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5" w:type="dxa"/>
        <w:tblLayout w:type="fixed"/>
        <w:tblCellMar>
          <w:left w:w="120" w:type="dxa"/>
          <w:right w:w="120" w:type="dxa"/>
        </w:tblCellMar>
        <w:tblLook w:val="0000" w:firstRow="0" w:lastRow="0" w:firstColumn="0" w:lastColumn="0" w:noHBand="0" w:noVBand="0"/>
      </w:tblPr>
      <w:tblGrid>
        <w:gridCol w:w="1355"/>
        <w:gridCol w:w="3010"/>
        <w:gridCol w:w="856"/>
        <w:gridCol w:w="4234"/>
      </w:tblGrid>
      <w:tr w:rsidR="0090304B" w14:paraId="0D80D625" w14:textId="77777777" w:rsidTr="00DE0DA6">
        <w:trPr>
          <w:trHeight w:val="630"/>
        </w:trPr>
        <w:tc>
          <w:tcPr>
            <w:tcW w:w="4365" w:type="dxa"/>
            <w:gridSpan w:val="2"/>
            <w:shd w:val="clear" w:color="auto" w:fill="auto"/>
          </w:tcPr>
          <w:p w14:paraId="6D9847E4" w14:textId="77777777" w:rsidR="0090304B" w:rsidRDefault="0090304B">
            <w:pPr>
              <w:pStyle w:val="Heading2"/>
              <w:widowControl/>
              <w:snapToGrid w:val="0"/>
              <w:rPr>
                <w:rFonts w:ascii="Arial" w:hAnsi="Arial"/>
              </w:rPr>
            </w:pPr>
            <w:bookmarkStart w:id="0" w:name="_GoBack"/>
            <w:bookmarkEnd w:id="0"/>
            <w:r>
              <w:rPr>
                <w:rFonts w:ascii="Arial" w:hAnsi="Arial"/>
              </w:rPr>
              <w:t>STATE OF CALIFORNIA</w:t>
            </w:r>
          </w:p>
        </w:tc>
        <w:tc>
          <w:tcPr>
            <w:tcW w:w="5090" w:type="dxa"/>
            <w:gridSpan w:val="2"/>
            <w:shd w:val="clear" w:color="auto" w:fill="auto"/>
          </w:tcPr>
          <w:p w14:paraId="060AE7CD" w14:textId="77777777" w:rsidR="0090304B" w:rsidRDefault="0090304B">
            <w:pPr>
              <w:pStyle w:val="Heading2"/>
              <w:widowControl/>
              <w:snapToGrid w:val="0"/>
              <w:jc w:val="right"/>
              <w:rPr>
                <w:rFonts w:ascii="Arial" w:hAnsi="Arial"/>
              </w:rPr>
            </w:pPr>
            <w:r>
              <w:rPr>
                <w:rFonts w:ascii="Arial" w:hAnsi="Arial"/>
              </w:rPr>
              <w:t>Public Utilities Commission</w:t>
            </w:r>
          </w:p>
          <w:p w14:paraId="6B6B469D" w14:textId="77777777" w:rsidR="0090304B" w:rsidRDefault="0090304B">
            <w:pPr>
              <w:pStyle w:val="Header"/>
              <w:tabs>
                <w:tab w:val="clear" w:pos="4320"/>
                <w:tab w:val="clear" w:pos="8640"/>
              </w:tabs>
              <w:jc w:val="right"/>
              <w:rPr>
                <w:rFonts w:ascii="Arial" w:hAnsi="Arial"/>
                <w:sz w:val="24"/>
              </w:rPr>
            </w:pPr>
            <w:r>
              <w:rPr>
                <w:rFonts w:ascii="Arial" w:hAnsi="Arial"/>
                <w:sz w:val="24"/>
              </w:rPr>
              <w:t>San Francisco</w:t>
            </w:r>
          </w:p>
        </w:tc>
      </w:tr>
      <w:tr w:rsidR="0090304B" w14:paraId="7DDAA9A4" w14:textId="77777777" w:rsidTr="00DE0DA6">
        <w:tc>
          <w:tcPr>
            <w:tcW w:w="9455" w:type="dxa"/>
            <w:gridSpan w:val="4"/>
            <w:shd w:val="clear" w:color="auto" w:fill="auto"/>
          </w:tcPr>
          <w:p w14:paraId="22A40C81" w14:textId="77777777" w:rsidR="0090304B" w:rsidRDefault="0090304B">
            <w:pPr>
              <w:pStyle w:val="Heading4"/>
              <w:snapToGrid w:val="0"/>
              <w:rPr>
                <w:sz w:val="24"/>
              </w:rPr>
            </w:pPr>
            <w:r>
              <w:rPr>
                <w:sz w:val="24"/>
              </w:rPr>
              <w:t>M e m o r a n d u m</w:t>
            </w:r>
          </w:p>
          <w:p w14:paraId="0A807A26" w14:textId="77777777" w:rsidR="0090304B" w:rsidRDefault="0090304B">
            <w:pPr>
              <w:widowControl w:val="0"/>
              <w:rPr>
                <w:rFonts w:ascii="Arial" w:hAnsi="Arial"/>
              </w:rPr>
            </w:pPr>
          </w:p>
        </w:tc>
      </w:tr>
      <w:tr w:rsidR="0090304B" w14:paraId="42BA0B1A" w14:textId="77777777" w:rsidTr="00DE0DA6">
        <w:tc>
          <w:tcPr>
            <w:tcW w:w="1355" w:type="dxa"/>
            <w:shd w:val="clear" w:color="auto" w:fill="auto"/>
          </w:tcPr>
          <w:p w14:paraId="48AAEE5D" w14:textId="77777777" w:rsidR="0090304B" w:rsidRDefault="0090304B">
            <w:pPr>
              <w:widowControl w:val="0"/>
              <w:snapToGrid w:val="0"/>
              <w:rPr>
                <w:rFonts w:ascii="Arial" w:hAnsi="Arial"/>
                <w:b/>
              </w:rPr>
            </w:pPr>
            <w:r>
              <w:rPr>
                <w:rFonts w:ascii="Arial" w:hAnsi="Arial"/>
                <w:b/>
              </w:rPr>
              <w:t>Date:</w:t>
            </w:r>
          </w:p>
        </w:tc>
        <w:tc>
          <w:tcPr>
            <w:tcW w:w="8100" w:type="dxa"/>
            <w:gridSpan w:val="3"/>
            <w:shd w:val="clear" w:color="auto" w:fill="auto"/>
          </w:tcPr>
          <w:p w14:paraId="6087544D" w14:textId="77777777" w:rsidR="0090304B" w:rsidRDefault="006154DB" w:rsidP="00EF0F60">
            <w:pPr>
              <w:pStyle w:val="Heading2"/>
              <w:snapToGrid w:val="0"/>
              <w:rPr>
                <w:rFonts w:ascii="Arial" w:hAnsi="Arial"/>
              </w:rPr>
            </w:pPr>
            <w:r>
              <w:rPr>
                <w:rFonts w:ascii="Arial" w:hAnsi="Arial"/>
              </w:rPr>
              <w:t>May 21, 2013</w:t>
            </w:r>
          </w:p>
        </w:tc>
      </w:tr>
      <w:tr w:rsidR="0090304B" w14:paraId="42C0D22A" w14:textId="77777777" w:rsidTr="00DE0DA6">
        <w:trPr>
          <w:trHeight w:val="180"/>
        </w:trPr>
        <w:tc>
          <w:tcPr>
            <w:tcW w:w="1355" w:type="dxa"/>
            <w:shd w:val="clear" w:color="auto" w:fill="auto"/>
          </w:tcPr>
          <w:p w14:paraId="7648CB52" w14:textId="77777777" w:rsidR="0090304B" w:rsidRDefault="0090304B">
            <w:pPr>
              <w:widowControl w:val="0"/>
              <w:snapToGrid w:val="0"/>
              <w:rPr>
                <w:rFonts w:ascii="Arial" w:hAnsi="Arial"/>
                <w:b/>
              </w:rPr>
            </w:pPr>
          </w:p>
        </w:tc>
        <w:tc>
          <w:tcPr>
            <w:tcW w:w="8100" w:type="dxa"/>
            <w:gridSpan w:val="3"/>
            <w:shd w:val="clear" w:color="auto" w:fill="auto"/>
          </w:tcPr>
          <w:p w14:paraId="61ACF1B0" w14:textId="77777777" w:rsidR="0090304B" w:rsidRDefault="0090304B">
            <w:pPr>
              <w:widowControl w:val="0"/>
              <w:snapToGrid w:val="0"/>
              <w:rPr>
                <w:rFonts w:ascii="Arial" w:hAnsi="Arial"/>
              </w:rPr>
            </w:pPr>
          </w:p>
        </w:tc>
      </w:tr>
      <w:tr w:rsidR="0090304B" w14:paraId="03936820" w14:textId="77777777" w:rsidTr="00DE0DA6">
        <w:tc>
          <w:tcPr>
            <w:tcW w:w="1355" w:type="dxa"/>
            <w:shd w:val="clear" w:color="auto" w:fill="auto"/>
          </w:tcPr>
          <w:p w14:paraId="7A4B7E4E" w14:textId="77777777" w:rsidR="0090304B" w:rsidRDefault="0090304B">
            <w:pPr>
              <w:widowControl w:val="0"/>
              <w:snapToGrid w:val="0"/>
              <w:rPr>
                <w:rFonts w:ascii="Arial" w:hAnsi="Arial"/>
                <w:b/>
              </w:rPr>
            </w:pPr>
            <w:r>
              <w:rPr>
                <w:rFonts w:ascii="Arial" w:hAnsi="Arial"/>
                <w:b/>
              </w:rPr>
              <w:t>To:</w:t>
            </w:r>
          </w:p>
        </w:tc>
        <w:tc>
          <w:tcPr>
            <w:tcW w:w="8100" w:type="dxa"/>
            <w:gridSpan w:val="3"/>
            <w:shd w:val="clear" w:color="auto" w:fill="auto"/>
          </w:tcPr>
          <w:p w14:paraId="3D396980" w14:textId="77777777" w:rsidR="0090304B" w:rsidRDefault="0090304B">
            <w:pPr>
              <w:widowControl w:val="0"/>
              <w:snapToGrid w:val="0"/>
              <w:rPr>
                <w:rFonts w:ascii="Arial" w:hAnsi="Arial"/>
              </w:rPr>
            </w:pPr>
            <w:r>
              <w:rPr>
                <w:rFonts w:ascii="Arial" w:hAnsi="Arial"/>
              </w:rPr>
              <w:t>The Commission</w:t>
            </w:r>
          </w:p>
          <w:p w14:paraId="5E913461" w14:textId="77777777" w:rsidR="0090304B" w:rsidRDefault="00C73624" w:rsidP="006D0AC6">
            <w:pPr>
              <w:widowControl w:val="0"/>
              <w:rPr>
                <w:rFonts w:ascii="Arial" w:hAnsi="Arial"/>
              </w:rPr>
            </w:pPr>
            <w:r>
              <w:rPr>
                <w:rFonts w:ascii="Arial" w:hAnsi="Arial"/>
              </w:rPr>
              <w:t xml:space="preserve">(Meeting of </w:t>
            </w:r>
            <w:r w:rsidR="006154DB">
              <w:rPr>
                <w:rFonts w:ascii="Arial" w:hAnsi="Arial"/>
              </w:rPr>
              <w:t>May 23, 2013</w:t>
            </w:r>
            <w:r w:rsidR="0090304B">
              <w:rPr>
                <w:rFonts w:ascii="Arial" w:hAnsi="Arial"/>
              </w:rPr>
              <w:t>)</w:t>
            </w:r>
          </w:p>
        </w:tc>
      </w:tr>
      <w:tr w:rsidR="0090304B" w14:paraId="04BD63C2" w14:textId="77777777" w:rsidTr="00DE0DA6">
        <w:trPr>
          <w:trHeight w:val="378"/>
        </w:trPr>
        <w:tc>
          <w:tcPr>
            <w:tcW w:w="1355" w:type="dxa"/>
            <w:shd w:val="clear" w:color="auto" w:fill="auto"/>
          </w:tcPr>
          <w:p w14:paraId="490E42E8" w14:textId="77777777" w:rsidR="0090304B" w:rsidRDefault="0090304B">
            <w:pPr>
              <w:widowControl w:val="0"/>
              <w:snapToGrid w:val="0"/>
              <w:rPr>
                <w:rFonts w:ascii="Arial" w:hAnsi="Arial"/>
                <w:b/>
              </w:rPr>
            </w:pPr>
          </w:p>
        </w:tc>
        <w:tc>
          <w:tcPr>
            <w:tcW w:w="3866" w:type="dxa"/>
            <w:gridSpan w:val="2"/>
            <w:shd w:val="clear" w:color="auto" w:fill="auto"/>
          </w:tcPr>
          <w:p w14:paraId="4329895C" w14:textId="77777777" w:rsidR="0090304B" w:rsidRDefault="0090304B">
            <w:pPr>
              <w:widowControl w:val="0"/>
              <w:snapToGrid w:val="0"/>
              <w:rPr>
                <w:rFonts w:ascii="Arial" w:hAnsi="Arial"/>
                <w:b/>
              </w:rPr>
            </w:pPr>
          </w:p>
        </w:tc>
        <w:tc>
          <w:tcPr>
            <w:tcW w:w="4234" w:type="dxa"/>
            <w:shd w:val="clear" w:color="auto" w:fill="auto"/>
          </w:tcPr>
          <w:p w14:paraId="2B87686A" w14:textId="77777777" w:rsidR="0090304B" w:rsidRDefault="0090304B">
            <w:pPr>
              <w:widowControl w:val="0"/>
              <w:snapToGrid w:val="0"/>
              <w:spacing w:line="288" w:lineRule="exact"/>
              <w:rPr>
                <w:rFonts w:ascii="Arial" w:hAnsi="Arial"/>
              </w:rPr>
            </w:pPr>
          </w:p>
        </w:tc>
      </w:tr>
      <w:tr w:rsidR="0090304B" w14:paraId="0B9F34D9" w14:textId="77777777" w:rsidTr="00DE0DA6">
        <w:trPr>
          <w:cantSplit/>
        </w:trPr>
        <w:tc>
          <w:tcPr>
            <w:tcW w:w="1355" w:type="dxa"/>
            <w:shd w:val="clear" w:color="auto" w:fill="auto"/>
          </w:tcPr>
          <w:p w14:paraId="70A8B442" w14:textId="77777777" w:rsidR="0090304B" w:rsidRDefault="0090304B">
            <w:pPr>
              <w:widowControl w:val="0"/>
              <w:snapToGrid w:val="0"/>
              <w:rPr>
                <w:rFonts w:ascii="Arial" w:hAnsi="Arial"/>
                <w:b/>
              </w:rPr>
            </w:pPr>
            <w:r>
              <w:rPr>
                <w:rFonts w:ascii="Arial" w:hAnsi="Arial"/>
                <w:b/>
              </w:rPr>
              <w:t>From:</w:t>
            </w:r>
          </w:p>
        </w:tc>
        <w:tc>
          <w:tcPr>
            <w:tcW w:w="8100" w:type="dxa"/>
            <w:gridSpan w:val="3"/>
            <w:shd w:val="clear" w:color="auto" w:fill="auto"/>
          </w:tcPr>
          <w:p w14:paraId="13183D51" w14:textId="77777777" w:rsidR="00C73624" w:rsidRDefault="00C73624">
            <w:pPr>
              <w:pStyle w:val="Heading3"/>
              <w:snapToGrid w:val="0"/>
            </w:pPr>
            <w:r>
              <w:t>Lynn Sadler, Director</w:t>
            </w:r>
          </w:p>
          <w:p w14:paraId="23F51123" w14:textId="77777777" w:rsidR="0090304B" w:rsidRDefault="0090304B">
            <w:pPr>
              <w:pStyle w:val="Heading3"/>
              <w:snapToGrid w:val="0"/>
            </w:pPr>
            <w:r>
              <w:t>Office of Governmental Affairs (OGA) – Sacramento</w:t>
            </w:r>
          </w:p>
        </w:tc>
      </w:tr>
      <w:tr w:rsidR="0090304B" w14:paraId="1B30AA29" w14:textId="77777777" w:rsidTr="00DE0DA6">
        <w:trPr>
          <w:trHeight w:val="315"/>
        </w:trPr>
        <w:tc>
          <w:tcPr>
            <w:tcW w:w="1355" w:type="dxa"/>
            <w:shd w:val="clear" w:color="auto" w:fill="auto"/>
          </w:tcPr>
          <w:p w14:paraId="75BB2718" w14:textId="77777777" w:rsidR="0090304B" w:rsidRDefault="0090304B">
            <w:pPr>
              <w:widowControl w:val="0"/>
              <w:snapToGrid w:val="0"/>
              <w:rPr>
                <w:rFonts w:ascii="Arial" w:hAnsi="Arial"/>
                <w:b/>
              </w:rPr>
            </w:pPr>
          </w:p>
        </w:tc>
        <w:tc>
          <w:tcPr>
            <w:tcW w:w="8100" w:type="dxa"/>
            <w:gridSpan w:val="3"/>
            <w:shd w:val="clear" w:color="auto" w:fill="auto"/>
          </w:tcPr>
          <w:p w14:paraId="27D7C1C0" w14:textId="77777777" w:rsidR="0090304B" w:rsidRDefault="0090304B">
            <w:pPr>
              <w:widowControl w:val="0"/>
              <w:snapToGrid w:val="0"/>
              <w:spacing w:line="288" w:lineRule="exact"/>
              <w:rPr>
                <w:rFonts w:ascii="Arial" w:hAnsi="Arial" w:cs="Arial"/>
                <w:b/>
                <w:bCs/>
              </w:rPr>
            </w:pPr>
          </w:p>
        </w:tc>
      </w:tr>
      <w:tr w:rsidR="0090304B" w14:paraId="16D01234" w14:textId="77777777" w:rsidTr="00DE0DA6">
        <w:tc>
          <w:tcPr>
            <w:tcW w:w="1355" w:type="dxa"/>
            <w:shd w:val="clear" w:color="auto" w:fill="auto"/>
          </w:tcPr>
          <w:p w14:paraId="34FC9E58" w14:textId="77777777" w:rsidR="0090304B" w:rsidRDefault="0090304B">
            <w:pPr>
              <w:widowControl w:val="0"/>
              <w:snapToGrid w:val="0"/>
              <w:rPr>
                <w:rFonts w:ascii="Arial" w:hAnsi="Arial"/>
                <w:b/>
              </w:rPr>
            </w:pPr>
            <w:r>
              <w:rPr>
                <w:rFonts w:ascii="Arial" w:hAnsi="Arial"/>
                <w:b/>
              </w:rPr>
              <w:t>Subject:</w:t>
            </w:r>
          </w:p>
        </w:tc>
        <w:tc>
          <w:tcPr>
            <w:tcW w:w="8100" w:type="dxa"/>
            <w:gridSpan w:val="3"/>
            <w:shd w:val="clear" w:color="auto" w:fill="auto"/>
          </w:tcPr>
          <w:p w14:paraId="5A535954" w14:textId="77777777" w:rsidR="00C73624" w:rsidRDefault="006154DB" w:rsidP="00C7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Bold" w:hAnsi="Arial Bold" w:cs="Arial"/>
                <w:b/>
                <w:bCs/>
              </w:rPr>
            </w:pPr>
            <w:r>
              <w:rPr>
                <w:rFonts w:ascii="Arial Bold" w:hAnsi="Arial Bold" w:cs="Arial"/>
                <w:b/>
                <w:bCs/>
              </w:rPr>
              <w:t>AB 911</w:t>
            </w:r>
            <w:r w:rsidR="00C73624">
              <w:rPr>
                <w:rFonts w:ascii="Arial Bold" w:hAnsi="Arial Bold" w:cs="Arial"/>
                <w:b/>
                <w:bCs/>
              </w:rPr>
              <w:t xml:space="preserve"> (</w:t>
            </w:r>
            <w:r>
              <w:rPr>
                <w:rFonts w:ascii="Arial Bold" w:hAnsi="Arial Bold" w:cs="Arial"/>
                <w:b/>
                <w:bCs/>
              </w:rPr>
              <w:t>Bloom</w:t>
            </w:r>
            <w:r w:rsidR="00C73624">
              <w:rPr>
                <w:rFonts w:ascii="Arial Bold" w:hAnsi="Arial Bold" w:cs="Arial"/>
                <w:b/>
                <w:bCs/>
              </w:rPr>
              <w:t xml:space="preserve">) – </w:t>
            </w:r>
            <w:r>
              <w:rPr>
                <w:rFonts w:ascii="Arial Bold" w:hAnsi="Arial Bold" w:cs="Arial"/>
                <w:b/>
                <w:bCs/>
              </w:rPr>
              <w:t>Telephone Systems:  911</w:t>
            </w:r>
          </w:p>
          <w:p w14:paraId="4A96D0AB" w14:textId="77777777" w:rsidR="0090304B" w:rsidRPr="006D0AC6" w:rsidRDefault="00C73624"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Arial" w:hAnsi="Arial" w:cs="Arial"/>
                <w:b/>
                <w:bCs/>
              </w:rPr>
            </w:pPr>
            <w:r w:rsidRPr="006D0AC6">
              <w:rPr>
                <w:rFonts w:ascii="Arial" w:hAnsi="Arial" w:cs="Arial"/>
                <w:b/>
                <w:bCs/>
              </w:rPr>
              <w:t xml:space="preserve">As </w:t>
            </w:r>
            <w:r w:rsidR="006D0AC6" w:rsidRPr="006D0AC6">
              <w:rPr>
                <w:rFonts w:ascii="Arial" w:hAnsi="Arial" w:cs="Arial"/>
                <w:b/>
                <w:bCs/>
              </w:rPr>
              <w:t>amended</w:t>
            </w:r>
            <w:r w:rsidRPr="006D0AC6">
              <w:rPr>
                <w:rFonts w:ascii="Arial" w:hAnsi="Arial" w:cs="Arial"/>
                <w:b/>
                <w:bCs/>
              </w:rPr>
              <w:t xml:space="preserve">: </w:t>
            </w:r>
            <w:r w:rsidR="006154DB">
              <w:rPr>
                <w:rFonts w:ascii="Arial" w:hAnsi="Arial" w:cs="Arial"/>
                <w:b/>
                <w:bCs/>
              </w:rPr>
              <w:t>May 8, 2013</w:t>
            </w:r>
          </w:p>
        </w:tc>
      </w:tr>
      <w:tr w:rsidR="0090304B" w14:paraId="75527CFE" w14:textId="77777777" w:rsidTr="00DE0DA6">
        <w:tc>
          <w:tcPr>
            <w:tcW w:w="9455" w:type="dxa"/>
            <w:gridSpan w:val="4"/>
            <w:shd w:val="clear" w:color="auto" w:fill="auto"/>
          </w:tcPr>
          <w:p w14:paraId="475725D0" w14:textId="77777777" w:rsidR="0090304B" w:rsidRDefault="0090304B">
            <w:pPr>
              <w:widowControl w:val="0"/>
              <w:tabs>
                <w:tab w:val="left" w:pos="-1440"/>
                <w:tab w:val="left" w:pos="-720"/>
                <w:tab w:val="left" w:pos="0"/>
                <w:tab w:val="left" w:pos="720"/>
                <w:tab w:val="left" w:pos="1440"/>
              </w:tabs>
              <w:snapToGrid w:val="0"/>
              <w:rPr>
                <w:rFonts w:ascii="Arial" w:hAnsi="Arial"/>
                <w:i/>
              </w:rPr>
            </w:pPr>
            <w:r>
              <w:rPr>
                <w:rFonts w:ascii="Arial" w:hAnsi="Arial"/>
                <w:i/>
              </w:rPr>
              <w:tab/>
            </w:r>
          </w:p>
        </w:tc>
      </w:tr>
    </w:tbl>
    <w:p w14:paraId="789213B5" w14:textId="77777777" w:rsidR="0090304B" w:rsidRDefault="002706CE">
      <w:pPr>
        <w:tabs>
          <w:tab w:val="left" w:pos="-6522"/>
          <w:tab w:val="left" w:pos="360"/>
          <w:tab w:val="left" w:pos="72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b/>
          <w:caps/>
        </w:rPr>
        <w:t>RecommendED POSITION</w:t>
      </w:r>
      <w:r w:rsidR="0090304B">
        <w:rPr>
          <w:rFonts w:ascii="Arial" w:hAnsi="Arial"/>
          <w:b/>
          <w:caps/>
        </w:rPr>
        <w:t>:</w:t>
      </w:r>
      <w:r w:rsidR="0090304B">
        <w:rPr>
          <w:rFonts w:ascii="Arial" w:hAnsi="Arial"/>
          <w:caps/>
        </w:rPr>
        <w:t xml:space="preserve"> </w:t>
      </w:r>
      <w:r w:rsidR="006154DB" w:rsidRPr="00084EF0">
        <w:rPr>
          <w:rFonts w:ascii="Arial" w:hAnsi="Arial"/>
          <w:caps/>
          <w:u w:val="single"/>
        </w:rPr>
        <w:t>SUPPORT</w:t>
      </w:r>
      <w:r w:rsidR="0090304B">
        <w:rPr>
          <w:rFonts w:ascii="Arial" w:hAnsi="Arial" w:cs="Arial"/>
        </w:rPr>
        <w:br/>
        <w:t xml:space="preserve"> </w:t>
      </w:r>
    </w:p>
    <w:p w14:paraId="170AF520" w14:textId="77777777" w:rsidR="006154DB" w:rsidRDefault="00084EF0" w:rsidP="006154DB">
      <w:pPr>
        <w:pStyle w:val="Default"/>
        <w:rPr>
          <w:rFonts w:ascii="Arial" w:hAnsi="Arial" w:cs="Arial"/>
        </w:rPr>
      </w:pPr>
      <w:r>
        <w:rPr>
          <w:rFonts w:ascii="Arial" w:hAnsi="Arial"/>
          <w:b/>
        </w:rPr>
        <w:t>SUMMARY OF BILL</w:t>
      </w:r>
      <w:r w:rsidR="0090304B">
        <w:rPr>
          <w:rFonts w:ascii="Arial" w:hAnsi="Arial"/>
          <w:b/>
        </w:rPr>
        <w:br/>
      </w:r>
    </w:p>
    <w:p w14:paraId="1A6A9588" w14:textId="77777777" w:rsidR="006154DB" w:rsidRDefault="006154DB" w:rsidP="006154DB">
      <w:pPr>
        <w:pStyle w:val="Default"/>
        <w:numPr>
          <w:ilvl w:val="0"/>
          <w:numId w:val="15"/>
        </w:numPr>
        <w:rPr>
          <w:rFonts w:ascii="Arial" w:hAnsi="Arial" w:cs="Arial"/>
        </w:rPr>
      </w:pPr>
      <w:r w:rsidRPr="00131104">
        <w:rPr>
          <w:rFonts w:ascii="Arial" w:hAnsi="Arial" w:cs="Arial"/>
        </w:rPr>
        <w:t>Beginning January 1, 2019, this bill w</w:t>
      </w:r>
      <w:r>
        <w:rPr>
          <w:rFonts w:ascii="Arial" w:hAnsi="Arial" w:cs="Arial"/>
        </w:rPr>
        <w:t xml:space="preserve">ould require </w:t>
      </w:r>
      <w:r w:rsidRPr="00131104">
        <w:rPr>
          <w:rFonts w:ascii="Arial" w:hAnsi="Arial" w:cs="Arial"/>
        </w:rPr>
        <w:t>multiline telephone systems (MLTS) operators in areas where</w:t>
      </w:r>
      <w:r w:rsidRPr="003F3819">
        <w:rPr>
          <w:rFonts w:ascii="Arial" w:hAnsi="Arial" w:cs="Arial"/>
        </w:rPr>
        <w:t xml:space="preserve"> </w:t>
      </w:r>
      <w:r w:rsidRPr="00131104">
        <w:rPr>
          <w:rFonts w:ascii="Arial" w:hAnsi="Arial" w:cs="Arial"/>
        </w:rPr>
        <w:t>public safety answering point</w:t>
      </w:r>
      <w:r>
        <w:rPr>
          <w:rFonts w:ascii="Arial" w:hAnsi="Arial" w:cs="Arial"/>
        </w:rPr>
        <w:t>s</w:t>
      </w:r>
      <w:r w:rsidRPr="00131104">
        <w:rPr>
          <w:rFonts w:ascii="Arial" w:hAnsi="Arial" w:cs="Arial"/>
        </w:rPr>
        <w:t xml:space="preserve"> </w:t>
      </w:r>
      <w:r>
        <w:rPr>
          <w:rFonts w:ascii="Arial" w:hAnsi="Arial" w:cs="Arial"/>
        </w:rPr>
        <w:t>(</w:t>
      </w:r>
      <w:r w:rsidRPr="00131104">
        <w:rPr>
          <w:rFonts w:ascii="Arial" w:hAnsi="Arial" w:cs="Arial"/>
        </w:rPr>
        <w:t>PSAPs</w:t>
      </w:r>
      <w:r>
        <w:rPr>
          <w:rFonts w:ascii="Arial" w:hAnsi="Arial" w:cs="Arial"/>
        </w:rPr>
        <w:t>)</w:t>
      </w:r>
      <w:r w:rsidRPr="00131104">
        <w:rPr>
          <w:rFonts w:ascii="Arial" w:hAnsi="Arial" w:cs="Arial"/>
        </w:rPr>
        <w:t xml:space="preserve"> have enhanced 911 capability to maintain and operate the MLTS in such a manner that </w:t>
      </w:r>
      <w:r>
        <w:rPr>
          <w:rFonts w:ascii="Arial" w:hAnsi="Arial" w:cs="Arial"/>
        </w:rPr>
        <w:t>a 911 t</w:t>
      </w:r>
      <w:r w:rsidRPr="00131104">
        <w:rPr>
          <w:rFonts w:ascii="Arial" w:hAnsi="Arial" w:cs="Arial"/>
        </w:rPr>
        <w:t>elephone call</w:t>
      </w:r>
      <w:r>
        <w:rPr>
          <w:rFonts w:ascii="Arial" w:hAnsi="Arial" w:cs="Arial"/>
        </w:rPr>
        <w:t xml:space="preserve"> is</w:t>
      </w:r>
      <w:r w:rsidRPr="00131104">
        <w:rPr>
          <w:rFonts w:ascii="Arial" w:hAnsi="Arial" w:cs="Arial"/>
        </w:rPr>
        <w:t xml:space="preserve"> routed to a </w:t>
      </w:r>
      <w:r>
        <w:rPr>
          <w:rFonts w:ascii="Arial" w:hAnsi="Arial" w:cs="Arial"/>
        </w:rPr>
        <w:t>PSAP,</w:t>
      </w:r>
      <w:r w:rsidRPr="00131104">
        <w:rPr>
          <w:rFonts w:ascii="Arial" w:hAnsi="Arial" w:cs="Arial"/>
        </w:rPr>
        <w:t xml:space="preserve"> and</w:t>
      </w:r>
      <w:r>
        <w:rPr>
          <w:rFonts w:ascii="Arial" w:hAnsi="Arial" w:cs="Arial"/>
        </w:rPr>
        <w:t xml:space="preserve"> to</w:t>
      </w:r>
      <w:r w:rsidRPr="00131104">
        <w:rPr>
          <w:rFonts w:ascii="Arial" w:hAnsi="Arial" w:cs="Arial"/>
        </w:rPr>
        <w:t xml:space="preserve"> provide either automatic location information</w:t>
      </w:r>
      <w:r>
        <w:rPr>
          <w:rFonts w:ascii="Arial" w:hAnsi="Arial" w:cs="Arial"/>
        </w:rPr>
        <w:t xml:space="preserve"> (ALI)</w:t>
      </w:r>
      <w:r w:rsidRPr="00131104">
        <w:rPr>
          <w:rFonts w:ascii="Arial" w:hAnsi="Arial" w:cs="Arial"/>
        </w:rPr>
        <w:t xml:space="preserve"> or aut</w:t>
      </w:r>
      <w:r>
        <w:rPr>
          <w:rFonts w:ascii="Arial" w:hAnsi="Arial" w:cs="Arial"/>
        </w:rPr>
        <w:t>omatic</w:t>
      </w:r>
      <w:r w:rsidRPr="00131104">
        <w:rPr>
          <w:rFonts w:ascii="Arial" w:hAnsi="Arial" w:cs="Arial"/>
        </w:rPr>
        <w:t xml:space="preserve"> number identification</w:t>
      </w:r>
      <w:r>
        <w:rPr>
          <w:rFonts w:ascii="Arial" w:hAnsi="Arial" w:cs="Arial"/>
        </w:rPr>
        <w:t xml:space="preserve"> (ANI)</w:t>
      </w:r>
      <w:r w:rsidRPr="00131104">
        <w:rPr>
          <w:rFonts w:ascii="Arial" w:hAnsi="Arial" w:cs="Arial"/>
        </w:rPr>
        <w:t xml:space="preserve"> to the 911 network that connects to a PSAP.  </w:t>
      </w:r>
    </w:p>
    <w:p w14:paraId="05F75222" w14:textId="77777777" w:rsidR="006154DB" w:rsidRDefault="006154DB" w:rsidP="006154DB">
      <w:pPr>
        <w:pStyle w:val="Default"/>
        <w:rPr>
          <w:rFonts w:ascii="Arial" w:hAnsi="Arial" w:cs="Arial"/>
        </w:rPr>
      </w:pPr>
    </w:p>
    <w:p w14:paraId="7C16A004" w14:textId="77777777" w:rsidR="006154DB" w:rsidRPr="00683BC2" w:rsidRDefault="006154DB" w:rsidP="006154DB">
      <w:pPr>
        <w:numPr>
          <w:ilvl w:val="0"/>
          <w:numId w:val="13"/>
        </w:numPr>
        <w:suppressAutoHyphens w:val="0"/>
        <w:autoSpaceDE w:val="0"/>
        <w:autoSpaceDN w:val="0"/>
        <w:adjustRightInd w:val="0"/>
        <w:ind w:left="360"/>
        <w:rPr>
          <w:rFonts w:ascii="Arial" w:hAnsi="Arial" w:cs="Arial"/>
          <w:color w:val="000000"/>
        </w:rPr>
      </w:pPr>
      <w:r w:rsidRPr="002A0B65">
        <w:rPr>
          <w:rFonts w:ascii="Arial" w:hAnsi="Arial" w:cs="Arial"/>
          <w:color w:val="000000"/>
        </w:rPr>
        <w:t xml:space="preserve">For </w:t>
      </w:r>
      <w:r w:rsidRPr="002A0B65">
        <w:rPr>
          <w:rFonts w:ascii="Arial" w:hAnsi="Arial" w:cs="Arial"/>
          <w:iCs/>
          <w:color w:val="000000"/>
        </w:rPr>
        <w:t>an</w:t>
      </w:r>
      <w:r w:rsidRPr="002A0B65">
        <w:rPr>
          <w:rFonts w:ascii="Arial" w:hAnsi="Arial" w:cs="Arial"/>
          <w:i/>
          <w:iCs/>
          <w:color w:val="000000"/>
        </w:rPr>
        <w:t xml:space="preserve"> </w:t>
      </w:r>
      <w:r w:rsidRPr="002A0B65">
        <w:rPr>
          <w:rFonts w:ascii="Arial" w:hAnsi="Arial" w:cs="Arial"/>
          <w:color w:val="000000"/>
        </w:rPr>
        <w:t>MLTS serving business locations, the MLTS</w:t>
      </w:r>
      <w:r w:rsidRPr="002A0B65">
        <w:rPr>
          <w:rFonts w:ascii="Arial" w:hAnsi="Arial" w:cs="Arial"/>
          <w:color w:val="FFFFFF"/>
        </w:rPr>
        <w:t xml:space="preserve"> </w:t>
      </w:r>
      <w:r>
        <w:rPr>
          <w:rFonts w:ascii="Arial" w:hAnsi="Arial" w:cs="Arial"/>
          <w:iCs/>
          <w:color w:val="000000"/>
        </w:rPr>
        <w:t>operator would be required to</w:t>
      </w:r>
      <w:r w:rsidRPr="002A0B65">
        <w:rPr>
          <w:rFonts w:ascii="Arial" w:hAnsi="Arial" w:cs="Arial"/>
          <w:color w:val="000000"/>
        </w:rPr>
        <w:t xml:space="preserve"> deliver the 911 call with an emergency location identification number which will result in either of the following:</w:t>
      </w:r>
      <w:r w:rsidRPr="00131104">
        <w:rPr>
          <w:rFonts w:ascii="Arial" w:hAnsi="Arial" w:cs="Arial"/>
          <w:color w:val="000000"/>
        </w:rPr>
        <w:t xml:space="preserve"> (</w:t>
      </w:r>
      <w:r w:rsidRPr="002A0B65">
        <w:rPr>
          <w:rFonts w:ascii="Arial" w:hAnsi="Arial" w:cs="Arial"/>
          <w:color w:val="000000"/>
        </w:rPr>
        <w:t>1) An emergency response lo</w:t>
      </w:r>
      <w:r>
        <w:rPr>
          <w:rFonts w:ascii="Arial" w:hAnsi="Arial" w:cs="Arial"/>
          <w:color w:val="000000"/>
        </w:rPr>
        <w:t xml:space="preserve">cation which provides a minimum </w:t>
      </w:r>
      <w:r w:rsidRPr="002A0B65">
        <w:rPr>
          <w:rFonts w:ascii="Arial" w:hAnsi="Arial" w:cs="Arial"/>
          <w:color w:val="000000"/>
        </w:rPr>
        <w:t>of the building a</w:t>
      </w:r>
      <w:r w:rsidRPr="00131104">
        <w:rPr>
          <w:rFonts w:ascii="Arial" w:hAnsi="Arial" w:cs="Arial"/>
          <w:color w:val="000000"/>
        </w:rPr>
        <w:t>nd floor location of the caller, or</w:t>
      </w:r>
      <w:r w:rsidRPr="002A0B65">
        <w:rPr>
          <w:rFonts w:ascii="Arial" w:hAnsi="Arial" w:cs="Arial"/>
          <w:color w:val="000000"/>
        </w:rPr>
        <w:t xml:space="preserve"> </w:t>
      </w:r>
      <w:r w:rsidRPr="00131104">
        <w:rPr>
          <w:rFonts w:ascii="Arial" w:hAnsi="Arial" w:cs="Arial"/>
          <w:color w:val="000000"/>
        </w:rPr>
        <w:t xml:space="preserve">(2) An ability to direct response through an alternate and adequate means of signaling by </w:t>
      </w:r>
      <w:r>
        <w:rPr>
          <w:rFonts w:ascii="Arial" w:hAnsi="Arial" w:cs="Arial"/>
          <w:color w:val="000000"/>
        </w:rPr>
        <w:t>the establishments of a private answering point.</w:t>
      </w:r>
    </w:p>
    <w:p w14:paraId="0B05A61A" w14:textId="77777777" w:rsidR="006154DB" w:rsidRPr="00683BC2" w:rsidRDefault="006154DB" w:rsidP="006154DB">
      <w:pPr>
        <w:autoSpaceDE w:val="0"/>
        <w:autoSpaceDN w:val="0"/>
        <w:adjustRightInd w:val="0"/>
        <w:rPr>
          <w:color w:val="000000"/>
        </w:rPr>
      </w:pPr>
    </w:p>
    <w:p w14:paraId="72C1F574" w14:textId="77777777" w:rsidR="006154DB" w:rsidRPr="00683BC2" w:rsidRDefault="006154DB" w:rsidP="006154DB">
      <w:pPr>
        <w:numPr>
          <w:ilvl w:val="0"/>
          <w:numId w:val="13"/>
        </w:numPr>
        <w:suppressAutoHyphens w:val="0"/>
        <w:autoSpaceDE w:val="0"/>
        <w:autoSpaceDN w:val="0"/>
        <w:adjustRightInd w:val="0"/>
        <w:ind w:left="360"/>
        <w:rPr>
          <w:rFonts w:ascii="Arial" w:hAnsi="Arial" w:cs="Arial"/>
          <w:color w:val="000000"/>
        </w:rPr>
      </w:pPr>
      <w:r w:rsidRPr="00683BC2">
        <w:rPr>
          <w:rFonts w:ascii="Arial" w:hAnsi="Arial" w:cs="Arial"/>
          <w:color w:val="000000"/>
        </w:rPr>
        <w:t>In areas where enhanced 911 service first becomes available after January 1, 2019, MLTS providers would have 12 months from the date enhanced 911 service became available to comply with these provisions.</w:t>
      </w:r>
    </w:p>
    <w:p w14:paraId="15F26452" w14:textId="77777777" w:rsidR="006154DB" w:rsidRPr="00683BC2" w:rsidRDefault="006154DB" w:rsidP="006154DB">
      <w:pPr>
        <w:autoSpaceDE w:val="0"/>
        <w:autoSpaceDN w:val="0"/>
        <w:adjustRightInd w:val="0"/>
        <w:rPr>
          <w:rFonts w:ascii="Arial" w:hAnsi="Arial" w:cs="Arial"/>
          <w:color w:val="000000"/>
        </w:rPr>
      </w:pPr>
    </w:p>
    <w:p w14:paraId="0EFF56F6" w14:textId="77777777" w:rsidR="006154DB" w:rsidRPr="00131104" w:rsidRDefault="006154DB" w:rsidP="006154DB">
      <w:pPr>
        <w:pStyle w:val="Default"/>
        <w:numPr>
          <w:ilvl w:val="0"/>
          <w:numId w:val="13"/>
        </w:numPr>
        <w:ind w:left="360"/>
        <w:rPr>
          <w:rFonts w:ascii="Arial" w:hAnsi="Arial" w:cs="Arial"/>
        </w:rPr>
      </w:pPr>
      <w:r>
        <w:rPr>
          <w:rFonts w:ascii="Arial" w:hAnsi="Arial" w:cs="Arial"/>
        </w:rPr>
        <w:t xml:space="preserve">Would require an </w:t>
      </w:r>
      <w:r w:rsidRPr="007D7C4E">
        <w:rPr>
          <w:rFonts w:ascii="Arial" w:hAnsi="Arial" w:cs="Arial"/>
        </w:rPr>
        <w:t>MLTS operator</w:t>
      </w:r>
      <w:r>
        <w:rPr>
          <w:rFonts w:ascii="Arial" w:hAnsi="Arial" w:cs="Arial"/>
        </w:rPr>
        <w:t xml:space="preserve"> to update</w:t>
      </w:r>
      <w:r w:rsidRPr="007D7C4E">
        <w:rPr>
          <w:rFonts w:ascii="Arial" w:hAnsi="Arial" w:cs="Arial"/>
        </w:rPr>
        <w:t xml:space="preserve"> the ALI/ANI database as soon as practicable</w:t>
      </w:r>
      <w:r>
        <w:rPr>
          <w:rFonts w:ascii="Arial" w:hAnsi="Arial" w:cs="Arial"/>
        </w:rPr>
        <w:t xml:space="preserve"> and to annually</w:t>
      </w:r>
      <w:r w:rsidRPr="00131104">
        <w:rPr>
          <w:rFonts w:ascii="Arial" w:hAnsi="Arial" w:cs="Arial"/>
        </w:rPr>
        <w:t xml:space="preserve"> audit </w:t>
      </w:r>
      <w:r>
        <w:rPr>
          <w:rFonts w:ascii="Arial" w:hAnsi="Arial" w:cs="Arial"/>
        </w:rPr>
        <w:t xml:space="preserve">the </w:t>
      </w:r>
      <w:r w:rsidRPr="00131104">
        <w:rPr>
          <w:rFonts w:ascii="Arial" w:hAnsi="Arial" w:cs="Arial"/>
        </w:rPr>
        <w:t>accuracy of</w:t>
      </w:r>
      <w:r>
        <w:rPr>
          <w:rFonts w:ascii="Arial" w:hAnsi="Arial" w:cs="Arial"/>
        </w:rPr>
        <w:t xml:space="preserve"> ALI database</w:t>
      </w:r>
      <w:r w:rsidRPr="00131104">
        <w:rPr>
          <w:rFonts w:ascii="Arial" w:hAnsi="Arial" w:cs="Arial"/>
        </w:rPr>
        <w:t xml:space="preserve"> information.</w:t>
      </w:r>
    </w:p>
    <w:p w14:paraId="74B7E58B" w14:textId="77777777" w:rsidR="006154DB" w:rsidRDefault="006154DB" w:rsidP="006154DB">
      <w:pPr>
        <w:autoSpaceDE w:val="0"/>
        <w:autoSpaceDN w:val="0"/>
        <w:adjustRightInd w:val="0"/>
        <w:rPr>
          <w:rFonts w:ascii="Arial" w:hAnsi="Arial" w:cs="Arial"/>
          <w:color w:val="000000"/>
        </w:rPr>
      </w:pPr>
    </w:p>
    <w:p w14:paraId="4DEDFEF4" w14:textId="77777777" w:rsidR="006154DB" w:rsidRDefault="006154DB" w:rsidP="006154DB">
      <w:pPr>
        <w:numPr>
          <w:ilvl w:val="0"/>
          <w:numId w:val="13"/>
        </w:numPr>
        <w:suppressAutoHyphens w:val="0"/>
        <w:autoSpaceDE w:val="0"/>
        <w:autoSpaceDN w:val="0"/>
        <w:adjustRightInd w:val="0"/>
        <w:ind w:left="360"/>
        <w:rPr>
          <w:rFonts w:ascii="Arial" w:hAnsi="Arial" w:cs="Arial"/>
          <w:color w:val="000000"/>
        </w:rPr>
      </w:pPr>
      <w:r>
        <w:rPr>
          <w:rFonts w:ascii="Arial" w:hAnsi="Arial" w:cs="Arial"/>
          <w:color w:val="000000"/>
        </w:rPr>
        <w:t>Beginning January 1, 2019, w</w:t>
      </w:r>
      <w:r w:rsidRPr="00131104">
        <w:rPr>
          <w:rFonts w:ascii="Arial" w:hAnsi="Arial" w:cs="Arial"/>
          <w:color w:val="000000"/>
        </w:rPr>
        <w:t xml:space="preserve">ould require that </w:t>
      </w:r>
      <w:r>
        <w:rPr>
          <w:rFonts w:ascii="Arial" w:hAnsi="Arial" w:cs="Arial"/>
          <w:iCs/>
          <w:color w:val="000000"/>
        </w:rPr>
        <w:t>a</w:t>
      </w:r>
      <w:r w:rsidRPr="00131104">
        <w:rPr>
          <w:rFonts w:ascii="Arial" w:hAnsi="Arial" w:cs="Arial"/>
          <w:iCs/>
          <w:color w:val="000000"/>
        </w:rPr>
        <w:t xml:space="preserve">n entity that sells an MLTS system </w:t>
      </w:r>
      <w:r w:rsidRPr="00750036">
        <w:rPr>
          <w:rFonts w:ascii="Arial" w:hAnsi="Arial" w:cs="Arial"/>
          <w:iCs/>
          <w:color w:val="000000"/>
        </w:rPr>
        <w:t>to</w:t>
      </w:r>
      <w:r w:rsidRPr="00131104">
        <w:rPr>
          <w:rFonts w:ascii="Arial" w:hAnsi="Arial" w:cs="Arial"/>
          <w:color w:val="000000"/>
        </w:rPr>
        <w:t xml:space="preserve"> provide, at the time of sale, to the purchaser and to each new user, either a demonstration of how to place an emergency call from a telephone station or provide written instructions at each telephone station that informs an individual how to place </w:t>
      </w:r>
      <w:r w:rsidRPr="00131104">
        <w:rPr>
          <w:rFonts w:ascii="Arial" w:hAnsi="Arial" w:cs="Arial"/>
          <w:color w:val="000000"/>
        </w:rPr>
        <w:lastRenderedPageBreak/>
        <w:t>an emergency call from the telephone station</w:t>
      </w:r>
      <w:r>
        <w:rPr>
          <w:rFonts w:ascii="Arial" w:hAnsi="Arial" w:cs="Arial"/>
          <w:color w:val="000000"/>
        </w:rPr>
        <w:t>. Establishes civil penalties for violation of this requirement.</w:t>
      </w:r>
    </w:p>
    <w:p w14:paraId="3E5AC16A" w14:textId="77777777" w:rsidR="006154DB" w:rsidRDefault="006154DB" w:rsidP="006154DB">
      <w:pPr>
        <w:autoSpaceDE w:val="0"/>
        <w:autoSpaceDN w:val="0"/>
        <w:adjustRightInd w:val="0"/>
        <w:rPr>
          <w:rFonts w:ascii="Arial" w:hAnsi="Arial" w:cs="Arial"/>
          <w:color w:val="000000"/>
        </w:rPr>
      </w:pPr>
    </w:p>
    <w:p w14:paraId="3ABAD321" w14:textId="77777777" w:rsidR="006154DB" w:rsidRDefault="006154DB" w:rsidP="006154DB">
      <w:pPr>
        <w:pStyle w:val="Default"/>
        <w:numPr>
          <w:ilvl w:val="0"/>
          <w:numId w:val="13"/>
        </w:numPr>
        <w:tabs>
          <w:tab w:val="left" w:pos="-540"/>
        </w:tabs>
        <w:ind w:left="360"/>
        <w:rPr>
          <w:rFonts w:ascii="Arial" w:hAnsi="Arial" w:cs="Arial"/>
        </w:rPr>
      </w:pPr>
      <w:r w:rsidRPr="00683BC2">
        <w:rPr>
          <w:rFonts w:ascii="Arial" w:hAnsi="Arial" w:cs="Arial"/>
        </w:rPr>
        <w:t>Would provide telecommunications service providers immunity from liability for damages incurred as the result of the release of information not in the public record, including, but not limited to, un</w:t>
      </w:r>
      <w:r>
        <w:rPr>
          <w:rFonts w:ascii="Arial" w:hAnsi="Arial" w:cs="Arial"/>
        </w:rPr>
        <w:t>published or unlisted telephone</w:t>
      </w:r>
      <w:r w:rsidRPr="00683BC2">
        <w:rPr>
          <w:rFonts w:ascii="Arial" w:hAnsi="Arial" w:cs="Arial"/>
        </w:rPr>
        <w:t xml:space="preserve"> numbers, to a PSAP or to emergency responders, made in connection with an emergency call.</w:t>
      </w:r>
    </w:p>
    <w:p w14:paraId="2C4267BD" w14:textId="77777777" w:rsidR="006154DB" w:rsidRDefault="006154DB" w:rsidP="006154DB">
      <w:pPr>
        <w:pStyle w:val="ListParagraph"/>
        <w:rPr>
          <w:rFonts w:ascii="Arial" w:hAnsi="Arial" w:cs="Arial"/>
        </w:rPr>
      </w:pPr>
    </w:p>
    <w:p w14:paraId="0A9293D5" w14:textId="77777777" w:rsidR="00084EF0" w:rsidRDefault="00084EF0" w:rsidP="006154DB">
      <w:pPr>
        <w:tabs>
          <w:tab w:val="left" w:pos="-6522"/>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r>
        <w:rPr>
          <w:rFonts w:ascii="Arial" w:hAnsi="Arial"/>
          <w:b/>
        </w:rPr>
        <w:t>CURRENT LAW</w:t>
      </w:r>
    </w:p>
    <w:p w14:paraId="343E0183" w14:textId="77777777" w:rsidR="006154DB" w:rsidRDefault="00306525" w:rsidP="006154DB">
      <w:pPr>
        <w:tabs>
          <w:tab w:val="left" w:pos="-6522"/>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b/>
        </w:rPr>
        <w:br/>
      </w:r>
      <w:r w:rsidR="006154DB" w:rsidRPr="00B559DF">
        <w:rPr>
          <w:rFonts w:ascii="Arial" w:hAnsi="Arial" w:cs="Arial"/>
        </w:rPr>
        <w:t xml:space="preserve">The Warren 911 Emergency Assistance Act </w:t>
      </w:r>
      <w:r w:rsidR="006154DB">
        <w:rPr>
          <w:rFonts w:ascii="Arial" w:hAnsi="Arial" w:cs="Arial"/>
        </w:rPr>
        <w:t>(</w:t>
      </w:r>
      <w:r w:rsidR="006154DB" w:rsidRPr="00B559DF">
        <w:rPr>
          <w:rFonts w:ascii="Arial" w:hAnsi="Arial" w:cs="Arial"/>
        </w:rPr>
        <w:t xml:space="preserve">Government Code Section </w:t>
      </w:r>
      <w:r w:rsidR="006154DB" w:rsidRPr="00B559DF">
        <w:rPr>
          <w:rStyle w:val="Strong"/>
          <w:rFonts w:ascii="Arial" w:hAnsi="Arial" w:cs="Arial"/>
          <w:b w:val="0"/>
        </w:rPr>
        <w:t>53100-53120</w:t>
      </w:r>
      <w:r w:rsidR="006154DB">
        <w:rPr>
          <w:rStyle w:val="Strong"/>
          <w:rFonts w:ascii="Arial" w:hAnsi="Arial" w:cs="Arial"/>
          <w:b w:val="0"/>
        </w:rPr>
        <w:t>)</w:t>
      </w:r>
      <w:r w:rsidR="006154DB" w:rsidRPr="00B559DF">
        <w:rPr>
          <w:rFonts w:ascii="Arial" w:hAnsi="Arial" w:cs="Arial"/>
        </w:rPr>
        <w:t xml:space="preserve"> requires every local public agency to establish and operate a telephone system that automatically connects a person dialing "911" to an established PSAP through normal telephone service facilities</w:t>
      </w:r>
      <w:r w:rsidR="006154DB">
        <w:rPr>
          <w:rFonts w:ascii="Arial" w:hAnsi="Arial" w:cs="Arial"/>
        </w:rPr>
        <w:t>.</w:t>
      </w:r>
    </w:p>
    <w:p w14:paraId="49CCBBBB" w14:textId="77777777" w:rsidR="006154DB" w:rsidRPr="00B559DF" w:rsidRDefault="006154DB" w:rsidP="006154DB">
      <w:pPr>
        <w:tabs>
          <w:tab w:val="left" w:pos="-6522"/>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B559DF">
        <w:rPr>
          <w:rFonts w:ascii="Arial" w:hAnsi="Arial" w:cs="Arial"/>
        </w:rPr>
        <w:t xml:space="preserve"> </w:t>
      </w:r>
    </w:p>
    <w:p w14:paraId="4E4AD72A" w14:textId="77777777" w:rsidR="006154DB" w:rsidRPr="00B559DF" w:rsidRDefault="006154DB" w:rsidP="006154DB">
      <w:pPr>
        <w:tabs>
          <w:tab w:val="left" w:pos="-6522"/>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B559DF">
        <w:rPr>
          <w:rFonts w:ascii="Arial" w:hAnsi="Arial" w:cs="Arial"/>
        </w:rPr>
        <w:t xml:space="preserve">The Warren </w:t>
      </w:r>
      <w:r>
        <w:rPr>
          <w:rFonts w:ascii="Arial" w:hAnsi="Arial" w:cs="Arial"/>
        </w:rPr>
        <w:t>A</w:t>
      </w:r>
      <w:r w:rsidRPr="00B559DF">
        <w:rPr>
          <w:rFonts w:ascii="Arial" w:hAnsi="Arial" w:cs="Arial"/>
        </w:rPr>
        <w:t>ct also prohibits the Public Safety Communications Division in the Department of Technology from delaying the implementation of the enhanced "911" emergency telephone system</w:t>
      </w:r>
      <w:r>
        <w:rPr>
          <w:rFonts w:ascii="Arial" w:hAnsi="Arial" w:cs="Arial"/>
        </w:rPr>
        <w:t>.</w:t>
      </w:r>
    </w:p>
    <w:p w14:paraId="282D451E" w14:textId="77777777" w:rsidR="00306525" w:rsidRDefault="00306525" w:rsidP="00306525">
      <w:pPr>
        <w:rPr>
          <w:rFonts w:ascii="Arial" w:hAnsi="Arial"/>
        </w:rPr>
      </w:pPr>
    </w:p>
    <w:p w14:paraId="6BC16816" w14:textId="77777777" w:rsidR="00084EF0" w:rsidRDefault="00084EF0" w:rsidP="006154DB">
      <w:pPr>
        <w:autoSpaceDE w:val="0"/>
        <w:autoSpaceDN w:val="0"/>
        <w:adjustRightInd w:val="0"/>
        <w:rPr>
          <w:rFonts w:ascii="Arial" w:hAnsi="Arial"/>
          <w:b/>
        </w:rPr>
      </w:pPr>
      <w:r>
        <w:rPr>
          <w:rFonts w:ascii="Arial" w:hAnsi="Arial"/>
          <w:b/>
        </w:rPr>
        <w:t>AUTHOR’S PURPOSE</w:t>
      </w:r>
    </w:p>
    <w:p w14:paraId="75C30C2D" w14:textId="77777777" w:rsidR="006154DB" w:rsidRDefault="00306525" w:rsidP="006154DB">
      <w:pPr>
        <w:autoSpaceDE w:val="0"/>
        <w:autoSpaceDN w:val="0"/>
        <w:adjustRightInd w:val="0"/>
        <w:rPr>
          <w:rFonts w:ascii="Arial" w:hAnsi="Arial" w:cs="Arial"/>
        </w:rPr>
      </w:pPr>
      <w:r>
        <w:rPr>
          <w:rFonts w:ascii="Arial" w:hAnsi="Arial"/>
          <w:b/>
        </w:rPr>
        <w:br/>
      </w:r>
      <w:r w:rsidR="006154DB" w:rsidRPr="00B559DF">
        <w:rPr>
          <w:rFonts w:ascii="Arial" w:hAnsi="Arial" w:cs="Arial"/>
        </w:rPr>
        <w:t xml:space="preserve">The purpose of this bill is to address a widely acknowledged public safety gap for calls </w:t>
      </w:r>
      <w:r w:rsidR="006154DB">
        <w:rPr>
          <w:rFonts w:ascii="Arial" w:hAnsi="Arial" w:cs="Arial"/>
        </w:rPr>
        <w:t xml:space="preserve">that </w:t>
      </w:r>
      <w:r w:rsidR="006154DB" w:rsidRPr="00B559DF">
        <w:rPr>
          <w:rFonts w:ascii="Arial" w:hAnsi="Arial" w:cs="Arial"/>
        </w:rPr>
        <w:t>originate from large hospitals, public schools, large businesses, large chain stores, local government offices, and assisted living facilities and other common MLTS users. This gap can result in delivery of wrong or inaccurate caller location information to the proper PSAP, or misrouting</w:t>
      </w:r>
      <w:r w:rsidR="006154DB">
        <w:rPr>
          <w:rFonts w:ascii="Arial" w:hAnsi="Arial" w:cs="Arial"/>
        </w:rPr>
        <w:t xml:space="preserve"> of</w:t>
      </w:r>
      <w:r w:rsidR="006154DB" w:rsidRPr="00B559DF">
        <w:rPr>
          <w:rFonts w:ascii="Arial" w:hAnsi="Arial" w:cs="Arial"/>
        </w:rPr>
        <w:t xml:space="preserve"> a call to an entirely wrong public safety answering point (PSAP), sometimes in a different city or region. </w:t>
      </w:r>
    </w:p>
    <w:p w14:paraId="56B701AC" w14:textId="77777777" w:rsidR="006154DB" w:rsidRDefault="006154DB" w:rsidP="006154DB">
      <w:pPr>
        <w:autoSpaceDE w:val="0"/>
        <w:autoSpaceDN w:val="0"/>
        <w:adjustRightInd w:val="0"/>
        <w:rPr>
          <w:rFonts w:ascii="Arial" w:hAnsi="Arial" w:cs="Arial"/>
        </w:rPr>
      </w:pPr>
    </w:p>
    <w:p w14:paraId="45C80FE8" w14:textId="77777777" w:rsidR="006154DB" w:rsidRPr="00B559DF" w:rsidRDefault="006154DB" w:rsidP="006154DB">
      <w:pPr>
        <w:autoSpaceDE w:val="0"/>
        <w:autoSpaceDN w:val="0"/>
        <w:adjustRightInd w:val="0"/>
        <w:rPr>
          <w:rFonts w:ascii="Arial" w:hAnsi="Arial" w:cs="Arial"/>
        </w:rPr>
      </w:pPr>
      <w:r w:rsidRPr="004056B5">
        <w:rPr>
          <w:rFonts w:ascii="Arial" w:hAnsi="Arial" w:cs="Arial"/>
        </w:rPr>
        <w:t>MLTS/PBXs are used by most businesses and government entities.</w:t>
      </w:r>
      <w:r>
        <w:rPr>
          <w:rFonts w:ascii="Arial" w:hAnsi="Arial" w:cs="Arial"/>
        </w:rPr>
        <w:t xml:space="preserve"> </w:t>
      </w:r>
      <w:r w:rsidRPr="004056B5">
        <w:rPr>
          <w:rFonts w:ascii="Arial" w:hAnsi="Arial" w:cs="Arial"/>
        </w:rPr>
        <w:t xml:space="preserve"> </w:t>
      </w:r>
      <w:r>
        <w:rPr>
          <w:rFonts w:ascii="Arial" w:hAnsi="Arial" w:cs="Arial"/>
        </w:rPr>
        <w:t xml:space="preserve">The </w:t>
      </w:r>
      <w:r w:rsidRPr="00B559DF">
        <w:rPr>
          <w:rFonts w:ascii="Arial" w:hAnsi="Arial" w:cs="Arial"/>
          <w:bCs/>
        </w:rPr>
        <w:t>National Emergency Number Association</w:t>
      </w:r>
      <w:r w:rsidRPr="004056B5">
        <w:rPr>
          <w:rFonts w:ascii="Arial" w:hAnsi="Arial" w:cs="Arial"/>
        </w:rPr>
        <w:t xml:space="preserve"> </w:t>
      </w:r>
      <w:r>
        <w:rPr>
          <w:rFonts w:ascii="Arial" w:hAnsi="Arial" w:cs="Arial"/>
        </w:rPr>
        <w:t>(</w:t>
      </w:r>
      <w:r w:rsidRPr="004056B5">
        <w:rPr>
          <w:rFonts w:ascii="Arial" w:hAnsi="Arial" w:cs="Arial"/>
        </w:rPr>
        <w:t>NENA</w:t>
      </w:r>
      <w:r>
        <w:rPr>
          <w:rFonts w:ascii="Arial" w:hAnsi="Arial" w:cs="Arial"/>
        </w:rPr>
        <w:t>)</w:t>
      </w:r>
      <w:r w:rsidRPr="004056B5">
        <w:rPr>
          <w:rFonts w:ascii="Arial" w:hAnsi="Arial" w:cs="Arial"/>
        </w:rPr>
        <w:t xml:space="preserve"> estimates </w:t>
      </w:r>
      <w:r>
        <w:rPr>
          <w:rFonts w:ascii="Arial" w:hAnsi="Arial" w:cs="Arial"/>
        </w:rPr>
        <w:t xml:space="preserve">that nationwide </w:t>
      </w:r>
      <w:r w:rsidRPr="004056B5">
        <w:rPr>
          <w:rFonts w:ascii="Arial" w:hAnsi="Arial" w:cs="Arial"/>
        </w:rPr>
        <w:t xml:space="preserve">70% of PBXs are not E9-1-1 compliant. </w:t>
      </w:r>
    </w:p>
    <w:p w14:paraId="27170AC1" w14:textId="77777777" w:rsidR="006154DB" w:rsidRPr="00B559DF" w:rsidRDefault="006154DB" w:rsidP="006154DB">
      <w:pPr>
        <w:autoSpaceDE w:val="0"/>
        <w:autoSpaceDN w:val="0"/>
        <w:adjustRightInd w:val="0"/>
        <w:rPr>
          <w:rFonts w:ascii="Arial" w:hAnsi="Arial" w:cs="Arial"/>
        </w:rPr>
      </w:pPr>
    </w:p>
    <w:p w14:paraId="3A044EED" w14:textId="77777777" w:rsidR="006154DB" w:rsidRPr="00C339FA" w:rsidRDefault="006154DB" w:rsidP="006154DB">
      <w:pPr>
        <w:autoSpaceDE w:val="0"/>
        <w:autoSpaceDN w:val="0"/>
        <w:adjustRightInd w:val="0"/>
        <w:rPr>
          <w:rFonts w:ascii="Arial" w:hAnsi="Arial" w:cs="Arial"/>
        </w:rPr>
      </w:pPr>
      <w:r>
        <w:rPr>
          <w:rFonts w:ascii="Arial" w:hAnsi="Arial" w:cs="Arial"/>
          <w:bCs/>
        </w:rPr>
        <w:t xml:space="preserve">AB 911 </w:t>
      </w:r>
      <w:r w:rsidRPr="00B559DF">
        <w:rPr>
          <w:rFonts w:ascii="Arial" w:hAnsi="Arial" w:cs="Arial"/>
          <w:bCs/>
        </w:rPr>
        <w:t>is sponsored by the California chapter of NENA (CalNENA) and</w:t>
      </w:r>
      <w:r w:rsidRPr="00B559DF">
        <w:rPr>
          <w:rFonts w:ascii="Arial" w:hAnsi="Arial" w:cs="Arial"/>
        </w:rPr>
        <w:t xml:space="preserve"> is based on the </w:t>
      </w:r>
      <w:r>
        <w:rPr>
          <w:rFonts w:ascii="Arial" w:hAnsi="Arial" w:cs="Arial"/>
        </w:rPr>
        <w:t xml:space="preserve">NENA’s </w:t>
      </w:r>
      <w:r w:rsidRPr="00B559DF">
        <w:rPr>
          <w:rFonts w:ascii="Arial" w:hAnsi="Arial" w:cs="Arial"/>
        </w:rPr>
        <w:t>model legislation</w:t>
      </w:r>
      <w:r w:rsidRPr="00B559DF">
        <w:rPr>
          <w:rFonts w:ascii="Arial" w:hAnsi="Arial" w:cs="Arial"/>
          <w:bCs/>
        </w:rPr>
        <w:t>. NENA presented this</w:t>
      </w:r>
      <w:r w:rsidRPr="00C339FA">
        <w:rPr>
          <w:rFonts w:ascii="Arial" w:hAnsi="Arial" w:cs="Arial"/>
          <w:bCs/>
        </w:rPr>
        <w:t xml:space="preserve"> model legislation for states to enact when the </w:t>
      </w:r>
      <w:r w:rsidR="00923C32">
        <w:rPr>
          <w:rFonts w:ascii="Arial" w:hAnsi="Arial" w:cs="Arial"/>
          <w:bCs/>
        </w:rPr>
        <w:t>Federal Communications Commission (</w:t>
      </w:r>
      <w:r w:rsidRPr="00C339FA">
        <w:rPr>
          <w:rFonts w:ascii="Arial" w:hAnsi="Arial" w:cs="Arial"/>
          <w:bCs/>
        </w:rPr>
        <w:t>FCC</w:t>
      </w:r>
      <w:r w:rsidR="00923C32">
        <w:rPr>
          <w:rFonts w:ascii="Arial" w:hAnsi="Arial" w:cs="Arial"/>
          <w:bCs/>
        </w:rPr>
        <w:t>)</w:t>
      </w:r>
      <w:r w:rsidRPr="00C339FA">
        <w:rPr>
          <w:rFonts w:ascii="Arial" w:hAnsi="Arial" w:cs="Arial"/>
          <w:bCs/>
        </w:rPr>
        <w:t xml:space="preserve"> declined to adopt national MLTS rules</w:t>
      </w:r>
      <w:r>
        <w:rPr>
          <w:rFonts w:ascii="Arial" w:hAnsi="Arial" w:cs="Arial"/>
          <w:bCs/>
        </w:rPr>
        <w:t xml:space="preserve"> and instead suggested</w:t>
      </w:r>
      <w:r w:rsidRPr="00C339FA">
        <w:rPr>
          <w:rFonts w:ascii="Arial" w:hAnsi="Arial" w:cs="Arial"/>
          <w:bCs/>
        </w:rPr>
        <w:t xml:space="preserve"> that states </w:t>
      </w:r>
      <w:r>
        <w:rPr>
          <w:rFonts w:ascii="Arial" w:hAnsi="Arial" w:cs="Arial"/>
          <w:bCs/>
        </w:rPr>
        <w:t>address the problem.</w:t>
      </w:r>
      <w:r w:rsidRPr="00C339FA">
        <w:rPr>
          <w:rFonts w:ascii="Arial" w:hAnsi="Arial" w:cs="Arial"/>
          <w:bCs/>
        </w:rPr>
        <w:t xml:space="preserve">  </w:t>
      </w:r>
    </w:p>
    <w:p w14:paraId="5254B882" w14:textId="77777777" w:rsidR="00306525" w:rsidRDefault="00306525" w:rsidP="00306525">
      <w:pPr>
        <w:rPr>
          <w:rFonts w:ascii="Arial" w:hAnsi="Arial"/>
        </w:rPr>
      </w:pPr>
    </w:p>
    <w:p w14:paraId="173727F9" w14:textId="77777777" w:rsidR="0090304B" w:rsidRPr="006C3050" w:rsidRDefault="0090304B" w:rsidP="006C3050">
      <w:pPr>
        <w:rPr>
          <w:rFonts w:ascii="Arial" w:hAnsi="Arial" w:cs="Arial"/>
          <w:b/>
        </w:rPr>
      </w:pPr>
      <w:r>
        <w:rPr>
          <w:rFonts w:ascii="Arial" w:hAnsi="Arial"/>
          <w:b/>
        </w:rPr>
        <w:t>DIVISION ANALYSIS (</w:t>
      </w:r>
      <w:r w:rsidR="006154DB">
        <w:rPr>
          <w:rFonts w:ascii="Arial" w:hAnsi="Arial"/>
          <w:b/>
        </w:rPr>
        <w:t>Communications</w:t>
      </w:r>
      <w:r w:rsidR="00084EF0">
        <w:rPr>
          <w:rFonts w:ascii="Arial" w:hAnsi="Arial"/>
          <w:b/>
        </w:rPr>
        <w:t xml:space="preserve"> Division)</w:t>
      </w:r>
    </w:p>
    <w:p w14:paraId="3A053FA4" w14:textId="77777777" w:rsidR="004D650E" w:rsidRDefault="004D650E" w:rsidP="006C3050">
      <w:pPr>
        <w:rPr>
          <w:rFonts w:ascii="Arial" w:hAnsi="Arial" w:cs="Arial"/>
        </w:rPr>
      </w:pPr>
    </w:p>
    <w:p w14:paraId="76675BA7" w14:textId="77777777" w:rsidR="006154DB" w:rsidRDefault="006154DB" w:rsidP="006154DB">
      <w:pPr>
        <w:numPr>
          <w:ilvl w:val="0"/>
          <w:numId w:val="16"/>
        </w:numPr>
        <w:ind w:left="360"/>
        <w:rPr>
          <w:rFonts w:ascii="Arial" w:hAnsi="Arial" w:cs="Arial"/>
        </w:rPr>
      </w:pPr>
      <w:r>
        <w:rPr>
          <w:rFonts w:ascii="Arial" w:hAnsi="Arial" w:cs="Arial"/>
        </w:rPr>
        <w:t>AB 911</w:t>
      </w:r>
      <w:r w:rsidRPr="00D1120B">
        <w:rPr>
          <w:rFonts w:ascii="Arial" w:hAnsi="Arial" w:cs="Arial"/>
        </w:rPr>
        <w:t xml:space="preserve"> does address a problem that exists today – the misrouting of 911 calls from mult</w:t>
      </w:r>
      <w:r>
        <w:rPr>
          <w:rFonts w:ascii="Arial" w:hAnsi="Arial" w:cs="Arial"/>
        </w:rPr>
        <w:t>il</w:t>
      </w:r>
      <w:r w:rsidRPr="00D1120B">
        <w:rPr>
          <w:rFonts w:ascii="Arial" w:hAnsi="Arial" w:cs="Arial"/>
        </w:rPr>
        <w:t xml:space="preserve">ine telephone systems (MLTS), such as a  PBX 9-1-1 call, to the wrong PSAP, and/or the displaying of caller information from such a call to the PSAP that does not show the caller’s actual location and telephone number.  These problems occur in certain high risk MLTS installations and configurations when the PBX owner/manager does not provision accurate caller location information in the service providers’ 9-1-1 database, which results in the PSAP screen displaying the billing or </w:t>
      </w:r>
      <w:r w:rsidRPr="00D1120B">
        <w:rPr>
          <w:rFonts w:ascii="Arial" w:hAnsi="Arial" w:cs="Arial"/>
        </w:rPr>
        <w:lastRenderedPageBreak/>
        <w:t xml:space="preserve">main address </w:t>
      </w:r>
      <w:r>
        <w:rPr>
          <w:rFonts w:ascii="Arial" w:hAnsi="Arial" w:cs="Arial"/>
        </w:rPr>
        <w:t xml:space="preserve">of the </w:t>
      </w:r>
      <w:r w:rsidRPr="00D1120B">
        <w:rPr>
          <w:rFonts w:ascii="Arial" w:hAnsi="Arial" w:cs="Arial"/>
        </w:rPr>
        <w:t>PBX owner and the phone number of the PBX trunk or network connection instead of the 9-1-1 caller’s actual location and phone number.</w:t>
      </w:r>
      <w:r>
        <w:rPr>
          <w:rFonts w:ascii="Arial" w:hAnsi="Arial" w:cs="Arial"/>
        </w:rPr>
        <w:t xml:space="preserve"> </w:t>
      </w:r>
      <w:r w:rsidRPr="00C339FA">
        <w:rPr>
          <w:rFonts w:ascii="Arial" w:hAnsi="Arial" w:cs="Arial"/>
        </w:rPr>
        <w:t>In some cases where all calls in a large phone system are routed through a central switchboard, the switchboard is physically located far away from where a call originates, and the PSAP may dispatch help to the switchboard’s location while the emergency is miles away</w:t>
      </w:r>
      <w:r>
        <w:rPr>
          <w:rFonts w:ascii="Arial" w:hAnsi="Arial" w:cs="Arial"/>
        </w:rPr>
        <w:t xml:space="preserve">.  </w:t>
      </w:r>
      <w:r w:rsidRPr="00D1120B">
        <w:rPr>
          <w:rFonts w:ascii="Arial" w:hAnsi="Arial" w:cs="Arial"/>
        </w:rPr>
        <w:t>The lack of accurate location information results in</w:t>
      </w:r>
      <w:r>
        <w:rPr>
          <w:rFonts w:ascii="Arial" w:hAnsi="Arial" w:cs="Arial"/>
        </w:rPr>
        <w:t xml:space="preserve"> </w:t>
      </w:r>
      <w:r w:rsidRPr="00D1120B">
        <w:rPr>
          <w:rFonts w:ascii="Arial" w:hAnsi="Arial" w:cs="Arial"/>
        </w:rPr>
        <w:t>limited public safety resources being directed to the wrong location, and can be life</w:t>
      </w:r>
      <w:r>
        <w:rPr>
          <w:rFonts w:ascii="Arial" w:hAnsi="Arial" w:cs="Arial"/>
        </w:rPr>
        <w:t xml:space="preserve"> </w:t>
      </w:r>
      <w:r w:rsidRPr="00D1120B">
        <w:rPr>
          <w:rFonts w:ascii="Arial" w:hAnsi="Arial" w:cs="Arial"/>
        </w:rPr>
        <w:t xml:space="preserve">threatening </w:t>
      </w:r>
      <w:r>
        <w:rPr>
          <w:rFonts w:ascii="Arial" w:hAnsi="Arial" w:cs="Arial"/>
        </w:rPr>
        <w:t>to the caller</w:t>
      </w:r>
      <w:r w:rsidRPr="00D1120B">
        <w:rPr>
          <w:rFonts w:ascii="Arial" w:hAnsi="Arial" w:cs="Arial"/>
        </w:rPr>
        <w:t xml:space="preserve">.  </w:t>
      </w:r>
    </w:p>
    <w:p w14:paraId="76341724" w14:textId="77777777" w:rsidR="006154DB" w:rsidRPr="0007254F" w:rsidRDefault="006154DB" w:rsidP="006154DB">
      <w:pPr>
        <w:autoSpaceDE w:val="0"/>
        <w:autoSpaceDN w:val="0"/>
        <w:adjustRightInd w:val="0"/>
        <w:rPr>
          <w:rFonts w:ascii="Arial" w:hAnsi="Arial" w:cs="Arial"/>
        </w:rPr>
      </w:pPr>
    </w:p>
    <w:p w14:paraId="4768BB7C" w14:textId="77777777" w:rsidR="006154DB" w:rsidRDefault="006154DB" w:rsidP="006154DB">
      <w:pPr>
        <w:numPr>
          <w:ilvl w:val="0"/>
          <w:numId w:val="16"/>
        </w:numPr>
        <w:ind w:left="360"/>
        <w:rPr>
          <w:rFonts w:ascii="Arial" w:hAnsi="Arial" w:cs="Arial"/>
          <w:bCs/>
        </w:rPr>
      </w:pPr>
      <w:r w:rsidRPr="0007254F">
        <w:rPr>
          <w:rFonts w:ascii="Arial" w:hAnsi="Arial" w:cs="Arial"/>
        </w:rPr>
        <w:t>The CPUC opened a OIR in 2010 (</w:t>
      </w:r>
      <w:r w:rsidRPr="0007254F">
        <w:rPr>
          <w:rFonts w:ascii="Arial" w:hAnsi="Arial" w:cs="Arial"/>
          <w:bCs/>
        </w:rPr>
        <w:t>Rulemaking 10-04-011)</w:t>
      </w:r>
      <w:r w:rsidRPr="0007254F">
        <w:rPr>
          <w:rFonts w:ascii="Arial" w:hAnsi="Arial" w:cs="Arial"/>
        </w:rPr>
        <w:t xml:space="preserve"> </w:t>
      </w:r>
      <w:r w:rsidRPr="0007254F">
        <w:rPr>
          <w:rFonts w:ascii="Arial" w:hAnsi="Arial" w:cs="Arial"/>
          <w:bCs/>
        </w:rPr>
        <w:t xml:space="preserve">to investigate ways </w:t>
      </w:r>
      <w:r w:rsidRPr="0007254F">
        <w:rPr>
          <w:rFonts w:ascii="Arial" w:hAnsi="Arial" w:cs="Arial"/>
          <w:lang w:val="en"/>
        </w:rPr>
        <w:t>to improve public safety access to emergency services from a workplace, public place, residential complex or other business location served by a multi-line telephone system (MLTS) so as to reduce the time needed to find an injured or distressed 9-1-1 caller in multi-unit buildings</w:t>
      </w:r>
      <w:r>
        <w:rPr>
          <w:rFonts w:ascii="Arial" w:hAnsi="Arial" w:cs="Arial"/>
          <w:lang w:val="en"/>
        </w:rPr>
        <w:t xml:space="preserve"> and large campus facilities</w:t>
      </w:r>
      <w:r w:rsidRPr="0007254F">
        <w:rPr>
          <w:rFonts w:ascii="Arial" w:hAnsi="Arial" w:cs="Arial"/>
          <w:lang w:val="en"/>
        </w:rPr>
        <w:t xml:space="preserve">. </w:t>
      </w:r>
      <w:r w:rsidRPr="0007254F">
        <w:rPr>
          <w:rFonts w:ascii="Arial" w:hAnsi="Arial" w:cs="Arial"/>
          <w:bCs/>
        </w:rPr>
        <w:t xml:space="preserve"> The sponsor of this bill, CalNENA, actively participated in the CPUC proceeding.  </w:t>
      </w:r>
    </w:p>
    <w:p w14:paraId="17ED642F" w14:textId="77777777" w:rsidR="006154DB" w:rsidRDefault="006154DB" w:rsidP="006154DB">
      <w:pPr>
        <w:rPr>
          <w:rFonts w:ascii="Arial" w:hAnsi="Arial" w:cs="Arial"/>
          <w:bCs/>
        </w:rPr>
      </w:pPr>
    </w:p>
    <w:p w14:paraId="09291447" w14:textId="77777777" w:rsidR="006154DB" w:rsidRDefault="006154DB" w:rsidP="006154DB">
      <w:pPr>
        <w:numPr>
          <w:ilvl w:val="0"/>
          <w:numId w:val="16"/>
        </w:numPr>
        <w:ind w:left="360"/>
        <w:rPr>
          <w:rFonts w:ascii="Arial" w:hAnsi="Arial" w:cs="Arial"/>
        </w:rPr>
      </w:pPr>
      <w:r w:rsidRPr="0007254F">
        <w:rPr>
          <w:rFonts w:ascii="Arial" w:hAnsi="Arial" w:cs="Arial"/>
        </w:rPr>
        <w:t>The participants in R.10-04-011 workshop identified high risk MLTS environments such as hospitals, hotels, schools, research centers, and campuses of various institutions. MLTS users include many residences such as college dormitories and assisted living facilities, which serve the most vulnerable segment of the community. In the OIR initiating R.10-04-011, Finding of Fact 9 states that the primary public safety objective of addressing E9-1-1 MLTS requirements is to reduce the time needed to locate an injured or distressed 9-1-1 caller from an extensive workplace comprised of several rooms, floors, or buildings, or from residential units or mobile home spaces served by an STS, and to minimize the time and exposure of first responders to any dangerous conditions</w:t>
      </w:r>
      <w:r w:rsidRPr="007B7CA9">
        <w:rPr>
          <w:rFonts w:ascii="Arial" w:hAnsi="Arial" w:cs="Arial"/>
        </w:rPr>
        <w:t xml:space="preserve">.  </w:t>
      </w:r>
    </w:p>
    <w:p w14:paraId="07FB99EC" w14:textId="77777777" w:rsidR="006154DB" w:rsidRDefault="006154DB" w:rsidP="006154DB">
      <w:pPr>
        <w:rPr>
          <w:rFonts w:ascii="Arial" w:hAnsi="Arial" w:cs="Arial"/>
        </w:rPr>
      </w:pPr>
    </w:p>
    <w:p w14:paraId="5A4CBA11" w14:textId="77777777" w:rsidR="006154DB" w:rsidRDefault="006154DB" w:rsidP="006154DB">
      <w:pPr>
        <w:numPr>
          <w:ilvl w:val="0"/>
          <w:numId w:val="16"/>
        </w:numPr>
        <w:ind w:left="360"/>
        <w:rPr>
          <w:rFonts w:ascii="TimesNewRomanPSMT" w:hAnsi="TimesNewRomanPSMT" w:cs="TimesNewRomanPSMT"/>
          <w:color w:val="7030A0"/>
        </w:rPr>
      </w:pPr>
      <w:r>
        <w:rPr>
          <w:rFonts w:ascii="Arial" w:hAnsi="Arial" w:cs="Arial"/>
        </w:rPr>
        <w:t>Proceeding participants noted that t</w:t>
      </w:r>
      <w:r w:rsidRPr="004056B5">
        <w:rPr>
          <w:rFonts w:ascii="Arial" w:hAnsi="Arial" w:cs="Arial"/>
        </w:rPr>
        <w:t>echnological advances and industry trends have made MLTS E</w:t>
      </w:r>
      <w:r>
        <w:rPr>
          <w:rFonts w:ascii="Arial" w:hAnsi="Arial" w:cs="Arial"/>
        </w:rPr>
        <w:t>911</w:t>
      </w:r>
      <w:r w:rsidRPr="004056B5">
        <w:rPr>
          <w:rFonts w:ascii="Arial" w:hAnsi="Arial" w:cs="Arial"/>
        </w:rPr>
        <w:t xml:space="preserve"> solutions more feasible for all price ranges, as documented in the testimonies of R.10-04-011 participants. </w:t>
      </w:r>
      <w:r>
        <w:rPr>
          <w:rFonts w:ascii="Arial" w:hAnsi="Arial" w:cs="Arial"/>
        </w:rPr>
        <w:t>Third-party MLTS E911</w:t>
      </w:r>
      <w:r w:rsidRPr="004056B5">
        <w:rPr>
          <w:rFonts w:ascii="Arial" w:hAnsi="Arial" w:cs="Arial"/>
        </w:rPr>
        <w:t xml:space="preserve"> solutions are</w:t>
      </w:r>
      <w:r>
        <w:rPr>
          <w:rFonts w:ascii="Arial" w:hAnsi="Arial" w:cs="Arial"/>
        </w:rPr>
        <w:t xml:space="preserve"> also available for under $5000 either through software or outsourcing. In addition, </w:t>
      </w:r>
      <w:r w:rsidRPr="004056B5">
        <w:rPr>
          <w:rFonts w:ascii="Arial" w:hAnsi="Arial" w:cs="Arial"/>
        </w:rPr>
        <w:t xml:space="preserve">most MLTS installations and upgrades of the last ten years already </w:t>
      </w:r>
      <w:r>
        <w:rPr>
          <w:rFonts w:ascii="Arial" w:hAnsi="Arial" w:cs="Arial"/>
        </w:rPr>
        <w:t>include built-in E911</w:t>
      </w:r>
      <w:r w:rsidRPr="004056B5">
        <w:rPr>
          <w:rFonts w:ascii="Arial" w:hAnsi="Arial" w:cs="Arial"/>
        </w:rPr>
        <w:t xml:space="preserve"> capabilities</w:t>
      </w:r>
      <w:r>
        <w:rPr>
          <w:rFonts w:ascii="Arial" w:hAnsi="Arial" w:cs="Arial"/>
        </w:rPr>
        <w:t xml:space="preserve"> that could be utilized immediately</w:t>
      </w:r>
      <w:r>
        <w:rPr>
          <w:rFonts w:ascii="TimesNewRomanPSMT" w:hAnsi="TimesNewRomanPSMT" w:cs="TimesNewRomanPSMT"/>
          <w:color w:val="7030A0"/>
        </w:rPr>
        <w:t>.</w:t>
      </w:r>
    </w:p>
    <w:p w14:paraId="4C8AF504" w14:textId="77777777" w:rsidR="006154DB" w:rsidRDefault="006154DB" w:rsidP="006154DB">
      <w:pPr>
        <w:rPr>
          <w:rFonts w:ascii="Arial" w:hAnsi="Arial" w:cs="Arial"/>
        </w:rPr>
      </w:pPr>
    </w:p>
    <w:p w14:paraId="09E6884D" w14:textId="77777777" w:rsidR="006154DB" w:rsidRPr="00C04E0E" w:rsidRDefault="006154DB" w:rsidP="006154DB">
      <w:pPr>
        <w:pStyle w:val="Default"/>
        <w:numPr>
          <w:ilvl w:val="0"/>
          <w:numId w:val="16"/>
        </w:numPr>
        <w:ind w:left="360"/>
        <w:rPr>
          <w:rFonts w:ascii="Arial" w:hAnsi="Arial" w:cs="Arial"/>
        </w:rPr>
      </w:pPr>
      <w:r w:rsidRPr="00C04E0E">
        <w:rPr>
          <w:rFonts w:ascii="Arial" w:hAnsi="Arial" w:cs="Arial"/>
        </w:rPr>
        <w:t xml:space="preserve">The </w:t>
      </w:r>
      <w:r>
        <w:rPr>
          <w:rFonts w:ascii="Arial" w:hAnsi="Arial" w:cs="Arial"/>
        </w:rPr>
        <w:t>California Public Utilities Commission (</w:t>
      </w:r>
      <w:r w:rsidRPr="00C04E0E">
        <w:rPr>
          <w:rFonts w:ascii="Arial" w:hAnsi="Arial" w:cs="Arial"/>
        </w:rPr>
        <w:t>CPUC</w:t>
      </w:r>
      <w:r>
        <w:rPr>
          <w:rFonts w:ascii="Arial" w:hAnsi="Arial" w:cs="Arial"/>
        </w:rPr>
        <w:t>)</w:t>
      </w:r>
      <w:r w:rsidRPr="00C04E0E">
        <w:rPr>
          <w:rFonts w:ascii="Arial" w:hAnsi="Arial" w:cs="Arial"/>
        </w:rPr>
        <w:t xml:space="preserve"> </w:t>
      </w:r>
      <w:r>
        <w:rPr>
          <w:rFonts w:ascii="Arial" w:hAnsi="Arial" w:cs="Arial"/>
        </w:rPr>
        <w:t xml:space="preserve">telephone system </w:t>
      </w:r>
      <w:r w:rsidRPr="00C04E0E">
        <w:rPr>
          <w:rFonts w:ascii="Arial" w:hAnsi="Arial" w:cs="Arial"/>
        </w:rPr>
        <w:t xml:space="preserve">currently </w:t>
      </w:r>
      <w:r>
        <w:rPr>
          <w:rFonts w:ascii="Arial" w:hAnsi="Arial" w:cs="Arial"/>
        </w:rPr>
        <w:t>originates calls via</w:t>
      </w:r>
      <w:r w:rsidRPr="00C04E0E">
        <w:rPr>
          <w:rFonts w:ascii="Arial" w:hAnsi="Arial" w:cs="Arial"/>
        </w:rPr>
        <w:t xml:space="preserve"> a Centrex MLTS and is thus an MLTS operator as defined in AB 911. Therefor the CPUC would have to comply with AB 911 requirements imposed </w:t>
      </w:r>
      <w:r>
        <w:rPr>
          <w:rFonts w:ascii="Arial" w:hAnsi="Arial" w:cs="Arial"/>
        </w:rPr>
        <w:t xml:space="preserve">on </w:t>
      </w:r>
      <w:r w:rsidRPr="00C04E0E">
        <w:rPr>
          <w:rFonts w:ascii="Arial" w:hAnsi="Arial" w:cs="Arial"/>
        </w:rPr>
        <w:t xml:space="preserve">MLTS operators. By 2019, the commission would have to update the ALI/ANI database to ensure that calls from CPUC telephone stations pass along building address and floor location, and would have to annually audit the accuracy of </w:t>
      </w:r>
      <w:r>
        <w:rPr>
          <w:rFonts w:ascii="Arial" w:hAnsi="Arial" w:cs="Arial"/>
        </w:rPr>
        <w:t xml:space="preserve">the </w:t>
      </w:r>
      <w:r w:rsidRPr="00C04E0E">
        <w:rPr>
          <w:rFonts w:ascii="Arial" w:hAnsi="Arial" w:cs="Arial"/>
        </w:rPr>
        <w:t>ALI database information thereafter.</w:t>
      </w:r>
    </w:p>
    <w:p w14:paraId="6C07B063" w14:textId="77777777" w:rsidR="006154DB" w:rsidRDefault="006154DB" w:rsidP="006154DB">
      <w:pPr>
        <w:pStyle w:val="NormalWeb"/>
        <w:numPr>
          <w:ilvl w:val="0"/>
          <w:numId w:val="16"/>
        </w:numPr>
        <w:ind w:left="360"/>
        <w:rPr>
          <w:rFonts w:ascii="Arial" w:hAnsi="Arial" w:cs="Arial"/>
        </w:rPr>
      </w:pPr>
      <w:r>
        <w:rPr>
          <w:rFonts w:ascii="Arial" w:hAnsi="Arial" w:cs="Arial"/>
        </w:rPr>
        <w:t xml:space="preserve">Enactment of AB 911 would further the CPUC’s </w:t>
      </w:r>
      <w:r w:rsidRPr="002239CC">
        <w:rPr>
          <w:rFonts w:ascii="Arial" w:hAnsi="Arial" w:cs="Arial"/>
        </w:rPr>
        <w:t>long</w:t>
      </w:r>
      <w:r>
        <w:rPr>
          <w:rFonts w:ascii="Arial" w:hAnsi="Arial" w:cs="Arial"/>
        </w:rPr>
        <w:t>-standing policy commitment to ensure the public has access to r</w:t>
      </w:r>
      <w:r w:rsidRPr="002239CC">
        <w:rPr>
          <w:rFonts w:ascii="Arial" w:hAnsi="Arial" w:cs="Arial"/>
        </w:rPr>
        <w:t xml:space="preserve">eliable and efficient enhanced </w:t>
      </w:r>
      <w:r>
        <w:rPr>
          <w:rFonts w:ascii="Arial" w:hAnsi="Arial" w:cs="Arial"/>
        </w:rPr>
        <w:t xml:space="preserve">911 networks. </w:t>
      </w:r>
    </w:p>
    <w:p w14:paraId="7E06AB90" w14:textId="77777777" w:rsidR="006154DB" w:rsidRDefault="006154DB" w:rsidP="006154DB">
      <w:pPr>
        <w:pStyle w:val="NormalWeb"/>
        <w:numPr>
          <w:ilvl w:val="0"/>
          <w:numId w:val="16"/>
        </w:numPr>
        <w:ind w:left="360"/>
        <w:rPr>
          <w:rFonts w:ascii="Arial" w:hAnsi="Arial" w:cs="Arial"/>
        </w:rPr>
      </w:pPr>
      <w:r>
        <w:rPr>
          <w:rFonts w:ascii="Arial" w:hAnsi="Arial" w:cs="Arial"/>
        </w:rPr>
        <w:t xml:space="preserve">The CPUC also regulates the </w:t>
      </w:r>
      <w:r w:rsidRPr="002239CC">
        <w:rPr>
          <w:rFonts w:ascii="Arial" w:hAnsi="Arial" w:cs="Arial"/>
        </w:rPr>
        <w:t xml:space="preserve">ILECs </w:t>
      </w:r>
      <w:r>
        <w:rPr>
          <w:rFonts w:ascii="Arial" w:hAnsi="Arial" w:cs="Arial"/>
        </w:rPr>
        <w:t>that currently provide</w:t>
      </w:r>
      <w:r w:rsidRPr="002239CC">
        <w:rPr>
          <w:rFonts w:ascii="Arial" w:hAnsi="Arial" w:cs="Arial"/>
        </w:rPr>
        <w:t xml:space="preserve"> the majority of 9-1-1 network</w:t>
      </w:r>
      <w:r>
        <w:rPr>
          <w:rFonts w:ascii="Arial" w:hAnsi="Arial" w:cs="Arial"/>
        </w:rPr>
        <w:t>s</w:t>
      </w:r>
      <w:r w:rsidRPr="002239CC">
        <w:rPr>
          <w:rFonts w:ascii="Arial" w:hAnsi="Arial" w:cs="Arial"/>
        </w:rPr>
        <w:t xml:space="preserve"> </w:t>
      </w:r>
      <w:r>
        <w:rPr>
          <w:rFonts w:ascii="Arial" w:hAnsi="Arial" w:cs="Arial"/>
        </w:rPr>
        <w:t>in California today and requires these ILECs to tariff 9-1-1 network services.</w:t>
      </w:r>
    </w:p>
    <w:p w14:paraId="60F0BF34" w14:textId="77777777" w:rsidR="006154DB" w:rsidRDefault="006154DB" w:rsidP="006C3050">
      <w:pPr>
        <w:rPr>
          <w:rFonts w:ascii="Arial" w:hAnsi="Arial" w:cs="Arial"/>
        </w:rPr>
      </w:pPr>
    </w:p>
    <w:p w14:paraId="0EE40C87" w14:textId="77777777" w:rsidR="006154DB" w:rsidRDefault="006154DB" w:rsidP="006154DB">
      <w:pPr>
        <w:rPr>
          <w:rFonts w:ascii="Arial" w:hAnsi="Arial" w:cs="Arial"/>
          <w:b/>
        </w:rPr>
      </w:pPr>
      <w:r>
        <w:rPr>
          <w:rFonts w:ascii="Arial" w:hAnsi="Arial" w:cs="Arial"/>
          <w:b/>
        </w:rPr>
        <w:t>S</w:t>
      </w:r>
      <w:r w:rsidRPr="00912901">
        <w:rPr>
          <w:rFonts w:ascii="Arial" w:hAnsi="Arial" w:cs="Arial"/>
          <w:b/>
        </w:rPr>
        <w:t>AFETY IMPACT</w:t>
      </w:r>
    </w:p>
    <w:p w14:paraId="5DC15A54" w14:textId="77777777" w:rsidR="00084EF0" w:rsidRDefault="00084EF0" w:rsidP="006154DB">
      <w:pPr>
        <w:rPr>
          <w:rFonts w:ascii="Arial" w:hAnsi="Arial" w:cs="Arial"/>
          <w:b/>
        </w:rPr>
      </w:pPr>
    </w:p>
    <w:p w14:paraId="5DB326B3" w14:textId="77777777" w:rsidR="006154DB" w:rsidRPr="00084EF0" w:rsidRDefault="006154DB" w:rsidP="006154DB">
      <w:pPr>
        <w:rPr>
          <w:rFonts w:ascii="Arial" w:hAnsi="Arial" w:cs="Arial"/>
        </w:rPr>
      </w:pPr>
      <w:r w:rsidRPr="00C339FA">
        <w:rPr>
          <w:rFonts w:ascii="Arial" w:hAnsi="Arial" w:cs="Arial"/>
        </w:rPr>
        <w:t xml:space="preserve">This bill would greatly improve public safety for all MLTS users. E911 service is critical to first responders in situations where a caller is unable to provide </w:t>
      </w:r>
      <w:r>
        <w:rPr>
          <w:rFonts w:ascii="Arial" w:hAnsi="Arial" w:cs="Arial"/>
        </w:rPr>
        <w:t>their</w:t>
      </w:r>
      <w:r w:rsidRPr="00C339FA">
        <w:rPr>
          <w:rFonts w:ascii="Arial" w:hAnsi="Arial" w:cs="Arial"/>
        </w:rPr>
        <w:t xml:space="preserve"> location. AB 911 would help resolve these problems and </w:t>
      </w:r>
      <w:r>
        <w:rPr>
          <w:rFonts w:ascii="Arial" w:hAnsi="Arial" w:cs="Arial"/>
        </w:rPr>
        <w:t xml:space="preserve">could lessen </w:t>
      </w:r>
      <w:r w:rsidRPr="00C339FA">
        <w:rPr>
          <w:rFonts w:ascii="Arial" w:hAnsi="Arial" w:cs="Arial"/>
        </w:rPr>
        <w:t>emergency response times</w:t>
      </w:r>
      <w:r w:rsidR="00084EF0">
        <w:rPr>
          <w:rFonts w:ascii="Arial" w:hAnsi="Arial" w:cs="Arial"/>
        </w:rPr>
        <w:t>.</w:t>
      </w:r>
    </w:p>
    <w:p w14:paraId="3CE0873B" w14:textId="77777777" w:rsidR="006154DB" w:rsidRPr="00C339FA" w:rsidRDefault="006154DB" w:rsidP="006154DB">
      <w:pPr>
        <w:rPr>
          <w:rFonts w:ascii="Arial" w:hAnsi="Arial" w:cs="Arial"/>
        </w:rPr>
      </w:pPr>
    </w:p>
    <w:p w14:paraId="0CB0B2FC" w14:textId="77777777" w:rsidR="006154DB" w:rsidRDefault="006154DB" w:rsidP="006154DB">
      <w:pPr>
        <w:rPr>
          <w:rFonts w:ascii="Arial" w:hAnsi="Arial" w:cs="Arial"/>
          <w:b/>
        </w:rPr>
      </w:pPr>
      <w:r w:rsidRPr="00912901">
        <w:rPr>
          <w:rFonts w:ascii="Arial" w:hAnsi="Arial" w:cs="Arial"/>
          <w:b/>
        </w:rPr>
        <w:t>RELIABILITY IMPACT</w:t>
      </w:r>
    </w:p>
    <w:p w14:paraId="71CF2B23" w14:textId="77777777" w:rsidR="00084EF0" w:rsidRPr="00641FC2" w:rsidRDefault="00084EF0" w:rsidP="006154DB">
      <w:pPr>
        <w:rPr>
          <w:rFonts w:ascii="Arial" w:hAnsi="Arial" w:cs="Arial"/>
          <w:color w:val="0070C0"/>
        </w:rPr>
      </w:pPr>
    </w:p>
    <w:p w14:paraId="33B6C365" w14:textId="77777777" w:rsidR="006154DB" w:rsidRPr="00C339FA" w:rsidRDefault="006154DB" w:rsidP="006154DB">
      <w:pPr>
        <w:rPr>
          <w:rFonts w:ascii="Arial" w:hAnsi="Arial" w:cs="Arial"/>
        </w:rPr>
      </w:pPr>
      <w:r w:rsidRPr="00C339FA">
        <w:rPr>
          <w:rFonts w:ascii="Arial" w:hAnsi="Arial" w:cs="Arial"/>
        </w:rPr>
        <w:t xml:space="preserve">In the OIR initiating R.10-04-011, CPUC estimates that in California, approximately 9.5 </w:t>
      </w:r>
      <w:r>
        <w:rPr>
          <w:rFonts w:ascii="Arial" w:hAnsi="Arial" w:cs="Arial"/>
        </w:rPr>
        <w:t xml:space="preserve">Million </w:t>
      </w:r>
      <w:r w:rsidRPr="00C339FA">
        <w:rPr>
          <w:rFonts w:ascii="Arial" w:hAnsi="Arial" w:cs="Arial"/>
        </w:rPr>
        <w:t>employees at some 50,000</w:t>
      </w:r>
      <w:r>
        <w:rPr>
          <w:rFonts w:ascii="Arial" w:hAnsi="Arial" w:cs="Arial"/>
        </w:rPr>
        <w:t xml:space="preserve"> businesses and institutions,</w:t>
      </w:r>
      <w:r w:rsidRPr="00C339FA">
        <w:rPr>
          <w:rFonts w:ascii="Arial" w:hAnsi="Arial" w:cs="Arial"/>
        </w:rPr>
        <w:t xml:space="preserve"> would have more reliable access to 9-1-1 emergency services</w:t>
      </w:r>
      <w:r>
        <w:rPr>
          <w:rFonts w:ascii="Arial" w:hAnsi="Arial" w:cs="Arial"/>
        </w:rPr>
        <w:t xml:space="preserve"> if the MLTS operator is required to provision in the 911 network providers database the ALI and ANI for each telephone station covered by the multiline telephone system</w:t>
      </w:r>
      <w:r w:rsidRPr="00C339FA">
        <w:rPr>
          <w:rFonts w:ascii="Arial" w:hAnsi="Arial" w:cs="Arial"/>
        </w:rPr>
        <w:t>.</w:t>
      </w:r>
    </w:p>
    <w:p w14:paraId="0572BFE7" w14:textId="77777777" w:rsidR="006154DB" w:rsidRPr="00C339FA" w:rsidRDefault="006154DB" w:rsidP="006154DB">
      <w:pPr>
        <w:rPr>
          <w:rFonts w:ascii="BookAntiqua" w:hAnsi="BookAntiqua" w:cs="BookAntiqua"/>
          <w:sz w:val="26"/>
          <w:szCs w:val="26"/>
        </w:rPr>
      </w:pPr>
    </w:p>
    <w:p w14:paraId="1E38BBF7" w14:textId="77777777" w:rsidR="006154DB" w:rsidRDefault="006154DB" w:rsidP="006154DB">
      <w:pPr>
        <w:rPr>
          <w:rFonts w:ascii="Arial" w:hAnsi="Arial" w:cs="Arial"/>
        </w:rPr>
      </w:pPr>
      <w:r w:rsidRPr="00C339FA">
        <w:rPr>
          <w:rFonts w:ascii="Arial" w:hAnsi="Arial" w:cs="Arial"/>
        </w:rPr>
        <w:t>While this bill would improve the reliability of</w:t>
      </w:r>
      <w:r>
        <w:rPr>
          <w:rFonts w:ascii="Arial" w:hAnsi="Arial" w:cs="Arial"/>
        </w:rPr>
        <w:t xml:space="preserve"> location</w:t>
      </w:r>
      <w:r w:rsidRPr="00C339FA">
        <w:rPr>
          <w:rFonts w:ascii="Arial" w:hAnsi="Arial" w:cs="Arial"/>
        </w:rPr>
        <w:t xml:space="preserve"> information accompanying 9-1-1 emergency calls, there is no impact on the reliability of the 9-1-1 network itself.  </w:t>
      </w:r>
    </w:p>
    <w:p w14:paraId="018FAB4E" w14:textId="77777777" w:rsidR="006154DB" w:rsidRPr="00C339FA" w:rsidRDefault="006154DB" w:rsidP="006154DB">
      <w:pPr>
        <w:rPr>
          <w:rFonts w:ascii="Arial" w:hAnsi="Arial" w:cs="Arial"/>
        </w:rPr>
      </w:pPr>
    </w:p>
    <w:p w14:paraId="7FAB8821" w14:textId="77777777" w:rsidR="006154DB" w:rsidRDefault="006154DB" w:rsidP="006154DB">
      <w:pPr>
        <w:rPr>
          <w:rFonts w:ascii="Arial" w:hAnsi="Arial" w:cs="Arial"/>
          <w:b/>
        </w:rPr>
      </w:pPr>
      <w:r w:rsidRPr="00912901">
        <w:rPr>
          <w:rFonts w:ascii="Arial" w:hAnsi="Arial" w:cs="Arial"/>
          <w:b/>
        </w:rPr>
        <w:t>RATE</w:t>
      </w:r>
      <w:r>
        <w:rPr>
          <w:rFonts w:ascii="Arial" w:hAnsi="Arial" w:cs="Arial"/>
          <w:b/>
        </w:rPr>
        <w:t>PAYER</w:t>
      </w:r>
      <w:r w:rsidRPr="00912901">
        <w:rPr>
          <w:rFonts w:ascii="Arial" w:hAnsi="Arial" w:cs="Arial"/>
          <w:b/>
        </w:rPr>
        <w:t xml:space="preserve"> IMPACT</w:t>
      </w:r>
    </w:p>
    <w:p w14:paraId="72924E0D" w14:textId="77777777" w:rsidR="00084EF0" w:rsidRPr="00912901" w:rsidRDefault="00084EF0" w:rsidP="006154DB">
      <w:pPr>
        <w:rPr>
          <w:rFonts w:ascii="Arial" w:hAnsi="Arial" w:cs="Arial"/>
          <w:b/>
        </w:rPr>
      </w:pPr>
    </w:p>
    <w:p w14:paraId="71C93BE2" w14:textId="77777777" w:rsidR="006154DB" w:rsidRPr="004423A9" w:rsidRDefault="006154DB" w:rsidP="006154DB">
      <w:pPr>
        <w:rPr>
          <w:rFonts w:ascii="Arial" w:hAnsi="Arial" w:cs="Arial"/>
        </w:rPr>
      </w:pPr>
      <w:r>
        <w:rPr>
          <w:rFonts w:ascii="Arial" w:hAnsi="Arial" w:cs="Arial"/>
        </w:rPr>
        <w:t xml:space="preserve">The bill would not impact the telephone service rates charged to customers.  </w:t>
      </w:r>
    </w:p>
    <w:p w14:paraId="500B5459" w14:textId="77777777" w:rsidR="006154DB" w:rsidRPr="00C339FA" w:rsidRDefault="006154DB" w:rsidP="006154DB">
      <w:pPr>
        <w:ind w:left="540"/>
        <w:rPr>
          <w:rFonts w:ascii="Arial" w:hAnsi="Arial" w:cs="Arial"/>
        </w:rPr>
      </w:pPr>
    </w:p>
    <w:p w14:paraId="5DAFAEED" w14:textId="77777777" w:rsidR="006154DB" w:rsidRDefault="006154DB" w:rsidP="006154DB">
      <w:pPr>
        <w:rPr>
          <w:rFonts w:ascii="Arial" w:hAnsi="Arial" w:cs="Arial"/>
          <w:b/>
        </w:rPr>
      </w:pPr>
      <w:r w:rsidRPr="00C339FA">
        <w:rPr>
          <w:rFonts w:ascii="Arial" w:hAnsi="Arial" w:cs="Arial"/>
          <w:b/>
        </w:rPr>
        <w:t>FISCAL IMPACT</w:t>
      </w:r>
    </w:p>
    <w:p w14:paraId="37D696B6" w14:textId="77777777" w:rsidR="00084EF0" w:rsidRDefault="00084EF0" w:rsidP="006154DB">
      <w:pPr>
        <w:rPr>
          <w:rFonts w:ascii="Arial" w:hAnsi="Arial" w:cs="Arial"/>
        </w:rPr>
      </w:pPr>
    </w:p>
    <w:p w14:paraId="3E608B13" w14:textId="77777777" w:rsidR="006154DB" w:rsidRDefault="006154DB" w:rsidP="006154DB">
      <w:pPr>
        <w:autoSpaceDE w:val="0"/>
        <w:autoSpaceDN w:val="0"/>
        <w:adjustRightInd w:val="0"/>
        <w:rPr>
          <w:rFonts w:ascii="Arial" w:hAnsi="Arial" w:cs="Arial"/>
        </w:rPr>
      </w:pPr>
      <w:r>
        <w:rPr>
          <w:rFonts w:ascii="Arial" w:hAnsi="Arial" w:cs="Arial"/>
        </w:rPr>
        <w:t xml:space="preserve">AB 911 will impact the CPUC </w:t>
      </w:r>
      <w:r w:rsidR="00084EF0">
        <w:rPr>
          <w:rFonts w:ascii="Arial" w:hAnsi="Arial" w:cs="Arial"/>
        </w:rPr>
        <w:t xml:space="preserve">only </w:t>
      </w:r>
      <w:r>
        <w:rPr>
          <w:rFonts w:ascii="Arial" w:hAnsi="Arial" w:cs="Arial"/>
        </w:rPr>
        <w:t xml:space="preserve">as an operator of an MLTS. </w:t>
      </w:r>
      <w:r w:rsidRPr="00C339FA">
        <w:rPr>
          <w:rFonts w:ascii="Arial" w:hAnsi="Arial" w:cs="Arial"/>
        </w:rPr>
        <w:t>There will be some incremental administrative cost to the</w:t>
      </w:r>
      <w:r>
        <w:rPr>
          <w:rFonts w:ascii="Arial" w:hAnsi="Arial" w:cs="Arial"/>
        </w:rPr>
        <w:t xml:space="preserve"> commission</w:t>
      </w:r>
      <w:r w:rsidRPr="00C339FA">
        <w:rPr>
          <w:rFonts w:ascii="Arial" w:hAnsi="Arial" w:cs="Arial"/>
        </w:rPr>
        <w:t xml:space="preserve"> for the maintenance of accurate telephone station information</w:t>
      </w:r>
      <w:r>
        <w:rPr>
          <w:rFonts w:ascii="Arial" w:hAnsi="Arial" w:cs="Arial"/>
        </w:rPr>
        <w:t xml:space="preserve">.  The CPUC already employs full-time staff dedicated to managing the MLTS.  CPUC would have over five years to implement AB 911, which would require one initial and a few periodic tasks. Specifically, CPUC staff would need to: </w:t>
      </w:r>
    </w:p>
    <w:p w14:paraId="18C43245" w14:textId="77777777" w:rsidR="006154DB" w:rsidRDefault="006154DB" w:rsidP="006154DB">
      <w:pPr>
        <w:numPr>
          <w:ilvl w:val="0"/>
          <w:numId w:val="17"/>
        </w:numPr>
        <w:suppressAutoHyphens w:val="0"/>
        <w:autoSpaceDE w:val="0"/>
        <w:autoSpaceDN w:val="0"/>
        <w:adjustRightInd w:val="0"/>
        <w:ind w:left="990"/>
        <w:rPr>
          <w:rFonts w:ascii="Arial" w:hAnsi="Arial" w:cs="Arial"/>
        </w:rPr>
      </w:pPr>
      <w:r>
        <w:rPr>
          <w:rFonts w:ascii="Arial" w:hAnsi="Arial" w:cs="Arial"/>
        </w:rPr>
        <w:t>Add floor location to existing number assignments, which could be as easy as adding one column to an excel spreadsheet and verifying locations;</w:t>
      </w:r>
    </w:p>
    <w:p w14:paraId="39C936CA" w14:textId="77777777" w:rsidR="006154DB" w:rsidRDefault="006154DB" w:rsidP="006154DB">
      <w:pPr>
        <w:numPr>
          <w:ilvl w:val="0"/>
          <w:numId w:val="17"/>
        </w:numPr>
        <w:suppressAutoHyphens w:val="0"/>
        <w:autoSpaceDE w:val="0"/>
        <w:autoSpaceDN w:val="0"/>
        <w:adjustRightInd w:val="0"/>
        <w:ind w:left="990"/>
        <w:rPr>
          <w:rFonts w:ascii="Arial" w:hAnsi="Arial" w:cs="Arial"/>
        </w:rPr>
      </w:pPr>
      <w:r>
        <w:rPr>
          <w:rFonts w:ascii="Arial" w:hAnsi="Arial" w:cs="Arial"/>
        </w:rPr>
        <w:t>When an assigned number within CPUC changes location, update the spreadsheet with the new floor number; and</w:t>
      </w:r>
    </w:p>
    <w:p w14:paraId="7747C649" w14:textId="77777777" w:rsidR="006154DB" w:rsidRDefault="006154DB" w:rsidP="006154DB">
      <w:pPr>
        <w:numPr>
          <w:ilvl w:val="0"/>
          <w:numId w:val="17"/>
        </w:numPr>
        <w:suppressAutoHyphens w:val="0"/>
        <w:autoSpaceDE w:val="0"/>
        <w:autoSpaceDN w:val="0"/>
        <w:adjustRightInd w:val="0"/>
        <w:ind w:left="990"/>
        <w:rPr>
          <w:rFonts w:ascii="Arial" w:hAnsi="Arial" w:cs="Arial"/>
        </w:rPr>
      </w:pPr>
      <w:r w:rsidRPr="00647EED">
        <w:rPr>
          <w:rFonts w:ascii="Arial" w:hAnsi="Arial" w:cs="Arial"/>
        </w:rPr>
        <w:t>Verify annually that floor numbers are still accurate</w:t>
      </w:r>
      <w:r>
        <w:rPr>
          <w:rFonts w:ascii="Arial" w:hAnsi="Arial" w:cs="Arial"/>
        </w:rPr>
        <w:t>.</w:t>
      </w:r>
    </w:p>
    <w:p w14:paraId="178ED5BC" w14:textId="77777777" w:rsidR="006154DB" w:rsidRDefault="006154DB" w:rsidP="006154DB">
      <w:pPr>
        <w:rPr>
          <w:rFonts w:ascii="Arial" w:hAnsi="Arial" w:cs="Arial"/>
          <w:b/>
        </w:rPr>
      </w:pPr>
    </w:p>
    <w:p w14:paraId="5DAA4079" w14:textId="77777777" w:rsidR="006154DB" w:rsidRDefault="006154DB" w:rsidP="006154DB">
      <w:pPr>
        <w:rPr>
          <w:rFonts w:ascii="Arial" w:hAnsi="Arial" w:cs="Arial"/>
          <w:b/>
        </w:rPr>
      </w:pPr>
      <w:r w:rsidRPr="00C339FA">
        <w:rPr>
          <w:rFonts w:ascii="Arial" w:hAnsi="Arial" w:cs="Arial"/>
          <w:b/>
        </w:rPr>
        <w:t>ECONOMIC IMPACT</w:t>
      </w:r>
    </w:p>
    <w:p w14:paraId="67783E1E" w14:textId="77777777" w:rsidR="00084EF0" w:rsidRPr="00C339FA" w:rsidRDefault="00084EF0" w:rsidP="006154DB">
      <w:pPr>
        <w:rPr>
          <w:rFonts w:ascii="Arial" w:hAnsi="Arial" w:cs="Arial"/>
        </w:rPr>
      </w:pPr>
    </w:p>
    <w:p w14:paraId="0AF3EEC7" w14:textId="77777777" w:rsidR="006154DB" w:rsidRDefault="006154DB" w:rsidP="006154DB">
      <w:pPr>
        <w:rPr>
          <w:rFonts w:ascii="Arial" w:hAnsi="Arial" w:cs="Arial"/>
          <w:b/>
        </w:rPr>
      </w:pPr>
      <w:r>
        <w:rPr>
          <w:rFonts w:ascii="Arial" w:hAnsi="Arial" w:cs="Arial"/>
        </w:rPr>
        <w:t xml:space="preserve">This </w:t>
      </w:r>
      <w:r w:rsidRPr="00C339FA">
        <w:rPr>
          <w:rFonts w:ascii="Arial" w:hAnsi="Arial" w:cs="Arial"/>
        </w:rPr>
        <w:t xml:space="preserve">is </w:t>
      </w:r>
      <w:r>
        <w:rPr>
          <w:rFonts w:ascii="Arial" w:hAnsi="Arial" w:cs="Arial"/>
        </w:rPr>
        <w:t xml:space="preserve">bill </w:t>
      </w:r>
      <w:r w:rsidRPr="00C339FA">
        <w:rPr>
          <w:rFonts w:ascii="Arial" w:hAnsi="Arial" w:cs="Arial"/>
        </w:rPr>
        <w:t>does not apply to small business customers or those entities where the MLTS is used in a single building that is less than 7,000 square feet.  Some examples of large-scale MLTS that would be impacted by this bill are universities, large corporate campuses, hospitals, convention centers</w:t>
      </w:r>
      <w:r>
        <w:rPr>
          <w:rFonts w:ascii="Arial" w:hAnsi="Arial" w:cs="Arial"/>
        </w:rPr>
        <w:t xml:space="preserve"> and government</w:t>
      </w:r>
      <w:r w:rsidRPr="00C339FA">
        <w:rPr>
          <w:rFonts w:ascii="Arial" w:hAnsi="Arial" w:cs="Arial"/>
        </w:rPr>
        <w:t>.  There will be some incremental administrative cost to these entities for the maintenance of accurate telephone station information</w:t>
      </w:r>
      <w:r>
        <w:rPr>
          <w:rFonts w:ascii="Arial" w:hAnsi="Arial" w:cs="Arial"/>
        </w:rPr>
        <w:t xml:space="preserve"> and some additional costs to manufacturers of the equipment.  </w:t>
      </w:r>
    </w:p>
    <w:p w14:paraId="4B1BEEA8" w14:textId="77777777" w:rsidR="006154DB" w:rsidRDefault="006154DB" w:rsidP="006154DB">
      <w:pPr>
        <w:rPr>
          <w:rFonts w:ascii="Arial" w:hAnsi="Arial" w:cs="Arial"/>
          <w:b/>
        </w:rPr>
      </w:pPr>
    </w:p>
    <w:p w14:paraId="099F7CE0" w14:textId="77777777" w:rsidR="006154DB" w:rsidRDefault="006154DB" w:rsidP="006154DB">
      <w:pPr>
        <w:rPr>
          <w:rFonts w:ascii="Arial" w:hAnsi="Arial" w:cs="Arial"/>
          <w:b/>
        </w:rPr>
      </w:pPr>
      <w:r w:rsidRPr="00912901">
        <w:rPr>
          <w:rFonts w:ascii="Arial" w:hAnsi="Arial" w:cs="Arial"/>
          <w:b/>
        </w:rPr>
        <w:t>LEGAL IMPACT</w:t>
      </w:r>
    </w:p>
    <w:p w14:paraId="468648AF" w14:textId="77777777" w:rsidR="00084EF0" w:rsidRDefault="00084EF0" w:rsidP="006154DB">
      <w:pPr>
        <w:rPr>
          <w:rFonts w:ascii="Arial" w:hAnsi="Arial" w:cs="Arial"/>
          <w:b/>
        </w:rPr>
      </w:pPr>
    </w:p>
    <w:p w14:paraId="289F3AF7" w14:textId="77777777" w:rsidR="006154DB" w:rsidRPr="006154DB" w:rsidRDefault="006154DB" w:rsidP="006154DB">
      <w:pPr>
        <w:rPr>
          <w:rFonts w:ascii="Arial" w:hAnsi="Arial" w:cs="Arial"/>
        </w:rPr>
      </w:pPr>
      <w:r w:rsidRPr="006154DB">
        <w:rPr>
          <w:rFonts w:ascii="Arial" w:hAnsi="Arial" w:cs="Arial"/>
        </w:rPr>
        <w:t>None.</w:t>
      </w:r>
    </w:p>
    <w:p w14:paraId="7FA5E3F4" w14:textId="77777777" w:rsidR="006154DB" w:rsidRDefault="006154DB" w:rsidP="006154DB">
      <w:pPr>
        <w:rPr>
          <w:rFonts w:ascii="Arial" w:hAnsi="Arial" w:cs="Arial"/>
          <w:b/>
        </w:rPr>
      </w:pPr>
    </w:p>
    <w:p w14:paraId="1A26F9C2" w14:textId="77777777" w:rsidR="006154DB" w:rsidRDefault="006154DB" w:rsidP="006154DB">
      <w:pPr>
        <w:rPr>
          <w:rFonts w:ascii="Arial" w:hAnsi="Arial" w:cs="Arial"/>
          <w:b/>
        </w:rPr>
      </w:pPr>
      <w:r w:rsidRPr="00912901">
        <w:rPr>
          <w:rFonts w:ascii="Arial" w:hAnsi="Arial" w:cs="Arial"/>
          <w:b/>
        </w:rPr>
        <w:t>LEGISLATIVE HISTORY</w:t>
      </w:r>
    </w:p>
    <w:p w14:paraId="64485387" w14:textId="77777777" w:rsidR="00084EF0" w:rsidRPr="00516D13" w:rsidRDefault="00084EF0" w:rsidP="006154DB">
      <w:pPr>
        <w:rPr>
          <w:rFonts w:ascii="Arial" w:hAnsi="Arial" w:cs="Arial"/>
        </w:rPr>
      </w:pPr>
    </w:p>
    <w:p w14:paraId="45B949E5" w14:textId="77777777" w:rsidR="00306525" w:rsidRDefault="006154DB" w:rsidP="00306525">
      <w:pPr>
        <w:pStyle w:val="BodyText2"/>
        <w:ind w:left="0"/>
        <w:rPr>
          <w:szCs w:val="24"/>
        </w:rPr>
      </w:pPr>
      <w:r>
        <w:rPr>
          <w:szCs w:val="24"/>
        </w:rPr>
        <w:t>None known.</w:t>
      </w:r>
    </w:p>
    <w:p w14:paraId="7054A696" w14:textId="77777777" w:rsidR="006D7FE2" w:rsidRDefault="006D7FE2" w:rsidP="006D7FE2">
      <w:pPr>
        <w:pStyle w:val="BodyText2"/>
        <w:ind w:left="0"/>
        <w:rPr>
          <w:szCs w:val="24"/>
        </w:rPr>
      </w:pPr>
    </w:p>
    <w:p w14:paraId="7A87C4DF" w14:textId="77777777" w:rsidR="0090304B" w:rsidRDefault="00084EF0">
      <w:pPr>
        <w:pStyle w:val="BodyText2"/>
        <w:ind w:left="0"/>
        <w:rPr>
          <w:b/>
          <w:szCs w:val="24"/>
        </w:rPr>
      </w:pPr>
      <w:r>
        <w:rPr>
          <w:b/>
          <w:szCs w:val="24"/>
        </w:rPr>
        <w:t>PROGRAM BACKGROUND</w:t>
      </w:r>
    </w:p>
    <w:p w14:paraId="45988CEE" w14:textId="77777777" w:rsidR="00084EF0" w:rsidRDefault="00084EF0">
      <w:pPr>
        <w:pStyle w:val="BodyText2"/>
        <w:ind w:left="0"/>
        <w:rPr>
          <w:b/>
          <w:szCs w:val="24"/>
        </w:rPr>
      </w:pPr>
    </w:p>
    <w:p w14:paraId="08637249" w14:textId="77777777" w:rsidR="006154DB" w:rsidRPr="00912901" w:rsidRDefault="006154DB" w:rsidP="006154DB">
      <w:pPr>
        <w:rPr>
          <w:rFonts w:ascii="Arial" w:hAnsi="Arial" w:cs="Arial"/>
        </w:rPr>
      </w:pPr>
      <w:r>
        <w:rPr>
          <w:rFonts w:ascii="Arial" w:hAnsi="Arial" w:cs="Arial"/>
        </w:rPr>
        <w:t xml:space="preserve">In </w:t>
      </w:r>
      <w:r w:rsidRPr="004056B5">
        <w:rPr>
          <w:rFonts w:ascii="Arial" w:hAnsi="Arial" w:cs="Arial"/>
        </w:rPr>
        <w:t>April 2010,</w:t>
      </w:r>
      <w:r>
        <w:rPr>
          <w:rFonts w:ascii="Arial" w:hAnsi="Arial" w:cs="Arial"/>
        </w:rPr>
        <w:t xml:space="preserve"> the Commission </w:t>
      </w:r>
      <w:r w:rsidRPr="004056B5">
        <w:rPr>
          <w:rFonts w:ascii="Arial" w:hAnsi="Arial" w:cs="Arial"/>
        </w:rPr>
        <w:t xml:space="preserve">issued Rulemaking 10-04-011 with the objective of enhancing Californians' public safety by addressing the California's E911 Private Branch Exchange (PBX)/MLTS public safety communication gap.  This bill evolved in tandem with R.10-04-011 in response to concerns raised by the California 9-1-1 office and constituent PSAPs, as well as NENA’s model legislation issued February 2011 to require MLTS's to provide a sufficiently precise indication of the caller's location, while avoiding imposition of undue burdens on system manufacturers, providers and operators of MLTS. </w:t>
      </w:r>
      <w:r>
        <w:rPr>
          <w:rFonts w:ascii="Arial" w:hAnsi="Arial" w:cs="Arial"/>
        </w:rPr>
        <w:t xml:space="preserve"> </w:t>
      </w:r>
      <w:r w:rsidRPr="004056B5">
        <w:rPr>
          <w:rFonts w:ascii="Arial" w:hAnsi="Arial" w:cs="Arial"/>
        </w:rPr>
        <w:t>AB</w:t>
      </w:r>
      <w:r>
        <w:rPr>
          <w:rFonts w:ascii="Arial" w:hAnsi="Arial" w:cs="Arial"/>
        </w:rPr>
        <w:t xml:space="preserve"> </w:t>
      </w:r>
      <w:r w:rsidRPr="004056B5">
        <w:rPr>
          <w:rFonts w:ascii="Arial" w:hAnsi="Arial" w:cs="Arial"/>
        </w:rPr>
        <w:t xml:space="preserve">911 </w:t>
      </w:r>
      <w:r>
        <w:rPr>
          <w:rFonts w:ascii="Arial" w:hAnsi="Arial" w:cs="Arial"/>
        </w:rPr>
        <w:t xml:space="preserve">is </w:t>
      </w:r>
      <w:r w:rsidRPr="004056B5">
        <w:rPr>
          <w:rFonts w:ascii="Arial" w:hAnsi="Arial" w:cs="Arial"/>
        </w:rPr>
        <w:t>consistent with the record in R.10-04-011.</w:t>
      </w:r>
    </w:p>
    <w:p w14:paraId="6A241C9B" w14:textId="77777777" w:rsidR="0090304B" w:rsidRDefault="0090304B">
      <w:pPr>
        <w:rPr>
          <w:rFonts w:ascii="Arial" w:hAnsi="Arial" w:cs="Arial"/>
        </w:rPr>
      </w:pPr>
    </w:p>
    <w:p w14:paraId="066A4818" w14:textId="77777777" w:rsidR="00CB7F75" w:rsidRDefault="00CB7F75" w:rsidP="00CB7F75">
      <w:pPr>
        <w:ind w:left="-540" w:firstLine="540"/>
        <w:rPr>
          <w:rFonts w:ascii="Arial" w:hAnsi="Arial" w:cs="Arial"/>
          <w:b/>
        </w:rPr>
      </w:pPr>
      <w:r>
        <w:rPr>
          <w:rFonts w:ascii="Arial" w:hAnsi="Arial" w:cs="Arial"/>
          <w:b/>
        </w:rPr>
        <w:t>OTHER STATES’ INFORMATION</w:t>
      </w:r>
    </w:p>
    <w:p w14:paraId="365C75C5" w14:textId="77777777" w:rsidR="00084EF0" w:rsidRDefault="00084EF0" w:rsidP="00CB7F75">
      <w:pPr>
        <w:ind w:left="-540" w:firstLine="540"/>
        <w:rPr>
          <w:rFonts w:ascii="Arial" w:hAnsi="Arial" w:cs="Arial"/>
          <w:b/>
        </w:rPr>
      </w:pPr>
    </w:p>
    <w:p w14:paraId="141ED120" w14:textId="77777777" w:rsidR="006154DB" w:rsidRPr="00700E25" w:rsidRDefault="006154DB" w:rsidP="006154DB">
      <w:pPr>
        <w:rPr>
          <w:rFonts w:ascii="Arial" w:hAnsi="Arial" w:cs="Arial"/>
          <w:u w:val="single"/>
        </w:rPr>
      </w:pPr>
      <w:r w:rsidRPr="00700E25">
        <w:rPr>
          <w:rFonts w:ascii="Arial" w:hAnsi="Arial" w:cs="Arial"/>
          <w:u w:val="single"/>
        </w:rPr>
        <w:t>Federal Action</w:t>
      </w:r>
    </w:p>
    <w:p w14:paraId="7D4961D5" w14:textId="77777777" w:rsidR="006154DB" w:rsidRDefault="006154DB" w:rsidP="006154DB">
      <w:pPr>
        <w:tabs>
          <w:tab w:val="left" w:pos="-6522"/>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47964">
        <w:rPr>
          <w:rFonts w:ascii="Arial" w:hAnsi="Arial" w:cs="Arial"/>
        </w:rPr>
        <w:t>The FCC has examined the problems of identifying the location of 9-1-1 callers using PBX/MLTS in several proceedings.  In its 2003 E911 </w:t>
      </w:r>
      <w:r w:rsidRPr="00AD5B07">
        <w:rPr>
          <w:rFonts w:ascii="Arial" w:hAnsi="Arial" w:cs="Arial"/>
          <w:i/>
        </w:rPr>
        <w:t>Report and Order and Second Further Notice of Proposed Rulemaking</w:t>
      </w:r>
      <w:r>
        <w:rPr>
          <w:rFonts w:ascii="Arial" w:hAnsi="Arial" w:cs="Arial"/>
        </w:rPr>
        <w:t>,</w:t>
      </w:r>
      <w:r w:rsidRPr="00D47964">
        <w:rPr>
          <w:rFonts w:ascii="Arial" w:hAnsi="Arial" w:cs="Arial"/>
        </w:rPr>
        <w:t xml:space="preserve"> the FCC noted the severity of the problem but declined to adopt federal rules t</w:t>
      </w:r>
      <w:r>
        <w:rPr>
          <w:rFonts w:ascii="Arial" w:hAnsi="Arial" w:cs="Arial"/>
        </w:rPr>
        <w:t>o address this issue, stating</w:t>
      </w:r>
      <w:r w:rsidRPr="00D47964">
        <w:rPr>
          <w:rFonts w:ascii="Arial" w:hAnsi="Arial" w:cs="Arial"/>
        </w:rPr>
        <w:t xml:space="preserve"> that state and local governments may be in a better position to devise such rules for their jurisdictions. </w:t>
      </w:r>
    </w:p>
    <w:p w14:paraId="033B24D7" w14:textId="77777777" w:rsidR="006154DB" w:rsidRPr="00D47964" w:rsidRDefault="006154DB" w:rsidP="006154DB">
      <w:pPr>
        <w:tabs>
          <w:tab w:val="left" w:pos="-6522"/>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D47964">
        <w:rPr>
          <w:rFonts w:ascii="Arial" w:hAnsi="Arial" w:cs="Arial"/>
        </w:rPr>
        <w:t xml:space="preserve"> </w:t>
      </w:r>
    </w:p>
    <w:p w14:paraId="0F00F458" w14:textId="77777777" w:rsidR="006154DB" w:rsidRPr="00700E25" w:rsidRDefault="006154DB" w:rsidP="006154DB">
      <w:pPr>
        <w:autoSpaceDE w:val="0"/>
        <w:autoSpaceDN w:val="0"/>
        <w:adjustRightInd w:val="0"/>
        <w:rPr>
          <w:rFonts w:ascii="Arial" w:hAnsi="Arial" w:cs="Arial"/>
        </w:rPr>
      </w:pPr>
      <w:r w:rsidRPr="00516D13">
        <w:rPr>
          <w:rFonts w:ascii="Arial" w:hAnsi="Arial" w:cs="Arial"/>
        </w:rPr>
        <w:t>On February 22, 2012,</w:t>
      </w:r>
      <w:r>
        <w:rPr>
          <w:rFonts w:ascii="Arial" w:hAnsi="Arial" w:cs="Arial"/>
        </w:rPr>
        <w:t xml:space="preserve"> </w:t>
      </w:r>
      <w:r w:rsidRPr="00516D13">
        <w:rPr>
          <w:rFonts w:ascii="Arial" w:hAnsi="Arial" w:cs="Arial"/>
        </w:rPr>
        <w:t>the Next Generation 911 Advancement Act of 2012 (Act)</w:t>
      </w:r>
      <w:r w:rsidRPr="00516D13">
        <w:rPr>
          <w:rFonts w:ascii="Arial" w:hAnsi="Arial" w:cs="Arial"/>
          <w:color w:val="010101"/>
        </w:rPr>
        <w:t xml:space="preserve"> </w:t>
      </w:r>
      <w:r>
        <w:rPr>
          <w:rFonts w:ascii="Arial" w:hAnsi="Arial" w:cs="Arial"/>
          <w:color w:val="010101"/>
        </w:rPr>
        <w:t xml:space="preserve">was enacted </w:t>
      </w:r>
      <w:r w:rsidRPr="00516D13">
        <w:rPr>
          <w:rFonts w:ascii="Arial" w:hAnsi="Arial" w:cs="Arial"/>
          <w:color w:val="010101"/>
        </w:rPr>
        <w:t>as a part of the Middle Class Tax Relief and Job Creation Act of 2012.</w:t>
      </w:r>
      <w:r w:rsidRPr="00516D13">
        <w:rPr>
          <w:rStyle w:val="FootnoteReference"/>
          <w:rFonts w:ascii="Arial" w:hAnsi="Arial" w:cs="Arial"/>
          <w:color w:val="010101"/>
        </w:rPr>
        <w:footnoteReference w:id="1"/>
      </w:r>
      <w:r w:rsidRPr="00516D13">
        <w:rPr>
          <w:rFonts w:ascii="Arial" w:hAnsi="Arial" w:cs="Arial"/>
        </w:rPr>
        <w:t xml:space="preserve"> </w:t>
      </w:r>
      <w:r>
        <w:rPr>
          <w:rFonts w:ascii="Arial" w:hAnsi="Arial" w:cs="Arial"/>
        </w:rPr>
        <w:t>T</w:t>
      </w:r>
      <w:r w:rsidRPr="00516D13">
        <w:rPr>
          <w:rFonts w:ascii="Arial" w:hAnsi="Arial" w:cs="Arial"/>
        </w:rPr>
        <w:t>he Ac</w:t>
      </w:r>
      <w:r>
        <w:rPr>
          <w:rFonts w:ascii="Arial" w:hAnsi="Arial" w:cs="Arial"/>
        </w:rPr>
        <w:t>t</w:t>
      </w:r>
      <w:r w:rsidRPr="00516D13">
        <w:rPr>
          <w:rFonts w:ascii="Arial" w:hAnsi="Arial" w:cs="Arial"/>
        </w:rPr>
        <w:t xml:space="preserve"> </w:t>
      </w:r>
      <w:r>
        <w:rPr>
          <w:rFonts w:ascii="Arial" w:hAnsi="Arial" w:cs="Arial"/>
        </w:rPr>
        <w:t>recognized</w:t>
      </w:r>
      <w:r w:rsidRPr="00516D13">
        <w:rPr>
          <w:rFonts w:ascii="Arial" w:hAnsi="Arial" w:cs="Arial"/>
        </w:rPr>
        <w:t xml:space="preserve"> that there </w:t>
      </w:r>
      <w:r>
        <w:rPr>
          <w:rFonts w:ascii="Arial" w:hAnsi="Arial" w:cs="Arial"/>
        </w:rPr>
        <w:t xml:space="preserve">is </w:t>
      </w:r>
      <w:r w:rsidRPr="00516D13">
        <w:rPr>
          <w:rFonts w:ascii="Arial" w:hAnsi="Arial" w:cs="Arial"/>
        </w:rPr>
        <w:t xml:space="preserve">still </w:t>
      </w:r>
      <w:r>
        <w:rPr>
          <w:rFonts w:ascii="Arial" w:hAnsi="Arial" w:cs="Arial"/>
        </w:rPr>
        <w:t xml:space="preserve">a </w:t>
      </w:r>
      <w:r w:rsidRPr="00D47964">
        <w:rPr>
          <w:rFonts w:ascii="Arial" w:hAnsi="Arial" w:cs="Arial"/>
        </w:rPr>
        <w:t>l</w:t>
      </w:r>
      <w:r>
        <w:rPr>
          <w:rFonts w:ascii="Arial" w:hAnsi="Arial" w:cs="Arial"/>
        </w:rPr>
        <w:t>ack of effective implementation</w:t>
      </w:r>
      <w:r w:rsidRPr="00D47964">
        <w:rPr>
          <w:rFonts w:ascii="Arial" w:hAnsi="Arial" w:cs="Arial"/>
        </w:rPr>
        <w:t xml:space="preserve"> of PBX/MLTS E911, as previously noted in the FCC’s E911 </w:t>
      </w:r>
      <w:r w:rsidRPr="00AD5B07">
        <w:rPr>
          <w:rFonts w:ascii="Arial" w:hAnsi="Arial" w:cs="Arial"/>
          <w:i/>
        </w:rPr>
        <w:t>Report and Order</w:t>
      </w:r>
      <w:r w:rsidRPr="00700E25">
        <w:rPr>
          <w:rFonts w:ascii="Arial" w:hAnsi="Arial" w:cs="Arial"/>
        </w:rPr>
        <w:t>.  Section 6504(b) of the Act direct</w:t>
      </w:r>
      <w:r>
        <w:rPr>
          <w:rFonts w:ascii="Arial" w:hAnsi="Arial" w:cs="Arial"/>
        </w:rPr>
        <w:t>ed</w:t>
      </w:r>
      <w:r w:rsidRPr="00700E25">
        <w:rPr>
          <w:rFonts w:ascii="Arial" w:hAnsi="Arial" w:cs="Arial"/>
        </w:rPr>
        <w:t xml:space="preserve"> the FCC to once again revisit and examine this public safety issue. </w:t>
      </w:r>
    </w:p>
    <w:p w14:paraId="32AA9C34" w14:textId="77777777" w:rsidR="006154DB" w:rsidRDefault="006154DB" w:rsidP="006154DB">
      <w:pPr>
        <w:autoSpaceDE w:val="0"/>
        <w:autoSpaceDN w:val="0"/>
        <w:adjustRightInd w:val="0"/>
        <w:rPr>
          <w:rFonts w:ascii="Arial" w:hAnsi="Arial" w:cs="Arial"/>
          <w:color w:val="010101"/>
        </w:rPr>
      </w:pPr>
    </w:p>
    <w:p w14:paraId="56374544" w14:textId="77777777" w:rsidR="006154DB" w:rsidRPr="00700E25" w:rsidRDefault="006154DB" w:rsidP="006154DB">
      <w:pPr>
        <w:autoSpaceDE w:val="0"/>
        <w:autoSpaceDN w:val="0"/>
        <w:adjustRightInd w:val="0"/>
        <w:rPr>
          <w:rFonts w:ascii="Arial" w:hAnsi="Arial" w:cs="Arial"/>
          <w:color w:val="010101"/>
        </w:rPr>
      </w:pPr>
      <w:r>
        <w:rPr>
          <w:rFonts w:ascii="Arial" w:hAnsi="Arial" w:cs="Arial"/>
          <w:color w:val="010101"/>
        </w:rPr>
        <w:t>Specifically</w:t>
      </w:r>
      <w:r w:rsidRPr="00700E25">
        <w:rPr>
          <w:rFonts w:ascii="Arial" w:hAnsi="Arial" w:cs="Arial"/>
          <w:color w:val="010101"/>
        </w:rPr>
        <w:t xml:space="preserve">, Section 6504(b) of the </w:t>
      </w:r>
      <w:r>
        <w:rPr>
          <w:rFonts w:ascii="Arial" w:hAnsi="Arial" w:cs="Arial"/>
          <w:color w:val="010101"/>
        </w:rPr>
        <w:t>Act directed</w:t>
      </w:r>
      <w:r w:rsidRPr="00700E25">
        <w:rPr>
          <w:rFonts w:ascii="Arial" w:hAnsi="Arial" w:cs="Arial"/>
          <w:color w:val="010101"/>
        </w:rPr>
        <w:t xml:space="preserve"> the </w:t>
      </w:r>
      <w:r>
        <w:rPr>
          <w:rFonts w:ascii="Arial" w:hAnsi="Arial" w:cs="Arial"/>
          <w:color w:val="010101"/>
        </w:rPr>
        <w:t xml:space="preserve">FCC </w:t>
      </w:r>
      <w:r w:rsidRPr="00700E25">
        <w:rPr>
          <w:rFonts w:ascii="Arial" w:hAnsi="Arial" w:cs="Arial"/>
          <w:color w:val="010101"/>
        </w:rPr>
        <w:t>to do the</w:t>
      </w:r>
      <w:r>
        <w:rPr>
          <w:rFonts w:ascii="Arial" w:hAnsi="Arial" w:cs="Arial"/>
          <w:color w:val="010101"/>
        </w:rPr>
        <w:t xml:space="preserve"> </w:t>
      </w:r>
      <w:r w:rsidRPr="00700E25">
        <w:rPr>
          <w:rFonts w:ascii="Arial" w:hAnsi="Arial" w:cs="Arial"/>
          <w:color w:val="010101"/>
        </w:rPr>
        <w:t>following:</w:t>
      </w:r>
    </w:p>
    <w:p w14:paraId="21691B65" w14:textId="77777777" w:rsidR="006154DB" w:rsidRPr="00700E25" w:rsidRDefault="006154DB" w:rsidP="006154DB">
      <w:pPr>
        <w:autoSpaceDE w:val="0"/>
        <w:autoSpaceDN w:val="0"/>
        <w:adjustRightInd w:val="0"/>
        <w:ind w:left="1260"/>
        <w:rPr>
          <w:rFonts w:ascii="Arial" w:hAnsi="Arial" w:cs="Arial"/>
          <w:color w:val="010101"/>
        </w:rPr>
      </w:pPr>
      <w:r w:rsidRPr="00700E25">
        <w:rPr>
          <w:rFonts w:ascii="Arial" w:hAnsi="Arial" w:cs="Arial"/>
          <w:color w:val="010101"/>
        </w:rPr>
        <w:t>(1) IN GENERAL. Not later than 90 days after the date of enactment of</w:t>
      </w:r>
      <w:r>
        <w:rPr>
          <w:rFonts w:ascii="Arial" w:hAnsi="Arial" w:cs="Arial"/>
          <w:color w:val="010101"/>
        </w:rPr>
        <w:t xml:space="preserve"> </w:t>
      </w:r>
      <w:r w:rsidRPr="00700E25">
        <w:rPr>
          <w:rFonts w:ascii="Arial" w:hAnsi="Arial" w:cs="Arial"/>
          <w:color w:val="010101"/>
        </w:rPr>
        <w:t>this Act, the Commission shall issue a public notice seeking comment on the</w:t>
      </w:r>
      <w:r>
        <w:rPr>
          <w:rFonts w:ascii="Arial" w:hAnsi="Arial" w:cs="Arial"/>
          <w:color w:val="010101"/>
        </w:rPr>
        <w:t xml:space="preserve"> </w:t>
      </w:r>
      <w:r w:rsidRPr="00700E25">
        <w:rPr>
          <w:rFonts w:ascii="Arial" w:hAnsi="Arial" w:cs="Arial"/>
          <w:color w:val="010101"/>
        </w:rPr>
        <w:t>feasibility of MLTS manufacturers including within all such systems</w:t>
      </w:r>
      <w:r>
        <w:rPr>
          <w:rFonts w:ascii="Arial" w:hAnsi="Arial" w:cs="Arial"/>
          <w:color w:val="010101"/>
        </w:rPr>
        <w:t xml:space="preserve"> </w:t>
      </w:r>
      <w:r w:rsidRPr="00700E25">
        <w:rPr>
          <w:rFonts w:ascii="Arial" w:hAnsi="Arial" w:cs="Arial"/>
          <w:color w:val="010101"/>
        </w:rPr>
        <w:t>manufactured or sold after a date certain, to be determined by the Commission,</w:t>
      </w:r>
      <w:r>
        <w:rPr>
          <w:rFonts w:ascii="Arial" w:hAnsi="Arial" w:cs="Arial"/>
          <w:color w:val="010101"/>
        </w:rPr>
        <w:t xml:space="preserve"> </w:t>
      </w:r>
      <w:r w:rsidRPr="00700E25">
        <w:rPr>
          <w:rFonts w:ascii="Arial" w:hAnsi="Arial" w:cs="Arial"/>
          <w:color w:val="010101"/>
        </w:rPr>
        <w:t>one or more mechanisms to provide a sufficiently precise indication of a 9-1-1</w:t>
      </w:r>
      <w:r>
        <w:rPr>
          <w:rFonts w:ascii="Arial" w:hAnsi="Arial" w:cs="Arial"/>
          <w:color w:val="010101"/>
        </w:rPr>
        <w:t xml:space="preserve"> </w:t>
      </w:r>
      <w:r w:rsidRPr="00700E25">
        <w:rPr>
          <w:rFonts w:ascii="Arial" w:hAnsi="Arial" w:cs="Arial"/>
          <w:color w:val="010101"/>
        </w:rPr>
        <w:t>caller’s location, while avoiding the imposition of undue burdens on MLTS</w:t>
      </w:r>
      <w:r>
        <w:rPr>
          <w:rFonts w:ascii="Arial" w:hAnsi="Arial" w:cs="Arial"/>
          <w:color w:val="010101"/>
        </w:rPr>
        <w:t xml:space="preserve"> </w:t>
      </w:r>
      <w:r w:rsidRPr="00700E25">
        <w:rPr>
          <w:rFonts w:ascii="Arial" w:hAnsi="Arial" w:cs="Arial"/>
          <w:color w:val="010101"/>
        </w:rPr>
        <w:t>manufacturers, providers, and operators.</w:t>
      </w:r>
    </w:p>
    <w:p w14:paraId="584CB56D" w14:textId="77777777" w:rsidR="006154DB" w:rsidRDefault="006154DB" w:rsidP="006154DB">
      <w:pPr>
        <w:autoSpaceDE w:val="0"/>
        <w:autoSpaceDN w:val="0"/>
        <w:adjustRightInd w:val="0"/>
        <w:ind w:left="1260"/>
        <w:rPr>
          <w:rFonts w:ascii="Arial" w:hAnsi="Arial" w:cs="Arial"/>
          <w:color w:val="010101"/>
        </w:rPr>
      </w:pPr>
    </w:p>
    <w:p w14:paraId="11D8F83B" w14:textId="77777777" w:rsidR="006154DB" w:rsidRPr="00700E25" w:rsidRDefault="006154DB" w:rsidP="006154DB">
      <w:pPr>
        <w:autoSpaceDE w:val="0"/>
        <w:autoSpaceDN w:val="0"/>
        <w:adjustRightInd w:val="0"/>
        <w:ind w:left="1260"/>
        <w:rPr>
          <w:rFonts w:ascii="Arial" w:hAnsi="Arial" w:cs="Arial"/>
        </w:rPr>
      </w:pPr>
      <w:r w:rsidRPr="00700E25">
        <w:rPr>
          <w:rFonts w:ascii="Arial" w:hAnsi="Arial" w:cs="Arial"/>
          <w:color w:val="010101"/>
        </w:rPr>
        <w:t>(2) SPECIFIC REQUIREMENT. The public notice under paragraph (1)</w:t>
      </w:r>
      <w:r>
        <w:rPr>
          <w:rFonts w:ascii="Arial" w:hAnsi="Arial" w:cs="Arial"/>
          <w:color w:val="010101"/>
        </w:rPr>
        <w:t xml:space="preserve"> </w:t>
      </w:r>
      <w:r w:rsidRPr="00700E25">
        <w:rPr>
          <w:rFonts w:ascii="Arial" w:hAnsi="Arial" w:cs="Arial"/>
          <w:color w:val="010101"/>
        </w:rPr>
        <w:t>shall seek comment on the National Emergency Number Association’s</w:t>
      </w:r>
      <w:r>
        <w:rPr>
          <w:rFonts w:ascii="Arial" w:hAnsi="Arial" w:cs="Arial"/>
          <w:color w:val="010101"/>
        </w:rPr>
        <w:t xml:space="preserve"> </w:t>
      </w:r>
      <w:r w:rsidRPr="00700E25">
        <w:rPr>
          <w:rFonts w:ascii="Arial" w:hAnsi="Arial" w:cs="Arial"/>
          <w:color w:val="010101"/>
        </w:rPr>
        <w:t>“T</w:t>
      </w:r>
      <w:r>
        <w:rPr>
          <w:rFonts w:ascii="Arial" w:hAnsi="Arial" w:cs="Arial"/>
          <w:color w:val="010101"/>
        </w:rPr>
        <w:t>echnical Requirements Document o</w:t>
      </w:r>
      <w:r w:rsidRPr="00700E25">
        <w:rPr>
          <w:rFonts w:ascii="Arial" w:hAnsi="Arial" w:cs="Arial"/>
          <w:color w:val="010101"/>
        </w:rPr>
        <w:t>n Model Legislation E9-1-1 for Multi-Line Telephone Systems” (NENA 06-750, Version 2).</w:t>
      </w:r>
    </w:p>
    <w:p w14:paraId="4BB7BCE9" w14:textId="77777777" w:rsidR="006154DB" w:rsidRPr="00700E25" w:rsidRDefault="006154DB" w:rsidP="006154DB">
      <w:pPr>
        <w:ind w:left="720"/>
        <w:rPr>
          <w:rFonts w:ascii="Arial" w:hAnsi="Arial" w:cs="Arial"/>
          <w:b/>
        </w:rPr>
      </w:pPr>
    </w:p>
    <w:p w14:paraId="62D70970" w14:textId="77777777" w:rsidR="006154DB" w:rsidRPr="00700E25" w:rsidRDefault="006154DB" w:rsidP="006154DB">
      <w:pPr>
        <w:autoSpaceDE w:val="0"/>
        <w:autoSpaceDN w:val="0"/>
        <w:adjustRightInd w:val="0"/>
        <w:ind w:left="90"/>
        <w:rPr>
          <w:rFonts w:ascii="Arial" w:hAnsi="Arial" w:cs="Arial"/>
          <w:bCs/>
          <w:color w:val="010101"/>
        </w:rPr>
      </w:pPr>
      <w:r w:rsidRPr="00700E25">
        <w:rPr>
          <w:rFonts w:ascii="Arial" w:hAnsi="Arial" w:cs="Arial"/>
          <w:bCs/>
          <w:color w:val="010101"/>
        </w:rPr>
        <w:t xml:space="preserve">On May 12, 2012, the FCC issued </w:t>
      </w:r>
      <w:r>
        <w:rPr>
          <w:rFonts w:ascii="Arial" w:hAnsi="Arial" w:cs="Arial"/>
          <w:bCs/>
          <w:color w:val="010101"/>
        </w:rPr>
        <w:t xml:space="preserve">a Public Notice seeking public </w:t>
      </w:r>
      <w:r w:rsidRPr="00700E25">
        <w:rPr>
          <w:rFonts w:ascii="Arial" w:hAnsi="Arial" w:cs="Arial"/>
          <w:bCs/>
          <w:color w:val="010101"/>
        </w:rPr>
        <w:t xml:space="preserve">comment on these matters. There has been no further </w:t>
      </w:r>
      <w:r>
        <w:rPr>
          <w:rFonts w:ascii="Arial" w:hAnsi="Arial" w:cs="Arial"/>
          <w:bCs/>
          <w:color w:val="010101"/>
        </w:rPr>
        <w:t xml:space="preserve">FCC </w:t>
      </w:r>
      <w:r w:rsidRPr="00700E25">
        <w:rPr>
          <w:rFonts w:ascii="Arial" w:hAnsi="Arial" w:cs="Arial"/>
          <w:bCs/>
          <w:color w:val="010101"/>
        </w:rPr>
        <w:t>action in this pending proceeding.</w:t>
      </w:r>
    </w:p>
    <w:p w14:paraId="6E9202DF" w14:textId="77777777" w:rsidR="00084EF0" w:rsidRDefault="00084EF0" w:rsidP="006154DB">
      <w:pPr>
        <w:ind w:left="90"/>
        <w:rPr>
          <w:rFonts w:ascii="Arial" w:hAnsi="Arial" w:cs="Arial"/>
          <w:b/>
        </w:rPr>
      </w:pPr>
    </w:p>
    <w:p w14:paraId="72852882" w14:textId="77777777" w:rsidR="006154DB" w:rsidRPr="00700E25" w:rsidRDefault="006154DB" w:rsidP="006154DB">
      <w:pPr>
        <w:ind w:left="90"/>
        <w:rPr>
          <w:rFonts w:ascii="Arial" w:hAnsi="Arial" w:cs="Arial"/>
          <w:u w:val="single"/>
        </w:rPr>
      </w:pPr>
      <w:r w:rsidRPr="00700E25">
        <w:rPr>
          <w:rFonts w:ascii="Arial" w:hAnsi="Arial" w:cs="Arial"/>
          <w:u w:val="single"/>
        </w:rPr>
        <w:t>State Action</w:t>
      </w:r>
    </w:p>
    <w:p w14:paraId="796FFB09" w14:textId="77777777" w:rsidR="006154DB" w:rsidRPr="00DA1C29" w:rsidRDefault="006154DB" w:rsidP="006154DB">
      <w:pPr>
        <w:ind w:left="90"/>
        <w:rPr>
          <w:rFonts w:ascii="Arial" w:hAnsi="Arial" w:cs="Arial"/>
        </w:rPr>
      </w:pPr>
      <w:r w:rsidRPr="00700E25">
        <w:rPr>
          <w:rFonts w:ascii="Arial" w:hAnsi="Arial" w:cs="Arial"/>
        </w:rPr>
        <w:t>Illinois passed the nation’s first PBX/MLTS E9-1-1 law in 1999 and 15</w:t>
      </w:r>
      <w:r w:rsidRPr="00700E25">
        <w:rPr>
          <w:rFonts w:ascii="Arial" w:hAnsi="Arial" w:cs="Arial"/>
          <w:b/>
        </w:rPr>
        <w:t xml:space="preserve"> </w:t>
      </w:r>
      <w:r w:rsidRPr="00700E25">
        <w:rPr>
          <w:rFonts w:ascii="Arial" w:hAnsi="Arial" w:cs="Arial"/>
        </w:rPr>
        <w:t xml:space="preserve">states have followed with similar requirements.  E911 regulations have been in adopted in </w:t>
      </w:r>
      <w:r>
        <w:rPr>
          <w:rFonts w:ascii="Arial" w:hAnsi="Arial" w:cs="Arial"/>
        </w:rPr>
        <w:t xml:space="preserve">at least </w:t>
      </w:r>
      <w:r w:rsidRPr="00700E25">
        <w:rPr>
          <w:rFonts w:ascii="Arial" w:hAnsi="Arial" w:cs="Arial"/>
        </w:rPr>
        <w:t>12 other states, including Virginia and Massachusetts which have been in effect since July 1, 2009. The regulations in Massachusetts permit primary and regional PSAPs to require the operator of a MLTS to conduct testing to confirm that the MLTS provides the same level of enhanced 911 service that is provided to others in Massachusetts</w:t>
      </w:r>
      <w:r w:rsidRPr="00DA1C29">
        <w:rPr>
          <w:rFonts w:ascii="Arial" w:hAnsi="Arial" w:cs="Arial"/>
        </w:rPr>
        <w:t>.</w:t>
      </w:r>
    </w:p>
    <w:p w14:paraId="57FE7331" w14:textId="77777777" w:rsidR="00CB7F75" w:rsidRDefault="00CB7F75" w:rsidP="00CB7F75">
      <w:pPr>
        <w:ind w:left="-540"/>
        <w:rPr>
          <w:rFonts w:ascii="Arial" w:hAnsi="Arial" w:cs="Arial"/>
        </w:rPr>
      </w:pPr>
    </w:p>
    <w:p w14:paraId="5796006E" w14:textId="77777777" w:rsidR="00084EF0" w:rsidRDefault="00306525" w:rsidP="00923C32">
      <w:pPr>
        <w:rPr>
          <w:rFonts w:ascii="Arial" w:hAnsi="Arial"/>
          <w:b/>
        </w:rPr>
      </w:pPr>
      <w:r>
        <w:rPr>
          <w:rFonts w:ascii="Arial" w:hAnsi="Arial"/>
          <w:b/>
        </w:rPr>
        <w:t>SUMMARY OF SUPPORTI</w:t>
      </w:r>
      <w:r w:rsidR="00084EF0">
        <w:rPr>
          <w:rFonts w:ascii="Arial" w:hAnsi="Arial"/>
          <w:b/>
        </w:rPr>
        <w:t>NG ARGUMENTS FOR RECOMMENDATION</w:t>
      </w:r>
    </w:p>
    <w:p w14:paraId="309B6FCD" w14:textId="77777777" w:rsidR="00923C32" w:rsidRPr="00DC11CE" w:rsidRDefault="00306525" w:rsidP="00923C32">
      <w:pPr>
        <w:rPr>
          <w:rFonts w:ascii="Arial" w:hAnsi="Arial" w:cs="Arial"/>
          <w:sz w:val="28"/>
        </w:rPr>
      </w:pPr>
      <w:r>
        <w:rPr>
          <w:rFonts w:ascii="Arial" w:hAnsi="Arial"/>
          <w:b/>
        </w:rPr>
        <w:br/>
      </w:r>
      <w:r w:rsidR="00923C32" w:rsidRPr="00F05FB1">
        <w:rPr>
          <w:rFonts w:ascii="Arial" w:hAnsi="Arial" w:cs="Arial"/>
        </w:rPr>
        <w:t xml:space="preserve">The arguments in support of this bill are many.  It is a low-cost solution </w:t>
      </w:r>
      <w:r w:rsidR="00923C32">
        <w:rPr>
          <w:rFonts w:ascii="Arial" w:hAnsi="Arial" w:cs="Arial"/>
        </w:rPr>
        <w:t xml:space="preserve">to an existing problem and </w:t>
      </w:r>
      <w:r w:rsidR="00923C32" w:rsidRPr="00F05FB1">
        <w:rPr>
          <w:rFonts w:ascii="Arial" w:hAnsi="Arial" w:cs="Arial"/>
        </w:rPr>
        <w:t>will greatly enhance the public safety of occupants of the multi-tenant establishments.</w:t>
      </w:r>
      <w:r w:rsidR="00923C32" w:rsidRPr="00DC11CE">
        <w:rPr>
          <w:rFonts w:ascii="Arial" w:hAnsi="Arial" w:cs="Arial"/>
          <w:sz w:val="28"/>
        </w:rPr>
        <w:t xml:space="preserve"> </w:t>
      </w:r>
    </w:p>
    <w:p w14:paraId="561CDE44" w14:textId="77777777" w:rsidR="00923C32" w:rsidRPr="00912901" w:rsidRDefault="00923C32" w:rsidP="00923C32">
      <w:pPr>
        <w:ind w:left="-540"/>
        <w:rPr>
          <w:rFonts w:ascii="Arial" w:hAnsi="Arial" w:cs="Arial"/>
        </w:rPr>
      </w:pPr>
    </w:p>
    <w:p w14:paraId="2C87CBE4" w14:textId="77777777" w:rsidR="00306525" w:rsidRDefault="00084EF0" w:rsidP="00306525">
      <w:pPr>
        <w:rPr>
          <w:rFonts w:ascii="Arial" w:hAnsi="Arial"/>
          <w:b/>
        </w:rPr>
      </w:pPr>
      <w:r>
        <w:rPr>
          <w:rFonts w:ascii="Arial" w:hAnsi="Arial"/>
          <w:b/>
        </w:rPr>
        <w:t>SUMMARY OF SUGGESTED AMENDMENTS</w:t>
      </w:r>
    </w:p>
    <w:p w14:paraId="70A5C6F6" w14:textId="77777777" w:rsidR="00306525" w:rsidRDefault="00306525" w:rsidP="00306525">
      <w:pPr>
        <w:rPr>
          <w:rFonts w:ascii="Arial" w:hAnsi="Arial"/>
        </w:rPr>
      </w:pPr>
    </w:p>
    <w:p w14:paraId="22CEC31B" w14:textId="77777777" w:rsidR="00306525" w:rsidRDefault="00084EF0" w:rsidP="00306525">
      <w:pPr>
        <w:tabs>
          <w:tab w:val="left" w:pos="360"/>
        </w:tabs>
        <w:rPr>
          <w:rFonts w:ascii="Arial" w:hAnsi="Arial"/>
        </w:rPr>
      </w:pPr>
      <w:r>
        <w:rPr>
          <w:rFonts w:ascii="Arial" w:hAnsi="Arial"/>
        </w:rPr>
        <w:t>None.</w:t>
      </w:r>
    </w:p>
    <w:p w14:paraId="711FA052" w14:textId="77777777" w:rsidR="00084EF0" w:rsidRPr="00E024BE" w:rsidRDefault="00084EF0" w:rsidP="00306525">
      <w:pPr>
        <w:tabs>
          <w:tab w:val="left" w:pos="360"/>
        </w:tabs>
        <w:rPr>
          <w:rFonts w:ascii="Arial" w:hAnsi="Arial"/>
        </w:rPr>
      </w:pPr>
    </w:p>
    <w:p w14:paraId="65566EDC" w14:textId="77777777" w:rsidR="00306525" w:rsidRDefault="00084EF0" w:rsidP="00306525">
      <w:pPr>
        <w:pStyle w:val="BodyText2"/>
        <w:ind w:left="0"/>
        <w:rPr>
          <w:b/>
          <w:szCs w:val="24"/>
        </w:rPr>
      </w:pPr>
      <w:r>
        <w:rPr>
          <w:b/>
          <w:szCs w:val="24"/>
        </w:rPr>
        <w:t>STATUS</w:t>
      </w:r>
    </w:p>
    <w:p w14:paraId="3FE7DE8A" w14:textId="77777777" w:rsidR="00084EF0" w:rsidRDefault="00084EF0" w:rsidP="00306525">
      <w:pPr>
        <w:pStyle w:val="BodyText2"/>
        <w:ind w:left="0"/>
        <w:rPr>
          <w:b/>
          <w:szCs w:val="24"/>
        </w:rPr>
      </w:pPr>
    </w:p>
    <w:p w14:paraId="3D512E32" w14:textId="77777777" w:rsidR="00306525" w:rsidRPr="00E024BE" w:rsidRDefault="00923C32" w:rsidP="00306525">
      <w:pPr>
        <w:pStyle w:val="BodyText2"/>
        <w:ind w:left="0"/>
        <w:rPr>
          <w:szCs w:val="24"/>
        </w:rPr>
      </w:pPr>
      <w:r>
        <w:rPr>
          <w:szCs w:val="24"/>
        </w:rPr>
        <w:t>AB 911 is scheduled to be heard before the Assembly Appropriations Committee on May 24, 2013.</w:t>
      </w:r>
    </w:p>
    <w:p w14:paraId="6E661ABD" w14:textId="77777777" w:rsidR="00306525" w:rsidRDefault="00306525" w:rsidP="00306525">
      <w:pPr>
        <w:pStyle w:val="BodyText2"/>
        <w:ind w:left="0"/>
        <w:rPr>
          <w:szCs w:val="24"/>
        </w:rPr>
      </w:pPr>
    </w:p>
    <w:p w14:paraId="5E1CB80C" w14:textId="77777777" w:rsidR="00306525" w:rsidRDefault="00306525" w:rsidP="00306525">
      <w:pPr>
        <w:pStyle w:val="BodyText2"/>
        <w:ind w:left="0"/>
        <w:rPr>
          <w:b/>
          <w:szCs w:val="24"/>
        </w:rPr>
      </w:pPr>
      <w:r>
        <w:rPr>
          <w:b/>
          <w:szCs w:val="24"/>
        </w:rPr>
        <w:t>S</w:t>
      </w:r>
      <w:r w:rsidR="00084EF0">
        <w:rPr>
          <w:b/>
          <w:szCs w:val="24"/>
        </w:rPr>
        <w:t>UPPORT/OPPOSITION</w:t>
      </w:r>
    </w:p>
    <w:p w14:paraId="0ECD9A13" w14:textId="77777777" w:rsidR="00084EF0" w:rsidRDefault="00084EF0" w:rsidP="00306525">
      <w:pPr>
        <w:pStyle w:val="BodyText2"/>
        <w:ind w:left="0"/>
        <w:rPr>
          <w:b/>
          <w:szCs w:val="24"/>
        </w:rPr>
      </w:pPr>
    </w:p>
    <w:p w14:paraId="009C8C18" w14:textId="77777777" w:rsidR="00923C32" w:rsidRPr="00912901" w:rsidRDefault="00923C32" w:rsidP="00923C32">
      <w:pPr>
        <w:rPr>
          <w:rFonts w:ascii="Arial" w:hAnsi="Arial" w:cs="Arial"/>
        </w:rPr>
      </w:pPr>
      <w:r>
        <w:rPr>
          <w:rFonts w:ascii="Arial" w:hAnsi="Arial" w:cs="Arial"/>
        </w:rPr>
        <w:t>According to the Assembly Utilities and Commerce Committee April 29 staff analysis of AB 911, the following entities support the bill:</w:t>
      </w:r>
    </w:p>
    <w:p w14:paraId="10B7293F" w14:textId="77777777" w:rsidR="00923C32" w:rsidRDefault="00923C32" w:rsidP="00923C32">
      <w:pPr>
        <w:autoSpaceDE w:val="0"/>
        <w:autoSpaceDN w:val="0"/>
        <w:adjustRightInd w:val="0"/>
        <w:rPr>
          <w:rFonts w:ascii="Arial" w:hAnsi="Arial" w:cs="Arial"/>
        </w:rPr>
      </w:pPr>
    </w:p>
    <w:p w14:paraId="5DB61606" w14:textId="77777777" w:rsidR="00923C32" w:rsidRPr="00ED5720" w:rsidRDefault="00923C32" w:rsidP="00923C32">
      <w:pPr>
        <w:autoSpaceDE w:val="0"/>
        <w:autoSpaceDN w:val="0"/>
        <w:adjustRightInd w:val="0"/>
        <w:ind w:left="720"/>
        <w:rPr>
          <w:rFonts w:ascii="Arial" w:hAnsi="Arial" w:cs="Arial"/>
        </w:rPr>
      </w:pPr>
      <w:r w:rsidRPr="00ED5720">
        <w:rPr>
          <w:rFonts w:ascii="Arial" w:hAnsi="Arial" w:cs="Arial"/>
        </w:rPr>
        <w:t xml:space="preserve">California Chapter of the National Emergency Number Association (CALNENA) </w:t>
      </w:r>
    </w:p>
    <w:p w14:paraId="2D77DC1B" w14:textId="77777777" w:rsidR="00923C32" w:rsidRPr="00ED5720" w:rsidRDefault="00923C32" w:rsidP="00923C32">
      <w:pPr>
        <w:autoSpaceDE w:val="0"/>
        <w:autoSpaceDN w:val="0"/>
        <w:adjustRightInd w:val="0"/>
        <w:ind w:left="720"/>
        <w:rPr>
          <w:rFonts w:ascii="Arial" w:hAnsi="Arial" w:cs="Arial"/>
        </w:rPr>
      </w:pPr>
      <w:r w:rsidRPr="00ED5720">
        <w:rPr>
          <w:rFonts w:ascii="Arial" w:hAnsi="Arial" w:cs="Arial"/>
        </w:rPr>
        <w:t xml:space="preserve">California Fire Chiefs Association (CFCA) </w:t>
      </w:r>
    </w:p>
    <w:p w14:paraId="6A43B399" w14:textId="77777777" w:rsidR="00923C32" w:rsidRPr="00ED5720" w:rsidRDefault="00923C32" w:rsidP="00923C32">
      <w:pPr>
        <w:autoSpaceDE w:val="0"/>
        <w:autoSpaceDN w:val="0"/>
        <w:adjustRightInd w:val="0"/>
        <w:ind w:left="720"/>
        <w:rPr>
          <w:rFonts w:ascii="Arial" w:hAnsi="Arial" w:cs="Arial"/>
        </w:rPr>
      </w:pPr>
      <w:r w:rsidRPr="00ED5720">
        <w:rPr>
          <w:rFonts w:ascii="Arial" w:hAnsi="Arial" w:cs="Arial"/>
        </w:rPr>
        <w:t xml:space="preserve">California Professional Firefighters (CPF) </w:t>
      </w:r>
    </w:p>
    <w:p w14:paraId="424DF2D6" w14:textId="77777777" w:rsidR="00923C32" w:rsidRPr="00ED5720" w:rsidRDefault="00923C32" w:rsidP="00923C32">
      <w:pPr>
        <w:autoSpaceDE w:val="0"/>
        <w:autoSpaceDN w:val="0"/>
        <w:adjustRightInd w:val="0"/>
        <w:ind w:left="720"/>
        <w:rPr>
          <w:rFonts w:ascii="Arial" w:hAnsi="Arial" w:cs="Arial"/>
        </w:rPr>
      </w:pPr>
      <w:r w:rsidRPr="00ED5720">
        <w:rPr>
          <w:rFonts w:ascii="Arial" w:hAnsi="Arial" w:cs="Arial"/>
        </w:rPr>
        <w:t xml:space="preserve">California State Sheriffs' Association (CSSA) </w:t>
      </w:r>
    </w:p>
    <w:p w14:paraId="4369D80E" w14:textId="77777777" w:rsidR="00923C32" w:rsidRPr="00DA1C29" w:rsidRDefault="00923C32" w:rsidP="00923C32">
      <w:pPr>
        <w:ind w:left="720"/>
        <w:rPr>
          <w:rFonts w:ascii="Arial" w:hAnsi="Arial" w:cs="Arial"/>
        </w:rPr>
      </w:pPr>
      <w:r>
        <w:rPr>
          <w:rFonts w:ascii="Arial" w:hAnsi="Arial" w:cs="Arial"/>
        </w:rPr>
        <w:t xml:space="preserve">CPUC </w:t>
      </w:r>
      <w:r w:rsidRPr="00DA1C29">
        <w:rPr>
          <w:rFonts w:ascii="Arial" w:hAnsi="Arial" w:cs="Arial"/>
        </w:rPr>
        <w:t>Division of Ratepayer Advocates (DRA)</w:t>
      </w:r>
    </w:p>
    <w:p w14:paraId="4E926288" w14:textId="77777777" w:rsidR="00923C32" w:rsidRPr="00DA1C29" w:rsidRDefault="00923C32" w:rsidP="00923C32">
      <w:pPr>
        <w:ind w:left="1260"/>
        <w:rPr>
          <w:rFonts w:ascii="Arial" w:hAnsi="Arial" w:cs="Arial"/>
        </w:rPr>
      </w:pPr>
    </w:p>
    <w:p w14:paraId="60DAE641" w14:textId="77777777" w:rsidR="00923C32" w:rsidRPr="00DA1C29" w:rsidRDefault="00923C32" w:rsidP="00923C32">
      <w:pPr>
        <w:pStyle w:val="Default"/>
        <w:spacing w:afterLines="40" w:after="96"/>
        <w:rPr>
          <w:rFonts w:ascii="Arial" w:hAnsi="Arial" w:cs="Arial"/>
          <w:color w:val="auto"/>
        </w:rPr>
      </w:pPr>
      <w:r w:rsidRPr="00DA1C29">
        <w:rPr>
          <w:rFonts w:ascii="Arial" w:hAnsi="Arial" w:cs="Arial"/>
          <w:color w:val="auto"/>
        </w:rPr>
        <w:t xml:space="preserve">The CPUC’s Division of Ratepayer Advocates (DRA) wrote a letter in support of the bill claiming that in the event of an emergency it is critical that responders can geographically locate a caller that may be unable to provide their location. In addition, DRA believes AB 911 would improve public safety efforts by establishing important requirements for enhanced 911 services. </w:t>
      </w:r>
    </w:p>
    <w:p w14:paraId="48C02634" w14:textId="77777777" w:rsidR="00306525" w:rsidRDefault="00306525" w:rsidP="00306525">
      <w:pPr>
        <w:pStyle w:val="BodyText2"/>
        <w:ind w:left="0"/>
        <w:rPr>
          <w:szCs w:val="24"/>
        </w:rPr>
      </w:pPr>
    </w:p>
    <w:p w14:paraId="0E866386" w14:textId="77777777" w:rsidR="006D7FE2" w:rsidRDefault="00084EF0" w:rsidP="006D7FE2">
      <w:pPr>
        <w:pStyle w:val="BodyText2"/>
        <w:ind w:left="0"/>
        <w:rPr>
          <w:b/>
          <w:szCs w:val="24"/>
        </w:rPr>
      </w:pPr>
      <w:r>
        <w:rPr>
          <w:b/>
          <w:szCs w:val="24"/>
        </w:rPr>
        <w:t>VOTES</w:t>
      </w:r>
    </w:p>
    <w:p w14:paraId="54A4BBDC" w14:textId="77777777" w:rsidR="00084EF0" w:rsidRDefault="00084EF0" w:rsidP="006D7FE2">
      <w:pPr>
        <w:pStyle w:val="BodyText2"/>
        <w:ind w:left="0"/>
        <w:rPr>
          <w:b/>
          <w:szCs w:val="24"/>
        </w:rPr>
      </w:pPr>
    </w:p>
    <w:p w14:paraId="4EC7B8E5" w14:textId="77777777" w:rsidR="00923C32" w:rsidRPr="00C562D2" w:rsidRDefault="00923C32" w:rsidP="00923C32">
      <w:pPr>
        <w:rPr>
          <w:rFonts w:ascii="Arial" w:hAnsi="Arial" w:cs="Arial"/>
        </w:rPr>
      </w:pPr>
      <w:r>
        <w:rPr>
          <w:rFonts w:ascii="Arial" w:hAnsi="Arial" w:cs="Arial"/>
        </w:rPr>
        <w:t xml:space="preserve">April 29, 2013 - </w:t>
      </w:r>
      <w:r w:rsidRPr="00C562D2">
        <w:rPr>
          <w:rFonts w:ascii="Arial" w:hAnsi="Arial" w:cs="Arial"/>
        </w:rPr>
        <w:t>Assembly Utilities and Commerce Committee (15</w:t>
      </w:r>
      <w:r>
        <w:rPr>
          <w:rFonts w:ascii="Arial" w:hAnsi="Arial" w:cs="Arial"/>
        </w:rPr>
        <w:t>-0).</w:t>
      </w:r>
    </w:p>
    <w:p w14:paraId="5F0CF817" w14:textId="77777777" w:rsidR="006D7FE2" w:rsidRDefault="006D7FE2" w:rsidP="006D7FE2">
      <w:pPr>
        <w:pStyle w:val="BodyText2"/>
        <w:ind w:left="0"/>
        <w:rPr>
          <w:szCs w:val="24"/>
        </w:rPr>
      </w:pPr>
    </w:p>
    <w:p w14:paraId="0F966E77" w14:textId="77777777" w:rsidR="00306525" w:rsidRDefault="00084EF0" w:rsidP="00E024BE">
      <w:pPr>
        <w:pStyle w:val="BodyText2"/>
        <w:ind w:left="0"/>
        <w:rPr>
          <w:b/>
          <w:szCs w:val="24"/>
        </w:rPr>
      </w:pPr>
      <w:r>
        <w:rPr>
          <w:b/>
          <w:szCs w:val="24"/>
        </w:rPr>
        <w:t>STAFF CONTACTS</w:t>
      </w:r>
    </w:p>
    <w:p w14:paraId="1918721F" w14:textId="77777777" w:rsidR="00084EF0" w:rsidRPr="00E024BE" w:rsidRDefault="00084EF0" w:rsidP="00E024BE">
      <w:pPr>
        <w:pStyle w:val="BodyText2"/>
        <w:ind w:left="0"/>
        <w:rPr>
          <w:b/>
          <w:szCs w:val="24"/>
        </w:rPr>
        <w:sectPr w:rsidR="00084EF0" w:rsidRPr="00E024BE" w:rsidSect="00762E8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670" w:left="1440" w:header="720" w:footer="1440" w:gutter="0"/>
          <w:cols w:space="720"/>
          <w:titlePg/>
          <w:docGrid w:linePitch="360"/>
        </w:sectPr>
      </w:pPr>
    </w:p>
    <w:p w14:paraId="59DECD27" w14:textId="77777777" w:rsidR="00E024BE" w:rsidRDefault="00E024BE" w:rsidP="00306525">
      <w:pPr>
        <w:pStyle w:val="Header"/>
        <w:tabs>
          <w:tab w:val="clear" w:pos="4320"/>
          <w:tab w:val="clear" w:pos="8640"/>
        </w:tabs>
        <w:rPr>
          <w:rFonts w:ascii="Arial" w:hAnsi="Arial"/>
          <w:sz w:val="24"/>
          <w:szCs w:val="24"/>
        </w:rPr>
      </w:pPr>
    </w:p>
    <w:p w14:paraId="53712C5B" w14:textId="77777777" w:rsidR="00306525" w:rsidRDefault="00306525" w:rsidP="00306525">
      <w:pPr>
        <w:pStyle w:val="Header"/>
        <w:tabs>
          <w:tab w:val="clear" w:pos="4320"/>
          <w:tab w:val="clear" w:pos="8640"/>
        </w:tabs>
        <w:rPr>
          <w:rFonts w:ascii="Arial" w:hAnsi="Arial"/>
          <w:sz w:val="24"/>
          <w:szCs w:val="24"/>
        </w:rPr>
      </w:pPr>
      <w:r>
        <w:rPr>
          <w:rFonts w:ascii="Arial" w:hAnsi="Arial"/>
          <w:sz w:val="24"/>
          <w:szCs w:val="24"/>
        </w:rPr>
        <w:t>Lynn Sadler, Director</w:t>
      </w:r>
    </w:p>
    <w:p w14:paraId="37BF7B12" w14:textId="77777777" w:rsidR="0090304B" w:rsidRDefault="00306525" w:rsidP="00306525">
      <w:pPr>
        <w:pStyle w:val="Header"/>
        <w:tabs>
          <w:tab w:val="clear" w:pos="4320"/>
          <w:tab w:val="clear" w:pos="8640"/>
        </w:tabs>
        <w:rPr>
          <w:rFonts w:ascii="Arial" w:hAnsi="Arial"/>
          <w:sz w:val="24"/>
          <w:szCs w:val="24"/>
        </w:rPr>
      </w:pPr>
      <w:r>
        <w:rPr>
          <w:rFonts w:ascii="Arial" w:hAnsi="Arial"/>
          <w:sz w:val="24"/>
          <w:szCs w:val="24"/>
        </w:rPr>
        <w:t>Nick Zanjani, Legislative Liaison</w:t>
      </w:r>
    </w:p>
    <w:p w14:paraId="47E13D7A" w14:textId="77777777" w:rsidR="00306525" w:rsidRDefault="00306525" w:rsidP="00306525">
      <w:pPr>
        <w:pStyle w:val="Header"/>
        <w:tabs>
          <w:tab w:val="clear" w:pos="4320"/>
          <w:tab w:val="clear" w:pos="8640"/>
        </w:tabs>
        <w:rPr>
          <w:rFonts w:ascii="Arial" w:hAnsi="Arial"/>
          <w:sz w:val="24"/>
          <w:szCs w:val="24"/>
        </w:rPr>
      </w:pPr>
      <w:r>
        <w:rPr>
          <w:rFonts w:ascii="Arial" w:hAnsi="Arial"/>
          <w:sz w:val="24"/>
          <w:szCs w:val="24"/>
        </w:rPr>
        <w:t>Michael Minkus, Legislative Liaison</w:t>
      </w:r>
    </w:p>
    <w:p w14:paraId="2700464A" w14:textId="77777777" w:rsidR="00306525" w:rsidRDefault="00306525" w:rsidP="00306525">
      <w:pPr>
        <w:pStyle w:val="Header"/>
        <w:tabs>
          <w:tab w:val="clear" w:pos="4320"/>
          <w:tab w:val="clear" w:pos="8640"/>
        </w:tabs>
        <w:rPr>
          <w:rFonts w:ascii="Arial" w:hAnsi="Arial"/>
          <w:sz w:val="24"/>
          <w:szCs w:val="24"/>
        </w:rPr>
      </w:pPr>
    </w:p>
    <w:p w14:paraId="50955DF9" w14:textId="56E61812" w:rsidR="00306525" w:rsidRDefault="004667E3" w:rsidP="00923C32">
      <w:pPr>
        <w:pStyle w:val="Header"/>
        <w:tabs>
          <w:tab w:val="clear" w:pos="4320"/>
          <w:tab w:val="clear" w:pos="8640"/>
        </w:tabs>
        <w:rPr>
          <w:rFonts w:ascii="Arial" w:hAnsi="Arial"/>
          <w:sz w:val="24"/>
          <w:szCs w:val="24"/>
        </w:rPr>
      </w:pPr>
      <w:hyperlink r:id="rId14" w:history="1">
        <w:r w:rsidR="00306525" w:rsidRPr="003918E4">
          <w:rPr>
            <w:rStyle w:val="Hyperlink"/>
            <w:rFonts w:ascii="Arial" w:hAnsi="Arial"/>
            <w:sz w:val="24"/>
            <w:szCs w:val="24"/>
          </w:rPr>
          <w:t>ls1@cpuc.ca.gov</w:t>
        </w:r>
      </w:hyperlink>
    </w:p>
    <w:p w14:paraId="0D42F22D" w14:textId="07CB088B" w:rsidR="00306525" w:rsidRDefault="004667E3" w:rsidP="00923C32">
      <w:pPr>
        <w:pStyle w:val="Header"/>
        <w:tabs>
          <w:tab w:val="clear" w:pos="4320"/>
          <w:tab w:val="clear" w:pos="8640"/>
        </w:tabs>
        <w:rPr>
          <w:rFonts w:ascii="Arial" w:hAnsi="Arial"/>
          <w:sz w:val="24"/>
          <w:szCs w:val="24"/>
        </w:rPr>
      </w:pPr>
      <w:hyperlink r:id="rId15" w:history="1">
        <w:r w:rsidR="00306525" w:rsidRPr="003918E4">
          <w:rPr>
            <w:rStyle w:val="Hyperlink"/>
            <w:rFonts w:ascii="Arial" w:hAnsi="Arial"/>
            <w:sz w:val="24"/>
            <w:szCs w:val="24"/>
          </w:rPr>
          <w:t>nkz@cpuc.ca.gov</w:t>
        </w:r>
      </w:hyperlink>
    </w:p>
    <w:p w14:paraId="5C515E38" w14:textId="28188479" w:rsidR="00306525" w:rsidRDefault="004667E3" w:rsidP="00923C32">
      <w:pPr>
        <w:pStyle w:val="Header"/>
        <w:tabs>
          <w:tab w:val="clear" w:pos="4320"/>
          <w:tab w:val="clear" w:pos="8640"/>
        </w:tabs>
        <w:rPr>
          <w:rFonts w:ascii="Arial" w:hAnsi="Arial"/>
          <w:sz w:val="24"/>
          <w:szCs w:val="24"/>
        </w:rPr>
        <w:sectPr w:rsidR="00306525" w:rsidSect="00306525">
          <w:type w:val="continuous"/>
          <w:pgSz w:w="12240" w:h="15840"/>
          <w:pgMar w:top="1440" w:right="1440" w:bottom="1671" w:left="1440" w:header="720" w:footer="1440" w:gutter="0"/>
          <w:cols w:num="2" w:space="720"/>
          <w:docGrid w:linePitch="360"/>
        </w:sectPr>
      </w:pPr>
      <w:hyperlink r:id="rId16" w:history="1">
        <w:r w:rsidR="00306525" w:rsidRPr="003918E4">
          <w:rPr>
            <w:rStyle w:val="Hyperlink"/>
            <w:rFonts w:ascii="Arial" w:hAnsi="Arial"/>
            <w:sz w:val="24"/>
            <w:szCs w:val="24"/>
          </w:rPr>
          <w:t>min@cpuc.ca.gov</w:t>
        </w:r>
      </w:hyperlink>
    </w:p>
    <w:p w14:paraId="38987B30" w14:textId="77777777" w:rsidR="00306525" w:rsidRPr="00306525" w:rsidRDefault="00306525" w:rsidP="00306525">
      <w:pPr>
        <w:pStyle w:val="Header"/>
        <w:tabs>
          <w:tab w:val="clear" w:pos="4320"/>
          <w:tab w:val="clear" w:pos="8640"/>
        </w:tabs>
        <w:rPr>
          <w:rFonts w:ascii="Arial" w:hAnsi="Arial"/>
          <w:sz w:val="24"/>
          <w:szCs w:val="24"/>
        </w:rPr>
      </w:pPr>
    </w:p>
    <w:p w14:paraId="4CBAA90B" w14:textId="77777777" w:rsidR="0090304B" w:rsidRDefault="00084EF0">
      <w:pPr>
        <w:pStyle w:val="Header"/>
        <w:pageBreakBefore/>
        <w:tabs>
          <w:tab w:val="clear" w:pos="4320"/>
          <w:tab w:val="clear" w:pos="8640"/>
        </w:tabs>
        <w:rPr>
          <w:rFonts w:ascii="Arial" w:hAnsi="Arial"/>
          <w:b/>
          <w:sz w:val="24"/>
        </w:rPr>
      </w:pPr>
      <w:r>
        <w:rPr>
          <w:rFonts w:ascii="Arial" w:hAnsi="Arial"/>
          <w:b/>
          <w:sz w:val="24"/>
        </w:rPr>
        <w:t>BILL LANGUAGE</w:t>
      </w:r>
    </w:p>
    <w:p w14:paraId="2FF3E536" w14:textId="77777777" w:rsidR="0090304B" w:rsidRDefault="0090304B">
      <w:pPr>
        <w:pStyle w:val="Header"/>
        <w:tabs>
          <w:tab w:val="clear" w:pos="4320"/>
          <w:tab w:val="clear" w:pos="8640"/>
        </w:tabs>
        <w:rPr>
          <w:rFonts w:ascii="Arial" w:hAnsi="Arial"/>
          <w:b/>
          <w:sz w:val="24"/>
        </w:rPr>
      </w:pPr>
    </w:p>
    <w:p w14:paraId="3AAD16C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BILL NUMBER: AB 911</w:t>
      </w:r>
      <w:r w:rsidRPr="006154DB">
        <w:rPr>
          <w:rFonts w:ascii="Courier New" w:hAnsi="Courier New" w:cs="Courier New"/>
          <w:sz w:val="20"/>
          <w:szCs w:val="20"/>
          <w:lang w:eastAsia="en-US"/>
        </w:rPr>
        <w:tab/>
        <w:t>AMENDED</w:t>
      </w:r>
    </w:p>
    <w:p w14:paraId="1D4F485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b/>
        <w:t>BILL TEXT</w:t>
      </w:r>
    </w:p>
    <w:p w14:paraId="059774CC"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p>
    <w:p w14:paraId="1E687042"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b/>
        <w:t>AMENDED IN ASSEMBLY  MAY 8, 2013</w:t>
      </w:r>
    </w:p>
    <w:p w14:paraId="27A745A8"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b/>
        <w:t>AMENDED IN ASSEMBLY  APRIL 24, 2013</w:t>
      </w:r>
    </w:p>
    <w:p w14:paraId="572801E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b/>
        <w:t>AMENDED IN ASSEMBLY  MARCH 21, 2013</w:t>
      </w:r>
    </w:p>
    <w:p w14:paraId="34DE5D94"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p>
    <w:p w14:paraId="51B8BC00"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INTRODUCED BY   Assembly Member Bloom</w:t>
      </w:r>
    </w:p>
    <w:p w14:paraId="37111F8C"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p>
    <w:p w14:paraId="26F405A4"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FEBRUARY 22, 2013</w:t>
      </w:r>
    </w:p>
    <w:p w14:paraId="7A893EDD"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p>
    <w:p w14:paraId="7E3D9FC3"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An act to add Section 53121 to the Government Code, relating to</w:t>
      </w:r>
    </w:p>
    <w:p w14:paraId="1D27093B"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telephone systems.</w:t>
      </w:r>
    </w:p>
    <w:p w14:paraId="7D99ECF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p>
    <w:p w14:paraId="15253D24"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p>
    <w:p w14:paraId="50A74D64"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b/>
        <w:t>LEGISLATIVE COUNSEL'S DIGEST</w:t>
      </w:r>
    </w:p>
    <w:p w14:paraId="3D50E1D3"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p>
    <w:p w14:paraId="62F4361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p>
    <w:p w14:paraId="4DCBF369"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AB 911, as amended, Bloom. Telephone systems: 911.</w:t>
      </w:r>
    </w:p>
    <w:p w14:paraId="2445E1EE"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The Warren-911-Emergency Assistance Act requires every local</w:t>
      </w:r>
    </w:p>
    <w:p w14:paraId="27F938AF"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public agency to establish and operate a telephone system that</w:t>
      </w:r>
    </w:p>
    <w:p w14:paraId="1F00678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automatically connects a person dialing "911" to an established</w:t>
      </w:r>
    </w:p>
    <w:p w14:paraId="6D9019E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public safety answering point through normal telephone service</w:t>
      </w:r>
    </w:p>
    <w:p w14:paraId="4C3EA2C9"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facilities. Existing law prohibits the Public Safety Communications</w:t>
      </w:r>
    </w:p>
    <w:p w14:paraId="19F7DA34"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Division in the Department of Technology from delaying the</w:t>
      </w:r>
    </w:p>
    <w:p w14:paraId="547AC6EB"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implementation of the enhanced "911" emergency telephone system, as</w:t>
      </w:r>
    </w:p>
    <w:p w14:paraId="052E10E6"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provided.</w:t>
      </w:r>
    </w:p>
    <w:p w14:paraId="534AEDC4"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This bill would, commencing January 1, 2019, establish various</w:t>
      </w:r>
    </w:p>
    <w:p w14:paraId="7C906A7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requirements regarding 911 emergency call technology that would be</w:t>
      </w:r>
    </w:p>
    <w:p w14:paraId="4B515782"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applicable to multiline telephone systems (MLTS), providers of shared</w:t>
      </w:r>
    </w:p>
    <w:p w14:paraId="0A96EEDF"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i/>
          <w:iCs/>
          <w:sz w:val="20"/>
          <w:szCs w:val="20"/>
          <w:lang w:eastAsia="en-US"/>
        </w:rPr>
      </w:pPr>
      <w:r w:rsidRPr="006154DB">
        <w:rPr>
          <w:rFonts w:ascii="Courier New" w:hAnsi="Courier New" w:cs="Courier New"/>
          <w:strike/>
          <w:sz w:val="20"/>
          <w:szCs w:val="20"/>
          <w:lang w:eastAsia="en-US"/>
        </w:rPr>
        <w:t xml:space="preserve"> telecommunication </w:t>
      </w:r>
      <w:r w:rsidRPr="006154DB">
        <w:rPr>
          <w:rFonts w:ascii="Courier New" w:hAnsi="Courier New" w:cs="Courier New"/>
          <w:sz w:val="20"/>
          <w:szCs w:val="20"/>
          <w:lang w:eastAsia="en-US"/>
        </w:rPr>
        <w:t xml:space="preserve"> </w:t>
      </w:r>
      <w:r w:rsidRPr="006154DB">
        <w:rPr>
          <w:rFonts w:ascii="Courier New" w:hAnsi="Courier New" w:cs="Courier New"/>
          <w:i/>
          <w:iCs/>
          <w:sz w:val="20"/>
          <w:szCs w:val="20"/>
          <w:lang w:eastAsia="en-US"/>
        </w:rPr>
        <w:t xml:space="preserve"> voice </w:t>
      </w:r>
      <w:r w:rsidRPr="006154DB">
        <w:rPr>
          <w:rFonts w:ascii="Courier New" w:hAnsi="Courier New" w:cs="Courier New"/>
          <w:sz w:val="20"/>
          <w:szCs w:val="20"/>
          <w:lang w:eastAsia="en-US"/>
        </w:rPr>
        <w:t xml:space="preserve"> </w:t>
      </w:r>
    </w:p>
    <w:p w14:paraId="5B568FE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i/>
          <w:iCs/>
          <w:sz w:val="20"/>
          <w:szCs w:val="20"/>
          <w:lang w:eastAsia="en-US"/>
        </w:rPr>
        <w:t xml:space="preserve">communications </w:t>
      </w:r>
      <w:r w:rsidRPr="006154DB">
        <w:rPr>
          <w:rFonts w:ascii="Courier New" w:hAnsi="Courier New" w:cs="Courier New"/>
          <w:sz w:val="20"/>
          <w:szCs w:val="20"/>
          <w:lang w:eastAsia="en-US"/>
        </w:rPr>
        <w:t xml:space="preserve"> services, </w:t>
      </w:r>
      <w:r w:rsidRPr="006154DB">
        <w:rPr>
          <w:rFonts w:ascii="Courier New" w:hAnsi="Courier New" w:cs="Courier New"/>
          <w:i/>
          <w:iCs/>
          <w:sz w:val="20"/>
          <w:szCs w:val="20"/>
          <w:lang w:eastAsia="en-US"/>
        </w:rPr>
        <w:t xml:space="preserve"> as defined, </w:t>
      </w:r>
      <w:r w:rsidRPr="006154DB">
        <w:rPr>
          <w:rFonts w:ascii="Courier New" w:hAnsi="Courier New" w:cs="Courier New"/>
          <w:sz w:val="20"/>
          <w:szCs w:val="20"/>
          <w:lang w:eastAsia="en-US"/>
        </w:rPr>
        <w:t xml:space="preserve"> and businesses</w:t>
      </w:r>
    </w:p>
    <w:p w14:paraId="22DBF8F9"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with MLTS. The bill would require an MLTS operator, as defined, in an</w:t>
      </w:r>
    </w:p>
    <w:p w14:paraId="6BEB30B0"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area that has enhanced 911 capability to maintain and operate the</w:t>
      </w:r>
    </w:p>
    <w:p w14:paraId="38B7ADAC"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MLTS, as specified, to ensure that each emergency call placed from</w:t>
      </w:r>
    </w:p>
    <w:p w14:paraId="798E8250"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any telephone station on the MLTS is routed to a public safety</w:t>
      </w:r>
    </w:p>
    <w:p w14:paraId="6B2A274E"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answering point and provides either automatic location information or</w:t>
      </w:r>
    </w:p>
    <w:p w14:paraId="4B32B8EC"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automation number identification to the 911 network that connects to</w:t>
      </w:r>
    </w:p>
    <w:p w14:paraId="73ED0AA0"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the public safety answering point. The bill would provide exemptions</w:t>
      </w:r>
    </w:p>
    <w:p w14:paraId="67BD949C"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i/>
          <w:iCs/>
          <w:sz w:val="20"/>
          <w:szCs w:val="20"/>
          <w:lang w:eastAsia="en-US"/>
        </w:rPr>
      </w:pPr>
      <w:r w:rsidRPr="006154DB">
        <w:rPr>
          <w:rFonts w:ascii="Courier New" w:hAnsi="Courier New" w:cs="Courier New"/>
          <w:sz w:val="20"/>
          <w:szCs w:val="20"/>
          <w:lang w:eastAsia="en-US"/>
        </w:rPr>
        <w:t xml:space="preserve">for buildings or structures under 7,000 square feet </w:t>
      </w:r>
      <w:r w:rsidRPr="006154DB">
        <w:rPr>
          <w:rFonts w:ascii="Courier New" w:hAnsi="Courier New" w:cs="Courier New"/>
          <w:i/>
          <w:iCs/>
          <w:sz w:val="20"/>
          <w:szCs w:val="20"/>
          <w:lang w:eastAsia="en-US"/>
        </w:rPr>
        <w:t xml:space="preserve"> of</w:t>
      </w:r>
    </w:p>
    <w:p w14:paraId="6EFB0181"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i/>
          <w:iCs/>
          <w:sz w:val="20"/>
          <w:szCs w:val="20"/>
          <w:lang w:eastAsia="en-US"/>
        </w:rPr>
        <w:t xml:space="preserve">workspace </w:t>
      </w:r>
      <w:r w:rsidRPr="006154DB">
        <w:rPr>
          <w:rFonts w:ascii="Courier New" w:hAnsi="Courier New" w:cs="Courier New"/>
          <w:sz w:val="20"/>
          <w:szCs w:val="20"/>
          <w:lang w:eastAsia="en-US"/>
        </w:rPr>
        <w:t xml:space="preserve"> or where enhanced 911 service is not available. The</w:t>
      </w:r>
    </w:p>
    <w:p w14:paraId="2E75B41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bill would authorize the assessment of civil penalties against an</w:t>
      </w:r>
    </w:p>
    <w:p w14:paraId="748AA45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entity that sells an MLTS system in violation of these requirements.</w:t>
      </w:r>
    </w:p>
    <w:p w14:paraId="05D01446"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p>
    <w:p w14:paraId="1AA67369"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Vote: majority. Appropriation: no. Fiscal committee: yes.</w:t>
      </w:r>
    </w:p>
    <w:p w14:paraId="7EA63C89"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State-mandated local program: no.</w:t>
      </w:r>
    </w:p>
    <w:p w14:paraId="4A6D593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p>
    <w:p w14:paraId="60048026"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p>
    <w:p w14:paraId="27B52499"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THE PEOPLE OF THE STATE OF CALIFORNIA DO ENACT AS FOLLOWS:</w:t>
      </w:r>
    </w:p>
    <w:p w14:paraId="6B49BF8C"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p>
    <w:p w14:paraId="0746400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SECTION 1.  The Legislature finds and declares all of the</w:t>
      </w:r>
    </w:p>
    <w:p w14:paraId="2D12B158"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following:</w:t>
      </w:r>
    </w:p>
    <w:p w14:paraId="412A5948"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(a) There are gaps in public safety protection and accurate caller</w:t>
      </w:r>
    </w:p>
    <w:p w14:paraId="10AFF09B"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location information is vital for 911 emergency calls and the safety</w:t>
      </w:r>
    </w:p>
    <w:p w14:paraId="48AE2ECB"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of Californians. Problem calls originate from large hospitals,</w:t>
      </w:r>
    </w:p>
    <w:p w14:paraId="5D45FC5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public schools, large businesses, large chain stores, local</w:t>
      </w:r>
    </w:p>
    <w:p w14:paraId="60EE39DE"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government offices, and assisted living facilities.</w:t>
      </w:r>
    </w:p>
    <w:p w14:paraId="2E2EF68E"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(b) Problems with the current 911 systems include: (1) misrouting</w:t>
      </w:r>
    </w:p>
    <w:p w14:paraId="5AB5778E"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 call to an entirely wrong public safety answering point (PSAP),</w:t>
      </w:r>
    </w:p>
    <w:p w14:paraId="7EB877D8"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sometimes in a different city or region; (2) delivery of wrong or</w:t>
      </w:r>
    </w:p>
    <w:p w14:paraId="05DAA3F1"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inaccurate caller location information to the proper PSAP.</w:t>
      </w:r>
    </w:p>
    <w:p w14:paraId="2FCFFB71"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(c) Enhancements to the 911 system typically enable the caller's</w:t>
      </w:r>
    </w:p>
    <w:p w14:paraId="58EDDBF1"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telephone number and service address to be displayed to the PSAP. As</w:t>
      </w:r>
    </w:p>
    <w:p w14:paraId="381B87BD"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 result, when the caller is calling from a single-line telephone or</w:t>
      </w:r>
    </w:p>
    <w:p w14:paraId="133339AD"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 multiline telephone system (MLTS) serving a compact area, the</w:t>
      </w:r>
    </w:p>
    <w:p w14:paraId="2F38576C"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address associated with the caller's telephone number can be</w:t>
      </w:r>
    </w:p>
    <w:p w14:paraId="1F7E9F3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retrieved and usually provides a reasonably precise identification of</w:t>
      </w:r>
    </w:p>
    <w:p w14:paraId="57AE66FB"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the caller's location.</w:t>
      </w:r>
    </w:p>
    <w:p w14:paraId="58B183E6"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(d) Public safety agencies increasingly rely on the enhanced 911</w:t>
      </w:r>
    </w:p>
    <w:p w14:paraId="2D1DEACB"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system to provide dependable and precise information about the caller'</w:t>
      </w:r>
    </w:p>
    <w:p w14:paraId="6FC53839"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s location and a reliable number to call back in order to reach the</w:t>
      </w:r>
    </w:p>
    <w:p w14:paraId="7C0AD1AC"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caller. However, in some cases 911 emergency calls made from</w:t>
      </w:r>
    </w:p>
    <w:p w14:paraId="461AB423"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telephones connected to an MLTS may not be precisely located by the</w:t>
      </w:r>
    </w:p>
    <w:p w14:paraId="097D77E9"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911 system, eliminating some of the benefits of enhanced 911. This</w:t>
      </w:r>
    </w:p>
    <w:p w14:paraId="2D6DED4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lack of adequate location information can be life threatening if the</w:t>
      </w:r>
    </w:p>
    <w:p w14:paraId="6D348924"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caller cannot supply the correct location.</w:t>
      </w:r>
    </w:p>
    <w:p w14:paraId="137E2DCE"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(e) Related problems occur when the caller is remote from the</w:t>
      </w:r>
    </w:p>
    <w:p w14:paraId="6AAFF7BF"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location supplied to the 911 system. In this instance not only is</w:t>
      </w:r>
    </w:p>
    <w:p w14:paraId="7BC05843"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response delayed but limited public safety resources are dispatched</w:t>
      </w:r>
    </w:p>
    <w:p w14:paraId="1D07088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where they are not needed. There may also be considerable disruption</w:t>
      </w:r>
    </w:p>
    <w:p w14:paraId="31DF55E6"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in business operations as the response units attempt to locate the</w:t>
      </w:r>
    </w:p>
    <w:p w14:paraId="5FEF2222"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caller.</w:t>
      </w:r>
    </w:p>
    <w:p w14:paraId="73FD5A6D"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(f) This act will address the issue of MLTS regarding the</w:t>
      </w:r>
    </w:p>
    <w:p w14:paraId="5982ECE6"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installation of equipment and software necessary to provide specific</w:t>
      </w:r>
    </w:p>
    <w:p w14:paraId="0EC72393"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location information for a 911 emergency call.</w:t>
      </w:r>
    </w:p>
    <w:p w14:paraId="08AC8716"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SEC. 2.  Section 53121 is added to the Government Code, to read:</w:t>
      </w:r>
    </w:p>
    <w:p w14:paraId="5DC711CF"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53121.  (a) A multiline telephone system (MLTS) operator shall</w:t>
      </w:r>
    </w:p>
    <w:p w14:paraId="39032298"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maintain and operate the MLTS in such a manner that a telephone call</w:t>
      </w:r>
    </w:p>
    <w:p w14:paraId="4852E661"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made by dialing the digits "911" and, if applicable, any additional</w:t>
      </w:r>
    </w:p>
    <w:p w14:paraId="2F5CE3D1"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digit that must be dialed in order to permit the user to access the</w:t>
      </w:r>
    </w:p>
    <w:p w14:paraId="199C94D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public switch telephone network from any telephone on the MLTS is</w:t>
      </w:r>
    </w:p>
    <w:p w14:paraId="270662EE"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routed to a public safety answering point (PSAP) and provides</w:t>
      </w:r>
    </w:p>
    <w:p w14:paraId="3B0E1D1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automatic location information or automatic number identification to</w:t>
      </w:r>
    </w:p>
    <w:p w14:paraId="277F43B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the 911 network that connects to the PSAP.</w:t>
      </w:r>
    </w:p>
    <w:p w14:paraId="58559214"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(b) Enhanced 911 MLTS support service is deemed to be available if</w:t>
      </w:r>
    </w:p>
    <w:p w14:paraId="65D1F7DC"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all of the following features are operating:</w:t>
      </w:r>
    </w:p>
    <w:p w14:paraId="431E90A8"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(1) The PSAP can accept emergency location identification number</w:t>
      </w:r>
    </w:p>
    <w:p w14:paraId="06A05FC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information from the MLTS using generally accepted industry standard</w:t>
      </w:r>
    </w:p>
    <w:p w14:paraId="51878B4B"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interfaces.</w:t>
      </w:r>
    </w:p>
    <w:p w14:paraId="57F79DF4"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(2) The PSAP has customer premise equipment in place to accept and</w:t>
      </w:r>
    </w:p>
    <w:p w14:paraId="51736E16"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store the emergency response locations information provided by the</w:t>
      </w:r>
    </w:p>
    <w:p w14:paraId="545310A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MLTS.</w:t>
      </w:r>
    </w:p>
    <w:p w14:paraId="11B33F53"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(3) The PSAP is equipped to utilize the emergency response</w:t>
      </w:r>
    </w:p>
    <w:p w14:paraId="24910668"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locations information.</w:t>
      </w:r>
    </w:p>
    <w:p w14:paraId="6AAF808C"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(c) For an MLTS serving business locations, the MLTS operator</w:t>
      </w:r>
    </w:p>
    <w:p w14:paraId="69E3609C"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shall deliver the 911 call with an emergency location identification</w:t>
      </w:r>
    </w:p>
    <w:p w14:paraId="52FE3423"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number which will result in either of the following:</w:t>
      </w:r>
    </w:p>
    <w:p w14:paraId="7D22F90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(1) An emergency response location which provides a minimum of the</w:t>
      </w:r>
    </w:p>
    <w:p w14:paraId="41B88B56"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building and floor location of the caller.</w:t>
      </w:r>
    </w:p>
    <w:p w14:paraId="5FC63D94"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(2) An ability to direct response through an alternate and</w:t>
      </w:r>
    </w:p>
    <w:p w14:paraId="533540B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adequate means of signaling by the establishments of a private</w:t>
      </w:r>
    </w:p>
    <w:p w14:paraId="3D00802D"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answering point.</w:t>
      </w:r>
    </w:p>
    <w:p w14:paraId="57421411"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(d) An entity that sells an MLTS system shall provide, at the time</w:t>
      </w:r>
    </w:p>
    <w:p w14:paraId="1D08A23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of sale, to the purchaser and to each new user, either a</w:t>
      </w:r>
    </w:p>
    <w:p w14:paraId="6F443A93"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demonstration of how to place an emergency call from a telephone</w:t>
      </w:r>
    </w:p>
    <w:p w14:paraId="2787F963"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station or provide written instructions at each telephone station</w:t>
      </w:r>
    </w:p>
    <w:p w14:paraId="267718AB"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that informs an individual how to place an emergency call from the</w:t>
      </w:r>
    </w:p>
    <w:p w14:paraId="41FA197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telephone station.</w:t>
      </w:r>
    </w:p>
    <w:p w14:paraId="32AF8654"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(e) (1) Where applicable, an MLTS operator shall arrange to update</w:t>
      </w:r>
    </w:p>
    <w:p w14:paraId="12C122C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the automatic location information database with appropriate master</w:t>
      </w:r>
    </w:p>
    <w:p w14:paraId="165FF31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street address guide valid address and callback information for each</w:t>
      </w:r>
    </w:p>
    <w:p w14:paraId="79FDF8DE"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MLTS telephone, such that the location information specifies the</w:t>
      </w:r>
    </w:p>
    <w:p w14:paraId="1F416758"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emergency response location of the caller. These updates shall be</w:t>
      </w:r>
    </w:p>
    <w:p w14:paraId="2B2656D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downloaded or made available to the automatic location information</w:t>
      </w:r>
    </w:p>
    <w:p w14:paraId="78DE2E99"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database provider as soon as practicable for new MLTS installation,</w:t>
      </w:r>
    </w:p>
    <w:p w14:paraId="7EAEA222"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or within one business day of the record of completion of the actual</w:t>
      </w:r>
    </w:p>
    <w:p w14:paraId="0C8EEA9D"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changes for previously installed systems. The information is subject</w:t>
      </w:r>
    </w:p>
    <w:p w14:paraId="61CB510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to all federal and state privacy and confidentiality laws.</w:t>
      </w:r>
    </w:p>
    <w:p w14:paraId="4FF0DBD3"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(2) The MLTS operator shall audit accuracy of information</w:t>
      </w:r>
    </w:p>
    <w:p w14:paraId="662E1CC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contained in the automatic location information database at least</w:t>
      </w:r>
    </w:p>
    <w:p w14:paraId="121299B8"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once annually.</w:t>
      </w:r>
    </w:p>
    <w:p w14:paraId="6E9FEDC0"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(f)  An MLTS operator shall be considered to be in compliance with</w:t>
      </w:r>
    </w:p>
    <w:p w14:paraId="0870CAA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this section when the MLTS complies with the enhanced 911 system</w:t>
      </w:r>
    </w:p>
    <w:p w14:paraId="6A1B0B5C"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generally accepted industry standards as adopted by the Federal</w:t>
      </w:r>
    </w:p>
    <w:p w14:paraId="2A8FA61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Communications Commission. The telecommunication local exchange</w:t>
      </w:r>
    </w:p>
    <w:p w14:paraId="63E34F6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carriers and Internet service providers are responsible for providing</w:t>
      </w:r>
    </w:p>
    <w:p w14:paraId="226A82E8"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interconnectivity through the use of generally accepted industry</w:t>
      </w:r>
    </w:p>
    <w:p w14:paraId="6B2CB93F"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standards.</w:t>
      </w:r>
    </w:p>
    <w:p w14:paraId="2DCBA438"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i/>
          <w:iCs/>
          <w:sz w:val="20"/>
          <w:szCs w:val="20"/>
          <w:lang w:eastAsia="en-US"/>
        </w:rPr>
      </w:pPr>
      <w:r w:rsidRPr="006154DB">
        <w:rPr>
          <w:rFonts w:ascii="Courier New" w:hAnsi="Courier New" w:cs="Courier New"/>
          <w:sz w:val="20"/>
          <w:szCs w:val="20"/>
          <w:lang w:eastAsia="en-US"/>
        </w:rPr>
        <w:t xml:space="preserve">   (g) Providers of shared </w:t>
      </w:r>
      <w:r w:rsidRPr="006154DB">
        <w:rPr>
          <w:rFonts w:ascii="Courier New" w:hAnsi="Courier New" w:cs="Courier New"/>
          <w:strike/>
          <w:sz w:val="20"/>
          <w:szCs w:val="20"/>
          <w:lang w:eastAsia="en-US"/>
        </w:rPr>
        <w:t xml:space="preserve"> telecommunications </w:t>
      </w:r>
      <w:r w:rsidRPr="006154DB">
        <w:rPr>
          <w:rFonts w:ascii="Courier New" w:hAnsi="Courier New" w:cs="Courier New"/>
          <w:sz w:val="20"/>
          <w:szCs w:val="20"/>
          <w:lang w:eastAsia="en-US"/>
        </w:rPr>
        <w:t xml:space="preserve"> </w:t>
      </w:r>
    </w:p>
    <w:p w14:paraId="7867B542"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i/>
          <w:iCs/>
          <w:sz w:val="20"/>
          <w:szCs w:val="20"/>
          <w:lang w:eastAsia="en-US"/>
        </w:rPr>
        <w:t xml:space="preserve">voice communications </w:t>
      </w:r>
      <w:r w:rsidRPr="006154DB">
        <w:rPr>
          <w:rFonts w:ascii="Courier New" w:hAnsi="Courier New" w:cs="Courier New"/>
          <w:sz w:val="20"/>
          <w:szCs w:val="20"/>
          <w:lang w:eastAsia="en-US"/>
        </w:rPr>
        <w:t xml:space="preserve"> services shall ensure that the MLTS is</w:t>
      </w:r>
    </w:p>
    <w:p w14:paraId="3DA198AB"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connected to the public switch network such that 911 calls from any</w:t>
      </w:r>
    </w:p>
    <w:p w14:paraId="7B6A9CF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telephone result in automatic location information for each emergency</w:t>
      </w:r>
    </w:p>
    <w:p w14:paraId="44152040"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response location.</w:t>
      </w:r>
    </w:p>
    <w:p w14:paraId="798313A2"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(h) A business providing temporary structures or facilities,</w:t>
      </w:r>
    </w:p>
    <w:p w14:paraId="34952CA2"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regardless of size, with an MLTS shall permit the dialing of 911 and</w:t>
      </w:r>
    </w:p>
    <w:p w14:paraId="59DE033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the MLTS operator shall ensure that the MLTS is connected to the</w:t>
      </w:r>
    </w:p>
    <w:p w14:paraId="352E2FF2"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public switched telephone network. Where automatic location</w:t>
      </w:r>
    </w:p>
    <w:p w14:paraId="47F21E0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information records are not provided for each individual station, the</w:t>
      </w:r>
    </w:p>
    <w:p w14:paraId="2E768E1E"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MLTS operator of the temporary structure or facility shall provide</w:t>
      </w:r>
    </w:p>
    <w:p w14:paraId="1536E8BF"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specific location information of the caller to the PSAP.</w:t>
      </w:r>
    </w:p>
    <w:p w14:paraId="768BA4AD"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(i) (1) An MLTS operator, its employees, or its agents shall not</w:t>
      </w:r>
    </w:p>
    <w:p w14:paraId="66397103"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be liable to any person for damages incurred as the result of any act</w:t>
      </w:r>
    </w:p>
    <w:p w14:paraId="44B17D2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or omission by it, except for gross negligence or intentional,</w:t>
      </w:r>
    </w:p>
    <w:p w14:paraId="681AD459"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willful, or wanton misconduct, in connection with maintaining or</w:t>
      </w:r>
    </w:p>
    <w:p w14:paraId="6851475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operating the MLTS in a manner required by this section.</w:t>
      </w:r>
    </w:p>
    <w:p w14:paraId="112B2C8D"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i/>
          <w:iCs/>
          <w:sz w:val="20"/>
          <w:szCs w:val="20"/>
          <w:lang w:eastAsia="en-US"/>
        </w:rPr>
      </w:pPr>
      <w:r w:rsidRPr="006154DB">
        <w:rPr>
          <w:rFonts w:ascii="Courier New" w:hAnsi="Courier New" w:cs="Courier New"/>
          <w:sz w:val="20"/>
          <w:szCs w:val="20"/>
          <w:lang w:eastAsia="en-US"/>
        </w:rPr>
        <w:t xml:space="preserve">   (2) A </w:t>
      </w:r>
      <w:r w:rsidRPr="006154DB">
        <w:rPr>
          <w:rFonts w:ascii="Courier New" w:hAnsi="Courier New" w:cs="Courier New"/>
          <w:strike/>
          <w:sz w:val="20"/>
          <w:szCs w:val="20"/>
          <w:lang w:eastAsia="en-US"/>
        </w:rPr>
        <w:t xml:space="preserve"> telecommunications </w:t>
      </w:r>
      <w:r w:rsidRPr="006154DB">
        <w:rPr>
          <w:rFonts w:ascii="Courier New" w:hAnsi="Courier New" w:cs="Courier New"/>
          <w:sz w:val="20"/>
          <w:szCs w:val="20"/>
          <w:lang w:eastAsia="en-US"/>
        </w:rPr>
        <w:t xml:space="preserve"> </w:t>
      </w:r>
      <w:r w:rsidRPr="006154DB">
        <w:rPr>
          <w:rFonts w:ascii="Courier New" w:hAnsi="Courier New" w:cs="Courier New"/>
          <w:i/>
          <w:iCs/>
          <w:sz w:val="20"/>
          <w:szCs w:val="20"/>
          <w:lang w:eastAsia="en-US"/>
        </w:rPr>
        <w:t xml:space="preserve"> voice</w:t>
      </w:r>
    </w:p>
    <w:p w14:paraId="4058E36E"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i/>
          <w:iCs/>
          <w:sz w:val="20"/>
          <w:szCs w:val="20"/>
          <w:lang w:eastAsia="en-US"/>
        </w:rPr>
        <w:t xml:space="preserve">communications </w:t>
      </w:r>
      <w:r w:rsidRPr="006154DB">
        <w:rPr>
          <w:rFonts w:ascii="Courier New" w:hAnsi="Courier New" w:cs="Courier New"/>
          <w:sz w:val="20"/>
          <w:szCs w:val="20"/>
          <w:lang w:eastAsia="en-US"/>
        </w:rPr>
        <w:t xml:space="preserve"> service provider, its employees, or agents shall</w:t>
      </w:r>
    </w:p>
    <w:p w14:paraId="2D19D45F"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not be liable to any person for damages incurred as the result of</w:t>
      </w:r>
    </w:p>
    <w:p w14:paraId="52F4F91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the release of information not in the public record, including, but</w:t>
      </w:r>
    </w:p>
    <w:p w14:paraId="1B0479C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not limited to, unpublished or unlisted telephone numbers, to a PSAP,</w:t>
      </w:r>
    </w:p>
    <w:p w14:paraId="15C10816"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its employees or agents, or to emergency responders, made in</w:t>
      </w:r>
    </w:p>
    <w:p w14:paraId="295FF55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connection with an emergency call.</w:t>
      </w:r>
    </w:p>
    <w:p w14:paraId="6153805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(j) An MLTS serving multiple buildings or structures with a</w:t>
      </w:r>
    </w:p>
    <w:p w14:paraId="5B6F67DD"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combined total </w:t>
      </w:r>
      <w:r w:rsidRPr="006154DB">
        <w:rPr>
          <w:rFonts w:ascii="Courier New" w:hAnsi="Courier New" w:cs="Courier New"/>
          <w:i/>
          <w:iCs/>
          <w:sz w:val="20"/>
          <w:szCs w:val="20"/>
          <w:lang w:eastAsia="en-US"/>
        </w:rPr>
        <w:t xml:space="preserve"> workspace </w:t>
      </w:r>
      <w:r w:rsidRPr="006154DB">
        <w:rPr>
          <w:rFonts w:ascii="Courier New" w:hAnsi="Courier New" w:cs="Courier New"/>
          <w:sz w:val="20"/>
          <w:szCs w:val="20"/>
          <w:lang w:eastAsia="en-US"/>
        </w:rPr>
        <w:t xml:space="preserve"> of 7,000 square feet or less</w:t>
      </w:r>
    </w:p>
    <w:p w14:paraId="5BF07674"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shall not be required to provide more than one emergency response</w:t>
      </w:r>
    </w:p>
    <w:p w14:paraId="32FD32EF"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trike/>
          <w:sz w:val="20"/>
          <w:szCs w:val="20"/>
          <w:lang w:eastAsia="en-US"/>
        </w:rPr>
      </w:pPr>
      <w:r w:rsidRPr="006154DB">
        <w:rPr>
          <w:rFonts w:ascii="Courier New" w:hAnsi="Courier New" w:cs="Courier New"/>
          <w:sz w:val="20"/>
          <w:szCs w:val="20"/>
          <w:lang w:eastAsia="en-US"/>
        </w:rPr>
        <w:t xml:space="preserve">location. An MLTS serving a single building with </w:t>
      </w:r>
      <w:r w:rsidRPr="006154DB">
        <w:rPr>
          <w:rFonts w:ascii="Courier New" w:hAnsi="Courier New" w:cs="Courier New"/>
          <w:strike/>
          <w:sz w:val="20"/>
          <w:szCs w:val="20"/>
          <w:lang w:eastAsia="en-US"/>
        </w:rPr>
        <w:t xml:space="preserve"> less than</w:t>
      </w:r>
    </w:p>
    <w:p w14:paraId="3697B8C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7,000 square feet </w:t>
      </w:r>
      <w:r w:rsidRPr="006154DB">
        <w:rPr>
          <w:rFonts w:ascii="Courier New" w:hAnsi="Courier New" w:cs="Courier New"/>
          <w:i/>
          <w:iCs/>
          <w:sz w:val="20"/>
          <w:szCs w:val="20"/>
          <w:lang w:eastAsia="en-US"/>
        </w:rPr>
        <w:t xml:space="preserve"> of </w:t>
      </w:r>
      <w:r w:rsidRPr="006154DB">
        <w:rPr>
          <w:rFonts w:ascii="Courier New" w:hAnsi="Courier New" w:cs="Courier New"/>
          <w:sz w:val="20"/>
          <w:szCs w:val="20"/>
          <w:lang w:eastAsia="en-US"/>
        </w:rPr>
        <w:t xml:space="preserve"> </w:t>
      </w:r>
      <w:r w:rsidRPr="006154DB">
        <w:rPr>
          <w:rFonts w:ascii="Courier New" w:hAnsi="Courier New" w:cs="Courier New"/>
          <w:i/>
          <w:iCs/>
          <w:sz w:val="20"/>
          <w:szCs w:val="20"/>
          <w:lang w:eastAsia="en-US"/>
        </w:rPr>
        <w:t xml:space="preserve"> workspace </w:t>
      </w:r>
      <w:r w:rsidRPr="006154DB">
        <w:rPr>
          <w:rFonts w:ascii="Courier New" w:hAnsi="Courier New" w:cs="Courier New"/>
          <w:sz w:val="20"/>
          <w:szCs w:val="20"/>
          <w:lang w:eastAsia="en-US"/>
        </w:rPr>
        <w:t xml:space="preserve"> or</w:t>
      </w:r>
    </w:p>
    <w:p w14:paraId="7598FF89"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less shall not be required to provide more than one emergency</w:t>
      </w:r>
    </w:p>
    <w:p w14:paraId="0990290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response location. In the event of a dispute over the total amount of</w:t>
      </w:r>
    </w:p>
    <w:p w14:paraId="7A82A790"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square footage, the State Fire Marshal shall determine whether the</w:t>
      </w:r>
    </w:p>
    <w:p w14:paraId="01633E18"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exemption applies to the building or structures.</w:t>
      </w:r>
    </w:p>
    <w:p w14:paraId="5751DF1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(k) Key Telephone Systems, which serve only small workspace areas,</w:t>
      </w:r>
    </w:p>
    <w:p w14:paraId="7AE80397"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are not required to comply with this section. Other MLTS, such as</w:t>
      </w:r>
    </w:p>
    <w:p w14:paraId="31DEB0C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PBX or Hybrids (systems that incorporate the functionality of both</w:t>
      </w:r>
    </w:p>
    <w:p w14:paraId="473115A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Key Telephone Systems and PBX), shall comply with this section.</w:t>
      </w:r>
    </w:p>
    <w:p w14:paraId="41190442"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(l) This section shall not apply to MLTS operators in areas</w:t>
      </w:r>
    </w:p>
    <w:p w14:paraId="77C52839"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without enhanced 911 service.</w:t>
      </w:r>
    </w:p>
    <w:p w14:paraId="61A50126"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(m) An entity that sells an MLTS system in violation of this</w:t>
      </w:r>
    </w:p>
    <w:p w14:paraId="122A04F8"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section after January 1, 2019, may be assessed a fine from five</w:t>
      </w:r>
    </w:p>
    <w:p w14:paraId="710D62BA"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hundred dollars ($500) to five thousand dollars ($5,000) per system</w:t>
      </w:r>
    </w:p>
    <w:p w14:paraId="29916219"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sold.</w:t>
      </w:r>
    </w:p>
    <w:p w14:paraId="496D1B8B"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(n) For purposes of this section, "MLTS operator" means the entity</w:t>
      </w:r>
    </w:p>
    <w:p w14:paraId="79C681C1"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responsible for ensuring that a 911 emergency call placed from an</w:t>
      </w:r>
    </w:p>
    <w:p w14:paraId="4F6CB648"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MLTS is transmitted and received in accordance with this section,</w:t>
      </w:r>
    </w:p>
    <w:p w14:paraId="1899DB06"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regardless of the type of MLTS technology used to generate the call.</w:t>
      </w:r>
    </w:p>
    <w:p w14:paraId="61743A1D"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i/>
          <w:iCs/>
          <w:sz w:val="20"/>
          <w:szCs w:val="20"/>
          <w:lang w:eastAsia="en-US"/>
        </w:rPr>
      </w:pPr>
    </w:p>
    <w:p w14:paraId="42E64892"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i/>
          <w:iCs/>
          <w:sz w:val="20"/>
          <w:szCs w:val="20"/>
          <w:lang w:eastAsia="en-US"/>
        </w:rPr>
      </w:pPr>
      <w:r w:rsidRPr="006154DB">
        <w:rPr>
          <w:rFonts w:ascii="Courier New" w:hAnsi="Courier New" w:cs="Courier New"/>
          <w:i/>
          <w:iCs/>
          <w:sz w:val="20"/>
          <w:szCs w:val="20"/>
          <w:lang w:eastAsia="en-US"/>
        </w:rPr>
        <w:t xml:space="preserve">   (o) For purposes of this section, "shared voice communications</w:t>
      </w:r>
    </w:p>
    <w:p w14:paraId="177AE14F"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i/>
          <w:iCs/>
          <w:sz w:val="20"/>
          <w:szCs w:val="20"/>
          <w:lang w:eastAsia="en-US"/>
        </w:rPr>
      </w:pPr>
      <w:r w:rsidRPr="006154DB">
        <w:rPr>
          <w:rFonts w:ascii="Courier New" w:hAnsi="Courier New" w:cs="Courier New"/>
          <w:i/>
          <w:iCs/>
          <w:sz w:val="20"/>
          <w:szCs w:val="20"/>
          <w:lang w:eastAsia="en-US"/>
        </w:rPr>
        <w:t>services" means providing telecommunications services and equipment</w:t>
      </w:r>
    </w:p>
    <w:p w14:paraId="60224620"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i/>
          <w:iCs/>
          <w:sz w:val="20"/>
          <w:szCs w:val="20"/>
          <w:lang w:eastAsia="en-US"/>
        </w:rPr>
      </w:pPr>
      <w:r w:rsidRPr="006154DB">
        <w:rPr>
          <w:rFonts w:ascii="Courier New" w:hAnsi="Courier New" w:cs="Courier New"/>
          <w:i/>
          <w:iCs/>
          <w:sz w:val="20"/>
          <w:szCs w:val="20"/>
          <w:lang w:eastAsia="en-US"/>
        </w:rPr>
        <w:t>within a user group, including providing connections to the</w:t>
      </w:r>
    </w:p>
    <w:p w14:paraId="1DE91CD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i/>
          <w:iCs/>
          <w:sz w:val="20"/>
          <w:szCs w:val="20"/>
          <w:lang w:eastAsia="en-US"/>
        </w:rPr>
      </w:pPr>
      <w:r w:rsidRPr="006154DB">
        <w:rPr>
          <w:rFonts w:ascii="Courier New" w:hAnsi="Courier New" w:cs="Courier New"/>
          <w:i/>
          <w:iCs/>
          <w:sz w:val="20"/>
          <w:szCs w:val="20"/>
          <w:lang w:eastAsia="en-US"/>
        </w:rPr>
        <w:t>facilities of a local exchange and to interexchange</w:t>
      </w:r>
    </w:p>
    <w:p w14:paraId="1303DDBD"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trike/>
          <w:sz w:val="20"/>
          <w:szCs w:val="20"/>
          <w:lang w:eastAsia="en-US"/>
        </w:rPr>
      </w:pPr>
      <w:r w:rsidRPr="006154DB">
        <w:rPr>
          <w:rFonts w:ascii="Courier New" w:hAnsi="Courier New" w:cs="Courier New"/>
          <w:i/>
          <w:iCs/>
          <w:sz w:val="20"/>
          <w:szCs w:val="20"/>
          <w:lang w:eastAsia="en-US"/>
        </w:rPr>
        <w:t xml:space="preserve">telecommunications companies. </w:t>
      </w:r>
      <w:r w:rsidRPr="006154DB">
        <w:rPr>
          <w:rFonts w:ascii="Courier New" w:hAnsi="Courier New" w:cs="Courier New"/>
          <w:sz w:val="20"/>
          <w:szCs w:val="20"/>
          <w:lang w:eastAsia="en-US"/>
        </w:rPr>
        <w:t xml:space="preserve"> </w:t>
      </w:r>
    </w:p>
    <w:p w14:paraId="165E64A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trike/>
          <w:sz w:val="20"/>
          <w:szCs w:val="20"/>
          <w:lang w:eastAsia="en-US"/>
        </w:rPr>
        <w:t xml:space="preserve">   (o) </w:t>
      </w:r>
    </w:p>
    <w:p w14:paraId="3E47BE45"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w:t>
      </w:r>
      <w:r w:rsidRPr="006154DB">
        <w:rPr>
          <w:rFonts w:ascii="Courier New" w:hAnsi="Courier New" w:cs="Courier New"/>
          <w:i/>
          <w:iCs/>
          <w:sz w:val="20"/>
          <w:szCs w:val="20"/>
          <w:lang w:eastAsia="en-US"/>
        </w:rPr>
        <w:t xml:space="preserve"> (p) </w:t>
      </w:r>
      <w:r w:rsidRPr="006154DB">
        <w:rPr>
          <w:rFonts w:ascii="Courier New" w:hAnsi="Courier New" w:cs="Courier New"/>
          <w:sz w:val="20"/>
          <w:szCs w:val="20"/>
          <w:lang w:eastAsia="en-US"/>
        </w:rPr>
        <w:t xml:space="preserve"> The provisions of this section shall become</w:t>
      </w:r>
    </w:p>
    <w:p w14:paraId="615B3CF9"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operative on January 1, 2019. In areas where enhanced 911 service</w:t>
      </w:r>
    </w:p>
    <w:p w14:paraId="043F097B"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first becomes available after January 1, 2019, MLTS providers shall</w:t>
      </w:r>
    </w:p>
    <w:p w14:paraId="015B722E"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have 12 months from the date enhanced 911 service became available to</w:t>
      </w:r>
    </w:p>
    <w:p w14:paraId="2C37EE8F"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comply with these provisions.</w:t>
      </w:r>
    </w:p>
    <w:p w14:paraId="78C79EFE"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w:t>
      </w:r>
      <w:r w:rsidRPr="006154DB">
        <w:rPr>
          <w:rFonts w:ascii="Courier New" w:hAnsi="Courier New" w:cs="Courier New"/>
          <w:sz w:val="20"/>
          <w:szCs w:val="20"/>
          <w:lang w:eastAsia="en-US"/>
        </w:rPr>
        <w:br/>
      </w:r>
    </w:p>
    <w:p w14:paraId="1D2B60B6" w14:textId="77777777" w:rsidR="006154DB" w:rsidRPr="006154DB" w:rsidRDefault="006154DB" w:rsidP="006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szCs w:val="20"/>
          <w:lang w:eastAsia="en-US"/>
        </w:rPr>
      </w:pPr>
      <w:r w:rsidRPr="006154DB">
        <w:rPr>
          <w:rFonts w:ascii="Courier New" w:hAnsi="Courier New" w:cs="Courier New"/>
          <w:sz w:val="20"/>
          <w:szCs w:val="20"/>
          <w:lang w:eastAsia="en-US"/>
        </w:rPr>
        <w:t xml:space="preserve">                                                 </w:t>
      </w:r>
    </w:p>
    <w:p w14:paraId="2429ED87" w14:textId="77777777" w:rsidR="006154DB" w:rsidRDefault="006154DB">
      <w:pPr>
        <w:pStyle w:val="Header"/>
        <w:tabs>
          <w:tab w:val="clear" w:pos="4320"/>
          <w:tab w:val="clear" w:pos="8640"/>
        </w:tabs>
        <w:rPr>
          <w:rFonts w:ascii="Arial" w:hAnsi="Arial"/>
          <w:b/>
          <w:sz w:val="24"/>
        </w:rPr>
      </w:pPr>
    </w:p>
    <w:sectPr w:rsidR="006154DB" w:rsidSect="00306525">
      <w:type w:val="continuous"/>
      <w:pgSz w:w="12240" w:h="15840"/>
      <w:pgMar w:top="1440" w:right="1440" w:bottom="1671"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DF5BA" w14:textId="77777777" w:rsidR="0055537C" w:rsidRDefault="0055537C">
      <w:r>
        <w:separator/>
      </w:r>
    </w:p>
  </w:endnote>
  <w:endnote w:type="continuationSeparator" w:id="0">
    <w:p w14:paraId="646F73CA" w14:textId="77777777" w:rsidR="0055537C" w:rsidRDefault="0055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E53DE" w14:textId="77777777" w:rsidR="00706766" w:rsidRDefault="007067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4ECFF" w14:textId="77777777" w:rsidR="00706766" w:rsidRDefault="007067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BAE2E" w14:textId="77777777" w:rsidR="00706766" w:rsidRDefault="00706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A0B7D" w14:textId="77777777" w:rsidR="0055537C" w:rsidRDefault="0055537C">
      <w:r>
        <w:separator/>
      </w:r>
    </w:p>
  </w:footnote>
  <w:footnote w:type="continuationSeparator" w:id="0">
    <w:p w14:paraId="22909195" w14:textId="77777777" w:rsidR="0055537C" w:rsidRDefault="0055537C">
      <w:r>
        <w:continuationSeparator/>
      </w:r>
    </w:p>
  </w:footnote>
  <w:footnote w:id="1">
    <w:p w14:paraId="03AEDA08" w14:textId="77777777" w:rsidR="006154DB" w:rsidRDefault="006154DB" w:rsidP="006154DB">
      <w:pPr>
        <w:autoSpaceDE w:val="0"/>
        <w:autoSpaceDN w:val="0"/>
        <w:adjustRightInd w:val="0"/>
      </w:pPr>
      <w:r>
        <w:rPr>
          <w:rStyle w:val="FootnoteReference"/>
        </w:rPr>
        <w:footnoteRef/>
      </w:r>
      <w:r>
        <w:t xml:space="preserve"> </w:t>
      </w:r>
      <w:r>
        <w:rPr>
          <w:rFonts w:ascii="TimesNewRoman" w:hAnsi="TimesNewRoman" w:cs="TimesNewRoman"/>
          <w:color w:val="010101"/>
        </w:rPr>
        <w:t>Middle Class Tax Relief and Job Creation Act of 2012, Pub. L. No. 112-96 (2012), Title VI, Subtitle E (Next Generation 911 Advancement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D644B" w14:textId="77777777" w:rsidR="00706766" w:rsidRDefault="007067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F0A82" w14:textId="77777777" w:rsidR="00306525" w:rsidRDefault="00306525">
    <w:pPr>
      <w:pStyle w:val="Header"/>
      <w:jc w:val="right"/>
      <w:rPr>
        <w:b/>
        <w:sz w:val="24"/>
      </w:rPr>
    </w:pPr>
    <w:r>
      <w:tab/>
    </w:r>
    <w:r>
      <w:tab/>
    </w:r>
    <w:r>
      <w:rPr>
        <w:b/>
      </w:rPr>
      <w:t>Item #</w:t>
    </w:r>
    <w:r w:rsidR="006154DB">
      <w:rPr>
        <w:b/>
      </w:rPr>
      <w:t>39</w:t>
    </w:r>
    <w:r>
      <w:rPr>
        <w:b/>
      </w:rPr>
      <w:t xml:space="preserve"> (</w:t>
    </w:r>
    <w:r w:rsidR="006154DB">
      <w:rPr>
        <w:b/>
      </w:rPr>
      <w:t>12089</w:t>
    </w:r>
    <w:r>
      <w:rPr>
        <w:b/>
      </w:rPr>
      <w:t>)</w:t>
    </w:r>
  </w:p>
  <w:p w14:paraId="4C02FABD" w14:textId="77777777" w:rsidR="00306525" w:rsidRDefault="00306525">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4667E3">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95ADC" w14:textId="77777777" w:rsidR="00762E8F" w:rsidRDefault="00762E8F" w:rsidP="00762E8F">
    <w:pPr>
      <w:pStyle w:val="Header"/>
      <w:jc w:val="right"/>
    </w:pPr>
    <w:r>
      <w:rPr>
        <w:b/>
      </w:rPr>
      <w:t>Item #39 (12089)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5274A7"/>
    <w:multiLevelType w:val="hybridMultilevel"/>
    <w:tmpl w:val="5A861E34"/>
    <w:lvl w:ilvl="0" w:tplc="869C91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124F0B"/>
    <w:multiLevelType w:val="hybridMultilevel"/>
    <w:tmpl w:val="B1A48B8A"/>
    <w:lvl w:ilvl="0" w:tplc="56E0537C">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2B5C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C532AE0"/>
    <w:multiLevelType w:val="hybridMultilevel"/>
    <w:tmpl w:val="96909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8D1E5D"/>
    <w:multiLevelType w:val="hybridMultilevel"/>
    <w:tmpl w:val="F97E20CC"/>
    <w:lvl w:ilvl="0" w:tplc="56E0537C">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328C5FA1"/>
    <w:multiLevelType w:val="hybridMultilevel"/>
    <w:tmpl w:val="B3F0728E"/>
    <w:lvl w:ilvl="0" w:tplc="0CF0A5F6">
      <w:start w:val="2"/>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nsid w:val="44D2752B"/>
    <w:multiLevelType w:val="hybridMultilevel"/>
    <w:tmpl w:val="60286DEE"/>
    <w:lvl w:ilvl="0" w:tplc="15EEB5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0A92A31"/>
    <w:multiLevelType w:val="hybridMultilevel"/>
    <w:tmpl w:val="CB02A1E6"/>
    <w:lvl w:ilvl="0" w:tplc="56E0537C">
      <w:start w:val="5"/>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BC6C50"/>
    <w:multiLevelType w:val="hybridMultilevel"/>
    <w:tmpl w:val="C4A6AB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9D63012"/>
    <w:multiLevelType w:val="hybridMultilevel"/>
    <w:tmpl w:val="CFDC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2877BB"/>
    <w:multiLevelType w:val="hybridMultilevel"/>
    <w:tmpl w:val="0B5C2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5C92BB1"/>
    <w:multiLevelType w:val="hybridMultilevel"/>
    <w:tmpl w:val="178A6BFE"/>
    <w:lvl w:ilvl="0" w:tplc="56E0537C">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5EE17D7"/>
    <w:multiLevelType w:val="hybridMultilevel"/>
    <w:tmpl w:val="2900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634054"/>
    <w:multiLevelType w:val="hybridMultilevel"/>
    <w:tmpl w:val="C8702B60"/>
    <w:lvl w:ilvl="0" w:tplc="01768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7C736B"/>
    <w:multiLevelType w:val="hybridMultilevel"/>
    <w:tmpl w:val="30464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4"/>
  </w:num>
  <w:num w:numId="3">
    <w:abstractNumId w:val="12"/>
  </w:num>
  <w:num w:numId="4">
    <w:abstractNumId w:val="8"/>
  </w:num>
  <w:num w:numId="5">
    <w:abstractNumId w:val="6"/>
  </w:num>
  <w:num w:numId="6">
    <w:abstractNumId w:val="2"/>
  </w:num>
  <w:num w:numId="7">
    <w:abstractNumId w:val="5"/>
  </w:num>
  <w:num w:numId="8">
    <w:abstractNumId w:val="4"/>
  </w:num>
  <w:num w:numId="9">
    <w:abstractNumId w:val="9"/>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
  </w:num>
  <w:num w:numId="15">
    <w:abstractNumId w:val="11"/>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3050"/>
    <w:rsid w:val="000047E8"/>
    <w:rsid w:val="00030BFB"/>
    <w:rsid w:val="00084EF0"/>
    <w:rsid w:val="00104B6B"/>
    <w:rsid w:val="00110A87"/>
    <w:rsid w:val="00246464"/>
    <w:rsid w:val="002706CE"/>
    <w:rsid w:val="002E7EE9"/>
    <w:rsid w:val="00306525"/>
    <w:rsid w:val="00365C93"/>
    <w:rsid w:val="00370003"/>
    <w:rsid w:val="004111F7"/>
    <w:rsid w:val="00432B1A"/>
    <w:rsid w:val="004667E3"/>
    <w:rsid w:val="004B106B"/>
    <w:rsid w:val="004D650E"/>
    <w:rsid w:val="00532587"/>
    <w:rsid w:val="0055537C"/>
    <w:rsid w:val="006154DB"/>
    <w:rsid w:val="006C3050"/>
    <w:rsid w:val="006D0AC6"/>
    <w:rsid w:val="006D7FE2"/>
    <w:rsid w:val="00706766"/>
    <w:rsid w:val="00762E8F"/>
    <w:rsid w:val="00793469"/>
    <w:rsid w:val="00880A7E"/>
    <w:rsid w:val="008E43F9"/>
    <w:rsid w:val="0090304B"/>
    <w:rsid w:val="00923C32"/>
    <w:rsid w:val="009253E1"/>
    <w:rsid w:val="00946E0B"/>
    <w:rsid w:val="009855E3"/>
    <w:rsid w:val="00A231D3"/>
    <w:rsid w:val="00A267C6"/>
    <w:rsid w:val="00A80D49"/>
    <w:rsid w:val="00AE5588"/>
    <w:rsid w:val="00B46F83"/>
    <w:rsid w:val="00B650D6"/>
    <w:rsid w:val="00BB61B3"/>
    <w:rsid w:val="00C73624"/>
    <w:rsid w:val="00CB7F75"/>
    <w:rsid w:val="00CF78A4"/>
    <w:rsid w:val="00D44B2F"/>
    <w:rsid w:val="00D707B5"/>
    <w:rsid w:val="00DA5380"/>
    <w:rsid w:val="00DE0DA6"/>
    <w:rsid w:val="00DF28C0"/>
    <w:rsid w:val="00E024BE"/>
    <w:rsid w:val="00E52592"/>
    <w:rsid w:val="00E568B8"/>
    <w:rsid w:val="00ED70D0"/>
    <w:rsid w:val="00EE7E31"/>
    <w:rsid w:val="00EF0F60"/>
    <w:rsid w:val="00F06BF3"/>
    <w:rsid w:val="00F90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B0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2">
    <w:name w:val="heading 2"/>
    <w:basedOn w:val="Normal"/>
    <w:next w:val="Normal"/>
    <w:qFormat/>
    <w:pPr>
      <w:keepNext/>
      <w:widowControl w:val="0"/>
      <w:numPr>
        <w:ilvl w:val="1"/>
        <w:numId w:val="1"/>
      </w:numPr>
      <w:overflowPunct w:val="0"/>
      <w:autoSpaceDE w:val="0"/>
      <w:textAlignment w:val="baseline"/>
      <w:outlineLvl w:val="1"/>
    </w:pPr>
    <w:rPr>
      <w:rFonts w:ascii="Times" w:hAnsi="Times"/>
      <w:szCs w:val="20"/>
    </w:rPr>
  </w:style>
  <w:style w:type="paragraph" w:styleId="Heading3">
    <w:name w:val="heading 3"/>
    <w:basedOn w:val="Normal"/>
    <w:next w:val="Normal"/>
    <w:qFormat/>
    <w:pPr>
      <w:keepNext/>
      <w:widowControl w:val="0"/>
      <w:numPr>
        <w:ilvl w:val="2"/>
        <w:numId w:val="1"/>
      </w:numPr>
      <w:overflowPunct w:val="0"/>
      <w:autoSpaceDE w:val="0"/>
      <w:ind w:left="0" w:right="-120" w:firstLine="0"/>
      <w:textAlignment w:val="baseline"/>
      <w:outlineLvl w:val="2"/>
    </w:pPr>
    <w:rPr>
      <w:rFonts w:ascii="Arial" w:hAnsi="Arial"/>
      <w:szCs w:val="20"/>
    </w:rPr>
  </w:style>
  <w:style w:type="paragraph" w:styleId="Heading4">
    <w:name w:val="heading 4"/>
    <w:basedOn w:val="Normal"/>
    <w:next w:val="Normal"/>
    <w:qFormat/>
    <w:pPr>
      <w:keepNext/>
      <w:widowControl w:val="0"/>
      <w:numPr>
        <w:ilvl w:val="3"/>
        <w:numId w:val="1"/>
      </w:numPr>
      <w:overflowPunct w:val="0"/>
      <w:autoSpaceDE w:val="0"/>
      <w:textAlignment w:val="baseline"/>
      <w:outlineLvl w:val="3"/>
    </w:pPr>
    <w:rPr>
      <w:rFonts w:ascii="Arial" w:hAnsi="Arial"/>
      <w:b/>
      <w:sz w:val="28"/>
      <w:szCs w:val="20"/>
    </w:rPr>
  </w:style>
  <w:style w:type="paragraph" w:styleId="Heading6">
    <w:name w:val="heading 6"/>
    <w:basedOn w:val="Normal"/>
    <w:next w:val="Normal"/>
    <w:qFormat/>
    <w:pPr>
      <w:keepNext/>
      <w:numPr>
        <w:ilvl w:val="5"/>
        <w:numId w:val="1"/>
      </w:numPr>
      <w:tabs>
        <w:tab w:val="left" w:pos="660"/>
      </w:tabs>
      <w:overflowPunct w:val="0"/>
      <w:autoSpaceDE w:val="0"/>
      <w:ind w:left="0" w:right="936" w:firstLine="0"/>
      <w:textAlignment w:val="baseline"/>
      <w:outlineLvl w:val="5"/>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hAnsi="Arial"/>
      <w:b w:val="0"/>
      <w:i w:val="0"/>
    </w:rPr>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6z0">
    <w:name w:val="WW8Num6z0"/>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Arial" w:hAnsi="Arial"/>
      <w:b w:val="0"/>
      <w:i w:val="0"/>
    </w:rPr>
  </w:style>
  <w:style w:type="character" w:customStyle="1" w:styleId="WW8Num11z0">
    <w:name w:val="WW8Num11z0"/>
    <w:rPr>
      <w:rFonts w:ascii="Symbol" w:hAnsi="Symbol"/>
    </w:rPr>
  </w:style>
  <w:style w:type="character" w:customStyle="1" w:styleId="WW8Num11z2">
    <w:name w:val="WW8Num11z2"/>
    <w:rPr>
      <w:rFonts w:ascii="Wingdings" w:hAnsi="Wingdings"/>
    </w:rPr>
  </w:style>
  <w:style w:type="character" w:customStyle="1" w:styleId="WW8Num11z4">
    <w:name w:val="WW8Num11z4"/>
    <w:rPr>
      <w:rFonts w:ascii="Courier New" w:hAnsi="Courier New" w:cs="Courier New"/>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2z0">
    <w:name w:val="WW8Num22z0"/>
    <w:rPr>
      <w:rFonts w:ascii="Arial" w:hAnsi="Arial"/>
      <w:b w:val="0"/>
      <w:i w:val="0"/>
    </w:rPr>
  </w:style>
  <w:style w:type="character" w:customStyle="1" w:styleId="WW8Num23z0">
    <w:name w:val="WW8Num23z0"/>
    <w:rPr>
      <w:rFonts w:ascii="Wingdings" w:hAnsi="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Arial" w:hAnsi="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1">
    <w:name w:val="WW8Num32z1"/>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5">
    <w:name w:val="WW8Num33z5"/>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Arial" w:hAnsi="Arial"/>
    </w:rPr>
  </w:style>
  <w:style w:type="character" w:customStyle="1" w:styleId="WW8Num35z2">
    <w:name w:val="WW8Num35z2"/>
    <w:rPr>
      <w:rFonts w:ascii="Wingdings" w:hAnsi="Wingdings"/>
    </w:rPr>
  </w:style>
  <w:style w:type="character" w:customStyle="1" w:styleId="WW8Num35z4">
    <w:name w:val="WW8Num35z4"/>
    <w:rPr>
      <w:rFonts w:ascii="Courier New" w:hAnsi="Courier New" w:cs="Courier New"/>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Arial" w:hAnsi="Arial"/>
      <w:b w:val="0"/>
      <w:i w:val="0"/>
    </w:rPr>
  </w:style>
  <w:style w:type="character" w:customStyle="1" w:styleId="WW8Num39z0">
    <w:name w:val="WW8Num39z0"/>
    <w:rPr>
      <w:rFonts w:ascii="Arial" w:hAnsi="Arial"/>
      <w:b w:val="0"/>
      <w:i w:val="0"/>
    </w:rPr>
  </w:style>
  <w:style w:type="character" w:customStyle="1" w:styleId="WW8Num40z0">
    <w:name w:val="WW8Num40z0"/>
    <w:rPr>
      <w:rFonts w:ascii="Arial" w:hAnsi="Arial"/>
      <w:b w:val="0"/>
      <w:i w:val="0"/>
      <w:strike w:val="0"/>
      <w:dstrike w:val="0"/>
      <w:position w:val="0"/>
      <w:sz w:val="24"/>
      <w:vertAlign w:val="baseline"/>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Arial" w:hAnsi="Arial"/>
      <w:b w:val="0"/>
      <w:i w:val="0"/>
      <w:strike w:val="0"/>
      <w:dstrike w:val="0"/>
      <w:position w:val="0"/>
      <w:sz w:val="24"/>
      <w:vertAlign w:val="baseline"/>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Emphasis">
    <w:name w:val="Emphasis"/>
    <w:uiPriority w:val="20"/>
    <w:qFormat/>
    <w:rPr>
      <w:i/>
      <w:iCs/>
    </w:rPr>
  </w:style>
  <w:style w:type="character" w:customStyle="1" w:styleId="FootnoteCharacters">
    <w:name w:val="Footnote Characters"/>
    <w:rPr>
      <w:vertAlign w:val="superscript"/>
    </w:rPr>
  </w:style>
  <w:style w:type="character" w:customStyle="1" w:styleId="FootnoteTextChar2Char1">
    <w:name w:val="Footnote Text Char2 Char1"/>
    <w:rPr>
      <w:lang w:val="en-US" w:eastAsia="ar-SA" w:bidi="ar-SA"/>
    </w:rPr>
  </w:style>
  <w:style w:type="character" w:styleId="FootnoteReference">
    <w:name w:val="footnote reference"/>
    <w:aliases w:val="o,fr,o1,o2,o3,o4,o5,o6,o11,o21,o7,Style 3"/>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320"/>
        <w:tab w:val="right" w:pos="8640"/>
      </w:tabs>
      <w:overflowPunct w:val="0"/>
      <w:autoSpaceDE w:val="0"/>
      <w:textAlignment w:val="baseline"/>
    </w:pPr>
    <w:rPr>
      <w:sz w:val="20"/>
      <w:szCs w:val="20"/>
    </w:rPr>
  </w:style>
  <w:style w:type="paragraph" w:styleId="Footer">
    <w:name w:val="footer"/>
    <w:basedOn w:val="Normal"/>
    <w:pPr>
      <w:tabs>
        <w:tab w:val="center" w:pos="4320"/>
        <w:tab w:val="right" w:pos="8640"/>
      </w:tabs>
      <w:overflowPunct w:val="0"/>
      <w:autoSpaceDE w:val="0"/>
      <w:textAlignment w:val="baseline"/>
    </w:pPr>
    <w:rPr>
      <w:sz w:val="20"/>
      <w:szCs w:val="20"/>
    </w:rPr>
  </w:style>
  <w:style w:type="paragraph" w:styleId="BodyText2">
    <w:name w:val="Body Text 2"/>
    <w:basedOn w:val="Normal"/>
    <w:pPr>
      <w:overflowPunct w:val="0"/>
      <w:autoSpaceDE w:val="0"/>
      <w:ind w:left="-540"/>
      <w:textAlignment w:val="baseline"/>
    </w:pPr>
    <w:rPr>
      <w:rFonts w:ascii="Arial" w:hAnsi="Arial"/>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hAnsi="Courier New"/>
      <w:sz w:val="20"/>
      <w:szCs w:val="20"/>
    </w:rPr>
  </w:style>
  <w:style w:type="paragraph" w:styleId="BodyText3">
    <w:name w:val="Body Text 3"/>
    <w:basedOn w:val="Normal"/>
    <w:pPr>
      <w:overflowPunct w:val="0"/>
      <w:autoSpaceDE w:val="0"/>
      <w:textAlignment w:val="baseline"/>
    </w:pPr>
    <w:rPr>
      <w:rFonts w:ascii="Arial" w:hAnsi="Arial"/>
      <w:szCs w:val="20"/>
    </w:rPr>
  </w:style>
  <w:style w:type="paragraph" w:styleId="BalloonText">
    <w:name w:val="Balloon Text"/>
    <w:basedOn w:val="Normal"/>
    <w:rPr>
      <w:rFonts w:ascii="Tahoma" w:hAnsi="Tahoma" w:cs="Tahoma"/>
      <w:sz w:val="16"/>
      <w:szCs w:val="16"/>
    </w:rPr>
  </w:style>
  <w:style w:type="paragraph" w:styleId="FootnoteText">
    <w:name w:val="footnote text"/>
    <w:basedOn w:val="Normal"/>
    <w:link w:val="FootnoteTextChar"/>
    <w:uiPriority w:val="99"/>
    <w:rPr>
      <w:sz w:val="20"/>
      <w:szCs w:val="20"/>
    </w:rPr>
  </w:style>
  <w:style w:type="paragraph" w:styleId="ListParagraph">
    <w:name w:val="List Paragraph"/>
    <w:basedOn w:val="Normal"/>
    <w:uiPriority w:val="34"/>
    <w:qFormat/>
    <w:pPr>
      <w:ind w:left="720"/>
    </w:pPr>
    <w:rPr>
      <w:sz w:val="20"/>
      <w:szCs w:val="20"/>
    </w:rPr>
  </w:style>
  <w:style w:type="paragraph" w:customStyle="1" w:styleId="standard">
    <w:name w:val="standard"/>
    <w:basedOn w:val="Normal"/>
    <w:pPr>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NSimSun" w:hAnsi="Courier New" w:cs="Courier New"/>
      <w:color w:val="000000"/>
      <w:sz w:val="20"/>
      <w:szCs w:val="20"/>
    </w:rPr>
  </w:style>
  <w:style w:type="character" w:customStyle="1" w:styleId="HTMLPreformattedChar">
    <w:name w:val="HTML Preformatted Char"/>
    <w:link w:val="HTMLPreformatted"/>
    <w:uiPriority w:val="99"/>
    <w:rsid w:val="00C73624"/>
    <w:rPr>
      <w:rFonts w:ascii="Courier New" w:hAnsi="Courier New"/>
      <w:lang w:eastAsia="ar-SA"/>
    </w:rPr>
  </w:style>
  <w:style w:type="character" w:customStyle="1" w:styleId="FootnoteTextChar">
    <w:name w:val="Footnote Text Char"/>
    <w:link w:val="FootnoteText"/>
    <w:uiPriority w:val="99"/>
    <w:rsid w:val="006D7FE2"/>
    <w:rPr>
      <w:lang w:eastAsia="ar-SA"/>
    </w:rPr>
  </w:style>
  <w:style w:type="character" w:customStyle="1" w:styleId="HeaderChar">
    <w:name w:val="Header Char"/>
    <w:link w:val="Header"/>
    <w:uiPriority w:val="99"/>
    <w:rsid w:val="006D7FE2"/>
    <w:rPr>
      <w:lang w:eastAsia="ar-SA"/>
    </w:rPr>
  </w:style>
  <w:style w:type="paragraph" w:customStyle="1" w:styleId="Default">
    <w:name w:val="Default"/>
    <w:rsid w:val="006154DB"/>
    <w:pPr>
      <w:autoSpaceDE w:val="0"/>
      <w:autoSpaceDN w:val="0"/>
      <w:adjustRightInd w:val="0"/>
    </w:pPr>
    <w:rPr>
      <w:rFonts w:eastAsia="Calibri"/>
      <w:color w:val="000000"/>
      <w:sz w:val="24"/>
      <w:szCs w:val="24"/>
    </w:rPr>
  </w:style>
  <w:style w:type="character" w:styleId="Strong">
    <w:name w:val="Strong"/>
    <w:uiPriority w:val="22"/>
    <w:qFormat/>
    <w:rsid w:val="006154DB"/>
    <w:rPr>
      <w:b/>
      <w:bCs/>
    </w:rPr>
  </w:style>
  <w:style w:type="paragraph" w:styleId="NormalWeb">
    <w:name w:val="Normal (Web)"/>
    <w:basedOn w:val="Normal"/>
    <w:uiPriority w:val="99"/>
    <w:unhideWhenUsed/>
    <w:rsid w:val="006154DB"/>
    <w:pPr>
      <w:suppressAutoHyphens w:val="0"/>
      <w:spacing w:before="168" w:after="216"/>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7963">
      <w:bodyDiv w:val="1"/>
      <w:marLeft w:val="0"/>
      <w:marRight w:val="0"/>
      <w:marTop w:val="0"/>
      <w:marBottom w:val="0"/>
      <w:divBdr>
        <w:top w:val="none" w:sz="0" w:space="0" w:color="auto"/>
        <w:left w:val="none" w:sz="0" w:space="0" w:color="auto"/>
        <w:bottom w:val="none" w:sz="0" w:space="0" w:color="auto"/>
        <w:right w:val="none" w:sz="0" w:space="0" w:color="auto"/>
      </w:divBdr>
    </w:div>
    <w:div w:id="681660874">
      <w:bodyDiv w:val="1"/>
      <w:marLeft w:val="0"/>
      <w:marRight w:val="0"/>
      <w:marTop w:val="0"/>
      <w:marBottom w:val="0"/>
      <w:divBdr>
        <w:top w:val="none" w:sz="0" w:space="0" w:color="auto"/>
        <w:left w:val="none" w:sz="0" w:space="0" w:color="auto"/>
        <w:bottom w:val="none" w:sz="0" w:space="0" w:color="auto"/>
        <w:right w:val="none" w:sz="0" w:space="0" w:color="auto"/>
      </w:divBdr>
    </w:div>
    <w:div w:id="683628442">
      <w:bodyDiv w:val="1"/>
      <w:marLeft w:val="0"/>
      <w:marRight w:val="0"/>
      <w:marTop w:val="0"/>
      <w:marBottom w:val="0"/>
      <w:divBdr>
        <w:top w:val="none" w:sz="0" w:space="0" w:color="auto"/>
        <w:left w:val="none" w:sz="0" w:space="0" w:color="auto"/>
        <w:bottom w:val="none" w:sz="0" w:space="0" w:color="auto"/>
        <w:right w:val="none" w:sz="0" w:space="0" w:color="auto"/>
      </w:divBdr>
    </w:div>
    <w:div w:id="741565573">
      <w:bodyDiv w:val="1"/>
      <w:marLeft w:val="0"/>
      <w:marRight w:val="0"/>
      <w:marTop w:val="0"/>
      <w:marBottom w:val="0"/>
      <w:divBdr>
        <w:top w:val="none" w:sz="0" w:space="0" w:color="auto"/>
        <w:left w:val="none" w:sz="0" w:space="0" w:color="auto"/>
        <w:bottom w:val="none" w:sz="0" w:space="0" w:color="auto"/>
        <w:right w:val="none" w:sz="0" w:space="0" w:color="auto"/>
      </w:divBdr>
    </w:div>
    <w:div w:id="1019552909">
      <w:bodyDiv w:val="1"/>
      <w:marLeft w:val="0"/>
      <w:marRight w:val="0"/>
      <w:marTop w:val="0"/>
      <w:marBottom w:val="0"/>
      <w:divBdr>
        <w:top w:val="none" w:sz="0" w:space="0" w:color="auto"/>
        <w:left w:val="none" w:sz="0" w:space="0" w:color="auto"/>
        <w:bottom w:val="none" w:sz="0" w:space="0" w:color="auto"/>
        <w:right w:val="none" w:sz="0" w:space="0" w:color="auto"/>
      </w:divBdr>
    </w:div>
    <w:div w:id="1688019209">
      <w:bodyDiv w:val="1"/>
      <w:marLeft w:val="0"/>
      <w:marRight w:val="0"/>
      <w:marTop w:val="0"/>
      <w:marBottom w:val="0"/>
      <w:divBdr>
        <w:top w:val="none" w:sz="0" w:space="0" w:color="auto"/>
        <w:left w:val="none" w:sz="0" w:space="0" w:color="auto"/>
        <w:bottom w:val="none" w:sz="0" w:space="0" w:color="auto"/>
        <w:right w:val="none" w:sz="0" w:space="0" w:color="auto"/>
      </w:divBdr>
    </w:div>
    <w:div w:id="196542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in@cpuc.c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kz@cpuc.ca.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s1@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3810</Words>
  <Characters>20834</Characters>
  <Application>Microsoft Office Word</Application>
  <DocSecurity>0</DocSecurity>
  <Lines>500</Lines>
  <Paragraphs>276</Paragraphs>
  <ScaleCrop>false</ScaleCrop>
  <HeadingPairs>
    <vt:vector size="2" baseType="variant">
      <vt:variant>
        <vt:lpstr>Title</vt:lpstr>
      </vt:variant>
      <vt:variant>
        <vt:i4>1</vt:i4>
      </vt:variant>
    </vt:vector>
  </HeadingPairs>
  <TitlesOfParts>
    <vt:vector size="1" baseType="lpstr">
      <vt:lpstr>STATE OF CALIFORNIA</vt:lpstr>
    </vt:vector>
  </TitlesOfParts>
  <Manager/>
  <Company/>
  <LinksUpToDate>false</LinksUpToDate>
  <CharactersWithSpaces>24704</CharactersWithSpaces>
  <SharedDoc>false</SharedDoc>
  <HyperlinkBase> </HyperlinkBase>
  <HLinks>
    <vt:vector size="18" baseType="variant">
      <vt:variant>
        <vt:i4>2687058</vt:i4>
      </vt:variant>
      <vt:variant>
        <vt:i4>6</vt:i4>
      </vt:variant>
      <vt:variant>
        <vt:i4>0</vt:i4>
      </vt:variant>
      <vt:variant>
        <vt:i4>5</vt:i4>
      </vt:variant>
      <vt:variant>
        <vt:lpwstr>mailto:min@cpuc.ca.gov</vt:lpwstr>
      </vt:variant>
      <vt:variant>
        <vt:lpwstr/>
      </vt:variant>
      <vt:variant>
        <vt:i4>4063312</vt:i4>
      </vt:variant>
      <vt:variant>
        <vt:i4>3</vt:i4>
      </vt:variant>
      <vt:variant>
        <vt:i4>0</vt:i4>
      </vt:variant>
      <vt:variant>
        <vt:i4>5</vt:i4>
      </vt:variant>
      <vt:variant>
        <vt:lpwstr>mailto:nkz@cpuc.ca.gov</vt:lpwstr>
      </vt:variant>
      <vt:variant>
        <vt:lpwstr/>
      </vt:variant>
      <vt:variant>
        <vt:i4>7798856</vt:i4>
      </vt:variant>
      <vt:variant>
        <vt:i4>0</vt:i4>
      </vt:variant>
      <vt:variant>
        <vt:i4>0</vt:i4>
      </vt:variant>
      <vt:variant>
        <vt:i4>5</vt:i4>
      </vt:variant>
      <vt:variant>
        <vt:lpwstr>mailto:ls1@cpuc.ca.gov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2013-02-11T18:00:00Z</cp:lastPrinted>
  <dcterms:created xsi:type="dcterms:W3CDTF">2013-05-21T23:13:00Z</dcterms:created>
  <dcterms:modified xsi:type="dcterms:W3CDTF">2013-05-21T23:13:00Z</dcterms:modified>
  <cp:category> </cp:category>
  <cp:contentStatus> </cp:contentStatus>
</cp:coreProperties>
</file>