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7F657" w14:textId="77777777" w:rsidR="00FB1D39" w:rsidRPr="00D71AFD" w:rsidRDefault="00FB1D39" w:rsidP="00D71AFD">
      <w:pPr>
        <w:keepNext w:val="0"/>
        <w:pBdr>
          <w:top w:val="double" w:sz="6" w:space="1" w:color="auto"/>
        </w:pBdr>
        <w:jc w:val="center"/>
      </w:pPr>
      <w:bookmarkStart w:id="0" w:name="_GoBack"/>
      <w:bookmarkEnd w:id="0"/>
    </w:p>
    <w:p w14:paraId="53D226EB" w14:textId="77777777" w:rsidR="00FB1D39" w:rsidRPr="00D71AFD" w:rsidRDefault="00FB1D39" w:rsidP="00D71AFD">
      <w:pPr>
        <w:pStyle w:val="Heading"/>
        <w:keepNext w:val="0"/>
        <w:rPr>
          <w:sz w:val="28"/>
          <w:szCs w:val="28"/>
        </w:rPr>
      </w:pPr>
      <w:r w:rsidRPr="00D71AFD">
        <w:rPr>
          <w:sz w:val="28"/>
          <w:szCs w:val="28"/>
        </w:rPr>
        <w:t>Public Utilities Commission of the State of California</w:t>
      </w:r>
    </w:p>
    <w:p w14:paraId="402BF1DE" w14:textId="77777777" w:rsidR="00FB1D39" w:rsidRPr="00D71AFD" w:rsidRDefault="00964550" w:rsidP="00D71AFD">
      <w:pPr>
        <w:keepNext w:val="0"/>
        <w:jc w:val="center"/>
        <w:rPr>
          <w:i/>
        </w:rPr>
      </w:pPr>
      <w:r w:rsidRPr="00D71AFD">
        <w:rPr>
          <w:i/>
        </w:rPr>
        <w:t>Paul Clanon, Executive Director</w:t>
      </w:r>
    </w:p>
    <w:tbl>
      <w:tblPr>
        <w:tblW w:w="0" w:type="auto"/>
        <w:tblLayout w:type="fixed"/>
        <w:tblLook w:val="0000" w:firstRow="0" w:lastRow="0" w:firstColumn="0" w:lastColumn="0" w:noHBand="0" w:noVBand="0"/>
      </w:tblPr>
      <w:tblGrid>
        <w:gridCol w:w="4460"/>
        <w:gridCol w:w="4288"/>
      </w:tblGrid>
      <w:tr w:rsidR="00FB1D39" w:rsidRPr="00D71AFD" w14:paraId="1426CA26" w14:textId="77777777">
        <w:tc>
          <w:tcPr>
            <w:tcW w:w="4460" w:type="dxa"/>
          </w:tcPr>
          <w:p w14:paraId="70EAAC16" w14:textId="77777777" w:rsidR="00FB1D39" w:rsidRPr="00D71AFD" w:rsidRDefault="00FB1D39" w:rsidP="00D71AFD">
            <w:pPr>
              <w:keepNext w:val="0"/>
              <w:framePr w:w="8705" w:h="1401" w:hSpace="180" w:wrap="auto" w:vAnchor="text" w:hAnchor="page" w:x="1849" w:y="329"/>
            </w:pPr>
            <w:r w:rsidRPr="00D71AFD">
              <w:rPr>
                <w:i/>
                <w:u w:val="single"/>
              </w:rPr>
              <w:t>Headquarters</w:t>
            </w:r>
          </w:p>
        </w:tc>
        <w:tc>
          <w:tcPr>
            <w:tcW w:w="4288" w:type="dxa"/>
          </w:tcPr>
          <w:p w14:paraId="75D8AB0B" w14:textId="77777777" w:rsidR="00FB1D39" w:rsidRPr="00D71AFD" w:rsidRDefault="00FB1D39" w:rsidP="00D71AFD">
            <w:pPr>
              <w:keepNext w:val="0"/>
              <w:framePr w:w="8705" w:h="1401" w:hSpace="180" w:wrap="auto" w:vAnchor="text" w:hAnchor="page" w:x="1849" w:y="329"/>
              <w:jc w:val="right"/>
            </w:pPr>
            <w:r w:rsidRPr="00D71AFD">
              <w:rPr>
                <w:i/>
                <w:u w:val="single"/>
              </w:rPr>
              <w:t>Southern California Office</w:t>
            </w:r>
          </w:p>
        </w:tc>
      </w:tr>
      <w:tr w:rsidR="00FB1D39" w:rsidRPr="00D71AFD" w14:paraId="39FB04DF" w14:textId="77777777">
        <w:tc>
          <w:tcPr>
            <w:tcW w:w="4460" w:type="dxa"/>
          </w:tcPr>
          <w:p w14:paraId="2F25BEBD" w14:textId="77777777" w:rsidR="00FB1D39" w:rsidRPr="00D71AFD" w:rsidRDefault="00FB1D39" w:rsidP="00D71AFD">
            <w:pPr>
              <w:keepNext w:val="0"/>
              <w:framePr w:w="8705" w:h="1401" w:hSpace="180" w:wrap="auto" w:vAnchor="text" w:hAnchor="page" w:x="1849" w:y="329"/>
            </w:pPr>
            <w:r w:rsidRPr="00D71AFD">
              <w:t>505 Van Ness Avenue</w:t>
            </w:r>
          </w:p>
        </w:tc>
        <w:tc>
          <w:tcPr>
            <w:tcW w:w="4288" w:type="dxa"/>
          </w:tcPr>
          <w:p w14:paraId="56133592" w14:textId="77777777" w:rsidR="00FB1D39" w:rsidRPr="00D71AFD" w:rsidRDefault="00FB1D39" w:rsidP="00D71AFD">
            <w:pPr>
              <w:keepNext w:val="0"/>
              <w:framePr w:w="8705" w:h="1401" w:hSpace="180" w:wrap="auto" w:vAnchor="text" w:hAnchor="page" w:x="1849" w:y="329"/>
              <w:jc w:val="right"/>
            </w:pPr>
            <w:r w:rsidRPr="00D71AFD">
              <w:t>320 West 4</w:t>
            </w:r>
            <w:r w:rsidRPr="00D71AFD">
              <w:rPr>
                <w:vertAlign w:val="superscript"/>
              </w:rPr>
              <w:t>th</w:t>
            </w:r>
            <w:r w:rsidRPr="00D71AFD">
              <w:t xml:space="preserve"> Street, Suite 500</w:t>
            </w:r>
          </w:p>
        </w:tc>
      </w:tr>
      <w:tr w:rsidR="00FB1D39" w:rsidRPr="00D71AFD" w14:paraId="3F148767" w14:textId="77777777">
        <w:tc>
          <w:tcPr>
            <w:tcW w:w="4460" w:type="dxa"/>
          </w:tcPr>
          <w:p w14:paraId="6DF6A8E3" w14:textId="77777777" w:rsidR="00FB1D39" w:rsidRPr="00D71AFD" w:rsidRDefault="00FB1D39" w:rsidP="00D71AFD">
            <w:pPr>
              <w:keepNext w:val="0"/>
              <w:framePr w:w="8705" w:h="1401" w:hSpace="180" w:wrap="auto" w:vAnchor="text" w:hAnchor="page" w:x="1849" w:y="329"/>
            </w:pPr>
            <w:r w:rsidRPr="00D71AFD">
              <w:t>San Francisco, CA  94102</w:t>
            </w:r>
          </w:p>
        </w:tc>
        <w:tc>
          <w:tcPr>
            <w:tcW w:w="4288" w:type="dxa"/>
          </w:tcPr>
          <w:p w14:paraId="2ABA106A" w14:textId="77777777" w:rsidR="00FB1D39" w:rsidRPr="00D71AFD" w:rsidRDefault="00FB1D39" w:rsidP="00D71AFD">
            <w:pPr>
              <w:keepNext w:val="0"/>
              <w:framePr w:w="8705" w:h="1401" w:hSpace="180" w:wrap="auto" w:vAnchor="text" w:hAnchor="page" w:x="1849" w:y="329"/>
              <w:jc w:val="right"/>
            </w:pPr>
            <w:r w:rsidRPr="00D71AFD">
              <w:t>Los Angeles, CA  90013</w:t>
            </w:r>
          </w:p>
        </w:tc>
      </w:tr>
      <w:tr w:rsidR="00FB1D39" w:rsidRPr="00D71AFD" w14:paraId="1EE7D3F5" w14:textId="77777777">
        <w:tc>
          <w:tcPr>
            <w:tcW w:w="4460" w:type="dxa"/>
          </w:tcPr>
          <w:p w14:paraId="119B4C8B" w14:textId="77777777" w:rsidR="00FB1D39" w:rsidRPr="00D71AFD" w:rsidRDefault="00FB1D39" w:rsidP="00D71AFD">
            <w:pPr>
              <w:keepNext w:val="0"/>
              <w:framePr w:w="8705" w:h="1401" w:hSpace="180" w:wrap="auto" w:vAnchor="text" w:hAnchor="page" w:x="1849" w:y="329"/>
            </w:pPr>
            <w:r w:rsidRPr="00D71AFD">
              <w:t>(415) 703-2782</w:t>
            </w:r>
          </w:p>
        </w:tc>
        <w:tc>
          <w:tcPr>
            <w:tcW w:w="4288" w:type="dxa"/>
          </w:tcPr>
          <w:p w14:paraId="0DD426F9" w14:textId="77777777" w:rsidR="00FB1D39" w:rsidRPr="00D71AFD" w:rsidRDefault="00FB1D39" w:rsidP="00D71AFD">
            <w:pPr>
              <w:keepNext w:val="0"/>
              <w:framePr w:w="8705" w:h="1401" w:hSpace="180" w:wrap="auto" w:vAnchor="text" w:hAnchor="page" w:x="1849" w:y="329"/>
              <w:jc w:val="right"/>
            </w:pPr>
            <w:r w:rsidRPr="00D71AFD">
              <w:t>(213) 576-7000</w:t>
            </w:r>
          </w:p>
        </w:tc>
      </w:tr>
    </w:tbl>
    <w:p w14:paraId="3EBB2C01" w14:textId="77777777" w:rsidR="00FB1D39" w:rsidRPr="00D71AFD" w:rsidRDefault="00FB1D39" w:rsidP="00D71AFD">
      <w:pPr>
        <w:keepNext w:val="0"/>
        <w:framePr w:w="8705" w:h="1401" w:hSpace="180" w:wrap="auto" w:vAnchor="text" w:hAnchor="page" w:x="1849" w:y="329"/>
        <w:jc w:val="center"/>
      </w:pPr>
    </w:p>
    <w:p w14:paraId="2D93FF93" w14:textId="721EEDF0" w:rsidR="00FB1D39" w:rsidRPr="00D71AFD" w:rsidRDefault="00FB1D39" w:rsidP="00D71AFD">
      <w:pPr>
        <w:keepNext w:val="0"/>
        <w:framePr w:w="8705" w:h="1401" w:hSpace="180" w:wrap="auto" w:vAnchor="text" w:hAnchor="page" w:x="1849" w:y="329"/>
        <w:jc w:val="center"/>
        <w:rPr>
          <w:i/>
        </w:rPr>
      </w:pPr>
      <w:r w:rsidRPr="00D71AFD">
        <w:rPr>
          <w:i/>
        </w:rPr>
        <w:t>Website:  http://www.cpuc.ca.gov</w:t>
      </w:r>
      <w:r w:rsidRPr="00D71AFD">
        <w:rPr>
          <w:i/>
        </w:rPr>
        <w:br/>
        <w:t xml:space="preserve">Calendar Archive:  </w:t>
      </w:r>
      <w:hyperlink r:id="rId8" w:history="1">
        <w:r w:rsidRPr="00D71AFD">
          <w:rPr>
            <w:rStyle w:val="Hyperlink"/>
            <w:i/>
          </w:rPr>
          <w:t>http://www.cpuc.ca.gov/daily_calendar_archive/</w:t>
        </w:r>
      </w:hyperlink>
    </w:p>
    <w:p w14:paraId="21C082BF" w14:textId="77777777" w:rsidR="00FB1D39" w:rsidRPr="00D71AFD" w:rsidRDefault="00FB1D39" w:rsidP="00D71AFD">
      <w:pPr>
        <w:keepNext w:val="0"/>
        <w:framePr w:w="8705" w:h="1401" w:hSpace="180" w:wrap="auto" w:vAnchor="text" w:hAnchor="page" w:x="1849" w:y="329"/>
        <w:jc w:val="center"/>
      </w:pPr>
    </w:p>
    <w:p w14:paraId="716492C7" w14:textId="77777777" w:rsidR="00FB1D39" w:rsidRPr="00D71AFD" w:rsidRDefault="00FB1D39" w:rsidP="00D71AFD">
      <w:pPr>
        <w:keepNext w:val="0"/>
        <w:jc w:val="center"/>
        <w:rPr>
          <w:bCs/>
          <w:iCs/>
        </w:rPr>
      </w:pPr>
    </w:p>
    <w:p w14:paraId="3A5FE1BE" w14:textId="77777777" w:rsidR="00FB1D39" w:rsidRPr="00D71AFD" w:rsidRDefault="00FB1D39" w:rsidP="00D71AFD">
      <w:pPr>
        <w:keepNext w:val="0"/>
        <w:pBdr>
          <w:top w:val="double" w:sz="6" w:space="1" w:color="auto"/>
        </w:pBdr>
      </w:pPr>
    </w:p>
    <w:p w14:paraId="0B63FCD6" w14:textId="77777777" w:rsidR="00FB1D39" w:rsidRPr="00D71AFD" w:rsidRDefault="00FB1D39" w:rsidP="00D71AFD">
      <w:pPr>
        <w:keepNext w:val="0"/>
        <w:jc w:val="center"/>
        <w:rPr>
          <w:b/>
        </w:rPr>
      </w:pPr>
      <w:r w:rsidRPr="00D71AFD">
        <w:rPr>
          <w:b/>
        </w:rPr>
        <w:t>Daily Calendar</w:t>
      </w:r>
    </w:p>
    <w:p w14:paraId="15E743CF" w14:textId="1BA84AEA" w:rsidR="00FB1D39" w:rsidRPr="00D71AFD" w:rsidRDefault="00855E35" w:rsidP="00D71AFD">
      <w:pPr>
        <w:pStyle w:val="Heading2"/>
        <w:keepNext w:val="0"/>
      </w:pPr>
      <w:r w:rsidRPr="00D71AFD">
        <w:t>Wedn</w:t>
      </w:r>
      <w:r w:rsidR="00670F83" w:rsidRPr="00D71AFD">
        <w:t>es</w:t>
      </w:r>
      <w:r w:rsidR="007D19CD" w:rsidRPr="00D71AFD">
        <w:t xml:space="preserve">day, </w:t>
      </w:r>
      <w:r w:rsidR="00A747B8" w:rsidRPr="00D71AFD">
        <w:t xml:space="preserve">June </w:t>
      </w:r>
      <w:r w:rsidRPr="00D71AFD">
        <w:t>19</w:t>
      </w:r>
      <w:r w:rsidR="0066239E" w:rsidRPr="00D71AFD">
        <w:t>,</w:t>
      </w:r>
      <w:r w:rsidR="003E22C3" w:rsidRPr="00D71AFD">
        <w:t xml:space="preserve"> 2013</w:t>
      </w:r>
    </w:p>
    <w:p w14:paraId="64211A2A" w14:textId="77777777" w:rsidR="00ED12EC" w:rsidRPr="00D71AFD" w:rsidRDefault="00ED12EC" w:rsidP="00D71AFD">
      <w:pPr>
        <w:keepNext w:val="0"/>
      </w:pPr>
    </w:p>
    <w:p w14:paraId="64F59F69" w14:textId="77777777" w:rsidR="00ED12EC" w:rsidRPr="00D71AFD" w:rsidRDefault="00ED12EC" w:rsidP="00D71AFD">
      <w:pPr>
        <w:keepNext w:val="0"/>
      </w:pPr>
    </w:p>
    <w:p w14:paraId="3DF17D66" w14:textId="77777777" w:rsidR="00FB1D39" w:rsidRPr="00D71AFD" w:rsidRDefault="00FB1D39" w:rsidP="00D71AFD">
      <w:pPr>
        <w:keepNext w:val="0"/>
        <w:numPr>
          <w:ilvl w:val="0"/>
          <w:numId w:val="1"/>
        </w:numPr>
      </w:pPr>
      <w:r w:rsidRPr="00D71AFD">
        <w:t>Commission Meetings</w:t>
      </w:r>
    </w:p>
    <w:p w14:paraId="74648E5D" w14:textId="77777777" w:rsidR="00FB1D39" w:rsidRPr="00D71AFD" w:rsidRDefault="00FB1D39" w:rsidP="00D71AFD">
      <w:pPr>
        <w:keepNext w:val="0"/>
        <w:numPr>
          <w:ilvl w:val="0"/>
          <w:numId w:val="1"/>
        </w:numPr>
      </w:pPr>
      <w:r w:rsidRPr="00D71AFD">
        <w:t>Notices</w:t>
      </w:r>
    </w:p>
    <w:p w14:paraId="50B67D98" w14:textId="77777777" w:rsidR="00FB1D39" w:rsidRPr="00D71AFD" w:rsidRDefault="00FB1D39" w:rsidP="00D71AFD">
      <w:pPr>
        <w:keepNext w:val="0"/>
        <w:numPr>
          <w:ilvl w:val="0"/>
          <w:numId w:val="1"/>
        </w:numPr>
      </w:pPr>
      <w:r w:rsidRPr="00D71AFD">
        <w:t>Public Meetings and Workshops</w:t>
      </w:r>
    </w:p>
    <w:p w14:paraId="03FD1B25" w14:textId="77777777" w:rsidR="00FB1D39" w:rsidRPr="00D71AFD" w:rsidRDefault="00FB1D39" w:rsidP="00D71AFD">
      <w:pPr>
        <w:keepNext w:val="0"/>
        <w:numPr>
          <w:ilvl w:val="0"/>
          <w:numId w:val="1"/>
        </w:numPr>
      </w:pPr>
      <w:r w:rsidRPr="00D71AFD">
        <w:t>Notice of Draft Resolutions (PU Code § 311(g))</w:t>
      </w:r>
    </w:p>
    <w:p w14:paraId="200715A3" w14:textId="77777777" w:rsidR="00FB1D39" w:rsidRPr="00D71AFD" w:rsidRDefault="00FB1D39" w:rsidP="00D71AFD">
      <w:pPr>
        <w:keepNext w:val="0"/>
        <w:numPr>
          <w:ilvl w:val="0"/>
          <w:numId w:val="1"/>
        </w:numPr>
      </w:pPr>
      <w:r w:rsidRPr="00D71AFD">
        <w:t>New Filings</w:t>
      </w:r>
    </w:p>
    <w:p w14:paraId="4AD5D4B9" w14:textId="77777777" w:rsidR="00FB1D39" w:rsidRPr="00D71AFD" w:rsidRDefault="00FB1D39" w:rsidP="00D71AFD">
      <w:pPr>
        <w:keepNext w:val="0"/>
        <w:numPr>
          <w:ilvl w:val="0"/>
          <w:numId w:val="1"/>
        </w:numPr>
      </w:pPr>
      <w:r w:rsidRPr="00D71AFD">
        <w:t>Petitions for Modification and Applications for Rehearing</w:t>
      </w:r>
    </w:p>
    <w:p w14:paraId="084E9421" w14:textId="77777777" w:rsidR="00FB1D39" w:rsidRPr="00D71AFD" w:rsidRDefault="00FB1D39" w:rsidP="00D71AFD">
      <w:pPr>
        <w:keepNext w:val="0"/>
        <w:numPr>
          <w:ilvl w:val="0"/>
          <w:numId w:val="1"/>
        </w:numPr>
      </w:pPr>
      <w:r w:rsidRPr="00D71AFD">
        <w:t>Proposed Decisions/Alternates/Presiding Officer’s Decisions/Arbitrator’s Reports</w:t>
      </w:r>
    </w:p>
    <w:p w14:paraId="49955E13" w14:textId="77777777" w:rsidR="00FB1D39" w:rsidRPr="00D71AFD" w:rsidRDefault="00FB1D39" w:rsidP="00D71AFD">
      <w:pPr>
        <w:keepNext w:val="0"/>
        <w:numPr>
          <w:ilvl w:val="0"/>
          <w:numId w:val="1"/>
        </w:numPr>
      </w:pPr>
      <w:r w:rsidRPr="00D71AFD">
        <w:t>Advice Letter Filings</w:t>
      </w:r>
    </w:p>
    <w:p w14:paraId="0246DF90" w14:textId="77777777" w:rsidR="00FB1D39" w:rsidRPr="00D71AFD" w:rsidRDefault="00FB1D39" w:rsidP="00D71AFD">
      <w:pPr>
        <w:keepNext w:val="0"/>
        <w:numPr>
          <w:ilvl w:val="0"/>
          <w:numId w:val="1"/>
        </w:numPr>
      </w:pPr>
      <w:r w:rsidRPr="00D71AFD">
        <w:t>Miscellaneous Transportation Items</w:t>
      </w:r>
    </w:p>
    <w:p w14:paraId="73FB56EC" w14:textId="77777777" w:rsidR="00FB1D39" w:rsidRPr="00D71AFD" w:rsidRDefault="00FB1D39" w:rsidP="00D71AFD">
      <w:pPr>
        <w:keepNext w:val="0"/>
        <w:numPr>
          <w:ilvl w:val="0"/>
          <w:numId w:val="1"/>
        </w:numPr>
      </w:pPr>
      <w:r w:rsidRPr="00D71AFD">
        <w:t xml:space="preserve">Miscellaneous </w:t>
      </w:r>
      <w:r w:rsidR="00D944E9" w:rsidRPr="00D71AFD">
        <w:t>Commun</w:t>
      </w:r>
      <w:r w:rsidRPr="00D71AFD">
        <w:t>ication</w:t>
      </w:r>
      <w:r w:rsidR="00D944E9" w:rsidRPr="00D71AFD">
        <w:t>s</w:t>
      </w:r>
      <w:r w:rsidRPr="00D71AFD">
        <w:t xml:space="preserve"> Matters</w:t>
      </w:r>
    </w:p>
    <w:p w14:paraId="0C42A41C" w14:textId="77777777" w:rsidR="002600AD" w:rsidRPr="00D71AFD" w:rsidRDefault="002600AD" w:rsidP="00D71AFD">
      <w:pPr>
        <w:keepNext w:val="0"/>
        <w:numPr>
          <w:ilvl w:val="0"/>
          <w:numId w:val="1"/>
        </w:numPr>
      </w:pPr>
      <w:r w:rsidRPr="00D71AFD">
        <w:t>Table of Submission Dates for the Preceding Two Weeks</w:t>
      </w:r>
    </w:p>
    <w:p w14:paraId="739E80B0" w14:textId="77777777" w:rsidR="002600AD" w:rsidRPr="00D71AFD" w:rsidRDefault="002600AD" w:rsidP="00D71AFD">
      <w:pPr>
        <w:keepNext w:val="0"/>
        <w:numPr>
          <w:ilvl w:val="0"/>
          <w:numId w:val="1"/>
        </w:numPr>
      </w:pPr>
      <w:r w:rsidRPr="00D71AFD">
        <w:t>Changes to Hearing Calendar</w:t>
      </w:r>
    </w:p>
    <w:p w14:paraId="22BBDAD2" w14:textId="77777777" w:rsidR="002600AD" w:rsidRPr="00D71AFD" w:rsidRDefault="002600AD" w:rsidP="00D71AFD">
      <w:pPr>
        <w:keepNext w:val="0"/>
        <w:numPr>
          <w:ilvl w:val="0"/>
          <w:numId w:val="1"/>
        </w:numPr>
      </w:pPr>
      <w:r w:rsidRPr="00D71AFD">
        <w:t>Hearings</w:t>
      </w:r>
    </w:p>
    <w:p w14:paraId="1BC67FEF" w14:textId="77777777" w:rsidR="002600AD" w:rsidRPr="00D71AFD" w:rsidRDefault="002600AD" w:rsidP="00D71AFD">
      <w:pPr>
        <w:keepNext w:val="0"/>
        <w:numPr>
          <w:ilvl w:val="0"/>
          <w:numId w:val="1"/>
        </w:numPr>
      </w:pPr>
      <w:r w:rsidRPr="00D71AFD">
        <w:t>Notice of All-Party Meetings (PU Code §1701.3(c))</w:t>
      </w:r>
    </w:p>
    <w:p w14:paraId="2926BEE7" w14:textId="77777777" w:rsidR="00FB1D39" w:rsidRPr="00D71AFD" w:rsidRDefault="00FB1D39" w:rsidP="00D71AFD">
      <w:pPr>
        <w:pStyle w:val="Header"/>
        <w:keepNext w:val="0"/>
        <w:tabs>
          <w:tab w:val="clear" w:pos="4320"/>
          <w:tab w:val="clear" w:pos="8640"/>
        </w:tabs>
      </w:pPr>
    </w:p>
    <w:p w14:paraId="322BB6D2" w14:textId="77777777" w:rsidR="00FB1D39" w:rsidRPr="00D71AFD" w:rsidRDefault="00FB1D39" w:rsidP="00D71AFD">
      <w:pPr>
        <w:pStyle w:val="Header"/>
        <w:keepNext w:val="0"/>
        <w:tabs>
          <w:tab w:val="clear" w:pos="4320"/>
          <w:tab w:val="clear" w:pos="8640"/>
        </w:tabs>
      </w:pPr>
    </w:p>
    <w:p w14:paraId="4DE753AF" w14:textId="77777777" w:rsidR="007F1842" w:rsidRPr="00D71AFD" w:rsidRDefault="007F1842" w:rsidP="00D71AFD">
      <w:pPr>
        <w:pStyle w:val="Header"/>
        <w:keepNext w:val="0"/>
        <w:tabs>
          <w:tab w:val="clear" w:pos="4320"/>
          <w:tab w:val="clear" w:pos="8640"/>
        </w:tabs>
      </w:pPr>
    </w:p>
    <w:p w14:paraId="27AB47CA" w14:textId="77777777" w:rsidR="007F1842" w:rsidRPr="00D71AFD" w:rsidRDefault="007F1842" w:rsidP="00D71AFD">
      <w:pPr>
        <w:pStyle w:val="Header"/>
        <w:keepNext w:val="0"/>
        <w:tabs>
          <w:tab w:val="clear" w:pos="4320"/>
          <w:tab w:val="clear" w:pos="8640"/>
        </w:tabs>
      </w:pPr>
    </w:p>
    <w:p w14:paraId="5C8AC497" w14:textId="77777777" w:rsidR="00507217" w:rsidRPr="00D71AFD" w:rsidRDefault="00507217" w:rsidP="00D71AFD">
      <w:pPr>
        <w:pStyle w:val="Header"/>
        <w:keepNext w:val="0"/>
        <w:tabs>
          <w:tab w:val="clear" w:pos="4320"/>
          <w:tab w:val="clear" w:pos="8640"/>
        </w:tabs>
      </w:pPr>
    </w:p>
    <w:tbl>
      <w:tblPr>
        <w:tblW w:w="0" w:type="auto"/>
        <w:shd w:val="clear" w:color="auto" w:fill="E6E6E6"/>
        <w:tblLook w:val="0000" w:firstRow="0" w:lastRow="0" w:firstColumn="0" w:lastColumn="0" w:noHBand="0" w:noVBand="0"/>
      </w:tblPr>
      <w:tblGrid>
        <w:gridCol w:w="1098"/>
        <w:gridCol w:w="4320"/>
        <w:gridCol w:w="4878"/>
      </w:tblGrid>
      <w:tr w:rsidR="00FB1D39" w:rsidRPr="00D71AFD" w14:paraId="0B32855B" w14:textId="77777777">
        <w:tc>
          <w:tcPr>
            <w:tcW w:w="1098" w:type="dxa"/>
            <w:shd w:val="clear" w:color="auto" w:fill="E6E6E6"/>
            <w:vAlign w:val="center"/>
          </w:tcPr>
          <w:p w14:paraId="52115F6B" w14:textId="31E09B54" w:rsidR="00FB1D39" w:rsidRPr="00D71AFD" w:rsidRDefault="00B66F5B" w:rsidP="00D71AFD">
            <w:pPr>
              <w:keepNext w:val="0"/>
            </w:pPr>
            <w:r>
              <w:pict w14:anchorId="126E70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8.7pt" fillcolor="window">
                  <v:imagedata r:id="rId9" o:title=""/>
                </v:shape>
              </w:pict>
            </w:r>
          </w:p>
          <w:p w14:paraId="7F86707F" w14:textId="77777777" w:rsidR="00FB1D39" w:rsidRPr="00D71AFD" w:rsidRDefault="00FB1D39" w:rsidP="00D71AFD">
            <w:pPr>
              <w:keepNext w:val="0"/>
              <w:jc w:val="center"/>
            </w:pPr>
          </w:p>
        </w:tc>
        <w:tc>
          <w:tcPr>
            <w:tcW w:w="9198" w:type="dxa"/>
            <w:gridSpan w:val="2"/>
            <w:shd w:val="clear" w:color="auto" w:fill="E6E6E6"/>
          </w:tcPr>
          <w:p w14:paraId="6396B62A" w14:textId="77777777" w:rsidR="00FB1D39" w:rsidRPr="00D71AFD" w:rsidRDefault="00FB1D39" w:rsidP="00D71AFD">
            <w:pPr>
              <w:keepNext w:val="0"/>
              <w:rPr>
                <w:b/>
                <w:bCs/>
              </w:rPr>
            </w:pPr>
          </w:p>
          <w:p w14:paraId="27D75708" w14:textId="77777777" w:rsidR="00FB1D39" w:rsidRPr="00D71AFD" w:rsidRDefault="00FB1D39" w:rsidP="00D71AFD">
            <w:pPr>
              <w:keepNext w:val="0"/>
              <w:rPr>
                <w:b/>
                <w:bCs/>
              </w:rPr>
            </w:pPr>
            <w:r w:rsidRPr="00D71AFD">
              <w:rPr>
                <w:b/>
                <w:bCs/>
              </w:rPr>
              <w:t>The Commission’s policy is to schedule hearings (meetings, workshops, etc.) in locations that are accessible to people with disabilities.</w:t>
            </w:r>
          </w:p>
        </w:tc>
      </w:tr>
      <w:tr w:rsidR="00FB1D39" w:rsidRPr="00D71AFD" w14:paraId="6DD0ED42" w14:textId="77777777">
        <w:trPr>
          <w:cantSplit/>
        </w:trPr>
        <w:tc>
          <w:tcPr>
            <w:tcW w:w="10296" w:type="dxa"/>
            <w:gridSpan w:val="3"/>
            <w:shd w:val="clear" w:color="auto" w:fill="E6E6E6"/>
          </w:tcPr>
          <w:p w14:paraId="2C32B76C" w14:textId="77777777" w:rsidR="00FB1D39" w:rsidRPr="00D71AFD" w:rsidRDefault="00FB1D39" w:rsidP="00D71AFD">
            <w:pPr>
              <w:keepNext w:val="0"/>
              <w:rPr>
                <w:snapToGrid w:val="0"/>
              </w:rPr>
            </w:pPr>
            <w:r w:rsidRPr="00D71AFD">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D71AFD">
              <w:rPr>
                <w:snapToGrid w:val="0"/>
              </w:rPr>
              <w:br/>
            </w:r>
          </w:p>
          <w:p w14:paraId="30B36907" w14:textId="77777777" w:rsidR="00FB1D39" w:rsidRPr="00D71AFD" w:rsidRDefault="00FB1D39" w:rsidP="00D71AFD">
            <w:pPr>
              <w:keepNext w:val="0"/>
            </w:pPr>
            <w:r w:rsidRPr="00D71AFD">
              <w:rPr>
                <w:snapToGrid w:val="0"/>
              </w:rPr>
              <w:t xml:space="preserve">If you plan to attend and need specialized accommodations for a particular meeting that are not listed in the notice, request them from the Public Advisor’s Office </w:t>
            </w:r>
            <w:r w:rsidRPr="00D71AFD">
              <w:rPr>
                <w:snapToGrid w:val="0"/>
                <w:u w:val="single"/>
              </w:rPr>
              <w:t>at least three business days in advance of the meeting</w:t>
            </w:r>
            <w:r w:rsidRPr="00D71AFD">
              <w:rPr>
                <w:snapToGrid w:val="0"/>
              </w:rPr>
              <w:t>.  Contact the Public Advisor’s Office by any one of the following:</w:t>
            </w:r>
          </w:p>
        </w:tc>
      </w:tr>
      <w:tr w:rsidR="00FB1D39" w:rsidRPr="00D71AFD" w14:paraId="18171302" w14:textId="77777777">
        <w:tc>
          <w:tcPr>
            <w:tcW w:w="5418" w:type="dxa"/>
            <w:gridSpan w:val="2"/>
            <w:shd w:val="clear" w:color="auto" w:fill="E6E6E6"/>
          </w:tcPr>
          <w:p w14:paraId="032AF444" w14:textId="2142B54F" w:rsidR="00FB1D39" w:rsidRPr="00D71AFD" w:rsidRDefault="00FB1D39" w:rsidP="00D71AFD">
            <w:pPr>
              <w:keepNext w:val="0"/>
            </w:pPr>
            <w:r w:rsidRPr="00D71AFD">
              <w:rPr>
                <w:snapToGrid w:val="0"/>
              </w:rPr>
              <w:t xml:space="preserve">             Email:      </w:t>
            </w:r>
            <w:hyperlink r:id="rId10" w:history="1">
              <w:r w:rsidRPr="00D71AFD">
                <w:rPr>
                  <w:rStyle w:val="Hyperlink"/>
                  <w:snapToGrid w:val="0"/>
                  <w:color w:val="auto"/>
                </w:rPr>
                <w:t>public.advisor@cpuc.ca.gov</w:t>
              </w:r>
            </w:hyperlink>
            <w:r w:rsidRPr="00D71AFD">
              <w:rPr>
                <w:snapToGrid w:val="0"/>
                <w:u w:val="single"/>
              </w:rPr>
              <w:br/>
            </w:r>
            <w:r w:rsidRPr="00D71AFD">
              <w:rPr>
                <w:snapToGrid w:val="0"/>
              </w:rPr>
              <w:t xml:space="preserve">             toll-free:  1-866-849-8390</w:t>
            </w:r>
            <w:r w:rsidRPr="00D71AFD">
              <w:rPr>
                <w:snapToGrid w:val="0"/>
                <w:u w:val="single"/>
              </w:rPr>
              <w:br/>
            </w:r>
            <w:r w:rsidRPr="00D71AFD">
              <w:rPr>
                <w:snapToGrid w:val="0"/>
              </w:rPr>
              <w:t xml:space="preserve">             Voice:     415-703-2074</w:t>
            </w:r>
          </w:p>
        </w:tc>
        <w:tc>
          <w:tcPr>
            <w:tcW w:w="4878" w:type="dxa"/>
            <w:shd w:val="clear" w:color="auto" w:fill="E6E6E6"/>
          </w:tcPr>
          <w:p w14:paraId="21E98EC6" w14:textId="77777777" w:rsidR="00FB1D39" w:rsidRPr="00D71AFD" w:rsidRDefault="00FB1D39" w:rsidP="00D71AFD">
            <w:pPr>
              <w:keepNext w:val="0"/>
            </w:pPr>
            <w:r w:rsidRPr="00D71AFD">
              <w:rPr>
                <w:snapToGrid w:val="0"/>
              </w:rPr>
              <w:t>FAX:  415-355-5404  (Attn.:  Public Advisor)</w:t>
            </w:r>
            <w:r w:rsidRPr="00D71AFD">
              <w:rPr>
                <w:snapToGrid w:val="0"/>
              </w:rPr>
              <w:br/>
              <w:t>TTY:  1-866-836-7825 (toll-free)</w:t>
            </w:r>
            <w:r w:rsidRPr="00D71AFD">
              <w:rPr>
                <w:snapToGrid w:val="0"/>
              </w:rPr>
              <w:br/>
              <w:t xml:space="preserve">           1-415-703-5282</w:t>
            </w:r>
          </w:p>
        </w:tc>
      </w:tr>
    </w:tbl>
    <w:p w14:paraId="0E2EAD6D" w14:textId="77777777" w:rsidR="00A015A4" w:rsidRPr="00D71AFD" w:rsidRDefault="00FB1D39" w:rsidP="00D71AFD">
      <w:pPr>
        <w:pStyle w:val="Heading2"/>
        <w:keepNext w:val="0"/>
        <w:tabs>
          <w:tab w:val="left" w:pos="2970"/>
          <w:tab w:val="left" w:pos="3060"/>
        </w:tabs>
      </w:pPr>
      <w:r w:rsidRPr="00D71AFD">
        <w:br w:type="page"/>
      </w:r>
      <w:bookmarkStart w:id="1" w:name="Cmmr_meeting"/>
      <w:r w:rsidR="00A015A4" w:rsidRPr="00D71AFD">
        <w:lastRenderedPageBreak/>
        <w:t>REGULAR COMMISSION BUSINESS MEETINGS</w:t>
      </w:r>
    </w:p>
    <w:p w14:paraId="2FBFE7C5" w14:textId="77777777" w:rsidR="00A015A4" w:rsidRPr="00D71AFD" w:rsidRDefault="00A015A4" w:rsidP="00D71AFD">
      <w:pPr>
        <w:keepNext w:val="0"/>
      </w:pPr>
    </w:p>
    <w:tbl>
      <w:tblPr>
        <w:tblW w:w="0" w:type="auto"/>
        <w:tblLayout w:type="fixed"/>
        <w:tblLook w:val="0000" w:firstRow="0" w:lastRow="0" w:firstColumn="0" w:lastColumn="0" w:noHBand="0" w:noVBand="0"/>
      </w:tblPr>
      <w:tblGrid>
        <w:gridCol w:w="3168"/>
        <w:gridCol w:w="1890"/>
        <w:gridCol w:w="4860"/>
      </w:tblGrid>
      <w:tr w:rsidR="00A015A4" w:rsidRPr="00D71AFD" w14:paraId="5B94551F" w14:textId="77777777" w:rsidTr="00EB2A95">
        <w:trPr>
          <w:trHeight w:val="108"/>
        </w:trPr>
        <w:tc>
          <w:tcPr>
            <w:tcW w:w="3168" w:type="dxa"/>
          </w:tcPr>
          <w:p w14:paraId="702B3ABE" w14:textId="77777777" w:rsidR="00A015A4" w:rsidRPr="00D71AFD" w:rsidRDefault="00A015A4" w:rsidP="00D71AFD">
            <w:pPr>
              <w:keepNext w:val="0"/>
              <w:tabs>
                <w:tab w:val="left" w:pos="2970"/>
                <w:tab w:val="left" w:pos="3060"/>
              </w:tabs>
            </w:pPr>
            <w:r w:rsidRPr="00D71AFD">
              <w:t>June 27, 2013</w:t>
            </w:r>
          </w:p>
        </w:tc>
        <w:tc>
          <w:tcPr>
            <w:tcW w:w="1890" w:type="dxa"/>
          </w:tcPr>
          <w:p w14:paraId="4579847B" w14:textId="77777777" w:rsidR="00A015A4" w:rsidRPr="00D71AFD" w:rsidRDefault="00A015A4" w:rsidP="00D71AFD">
            <w:pPr>
              <w:keepNext w:val="0"/>
              <w:tabs>
                <w:tab w:val="left" w:pos="2970"/>
              </w:tabs>
            </w:pPr>
            <w:r w:rsidRPr="00D71AFD">
              <w:t>9:30 am</w:t>
            </w:r>
          </w:p>
        </w:tc>
        <w:tc>
          <w:tcPr>
            <w:tcW w:w="4860" w:type="dxa"/>
          </w:tcPr>
          <w:p w14:paraId="61DC4D74" w14:textId="77777777" w:rsidR="00A015A4" w:rsidRPr="00D71AFD" w:rsidRDefault="00A015A4" w:rsidP="00D71AFD">
            <w:pPr>
              <w:keepNext w:val="0"/>
              <w:tabs>
                <w:tab w:val="left" w:pos="2970"/>
                <w:tab w:val="left" w:pos="3060"/>
              </w:tabs>
            </w:pPr>
            <w:r w:rsidRPr="00D71AFD">
              <w:t>San Francisco</w:t>
            </w:r>
          </w:p>
        </w:tc>
      </w:tr>
      <w:tr w:rsidR="00A015A4" w:rsidRPr="00D71AFD" w14:paraId="460D75EA" w14:textId="77777777" w:rsidTr="00EB2A95">
        <w:trPr>
          <w:trHeight w:val="108"/>
        </w:trPr>
        <w:tc>
          <w:tcPr>
            <w:tcW w:w="3168" w:type="dxa"/>
          </w:tcPr>
          <w:p w14:paraId="64927B5F" w14:textId="77777777" w:rsidR="00A015A4" w:rsidRPr="00D71AFD" w:rsidRDefault="00A015A4" w:rsidP="00D71AFD">
            <w:pPr>
              <w:keepNext w:val="0"/>
              <w:tabs>
                <w:tab w:val="left" w:pos="2970"/>
                <w:tab w:val="left" w:pos="3060"/>
              </w:tabs>
            </w:pPr>
            <w:r w:rsidRPr="00D71AFD">
              <w:t>July 11, 2013</w:t>
            </w:r>
          </w:p>
        </w:tc>
        <w:tc>
          <w:tcPr>
            <w:tcW w:w="1890" w:type="dxa"/>
          </w:tcPr>
          <w:p w14:paraId="6293E80A" w14:textId="77777777" w:rsidR="00A015A4" w:rsidRPr="00D71AFD" w:rsidRDefault="00A015A4" w:rsidP="00D71AFD">
            <w:pPr>
              <w:keepNext w:val="0"/>
              <w:tabs>
                <w:tab w:val="left" w:pos="2970"/>
              </w:tabs>
            </w:pPr>
            <w:r w:rsidRPr="00D71AFD">
              <w:t>9:30 am</w:t>
            </w:r>
          </w:p>
        </w:tc>
        <w:tc>
          <w:tcPr>
            <w:tcW w:w="4860" w:type="dxa"/>
          </w:tcPr>
          <w:p w14:paraId="5F39C37D" w14:textId="77777777" w:rsidR="00A015A4" w:rsidRPr="00D71AFD" w:rsidRDefault="00A015A4" w:rsidP="00D71AFD">
            <w:pPr>
              <w:keepNext w:val="0"/>
              <w:tabs>
                <w:tab w:val="left" w:pos="2970"/>
                <w:tab w:val="left" w:pos="3060"/>
              </w:tabs>
            </w:pPr>
            <w:r w:rsidRPr="00D71AFD">
              <w:t>San Francisco</w:t>
            </w:r>
          </w:p>
        </w:tc>
      </w:tr>
      <w:tr w:rsidR="00A015A4" w:rsidRPr="00D71AFD" w14:paraId="36E3F58D" w14:textId="77777777" w:rsidTr="00EB2A95">
        <w:trPr>
          <w:trHeight w:val="108"/>
        </w:trPr>
        <w:tc>
          <w:tcPr>
            <w:tcW w:w="3168" w:type="dxa"/>
          </w:tcPr>
          <w:p w14:paraId="0D71743E" w14:textId="77777777" w:rsidR="00A015A4" w:rsidRPr="00D71AFD" w:rsidRDefault="00A015A4" w:rsidP="00D71AFD">
            <w:pPr>
              <w:keepNext w:val="0"/>
              <w:tabs>
                <w:tab w:val="left" w:pos="2970"/>
                <w:tab w:val="left" w:pos="3060"/>
              </w:tabs>
            </w:pPr>
            <w:r w:rsidRPr="00D71AFD">
              <w:t>July 25, 2013</w:t>
            </w:r>
          </w:p>
        </w:tc>
        <w:tc>
          <w:tcPr>
            <w:tcW w:w="1890" w:type="dxa"/>
          </w:tcPr>
          <w:p w14:paraId="54852705" w14:textId="77777777" w:rsidR="00A015A4" w:rsidRPr="00D71AFD" w:rsidRDefault="00A015A4" w:rsidP="00D71AFD">
            <w:pPr>
              <w:keepNext w:val="0"/>
              <w:tabs>
                <w:tab w:val="left" w:pos="2970"/>
              </w:tabs>
            </w:pPr>
            <w:r w:rsidRPr="00D71AFD">
              <w:t>9:30 am</w:t>
            </w:r>
          </w:p>
        </w:tc>
        <w:tc>
          <w:tcPr>
            <w:tcW w:w="4860" w:type="dxa"/>
          </w:tcPr>
          <w:p w14:paraId="1336C303" w14:textId="77777777" w:rsidR="00A015A4" w:rsidRPr="00D71AFD" w:rsidRDefault="00A015A4" w:rsidP="00D71AFD">
            <w:pPr>
              <w:keepNext w:val="0"/>
              <w:tabs>
                <w:tab w:val="left" w:pos="2970"/>
                <w:tab w:val="left" w:pos="3060"/>
              </w:tabs>
            </w:pPr>
            <w:r w:rsidRPr="00D71AFD">
              <w:t>San Francisco</w:t>
            </w:r>
          </w:p>
        </w:tc>
      </w:tr>
    </w:tbl>
    <w:p w14:paraId="624FE32F" w14:textId="77777777" w:rsidR="00A015A4" w:rsidRPr="00D71AFD" w:rsidRDefault="00A015A4" w:rsidP="00D71AFD">
      <w:pPr>
        <w:pStyle w:val="Heading2"/>
        <w:keepNext w:val="0"/>
        <w:tabs>
          <w:tab w:val="left" w:pos="2970"/>
          <w:tab w:val="left" w:pos="3060"/>
        </w:tabs>
      </w:pPr>
      <w:r w:rsidRPr="00D71AFD">
        <w:t>COMMISSION RATESETTING DELIBERATIVE MEETINGS</w:t>
      </w:r>
      <w:r w:rsidRPr="00D71AFD">
        <w:br/>
        <w:t>(Not Open to the Public)</w:t>
      </w:r>
    </w:p>
    <w:p w14:paraId="2DCB6E6C" w14:textId="77777777" w:rsidR="00A015A4" w:rsidRPr="00D71AFD" w:rsidRDefault="00A015A4" w:rsidP="00D71AFD">
      <w:pPr>
        <w:keepNext w:val="0"/>
        <w:tabs>
          <w:tab w:val="left" w:pos="2970"/>
          <w:tab w:val="left" w:pos="3060"/>
        </w:tabs>
      </w:pPr>
    </w:p>
    <w:p w14:paraId="7057F1BC" w14:textId="77777777" w:rsidR="00A015A4" w:rsidRPr="00D71AFD" w:rsidRDefault="00A015A4" w:rsidP="00D71AFD">
      <w:pPr>
        <w:pStyle w:val="PublicMeeting"/>
        <w:keepNext w:val="0"/>
        <w:keepLines w:val="0"/>
        <w:tabs>
          <w:tab w:val="left" w:pos="2970"/>
          <w:tab w:val="left" w:pos="3060"/>
        </w:tabs>
      </w:pPr>
      <w:r w:rsidRPr="00D71AFD">
        <w:t>Ratesetting Deliberative Meeting dates are reserved as noted but will only be held if there are ratesetting matters to be considered.</w:t>
      </w:r>
    </w:p>
    <w:p w14:paraId="78E1A497" w14:textId="77777777" w:rsidR="00A015A4" w:rsidRPr="00D71AFD" w:rsidRDefault="00A015A4" w:rsidP="00D71AFD">
      <w:pPr>
        <w:pStyle w:val="PublicMeeting"/>
        <w:keepNext w:val="0"/>
        <w:keepLines w:val="0"/>
        <w:tabs>
          <w:tab w:val="left" w:pos="2970"/>
          <w:tab w:val="left" w:pos="3060"/>
        </w:tabs>
      </w:pPr>
    </w:p>
    <w:tbl>
      <w:tblPr>
        <w:tblW w:w="0" w:type="auto"/>
        <w:tblLayout w:type="fixed"/>
        <w:tblLook w:val="0000" w:firstRow="0" w:lastRow="0" w:firstColumn="0" w:lastColumn="0" w:noHBand="0" w:noVBand="0"/>
      </w:tblPr>
      <w:tblGrid>
        <w:gridCol w:w="3168"/>
        <w:gridCol w:w="1890"/>
        <w:gridCol w:w="4860"/>
      </w:tblGrid>
      <w:tr w:rsidR="00A015A4" w:rsidRPr="00D71AFD" w14:paraId="473AF223" w14:textId="77777777" w:rsidTr="00EB2A95">
        <w:tc>
          <w:tcPr>
            <w:tcW w:w="3168" w:type="dxa"/>
          </w:tcPr>
          <w:p w14:paraId="03743942" w14:textId="77777777" w:rsidR="00A015A4" w:rsidRPr="00D71AFD" w:rsidRDefault="00A015A4" w:rsidP="00D71AFD">
            <w:pPr>
              <w:keepNext w:val="0"/>
              <w:tabs>
                <w:tab w:val="left" w:pos="2970"/>
                <w:tab w:val="left" w:pos="3060"/>
              </w:tabs>
              <w:jc w:val="both"/>
            </w:pPr>
            <w:r w:rsidRPr="00D71AFD">
              <w:t>June 24, 2013</w:t>
            </w:r>
          </w:p>
        </w:tc>
        <w:tc>
          <w:tcPr>
            <w:tcW w:w="1890" w:type="dxa"/>
          </w:tcPr>
          <w:p w14:paraId="1CC54AF5" w14:textId="77777777" w:rsidR="00A015A4" w:rsidRPr="00D71AFD" w:rsidRDefault="00A015A4" w:rsidP="00D71AFD">
            <w:pPr>
              <w:keepNext w:val="0"/>
              <w:tabs>
                <w:tab w:val="left" w:pos="2970"/>
                <w:tab w:val="left" w:pos="3060"/>
              </w:tabs>
            </w:pPr>
            <w:r w:rsidRPr="00D71AFD">
              <w:t>1:30 pm</w:t>
            </w:r>
          </w:p>
        </w:tc>
        <w:tc>
          <w:tcPr>
            <w:tcW w:w="4860" w:type="dxa"/>
          </w:tcPr>
          <w:p w14:paraId="57D95266" w14:textId="77777777" w:rsidR="00A015A4" w:rsidRPr="00D71AFD" w:rsidRDefault="00A015A4" w:rsidP="00D71AFD">
            <w:pPr>
              <w:keepNext w:val="0"/>
              <w:tabs>
                <w:tab w:val="left" w:pos="2970"/>
                <w:tab w:val="left" w:pos="3060"/>
              </w:tabs>
            </w:pPr>
            <w:r w:rsidRPr="00D71AFD">
              <w:t>San Francisco</w:t>
            </w:r>
          </w:p>
        </w:tc>
      </w:tr>
      <w:tr w:rsidR="00A015A4" w:rsidRPr="00D71AFD" w14:paraId="53DABC7C" w14:textId="77777777" w:rsidTr="00EB2A95">
        <w:tc>
          <w:tcPr>
            <w:tcW w:w="3168" w:type="dxa"/>
          </w:tcPr>
          <w:p w14:paraId="3B6815D0" w14:textId="77777777" w:rsidR="00A015A4" w:rsidRPr="00D71AFD" w:rsidRDefault="00A015A4" w:rsidP="00D71AFD">
            <w:pPr>
              <w:keepNext w:val="0"/>
              <w:tabs>
                <w:tab w:val="left" w:pos="2970"/>
                <w:tab w:val="left" w:pos="3060"/>
              </w:tabs>
              <w:jc w:val="both"/>
            </w:pPr>
            <w:r w:rsidRPr="00D71AFD">
              <w:t>July 8, 2013</w:t>
            </w:r>
          </w:p>
        </w:tc>
        <w:tc>
          <w:tcPr>
            <w:tcW w:w="1890" w:type="dxa"/>
          </w:tcPr>
          <w:p w14:paraId="23199206" w14:textId="77777777" w:rsidR="00A015A4" w:rsidRPr="00D71AFD" w:rsidRDefault="00A015A4" w:rsidP="00D71AFD">
            <w:pPr>
              <w:keepNext w:val="0"/>
              <w:tabs>
                <w:tab w:val="left" w:pos="2970"/>
                <w:tab w:val="left" w:pos="3060"/>
              </w:tabs>
            </w:pPr>
            <w:r w:rsidRPr="00D71AFD">
              <w:t>1:30 pm</w:t>
            </w:r>
          </w:p>
        </w:tc>
        <w:tc>
          <w:tcPr>
            <w:tcW w:w="4860" w:type="dxa"/>
          </w:tcPr>
          <w:p w14:paraId="2703B245" w14:textId="77777777" w:rsidR="00A015A4" w:rsidRPr="00D71AFD" w:rsidRDefault="00A015A4" w:rsidP="00D71AFD">
            <w:pPr>
              <w:keepNext w:val="0"/>
              <w:tabs>
                <w:tab w:val="left" w:pos="2970"/>
                <w:tab w:val="left" w:pos="3060"/>
              </w:tabs>
            </w:pPr>
            <w:r w:rsidRPr="00D71AFD">
              <w:t>San Francisco</w:t>
            </w:r>
          </w:p>
        </w:tc>
      </w:tr>
      <w:tr w:rsidR="00A015A4" w:rsidRPr="00D71AFD" w14:paraId="31FECE4B" w14:textId="77777777" w:rsidTr="00EB2A95">
        <w:tc>
          <w:tcPr>
            <w:tcW w:w="3168" w:type="dxa"/>
          </w:tcPr>
          <w:p w14:paraId="097DBC77" w14:textId="77777777" w:rsidR="00A015A4" w:rsidRPr="00D71AFD" w:rsidRDefault="00A015A4" w:rsidP="00D71AFD">
            <w:pPr>
              <w:keepNext w:val="0"/>
              <w:tabs>
                <w:tab w:val="left" w:pos="2970"/>
                <w:tab w:val="left" w:pos="3060"/>
              </w:tabs>
              <w:jc w:val="both"/>
            </w:pPr>
            <w:r w:rsidRPr="00D71AFD">
              <w:t>July 22, 2013</w:t>
            </w:r>
          </w:p>
        </w:tc>
        <w:tc>
          <w:tcPr>
            <w:tcW w:w="1890" w:type="dxa"/>
          </w:tcPr>
          <w:p w14:paraId="37B3C56C" w14:textId="77777777" w:rsidR="00A015A4" w:rsidRPr="00D71AFD" w:rsidRDefault="00A015A4" w:rsidP="00D71AFD">
            <w:pPr>
              <w:keepNext w:val="0"/>
              <w:tabs>
                <w:tab w:val="left" w:pos="2970"/>
                <w:tab w:val="left" w:pos="3060"/>
              </w:tabs>
            </w:pPr>
            <w:r w:rsidRPr="00D71AFD">
              <w:t>1:30 pm</w:t>
            </w:r>
          </w:p>
        </w:tc>
        <w:tc>
          <w:tcPr>
            <w:tcW w:w="4860" w:type="dxa"/>
          </w:tcPr>
          <w:p w14:paraId="06A98FD0" w14:textId="77777777" w:rsidR="00A015A4" w:rsidRPr="00D71AFD" w:rsidRDefault="00A015A4" w:rsidP="00D71AFD">
            <w:pPr>
              <w:keepNext w:val="0"/>
              <w:tabs>
                <w:tab w:val="left" w:pos="2970"/>
                <w:tab w:val="left" w:pos="3060"/>
              </w:tabs>
            </w:pPr>
            <w:r w:rsidRPr="00D71AFD">
              <w:t>San Francisco</w:t>
            </w:r>
          </w:p>
        </w:tc>
      </w:tr>
    </w:tbl>
    <w:p w14:paraId="173CE1C6" w14:textId="77777777" w:rsidR="00A015A4" w:rsidRPr="00D71AFD" w:rsidRDefault="00A015A4" w:rsidP="00D71AFD">
      <w:pPr>
        <w:pStyle w:val="Heading2"/>
        <w:keepNext w:val="0"/>
        <w:tabs>
          <w:tab w:val="left" w:pos="2970"/>
          <w:tab w:val="left" w:pos="3060"/>
        </w:tabs>
        <w:rPr>
          <w:snapToGrid w:val="0"/>
        </w:rPr>
      </w:pPr>
      <w:bookmarkStart w:id="2" w:name="OLE_LINK1"/>
      <w:bookmarkStart w:id="3" w:name="OLE_LINK2"/>
      <w:r w:rsidRPr="00D71AFD">
        <w:rPr>
          <w:snapToGrid w:val="0"/>
        </w:rPr>
        <w:t>OTHER COMMISSION MEETINGS</w:t>
      </w:r>
      <w:bookmarkEnd w:id="2"/>
      <w:bookmarkEnd w:id="3"/>
    </w:p>
    <w:p w14:paraId="15AE2A32" w14:textId="77777777" w:rsidR="00A015A4" w:rsidRPr="00D71AFD" w:rsidRDefault="00A015A4" w:rsidP="00D71AFD">
      <w:pPr>
        <w:pStyle w:val="Heading3"/>
        <w:keepNext w:val="0"/>
      </w:pPr>
      <w:r w:rsidRPr="00D71AFD">
        <w:t>Notice of Public Participation Hearing – A.12-11-009 - Application of Pacific Gas and Electric Company for Authority, Among Other Things, to Increase Rates and Charges for Electric and Gas Service Effective on January 1, 2014 (U39M)</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4950"/>
      </w:tblGrid>
      <w:tr w:rsidR="00A015A4" w:rsidRPr="00D71AFD" w14:paraId="25822380" w14:textId="77777777" w:rsidTr="00EB2A95">
        <w:tc>
          <w:tcPr>
            <w:tcW w:w="3690" w:type="dxa"/>
          </w:tcPr>
          <w:p w14:paraId="55957BA8" w14:textId="77777777" w:rsidR="00A015A4" w:rsidRPr="00D71AFD" w:rsidRDefault="00A015A4" w:rsidP="00D71AFD">
            <w:pPr>
              <w:pStyle w:val="PublicMeeting"/>
              <w:keepNext w:val="0"/>
              <w:keepLines w:val="0"/>
            </w:pPr>
            <w:r w:rsidRPr="00D71AFD">
              <w:t>June 19, 2013</w:t>
            </w:r>
            <w:r w:rsidRPr="00D71AFD">
              <w:br/>
              <w:t>2 pm</w:t>
            </w:r>
            <w:r w:rsidRPr="00D71AFD">
              <w:br/>
            </w:r>
            <w:r w:rsidRPr="00D71AFD">
              <w:br/>
              <w:t>and</w:t>
            </w:r>
            <w:r w:rsidRPr="00D71AFD">
              <w:br/>
            </w:r>
            <w:r w:rsidRPr="00D71AFD">
              <w:br/>
              <w:t>7 pm</w:t>
            </w:r>
            <w:r w:rsidRPr="00D71AFD">
              <w:br/>
            </w:r>
          </w:p>
        </w:tc>
        <w:tc>
          <w:tcPr>
            <w:tcW w:w="4950" w:type="dxa"/>
          </w:tcPr>
          <w:p w14:paraId="62B5BE69" w14:textId="77777777" w:rsidR="00A015A4" w:rsidRPr="00D71AFD" w:rsidRDefault="00A015A4" w:rsidP="00D71AFD">
            <w:pPr>
              <w:pStyle w:val="PublicMeeting"/>
              <w:keepNext w:val="0"/>
              <w:keepLines w:val="0"/>
            </w:pPr>
            <w:r w:rsidRPr="00D71AFD">
              <w:rPr>
                <w:bCs/>
              </w:rPr>
              <w:t>Alfred E. Alquist Office Building - Auditorium</w:t>
            </w:r>
            <w:r w:rsidRPr="00D71AFD">
              <w:rPr>
                <w:bCs/>
              </w:rPr>
              <w:br/>
              <w:t>100 Paseo de San Antonio</w:t>
            </w:r>
            <w:r w:rsidRPr="00D71AFD">
              <w:rPr>
                <w:bCs/>
              </w:rPr>
              <w:br/>
            </w:r>
            <w:r w:rsidRPr="00D71AFD">
              <w:rPr>
                <w:b/>
                <w:bCs/>
              </w:rPr>
              <w:t>San Jose, CA  95113</w:t>
            </w:r>
          </w:p>
          <w:p w14:paraId="7156AEF0" w14:textId="77777777" w:rsidR="00A015A4" w:rsidRPr="00D71AFD" w:rsidRDefault="00A015A4" w:rsidP="00D71AFD">
            <w:pPr>
              <w:pStyle w:val="PublicMeeting"/>
              <w:keepNext w:val="0"/>
              <w:keepLines w:val="0"/>
            </w:pPr>
          </w:p>
        </w:tc>
      </w:tr>
    </w:tbl>
    <w:p w14:paraId="0C98B826" w14:textId="4B3B6A15" w:rsidR="00A015A4" w:rsidRPr="00D71AFD" w:rsidRDefault="00A015A4" w:rsidP="00D71AFD">
      <w:pPr>
        <w:pStyle w:val="MeetingDescription"/>
        <w:keepNext w:val="0"/>
        <w:keepLines w:val="0"/>
      </w:pPr>
      <w:r w:rsidRPr="00D71AFD">
        <w:t>The public participation hearing in the above entitled matter will be held at the date and time above.  Assigned Commissioner Michel Peter Florio and Administrative Law Judge Thomas R. Pulsifer will preside.  There may be a quorum of Commissioners present, however, no voting will occur.</w:t>
      </w:r>
      <w:r w:rsidRPr="00D71AFD">
        <w:br/>
        <w:t xml:space="preserve">Questions about the hearing date, time or place, call the Calendar Clerk at (415) 703-5242 or </w:t>
      </w:r>
      <w:hyperlink r:id="rId11" w:history="1">
        <w:r w:rsidRPr="00D71AFD">
          <w:rPr>
            <w:color w:val="0000FF"/>
            <w:u w:val="single"/>
          </w:rPr>
          <w:t>sbf@cpuc.ca.gov</w:t>
        </w:r>
      </w:hyperlink>
      <w:r w:rsidRPr="00D71AFD">
        <w:t xml:space="preserve">. </w:t>
      </w:r>
      <w:r w:rsidRPr="00D71AFD">
        <w:br/>
      </w:r>
      <w:r w:rsidRPr="00D71AFD">
        <w:rPr>
          <w:b/>
        </w:rPr>
        <w:t xml:space="preserve">If you require special accommodations, please notify the Public Advisor’s Officer at toll free 1-866-849-8390 or </w:t>
      </w:r>
      <w:hyperlink r:id="rId12" w:history="1">
        <w:r w:rsidRPr="00D71AFD">
          <w:rPr>
            <w:b/>
            <w:color w:val="0000FF"/>
            <w:u w:val="single"/>
          </w:rPr>
          <w:t>public.advisor@cpuc.ca.gov</w:t>
        </w:r>
      </w:hyperlink>
      <w:r w:rsidRPr="00D71AFD">
        <w:rPr>
          <w:b/>
        </w:rPr>
        <w:t>, at least 3 business days before the hearing.</w:t>
      </w:r>
    </w:p>
    <w:p w14:paraId="59DD4AB1" w14:textId="77777777" w:rsidR="00A015A4" w:rsidRPr="00D71AFD" w:rsidRDefault="00A015A4" w:rsidP="00D71AFD">
      <w:pPr>
        <w:pStyle w:val="Heading3"/>
        <w:keepNext w:val="0"/>
      </w:pPr>
      <w:r w:rsidRPr="00D71AFD">
        <w:t>Notice of Public Participation Hearing – A.12-11-009 - Application of Pacific Gas and Electric Company for Authority, Among Other Things, to Increase Rates and Charges for Electric and Gas Service Effective on January 1, 2014 (U39M)</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4950"/>
      </w:tblGrid>
      <w:tr w:rsidR="00A015A4" w:rsidRPr="00D71AFD" w14:paraId="3111E59B" w14:textId="77777777" w:rsidTr="00EB2A95">
        <w:tc>
          <w:tcPr>
            <w:tcW w:w="3690" w:type="dxa"/>
          </w:tcPr>
          <w:p w14:paraId="19874DAE" w14:textId="77777777" w:rsidR="00A015A4" w:rsidRPr="00D71AFD" w:rsidRDefault="00A015A4" w:rsidP="00D71AFD">
            <w:pPr>
              <w:pStyle w:val="PublicMeeting"/>
              <w:keepNext w:val="0"/>
              <w:keepLines w:val="0"/>
            </w:pPr>
            <w:r w:rsidRPr="00D71AFD">
              <w:t>June 24, 2013</w:t>
            </w:r>
            <w:r w:rsidRPr="00D71AFD">
              <w:br/>
              <w:t>1 pm</w:t>
            </w:r>
            <w:r w:rsidRPr="00D71AFD">
              <w:br/>
            </w:r>
          </w:p>
        </w:tc>
        <w:tc>
          <w:tcPr>
            <w:tcW w:w="4950" w:type="dxa"/>
          </w:tcPr>
          <w:p w14:paraId="76BBDCD5" w14:textId="77777777" w:rsidR="00A015A4" w:rsidRPr="00D71AFD" w:rsidRDefault="00A015A4" w:rsidP="00D71AFD">
            <w:pPr>
              <w:pStyle w:val="PublicMeeting"/>
              <w:keepNext w:val="0"/>
              <w:keepLines w:val="0"/>
            </w:pPr>
            <w:r w:rsidRPr="00D71AFD">
              <w:rPr>
                <w:bCs/>
              </w:rPr>
              <w:t>Soledad City Hall Council Chambers</w:t>
            </w:r>
            <w:r w:rsidRPr="00D71AFD">
              <w:rPr>
                <w:bCs/>
              </w:rPr>
              <w:br/>
              <w:t>248 Main Street</w:t>
            </w:r>
            <w:r w:rsidRPr="00D71AFD">
              <w:rPr>
                <w:bCs/>
              </w:rPr>
              <w:br/>
            </w:r>
            <w:r w:rsidRPr="00D71AFD">
              <w:rPr>
                <w:b/>
                <w:bCs/>
              </w:rPr>
              <w:t>Soledad, CA  93960</w:t>
            </w:r>
          </w:p>
          <w:p w14:paraId="2013C24E" w14:textId="77777777" w:rsidR="00A015A4" w:rsidRPr="00D71AFD" w:rsidRDefault="00A015A4" w:rsidP="00D71AFD">
            <w:pPr>
              <w:pStyle w:val="PublicMeeting"/>
              <w:keepNext w:val="0"/>
              <w:keepLines w:val="0"/>
            </w:pPr>
          </w:p>
        </w:tc>
      </w:tr>
    </w:tbl>
    <w:p w14:paraId="16A238CA" w14:textId="6EEB0D37" w:rsidR="00A015A4" w:rsidRPr="00D71AFD" w:rsidRDefault="00A015A4" w:rsidP="00D71AFD">
      <w:pPr>
        <w:pStyle w:val="MeetingDescription"/>
        <w:keepNext w:val="0"/>
        <w:keepLines w:val="0"/>
      </w:pPr>
      <w:r w:rsidRPr="00D71AFD">
        <w:t>The public participation hearing in the above entitled matter will be held at the date and time above.  Assigned Commissioner Michel Peter Florio and Administrative Law Judge Thomas R. Pulsifer will preside.  There may be a quorum of Commissioners present, however, no voting will occur.</w:t>
      </w:r>
      <w:r w:rsidRPr="00D71AFD">
        <w:br/>
        <w:t xml:space="preserve">Questions about the hearing date, time or place, call the Calendar Clerk at (415) 703-5242 or </w:t>
      </w:r>
      <w:hyperlink r:id="rId13" w:history="1">
        <w:r w:rsidRPr="00D71AFD">
          <w:rPr>
            <w:color w:val="0000FF"/>
            <w:u w:val="single"/>
          </w:rPr>
          <w:t>sbf@cpuc.ca.gov</w:t>
        </w:r>
      </w:hyperlink>
      <w:r w:rsidRPr="00D71AFD">
        <w:t xml:space="preserve">. </w:t>
      </w:r>
      <w:r w:rsidRPr="00D71AFD">
        <w:br/>
      </w:r>
      <w:r w:rsidRPr="00D71AFD">
        <w:rPr>
          <w:b/>
        </w:rPr>
        <w:t xml:space="preserve">If you require special accommodations, please notify the Public Advisor’s Officer at toll free 1-866-849-8390 or </w:t>
      </w:r>
      <w:hyperlink r:id="rId14" w:history="1">
        <w:r w:rsidRPr="00D71AFD">
          <w:rPr>
            <w:b/>
            <w:color w:val="0000FF"/>
            <w:u w:val="single"/>
          </w:rPr>
          <w:t>public.advisor@cpuc.ca.gov</w:t>
        </w:r>
      </w:hyperlink>
      <w:r w:rsidRPr="00D71AFD">
        <w:rPr>
          <w:b/>
        </w:rPr>
        <w:t>, at least 3 business days before the hearing.</w:t>
      </w:r>
    </w:p>
    <w:p w14:paraId="686949D0" w14:textId="77777777" w:rsidR="00A015A4" w:rsidRPr="00D71AFD" w:rsidRDefault="00A015A4" w:rsidP="00D71AFD">
      <w:pPr>
        <w:pStyle w:val="Heading3"/>
        <w:keepNext w:val="0"/>
      </w:pPr>
      <w:r w:rsidRPr="00D71AFD">
        <w:t>Notice of Public Participation Hearing – A.12-11-009 - Application of Pacific Gas and Electric Company for Authority, Among Other Things, to Increase Rates and Charges for Electric and Gas Service Effective on January 1, 2014 (U39M)</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4950"/>
      </w:tblGrid>
      <w:tr w:rsidR="00A015A4" w:rsidRPr="00D71AFD" w14:paraId="7848C19E" w14:textId="77777777" w:rsidTr="00EB2A95">
        <w:tc>
          <w:tcPr>
            <w:tcW w:w="3690" w:type="dxa"/>
          </w:tcPr>
          <w:p w14:paraId="2A41A5C1" w14:textId="77777777" w:rsidR="00A015A4" w:rsidRPr="00D71AFD" w:rsidRDefault="00A015A4" w:rsidP="00D71AFD">
            <w:pPr>
              <w:pStyle w:val="PublicMeeting"/>
              <w:keepNext w:val="0"/>
              <w:keepLines w:val="0"/>
            </w:pPr>
            <w:r w:rsidRPr="00D71AFD">
              <w:t>June 25, 2013</w:t>
            </w:r>
            <w:r w:rsidRPr="00D71AFD">
              <w:br/>
              <w:t>7 pm</w:t>
            </w:r>
            <w:r w:rsidRPr="00D71AFD">
              <w:br/>
            </w:r>
          </w:p>
        </w:tc>
        <w:tc>
          <w:tcPr>
            <w:tcW w:w="4950" w:type="dxa"/>
          </w:tcPr>
          <w:p w14:paraId="338093E3" w14:textId="77777777" w:rsidR="00A015A4" w:rsidRPr="00D71AFD" w:rsidRDefault="00A015A4" w:rsidP="00D71AFD">
            <w:pPr>
              <w:pStyle w:val="PublicMeeting"/>
              <w:keepNext w:val="0"/>
              <w:keepLines w:val="0"/>
            </w:pPr>
            <w:r w:rsidRPr="00D71AFD">
              <w:rPr>
                <w:bCs/>
              </w:rPr>
              <w:t>San Luis Obispo City County Library</w:t>
            </w:r>
            <w:r w:rsidRPr="00D71AFD">
              <w:rPr>
                <w:bCs/>
              </w:rPr>
              <w:br/>
              <w:t xml:space="preserve">Library Community Room </w:t>
            </w:r>
            <w:r w:rsidRPr="00D71AFD">
              <w:rPr>
                <w:bCs/>
              </w:rPr>
              <w:br/>
              <w:t>995 Palm Street</w:t>
            </w:r>
            <w:r w:rsidRPr="00D71AFD">
              <w:rPr>
                <w:bCs/>
              </w:rPr>
              <w:br/>
            </w:r>
            <w:r w:rsidRPr="00D71AFD">
              <w:rPr>
                <w:b/>
                <w:bCs/>
              </w:rPr>
              <w:t>San Luis Obispo, CA  93401</w:t>
            </w:r>
          </w:p>
          <w:p w14:paraId="66B63CD6" w14:textId="77777777" w:rsidR="00A015A4" w:rsidRPr="00D71AFD" w:rsidRDefault="00A015A4" w:rsidP="00D71AFD">
            <w:pPr>
              <w:pStyle w:val="PublicMeeting"/>
              <w:keepNext w:val="0"/>
              <w:keepLines w:val="0"/>
            </w:pPr>
          </w:p>
        </w:tc>
      </w:tr>
    </w:tbl>
    <w:p w14:paraId="1A38CF79" w14:textId="0A8B6FA0" w:rsidR="00A015A4" w:rsidRPr="00D71AFD" w:rsidRDefault="00A015A4" w:rsidP="00D71AFD">
      <w:pPr>
        <w:pStyle w:val="MeetingDescription"/>
        <w:keepNext w:val="0"/>
        <w:keepLines w:val="0"/>
        <w:rPr>
          <w:b/>
        </w:rPr>
      </w:pPr>
      <w:r w:rsidRPr="00D71AFD">
        <w:lastRenderedPageBreak/>
        <w:t>The public participation hearing in the above entitled matter will be held at the date and time above.  Assigned Commissioner Michel Peter Florio and Administrative Law Judge Thomas R. Pulsifer will preside.  There may be a quorum of Commissioners present, however, no voting will occur.</w:t>
      </w:r>
      <w:r w:rsidRPr="00D71AFD">
        <w:br/>
        <w:t xml:space="preserve">Questions about the hearing date, time or place, call the Calendar Clerk at (415) 703-5242 or </w:t>
      </w:r>
      <w:hyperlink r:id="rId15" w:history="1">
        <w:r w:rsidRPr="00D71AFD">
          <w:rPr>
            <w:color w:val="0000FF"/>
            <w:u w:val="single"/>
          </w:rPr>
          <w:t>sbf@cpuc.ca.gov</w:t>
        </w:r>
      </w:hyperlink>
      <w:r w:rsidRPr="00D71AFD">
        <w:t xml:space="preserve">. </w:t>
      </w:r>
      <w:r w:rsidRPr="00D71AFD">
        <w:br/>
      </w:r>
      <w:r w:rsidRPr="00D71AFD">
        <w:rPr>
          <w:b/>
        </w:rPr>
        <w:t xml:space="preserve">If you require special accommodations, please notify the Public Advisor’s Officer at toll free 1-866-849-8390 or </w:t>
      </w:r>
      <w:hyperlink r:id="rId16" w:history="1">
        <w:r w:rsidRPr="00D71AFD">
          <w:rPr>
            <w:b/>
            <w:color w:val="0000FF"/>
            <w:u w:val="single"/>
          </w:rPr>
          <w:t>public.advisor@cpuc.ca.gov</w:t>
        </w:r>
      </w:hyperlink>
      <w:r w:rsidRPr="00D71AFD">
        <w:rPr>
          <w:b/>
        </w:rPr>
        <w:t>, at least 3 business days before the hearing.</w:t>
      </w:r>
    </w:p>
    <w:p w14:paraId="107C1F37" w14:textId="2FA307C2" w:rsidR="00A015A4" w:rsidRPr="00D71AFD" w:rsidRDefault="00A015A4" w:rsidP="00D71AFD">
      <w:pPr>
        <w:pStyle w:val="Heading3"/>
        <w:keepNext w:val="0"/>
      </w:pPr>
      <w:r w:rsidRPr="00D71AFD">
        <w:t xml:space="preserve">Notice of Final Oral Argument – A.07-06-031 - In the Matter of the Application of </w:t>
      </w:r>
      <w:r w:rsidR="008C11E7" w:rsidRPr="00D71AFD">
        <w:t xml:space="preserve">Southern California Edison Company </w:t>
      </w:r>
      <w:r w:rsidRPr="00D71AFD">
        <w:t>(U 338-E) for a Certificate of Public Convenience and Necessity Concerning the Tehachapi Renewable Transmission Project (Segments 4 through 11)</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4950"/>
      </w:tblGrid>
      <w:tr w:rsidR="00A015A4" w:rsidRPr="00D71AFD" w14:paraId="095B9A7F" w14:textId="77777777" w:rsidTr="00EB2A95">
        <w:tc>
          <w:tcPr>
            <w:tcW w:w="3690" w:type="dxa"/>
          </w:tcPr>
          <w:p w14:paraId="04C634AF" w14:textId="77777777" w:rsidR="00A015A4" w:rsidRPr="00D71AFD" w:rsidRDefault="00A015A4" w:rsidP="00D71AFD">
            <w:pPr>
              <w:pStyle w:val="PublicMeeting"/>
              <w:keepNext w:val="0"/>
              <w:keepLines w:val="0"/>
            </w:pPr>
            <w:r w:rsidRPr="00D71AFD">
              <w:t>June 26, 2013</w:t>
            </w:r>
            <w:r w:rsidRPr="00D71AFD">
              <w:br/>
              <w:t>1:30 pm – 3:30 pm</w:t>
            </w:r>
            <w:r w:rsidRPr="00D71AFD">
              <w:br/>
            </w:r>
          </w:p>
        </w:tc>
        <w:tc>
          <w:tcPr>
            <w:tcW w:w="4950" w:type="dxa"/>
          </w:tcPr>
          <w:p w14:paraId="42DFDDCA" w14:textId="77777777" w:rsidR="00A015A4" w:rsidRPr="00D71AFD" w:rsidRDefault="00A015A4" w:rsidP="00D71AFD">
            <w:pPr>
              <w:pStyle w:val="PublicMeeting"/>
              <w:keepNext w:val="0"/>
              <w:keepLines w:val="0"/>
            </w:pPr>
            <w:r w:rsidRPr="00D71AFD">
              <w:t>California Public Utilities Commission</w:t>
            </w:r>
            <w:r w:rsidRPr="00D71AFD">
              <w:br/>
              <w:t>505 Van Ness Avenue, Commission Auditorium</w:t>
            </w:r>
            <w:r w:rsidRPr="00D71AFD">
              <w:br/>
              <w:t>(Corner of Van Ness Avenue and McAllister Street)</w:t>
            </w:r>
            <w:r w:rsidRPr="00D71AFD">
              <w:br/>
            </w:r>
            <w:r w:rsidRPr="00D71AFD">
              <w:rPr>
                <w:b/>
                <w:bCs/>
              </w:rPr>
              <w:t>San Francisco, CA  94102</w:t>
            </w:r>
          </w:p>
          <w:p w14:paraId="214C5B69" w14:textId="77777777" w:rsidR="00A015A4" w:rsidRPr="00D71AFD" w:rsidRDefault="00A015A4" w:rsidP="00D71AFD">
            <w:pPr>
              <w:pStyle w:val="PublicMeeting"/>
              <w:keepNext w:val="0"/>
              <w:keepLines w:val="0"/>
            </w:pPr>
          </w:p>
        </w:tc>
      </w:tr>
    </w:tbl>
    <w:p w14:paraId="1A42BB54" w14:textId="77777777" w:rsidR="00A015A4" w:rsidRPr="00D71AFD" w:rsidRDefault="00A015A4" w:rsidP="00D71AFD">
      <w:pPr>
        <w:pStyle w:val="MeetingDescription"/>
        <w:keepNext w:val="0"/>
        <w:keepLines w:val="0"/>
      </w:pPr>
      <w:r w:rsidRPr="00D71AFD">
        <w:t>Pursuant to Public Utilities Code § 1701.3(d), a final oral argument in the above-entitled matter will be held before a quorum of the Commission and Administrative Law Judge Jean Vieth.</w:t>
      </w:r>
      <w:r w:rsidRPr="00D71AFD">
        <w:br/>
        <w:t>Parties desiring expedited or daily transcripts should advise the Chief Hearing Reporter by telephone at (415) 703-2288, no later than three days prior to the final oral argument.</w:t>
      </w:r>
      <w:r w:rsidRPr="00D71AFD">
        <w:br/>
        <w:t>If you have questions about the hearing date, time, or place, call the Calendar Clerk at (415) 703-5242.</w:t>
      </w:r>
    </w:p>
    <w:p w14:paraId="0D193A0B" w14:textId="77777777" w:rsidR="00A015A4" w:rsidRPr="00A00BF9" w:rsidRDefault="00A015A4" w:rsidP="00D71AFD">
      <w:pPr>
        <w:pStyle w:val="Heading2"/>
        <w:keepNext w:val="0"/>
        <w:jc w:val="left"/>
        <w:rPr>
          <w:rStyle w:val="Heading3Char"/>
          <w:b/>
        </w:rPr>
      </w:pPr>
      <w:r w:rsidRPr="00A00BF9">
        <w:rPr>
          <w:rStyle w:val="Heading3Char"/>
          <w:b/>
        </w:rPr>
        <w:t>Notice of Public Participation Hearing – R.11-03-013 - Order Instituting Rulemaking Regarding Revisions to the California Universal Telephone Service (LifeLine) Program</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4950"/>
      </w:tblGrid>
      <w:tr w:rsidR="00A015A4" w:rsidRPr="00D71AFD" w14:paraId="4365CF3B" w14:textId="77777777" w:rsidTr="00EB2A95">
        <w:tc>
          <w:tcPr>
            <w:tcW w:w="3690" w:type="dxa"/>
          </w:tcPr>
          <w:p w14:paraId="1BD47823" w14:textId="77777777" w:rsidR="00A015A4" w:rsidRPr="00D71AFD" w:rsidRDefault="00A015A4" w:rsidP="00D71AFD">
            <w:pPr>
              <w:pStyle w:val="PublicMeeting"/>
              <w:keepNext w:val="0"/>
              <w:keepLines w:val="0"/>
            </w:pPr>
            <w:r w:rsidRPr="00D71AFD">
              <w:t>July 17, 2013</w:t>
            </w:r>
            <w:r w:rsidRPr="00D71AFD">
              <w:br/>
              <w:t>4 pm</w:t>
            </w:r>
          </w:p>
        </w:tc>
        <w:tc>
          <w:tcPr>
            <w:tcW w:w="4950" w:type="dxa"/>
          </w:tcPr>
          <w:p w14:paraId="41119CC6" w14:textId="77777777" w:rsidR="00A015A4" w:rsidRPr="00D71AFD" w:rsidRDefault="00A015A4" w:rsidP="00D71AFD">
            <w:pPr>
              <w:pStyle w:val="PublicMeeting"/>
              <w:keepNext w:val="0"/>
              <w:keepLines w:val="0"/>
            </w:pPr>
            <w:r w:rsidRPr="00D71AFD">
              <w:rPr>
                <w:bCs/>
              </w:rPr>
              <w:t>Humboldt County Board of Supervisors</w:t>
            </w:r>
            <w:r w:rsidRPr="00D71AFD">
              <w:rPr>
                <w:bCs/>
              </w:rPr>
              <w:br/>
              <w:t>825 5</w:t>
            </w:r>
            <w:r w:rsidRPr="00D71AFD">
              <w:rPr>
                <w:bCs/>
                <w:vertAlign w:val="superscript"/>
              </w:rPr>
              <w:t>th</w:t>
            </w:r>
            <w:r w:rsidRPr="00D71AFD">
              <w:rPr>
                <w:bCs/>
              </w:rPr>
              <w:t xml:space="preserve"> Street</w:t>
            </w:r>
            <w:r w:rsidRPr="00D71AFD">
              <w:br/>
            </w:r>
            <w:r w:rsidRPr="00D71AFD">
              <w:rPr>
                <w:b/>
                <w:bCs/>
              </w:rPr>
              <w:t>Eureka, CA  95501</w:t>
            </w:r>
          </w:p>
          <w:p w14:paraId="5BB82B66" w14:textId="77777777" w:rsidR="00A015A4" w:rsidRPr="00D71AFD" w:rsidRDefault="00A015A4" w:rsidP="00D71AFD">
            <w:pPr>
              <w:pStyle w:val="PublicMeeting"/>
              <w:keepNext w:val="0"/>
              <w:keepLines w:val="0"/>
            </w:pPr>
          </w:p>
        </w:tc>
      </w:tr>
    </w:tbl>
    <w:p w14:paraId="33CBE8D8" w14:textId="7D6F10B7" w:rsidR="00A015A4" w:rsidRPr="00D71AFD" w:rsidRDefault="00A015A4" w:rsidP="00D71AFD">
      <w:pPr>
        <w:pStyle w:val="MeetingDescription"/>
        <w:keepNext w:val="0"/>
        <w:keepLines w:val="0"/>
      </w:pPr>
      <w:r w:rsidRPr="00D71AFD">
        <w:t>The public participation hearing in the above entitled matter will be held at the date and time above.  Assigned Commissioner Catherine J.K. Sandoval and Administrative Law Judge Maribeth A. Bushey will preside.  There may be a quorum of Commissioners present, however, no voting will occur.</w:t>
      </w:r>
      <w:r w:rsidRPr="00D71AFD">
        <w:br/>
        <w:t xml:space="preserve">Questions about the hearing date, time or place, call the Calendar Clerk at (415) 703-5242 or </w:t>
      </w:r>
      <w:hyperlink r:id="rId17" w:history="1">
        <w:r w:rsidRPr="00D71AFD">
          <w:rPr>
            <w:color w:val="0000FF"/>
            <w:u w:val="single"/>
          </w:rPr>
          <w:t>sbf@cpuc.ca.gov</w:t>
        </w:r>
      </w:hyperlink>
      <w:r w:rsidRPr="00D71AFD">
        <w:t xml:space="preserve">. </w:t>
      </w:r>
      <w:r w:rsidRPr="00D71AFD">
        <w:br/>
      </w:r>
      <w:r w:rsidRPr="00D71AFD">
        <w:rPr>
          <w:b/>
        </w:rPr>
        <w:t xml:space="preserve">If you require special accommodations, please notify the Public Advisor’s Officer at toll free 1-866-849-8390 or </w:t>
      </w:r>
      <w:hyperlink r:id="rId18" w:history="1">
        <w:r w:rsidRPr="00D71AFD">
          <w:rPr>
            <w:b/>
            <w:color w:val="0000FF"/>
            <w:u w:val="single"/>
          </w:rPr>
          <w:t>public.advisor@cpuc.ca.gov</w:t>
        </w:r>
      </w:hyperlink>
      <w:r w:rsidRPr="00D71AFD">
        <w:rPr>
          <w:b/>
        </w:rPr>
        <w:t>, at least 3 business days before the hearing.</w:t>
      </w:r>
    </w:p>
    <w:p w14:paraId="30B07B37" w14:textId="77777777" w:rsidR="00A015A4" w:rsidRPr="00D71AFD" w:rsidRDefault="00A015A4" w:rsidP="00D71AFD">
      <w:pPr>
        <w:pStyle w:val="Heading3"/>
        <w:keepNext w:val="0"/>
      </w:pPr>
      <w:r w:rsidRPr="00D71AFD">
        <w:t>Notice of Public Participation Hearing – R.11-03-013 - Order Instituting Rulemaking Regarding Revisions to the California Universal Telephone Service (LifeLine) Program</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4950"/>
      </w:tblGrid>
      <w:tr w:rsidR="00A015A4" w:rsidRPr="00D71AFD" w14:paraId="3AB682F9" w14:textId="77777777" w:rsidTr="00EB2A95">
        <w:tc>
          <w:tcPr>
            <w:tcW w:w="3690" w:type="dxa"/>
          </w:tcPr>
          <w:p w14:paraId="7D73B129" w14:textId="77777777" w:rsidR="00A015A4" w:rsidRPr="00D71AFD" w:rsidRDefault="00A015A4" w:rsidP="00D71AFD">
            <w:pPr>
              <w:pStyle w:val="PublicMeeting"/>
              <w:keepNext w:val="0"/>
              <w:keepLines w:val="0"/>
            </w:pPr>
            <w:r w:rsidRPr="00D71AFD">
              <w:t>July 31, 2013</w:t>
            </w:r>
            <w:r w:rsidRPr="00D71AFD">
              <w:br/>
              <w:t>4 pm</w:t>
            </w:r>
          </w:p>
        </w:tc>
        <w:tc>
          <w:tcPr>
            <w:tcW w:w="4950" w:type="dxa"/>
          </w:tcPr>
          <w:p w14:paraId="5A607D56" w14:textId="77777777" w:rsidR="00A015A4" w:rsidRPr="00D71AFD" w:rsidRDefault="00A015A4" w:rsidP="00D71AFD">
            <w:pPr>
              <w:pStyle w:val="PublicMeeting"/>
              <w:keepNext w:val="0"/>
              <w:keepLines w:val="0"/>
            </w:pPr>
            <w:r w:rsidRPr="00D71AFD">
              <w:rPr>
                <w:bCs/>
              </w:rPr>
              <w:t>Fresno City Hall Council Chambers</w:t>
            </w:r>
            <w:r w:rsidRPr="00D71AFD">
              <w:rPr>
                <w:bCs/>
              </w:rPr>
              <w:br/>
              <w:t>2600 Fresno Street</w:t>
            </w:r>
            <w:r w:rsidRPr="00D71AFD">
              <w:br/>
            </w:r>
            <w:r w:rsidRPr="00D71AFD">
              <w:rPr>
                <w:b/>
                <w:bCs/>
              </w:rPr>
              <w:t>Fresno, CA  93721</w:t>
            </w:r>
          </w:p>
          <w:p w14:paraId="42B5276E" w14:textId="77777777" w:rsidR="00A015A4" w:rsidRPr="00D71AFD" w:rsidRDefault="00A015A4" w:rsidP="00D71AFD">
            <w:pPr>
              <w:pStyle w:val="PublicMeeting"/>
              <w:keepNext w:val="0"/>
              <w:keepLines w:val="0"/>
            </w:pPr>
          </w:p>
        </w:tc>
      </w:tr>
    </w:tbl>
    <w:p w14:paraId="06CB6666" w14:textId="0C95CD76" w:rsidR="00A015A4" w:rsidRPr="00D71AFD" w:rsidRDefault="00A015A4" w:rsidP="00D71AFD">
      <w:pPr>
        <w:pStyle w:val="MeetingDescription"/>
        <w:keepNext w:val="0"/>
        <w:keepLines w:val="0"/>
      </w:pPr>
      <w:r w:rsidRPr="00D71AFD">
        <w:t>The public participation hearing in the above entitled matter will be held at the date and time above.  Assigned Commissioner Catherine J.K. Sandoval and Administrative Law Judge Maribeth A. Bushey will preside.  There may be a quorum of Commissioners present, however, no voting will occur.</w:t>
      </w:r>
      <w:r w:rsidRPr="00D71AFD">
        <w:br/>
        <w:t xml:space="preserve">Questions about the hearing date, time or place, call the Calendar Clerk at (415) 703-5242 or </w:t>
      </w:r>
      <w:hyperlink r:id="rId19" w:history="1">
        <w:r w:rsidRPr="00D71AFD">
          <w:rPr>
            <w:color w:val="0000FF"/>
            <w:u w:val="single"/>
          </w:rPr>
          <w:t>sbf@cpuc.ca.gov</w:t>
        </w:r>
      </w:hyperlink>
      <w:r w:rsidRPr="00D71AFD">
        <w:t xml:space="preserve">. </w:t>
      </w:r>
      <w:r w:rsidRPr="00D71AFD">
        <w:br/>
      </w:r>
      <w:r w:rsidRPr="00D71AFD">
        <w:rPr>
          <w:b/>
        </w:rPr>
        <w:t xml:space="preserve">If you require special accommodations, please notify the Public Advisor’s Officer at toll free 1-866-849-8390 or </w:t>
      </w:r>
      <w:hyperlink r:id="rId20" w:history="1">
        <w:r w:rsidRPr="00D71AFD">
          <w:rPr>
            <w:b/>
            <w:color w:val="0000FF"/>
            <w:u w:val="single"/>
          </w:rPr>
          <w:t>public.advisor@cpuc.ca.gov</w:t>
        </w:r>
      </w:hyperlink>
      <w:r w:rsidRPr="00D71AFD">
        <w:rPr>
          <w:b/>
        </w:rPr>
        <w:t>, at least 3 business days before the hearing.</w:t>
      </w:r>
    </w:p>
    <w:p w14:paraId="442405A9" w14:textId="77777777" w:rsidR="00A015A4" w:rsidRPr="00D71AFD" w:rsidRDefault="00A015A4" w:rsidP="00D71AFD">
      <w:pPr>
        <w:pStyle w:val="Heading3"/>
        <w:keepNext w:val="0"/>
      </w:pPr>
      <w:r w:rsidRPr="00D71AFD">
        <w:t>Notice of Public Participation Hearing – R.11-03-013 - Order Instituting Rulemaking Regarding Revisions to the California Universal Telephone Service (LifeLine) Program</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4950"/>
      </w:tblGrid>
      <w:tr w:rsidR="00A015A4" w:rsidRPr="00D71AFD" w14:paraId="6826F0D1" w14:textId="77777777" w:rsidTr="00EB2A95">
        <w:tc>
          <w:tcPr>
            <w:tcW w:w="3690" w:type="dxa"/>
          </w:tcPr>
          <w:p w14:paraId="34F9FD7C" w14:textId="77777777" w:rsidR="00A015A4" w:rsidRPr="00D71AFD" w:rsidRDefault="00A015A4" w:rsidP="00D71AFD">
            <w:pPr>
              <w:pStyle w:val="PublicMeeting"/>
              <w:keepNext w:val="0"/>
              <w:keepLines w:val="0"/>
            </w:pPr>
            <w:r w:rsidRPr="00D71AFD">
              <w:t>August 13, 2013</w:t>
            </w:r>
            <w:r w:rsidRPr="00D71AFD">
              <w:br/>
              <w:t>4 pm</w:t>
            </w:r>
          </w:p>
        </w:tc>
        <w:tc>
          <w:tcPr>
            <w:tcW w:w="4950" w:type="dxa"/>
          </w:tcPr>
          <w:p w14:paraId="757E56C2" w14:textId="77777777" w:rsidR="00A015A4" w:rsidRPr="00D71AFD" w:rsidRDefault="00A015A4" w:rsidP="00D71AFD">
            <w:pPr>
              <w:pStyle w:val="PublicMeeting"/>
              <w:keepNext w:val="0"/>
              <w:keepLines w:val="0"/>
            </w:pPr>
            <w:r w:rsidRPr="00D71AFD">
              <w:rPr>
                <w:bCs/>
              </w:rPr>
              <w:t>Laurel Inn and Conference Center</w:t>
            </w:r>
            <w:r w:rsidRPr="00D71AFD">
              <w:rPr>
                <w:bCs/>
              </w:rPr>
              <w:br/>
              <w:t>801 West Laurel Drive</w:t>
            </w:r>
            <w:r w:rsidRPr="00D71AFD">
              <w:br/>
            </w:r>
            <w:r w:rsidRPr="00D71AFD">
              <w:rPr>
                <w:b/>
                <w:bCs/>
              </w:rPr>
              <w:t>Salinas, CA  93906</w:t>
            </w:r>
          </w:p>
          <w:p w14:paraId="0AD35315" w14:textId="77777777" w:rsidR="00A015A4" w:rsidRPr="00D71AFD" w:rsidRDefault="00A015A4" w:rsidP="00D71AFD">
            <w:pPr>
              <w:pStyle w:val="PublicMeeting"/>
              <w:keepNext w:val="0"/>
              <w:keepLines w:val="0"/>
            </w:pPr>
          </w:p>
        </w:tc>
      </w:tr>
    </w:tbl>
    <w:p w14:paraId="38F177DD" w14:textId="57AF7DD2" w:rsidR="00A015A4" w:rsidRPr="00D71AFD" w:rsidRDefault="00A015A4" w:rsidP="00D71AFD">
      <w:pPr>
        <w:pStyle w:val="MeetingDescription"/>
        <w:keepNext w:val="0"/>
        <w:keepLines w:val="0"/>
        <w:rPr>
          <w:b/>
        </w:rPr>
      </w:pPr>
      <w:r w:rsidRPr="00D71AFD">
        <w:t>The public participation hearing in the above entitled matter will be held at the date and time above.  Assigned Commissioner Catherine J.K. Sandoval and Administrative Law Judge Maribeth A. Bushey will preside.  There may be a quorum of Commissioners present, however, no voting will occur.</w:t>
      </w:r>
      <w:r w:rsidRPr="00D71AFD">
        <w:br/>
        <w:t xml:space="preserve">Questions about the hearing date, time or place, call the Calendar Clerk at (415) 703-5242 or </w:t>
      </w:r>
      <w:hyperlink r:id="rId21" w:history="1">
        <w:r w:rsidRPr="00D71AFD">
          <w:rPr>
            <w:rStyle w:val="Hyperlink"/>
          </w:rPr>
          <w:t>sbf@cpuc.ca.gov</w:t>
        </w:r>
      </w:hyperlink>
      <w:r w:rsidRPr="00D71AFD">
        <w:t xml:space="preserve">. </w:t>
      </w:r>
      <w:r w:rsidRPr="00D71AFD">
        <w:br/>
      </w:r>
      <w:r w:rsidRPr="00D71AFD">
        <w:rPr>
          <w:b/>
        </w:rPr>
        <w:t xml:space="preserve">If you require special accommodations, please notify the Public Advisor’s Officer at toll free 1-866-849-8390 or </w:t>
      </w:r>
      <w:hyperlink r:id="rId22" w:history="1">
        <w:r w:rsidRPr="00D71AFD">
          <w:rPr>
            <w:rStyle w:val="Hyperlink"/>
            <w:b/>
          </w:rPr>
          <w:t>public.advisor@cpuc.ca.gov</w:t>
        </w:r>
      </w:hyperlink>
      <w:r w:rsidRPr="00D71AFD">
        <w:rPr>
          <w:b/>
        </w:rPr>
        <w:t>, at least 3 business days before the hearing.</w:t>
      </w:r>
    </w:p>
    <w:p w14:paraId="22902F61" w14:textId="77777777" w:rsidR="00A015A4" w:rsidRPr="00D71AFD" w:rsidRDefault="00A015A4" w:rsidP="00D71AFD">
      <w:pPr>
        <w:pStyle w:val="MeetingDescription"/>
        <w:keepNext w:val="0"/>
        <w:keepLines w:val="0"/>
      </w:pPr>
    </w:p>
    <w:p w14:paraId="10766AC4" w14:textId="77777777" w:rsidR="00A015A4" w:rsidRPr="00D71AFD" w:rsidRDefault="00A015A4" w:rsidP="00D71AFD">
      <w:pPr>
        <w:pStyle w:val="MeetingDescription"/>
        <w:keepNext w:val="0"/>
        <w:keepLines w:val="0"/>
        <w:pBdr>
          <w:bottom w:val="single" w:sz="4" w:space="1" w:color="auto"/>
        </w:pBdr>
        <w:tabs>
          <w:tab w:val="left" w:pos="2970"/>
          <w:tab w:val="left" w:pos="3060"/>
        </w:tabs>
      </w:pPr>
    </w:p>
    <w:p w14:paraId="29EAA278" w14:textId="77777777" w:rsidR="00A015A4" w:rsidRPr="00D71AFD" w:rsidRDefault="00A015A4" w:rsidP="00D71AFD">
      <w:pPr>
        <w:pStyle w:val="Heading2"/>
        <w:keepNext w:val="0"/>
        <w:tabs>
          <w:tab w:val="left" w:pos="2970"/>
          <w:tab w:val="left" w:pos="3060"/>
        </w:tabs>
      </w:pPr>
      <w:r w:rsidRPr="00D71AFD">
        <w:t>NOTICES</w:t>
      </w:r>
    </w:p>
    <w:p w14:paraId="29679117" w14:textId="77777777" w:rsidR="00A015A4" w:rsidRPr="00D71AFD" w:rsidRDefault="00A015A4" w:rsidP="00D71AFD">
      <w:pPr>
        <w:pStyle w:val="Heading3"/>
        <w:keepNext w:val="0"/>
        <w:tabs>
          <w:tab w:val="left" w:pos="2970"/>
          <w:tab w:val="left" w:pos="3060"/>
        </w:tabs>
      </w:pPr>
      <w:r w:rsidRPr="00D71AFD">
        <w:t>Charge for Commission Documents</w:t>
      </w:r>
    </w:p>
    <w:p w14:paraId="0535DB60" w14:textId="77777777" w:rsidR="00A015A4" w:rsidRPr="00D71AFD" w:rsidRDefault="00A015A4" w:rsidP="00D71AFD">
      <w:pPr>
        <w:keepNext w:val="0"/>
        <w:tabs>
          <w:tab w:val="left" w:pos="2970"/>
          <w:tab w:val="left" w:pos="3060"/>
        </w:tabs>
      </w:pPr>
      <w:r w:rsidRPr="00D71AFD">
        <w:t>To purchase Commission documents, there is a charge of 20 cents a printed page (postage prepaid) with a minimum purchase of $2.00.</w:t>
      </w:r>
    </w:p>
    <w:p w14:paraId="7E2DB84E" w14:textId="77777777" w:rsidR="00A015A4" w:rsidRPr="00D71AFD" w:rsidRDefault="00A015A4" w:rsidP="00D71AFD">
      <w:pPr>
        <w:pStyle w:val="Heading3"/>
        <w:keepNext w:val="0"/>
        <w:tabs>
          <w:tab w:val="left" w:pos="2970"/>
          <w:tab w:val="left" w:pos="3060"/>
        </w:tabs>
        <w:rPr>
          <w:snapToGrid w:val="0"/>
        </w:rPr>
      </w:pPr>
      <w:r w:rsidRPr="00D71AFD">
        <w:rPr>
          <w:snapToGrid w:val="0"/>
        </w:rPr>
        <w:t>Commission Resources Available for Rental</w:t>
      </w:r>
    </w:p>
    <w:p w14:paraId="3B047EA6" w14:textId="77777777" w:rsidR="00A015A4" w:rsidRPr="00D71AFD" w:rsidRDefault="00A015A4" w:rsidP="00D71AFD">
      <w:pPr>
        <w:keepNext w:val="0"/>
        <w:tabs>
          <w:tab w:val="left" w:pos="2970"/>
          <w:tab w:val="left" w:pos="3060"/>
        </w:tabs>
        <w:rPr>
          <w:snapToGrid w:val="0"/>
        </w:rPr>
      </w:pPr>
      <w:r w:rsidRPr="00D71AFD">
        <w:rPr>
          <w:snapToGrid w:val="0"/>
        </w:rPr>
        <w:t xml:space="preserve">The auditorium, hearing rooms, and training room at the headquarters of the California Public Utilities Commission, located at 505 Van Ness Avenue, San Francisco, California, are available for rent.  Further information about requirements and fees can be obtained by contacting </w:t>
      </w:r>
      <w:r w:rsidRPr="00D71AFD">
        <w:t>Scott Finger (415) 703-1641</w:t>
      </w:r>
      <w:r w:rsidRPr="00D71AFD">
        <w:rPr>
          <w:snapToGrid w:val="0"/>
        </w:rPr>
        <w:t>.</w:t>
      </w:r>
    </w:p>
    <w:bookmarkEnd w:id="1"/>
    <w:p w14:paraId="367B78F4" w14:textId="77777777" w:rsidR="00A015A4" w:rsidRPr="00D71AFD" w:rsidRDefault="00A015A4" w:rsidP="00D71AFD">
      <w:pPr>
        <w:keepNext w:val="0"/>
        <w:tabs>
          <w:tab w:val="left" w:pos="2970"/>
          <w:tab w:val="left" w:pos="3060"/>
        </w:tabs>
      </w:pPr>
    </w:p>
    <w:p w14:paraId="39DBE987" w14:textId="77777777" w:rsidR="00A015A4" w:rsidRPr="00D71AFD" w:rsidRDefault="00A015A4" w:rsidP="00D71AFD">
      <w:pPr>
        <w:keepNext w:val="0"/>
        <w:pBdr>
          <w:bottom w:val="single" w:sz="4" w:space="1" w:color="auto"/>
        </w:pBdr>
        <w:tabs>
          <w:tab w:val="left" w:pos="2970"/>
          <w:tab w:val="left" w:pos="3060"/>
        </w:tabs>
      </w:pPr>
    </w:p>
    <w:p w14:paraId="0DDFABFA" w14:textId="77777777" w:rsidR="00F17D07" w:rsidRPr="00D71AFD" w:rsidRDefault="00F17D07" w:rsidP="00D71AFD">
      <w:pPr>
        <w:pStyle w:val="Heading2"/>
        <w:keepNext w:val="0"/>
      </w:pPr>
      <w:r w:rsidRPr="00D71AFD">
        <w:t>PUBLIC MEETINGS &amp; WORKSHOP NOTICES</w:t>
      </w:r>
    </w:p>
    <w:p w14:paraId="58D5446D" w14:textId="77777777" w:rsidR="00F17D07" w:rsidRPr="00D71AFD" w:rsidRDefault="00F17D07" w:rsidP="00D71AFD">
      <w:pPr>
        <w:pStyle w:val="Heading3"/>
        <w:keepNext w:val="0"/>
      </w:pPr>
      <w:r w:rsidRPr="00D71AFD">
        <w:t>Public Workshop Notice – R. 11-09-011 – Smart Inverter Functionalities Workshop</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6120"/>
      </w:tblGrid>
      <w:tr w:rsidR="00F17D07" w:rsidRPr="00D71AFD" w14:paraId="379C0AC3" w14:textId="77777777" w:rsidTr="00EB2A95">
        <w:tc>
          <w:tcPr>
            <w:tcW w:w="3690" w:type="dxa"/>
          </w:tcPr>
          <w:p w14:paraId="08AEE2B1" w14:textId="77777777" w:rsidR="00F17D07" w:rsidRPr="00D71AFD" w:rsidRDefault="00F17D07" w:rsidP="00D71AFD">
            <w:pPr>
              <w:pStyle w:val="PublicMeeting"/>
              <w:keepNext w:val="0"/>
              <w:keepLines w:val="0"/>
            </w:pPr>
            <w:r w:rsidRPr="00D71AFD">
              <w:t>June 21, 2013</w:t>
            </w:r>
            <w:r w:rsidRPr="00D71AFD">
              <w:br/>
              <w:t>9:15 am – 4 pm</w:t>
            </w:r>
          </w:p>
        </w:tc>
        <w:tc>
          <w:tcPr>
            <w:tcW w:w="6120" w:type="dxa"/>
          </w:tcPr>
          <w:p w14:paraId="383B52A7" w14:textId="138BB5F6" w:rsidR="00F17D07" w:rsidRPr="00D71AFD" w:rsidRDefault="00F17D07" w:rsidP="00D71AFD">
            <w:pPr>
              <w:pStyle w:val="PublicMeeting"/>
              <w:keepNext w:val="0"/>
              <w:keepLines w:val="0"/>
              <w:rPr>
                <w:iCs/>
              </w:rPr>
            </w:pPr>
            <w:r w:rsidRPr="00D71AFD">
              <w:rPr>
                <w:iCs/>
                <w:color w:val="000000"/>
              </w:rPr>
              <w:t xml:space="preserve">California Public Utilities Commission </w:t>
            </w:r>
            <w:r w:rsidRPr="00D71AFD">
              <w:rPr>
                <w:iCs/>
                <w:color w:val="000000"/>
              </w:rPr>
              <w:br/>
              <w:t xml:space="preserve">505 Van Ness Avenue, Commission Auditorium </w:t>
            </w:r>
            <w:r w:rsidRPr="00D71AFD">
              <w:rPr>
                <w:iCs/>
                <w:color w:val="000000"/>
              </w:rPr>
              <w:br/>
              <w:t xml:space="preserve">(Corner of Van Ness Avenue and McAllister Street) </w:t>
            </w:r>
            <w:r w:rsidRPr="00D71AFD">
              <w:rPr>
                <w:iCs/>
                <w:color w:val="000000"/>
              </w:rPr>
              <w:br/>
            </w:r>
            <w:r w:rsidRPr="00D71AFD">
              <w:rPr>
                <w:b/>
                <w:bCs/>
                <w:iCs/>
                <w:color w:val="000000"/>
              </w:rPr>
              <w:t>San Francisco, CA  94102</w:t>
            </w:r>
            <w:r w:rsidRPr="00D71AFD">
              <w:rPr>
                <w:b/>
                <w:bCs/>
                <w:iCs/>
                <w:color w:val="000000"/>
              </w:rPr>
              <w:br/>
            </w:r>
            <w:r w:rsidRPr="00D71AFD">
              <w:rPr>
                <w:b/>
                <w:bCs/>
                <w:iCs/>
                <w:color w:val="000000"/>
              </w:rPr>
              <w:br/>
            </w:r>
            <w:r w:rsidRPr="00D71AFD">
              <w:rPr>
                <w:b/>
                <w:iCs/>
              </w:rPr>
              <w:t>Conference Phone Line</w:t>
            </w:r>
            <w:r w:rsidRPr="00D71AFD">
              <w:rPr>
                <w:iCs/>
              </w:rPr>
              <w:t>:  1-866-812-4996</w:t>
            </w:r>
            <w:r w:rsidRPr="00D71AFD">
              <w:br/>
            </w:r>
            <w:r w:rsidRPr="00D71AFD">
              <w:rPr>
                <w:b/>
                <w:iCs/>
              </w:rPr>
              <w:t>Participant Code</w:t>
            </w:r>
            <w:r w:rsidRPr="00D71AFD">
              <w:rPr>
                <w:iCs/>
              </w:rPr>
              <w:t xml:space="preserve">:  </w:t>
            </w:r>
            <w:r w:rsidRPr="00D71AFD">
              <w:t>2830995#</w:t>
            </w:r>
            <w:r w:rsidRPr="00D71AFD">
              <w:br/>
            </w:r>
            <w:r w:rsidRPr="00D71AFD">
              <w:br/>
            </w:r>
            <w:r w:rsidRPr="00D71AFD">
              <w:rPr>
                <w:b/>
              </w:rPr>
              <w:t>Live broadcast on the web at</w:t>
            </w:r>
            <w:r w:rsidRPr="00D71AFD">
              <w:t xml:space="preserve">:  </w:t>
            </w:r>
            <w:hyperlink r:id="rId23" w:history="1">
              <w:r w:rsidRPr="00D71AFD">
                <w:rPr>
                  <w:rStyle w:val="Hyperlink"/>
                </w:rPr>
                <w:t>www.californiaadmin.com/cpuc.shtml/</w:t>
              </w:r>
            </w:hyperlink>
          </w:p>
          <w:p w14:paraId="56DEACE7" w14:textId="77777777" w:rsidR="00F17D07" w:rsidRPr="00D71AFD" w:rsidRDefault="00F17D07" w:rsidP="00D71AFD">
            <w:pPr>
              <w:pStyle w:val="PublicMeeting"/>
              <w:keepNext w:val="0"/>
              <w:keepLines w:val="0"/>
            </w:pPr>
          </w:p>
        </w:tc>
      </w:tr>
    </w:tbl>
    <w:p w14:paraId="7855A371" w14:textId="71020F56" w:rsidR="00F17D07" w:rsidRPr="00D71AFD" w:rsidRDefault="00F17D07" w:rsidP="00D71AFD">
      <w:pPr>
        <w:pStyle w:val="meetingdescription0"/>
        <w:spacing w:before="0" w:beforeAutospacing="0" w:after="0" w:afterAutospacing="0"/>
        <w:rPr>
          <w:rStyle w:val="Hyperlink"/>
          <w:rFonts w:ascii="Times New Roman" w:hAnsi="Times New Roman" w:cs="Times New Roman"/>
          <w:sz w:val="20"/>
          <w:szCs w:val="20"/>
        </w:rPr>
      </w:pPr>
      <w:r w:rsidRPr="00D71AFD">
        <w:rPr>
          <w:rStyle w:val="MeetingDescriptionChar"/>
          <w:rFonts w:ascii="Times New Roman" w:hAnsi="Times New Roman" w:cs="Times New Roman"/>
          <w:sz w:val="20"/>
          <w:szCs w:val="20"/>
        </w:rPr>
        <w:t>This workshop will discuss the first phase of a smart inverter implementation plan that recommends smart inverter capabilities that could be required to ensure the long-term safety, reliability, and efficiency of the power grid with high penetration distributed generation.</w:t>
      </w:r>
      <w:r w:rsidRPr="00D71AFD">
        <w:rPr>
          <w:rStyle w:val="MeetingDescriptionChar"/>
          <w:rFonts w:ascii="Times New Roman" w:hAnsi="Times New Roman" w:cs="Times New Roman"/>
          <w:sz w:val="20"/>
          <w:szCs w:val="20"/>
        </w:rPr>
        <w:br/>
        <w:t>Workshop discussions will cover smart inverter functionality recommendations and a proposed testing and implementation plan for validating the recommended functions among other topics.  For</w:t>
      </w:r>
      <w:r w:rsidRPr="00D71AFD">
        <w:rPr>
          <w:rFonts w:ascii="Times New Roman" w:hAnsi="Times New Roman" w:cs="Times New Roman"/>
          <w:sz w:val="20"/>
          <w:szCs w:val="20"/>
        </w:rPr>
        <w:t xml:space="preserve"> information or questions about this workshop, please contact Jamie Ormond, CPUC Energy Division, at </w:t>
      </w:r>
      <w:hyperlink r:id="rId24" w:history="1">
        <w:r w:rsidRPr="00D71AFD">
          <w:rPr>
            <w:rStyle w:val="Hyperlink"/>
            <w:rFonts w:ascii="Times New Roman" w:hAnsi="Times New Roman" w:cs="Times New Roman"/>
            <w:sz w:val="20"/>
            <w:szCs w:val="20"/>
          </w:rPr>
          <w:t>Jamie.Ormond@cpuc.ca.gov</w:t>
        </w:r>
      </w:hyperlink>
      <w:r w:rsidRPr="00D71AFD">
        <w:rPr>
          <w:rFonts w:ascii="Times New Roman" w:hAnsi="Times New Roman" w:cs="Times New Roman"/>
          <w:sz w:val="20"/>
          <w:szCs w:val="20"/>
        </w:rPr>
        <w:t xml:space="preserve"> or (415) 703 – 1193.</w:t>
      </w:r>
      <w:r w:rsidRPr="00D71AFD">
        <w:rPr>
          <w:rStyle w:val="MeetingDescriptionChar"/>
          <w:rFonts w:ascii="Times New Roman" w:hAnsi="Times New Roman" w:cs="Times New Roman"/>
          <w:sz w:val="20"/>
          <w:szCs w:val="20"/>
        </w:rPr>
        <w:br/>
        <w:t xml:space="preserve">This workshop will be available in real-time and archived thereafter via video webcast at </w:t>
      </w:r>
      <w:hyperlink r:id="rId25" w:history="1">
        <w:r w:rsidRPr="00D71AFD">
          <w:rPr>
            <w:rStyle w:val="Hyperlink"/>
            <w:rFonts w:ascii="Times New Roman" w:hAnsi="Times New Roman" w:cs="Times New Roman"/>
            <w:sz w:val="20"/>
            <w:szCs w:val="20"/>
          </w:rPr>
          <w:t>www.californiaadmin.com/cpuc.shtml/</w:t>
        </w:r>
      </w:hyperlink>
      <w:r w:rsidRPr="00D71AFD">
        <w:rPr>
          <w:rStyle w:val="Hyperlink"/>
          <w:rFonts w:ascii="Times New Roman" w:hAnsi="Times New Roman" w:cs="Times New Roman"/>
          <w:sz w:val="20"/>
          <w:szCs w:val="20"/>
        </w:rPr>
        <w:t>.</w:t>
      </w:r>
    </w:p>
    <w:p w14:paraId="086C26A2" w14:textId="77777777" w:rsidR="00F17D07" w:rsidRPr="00D71AFD" w:rsidRDefault="00F17D07" w:rsidP="00D71AFD">
      <w:pPr>
        <w:pStyle w:val="Heading3"/>
        <w:keepNext w:val="0"/>
      </w:pPr>
      <w:r w:rsidRPr="00D71AFD">
        <w:t>Public Meeting Notice – Deaf and Disabled Telecommunications Program (DDTP) – Telecommunications Access for the Deaf and Disabled Administrative Committee (TADDAC)</w:t>
      </w:r>
    </w:p>
    <w:tbl>
      <w:tblPr>
        <w:tblW w:w="9810" w:type="dxa"/>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6120"/>
      </w:tblGrid>
      <w:tr w:rsidR="00F17D07" w:rsidRPr="00D71AFD" w14:paraId="25C7E59C" w14:textId="77777777" w:rsidTr="00EB2A95">
        <w:tc>
          <w:tcPr>
            <w:tcW w:w="3690" w:type="dxa"/>
          </w:tcPr>
          <w:p w14:paraId="3812BCA4" w14:textId="77777777" w:rsidR="00F17D07" w:rsidRPr="00D71AFD" w:rsidRDefault="00F17D07" w:rsidP="00D71AFD">
            <w:pPr>
              <w:pStyle w:val="PublicMeeting"/>
              <w:keepNext w:val="0"/>
              <w:keepLines w:val="0"/>
            </w:pPr>
            <w:r w:rsidRPr="00D71AFD">
              <w:t>June 21, 2013</w:t>
            </w:r>
            <w:r w:rsidRPr="00D71AFD">
              <w:br/>
              <w:t>10 am – 4 pm</w:t>
            </w:r>
          </w:p>
        </w:tc>
        <w:tc>
          <w:tcPr>
            <w:tcW w:w="6120" w:type="dxa"/>
          </w:tcPr>
          <w:p w14:paraId="41DBA45D" w14:textId="77777777" w:rsidR="00F17D07" w:rsidRPr="00D71AFD" w:rsidRDefault="00F17D07" w:rsidP="00D71AFD">
            <w:pPr>
              <w:pStyle w:val="PublicMeeting"/>
              <w:keepNext w:val="0"/>
              <w:keepLines w:val="0"/>
            </w:pPr>
            <w:r w:rsidRPr="00D71AFD">
              <w:t>DDTP Main Office</w:t>
            </w:r>
            <w:r w:rsidRPr="00D71AFD">
              <w:br/>
              <w:t>1333 Broadway Street, Suite 500, Large Conference Room</w:t>
            </w:r>
            <w:r w:rsidRPr="00D71AFD">
              <w:br/>
            </w:r>
            <w:r w:rsidRPr="00D71AFD">
              <w:rPr>
                <w:b/>
              </w:rPr>
              <w:t>Oakland, CA  94612</w:t>
            </w:r>
          </w:p>
          <w:p w14:paraId="223D53E3" w14:textId="77777777" w:rsidR="00F17D07" w:rsidRPr="00D71AFD" w:rsidRDefault="00F17D07" w:rsidP="00D71AFD">
            <w:pPr>
              <w:pStyle w:val="PublicMeeting"/>
              <w:keepNext w:val="0"/>
              <w:keepLines w:val="0"/>
            </w:pPr>
          </w:p>
        </w:tc>
      </w:tr>
    </w:tbl>
    <w:p w14:paraId="00C069B8" w14:textId="6B1BD861" w:rsidR="00F17D07" w:rsidRPr="00D71AFD" w:rsidRDefault="00F17D07" w:rsidP="00D71AFD">
      <w:pPr>
        <w:pStyle w:val="MeetingDescription"/>
        <w:keepNext w:val="0"/>
        <w:keepLines w:val="0"/>
      </w:pPr>
      <w:r w:rsidRPr="00D71AFD">
        <w:rPr>
          <w:b/>
          <w:u w:val="single"/>
        </w:rPr>
        <w:t>PUBLIC MEETING AGENDA</w:t>
      </w:r>
      <w:r w:rsidRPr="00D71AFD">
        <w:rPr>
          <w:b/>
          <w:u w:val="single"/>
        </w:rPr>
        <w:br/>
      </w:r>
      <w:r w:rsidRPr="00D71AFD">
        <w:rPr>
          <w:b/>
        </w:rPr>
        <w:t>I</w:t>
      </w:r>
      <w:r w:rsidRPr="00D71AFD">
        <w:t xml:space="preserve">. Welcome and Introduction of TADDAC Members; </w:t>
      </w:r>
      <w:r w:rsidRPr="00D71AFD">
        <w:rPr>
          <w:b/>
        </w:rPr>
        <w:t>II</w:t>
      </w:r>
      <w:r w:rsidRPr="00D71AFD">
        <w:t xml:space="preserve">. Minutes of the May 17, 2013 TADDAC Meeting, Review of Action Items List from the May Meeting; </w:t>
      </w:r>
      <w:r w:rsidRPr="00D71AFD">
        <w:rPr>
          <w:b/>
        </w:rPr>
        <w:t>III</w:t>
      </w:r>
      <w:r w:rsidRPr="00D71AFD">
        <w:t xml:space="preserve">. Approval of Agenda; </w:t>
      </w:r>
      <w:r w:rsidRPr="00D71AFD">
        <w:rPr>
          <w:b/>
        </w:rPr>
        <w:t>IV</w:t>
      </w:r>
      <w:r w:rsidRPr="00D71AFD">
        <w:t xml:space="preserve">. Administrative Business, A. Report from CPUC Staff, B. Report from the Chair, C. Report from CCAF; </w:t>
      </w:r>
      <w:r w:rsidRPr="00D71AFD">
        <w:rPr>
          <w:b/>
        </w:rPr>
        <w:t>V</w:t>
      </w:r>
      <w:r w:rsidRPr="00D71AFD">
        <w:t xml:space="preserve">. Public Input (Morning and Afternoon); </w:t>
      </w:r>
      <w:r w:rsidRPr="00D71AFD">
        <w:rPr>
          <w:b/>
        </w:rPr>
        <w:t>VI</w:t>
      </w:r>
      <w:r w:rsidRPr="00D71AFD">
        <w:t xml:space="preserve">. Unfinished Business, A. Discussion of Revised Conflict of Interest Form, B. Discussion of Filling Committee Seat Vacancies, C. Status Report of the National Deaf-Blind Equipment Distribution Program; and </w:t>
      </w:r>
      <w:r w:rsidRPr="00D71AFD">
        <w:rPr>
          <w:b/>
        </w:rPr>
        <w:t>VII</w:t>
      </w:r>
      <w:r w:rsidRPr="00D71AFD">
        <w:t>. New Business A. EPAC Report and Recommendations, B. Viewing of the Visually Assisted Speech to Speech Demonstration Video, C. Review of TADDAC Charter and Possible Changes, D. Member Reports, E. Future Meetings and Agendas, F. Interview of Candidate for the Deaf Community Seat.</w:t>
      </w:r>
      <w:r w:rsidRPr="00D71AFD">
        <w:rPr>
          <w:caps/>
        </w:rPr>
        <w:br/>
      </w:r>
      <w:r w:rsidRPr="00D71AFD">
        <w:rPr>
          <w:b/>
          <w:u w:val="single"/>
        </w:rPr>
        <w:t>MEETING INFORMATION</w:t>
      </w:r>
      <w:r w:rsidRPr="00D71AFD">
        <w:br/>
        <w:t xml:space="preserve">For more information, please contact Patsy Emerson, DDTP Committee Coordinator at (510) 302-1147 or via e-mail at </w:t>
      </w:r>
      <w:hyperlink r:id="rId26" w:history="1">
        <w:r w:rsidRPr="00D71AFD">
          <w:rPr>
            <w:rStyle w:val="Hyperlink"/>
          </w:rPr>
          <w:t>pemerson@ddtp.org</w:t>
        </w:r>
      </w:hyperlink>
      <w:r w:rsidRPr="00D71AFD">
        <w:t xml:space="preserve">, or visit the website at </w:t>
      </w:r>
      <w:r w:rsidRPr="00D71AFD">
        <w:rPr>
          <w:rStyle w:val="Hyperlink"/>
        </w:rPr>
        <w:t>ddtp.org</w:t>
      </w:r>
      <w:r w:rsidRPr="00D71AFD">
        <w:t>.</w:t>
      </w:r>
      <w:r w:rsidRPr="00D71AFD">
        <w:br/>
      </w:r>
      <w:r w:rsidRPr="00D71AFD">
        <w:rPr>
          <w:b/>
          <w:u w:val="single"/>
        </w:rPr>
        <w:t>ASSISTIVE REQUESTS</w:t>
      </w:r>
      <w:r w:rsidRPr="00D71AFD">
        <w:br/>
        <w:t xml:space="preserve">DDTP provides the following communication assistance at all Administrative Committee meetings:  ASL Interpreting, Real-Time Captioning, and Assistive Listening Devices.  If you require any other communication assistance, please describe it in detail when notifying us so that we may ensure accessibility.  If you are a member of the public who needs communication assistance and plan to attend this meeting, please notify Patsy Emerson 5 days prior to the meeting date at </w:t>
      </w:r>
      <w:r w:rsidRPr="00D71AFD">
        <w:rPr>
          <w:rStyle w:val="Hyperlink"/>
        </w:rPr>
        <w:t>pemerson@ddtp.org.</w:t>
      </w:r>
      <w:r w:rsidRPr="00D71AFD">
        <w:t xml:space="preserve"> </w:t>
      </w:r>
      <w:r w:rsidRPr="00D71AFD">
        <w:br/>
      </w:r>
      <w:r w:rsidRPr="00D71AFD">
        <w:rPr>
          <w:b/>
          <w:u w:val="single"/>
        </w:rPr>
        <w:t>ENVIRONMENTAL NOTICE</w:t>
      </w:r>
      <w:r w:rsidRPr="00D71AFD">
        <w:br/>
        <w:t>Please refrain from wearing perfumes or scents to DDTP meetings.  People with environmental illness or multiple chemical sensitivities must reduce their exposure to attend this meeting.</w:t>
      </w:r>
    </w:p>
    <w:p w14:paraId="70A4555D" w14:textId="77777777" w:rsidR="00F17D07" w:rsidRPr="00D71AFD" w:rsidRDefault="00F17D07" w:rsidP="00D71AFD">
      <w:pPr>
        <w:pStyle w:val="Heading3"/>
        <w:keepNext w:val="0"/>
      </w:pPr>
      <w:r w:rsidRPr="00D71AFD">
        <w:t>Public Workshop Notice – R.07-01-041 – Workshop on Direct Participation Rules (Rule 24) for Demand Response in Wholesale Markets</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6120"/>
      </w:tblGrid>
      <w:tr w:rsidR="00F17D07" w:rsidRPr="00D71AFD" w14:paraId="05316515" w14:textId="77777777" w:rsidTr="00EB2A95">
        <w:tc>
          <w:tcPr>
            <w:tcW w:w="3690" w:type="dxa"/>
          </w:tcPr>
          <w:p w14:paraId="6B6BC05A" w14:textId="77777777" w:rsidR="00F17D07" w:rsidRPr="00D71AFD" w:rsidRDefault="00F17D07" w:rsidP="00D71AFD">
            <w:pPr>
              <w:pStyle w:val="PublicMeeting"/>
              <w:keepNext w:val="0"/>
              <w:keepLines w:val="0"/>
            </w:pPr>
            <w:r w:rsidRPr="00D71AFD">
              <w:t>June 24, 2013</w:t>
            </w:r>
            <w:r w:rsidRPr="00D71AFD">
              <w:br/>
              <w:t>10 am – 5 pm</w:t>
            </w:r>
          </w:p>
        </w:tc>
        <w:tc>
          <w:tcPr>
            <w:tcW w:w="6120" w:type="dxa"/>
          </w:tcPr>
          <w:p w14:paraId="1FBF33C2" w14:textId="77777777" w:rsidR="00F17D07" w:rsidRPr="00D71AFD" w:rsidRDefault="00F17D07" w:rsidP="00D71AFD">
            <w:pPr>
              <w:pStyle w:val="PublicMeeting"/>
              <w:keepNext w:val="0"/>
              <w:keepLines w:val="0"/>
            </w:pPr>
            <w:r w:rsidRPr="00D71AFD">
              <w:rPr>
                <w:iCs/>
                <w:color w:val="000000"/>
              </w:rPr>
              <w:t>California Public Utilities Commission</w:t>
            </w:r>
            <w:r w:rsidRPr="00D71AFD">
              <w:rPr>
                <w:iCs/>
                <w:color w:val="000000"/>
              </w:rPr>
              <w:br/>
              <w:t>505 Van Ness Avenue, Courtyard Training Room</w:t>
            </w:r>
            <w:r w:rsidRPr="00D71AFD">
              <w:rPr>
                <w:iCs/>
                <w:color w:val="000000"/>
              </w:rPr>
              <w:br/>
              <w:t xml:space="preserve">(Corner of Van Ness Avenue and McAllister Street) </w:t>
            </w:r>
            <w:r w:rsidRPr="00D71AFD">
              <w:rPr>
                <w:iCs/>
                <w:color w:val="000000"/>
              </w:rPr>
              <w:br/>
            </w:r>
            <w:r w:rsidRPr="00D71AFD">
              <w:rPr>
                <w:b/>
                <w:bCs/>
                <w:iCs/>
                <w:color w:val="000000"/>
              </w:rPr>
              <w:t>San Francisco, CA  94102</w:t>
            </w:r>
            <w:r w:rsidRPr="00D71AFD">
              <w:rPr>
                <w:b/>
                <w:bCs/>
                <w:iCs/>
                <w:color w:val="000000"/>
              </w:rPr>
              <w:br/>
            </w:r>
          </w:p>
        </w:tc>
      </w:tr>
    </w:tbl>
    <w:p w14:paraId="52FF94AB" w14:textId="168F3513" w:rsidR="00F17D07" w:rsidRPr="00D71AFD" w:rsidRDefault="00F17D07" w:rsidP="00D71AFD">
      <w:pPr>
        <w:pStyle w:val="MeetingDescription"/>
        <w:keepNext w:val="0"/>
        <w:keepLines w:val="0"/>
      </w:pPr>
      <w:r w:rsidRPr="00D71AFD">
        <w:t xml:space="preserve">Ordering Paragraph 34 of Commission Decision 12-11-025 directs Commission staff to hold workshop(s) to finalize Electric Rule 24.  Electric Rule 24 addresses direct participation of demand response resources in wholesale markets.  The purpose of the workshop is to identify and resolve all remaining issues for the implementation of Rule 24 with interested stakeholders.  A meeting agenda will be e-mailed to the service list of R.07-01-041 no later than June 20.  </w:t>
      </w:r>
      <w:r w:rsidRPr="00D71AFD">
        <w:rPr>
          <w:rStyle w:val="MeetingDescriptionChar"/>
        </w:rPr>
        <w:t>For</w:t>
      </w:r>
      <w:r w:rsidRPr="00D71AFD">
        <w:t xml:space="preserve"> information or questions about this workshop, please contact Scarlett Liang-Uejio at (415) 703-1851 or </w:t>
      </w:r>
      <w:hyperlink r:id="rId27" w:history="1">
        <w:r w:rsidRPr="00D71AFD">
          <w:rPr>
            <w:rStyle w:val="Hyperlink"/>
          </w:rPr>
          <w:t>scl@cpuc.ca.gov</w:t>
        </w:r>
      </w:hyperlink>
      <w:r w:rsidRPr="00D71AFD">
        <w:t xml:space="preserve">.  For more details about Rule 24, please see the attached decision:  </w:t>
      </w:r>
      <w:hyperlink r:id="rId28" w:history="1">
        <w:r w:rsidRPr="00D71AFD">
          <w:rPr>
            <w:rStyle w:val="Hyperlink"/>
          </w:rPr>
          <w:t>http://docs.cpuc.ca.gov/PublishedDocs/Published/G000/M037/K494/37494080.PDF</w:t>
        </w:r>
      </w:hyperlink>
      <w:r w:rsidRPr="00D71AFD">
        <w:t>.</w:t>
      </w:r>
    </w:p>
    <w:p w14:paraId="31F74D3F" w14:textId="77777777" w:rsidR="00F17D07" w:rsidRPr="00D71AFD" w:rsidRDefault="00F17D07" w:rsidP="00D71AFD">
      <w:pPr>
        <w:pStyle w:val="Heading3"/>
        <w:keepNext w:val="0"/>
      </w:pPr>
      <w:r w:rsidRPr="00D71AFD">
        <w:t>Public Teleconference Meeting – Emerging Issues and Climate Change Subcommittee of the Low Income Oversight Board</w:t>
      </w:r>
    </w:p>
    <w:tbl>
      <w:tblPr>
        <w:tblW w:w="9810" w:type="dxa"/>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6120"/>
      </w:tblGrid>
      <w:tr w:rsidR="00F17D07" w:rsidRPr="00D71AFD" w14:paraId="32FB8AD8" w14:textId="77777777" w:rsidTr="00EB2A95">
        <w:tc>
          <w:tcPr>
            <w:tcW w:w="3690" w:type="dxa"/>
          </w:tcPr>
          <w:p w14:paraId="775B3DA7" w14:textId="77777777" w:rsidR="00F17D07" w:rsidRPr="00D71AFD" w:rsidRDefault="00F17D07" w:rsidP="00D71AFD">
            <w:pPr>
              <w:pStyle w:val="PublicMeeting"/>
              <w:keepNext w:val="0"/>
              <w:keepLines w:val="0"/>
            </w:pPr>
            <w:r w:rsidRPr="00D71AFD">
              <w:t>June 24, 2013</w:t>
            </w:r>
            <w:r w:rsidRPr="00D71AFD">
              <w:br/>
              <w:t>2 pm – 4 pm</w:t>
            </w:r>
          </w:p>
        </w:tc>
        <w:tc>
          <w:tcPr>
            <w:tcW w:w="6120" w:type="dxa"/>
          </w:tcPr>
          <w:p w14:paraId="025932B9" w14:textId="77777777" w:rsidR="00F17D07" w:rsidRPr="00D71AFD" w:rsidRDefault="00F17D07" w:rsidP="00D71AFD">
            <w:pPr>
              <w:pStyle w:val="PublicMeeting"/>
              <w:keepNext w:val="0"/>
              <w:keepLines w:val="0"/>
            </w:pPr>
            <w:r w:rsidRPr="00D71AFD">
              <w:t>Via Teleconference with Board Member Gene Rodrigues at</w:t>
            </w:r>
            <w:r w:rsidRPr="00D71AFD">
              <w:br/>
            </w:r>
            <w:r w:rsidRPr="00D71AFD">
              <w:rPr>
                <w:bCs/>
              </w:rPr>
              <w:t>Junipero Serra State Office Building</w:t>
            </w:r>
            <w:r w:rsidRPr="00D71AFD">
              <w:br/>
              <w:t>320 West 4th Street, Suite 500 Conference Room A</w:t>
            </w:r>
            <w:r w:rsidRPr="00D71AFD">
              <w:br/>
            </w:r>
            <w:r w:rsidRPr="00D71AFD">
              <w:rPr>
                <w:b/>
              </w:rPr>
              <w:t>Los Angeles, CA  90013</w:t>
            </w:r>
            <w:r w:rsidRPr="00D71AFD">
              <w:rPr>
                <w:b/>
              </w:rPr>
              <w:br/>
            </w:r>
            <w:r w:rsidRPr="00D71AFD">
              <w:br/>
              <w:t>And via Teleconference With Board Member Charlie Toledo at</w:t>
            </w:r>
            <w:r w:rsidRPr="00D71AFD">
              <w:br/>
              <w:t>Suscol Intertribal Council</w:t>
            </w:r>
            <w:r w:rsidRPr="00D71AFD">
              <w:br/>
              <w:t>575 Lincoln Avenue, #215</w:t>
            </w:r>
            <w:r w:rsidRPr="00D71AFD">
              <w:br/>
            </w:r>
            <w:r w:rsidRPr="00D71AFD">
              <w:rPr>
                <w:b/>
              </w:rPr>
              <w:t xml:space="preserve">Napa, CA  94558 </w:t>
            </w:r>
            <w:r w:rsidRPr="00D71AFD">
              <w:rPr>
                <w:b/>
              </w:rPr>
              <w:br/>
            </w:r>
            <w:r w:rsidRPr="00D71AFD">
              <w:br/>
              <w:t>Additional location at</w:t>
            </w:r>
            <w:r w:rsidRPr="00D71AFD">
              <w:br/>
              <w:t>California Public Utilities Commission</w:t>
            </w:r>
            <w:r w:rsidRPr="00D71AFD">
              <w:br/>
              <w:t>505 Van Ness Avenue, Hearing Room D</w:t>
            </w:r>
            <w:r w:rsidRPr="00D71AFD">
              <w:br/>
              <w:t>(Corner of Van Ness Avenue and McAllister Street)</w:t>
            </w:r>
            <w:r w:rsidRPr="00D71AFD">
              <w:br/>
            </w:r>
            <w:r w:rsidRPr="00D71AFD">
              <w:rPr>
                <w:b/>
                <w:bCs/>
              </w:rPr>
              <w:t>San Francisco, CA  94102</w:t>
            </w:r>
            <w:r w:rsidRPr="00D71AFD">
              <w:br/>
            </w:r>
            <w:r w:rsidRPr="00D71AFD">
              <w:br/>
            </w:r>
            <w:r w:rsidRPr="00D71AFD">
              <w:rPr>
                <w:b/>
                <w:iCs/>
              </w:rPr>
              <w:t>Conference Phone Line</w:t>
            </w:r>
            <w:r w:rsidRPr="00D71AFD">
              <w:rPr>
                <w:iCs/>
              </w:rPr>
              <w:t>:  1-866-621-8358</w:t>
            </w:r>
            <w:r w:rsidRPr="00D71AFD">
              <w:br/>
            </w:r>
            <w:r w:rsidRPr="00D71AFD">
              <w:rPr>
                <w:b/>
                <w:iCs/>
              </w:rPr>
              <w:t>Participant Code</w:t>
            </w:r>
            <w:r w:rsidRPr="00D71AFD">
              <w:rPr>
                <w:iCs/>
              </w:rPr>
              <w:t xml:space="preserve">:  </w:t>
            </w:r>
            <w:r w:rsidRPr="00D71AFD">
              <w:t>6224559#</w:t>
            </w:r>
            <w:r w:rsidRPr="00D71AFD">
              <w:br/>
            </w:r>
          </w:p>
        </w:tc>
      </w:tr>
    </w:tbl>
    <w:p w14:paraId="770A5DAE" w14:textId="77777777" w:rsidR="00F17D07" w:rsidRPr="00D71AFD" w:rsidRDefault="00F17D07" w:rsidP="00D71AFD">
      <w:pPr>
        <w:pStyle w:val="MeetingDescription"/>
        <w:keepNext w:val="0"/>
        <w:keepLines w:val="0"/>
        <w:rPr>
          <w:b/>
          <w:u w:val="single"/>
        </w:rPr>
      </w:pPr>
      <w:r w:rsidRPr="00D71AFD">
        <w:rPr>
          <w:b/>
          <w:u w:val="single"/>
        </w:rPr>
        <w:t>AGENDA</w:t>
      </w:r>
    </w:p>
    <w:p w14:paraId="63B8CB8D" w14:textId="7176D583" w:rsidR="00F17D07" w:rsidRPr="00D71AFD" w:rsidRDefault="00F17D07" w:rsidP="00D71AFD">
      <w:pPr>
        <w:pStyle w:val="MeetingDescription"/>
        <w:keepNext w:val="0"/>
        <w:keepLines w:val="0"/>
        <w:rPr>
          <w:rStyle w:val="Emphasis"/>
          <w:i w:val="0"/>
          <w:iCs w:val="0"/>
        </w:rPr>
      </w:pPr>
      <w:r w:rsidRPr="00D71AFD">
        <w:rPr>
          <w:b/>
        </w:rPr>
        <w:t>I</w:t>
      </w:r>
      <w:r w:rsidRPr="00D71AFD">
        <w:t xml:space="preserve">. Introductions; </w:t>
      </w:r>
      <w:r w:rsidRPr="00D71AFD">
        <w:rPr>
          <w:b/>
        </w:rPr>
        <w:t>II</w:t>
      </w:r>
      <w:r w:rsidRPr="00D71AFD">
        <w:t xml:space="preserve">. Opening Comments from Committee Members; </w:t>
      </w:r>
      <w:r w:rsidRPr="00D71AFD">
        <w:rPr>
          <w:b/>
        </w:rPr>
        <w:t>III</w:t>
      </w:r>
      <w:r w:rsidRPr="00D71AFD">
        <w:t xml:space="preserve">. Public Comment; </w:t>
      </w:r>
      <w:r w:rsidRPr="00D71AFD">
        <w:rPr>
          <w:b/>
        </w:rPr>
        <w:t>IV</w:t>
      </w:r>
      <w:r w:rsidRPr="00D71AFD">
        <w:t xml:space="preserve">. Review Lifeline Questions; </w:t>
      </w:r>
      <w:r w:rsidRPr="00D71AFD">
        <w:rPr>
          <w:b/>
        </w:rPr>
        <w:t>V</w:t>
      </w:r>
      <w:r w:rsidRPr="00D71AFD">
        <w:t xml:space="preserve">. Create Suggestion; </w:t>
      </w:r>
      <w:r w:rsidRPr="00D71AFD">
        <w:rPr>
          <w:b/>
        </w:rPr>
        <w:t>VI</w:t>
      </w:r>
      <w:r w:rsidRPr="00D71AFD">
        <w:t xml:space="preserve">. Designate Assignments; </w:t>
      </w:r>
      <w:r w:rsidRPr="00D71AFD">
        <w:rPr>
          <w:b/>
        </w:rPr>
        <w:t>VII</w:t>
      </w:r>
      <w:r w:rsidRPr="00D71AFD">
        <w:t xml:space="preserve">. Set Next Meeting Date; and </w:t>
      </w:r>
      <w:r w:rsidRPr="00D71AFD">
        <w:rPr>
          <w:b/>
        </w:rPr>
        <w:t>VIII</w:t>
      </w:r>
      <w:r w:rsidRPr="00D71AFD">
        <w:t>. Closing.</w:t>
      </w:r>
      <w:r w:rsidRPr="00D71AFD">
        <w:br/>
        <w:t xml:space="preserve">This is a public meeting.  Interested parties may attend in person or via teleconference.  If any accommodations are needed, please contact Zaida Amaya at (916) 928-4702, mailing address 505 Van Ness Avenue, San Francisco, CA  94102.  Requests should be made as soon as possible but at least 5 days prior to the scheduled meeting.  Notice of the Emerging Issues and Climate Change Subcommittee of the Low Income Oversight Board meeting can be accessed at:  </w:t>
      </w:r>
      <w:hyperlink r:id="rId29" w:history="1">
        <w:r w:rsidRPr="00D71AFD">
          <w:rPr>
            <w:rStyle w:val="Hyperlink"/>
          </w:rPr>
          <w:t>www.liob.org</w:t>
        </w:r>
      </w:hyperlink>
      <w:r w:rsidRPr="00D71AFD">
        <w:t>.</w:t>
      </w:r>
      <w:r w:rsidRPr="00D71AFD">
        <w:br/>
        <w:t xml:space="preserve">Interested parties may review and download the LifeLine questions that the Emerging Issues and Climate Change subcommittee will be discussing at:  </w:t>
      </w:r>
      <w:hyperlink r:id="rId30" w:history="1">
        <w:r w:rsidRPr="00D71AFD">
          <w:rPr>
            <w:rStyle w:val="Hyperlink"/>
          </w:rPr>
          <w:t>http://www.liob.org/docs/LifeLine%20Customer%20Feedback%20Questions.pdf</w:t>
        </w:r>
      </w:hyperlink>
      <w:r w:rsidRPr="00D71AFD">
        <w:t xml:space="preserve">. </w:t>
      </w:r>
      <w:r w:rsidRPr="00D71AFD">
        <w:br/>
        <w:t xml:space="preserve">This meeting notice is being sent to all parties on the service lists of Applications </w:t>
      </w:r>
      <w:r w:rsidRPr="00D71AFD">
        <w:rPr>
          <w:b/>
        </w:rPr>
        <w:t>A.08-05-022 et al., A.11-05-017, A.11-05-018, A.11-05-019, A.11-05-020 and A. 11-06-016</w:t>
      </w:r>
      <w:r w:rsidRPr="00D71AFD">
        <w:rPr>
          <w:rStyle w:val="Emphasis"/>
          <w:b/>
        </w:rPr>
        <w:t>.</w:t>
      </w:r>
      <w:r w:rsidRPr="00D71AFD">
        <w:rPr>
          <w:rStyle w:val="Emphasis"/>
          <w:b/>
        </w:rPr>
        <w:br/>
      </w:r>
      <w:r w:rsidRPr="00D71AFD">
        <w:rPr>
          <w:rStyle w:val="Emphasis"/>
        </w:rPr>
        <w:t>Members of the Low Income Oversight Board who are not members of this committee may be attending the meeting only as observers.</w:t>
      </w:r>
    </w:p>
    <w:p w14:paraId="4365DD47" w14:textId="77777777" w:rsidR="00F17D07" w:rsidRPr="00D71AFD" w:rsidRDefault="00F17D07" w:rsidP="00D71AFD">
      <w:pPr>
        <w:keepNext w:val="0"/>
        <w:rPr>
          <w:i/>
          <w:color w:val="000000"/>
          <w:u w:val="single"/>
        </w:rPr>
      </w:pPr>
      <w:r w:rsidRPr="00D71AFD">
        <w:rPr>
          <w:b/>
          <w:bCs/>
          <w:i/>
          <w:iCs/>
          <w:color w:val="000000"/>
          <w:u w:val="single"/>
        </w:rPr>
        <w:t>Public Workshop Notice</w:t>
      </w:r>
      <w:r w:rsidRPr="00D71AFD">
        <w:rPr>
          <w:b/>
          <w:u w:val="single"/>
        </w:rPr>
        <w:t xml:space="preserve"> –</w:t>
      </w:r>
      <w:r w:rsidRPr="00D71AFD">
        <w:rPr>
          <w:u w:val="single"/>
        </w:rPr>
        <w:t xml:space="preserve"> </w:t>
      </w:r>
      <w:r w:rsidRPr="00D71AFD">
        <w:rPr>
          <w:b/>
          <w:bCs/>
          <w:i/>
          <w:iCs/>
          <w:color w:val="000000"/>
          <w:u w:val="single"/>
        </w:rPr>
        <w:t xml:space="preserve">R.12-06-013 </w:t>
      </w:r>
      <w:r w:rsidRPr="00D71AFD">
        <w:rPr>
          <w:u w:val="single"/>
        </w:rPr>
        <w:t xml:space="preserve">– </w:t>
      </w:r>
      <w:r w:rsidRPr="00D71AFD">
        <w:rPr>
          <w:b/>
          <w:bCs/>
          <w:i/>
          <w:color w:val="000000"/>
          <w:u w:val="single"/>
        </w:rPr>
        <w:t>Order Instituting Rulemaking on the Commission’s Own Motion to Conduct a Comprehensive Examination of Investor Owned Electric Utilities’ Residential Rate Structures, the Transition to Time Varying and Dynamic Rates, and Other Statutory Obligations</w:t>
      </w:r>
    </w:p>
    <w:tbl>
      <w:tblPr>
        <w:tblW w:w="0" w:type="auto"/>
        <w:tblInd w:w="108" w:type="dxa"/>
        <w:tblCellMar>
          <w:left w:w="0" w:type="dxa"/>
          <w:right w:w="0" w:type="dxa"/>
        </w:tblCellMar>
        <w:tblLook w:val="04A0" w:firstRow="1" w:lastRow="0" w:firstColumn="1" w:lastColumn="0" w:noHBand="0" w:noVBand="1"/>
      </w:tblPr>
      <w:tblGrid>
        <w:gridCol w:w="3690"/>
        <w:gridCol w:w="5184"/>
      </w:tblGrid>
      <w:tr w:rsidR="00F17D07" w:rsidRPr="00D71AFD" w14:paraId="49D19D36" w14:textId="77777777" w:rsidTr="00EB2A95">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35E6CCB4" w14:textId="77777777" w:rsidR="00F17D07" w:rsidRPr="00D71AFD" w:rsidRDefault="00F17D07" w:rsidP="00D71AFD">
            <w:pPr>
              <w:keepNext w:val="0"/>
              <w:rPr>
                <w:rFonts w:eastAsia="Calibri"/>
                <w:color w:val="000000"/>
              </w:rPr>
            </w:pPr>
            <w:r w:rsidRPr="00D71AFD">
              <w:rPr>
                <w:i/>
                <w:iCs/>
                <w:color w:val="000000"/>
              </w:rPr>
              <w:t>June 25, 2013</w:t>
            </w:r>
            <w:r w:rsidRPr="00D71AFD">
              <w:rPr>
                <w:i/>
                <w:iCs/>
                <w:color w:val="000000"/>
              </w:rPr>
              <w:br/>
              <w:t>9:30 am – 4:30 pm</w:t>
            </w:r>
          </w:p>
        </w:tc>
        <w:tc>
          <w:tcPr>
            <w:tcW w:w="5184"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7247DC0C" w14:textId="68D40311" w:rsidR="00F17D07" w:rsidRPr="00D71AFD" w:rsidRDefault="00F17D07" w:rsidP="00D71AFD">
            <w:pPr>
              <w:keepNext w:val="0"/>
              <w:rPr>
                <w:rFonts w:eastAsia="Calibri"/>
                <w:color w:val="000000"/>
              </w:rPr>
            </w:pPr>
            <w:r w:rsidRPr="00D71AFD">
              <w:rPr>
                <w:i/>
                <w:iCs/>
                <w:color w:val="000000"/>
              </w:rPr>
              <w:t>California Public Utilities Commission</w:t>
            </w:r>
            <w:r w:rsidRPr="00D71AFD">
              <w:rPr>
                <w:i/>
                <w:iCs/>
                <w:color w:val="000000"/>
              </w:rPr>
              <w:br/>
              <w:t>505 Van Ness Avenue, Auditorium</w:t>
            </w:r>
            <w:r w:rsidRPr="00D71AFD">
              <w:rPr>
                <w:i/>
                <w:iCs/>
                <w:color w:val="000000"/>
              </w:rPr>
              <w:br/>
              <w:t>(Corner of Van Ness Avenue and McAllister Street)</w:t>
            </w:r>
            <w:r w:rsidRPr="00D71AFD">
              <w:rPr>
                <w:i/>
                <w:iCs/>
                <w:color w:val="000000"/>
              </w:rPr>
              <w:br/>
            </w:r>
            <w:r w:rsidRPr="00D71AFD">
              <w:rPr>
                <w:b/>
                <w:bCs/>
                <w:i/>
                <w:iCs/>
                <w:color w:val="000000"/>
              </w:rPr>
              <w:t>San Francisco</w:t>
            </w:r>
            <w:r w:rsidRPr="00D71AFD">
              <w:rPr>
                <w:b/>
                <w:bCs/>
                <w:color w:val="000000"/>
              </w:rPr>
              <w:br/>
            </w:r>
            <w:r w:rsidRPr="00D71AFD">
              <w:rPr>
                <w:b/>
                <w:bCs/>
                <w:color w:val="000000"/>
              </w:rPr>
              <w:br/>
            </w:r>
            <w:r w:rsidRPr="00D71AFD">
              <w:rPr>
                <w:b/>
                <w:i/>
                <w:iCs/>
                <w:color w:val="000000"/>
              </w:rPr>
              <w:t>Conference Phone Line</w:t>
            </w:r>
            <w:r w:rsidRPr="00D71AFD">
              <w:rPr>
                <w:i/>
                <w:iCs/>
                <w:color w:val="000000"/>
              </w:rPr>
              <w:t>:  877-930-0524</w:t>
            </w:r>
            <w:r w:rsidRPr="00D71AFD">
              <w:rPr>
                <w:i/>
                <w:iCs/>
                <w:color w:val="000000"/>
              </w:rPr>
              <w:br/>
            </w:r>
            <w:r w:rsidRPr="00D71AFD">
              <w:rPr>
                <w:b/>
                <w:i/>
                <w:iCs/>
                <w:color w:val="000000"/>
              </w:rPr>
              <w:t>Participant Code</w:t>
            </w:r>
            <w:r w:rsidRPr="00D71AFD">
              <w:rPr>
                <w:i/>
                <w:iCs/>
                <w:color w:val="000000"/>
              </w:rPr>
              <w:t>:  9183912</w:t>
            </w:r>
            <w:r w:rsidRPr="00D71AFD">
              <w:rPr>
                <w:i/>
                <w:iCs/>
                <w:color w:val="000000"/>
              </w:rPr>
              <w:br/>
            </w:r>
            <w:r w:rsidRPr="00D71AFD">
              <w:rPr>
                <w:b/>
                <w:i/>
                <w:iCs/>
                <w:color w:val="000000"/>
              </w:rPr>
              <w:t>Live Webcast</w:t>
            </w:r>
            <w:r w:rsidRPr="00D71AFD">
              <w:rPr>
                <w:b/>
                <w:i/>
                <w:iCs/>
                <w:color w:val="000000"/>
              </w:rPr>
              <w:br/>
              <w:t>Information</w:t>
            </w:r>
            <w:r w:rsidRPr="00D71AFD">
              <w:rPr>
                <w:i/>
                <w:iCs/>
                <w:color w:val="000000"/>
              </w:rPr>
              <w:t xml:space="preserve">:  </w:t>
            </w:r>
            <w:hyperlink r:id="rId31" w:tgtFrame="_blank" w:history="1">
              <w:r w:rsidRPr="00D71AFD">
                <w:rPr>
                  <w:rStyle w:val="Hyperlink"/>
                  <w:i/>
                </w:rPr>
                <w:t>www.californiaadmin.com/cpuc.shtml</w:t>
              </w:r>
            </w:hyperlink>
            <w:r w:rsidRPr="00D71AFD">
              <w:rPr>
                <w:color w:val="000000"/>
              </w:rPr>
              <w:br/>
            </w:r>
          </w:p>
        </w:tc>
      </w:tr>
    </w:tbl>
    <w:p w14:paraId="09890D31" w14:textId="306CE580" w:rsidR="00F17D07" w:rsidRPr="00D71AFD" w:rsidRDefault="00F17D07" w:rsidP="00D71AFD">
      <w:pPr>
        <w:keepNext w:val="0"/>
        <w:rPr>
          <w:color w:val="000000"/>
        </w:rPr>
      </w:pPr>
      <w:r w:rsidRPr="00D71AFD">
        <w:rPr>
          <w:color w:val="000000"/>
        </w:rPr>
        <w:t>The Commission will hold a workshop for parties to discuss their rate design proposals filed in response to the Assigned Commissioner’s Ruling requesting proposals.</w:t>
      </w:r>
      <w:r w:rsidRPr="00D71AFD">
        <w:rPr>
          <w:color w:val="000000"/>
        </w:rPr>
        <w:br/>
        <w:t>At the June 25</w:t>
      </w:r>
      <w:r w:rsidRPr="00D71AFD">
        <w:rPr>
          <w:color w:val="000000"/>
          <w:vertAlign w:val="superscript"/>
        </w:rPr>
        <w:t xml:space="preserve">th </w:t>
      </w:r>
      <w:r w:rsidRPr="00D71AFD">
        <w:rPr>
          <w:color w:val="000000"/>
        </w:rPr>
        <w:t xml:space="preserve">Workshop, each party will have the opportunity to give a detailed presentation on specific rate design elements from their proposal.  Professor Severin Borenstein of the Haas School of Business UC Berkeley will provide general observations on the proposals.  Parties will also have the opportunity to discuss the need for additional workshops.  A detailed draft agenda will be distributed to the service list for this proceeding later this week.  This workshop will be available in real-time and archived thereafter via video webcast at </w:t>
      </w:r>
      <w:hyperlink r:id="rId32" w:tgtFrame="_blank" w:history="1">
        <w:r w:rsidRPr="00D71AFD">
          <w:rPr>
            <w:rStyle w:val="Hyperlink"/>
          </w:rPr>
          <w:t>www.californiaadmin.com/cpuc.shtml/</w:t>
        </w:r>
      </w:hyperlink>
      <w:r w:rsidRPr="00D71AFD">
        <w:rPr>
          <w:color w:val="000000"/>
        </w:rPr>
        <w:t xml:space="preserve">.  For further information on the workshop contact Gabe Petlin at CPUC:  </w:t>
      </w:r>
      <w:hyperlink r:id="rId33" w:tgtFrame="_blank" w:history="1">
        <w:r w:rsidRPr="00D71AFD">
          <w:rPr>
            <w:rStyle w:val="Hyperlink"/>
          </w:rPr>
          <w:t>GP1@cpuc.ca.gov</w:t>
        </w:r>
      </w:hyperlink>
      <w:r w:rsidRPr="00D71AFD">
        <w:rPr>
          <w:color w:val="0000FF"/>
        </w:rPr>
        <w:t>.</w:t>
      </w:r>
    </w:p>
    <w:p w14:paraId="69CBCBD8" w14:textId="77777777" w:rsidR="00F17D07" w:rsidRPr="00D71AFD" w:rsidRDefault="00F17D07" w:rsidP="00D71AFD">
      <w:pPr>
        <w:pStyle w:val="Heading3"/>
        <w:keepNext w:val="0"/>
      </w:pPr>
      <w:r w:rsidRPr="00D71AFD">
        <w:t>(UPDATED) Public Workshop Notice – R.13-03-008 – Order Instituting Rulemaking to Add Speech Generating Devices to the Deaf and Disabled Telecommunications Program (REVISED AS OF 6/14/13)</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6120"/>
      </w:tblGrid>
      <w:tr w:rsidR="00F17D07" w:rsidRPr="00D71AFD" w14:paraId="6D7D15EE" w14:textId="77777777" w:rsidTr="00EB2A95">
        <w:tc>
          <w:tcPr>
            <w:tcW w:w="3690" w:type="dxa"/>
          </w:tcPr>
          <w:p w14:paraId="4A57FC67" w14:textId="77777777" w:rsidR="00F17D07" w:rsidRPr="00D71AFD" w:rsidRDefault="00F17D07" w:rsidP="00D71AFD">
            <w:pPr>
              <w:pStyle w:val="PublicMeeting"/>
              <w:keepNext w:val="0"/>
              <w:keepLines w:val="0"/>
            </w:pPr>
            <w:r w:rsidRPr="00D71AFD">
              <w:t>June 26, 2013</w:t>
            </w:r>
            <w:r w:rsidRPr="00D71AFD">
              <w:br/>
              <w:t>9 am</w:t>
            </w:r>
          </w:p>
        </w:tc>
        <w:tc>
          <w:tcPr>
            <w:tcW w:w="6120" w:type="dxa"/>
          </w:tcPr>
          <w:p w14:paraId="2C7ADA94" w14:textId="77777777" w:rsidR="00F17D07" w:rsidRPr="00D71AFD" w:rsidRDefault="00F17D07" w:rsidP="00D71AFD">
            <w:pPr>
              <w:pStyle w:val="PublicMeeting"/>
              <w:keepNext w:val="0"/>
              <w:keepLines w:val="0"/>
              <w:rPr>
                <w:iCs/>
                <w:color w:val="000000"/>
              </w:rPr>
            </w:pPr>
            <w:r w:rsidRPr="00D71AFD">
              <w:rPr>
                <w:iCs/>
                <w:color w:val="000000"/>
              </w:rPr>
              <w:t>DDTP Headquarters</w:t>
            </w:r>
            <w:r w:rsidRPr="00D71AFD">
              <w:rPr>
                <w:iCs/>
                <w:color w:val="000000"/>
              </w:rPr>
              <w:br/>
              <w:t xml:space="preserve">1333 Broadway, Suite 500 </w:t>
            </w:r>
            <w:r w:rsidRPr="00D71AFD">
              <w:rPr>
                <w:iCs/>
                <w:color w:val="000000"/>
              </w:rPr>
              <w:br/>
            </w:r>
            <w:r w:rsidRPr="00D71AFD">
              <w:rPr>
                <w:b/>
                <w:iCs/>
                <w:color w:val="000000"/>
              </w:rPr>
              <w:t>Oakland, CA  94612</w:t>
            </w:r>
          </w:p>
          <w:p w14:paraId="00202D78" w14:textId="77777777" w:rsidR="00F17D07" w:rsidRPr="00D71AFD" w:rsidRDefault="00F17D07" w:rsidP="00D71AFD">
            <w:pPr>
              <w:pStyle w:val="PublicMeeting"/>
              <w:keepNext w:val="0"/>
              <w:keepLines w:val="0"/>
            </w:pPr>
          </w:p>
        </w:tc>
      </w:tr>
    </w:tbl>
    <w:p w14:paraId="72BF3449" w14:textId="3DE571D2" w:rsidR="00F17D07" w:rsidRPr="00D71AFD" w:rsidRDefault="00F17D07" w:rsidP="00D71AFD">
      <w:pPr>
        <w:pStyle w:val="MeetingDescription"/>
        <w:keepNext w:val="0"/>
        <w:keepLines w:val="0"/>
      </w:pPr>
      <w:r w:rsidRPr="00D71AFD">
        <w:t xml:space="preserve">The purpose of the working group meetings is to discuss and develop recommendations to the Commission regarding the development of a Speech Generating Device program and associated rules pursuant to Assembly Bill 136 (which amended Public Utilities Code Section 2881).  For further information regarding these working group meetings, please contact Tyrone Chin at 415-703-1633 or </w:t>
      </w:r>
      <w:hyperlink r:id="rId34" w:history="1">
        <w:r w:rsidRPr="00D71AFD">
          <w:rPr>
            <w:rStyle w:val="Hyperlink"/>
          </w:rPr>
          <w:t>tch@cpuc.ca.gov</w:t>
        </w:r>
      </w:hyperlink>
      <w:r w:rsidRPr="00D71AFD">
        <w:t>.  If you plan to attend and need specialized accommodations for a particular meeting that are not listed in the notice, request them from Patsy Emerson (</w:t>
      </w:r>
      <w:hyperlink r:id="rId35" w:history="1">
        <w:r w:rsidRPr="00D71AFD">
          <w:rPr>
            <w:rStyle w:val="Hyperlink"/>
          </w:rPr>
          <w:t>Pemerson@ddtp.org</w:t>
        </w:r>
      </w:hyperlink>
      <w:r w:rsidRPr="00D71AFD">
        <w:t>. and 510-302-1147) at least seven business days in advance of the meeting.</w:t>
      </w:r>
    </w:p>
    <w:p w14:paraId="2C45C118" w14:textId="77777777" w:rsidR="00F17D07" w:rsidRPr="00D71AFD" w:rsidRDefault="00F17D07" w:rsidP="00D71AFD">
      <w:pPr>
        <w:pStyle w:val="Heading3"/>
        <w:keepNext w:val="0"/>
        <w:rPr>
          <w:i w:val="0"/>
        </w:rPr>
      </w:pPr>
      <w:r w:rsidRPr="00D71AFD">
        <w:rPr>
          <w:rStyle w:val="Emphasis"/>
          <w:i/>
        </w:rPr>
        <w:t xml:space="preserve">Public Workshop </w:t>
      </w:r>
      <w:r w:rsidRPr="00D71AFD">
        <w:rPr>
          <w:i w:val="0"/>
        </w:rPr>
        <w:t xml:space="preserve">Notice – </w:t>
      </w:r>
      <w:r w:rsidRPr="00D71AFD">
        <w:rPr>
          <w:rStyle w:val="Emphasis"/>
          <w:i/>
        </w:rPr>
        <w:t>R.10-12-007</w:t>
      </w:r>
      <w:r w:rsidRPr="00D71AFD">
        <w:rPr>
          <w:i w:val="0"/>
        </w:rPr>
        <w:t xml:space="preserve"> – </w:t>
      </w:r>
      <w:r w:rsidRPr="00D71AFD">
        <w:rPr>
          <w:rStyle w:val="Emphasis"/>
          <w:i/>
        </w:rPr>
        <w:t>Workshop on Results of Cost-Effectiveness Analysis for Energy Storage Use Cases</w:t>
      </w:r>
    </w:p>
    <w:tbl>
      <w:tblPr>
        <w:tblW w:w="0" w:type="auto"/>
        <w:tblInd w:w="108" w:type="dxa"/>
        <w:tblCellMar>
          <w:left w:w="0" w:type="dxa"/>
          <w:right w:w="0" w:type="dxa"/>
        </w:tblCellMar>
        <w:tblLook w:val="04A0" w:firstRow="1" w:lastRow="0" w:firstColumn="1" w:lastColumn="0" w:noHBand="0" w:noVBand="1"/>
      </w:tblPr>
      <w:tblGrid>
        <w:gridCol w:w="3690"/>
        <w:gridCol w:w="6120"/>
      </w:tblGrid>
      <w:tr w:rsidR="00F17D07" w:rsidRPr="00D71AFD" w14:paraId="643D4E42" w14:textId="77777777" w:rsidTr="00EB2A95">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B0D70D7" w14:textId="77777777" w:rsidR="00F17D07" w:rsidRPr="00D71AFD" w:rsidRDefault="00F17D07" w:rsidP="00D71AFD">
            <w:pPr>
              <w:pStyle w:val="PublicMeeting"/>
              <w:keepNext w:val="0"/>
              <w:keepLines w:val="0"/>
            </w:pPr>
            <w:r w:rsidRPr="00D71AFD">
              <w:t>June 28, 2013</w:t>
            </w:r>
            <w:r w:rsidRPr="00D71AFD">
              <w:rPr>
                <w:rFonts w:eastAsia="Calibri"/>
              </w:rPr>
              <w:br/>
            </w:r>
            <w:r w:rsidRPr="00D71AFD">
              <w:rPr>
                <w:rStyle w:val="Emphasis"/>
              </w:rPr>
              <w:t>10 am – 4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1DAEA7A6" w14:textId="77777777" w:rsidR="00F17D07" w:rsidRPr="00D71AFD" w:rsidRDefault="00F17D07" w:rsidP="00D71AFD">
            <w:pPr>
              <w:pStyle w:val="PublicMeeting"/>
              <w:keepNext w:val="0"/>
              <w:keepLines w:val="0"/>
            </w:pPr>
            <w:r w:rsidRPr="00D71AFD">
              <w:t>California Public Utilities Commission</w:t>
            </w:r>
            <w:r w:rsidRPr="00D71AFD">
              <w:br/>
              <w:t>505 Van Ness Avenue, Commission Auditorium</w:t>
            </w:r>
            <w:r w:rsidRPr="00D71AFD">
              <w:br/>
              <w:t>(Corner of Van Ness Avenue and McAllister Street)</w:t>
            </w:r>
            <w:r w:rsidRPr="00D71AFD">
              <w:br/>
            </w:r>
            <w:r w:rsidRPr="00D71AFD">
              <w:rPr>
                <w:b/>
              </w:rPr>
              <w:t>San Francisco, CA  94102</w:t>
            </w:r>
            <w:r w:rsidRPr="00D71AFD">
              <w:br/>
            </w:r>
            <w:r w:rsidRPr="00D71AFD">
              <w:rPr>
                <w:rFonts w:eastAsia="Calibri"/>
              </w:rPr>
              <w:br/>
            </w:r>
            <w:r w:rsidRPr="00D71AFD">
              <w:rPr>
                <w:b/>
              </w:rPr>
              <w:t>Teleconference number</w:t>
            </w:r>
            <w:r w:rsidRPr="00D71AFD">
              <w:t>:  1-877-930-0524</w:t>
            </w:r>
            <w:r w:rsidRPr="00D71AFD">
              <w:br/>
            </w:r>
            <w:r w:rsidRPr="00D71AFD">
              <w:rPr>
                <w:b/>
              </w:rPr>
              <w:t>Participant code</w:t>
            </w:r>
            <w:r w:rsidRPr="00D71AFD">
              <w:t>:  3494395#</w:t>
            </w:r>
            <w:r w:rsidRPr="00D71AFD">
              <w:br/>
            </w:r>
            <w:r w:rsidRPr="00D71AFD">
              <w:rPr>
                <w:b/>
              </w:rPr>
              <w:t>Webex information</w:t>
            </w:r>
            <w:r w:rsidRPr="00D71AFD">
              <w:t>:  TBD</w:t>
            </w:r>
          </w:p>
          <w:p w14:paraId="50623FFB" w14:textId="77777777" w:rsidR="00F17D07" w:rsidRPr="00D71AFD" w:rsidRDefault="00F17D07" w:rsidP="00D71AFD">
            <w:pPr>
              <w:pStyle w:val="PublicMeeting"/>
              <w:keepNext w:val="0"/>
              <w:keepLines w:val="0"/>
            </w:pPr>
          </w:p>
        </w:tc>
      </w:tr>
    </w:tbl>
    <w:p w14:paraId="1EF01E28" w14:textId="77777777" w:rsidR="00F17D07" w:rsidRPr="00D71AFD" w:rsidRDefault="00F17D07" w:rsidP="00D71AFD">
      <w:pPr>
        <w:pStyle w:val="MeetingDescription"/>
        <w:keepNext w:val="0"/>
        <w:keepLines w:val="0"/>
      </w:pPr>
      <w:r w:rsidRPr="00D71AFD">
        <w:t>This workshop will review recently released consultant reports from EPRI and DNV KEMA on results of preliminary cost-effectiveness analysis for energy storage applications, as described in Energy Storage Rulemaking R.10-12-007.  For information, please contact:  Aloke Gupta 415-703-5239 or Arthur O’Donnell, 415-703-1184.</w:t>
      </w:r>
    </w:p>
    <w:p w14:paraId="7CC1B8BF" w14:textId="77777777" w:rsidR="00F17D07" w:rsidRPr="00D71AFD" w:rsidRDefault="00F17D07" w:rsidP="00D71AFD">
      <w:pPr>
        <w:pStyle w:val="Heading3"/>
        <w:keepNext w:val="0"/>
      </w:pPr>
      <w:r w:rsidRPr="00D71AFD">
        <w:t xml:space="preserve"> (UPDATED) Public Workshop Notice – R.09-06-019 – Order Instituting Rulemaking Regarding Revisions to the California High Cost Fund B Program (REVISED AS OF 6/14/13)</w:t>
      </w:r>
    </w:p>
    <w:tbl>
      <w:tblPr>
        <w:tblW w:w="0" w:type="auto"/>
        <w:tblInd w:w="108" w:type="dxa"/>
        <w:tblCellMar>
          <w:left w:w="0" w:type="dxa"/>
          <w:right w:w="0" w:type="dxa"/>
        </w:tblCellMar>
        <w:tblLook w:val="04A0" w:firstRow="1" w:lastRow="0" w:firstColumn="1" w:lastColumn="0" w:noHBand="0" w:noVBand="1"/>
      </w:tblPr>
      <w:tblGrid>
        <w:gridCol w:w="3690"/>
        <w:gridCol w:w="6120"/>
      </w:tblGrid>
      <w:tr w:rsidR="00F17D07" w:rsidRPr="00D71AFD" w14:paraId="07A48C1F" w14:textId="77777777" w:rsidTr="00EB2A95">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ED97DE2" w14:textId="77777777" w:rsidR="00F17D07" w:rsidRPr="00D71AFD" w:rsidRDefault="00F17D07" w:rsidP="00D71AFD">
            <w:pPr>
              <w:pStyle w:val="PublicMeeting"/>
              <w:keepNext w:val="0"/>
              <w:keepLines w:val="0"/>
              <w:spacing w:after="240"/>
            </w:pPr>
            <w:r w:rsidRPr="00D71AFD">
              <w:t>July 10, 2013</w:t>
            </w:r>
            <w:r w:rsidRPr="00D71AFD">
              <w:rPr>
                <w:vertAlign w:val="superscript"/>
              </w:rPr>
              <w:br/>
            </w:r>
            <w:r w:rsidRPr="00D71AFD">
              <w:t>9:30 am – 4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68BF22BD" w14:textId="77777777" w:rsidR="00F17D07" w:rsidRPr="00D71AFD" w:rsidRDefault="00F17D07" w:rsidP="00D71AFD">
            <w:pPr>
              <w:pStyle w:val="PublicMeeting"/>
              <w:keepNext w:val="0"/>
              <w:keepLines w:val="0"/>
            </w:pPr>
            <w:r w:rsidRPr="00D71AFD">
              <w:t>California Public Utilities Commission</w:t>
            </w:r>
            <w:r w:rsidRPr="00D71AFD">
              <w:br/>
              <w:t>505 Van Ness Avenue, Commission Hearing Room A</w:t>
            </w:r>
            <w:r w:rsidRPr="00D71AFD">
              <w:br/>
              <w:t>(Corner of Van Ness Avenue and McAllister Street)</w:t>
            </w:r>
            <w:r w:rsidRPr="00D71AFD">
              <w:br/>
            </w:r>
            <w:r w:rsidRPr="00D71AFD">
              <w:rPr>
                <w:b/>
                <w:bCs/>
              </w:rPr>
              <w:t>San Francisco</w:t>
            </w:r>
            <w:r w:rsidRPr="00D71AFD">
              <w:rPr>
                <w:rFonts w:eastAsia="Calibri"/>
                <w:b/>
                <w:bCs/>
              </w:rPr>
              <w:br/>
            </w:r>
            <w:r w:rsidRPr="00D71AFD">
              <w:rPr>
                <w:rFonts w:eastAsia="Calibri"/>
                <w:b/>
                <w:bCs/>
              </w:rPr>
              <w:br/>
            </w:r>
            <w:r w:rsidRPr="00D71AFD">
              <w:rPr>
                <w:b/>
                <w:iCs/>
              </w:rPr>
              <w:t>Phone Bridge Access Number</w:t>
            </w:r>
            <w:r w:rsidRPr="00D71AFD">
              <w:rPr>
                <w:iCs/>
              </w:rPr>
              <w:t>:  1-866-453-6703</w:t>
            </w:r>
            <w:r w:rsidRPr="00D71AFD">
              <w:br/>
            </w:r>
            <w:r w:rsidRPr="00D71AFD">
              <w:rPr>
                <w:b/>
                <w:iCs/>
              </w:rPr>
              <w:t>Participant Code</w:t>
            </w:r>
            <w:r w:rsidRPr="00D71AFD">
              <w:rPr>
                <w:iCs/>
              </w:rPr>
              <w:t xml:space="preserve">:  </w:t>
            </w:r>
            <w:r w:rsidRPr="00D71AFD">
              <w:t>218594#</w:t>
            </w:r>
            <w:r w:rsidRPr="00D71AFD">
              <w:br/>
            </w:r>
          </w:p>
        </w:tc>
      </w:tr>
    </w:tbl>
    <w:p w14:paraId="4EA04479" w14:textId="5E74CD8C" w:rsidR="00F17D07" w:rsidRPr="00D71AFD" w:rsidRDefault="00F17D07" w:rsidP="00D71AFD">
      <w:pPr>
        <w:pStyle w:val="MeetingDescription"/>
        <w:keepNext w:val="0"/>
        <w:keepLines w:val="0"/>
        <w:rPr>
          <w:rFonts w:eastAsia="Calibri"/>
        </w:rPr>
      </w:pPr>
      <w:r w:rsidRPr="00D71AFD">
        <w:t>The purpose of this 2</w:t>
      </w:r>
      <w:r w:rsidRPr="00D71AFD">
        <w:rPr>
          <w:vertAlign w:val="superscript"/>
        </w:rPr>
        <w:t>nd</w:t>
      </w:r>
      <w:r w:rsidRPr="00D71AFD">
        <w:t xml:space="preserve"> workshop is to further discuss and seek consensus regarding the next steps necessary to produce updated statewide Census Block Group mapping data based on the 2010 federal census for purposes of revising the cost proxies utilized to calculate California High Cost Fund B support amounts.</w:t>
      </w:r>
      <w:r w:rsidRPr="00D71AFD">
        <w:br/>
        <w:t>For more information, please contact Felix Robles (</w:t>
      </w:r>
      <w:hyperlink r:id="rId36" w:history="1">
        <w:r w:rsidRPr="00D71AFD">
          <w:rPr>
            <w:rStyle w:val="Hyperlink"/>
            <w:rFonts w:eastAsia="Calibri"/>
          </w:rPr>
          <w:t>fvr@cpuc.ca.gov</w:t>
        </w:r>
      </w:hyperlink>
      <w:r w:rsidRPr="00D71AFD">
        <w:t>; 415-703- 2801 or Richard Maniscalco (</w:t>
      </w:r>
      <w:hyperlink r:id="rId37" w:history="1">
        <w:r w:rsidRPr="00D71AFD">
          <w:rPr>
            <w:rStyle w:val="Hyperlink"/>
            <w:rFonts w:eastAsia="Calibri"/>
          </w:rPr>
          <w:t>rcm@cpuc.ca.gov</w:t>
        </w:r>
      </w:hyperlink>
      <w:r w:rsidRPr="00D71AFD">
        <w:t>; 415-703-2005) of the Commission’s Communications Division.</w:t>
      </w:r>
    </w:p>
    <w:p w14:paraId="756FAD2C" w14:textId="77777777" w:rsidR="00F17D07" w:rsidRPr="00D71AFD" w:rsidRDefault="00F17D07" w:rsidP="00D71AFD">
      <w:pPr>
        <w:pStyle w:val="MeetingDescription"/>
        <w:keepNext w:val="0"/>
        <w:keepLines w:val="0"/>
        <w:pBdr>
          <w:bottom w:val="single" w:sz="4" w:space="0" w:color="auto"/>
        </w:pBdr>
      </w:pPr>
    </w:p>
    <w:p w14:paraId="58535B4E" w14:textId="77777777" w:rsidR="00F17D07" w:rsidRPr="00D71AFD" w:rsidRDefault="00F17D07" w:rsidP="00D71AFD">
      <w:pPr>
        <w:pStyle w:val="MeetingDescription"/>
        <w:keepNext w:val="0"/>
        <w:keepLines w:val="0"/>
        <w:pBdr>
          <w:bottom w:val="single" w:sz="4" w:space="0" w:color="auto"/>
        </w:pBdr>
      </w:pPr>
    </w:p>
    <w:p w14:paraId="1F406C90" w14:textId="77777777" w:rsidR="000500D4" w:rsidRPr="00D71AFD" w:rsidRDefault="000500D4" w:rsidP="00D71AFD">
      <w:pPr>
        <w:pStyle w:val="Heading2"/>
        <w:keepNext w:val="0"/>
        <w:ind w:firstLine="720"/>
      </w:pPr>
      <w:bookmarkStart w:id="4" w:name="Draft_res"/>
      <w:r w:rsidRPr="00D71AFD">
        <w:t xml:space="preserve">NOTICE OF DRAFT </w:t>
      </w:r>
      <w:bookmarkEnd w:id="4"/>
      <w:r w:rsidRPr="00D71AFD">
        <w:t>RESOLUTIONS</w:t>
      </w:r>
      <w:r w:rsidRPr="00D71AFD">
        <w:br/>
        <w:t>(Pursuant to PU Code § 311(g))</w:t>
      </w:r>
    </w:p>
    <w:p w14:paraId="05919B78" w14:textId="77777777" w:rsidR="000500D4" w:rsidRPr="00D71AFD" w:rsidRDefault="000500D4" w:rsidP="00D71AFD">
      <w:pPr>
        <w:keepNext w:val="0"/>
      </w:pPr>
    </w:p>
    <w:p w14:paraId="3E060530" w14:textId="48120EE8" w:rsidR="000500D4" w:rsidRPr="00D71AFD" w:rsidRDefault="000500D4" w:rsidP="00D71AFD">
      <w:pPr>
        <w:pStyle w:val="Default"/>
        <w:rPr>
          <w:rFonts w:ascii="Times New Roman" w:hAnsi="Times New Roman"/>
          <w:sz w:val="20"/>
          <w:szCs w:val="20"/>
        </w:rPr>
      </w:pPr>
      <w:r w:rsidRPr="00D71AFD">
        <w:rPr>
          <w:rFonts w:ascii="Times New Roman" w:hAnsi="Times New Roman"/>
          <w:sz w:val="20"/>
          <w:szCs w:val="20"/>
        </w:rPr>
        <w:t xml:space="preserve">The Energy Division has prepared a </w:t>
      </w:r>
      <w:r w:rsidRPr="00D71AFD">
        <w:rPr>
          <w:rFonts w:ascii="Times New Roman" w:hAnsi="Times New Roman"/>
          <w:b/>
          <w:sz w:val="20"/>
          <w:szCs w:val="20"/>
        </w:rPr>
        <w:t>Draft Resolution E-4529</w:t>
      </w:r>
      <w:r w:rsidRPr="00D71AFD">
        <w:rPr>
          <w:rFonts w:ascii="Times New Roman" w:hAnsi="Times New Roman"/>
          <w:sz w:val="20"/>
          <w:szCs w:val="20"/>
        </w:rPr>
        <w:t xml:space="preserve"> for the </w:t>
      </w:r>
      <w:r w:rsidRPr="00D71AFD">
        <w:rPr>
          <w:rFonts w:ascii="Times New Roman" w:hAnsi="Times New Roman"/>
          <w:b/>
          <w:sz w:val="20"/>
          <w:szCs w:val="20"/>
        </w:rPr>
        <w:t>June 27, 2013,</w:t>
      </w:r>
      <w:r w:rsidRPr="00D71AFD">
        <w:rPr>
          <w:rFonts w:ascii="Times New Roman" w:hAnsi="Times New Roman"/>
          <w:sz w:val="20"/>
          <w:szCs w:val="20"/>
        </w:rPr>
        <w:t xml:space="preserve"> Commission Meeting.  This Draft Resolution is about:  Pacific Gas and Electric Company (“PG&amp;E”) requests the Commission approve the Confirmation for Resource Adequacy Capacity Product that PG&amp;E has executed with Calpine Energy Services, L.P.  Any questions or comments should be directed to </w:t>
      </w:r>
      <w:hyperlink r:id="rId38" w:history="1">
        <w:r w:rsidRPr="00D71AFD">
          <w:rPr>
            <w:rStyle w:val="Hyperlink"/>
            <w:rFonts w:ascii="Times New Roman" w:hAnsi="Times New Roman"/>
            <w:sz w:val="20"/>
            <w:szCs w:val="20"/>
          </w:rPr>
          <w:t>Cem.Turhal@cpuc.ca.gov</w:t>
        </w:r>
      </w:hyperlink>
      <w:r w:rsidRPr="00D71AFD">
        <w:rPr>
          <w:rFonts w:ascii="Times New Roman" w:hAnsi="Times New Roman"/>
          <w:sz w:val="20"/>
          <w:szCs w:val="20"/>
        </w:rPr>
        <w:t>.</w:t>
      </w:r>
    </w:p>
    <w:p w14:paraId="0801DDEE" w14:textId="77777777" w:rsidR="000500D4" w:rsidRPr="00D71AFD" w:rsidRDefault="000500D4" w:rsidP="00D71AFD">
      <w:pPr>
        <w:keepNext w:val="0"/>
      </w:pPr>
    </w:p>
    <w:p w14:paraId="4AAB9E9F" w14:textId="3E5203E0" w:rsidR="000500D4" w:rsidRPr="00D71AFD" w:rsidRDefault="000500D4" w:rsidP="00D71AFD">
      <w:pPr>
        <w:keepNext w:val="0"/>
        <w:rPr>
          <w:rStyle w:val="Hyperlink"/>
        </w:rPr>
      </w:pPr>
      <w:r w:rsidRPr="00D71AFD">
        <w:t xml:space="preserve">The web link is </w:t>
      </w:r>
      <w:hyperlink r:id="rId39" w:history="1">
        <w:r w:rsidRPr="00D71AFD">
          <w:rPr>
            <w:rStyle w:val="Hyperlink"/>
          </w:rPr>
          <w:t>http://docs.cpuc.ca.gov/PublishedDocs/Published/G000/M065/K605/65605784.PDF</w:t>
        </w:r>
      </w:hyperlink>
      <w:r w:rsidRPr="00D71AFD">
        <w:rPr>
          <w:rStyle w:val="Hyperlink"/>
          <w:color w:val="1F497D"/>
        </w:rPr>
        <w:t>.</w:t>
      </w:r>
    </w:p>
    <w:p w14:paraId="34F10537" w14:textId="77777777" w:rsidR="000500D4" w:rsidRPr="00D71AFD" w:rsidRDefault="000500D4" w:rsidP="00D71AFD">
      <w:pPr>
        <w:keepNext w:val="0"/>
        <w:pBdr>
          <w:bottom w:val="single" w:sz="4" w:space="1" w:color="auto"/>
        </w:pBdr>
      </w:pPr>
    </w:p>
    <w:p w14:paraId="1D61E573" w14:textId="77777777" w:rsidR="000500D4" w:rsidRPr="00D71AFD" w:rsidRDefault="000500D4" w:rsidP="00D71AFD">
      <w:pPr>
        <w:keepNext w:val="0"/>
      </w:pPr>
    </w:p>
    <w:p w14:paraId="4FAC37C8" w14:textId="33D97120" w:rsidR="000500D4" w:rsidRPr="00D71AFD" w:rsidRDefault="000500D4" w:rsidP="00D71AFD">
      <w:pPr>
        <w:pStyle w:val="Default"/>
        <w:rPr>
          <w:rFonts w:ascii="Times New Roman" w:hAnsi="Times New Roman"/>
          <w:sz w:val="20"/>
          <w:szCs w:val="20"/>
        </w:rPr>
      </w:pPr>
      <w:r w:rsidRPr="00D71AFD">
        <w:rPr>
          <w:rFonts w:ascii="Times New Roman" w:hAnsi="Times New Roman"/>
          <w:sz w:val="20"/>
          <w:szCs w:val="20"/>
        </w:rPr>
        <w:t xml:space="preserve">The Energy Division has prepared a </w:t>
      </w:r>
      <w:r w:rsidRPr="00D71AFD">
        <w:rPr>
          <w:rFonts w:ascii="Times New Roman" w:hAnsi="Times New Roman"/>
          <w:b/>
          <w:sz w:val="20"/>
          <w:szCs w:val="20"/>
        </w:rPr>
        <w:t>Draft Resolution E-4569</w:t>
      </w:r>
      <w:r w:rsidRPr="00D71AFD">
        <w:rPr>
          <w:rFonts w:ascii="Times New Roman" w:hAnsi="Times New Roman"/>
          <w:sz w:val="20"/>
          <w:szCs w:val="20"/>
        </w:rPr>
        <w:t xml:space="preserve"> for the </w:t>
      </w:r>
      <w:r w:rsidRPr="00D71AFD">
        <w:rPr>
          <w:rFonts w:ascii="Times New Roman" w:hAnsi="Times New Roman"/>
          <w:b/>
          <w:sz w:val="20"/>
          <w:szCs w:val="20"/>
        </w:rPr>
        <w:t>June 27, 2013</w:t>
      </w:r>
      <w:r w:rsidRPr="00D71AFD">
        <w:rPr>
          <w:rFonts w:ascii="Times New Roman" w:hAnsi="Times New Roman"/>
          <w:sz w:val="20"/>
          <w:szCs w:val="20"/>
        </w:rPr>
        <w:t xml:space="preserve">, Commission Meeting.  This Draft Resolution is about:  Southern California Edison Company (“SCE”) requests the Commission approve two Confirmations for Resource Adequacy Capacity Products that SCE executed with Calpine Energy Services, L.P. (“Calpine”).  Any questions or comments should be directed to </w:t>
      </w:r>
      <w:hyperlink r:id="rId40" w:history="1">
        <w:r w:rsidRPr="00D71AFD">
          <w:rPr>
            <w:rStyle w:val="Hyperlink"/>
            <w:rFonts w:ascii="Times New Roman" w:hAnsi="Times New Roman"/>
            <w:sz w:val="20"/>
            <w:szCs w:val="20"/>
          </w:rPr>
          <w:t>Cem.Turhal@cpuc.ca.gov</w:t>
        </w:r>
      </w:hyperlink>
      <w:r w:rsidRPr="00D71AFD">
        <w:rPr>
          <w:rFonts w:ascii="Times New Roman" w:hAnsi="Times New Roman"/>
          <w:sz w:val="20"/>
          <w:szCs w:val="20"/>
        </w:rPr>
        <w:t>.</w:t>
      </w:r>
    </w:p>
    <w:p w14:paraId="1CE4C6AE" w14:textId="77777777" w:rsidR="000500D4" w:rsidRPr="00D71AFD" w:rsidRDefault="000500D4" w:rsidP="00D71AFD">
      <w:pPr>
        <w:keepNext w:val="0"/>
      </w:pPr>
    </w:p>
    <w:p w14:paraId="0FA6BE95" w14:textId="0CBE63AB" w:rsidR="000500D4" w:rsidRPr="00D71AFD" w:rsidRDefault="000500D4" w:rsidP="00D71AFD">
      <w:pPr>
        <w:keepNext w:val="0"/>
        <w:rPr>
          <w:rStyle w:val="Hyperlink"/>
          <w:color w:val="1F497D"/>
        </w:rPr>
      </w:pPr>
      <w:r w:rsidRPr="00D71AFD">
        <w:t xml:space="preserve">The web link is </w:t>
      </w:r>
      <w:hyperlink r:id="rId41" w:history="1">
        <w:r w:rsidRPr="00D71AFD">
          <w:rPr>
            <w:rStyle w:val="Hyperlink"/>
          </w:rPr>
          <w:t>http://docs.cpuc.ca.gov/PublishedDocs/Published/G000/M065/K719/65719623.PDF</w:t>
        </w:r>
      </w:hyperlink>
      <w:r w:rsidRPr="00D71AFD">
        <w:rPr>
          <w:rStyle w:val="Hyperlink"/>
          <w:color w:val="1F497D"/>
        </w:rPr>
        <w:t>.</w:t>
      </w:r>
    </w:p>
    <w:p w14:paraId="0AEA048B" w14:textId="77777777" w:rsidR="000500D4" w:rsidRPr="00D71AFD" w:rsidRDefault="000500D4" w:rsidP="00D71AFD">
      <w:pPr>
        <w:keepNext w:val="0"/>
        <w:pBdr>
          <w:bottom w:val="single" w:sz="4" w:space="1" w:color="auto"/>
        </w:pBdr>
      </w:pPr>
    </w:p>
    <w:p w14:paraId="4EBCF4A1" w14:textId="77777777" w:rsidR="000500D4" w:rsidRPr="00D71AFD" w:rsidRDefault="000500D4" w:rsidP="00D71AFD">
      <w:pPr>
        <w:keepNext w:val="0"/>
      </w:pPr>
    </w:p>
    <w:p w14:paraId="42019DCE" w14:textId="7ABE71AB" w:rsidR="000500D4" w:rsidRPr="00D71AFD" w:rsidRDefault="000500D4" w:rsidP="00D71AFD">
      <w:pPr>
        <w:keepNext w:val="0"/>
      </w:pPr>
      <w:r w:rsidRPr="00D71AFD">
        <w:t xml:space="preserve">The Energy Division has prepared a </w:t>
      </w:r>
      <w:r w:rsidRPr="00D71AFD">
        <w:rPr>
          <w:b/>
        </w:rPr>
        <w:t>Draft Resolution E-4589</w:t>
      </w:r>
      <w:r w:rsidRPr="00D71AFD">
        <w:t xml:space="preserve"> for the </w:t>
      </w:r>
      <w:r w:rsidRPr="00D71AFD">
        <w:rPr>
          <w:b/>
        </w:rPr>
        <w:t>June 27, 2013</w:t>
      </w:r>
      <w:r w:rsidRPr="00D71AFD">
        <w:t xml:space="preserve">, Commission Meeting.  This Draft Resolution is about:  PG&amp;E Company requests approval of a third amendment to a power purchase agreement between Arlington Wind Project, LLC and PG&amp;E.  Any questions or comments should be directed to </w:t>
      </w:r>
      <w:hyperlink r:id="rId42" w:history="1">
        <w:r w:rsidRPr="00D71AFD">
          <w:rPr>
            <w:rStyle w:val="Hyperlink"/>
          </w:rPr>
          <w:t>Lewis.Bichkoff@cpuc.ca.gov</w:t>
        </w:r>
      </w:hyperlink>
      <w:r w:rsidRPr="00D71AFD">
        <w:t>.</w:t>
      </w:r>
    </w:p>
    <w:p w14:paraId="530FAF18" w14:textId="77777777" w:rsidR="000500D4" w:rsidRPr="00D71AFD" w:rsidRDefault="000500D4" w:rsidP="00D71AFD">
      <w:pPr>
        <w:keepNext w:val="0"/>
      </w:pPr>
    </w:p>
    <w:p w14:paraId="1BBCFB98" w14:textId="22B28968" w:rsidR="000500D4" w:rsidRPr="00D71AFD" w:rsidRDefault="000500D4" w:rsidP="00D71AFD">
      <w:pPr>
        <w:keepNext w:val="0"/>
      </w:pPr>
      <w:r w:rsidRPr="00D71AFD">
        <w:t xml:space="preserve">The web link is </w:t>
      </w:r>
      <w:hyperlink r:id="rId43" w:history="1">
        <w:r w:rsidRPr="00D71AFD">
          <w:rPr>
            <w:rStyle w:val="Hyperlink"/>
          </w:rPr>
          <w:t>http://docs.cpuc.ca.gov/PublishedDocs/Published/G000/M065/K901/65901568.docx</w:t>
        </w:r>
      </w:hyperlink>
      <w:r w:rsidRPr="00D71AFD">
        <w:t>.</w:t>
      </w:r>
    </w:p>
    <w:p w14:paraId="3C0CC1D2" w14:textId="77777777" w:rsidR="000500D4" w:rsidRPr="00D71AFD" w:rsidRDefault="000500D4" w:rsidP="00D71AFD">
      <w:pPr>
        <w:keepNext w:val="0"/>
        <w:pBdr>
          <w:bottom w:val="single" w:sz="4" w:space="1" w:color="auto"/>
        </w:pBdr>
      </w:pPr>
    </w:p>
    <w:p w14:paraId="507479B1" w14:textId="77777777" w:rsidR="000500D4" w:rsidRPr="00D71AFD" w:rsidRDefault="000500D4" w:rsidP="00D71AFD">
      <w:pPr>
        <w:keepNext w:val="0"/>
      </w:pPr>
    </w:p>
    <w:p w14:paraId="1F6D646D" w14:textId="77777777" w:rsidR="000500D4" w:rsidRPr="00D71AFD" w:rsidRDefault="000500D4" w:rsidP="00D71AFD">
      <w:pPr>
        <w:pStyle w:val="Default"/>
        <w:rPr>
          <w:rFonts w:ascii="Times New Roman" w:hAnsi="Times New Roman"/>
          <w:sz w:val="20"/>
          <w:szCs w:val="20"/>
        </w:rPr>
      </w:pPr>
      <w:r w:rsidRPr="00D71AFD">
        <w:rPr>
          <w:rFonts w:ascii="Times New Roman" w:hAnsi="Times New Roman"/>
          <w:sz w:val="20"/>
          <w:szCs w:val="20"/>
        </w:rPr>
        <w:t xml:space="preserve">The Energy Division has prepared a </w:t>
      </w:r>
      <w:r w:rsidRPr="00D71AFD">
        <w:rPr>
          <w:rFonts w:ascii="Times New Roman" w:hAnsi="Times New Roman"/>
          <w:b/>
          <w:sz w:val="20"/>
          <w:szCs w:val="20"/>
        </w:rPr>
        <w:t>Draft Resolution E-4591</w:t>
      </w:r>
      <w:r w:rsidRPr="00D71AFD">
        <w:rPr>
          <w:rFonts w:ascii="Times New Roman" w:hAnsi="Times New Roman"/>
          <w:sz w:val="20"/>
          <w:szCs w:val="20"/>
        </w:rPr>
        <w:t xml:space="preserve"> for the </w:t>
      </w:r>
      <w:r w:rsidRPr="00D71AFD">
        <w:rPr>
          <w:rFonts w:ascii="Times New Roman" w:hAnsi="Times New Roman"/>
          <w:b/>
          <w:sz w:val="20"/>
          <w:szCs w:val="20"/>
        </w:rPr>
        <w:t>June 27, 2013</w:t>
      </w:r>
      <w:r w:rsidRPr="00D71AFD">
        <w:rPr>
          <w:rFonts w:ascii="Times New Roman" w:hAnsi="Times New Roman"/>
          <w:sz w:val="20"/>
          <w:szCs w:val="20"/>
        </w:rPr>
        <w:t>, Commission Meeting.  This Draft Resolution is about:  Pacific Gas and Electric (PG&amp;E), Southern California Edison (SCE), and San Diego Gas &amp; Electric Company (SDG&amp;E) filed amended tariffs adopted in Decision (D.) 11-12-018.  Resolution E-4591 replaces and supersedes Resolution E-4479 in its entirety.</w:t>
      </w:r>
    </w:p>
    <w:p w14:paraId="42B27D5E" w14:textId="77777777" w:rsidR="000500D4" w:rsidRPr="00D71AFD" w:rsidRDefault="000500D4" w:rsidP="00D71AFD">
      <w:pPr>
        <w:pStyle w:val="Default"/>
        <w:rPr>
          <w:rFonts w:ascii="Times New Roman" w:hAnsi="Times New Roman"/>
          <w:sz w:val="20"/>
          <w:szCs w:val="20"/>
        </w:rPr>
      </w:pPr>
    </w:p>
    <w:p w14:paraId="54805BD5" w14:textId="5617C14D" w:rsidR="000500D4" w:rsidRPr="00D71AFD" w:rsidRDefault="000500D4" w:rsidP="00D71AFD">
      <w:pPr>
        <w:pStyle w:val="Default"/>
        <w:rPr>
          <w:rFonts w:ascii="Times New Roman" w:hAnsi="Times New Roman"/>
          <w:sz w:val="20"/>
          <w:szCs w:val="20"/>
        </w:rPr>
      </w:pPr>
      <w:r w:rsidRPr="00D71AFD">
        <w:rPr>
          <w:rFonts w:ascii="Times New Roman" w:hAnsi="Times New Roman"/>
          <w:sz w:val="20"/>
          <w:szCs w:val="20"/>
        </w:rPr>
        <w:t xml:space="preserve">The web link is </w:t>
      </w:r>
      <w:hyperlink r:id="rId44" w:history="1">
        <w:r w:rsidRPr="00D71AFD">
          <w:rPr>
            <w:rStyle w:val="Hyperlink"/>
            <w:rFonts w:ascii="Times New Roman" w:hAnsi="Times New Roman"/>
            <w:sz w:val="20"/>
            <w:szCs w:val="20"/>
          </w:rPr>
          <w:t>http://docs.cpuc.ca.gov/PublishedDocs/Published/G000/M067/K638/67638716.PDF</w:t>
        </w:r>
      </w:hyperlink>
      <w:r w:rsidRPr="00D71AFD">
        <w:rPr>
          <w:rFonts w:ascii="Times New Roman" w:hAnsi="Times New Roman"/>
          <w:sz w:val="20"/>
          <w:szCs w:val="20"/>
        </w:rPr>
        <w:t>.</w:t>
      </w:r>
    </w:p>
    <w:p w14:paraId="5B4FEEAB" w14:textId="77777777" w:rsidR="000500D4" w:rsidRPr="00D71AFD" w:rsidRDefault="000500D4" w:rsidP="00D71AFD">
      <w:pPr>
        <w:keepNext w:val="0"/>
        <w:pBdr>
          <w:bottom w:val="single" w:sz="4" w:space="1" w:color="auto"/>
        </w:pBdr>
      </w:pPr>
    </w:p>
    <w:p w14:paraId="2483EC5E" w14:textId="77777777" w:rsidR="000500D4" w:rsidRPr="00D71AFD" w:rsidRDefault="000500D4" w:rsidP="00D71AFD">
      <w:pPr>
        <w:keepNext w:val="0"/>
      </w:pPr>
    </w:p>
    <w:p w14:paraId="740F883E" w14:textId="3A732C7A" w:rsidR="000500D4" w:rsidRPr="00D71AFD" w:rsidRDefault="000500D4" w:rsidP="00D71AFD">
      <w:pPr>
        <w:keepNext w:val="0"/>
        <w:pBdr>
          <w:bottom w:val="single" w:sz="4" w:space="1" w:color="auto"/>
        </w:pBdr>
      </w:pPr>
      <w:r w:rsidRPr="00D71AFD">
        <w:t xml:space="preserve">The Energy Division has prepared </w:t>
      </w:r>
      <w:r w:rsidRPr="00D71AFD">
        <w:rPr>
          <w:b/>
        </w:rPr>
        <w:t>Draft Resolution E-4593</w:t>
      </w:r>
      <w:r w:rsidRPr="00D71AFD">
        <w:t xml:space="preserve"> for the </w:t>
      </w:r>
      <w:r w:rsidRPr="00D71AFD">
        <w:rPr>
          <w:b/>
        </w:rPr>
        <w:t>June 27, 2013</w:t>
      </w:r>
      <w:r w:rsidRPr="00D71AFD">
        <w:t xml:space="preserve">, Commission Meeting.  This Resolution approves 80 long-term renewable energy power purchase agreements using SCE’s standard feed-in tariff CREST contract.  Notice of this draft has been sent to parties in the service list.  Any questions or comments should be directed to Adam Schultz at </w:t>
      </w:r>
      <w:hyperlink r:id="rId45" w:history="1">
        <w:r w:rsidRPr="00D71AFD">
          <w:rPr>
            <w:rStyle w:val="Hyperlink"/>
          </w:rPr>
          <w:t>Adam.Schultz@cpuc.ca.gov</w:t>
        </w:r>
      </w:hyperlink>
      <w:r w:rsidRPr="00D71AFD">
        <w:t>.</w:t>
      </w:r>
    </w:p>
    <w:p w14:paraId="12EAB846" w14:textId="77777777" w:rsidR="000500D4" w:rsidRPr="00D71AFD" w:rsidRDefault="000500D4" w:rsidP="00D71AFD">
      <w:pPr>
        <w:keepNext w:val="0"/>
        <w:pBdr>
          <w:bottom w:val="single" w:sz="4" w:space="1" w:color="auto"/>
        </w:pBdr>
      </w:pPr>
    </w:p>
    <w:p w14:paraId="51AC11BF" w14:textId="71667CC9" w:rsidR="000500D4" w:rsidRPr="00D71AFD" w:rsidRDefault="000500D4" w:rsidP="00D71AFD">
      <w:pPr>
        <w:keepNext w:val="0"/>
        <w:pBdr>
          <w:bottom w:val="single" w:sz="4" w:space="1" w:color="auto"/>
        </w:pBdr>
      </w:pPr>
      <w:r w:rsidRPr="00D71AFD">
        <w:t xml:space="preserve">The web link is </w:t>
      </w:r>
      <w:hyperlink r:id="rId46" w:history="1">
        <w:r w:rsidRPr="00D71AFD">
          <w:rPr>
            <w:rStyle w:val="Hyperlink"/>
          </w:rPr>
          <w:t>https://cs.cpuc.ca.gov/otcs/livelink.exe?func=ll&amp;objaction=overview&amp;objid=65714563</w:t>
        </w:r>
      </w:hyperlink>
      <w:r w:rsidRPr="00D71AFD">
        <w:t>.</w:t>
      </w:r>
    </w:p>
    <w:p w14:paraId="5131AEB1" w14:textId="77777777" w:rsidR="000500D4" w:rsidRPr="00D71AFD" w:rsidRDefault="000500D4" w:rsidP="00D71AFD">
      <w:pPr>
        <w:keepNext w:val="0"/>
        <w:pBdr>
          <w:bottom w:val="single" w:sz="4" w:space="1" w:color="auto"/>
        </w:pBdr>
      </w:pPr>
    </w:p>
    <w:p w14:paraId="7A07A220" w14:textId="77777777" w:rsidR="000500D4" w:rsidRPr="00D71AFD" w:rsidRDefault="000500D4" w:rsidP="00D71AFD">
      <w:pPr>
        <w:keepNext w:val="0"/>
      </w:pPr>
    </w:p>
    <w:p w14:paraId="11E3A010" w14:textId="77777777" w:rsidR="000500D4" w:rsidRPr="00D71AFD" w:rsidRDefault="000500D4" w:rsidP="00D71AFD">
      <w:pPr>
        <w:keepNext w:val="0"/>
        <w:pBdr>
          <w:bottom w:val="single" w:sz="4" w:space="1" w:color="auto"/>
        </w:pBdr>
      </w:pPr>
      <w:r w:rsidRPr="00D71AFD">
        <w:t xml:space="preserve">The Energy Division has prepared </w:t>
      </w:r>
      <w:r w:rsidRPr="00D71AFD">
        <w:rPr>
          <w:b/>
        </w:rPr>
        <w:t>Draft Resolution E-4596</w:t>
      </w:r>
      <w:r w:rsidRPr="00D71AFD">
        <w:t xml:space="preserve"> for the </w:t>
      </w:r>
      <w:r w:rsidRPr="00D71AFD">
        <w:rPr>
          <w:b/>
        </w:rPr>
        <w:t>June 27, 2013</w:t>
      </w:r>
      <w:r w:rsidRPr="00D71AFD">
        <w:t xml:space="preserve">, Commission Meeting.  This Resolution approves cost recovery for the power purchase agreements between PG&amp;E and ABEC Bidart-Stockdale, LLC and ABEC Bidart-Old River, LLC.  Notice of this draft has been sent to parties in the service list.  Any questions or comments should be directed to Shannon O’Rourke at </w:t>
      </w:r>
      <w:r w:rsidRPr="00D71AFD">
        <w:rPr>
          <w:rStyle w:val="Hyperlink"/>
        </w:rPr>
        <w:t>Shannon.O’Rourke@cpuc.ca.gov</w:t>
      </w:r>
      <w:r w:rsidRPr="00D71AFD">
        <w:t>.</w:t>
      </w:r>
    </w:p>
    <w:p w14:paraId="648031A5" w14:textId="77777777" w:rsidR="000500D4" w:rsidRPr="00D71AFD" w:rsidRDefault="000500D4" w:rsidP="00D71AFD">
      <w:pPr>
        <w:keepNext w:val="0"/>
        <w:pBdr>
          <w:bottom w:val="single" w:sz="4" w:space="1" w:color="auto"/>
        </w:pBdr>
      </w:pPr>
    </w:p>
    <w:p w14:paraId="24FD6ABF" w14:textId="2458CFAB" w:rsidR="000500D4" w:rsidRPr="00D71AFD" w:rsidRDefault="000500D4" w:rsidP="00D71AFD">
      <w:pPr>
        <w:keepNext w:val="0"/>
        <w:pBdr>
          <w:bottom w:val="single" w:sz="4" w:space="1" w:color="auto"/>
        </w:pBdr>
      </w:pPr>
      <w:r w:rsidRPr="00D71AFD">
        <w:t xml:space="preserve">The web link is </w:t>
      </w:r>
      <w:hyperlink r:id="rId47" w:history="1">
        <w:r w:rsidRPr="00D71AFD">
          <w:rPr>
            <w:rStyle w:val="Hyperlink"/>
          </w:rPr>
          <w:t>https://cs.cpuc.ca.gov/otcs/livelink.exe?func=ll&amp;objaction=overview&amp;objid=65202549</w:t>
        </w:r>
      </w:hyperlink>
      <w:r w:rsidRPr="00D71AFD">
        <w:t>.</w:t>
      </w:r>
    </w:p>
    <w:p w14:paraId="28F4F921" w14:textId="77777777" w:rsidR="000500D4" w:rsidRPr="00D71AFD" w:rsidRDefault="000500D4" w:rsidP="00D71AFD">
      <w:pPr>
        <w:keepNext w:val="0"/>
        <w:pBdr>
          <w:bottom w:val="single" w:sz="4" w:space="1" w:color="auto"/>
        </w:pBdr>
      </w:pPr>
    </w:p>
    <w:p w14:paraId="5906355D" w14:textId="77777777" w:rsidR="000500D4" w:rsidRPr="00D71AFD" w:rsidRDefault="000500D4" w:rsidP="00D71AFD">
      <w:pPr>
        <w:keepNext w:val="0"/>
      </w:pPr>
    </w:p>
    <w:p w14:paraId="5E3A0A79" w14:textId="40967172" w:rsidR="000500D4" w:rsidRPr="00D71AFD" w:rsidRDefault="000500D4" w:rsidP="00D71AFD">
      <w:pPr>
        <w:keepNext w:val="0"/>
        <w:pBdr>
          <w:bottom w:val="single" w:sz="4" w:space="1" w:color="auto"/>
        </w:pBdr>
      </w:pPr>
      <w:r w:rsidRPr="00D71AFD">
        <w:t xml:space="preserve">The Energy Division has prepared a </w:t>
      </w:r>
      <w:r w:rsidRPr="00D71AFD">
        <w:rPr>
          <w:b/>
        </w:rPr>
        <w:t>Draft Resolution E-4598</w:t>
      </w:r>
      <w:r w:rsidRPr="00D71AFD">
        <w:t xml:space="preserve"> for the </w:t>
      </w:r>
      <w:r w:rsidRPr="00D71AFD">
        <w:rPr>
          <w:b/>
        </w:rPr>
        <w:t>June 27, 2013</w:t>
      </w:r>
      <w:r w:rsidRPr="00D71AFD">
        <w:t xml:space="preserve">, Commission Meeting.  This Draft Resolution is about:  San Diego Gas &amp; Electric Company requests approval of a renewable energy power purchase agreement with 70SM1 8ME LLC and a renewable power purchase agreement with Tallbear Serville LLC.  Any questions or comments should be directed to </w:t>
      </w:r>
      <w:hyperlink r:id="rId48" w:history="1">
        <w:r w:rsidRPr="00D71AFD">
          <w:rPr>
            <w:rStyle w:val="Hyperlink"/>
          </w:rPr>
          <w:t>Cheryl.Lee@cpuc.ca.gov</w:t>
        </w:r>
      </w:hyperlink>
      <w:r w:rsidRPr="00D71AFD">
        <w:t>.</w:t>
      </w:r>
    </w:p>
    <w:p w14:paraId="73B0AE0D" w14:textId="77777777" w:rsidR="000500D4" w:rsidRPr="00D71AFD" w:rsidRDefault="000500D4" w:rsidP="00D71AFD">
      <w:pPr>
        <w:keepNext w:val="0"/>
        <w:pBdr>
          <w:bottom w:val="single" w:sz="4" w:space="1" w:color="auto"/>
        </w:pBdr>
      </w:pPr>
    </w:p>
    <w:p w14:paraId="5C1230B7" w14:textId="2A8DDBA4" w:rsidR="000500D4" w:rsidRPr="00D71AFD" w:rsidRDefault="000500D4" w:rsidP="00D71AFD">
      <w:pPr>
        <w:keepNext w:val="0"/>
        <w:pBdr>
          <w:bottom w:val="single" w:sz="4" w:space="1" w:color="auto"/>
        </w:pBdr>
      </w:pPr>
      <w:r w:rsidRPr="00D71AFD">
        <w:t xml:space="preserve">The web link is </w:t>
      </w:r>
      <w:hyperlink r:id="rId49" w:history="1">
        <w:r w:rsidRPr="00D71AFD">
          <w:rPr>
            <w:rStyle w:val="Hyperlink"/>
          </w:rPr>
          <w:t>http://docs.cpuc.ca.gov/PublishedDocs/Published/G000/M065/K711/65711022.doc</w:t>
        </w:r>
      </w:hyperlink>
      <w:r w:rsidRPr="00D71AFD">
        <w:t>.</w:t>
      </w:r>
    </w:p>
    <w:p w14:paraId="40E3D065" w14:textId="77777777" w:rsidR="000500D4" w:rsidRPr="00D71AFD" w:rsidRDefault="000500D4" w:rsidP="00D71AFD">
      <w:pPr>
        <w:keepNext w:val="0"/>
        <w:pBdr>
          <w:bottom w:val="single" w:sz="4" w:space="1" w:color="auto"/>
        </w:pBdr>
      </w:pPr>
    </w:p>
    <w:p w14:paraId="7EBE8C74" w14:textId="77777777" w:rsidR="000500D4" w:rsidRPr="00D71AFD" w:rsidRDefault="000500D4" w:rsidP="00D71AFD">
      <w:pPr>
        <w:keepNext w:val="0"/>
      </w:pPr>
    </w:p>
    <w:p w14:paraId="6F1F2F34" w14:textId="41FA089B" w:rsidR="000500D4" w:rsidRPr="00D71AFD" w:rsidRDefault="000500D4" w:rsidP="00D71AFD">
      <w:pPr>
        <w:keepNext w:val="0"/>
        <w:pBdr>
          <w:bottom w:val="single" w:sz="4" w:space="1" w:color="auto"/>
        </w:pBdr>
        <w:rPr>
          <w:b/>
        </w:rPr>
      </w:pPr>
      <w:r w:rsidRPr="00D71AFD">
        <w:t xml:space="preserve">The Safety Enforcement Division has prepared </w:t>
      </w:r>
      <w:r w:rsidRPr="00D71AFD">
        <w:rPr>
          <w:b/>
        </w:rPr>
        <w:t>Resolution ESRB – 2</w:t>
      </w:r>
      <w:r w:rsidRPr="00D71AFD">
        <w:t xml:space="preserve"> for the </w:t>
      </w:r>
      <w:r w:rsidRPr="00D71AFD">
        <w:rPr>
          <w:b/>
        </w:rPr>
        <w:t>June 27, 2013</w:t>
      </w:r>
      <w:r w:rsidRPr="00D71AFD">
        <w:t xml:space="preserve">, Commission Meeting.  The Resolution grants San Diego Gas &amp; Electric’s (SDG&amp;E) request to permit Southern California Gas Company (SoCalGas) to permanently attach advanced metering project data collection units to SDG&amp;E-owned streetlights in accordance General Order 95, Rule 34.  Any questions or comments should be directed to </w:t>
      </w:r>
      <w:hyperlink r:id="rId50" w:history="1">
        <w:r w:rsidRPr="00D71AFD">
          <w:rPr>
            <w:rStyle w:val="Hyperlink"/>
          </w:rPr>
          <w:t>RGF@cpuc.ca.gov</w:t>
        </w:r>
      </w:hyperlink>
      <w:r w:rsidRPr="00D71AFD">
        <w:t>.</w:t>
      </w:r>
    </w:p>
    <w:p w14:paraId="1A62E1D8" w14:textId="77777777" w:rsidR="000500D4" w:rsidRPr="00D71AFD" w:rsidRDefault="000500D4" w:rsidP="00D71AFD">
      <w:pPr>
        <w:keepNext w:val="0"/>
        <w:pBdr>
          <w:bottom w:val="single" w:sz="4" w:space="1" w:color="auto"/>
        </w:pBdr>
      </w:pPr>
    </w:p>
    <w:p w14:paraId="5E7EC9FF" w14:textId="77777777" w:rsidR="000500D4" w:rsidRPr="00D71AFD" w:rsidRDefault="000500D4" w:rsidP="00D71AFD">
      <w:pPr>
        <w:keepNext w:val="0"/>
        <w:pBdr>
          <w:bottom w:val="single" w:sz="4" w:space="1" w:color="auto"/>
        </w:pBdr>
      </w:pPr>
      <w:r w:rsidRPr="00D71AFD">
        <w:t>The web link is:</w:t>
      </w:r>
    </w:p>
    <w:p w14:paraId="4118341F" w14:textId="4F5B2EAA" w:rsidR="000500D4" w:rsidRPr="00D71AFD" w:rsidRDefault="00B66F5B" w:rsidP="00D71AFD">
      <w:pPr>
        <w:keepNext w:val="0"/>
        <w:pBdr>
          <w:bottom w:val="single" w:sz="4" w:space="1" w:color="auto"/>
        </w:pBdr>
      </w:pPr>
      <w:hyperlink r:id="rId51" w:history="1">
        <w:r w:rsidR="000500D4" w:rsidRPr="00D71AFD">
          <w:rPr>
            <w:rStyle w:val="Hyperlink"/>
          </w:rPr>
          <w:t>Please use this link to view the published document</w:t>
        </w:r>
      </w:hyperlink>
    </w:p>
    <w:p w14:paraId="58946619" w14:textId="65DA506D" w:rsidR="000500D4" w:rsidRPr="00D71AFD" w:rsidRDefault="00B66F5B" w:rsidP="00D71AFD">
      <w:pPr>
        <w:keepNext w:val="0"/>
        <w:pBdr>
          <w:bottom w:val="single" w:sz="4" w:space="1" w:color="auto"/>
        </w:pBdr>
      </w:pPr>
      <w:hyperlink r:id="rId52" w:history="1">
        <w:r w:rsidR="000500D4" w:rsidRPr="00D71AFD">
          <w:rPr>
            <w:rStyle w:val="Hyperlink"/>
          </w:rPr>
          <w:t>Please use this link to view the published document</w:t>
        </w:r>
      </w:hyperlink>
    </w:p>
    <w:p w14:paraId="501DA8F2" w14:textId="77777777" w:rsidR="000500D4" w:rsidRPr="00D71AFD" w:rsidRDefault="000500D4" w:rsidP="00D71AFD">
      <w:pPr>
        <w:keepNext w:val="0"/>
        <w:pBdr>
          <w:bottom w:val="single" w:sz="4" w:space="1" w:color="auto"/>
        </w:pBdr>
      </w:pPr>
    </w:p>
    <w:p w14:paraId="1CE719EB" w14:textId="77777777" w:rsidR="000500D4" w:rsidRPr="00D71AFD" w:rsidRDefault="000500D4" w:rsidP="00D71AFD">
      <w:pPr>
        <w:keepNext w:val="0"/>
      </w:pPr>
    </w:p>
    <w:p w14:paraId="68DA0337" w14:textId="4DEFEAA2" w:rsidR="000500D4" w:rsidRPr="00D71AFD" w:rsidRDefault="000500D4" w:rsidP="00D71AFD">
      <w:pPr>
        <w:keepNext w:val="0"/>
      </w:pPr>
      <w:r w:rsidRPr="00D71AFD">
        <w:t xml:space="preserve">The Safety Enforcement Division has prepared </w:t>
      </w:r>
      <w:r w:rsidRPr="00D71AFD">
        <w:rPr>
          <w:b/>
        </w:rPr>
        <w:t>Resolution ESRB – 3</w:t>
      </w:r>
      <w:r w:rsidRPr="00D71AFD">
        <w:t xml:space="preserve"> for the </w:t>
      </w:r>
      <w:r w:rsidRPr="00D71AFD">
        <w:rPr>
          <w:b/>
        </w:rPr>
        <w:t>June 27, 2013</w:t>
      </w:r>
      <w:r w:rsidRPr="00D71AFD">
        <w:t xml:space="preserve">, Commission Meeting.  The resolution grants Pacific Gas and Electric’s Company’s (PG&amp;E) request to permit Southern California Gas Company (SoCalGas) and other municipal agencies to permanently attach remote meter reading equipment to PG&amp;E Electric distribution poles and streetlight poles in accordance General Order 95, Rule 34.  Any questions or comments should be directed to </w:t>
      </w:r>
      <w:hyperlink r:id="rId53" w:history="1">
        <w:r w:rsidRPr="00D71AFD">
          <w:rPr>
            <w:rStyle w:val="Hyperlink"/>
          </w:rPr>
          <w:t>RGF@cpuc.ca.gov</w:t>
        </w:r>
      </w:hyperlink>
      <w:r w:rsidRPr="00D71AFD">
        <w:t>.</w:t>
      </w:r>
    </w:p>
    <w:p w14:paraId="0EBA53B0" w14:textId="77777777" w:rsidR="000500D4" w:rsidRPr="00D71AFD" w:rsidRDefault="000500D4" w:rsidP="00D71AFD">
      <w:pPr>
        <w:keepNext w:val="0"/>
      </w:pPr>
    </w:p>
    <w:p w14:paraId="1D294056" w14:textId="77777777" w:rsidR="000500D4" w:rsidRPr="00D71AFD" w:rsidRDefault="000500D4" w:rsidP="00D71AFD">
      <w:pPr>
        <w:keepNext w:val="0"/>
      </w:pPr>
      <w:r w:rsidRPr="00D71AFD">
        <w:t>The web link is:</w:t>
      </w:r>
    </w:p>
    <w:p w14:paraId="5295DBF6" w14:textId="217053C4" w:rsidR="000500D4" w:rsidRPr="00D71AFD" w:rsidRDefault="00B66F5B" w:rsidP="00D71AFD">
      <w:pPr>
        <w:keepNext w:val="0"/>
      </w:pPr>
      <w:hyperlink r:id="rId54" w:history="1">
        <w:r w:rsidR="000500D4" w:rsidRPr="00D71AFD">
          <w:rPr>
            <w:rStyle w:val="Hyperlink"/>
          </w:rPr>
          <w:t>Please use this link to view the published document</w:t>
        </w:r>
      </w:hyperlink>
      <w:r w:rsidR="000500D4" w:rsidRPr="00D71AFD">
        <w:t>.</w:t>
      </w:r>
    </w:p>
    <w:p w14:paraId="5A245976" w14:textId="4CAD765F" w:rsidR="000500D4" w:rsidRPr="00D71AFD" w:rsidRDefault="00B66F5B" w:rsidP="00D71AFD">
      <w:pPr>
        <w:keepNext w:val="0"/>
      </w:pPr>
      <w:hyperlink r:id="rId55" w:history="1">
        <w:r w:rsidR="000500D4" w:rsidRPr="00D71AFD">
          <w:rPr>
            <w:rStyle w:val="Hyperlink"/>
          </w:rPr>
          <w:t>Please use this link to view the published document</w:t>
        </w:r>
      </w:hyperlink>
      <w:r w:rsidR="000500D4" w:rsidRPr="00D71AFD">
        <w:t>.</w:t>
      </w:r>
    </w:p>
    <w:p w14:paraId="3F88EFB0" w14:textId="77777777" w:rsidR="000500D4" w:rsidRPr="00D71AFD" w:rsidRDefault="000500D4" w:rsidP="00D71AFD">
      <w:pPr>
        <w:keepNext w:val="0"/>
        <w:pBdr>
          <w:bottom w:val="single" w:sz="4" w:space="1" w:color="auto"/>
        </w:pBdr>
      </w:pPr>
    </w:p>
    <w:p w14:paraId="03601B64" w14:textId="77777777" w:rsidR="000500D4" w:rsidRPr="00D71AFD" w:rsidRDefault="000500D4" w:rsidP="00D71AFD">
      <w:pPr>
        <w:keepNext w:val="0"/>
      </w:pPr>
    </w:p>
    <w:p w14:paraId="190786C0" w14:textId="437D4668" w:rsidR="000500D4" w:rsidRPr="00D71AFD" w:rsidRDefault="000500D4" w:rsidP="00D71AFD">
      <w:pPr>
        <w:keepNext w:val="0"/>
        <w:pBdr>
          <w:bottom w:val="single" w:sz="4" w:space="1" w:color="auto"/>
        </w:pBdr>
      </w:pPr>
      <w:r w:rsidRPr="00D71AFD">
        <w:t xml:space="preserve">The Energy Division has prepared a </w:t>
      </w:r>
      <w:r w:rsidRPr="00D71AFD">
        <w:rPr>
          <w:b/>
        </w:rPr>
        <w:t>Draft Resolution G-3484</w:t>
      </w:r>
      <w:r w:rsidRPr="00D71AFD">
        <w:t xml:space="preserve"> for the </w:t>
      </w:r>
      <w:r w:rsidRPr="00D71AFD">
        <w:rPr>
          <w:b/>
        </w:rPr>
        <w:t>June 27, 2013</w:t>
      </w:r>
      <w:r w:rsidRPr="00D71AFD">
        <w:t xml:space="preserve">, Commission Meeting.  This draft resolution is about: The California Energy Commission requests approval of its Fiscal Year 2013-2014 Proposed Program Plan and Funding Request for the Natural Gas Public Interest Research Program.  Any questions or comments should be directed to </w:t>
      </w:r>
      <w:hyperlink r:id="rId56" w:history="1">
        <w:r w:rsidRPr="00D71AFD">
          <w:rPr>
            <w:rStyle w:val="Hyperlink"/>
          </w:rPr>
          <w:t>Franz.Cheng@cpuc.ca.gov</w:t>
        </w:r>
      </w:hyperlink>
      <w:r w:rsidRPr="00D71AFD">
        <w:t>.</w:t>
      </w:r>
    </w:p>
    <w:p w14:paraId="50C928CC" w14:textId="77777777" w:rsidR="000500D4" w:rsidRPr="00D71AFD" w:rsidRDefault="000500D4" w:rsidP="00D71AFD">
      <w:pPr>
        <w:keepNext w:val="0"/>
        <w:pBdr>
          <w:bottom w:val="single" w:sz="4" w:space="1" w:color="auto"/>
        </w:pBdr>
      </w:pPr>
    </w:p>
    <w:p w14:paraId="502F0B07" w14:textId="7BCDCEFB" w:rsidR="000500D4" w:rsidRPr="00D71AFD" w:rsidRDefault="000500D4" w:rsidP="00D71AFD">
      <w:pPr>
        <w:keepNext w:val="0"/>
        <w:pBdr>
          <w:bottom w:val="single" w:sz="4" w:space="1" w:color="auto"/>
        </w:pBdr>
      </w:pPr>
      <w:r w:rsidRPr="00D71AFD">
        <w:t xml:space="preserve">The web link is </w:t>
      </w:r>
      <w:hyperlink r:id="rId57" w:history="1">
        <w:r w:rsidRPr="00D71AFD">
          <w:rPr>
            <w:rStyle w:val="Hyperlink"/>
          </w:rPr>
          <w:t>http://docs.cpuc.ca.gov/PublishedDocs/Published/G000/M065/K724/65724104.doc</w:t>
        </w:r>
      </w:hyperlink>
      <w:r w:rsidRPr="00D71AFD">
        <w:t>.</w:t>
      </w:r>
    </w:p>
    <w:p w14:paraId="37C6DB1E" w14:textId="77777777" w:rsidR="000500D4" w:rsidRPr="00D71AFD" w:rsidRDefault="000500D4" w:rsidP="00D71AFD">
      <w:pPr>
        <w:keepNext w:val="0"/>
        <w:pBdr>
          <w:bottom w:val="single" w:sz="4" w:space="1" w:color="auto"/>
        </w:pBdr>
      </w:pPr>
    </w:p>
    <w:p w14:paraId="62D0E3FD" w14:textId="77777777" w:rsidR="000500D4" w:rsidRPr="00D71AFD" w:rsidRDefault="000500D4" w:rsidP="00D71AFD">
      <w:pPr>
        <w:keepNext w:val="0"/>
      </w:pPr>
    </w:p>
    <w:p w14:paraId="02C755CD" w14:textId="77777777" w:rsidR="000500D4" w:rsidRPr="00D71AFD" w:rsidRDefault="000500D4" w:rsidP="00D71AFD">
      <w:pPr>
        <w:keepNext w:val="0"/>
        <w:pBdr>
          <w:bottom w:val="single" w:sz="4" w:space="1" w:color="auto"/>
        </w:pBdr>
      </w:pPr>
      <w:r w:rsidRPr="00D71AFD">
        <w:t xml:space="preserve">The Safety and Enforcement Division has prepared Proposed </w:t>
      </w:r>
      <w:r w:rsidRPr="00D71AFD">
        <w:rPr>
          <w:b/>
        </w:rPr>
        <w:t>Resolution ROSB-004</w:t>
      </w:r>
      <w:r w:rsidRPr="00D71AFD">
        <w:t xml:space="preserve"> for the </w:t>
      </w:r>
      <w:r w:rsidRPr="00D71AFD">
        <w:rPr>
          <w:b/>
        </w:rPr>
        <w:t>June 27, 2013</w:t>
      </w:r>
      <w:r w:rsidRPr="00D71AFD">
        <w:t>, Commission Meeting (previously on the Public Agenda for the May 23, 2013, meeting), granting approval of Union Pacific Railroad’s deviation request regarding General Order 118-A walkway standards, at specific Donner Pass Route locations between Shed 10 and Norden.  Any person may submit written comments by June 14, 2013, to Paul King, Deputy Director, Office of Rail Safety, Safety and Enforcement Division, 505 Van Ness Avenue, San Francisco, CA  94102.  Questions may be directed to Dr. King at (415) 703-2408.</w:t>
      </w:r>
    </w:p>
    <w:p w14:paraId="34335ABC" w14:textId="77777777" w:rsidR="000500D4" w:rsidRPr="00D71AFD" w:rsidRDefault="000500D4" w:rsidP="00D71AFD">
      <w:pPr>
        <w:keepNext w:val="0"/>
        <w:pBdr>
          <w:bottom w:val="single" w:sz="4" w:space="1" w:color="auto"/>
        </w:pBdr>
      </w:pPr>
    </w:p>
    <w:p w14:paraId="312CC028" w14:textId="77777777" w:rsidR="000500D4" w:rsidRPr="00D71AFD" w:rsidRDefault="000500D4" w:rsidP="00D71AFD">
      <w:pPr>
        <w:keepNext w:val="0"/>
        <w:pBdr>
          <w:bottom w:val="single" w:sz="4" w:space="1" w:color="auto"/>
        </w:pBdr>
      </w:pPr>
      <w:r w:rsidRPr="00D71AFD">
        <w:t>The web link is:</w:t>
      </w:r>
    </w:p>
    <w:p w14:paraId="1CD4918E" w14:textId="06B401D2" w:rsidR="000500D4" w:rsidRPr="00D71AFD" w:rsidRDefault="00B66F5B" w:rsidP="00D71AFD">
      <w:pPr>
        <w:keepNext w:val="0"/>
        <w:pBdr>
          <w:bottom w:val="single" w:sz="4" w:space="1" w:color="auto"/>
        </w:pBdr>
      </w:pPr>
      <w:hyperlink r:id="rId58" w:history="1">
        <w:r w:rsidR="000500D4" w:rsidRPr="00D71AFD">
          <w:rPr>
            <w:rStyle w:val="Hyperlink"/>
          </w:rPr>
          <w:t>Please use this link to view the published document</w:t>
        </w:r>
      </w:hyperlink>
    </w:p>
    <w:p w14:paraId="21E0B1F4" w14:textId="7F7FC999" w:rsidR="000500D4" w:rsidRPr="00D71AFD" w:rsidRDefault="00B66F5B" w:rsidP="00D71AFD">
      <w:pPr>
        <w:keepNext w:val="0"/>
        <w:pBdr>
          <w:bottom w:val="single" w:sz="4" w:space="1" w:color="auto"/>
        </w:pBdr>
      </w:pPr>
      <w:hyperlink r:id="rId59" w:history="1">
        <w:r w:rsidR="000500D4" w:rsidRPr="00D71AFD">
          <w:rPr>
            <w:rStyle w:val="Hyperlink"/>
          </w:rPr>
          <w:t>Please use this link to view the published document</w:t>
        </w:r>
      </w:hyperlink>
      <w:r w:rsidR="000500D4" w:rsidRPr="00D71AFD">
        <w:t xml:space="preserve"> </w:t>
      </w:r>
    </w:p>
    <w:p w14:paraId="4417AE6A" w14:textId="77777777" w:rsidR="000500D4" w:rsidRPr="00D71AFD" w:rsidRDefault="000500D4" w:rsidP="00D71AFD">
      <w:pPr>
        <w:keepNext w:val="0"/>
        <w:pBdr>
          <w:bottom w:val="single" w:sz="4" w:space="1" w:color="auto"/>
        </w:pBdr>
      </w:pPr>
    </w:p>
    <w:p w14:paraId="5B8AEB01" w14:textId="77777777" w:rsidR="000500D4" w:rsidRPr="00D71AFD" w:rsidRDefault="000500D4" w:rsidP="00D71AFD">
      <w:pPr>
        <w:keepNext w:val="0"/>
      </w:pPr>
    </w:p>
    <w:p w14:paraId="7B665EAD" w14:textId="2CB83ABB" w:rsidR="000500D4" w:rsidRPr="00D71AFD" w:rsidRDefault="000500D4" w:rsidP="00D71AFD">
      <w:pPr>
        <w:keepNext w:val="0"/>
        <w:pBdr>
          <w:bottom w:val="single" w:sz="4" w:space="1" w:color="auto"/>
        </w:pBdr>
      </w:pPr>
      <w:r w:rsidRPr="00D71AFD">
        <w:t xml:space="preserve">The Safety and Enforcement Division has prepared </w:t>
      </w:r>
      <w:r w:rsidRPr="00D71AFD">
        <w:rPr>
          <w:b/>
        </w:rPr>
        <w:t>Resolution ST-152</w:t>
      </w:r>
      <w:r w:rsidRPr="00D71AFD">
        <w:t xml:space="preserve"> for the </w:t>
      </w:r>
      <w:r w:rsidRPr="00D71AFD">
        <w:rPr>
          <w:b/>
        </w:rPr>
        <w:t>June 27, 2013</w:t>
      </w:r>
      <w:r w:rsidRPr="00D71AFD">
        <w:t>, Commission Meeting.  The Resolution grants the Safety and Enforcement Division final report titled, “2012 Triennial On-site Safety Review of Sacramento County Airport System"</w:t>
      </w:r>
      <w:r w:rsidRPr="00D71AFD">
        <w:rPr>
          <w:b/>
          <w:bCs/>
        </w:rPr>
        <w:t xml:space="preserve"> </w:t>
      </w:r>
      <w:r w:rsidRPr="00D71AFD">
        <w:t xml:space="preserve">dated March 14, 2013.  The Sacramento County Airport System is ordered to implement the recommendations contained in the report and to provide monthly progress reports.  Any questions or comments for the CPUC should be directed to Raed Dwairi at </w:t>
      </w:r>
      <w:hyperlink r:id="rId60" w:history="1">
        <w:r w:rsidRPr="00D71AFD">
          <w:rPr>
            <w:rStyle w:val="Hyperlink"/>
          </w:rPr>
          <w:t>rdw@cpuc.ca.gov</w:t>
        </w:r>
      </w:hyperlink>
      <w:r w:rsidRPr="00D71AFD">
        <w:t>.</w:t>
      </w:r>
    </w:p>
    <w:p w14:paraId="214B0078" w14:textId="77777777" w:rsidR="000500D4" w:rsidRPr="00D71AFD" w:rsidRDefault="000500D4" w:rsidP="00D71AFD">
      <w:pPr>
        <w:keepNext w:val="0"/>
        <w:pBdr>
          <w:bottom w:val="single" w:sz="4" w:space="1" w:color="auto"/>
        </w:pBdr>
      </w:pPr>
    </w:p>
    <w:p w14:paraId="555DCB8B" w14:textId="77777777" w:rsidR="000500D4" w:rsidRPr="00D71AFD" w:rsidRDefault="000500D4" w:rsidP="00D71AFD">
      <w:pPr>
        <w:keepNext w:val="0"/>
        <w:pBdr>
          <w:bottom w:val="single" w:sz="4" w:space="1" w:color="auto"/>
        </w:pBdr>
      </w:pPr>
      <w:r w:rsidRPr="00D71AFD">
        <w:t>The web link is:</w:t>
      </w:r>
    </w:p>
    <w:p w14:paraId="0A566612" w14:textId="2B53C228" w:rsidR="000500D4" w:rsidRPr="00D71AFD" w:rsidRDefault="00B66F5B" w:rsidP="00D71AFD">
      <w:pPr>
        <w:keepNext w:val="0"/>
        <w:pBdr>
          <w:bottom w:val="single" w:sz="4" w:space="1" w:color="auto"/>
        </w:pBdr>
      </w:pPr>
      <w:hyperlink r:id="rId61" w:history="1">
        <w:r w:rsidR="000500D4" w:rsidRPr="00D71AFD">
          <w:rPr>
            <w:rStyle w:val="Hyperlink"/>
          </w:rPr>
          <w:t>Please use this link to view the published document</w:t>
        </w:r>
      </w:hyperlink>
    </w:p>
    <w:p w14:paraId="2F967A76" w14:textId="14220E06" w:rsidR="000500D4" w:rsidRPr="00D71AFD" w:rsidRDefault="00B66F5B" w:rsidP="00D71AFD">
      <w:pPr>
        <w:keepNext w:val="0"/>
        <w:pBdr>
          <w:bottom w:val="single" w:sz="4" w:space="1" w:color="auto"/>
        </w:pBdr>
      </w:pPr>
      <w:hyperlink r:id="rId62" w:history="1">
        <w:r w:rsidR="000500D4" w:rsidRPr="00D71AFD">
          <w:rPr>
            <w:rStyle w:val="Hyperlink"/>
          </w:rPr>
          <w:t>Please use this link to view the published document</w:t>
        </w:r>
      </w:hyperlink>
    </w:p>
    <w:p w14:paraId="3AE4C401" w14:textId="0CB95094" w:rsidR="000500D4" w:rsidRPr="00D71AFD" w:rsidRDefault="00B66F5B" w:rsidP="00D71AFD">
      <w:pPr>
        <w:keepNext w:val="0"/>
        <w:pBdr>
          <w:bottom w:val="single" w:sz="4" w:space="1" w:color="auto"/>
        </w:pBdr>
      </w:pPr>
      <w:hyperlink r:id="rId63" w:history="1">
        <w:r w:rsidR="000500D4" w:rsidRPr="00D71AFD">
          <w:rPr>
            <w:rStyle w:val="Hyperlink"/>
          </w:rPr>
          <w:t>Please use this link to view the published document</w:t>
        </w:r>
      </w:hyperlink>
    </w:p>
    <w:p w14:paraId="75402A9C" w14:textId="77777777" w:rsidR="000500D4" w:rsidRPr="00D71AFD" w:rsidRDefault="000500D4" w:rsidP="00D71AFD">
      <w:pPr>
        <w:keepNext w:val="0"/>
        <w:pBdr>
          <w:bottom w:val="single" w:sz="4" w:space="1" w:color="auto"/>
        </w:pBdr>
      </w:pPr>
    </w:p>
    <w:p w14:paraId="39AF911E" w14:textId="77777777" w:rsidR="000500D4" w:rsidRPr="00D71AFD" w:rsidRDefault="000500D4" w:rsidP="00D71AFD">
      <w:pPr>
        <w:keepNext w:val="0"/>
      </w:pPr>
    </w:p>
    <w:p w14:paraId="1F5EFBB3" w14:textId="7CA83880" w:rsidR="000500D4" w:rsidRPr="00D71AFD" w:rsidRDefault="000500D4" w:rsidP="00D71AFD">
      <w:pPr>
        <w:keepNext w:val="0"/>
        <w:pBdr>
          <w:bottom w:val="single" w:sz="4" w:space="1" w:color="auto"/>
        </w:pBdr>
      </w:pPr>
      <w:r w:rsidRPr="00D71AFD">
        <w:t xml:space="preserve">The Safety Enforcement Division has prepared </w:t>
      </w:r>
      <w:r w:rsidRPr="00D71AFD">
        <w:rPr>
          <w:b/>
        </w:rPr>
        <w:t>Resolution ST-153</w:t>
      </w:r>
      <w:r w:rsidRPr="00D71AFD">
        <w:t xml:space="preserve"> for the </w:t>
      </w:r>
      <w:r w:rsidRPr="00D71AFD">
        <w:rPr>
          <w:b/>
        </w:rPr>
        <w:t>June 27, 2013</w:t>
      </w:r>
      <w:r w:rsidRPr="00D71AFD">
        <w:t xml:space="preserve">, Commission Meeting.  The Resolution grants approval of the final report titled, “2012 Triennial On-Site Security Review of Sacramento County Airport System” dated March 14, 2013.  The report compiles the results of Commission staff review of the Sacramento County Airport System security programs.  Background information and review procedures only will be included in the redacted report.  Any questions or comments should be directed to Howard Huie at </w:t>
      </w:r>
      <w:hyperlink r:id="rId64" w:history="1">
        <w:r w:rsidRPr="00D71AFD">
          <w:rPr>
            <w:rStyle w:val="Hyperlink"/>
          </w:rPr>
          <w:t>hkh@cpuc.ca.gov</w:t>
        </w:r>
      </w:hyperlink>
      <w:r w:rsidRPr="00D71AFD">
        <w:t>.</w:t>
      </w:r>
    </w:p>
    <w:p w14:paraId="19EAC6AA" w14:textId="77777777" w:rsidR="000500D4" w:rsidRPr="00D71AFD" w:rsidRDefault="000500D4" w:rsidP="00D71AFD">
      <w:pPr>
        <w:keepNext w:val="0"/>
        <w:pBdr>
          <w:bottom w:val="single" w:sz="4" w:space="1" w:color="auto"/>
        </w:pBdr>
      </w:pPr>
    </w:p>
    <w:p w14:paraId="5ED429EB" w14:textId="77777777" w:rsidR="000500D4" w:rsidRPr="00D71AFD" w:rsidRDefault="000500D4" w:rsidP="00D71AFD">
      <w:pPr>
        <w:keepNext w:val="0"/>
        <w:pBdr>
          <w:bottom w:val="single" w:sz="4" w:space="1" w:color="auto"/>
        </w:pBdr>
      </w:pPr>
      <w:r w:rsidRPr="00D71AFD">
        <w:t>The web link is:</w:t>
      </w:r>
    </w:p>
    <w:p w14:paraId="0C590520" w14:textId="6D68A38A" w:rsidR="000500D4" w:rsidRPr="00D71AFD" w:rsidRDefault="00B66F5B" w:rsidP="00D71AFD">
      <w:pPr>
        <w:keepNext w:val="0"/>
        <w:pBdr>
          <w:bottom w:val="single" w:sz="4" w:space="1" w:color="auto"/>
        </w:pBdr>
      </w:pPr>
      <w:hyperlink r:id="rId65" w:history="1">
        <w:r w:rsidR="000500D4" w:rsidRPr="00D71AFD">
          <w:rPr>
            <w:rStyle w:val="Hyperlink"/>
          </w:rPr>
          <w:t>Please use this link to view the published document</w:t>
        </w:r>
      </w:hyperlink>
    </w:p>
    <w:p w14:paraId="4E264D8D" w14:textId="17C18CC5" w:rsidR="000500D4" w:rsidRPr="00D71AFD" w:rsidRDefault="00B66F5B" w:rsidP="00D71AFD">
      <w:pPr>
        <w:keepNext w:val="0"/>
        <w:pBdr>
          <w:bottom w:val="single" w:sz="4" w:space="1" w:color="auto"/>
        </w:pBdr>
      </w:pPr>
      <w:hyperlink r:id="rId66" w:history="1">
        <w:r w:rsidR="000500D4" w:rsidRPr="00D71AFD">
          <w:rPr>
            <w:rStyle w:val="Hyperlink"/>
          </w:rPr>
          <w:t>Please use this link to view the published document</w:t>
        </w:r>
      </w:hyperlink>
    </w:p>
    <w:p w14:paraId="2E7A0B84" w14:textId="1B319CD1" w:rsidR="000500D4" w:rsidRPr="00D71AFD" w:rsidRDefault="00B66F5B" w:rsidP="00D71AFD">
      <w:pPr>
        <w:keepNext w:val="0"/>
        <w:pBdr>
          <w:bottom w:val="single" w:sz="4" w:space="1" w:color="auto"/>
        </w:pBdr>
      </w:pPr>
      <w:hyperlink r:id="rId67" w:history="1">
        <w:r w:rsidR="000500D4" w:rsidRPr="00D71AFD">
          <w:rPr>
            <w:rStyle w:val="Hyperlink"/>
          </w:rPr>
          <w:t>Please use this link to view the published document</w:t>
        </w:r>
      </w:hyperlink>
    </w:p>
    <w:p w14:paraId="1B189302" w14:textId="77777777" w:rsidR="000500D4" w:rsidRPr="00D71AFD" w:rsidRDefault="000500D4" w:rsidP="00D71AFD">
      <w:pPr>
        <w:keepNext w:val="0"/>
        <w:pBdr>
          <w:bottom w:val="single" w:sz="4" w:space="1" w:color="auto"/>
        </w:pBdr>
      </w:pPr>
    </w:p>
    <w:p w14:paraId="18CC7537" w14:textId="77777777" w:rsidR="000500D4" w:rsidRPr="00D71AFD" w:rsidRDefault="000500D4" w:rsidP="00D71AFD">
      <w:pPr>
        <w:keepNext w:val="0"/>
      </w:pPr>
    </w:p>
    <w:p w14:paraId="76B98F60" w14:textId="14F4EFAB" w:rsidR="000500D4" w:rsidRPr="00D71AFD" w:rsidRDefault="000500D4" w:rsidP="00D71AFD">
      <w:pPr>
        <w:keepNext w:val="0"/>
      </w:pPr>
      <w:r w:rsidRPr="00D71AFD">
        <w:t xml:space="preserve">The Energy Division has prepared a </w:t>
      </w:r>
      <w:r w:rsidRPr="00D71AFD">
        <w:rPr>
          <w:b/>
        </w:rPr>
        <w:t>Draft Resolution E-4595</w:t>
      </w:r>
      <w:r w:rsidRPr="00D71AFD">
        <w:t xml:space="preserve"> for the </w:t>
      </w:r>
      <w:r w:rsidRPr="00D71AFD">
        <w:rPr>
          <w:b/>
        </w:rPr>
        <w:t>July 11, 2013</w:t>
      </w:r>
      <w:r w:rsidRPr="00D71AFD">
        <w:t xml:space="preserve">, Commission Meeting.  This Draft Resolution addresses Southern California Edison Company’s request for authorization to demonstrate the direct participation of a retail Customer's Vehicle-to-Grid Non-Generating Resource in the CAISO wholesale markets. (SCE’s Advice Letter 2889-E).  Any questions or comments should be directed to </w:t>
      </w:r>
      <w:hyperlink r:id="rId68" w:history="1">
        <w:r w:rsidRPr="00D71AFD">
          <w:rPr>
            <w:rStyle w:val="Hyperlink"/>
          </w:rPr>
          <w:t>Noel.Crisostomo@cpuc.ca.gov</w:t>
        </w:r>
      </w:hyperlink>
      <w:r w:rsidRPr="00D71AFD">
        <w:t xml:space="preserve"> and </w:t>
      </w:r>
      <w:hyperlink r:id="rId69" w:history="1">
        <w:r w:rsidRPr="00D71AFD">
          <w:rPr>
            <w:rStyle w:val="Hyperlink"/>
          </w:rPr>
          <w:t>Damon.Franz@cpuc.ca.gov</w:t>
        </w:r>
      </w:hyperlink>
      <w:r w:rsidRPr="00D71AFD">
        <w:t>.</w:t>
      </w:r>
    </w:p>
    <w:p w14:paraId="47BE5241" w14:textId="77777777" w:rsidR="000500D4" w:rsidRPr="00D71AFD" w:rsidRDefault="000500D4" w:rsidP="00D71AFD">
      <w:pPr>
        <w:keepNext w:val="0"/>
      </w:pPr>
    </w:p>
    <w:p w14:paraId="6B667588" w14:textId="02923F8F" w:rsidR="000500D4" w:rsidRPr="00D71AFD" w:rsidRDefault="000500D4" w:rsidP="00D71AFD">
      <w:pPr>
        <w:keepNext w:val="0"/>
      </w:pPr>
      <w:r w:rsidRPr="00D71AFD">
        <w:t xml:space="preserve">The link is </w:t>
      </w:r>
      <w:hyperlink r:id="rId70" w:history="1">
        <w:r w:rsidRPr="00D71AFD">
          <w:rPr>
            <w:rStyle w:val="Hyperlink"/>
          </w:rPr>
          <w:t>http://docs.cpuc.ca.gov/PublishedDocs/Published/G000/M067/K518/67518952.doc</w:t>
        </w:r>
      </w:hyperlink>
      <w:r w:rsidRPr="00D71AFD">
        <w:t>.</w:t>
      </w:r>
    </w:p>
    <w:p w14:paraId="54B7CE27" w14:textId="77777777" w:rsidR="000500D4" w:rsidRPr="00D71AFD" w:rsidRDefault="000500D4" w:rsidP="00D71AFD">
      <w:pPr>
        <w:keepNext w:val="0"/>
        <w:pBdr>
          <w:bottom w:val="single" w:sz="4" w:space="1" w:color="auto"/>
        </w:pBdr>
      </w:pPr>
    </w:p>
    <w:p w14:paraId="2A6C8FA7" w14:textId="77777777" w:rsidR="000500D4" w:rsidRPr="00D71AFD" w:rsidRDefault="000500D4" w:rsidP="00D71AFD">
      <w:pPr>
        <w:keepNext w:val="0"/>
      </w:pPr>
    </w:p>
    <w:p w14:paraId="21CFB936" w14:textId="77777777" w:rsidR="000500D4" w:rsidRPr="00D71AFD" w:rsidRDefault="000500D4" w:rsidP="00D71AFD">
      <w:pPr>
        <w:keepNext w:val="0"/>
        <w:jc w:val="center"/>
        <w:rPr>
          <w:b/>
          <w:u w:val="single"/>
        </w:rPr>
      </w:pPr>
      <w:r w:rsidRPr="00D71AFD">
        <w:rPr>
          <w:b/>
          <w:u w:val="single"/>
        </w:rPr>
        <w:t>NOTICE FOR DAILY CALENDAR</w:t>
      </w:r>
    </w:p>
    <w:p w14:paraId="3901014B" w14:textId="77777777" w:rsidR="000500D4" w:rsidRPr="00D71AFD" w:rsidRDefault="000500D4" w:rsidP="00D71AFD">
      <w:pPr>
        <w:keepNext w:val="0"/>
        <w:jc w:val="center"/>
        <w:rPr>
          <w:b/>
        </w:rPr>
      </w:pPr>
      <w:r w:rsidRPr="00D71AFD">
        <w:rPr>
          <w:b/>
        </w:rPr>
        <w:t>NOTICE OF RESOLUTION AUTHORIZING PUBLIC DISCLOSURE OF</w:t>
      </w:r>
    </w:p>
    <w:p w14:paraId="769B6852" w14:textId="77777777" w:rsidR="000500D4" w:rsidRPr="00D71AFD" w:rsidRDefault="000500D4" w:rsidP="00D71AFD">
      <w:pPr>
        <w:keepNext w:val="0"/>
        <w:jc w:val="center"/>
        <w:rPr>
          <w:b/>
        </w:rPr>
      </w:pPr>
      <w:r w:rsidRPr="00D71AFD">
        <w:rPr>
          <w:b/>
        </w:rPr>
        <w:t>INVESTIGATION RECORDS</w:t>
      </w:r>
    </w:p>
    <w:p w14:paraId="42FDF5F8" w14:textId="77777777" w:rsidR="000500D4" w:rsidRPr="00D71AFD" w:rsidRDefault="000500D4" w:rsidP="00D71AFD">
      <w:pPr>
        <w:keepNext w:val="0"/>
      </w:pPr>
    </w:p>
    <w:p w14:paraId="23D1FF64" w14:textId="77777777" w:rsidR="000500D4" w:rsidRPr="00D71AFD" w:rsidRDefault="000500D4" w:rsidP="00D71AFD">
      <w:pPr>
        <w:keepNext w:val="0"/>
      </w:pPr>
      <w:r w:rsidRPr="00D71AFD">
        <w:rPr>
          <w:b/>
        </w:rPr>
        <w:t>Resolution L-450</w:t>
      </w:r>
      <w:r w:rsidRPr="00D71AFD">
        <w:t xml:space="preserve"> authorizes disclosure of records concerning the California Public Utilities Commission (Commission) Safety and Enforcement Division’s investigation of an incident that occurred on May 10, 2012 in 405 Freeway at Huntington Beach, Orange County, California, once the investigation is complete.</w:t>
      </w:r>
      <w:r w:rsidRPr="00D71AFD">
        <w:br/>
        <w:t>On June 4, 2013, the draft resolution was mailed to the service list, pursuant to California Public Utilities Code § 311(g) and Rule 14.5 of the Commission’s Rules of Practice and Procedure.  Comments shall be served no later than July 1, 2013, and reply comments shall be served no later than July 8, 2013.</w:t>
      </w:r>
      <w:r w:rsidRPr="00D71AFD">
        <w:br/>
      </w:r>
      <w:r w:rsidRPr="00D71AFD">
        <w:rPr>
          <w:b/>
        </w:rPr>
        <w:t>Resolution L-450</w:t>
      </w:r>
      <w:r w:rsidRPr="00D71AFD">
        <w:t xml:space="preserve"> will be on the agenda at the </w:t>
      </w:r>
      <w:r w:rsidRPr="00D71AFD">
        <w:rPr>
          <w:b/>
        </w:rPr>
        <w:t>July 11, 2013</w:t>
      </w:r>
      <w:r w:rsidRPr="00D71AFD">
        <w:t>, Commission meeting.  The Commission may then vote on this draft resolution, or it may postpone a vote.  When the Commission acts on the draft resolution, it may adopt all or part of it as written, amend or modify it, or set it aside and prepare its own order.  Only when the Commission acts does the resolution become binding on the parties.  Finally, an original and two copies of the comments, with a certificate of service should be submitted to:</w:t>
      </w:r>
    </w:p>
    <w:p w14:paraId="4A3F6011" w14:textId="77777777" w:rsidR="000500D4" w:rsidRPr="00D71AFD" w:rsidRDefault="000500D4" w:rsidP="00D71AFD">
      <w:pPr>
        <w:keepNext w:val="0"/>
      </w:pPr>
    </w:p>
    <w:p w14:paraId="7C55439D" w14:textId="6DE55464" w:rsidR="000500D4" w:rsidRPr="00D71AFD" w:rsidRDefault="000500D4" w:rsidP="00D71AFD">
      <w:pPr>
        <w:keepNext w:val="0"/>
        <w:ind w:left="2880"/>
      </w:pPr>
      <w:r w:rsidRPr="00D71AFD">
        <w:t>Fred Harris, Staff Counsel</w:t>
      </w:r>
      <w:r w:rsidRPr="00D71AFD">
        <w:br/>
        <w:t>Legal Division</w:t>
      </w:r>
      <w:r w:rsidRPr="00D71AFD">
        <w:br/>
        <w:t>California Public Utilities Commission</w:t>
      </w:r>
      <w:r w:rsidRPr="00D71AFD">
        <w:br/>
        <w:t>505 Van Ness Avenue, Room 5040</w:t>
      </w:r>
      <w:r w:rsidRPr="00D71AFD">
        <w:br/>
        <w:t>San Francisco, CA 94102-3298</w:t>
      </w:r>
      <w:r w:rsidRPr="00D71AFD">
        <w:br/>
        <w:t>Telephone:  415-703-1557</w:t>
      </w:r>
      <w:r w:rsidRPr="00D71AFD">
        <w:br/>
        <w:t xml:space="preserve">E-mail:  </w:t>
      </w:r>
      <w:hyperlink r:id="rId71" w:history="1">
        <w:r w:rsidRPr="00D71AFD">
          <w:rPr>
            <w:rStyle w:val="Hyperlink"/>
          </w:rPr>
          <w:t>fnh@cpuc.ca.gov</w:t>
        </w:r>
      </w:hyperlink>
      <w:r w:rsidRPr="00D71AFD">
        <w:t xml:space="preserve">; </w:t>
      </w:r>
      <w:hyperlink r:id="rId72" w:history="1">
        <w:r w:rsidRPr="00D71AFD">
          <w:rPr>
            <w:rStyle w:val="Hyperlink"/>
          </w:rPr>
          <w:t>jva@cpuc.ca.gov</w:t>
        </w:r>
      </w:hyperlink>
    </w:p>
    <w:p w14:paraId="6E0FDD43" w14:textId="77777777" w:rsidR="000500D4" w:rsidRPr="00D71AFD" w:rsidRDefault="000500D4" w:rsidP="00D71AFD">
      <w:pPr>
        <w:keepNext w:val="0"/>
        <w:pBdr>
          <w:bottom w:val="single" w:sz="4" w:space="1" w:color="auto"/>
        </w:pBdr>
      </w:pPr>
    </w:p>
    <w:p w14:paraId="71A83D83" w14:textId="77777777" w:rsidR="000500D4" w:rsidRPr="00D71AFD" w:rsidRDefault="000500D4" w:rsidP="00D71AFD">
      <w:pPr>
        <w:keepNext w:val="0"/>
      </w:pPr>
    </w:p>
    <w:p w14:paraId="5E4CB343" w14:textId="77777777" w:rsidR="000500D4" w:rsidRPr="00D71AFD" w:rsidRDefault="000500D4" w:rsidP="00D71AFD">
      <w:pPr>
        <w:keepNext w:val="0"/>
        <w:jc w:val="center"/>
        <w:rPr>
          <w:b/>
          <w:u w:val="single"/>
        </w:rPr>
      </w:pPr>
      <w:r w:rsidRPr="00D71AFD">
        <w:rPr>
          <w:b/>
          <w:u w:val="single"/>
        </w:rPr>
        <w:t>NOTICE FOR DAILY CALENDAR</w:t>
      </w:r>
    </w:p>
    <w:p w14:paraId="3F86081A" w14:textId="77777777" w:rsidR="000500D4" w:rsidRPr="00D71AFD" w:rsidRDefault="000500D4" w:rsidP="00D71AFD">
      <w:pPr>
        <w:keepNext w:val="0"/>
        <w:jc w:val="center"/>
        <w:rPr>
          <w:b/>
        </w:rPr>
      </w:pPr>
      <w:r w:rsidRPr="00D71AFD">
        <w:rPr>
          <w:b/>
        </w:rPr>
        <w:t>NOTICE OF RESOLUTION AUTHORIZING PUBLIC DISCLOSURE OF</w:t>
      </w:r>
    </w:p>
    <w:p w14:paraId="13F1A377" w14:textId="77777777" w:rsidR="000500D4" w:rsidRPr="00D71AFD" w:rsidRDefault="000500D4" w:rsidP="00D71AFD">
      <w:pPr>
        <w:keepNext w:val="0"/>
        <w:jc w:val="center"/>
        <w:rPr>
          <w:b/>
        </w:rPr>
      </w:pPr>
      <w:r w:rsidRPr="00D71AFD">
        <w:rPr>
          <w:b/>
        </w:rPr>
        <w:t>INVESTIGATION RECORDS</w:t>
      </w:r>
    </w:p>
    <w:p w14:paraId="3818D3CA" w14:textId="77777777" w:rsidR="000500D4" w:rsidRPr="00D71AFD" w:rsidRDefault="000500D4" w:rsidP="00D71AFD">
      <w:pPr>
        <w:keepNext w:val="0"/>
      </w:pPr>
    </w:p>
    <w:p w14:paraId="2B81B1C5" w14:textId="77777777" w:rsidR="000500D4" w:rsidRPr="00D71AFD" w:rsidRDefault="000500D4" w:rsidP="00D71AFD">
      <w:pPr>
        <w:keepNext w:val="0"/>
      </w:pPr>
      <w:r w:rsidRPr="00D71AFD">
        <w:rPr>
          <w:b/>
        </w:rPr>
        <w:t>Resolution L-451</w:t>
      </w:r>
      <w:r w:rsidRPr="00D71AFD">
        <w:t xml:space="preserve"> authorizes disclosure of records concerning the California Public Utilities Commission Safety and Enforcement Division’s investigation of a gas explosion that occurred on February 25, 2011 at Sierra Village Mobile Home Park, Mi Wuk, California, once the investigation is complete.</w:t>
      </w:r>
      <w:r w:rsidRPr="00D71AFD">
        <w:br/>
        <w:t>On June 5, 2013, the draft resolution was mailed to the service list, pursuant to California Public Utilities Code § 311(g) and Rule 14.5 of the Commission’s Rules of Practice and Procedure.  Comments shall be served no later than July 1, 2013, and reply comments shall be served no later than July 8, 2013.</w:t>
      </w:r>
      <w:r w:rsidRPr="00D71AFD">
        <w:br/>
      </w:r>
      <w:r w:rsidRPr="00D71AFD">
        <w:rPr>
          <w:b/>
        </w:rPr>
        <w:t>Resolution L-451</w:t>
      </w:r>
      <w:r w:rsidRPr="00D71AFD">
        <w:t xml:space="preserve"> will be on the agenda at </w:t>
      </w:r>
      <w:r w:rsidRPr="00D71AFD">
        <w:rPr>
          <w:b/>
        </w:rPr>
        <w:t xml:space="preserve">the July 11, 2013 </w:t>
      </w:r>
      <w:r w:rsidRPr="00D71AFD">
        <w:t>Commission meeting.  The Commission may then vote on this draft resolution, or it may postpone a vote.  When the Commission acts on the draft resolution, it may adopt all or part of it as written, amend or modify it, or set it aside and prepare its own order.  Only when the Commission acts does the resolution become binding on the parties.  Finally, an original and two copies of the comments, with a certificate of service should be submitted to:</w:t>
      </w:r>
    </w:p>
    <w:p w14:paraId="298D8DB0" w14:textId="77777777" w:rsidR="000500D4" w:rsidRPr="00D71AFD" w:rsidRDefault="000500D4" w:rsidP="00D71AFD">
      <w:pPr>
        <w:keepNext w:val="0"/>
      </w:pPr>
    </w:p>
    <w:p w14:paraId="3681587A" w14:textId="33E6D169" w:rsidR="000500D4" w:rsidRPr="00D71AFD" w:rsidRDefault="000500D4" w:rsidP="00D71AFD">
      <w:pPr>
        <w:keepNext w:val="0"/>
        <w:ind w:left="2880"/>
      </w:pPr>
      <w:r w:rsidRPr="00D71AFD">
        <w:t>Fred Harris, Staff Counsel</w:t>
      </w:r>
      <w:r w:rsidRPr="00D71AFD">
        <w:br/>
        <w:t>Legal Division</w:t>
      </w:r>
      <w:r w:rsidRPr="00D71AFD">
        <w:br/>
        <w:t>California Public Utilities Commission</w:t>
      </w:r>
      <w:r w:rsidRPr="00D71AFD">
        <w:br/>
        <w:t>505 Van Ness Avenue, Room 5040</w:t>
      </w:r>
      <w:r w:rsidRPr="00D71AFD">
        <w:br/>
        <w:t>San Francisco, CA  94102-3298</w:t>
      </w:r>
      <w:r w:rsidRPr="00D71AFD">
        <w:br/>
        <w:t>Telephone:  415-703-1557</w:t>
      </w:r>
      <w:r w:rsidRPr="00D71AFD">
        <w:br/>
        <w:t xml:space="preserve">E-mail:  </w:t>
      </w:r>
      <w:hyperlink r:id="rId73" w:history="1">
        <w:r w:rsidRPr="00D71AFD">
          <w:rPr>
            <w:rStyle w:val="Hyperlink"/>
          </w:rPr>
          <w:t>fnh@cpuc.ca.gov</w:t>
        </w:r>
      </w:hyperlink>
      <w:r w:rsidRPr="00D71AFD">
        <w:t xml:space="preserve">; </w:t>
      </w:r>
      <w:hyperlink r:id="rId74" w:history="1">
        <w:r w:rsidRPr="00D71AFD">
          <w:rPr>
            <w:rStyle w:val="Hyperlink"/>
          </w:rPr>
          <w:t>jva@cpuc.ca.gov</w:t>
        </w:r>
      </w:hyperlink>
    </w:p>
    <w:p w14:paraId="1B2C1B5C" w14:textId="77777777" w:rsidR="000500D4" w:rsidRPr="00D71AFD" w:rsidRDefault="000500D4" w:rsidP="00D71AFD">
      <w:pPr>
        <w:keepNext w:val="0"/>
        <w:pBdr>
          <w:bottom w:val="single" w:sz="4" w:space="1" w:color="auto"/>
        </w:pBdr>
      </w:pPr>
    </w:p>
    <w:p w14:paraId="06226680" w14:textId="77777777" w:rsidR="000500D4" w:rsidRPr="00D71AFD" w:rsidRDefault="000500D4" w:rsidP="00D71AFD">
      <w:pPr>
        <w:keepNext w:val="0"/>
        <w:rPr>
          <w:u w:val="single"/>
        </w:rPr>
      </w:pPr>
    </w:p>
    <w:p w14:paraId="70C2FA50" w14:textId="77777777" w:rsidR="000500D4" w:rsidRPr="00D71AFD" w:rsidRDefault="000500D4" w:rsidP="00D71AFD">
      <w:pPr>
        <w:keepNext w:val="0"/>
        <w:jc w:val="center"/>
        <w:rPr>
          <w:u w:val="single"/>
        </w:rPr>
      </w:pPr>
      <w:r w:rsidRPr="00D71AFD">
        <w:rPr>
          <w:b/>
          <w:u w:val="single"/>
        </w:rPr>
        <w:t>NOTICE FOR DAILY CALENDAR</w:t>
      </w:r>
    </w:p>
    <w:p w14:paraId="0309C9A6" w14:textId="77777777" w:rsidR="000500D4" w:rsidRPr="00D71AFD" w:rsidRDefault="000500D4" w:rsidP="00D71AFD">
      <w:pPr>
        <w:keepNext w:val="0"/>
        <w:jc w:val="center"/>
        <w:rPr>
          <w:b/>
        </w:rPr>
      </w:pPr>
      <w:r w:rsidRPr="00D71AFD">
        <w:rPr>
          <w:b/>
        </w:rPr>
        <w:t xml:space="preserve">NOTICE OF RESOLUTION AUTHORIZING PUBLIC DISCLOSURE OF </w:t>
      </w:r>
    </w:p>
    <w:p w14:paraId="29899F13" w14:textId="77777777" w:rsidR="000500D4" w:rsidRPr="00D71AFD" w:rsidRDefault="000500D4" w:rsidP="00D71AFD">
      <w:pPr>
        <w:keepNext w:val="0"/>
        <w:jc w:val="center"/>
        <w:rPr>
          <w:b/>
        </w:rPr>
      </w:pPr>
      <w:r w:rsidRPr="00D71AFD">
        <w:rPr>
          <w:b/>
        </w:rPr>
        <w:t>INVESTIGATION RECORDS</w:t>
      </w:r>
    </w:p>
    <w:p w14:paraId="1FA87778" w14:textId="77777777" w:rsidR="000500D4" w:rsidRPr="00D71AFD" w:rsidRDefault="000500D4" w:rsidP="00D71AFD">
      <w:pPr>
        <w:keepNext w:val="0"/>
        <w:jc w:val="center"/>
        <w:rPr>
          <w:b/>
        </w:rPr>
      </w:pPr>
    </w:p>
    <w:p w14:paraId="1CFBFFBA" w14:textId="77777777" w:rsidR="000500D4" w:rsidRPr="00D71AFD" w:rsidRDefault="000500D4" w:rsidP="00D71AFD">
      <w:pPr>
        <w:keepNext w:val="0"/>
      </w:pPr>
      <w:r w:rsidRPr="00D71AFD">
        <w:rPr>
          <w:b/>
        </w:rPr>
        <w:t>Resolution L-452</w:t>
      </w:r>
      <w:r w:rsidRPr="00D71AFD">
        <w:t xml:space="preserve"> authorizes disclosure of records concerning the California Public Utilities Commission Safety and Enforcement Division’s investigation of an April 22, 2013 gas incident that occurred in or around the 2900 block of Alta Vista Drive in Bakersfield, California, once the investigation is complete.</w:t>
      </w:r>
      <w:r w:rsidRPr="00D71AFD">
        <w:br/>
        <w:t>On June 5, 2013, the draft resolution was mailed to the service list, pursuant to California Public Utilities Code § 311(g) and Rule 14.5 of the Commission’s Rules of Practice and Procedure.  Comments shall be served no later than July 1, 2013, and reply comments shall be served no later than July 8, 2013.</w:t>
      </w:r>
      <w:r w:rsidRPr="00D71AFD">
        <w:br/>
      </w:r>
      <w:r w:rsidRPr="00D71AFD">
        <w:rPr>
          <w:b/>
        </w:rPr>
        <w:t>Resolution L-452</w:t>
      </w:r>
      <w:r w:rsidRPr="00D71AFD">
        <w:t xml:space="preserve"> will be on the agenda at the </w:t>
      </w:r>
      <w:r w:rsidRPr="00D71AFD">
        <w:rPr>
          <w:b/>
        </w:rPr>
        <w:t>July 11, 2013</w:t>
      </w:r>
      <w:r w:rsidRPr="00D71AFD">
        <w:t xml:space="preserve"> Commission meeting.  The Commission may then vote on this draft resolution, or it may postpone a vote.  When the Commission acts on the draft resolution, it may adopt all or part of it as written, amend or modify it, or set it aside and prepare its own order.  Only when the Commission acts does the resolution become binding on the parties.  Finally, an original and two copies of the comments, with a certificate of service should be submitted to:</w:t>
      </w:r>
    </w:p>
    <w:p w14:paraId="0A8E40D7" w14:textId="77777777" w:rsidR="000500D4" w:rsidRPr="00D71AFD" w:rsidRDefault="000500D4" w:rsidP="00D71AFD">
      <w:pPr>
        <w:keepNext w:val="0"/>
      </w:pPr>
    </w:p>
    <w:p w14:paraId="0E5A2969" w14:textId="3404DA14" w:rsidR="000500D4" w:rsidRPr="00D71AFD" w:rsidRDefault="000500D4" w:rsidP="00D71AFD">
      <w:pPr>
        <w:keepNext w:val="0"/>
        <w:ind w:left="2880"/>
      </w:pPr>
      <w:r w:rsidRPr="00D71AFD">
        <w:t>Fred Harris, Staff Counsel</w:t>
      </w:r>
      <w:r w:rsidRPr="00D71AFD">
        <w:br/>
        <w:t>Legal Division</w:t>
      </w:r>
      <w:r w:rsidRPr="00D71AFD">
        <w:br/>
        <w:t>California Public Utilities Commission</w:t>
      </w:r>
      <w:r w:rsidRPr="00D71AFD">
        <w:br/>
        <w:t>505 Van Ness Avenue, Room 5040</w:t>
      </w:r>
      <w:r w:rsidRPr="00D71AFD">
        <w:br/>
        <w:t>San Francisco, CA  94102-3298</w:t>
      </w:r>
      <w:r w:rsidRPr="00D71AFD">
        <w:br/>
        <w:t>Telephone:  415-703-1557</w:t>
      </w:r>
      <w:r w:rsidRPr="00D71AFD">
        <w:br/>
        <w:t xml:space="preserve">E-mail:  </w:t>
      </w:r>
      <w:hyperlink r:id="rId75" w:history="1">
        <w:r w:rsidRPr="00D71AFD">
          <w:rPr>
            <w:rStyle w:val="Hyperlink"/>
          </w:rPr>
          <w:t>fnh@cpuc.ca.gov</w:t>
        </w:r>
      </w:hyperlink>
      <w:r w:rsidRPr="00D71AFD">
        <w:t xml:space="preserve">; </w:t>
      </w:r>
      <w:hyperlink r:id="rId76" w:history="1">
        <w:r w:rsidRPr="00D71AFD">
          <w:rPr>
            <w:rStyle w:val="Hyperlink"/>
          </w:rPr>
          <w:t>jva@cpuc.ca.gov</w:t>
        </w:r>
      </w:hyperlink>
    </w:p>
    <w:p w14:paraId="33F3688D" w14:textId="77777777" w:rsidR="000500D4" w:rsidRPr="00D71AFD" w:rsidRDefault="000500D4" w:rsidP="00D71AFD">
      <w:pPr>
        <w:keepNext w:val="0"/>
        <w:pBdr>
          <w:bottom w:val="single" w:sz="4" w:space="1" w:color="auto"/>
        </w:pBdr>
      </w:pPr>
    </w:p>
    <w:p w14:paraId="1BFEC709" w14:textId="77777777" w:rsidR="000500D4" w:rsidRPr="00D71AFD" w:rsidRDefault="000500D4" w:rsidP="00D71AFD">
      <w:pPr>
        <w:keepNext w:val="0"/>
      </w:pPr>
    </w:p>
    <w:p w14:paraId="182667A2" w14:textId="40384A64" w:rsidR="000500D4" w:rsidRPr="00D71AFD" w:rsidRDefault="000500D4" w:rsidP="00D71AFD">
      <w:pPr>
        <w:keepNext w:val="0"/>
      </w:pPr>
      <w:r w:rsidRPr="00D71AFD">
        <w:rPr>
          <w:b/>
        </w:rPr>
        <w:t>(UPDATED as of 5/29/13)</w:t>
      </w:r>
      <w:r w:rsidRPr="00D71AFD">
        <w:t xml:space="preserve">  The ALJ Division has prepared draft </w:t>
      </w:r>
      <w:r w:rsidRPr="00D71AFD">
        <w:rPr>
          <w:b/>
        </w:rPr>
        <w:t>Resolution ALJ-290</w:t>
      </w:r>
      <w:r w:rsidRPr="00D71AFD">
        <w:t xml:space="preserve"> for the </w:t>
      </w:r>
      <w:r w:rsidRPr="00D71AFD">
        <w:rPr>
          <w:b/>
        </w:rPr>
        <w:t>August 15, 2013</w:t>
      </w:r>
      <w:r w:rsidRPr="00D71AFD">
        <w:t xml:space="preserve">, Commission meeting.  The resolution would amend the Rules of Practice and Procedure (Title 20, Division 1, of the California Code of Regulations) to reflect changes in the Commission’s administration, provide consistency between the rules, and provide greater clarity.  Notice of this draft has been sent to subscribers to the Rules-Update list for notification of proposed changes to the Rules of Practice and Procedure.  (See </w:t>
      </w:r>
      <w:hyperlink r:id="rId77" w:history="1">
        <w:r w:rsidRPr="00D71AFD">
          <w:rPr>
            <w:rStyle w:val="Hyperlink"/>
          </w:rPr>
          <w:t>http://www.cpuc.ca.gov/PUC/practitioner</w:t>
        </w:r>
      </w:hyperlink>
      <w:r w:rsidRPr="00D71AFD">
        <w:t>.)</w:t>
      </w:r>
      <w:r w:rsidRPr="00D71AFD">
        <w:br/>
      </w:r>
      <w:r w:rsidRPr="00D71AFD">
        <w:rPr>
          <w:b/>
        </w:rPr>
        <w:t xml:space="preserve">Notice of these proposed amendments was published in the California Regulatory Notice Register 2013 no. 21-Z on May 24, 2013.  Any person may submit written comments concerning the proposed rule amendments.  The written comment period closes at 5:00 p.m. on July 8, 2013.  All comments must be served on ALJ Hallie Yacknin by email at </w:t>
      </w:r>
      <w:hyperlink r:id="rId78" w:history="1">
        <w:r w:rsidRPr="00D71AFD">
          <w:rPr>
            <w:rStyle w:val="Hyperlink"/>
          </w:rPr>
          <w:t>hallie.yacknin@cpuc.ca.gov</w:t>
        </w:r>
      </w:hyperlink>
      <w:r w:rsidRPr="00D71AFD">
        <w:rPr>
          <w:b/>
        </w:rPr>
        <w:t xml:space="preserve"> or by post at California Public Utilities Commission, 505 Van Ness Avenue, San Francisco, CA  94102.</w:t>
      </w:r>
    </w:p>
    <w:p w14:paraId="146270A5" w14:textId="77777777" w:rsidR="000500D4" w:rsidRPr="00D71AFD" w:rsidRDefault="000500D4" w:rsidP="00D71AFD">
      <w:pPr>
        <w:keepNext w:val="0"/>
      </w:pPr>
    </w:p>
    <w:p w14:paraId="1F8825A9" w14:textId="42FCC1E6" w:rsidR="000500D4" w:rsidRPr="00D71AFD" w:rsidRDefault="000500D4" w:rsidP="00D71AFD">
      <w:pPr>
        <w:keepNext w:val="0"/>
        <w:rPr>
          <w:rStyle w:val="Hyperlink"/>
        </w:rPr>
      </w:pPr>
      <w:r w:rsidRPr="00D71AFD">
        <w:t xml:space="preserve">The web link is </w:t>
      </w:r>
      <w:hyperlink r:id="rId79" w:history="1">
        <w:r w:rsidRPr="00D71AFD">
          <w:rPr>
            <w:rStyle w:val="Hyperlink"/>
          </w:rPr>
          <w:t>http://docs.cpuc.ca.gov/PublishedDocs/Published/G000/M064/K139/64139676.PDF</w:t>
        </w:r>
      </w:hyperlink>
      <w:r w:rsidRPr="00D71AFD">
        <w:rPr>
          <w:rStyle w:val="Hyperlink"/>
        </w:rPr>
        <w:t>.</w:t>
      </w:r>
    </w:p>
    <w:p w14:paraId="45199551" w14:textId="77777777" w:rsidR="000500D4" w:rsidRPr="00D71AFD" w:rsidRDefault="000500D4" w:rsidP="00D71AFD">
      <w:pPr>
        <w:pStyle w:val="BodyText"/>
        <w:rPr>
          <w:i w:val="0"/>
          <w:u w:val="none"/>
        </w:rPr>
      </w:pPr>
    </w:p>
    <w:p w14:paraId="018224DD" w14:textId="77777777" w:rsidR="000500D4" w:rsidRPr="00D71AFD" w:rsidRDefault="000500D4" w:rsidP="00D71AFD">
      <w:pPr>
        <w:pStyle w:val="BodyText"/>
        <w:pBdr>
          <w:bottom w:val="single" w:sz="4" w:space="1" w:color="auto"/>
        </w:pBdr>
        <w:rPr>
          <w:i w:val="0"/>
          <w:u w:val="none"/>
        </w:rPr>
      </w:pPr>
    </w:p>
    <w:p w14:paraId="0F09CFC8" w14:textId="77777777" w:rsidR="00A3493D" w:rsidRPr="00D71AFD" w:rsidRDefault="00A3493D" w:rsidP="00D71AFD">
      <w:pPr>
        <w:pStyle w:val="Heading2"/>
        <w:keepNext w:val="0"/>
      </w:pPr>
      <w:r w:rsidRPr="00D71AFD">
        <w:t>NEW FILINGS</w:t>
      </w:r>
    </w:p>
    <w:p w14:paraId="4840EC5F" w14:textId="77777777" w:rsidR="00FB1D39" w:rsidRPr="00D71AFD" w:rsidRDefault="00FB1D39" w:rsidP="00D71AFD">
      <w:pPr>
        <w:keepNext w:val="0"/>
      </w:pPr>
    </w:p>
    <w:p w14:paraId="7DB8DEA3" w14:textId="6372D857" w:rsidR="00ED12EC" w:rsidRPr="00D71AFD" w:rsidRDefault="00143473" w:rsidP="00D71AFD">
      <w:pPr>
        <w:keepNext w:val="0"/>
        <w:jc w:val="center"/>
        <w:rPr>
          <w:b/>
        </w:rPr>
      </w:pPr>
      <w:r w:rsidRPr="00D71AFD">
        <w:rPr>
          <w:b/>
        </w:rPr>
        <w:t>NONE</w:t>
      </w:r>
    </w:p>
    <w:p w14:paraId="38420329" w14:textId="77777777" w:rsidR="00ED12EC" w:rsidRPr="00D71AFD" w:rsidRDefault="00ED12EC" w:rsidP="00D71AFD">
      <w:pPr>
        <w:keepNext w:val="0"/>
      </w:pPr>
    </w:p>
    <w:p w14:paraId="47E2614A" w14:textId="77777777" w:rsidR="00143473" w:rsidRPr="00D71AFD" w:rsidRDefault="00143473" w:rsidP="00D71AFD">
      <w:pPr>
        <w:keepNext w:val="0"/>
        <w:pBdr>
          <w:bottom w:val="single" w:sz="4" w:space="1" w:color="auto"/>
        </w:pBdr>
      </w:pPr>
    </w:p>
    <w:p w14:paraId="3C0681C7" w14:textId="77777777" w:rsidR="00C45703" w:rsidRPr="00D71AFD" w:rsidRDefault="00C45703" w:rsidP="00D71AFD">
      <w:pPr>
        <w:pStyle w:val="Heading2"/>
        <w:keepNext w:val="0"/>
        <w:tabs>
          <w:tab w:val="left" w:pos="630"/>
        </w:tabs>
      </w:pPr>
      <w:r w:rsidRPr="00D71AFD">
        <w:t>PETITIONS FOR MODIFICATION AND APPLICATIONS FOR REHEARING</w:t>
      </w:r>
    </w:p>
    <w:p w14:paraId="60AD9006" w14:textId="77777777" w:rsidR="00C45703" w:rsidRPr="00D71AFD" w:rsidRDefault="00C45703" w:rsidP="00D71AFD">
      <w:pPr>
        <w:keepNext w:val="0"/>
      </w:pPr>
    </w:p>
    <w:p w14:paraId="52BB2BFF" w14:textId="1B264BFF" w:rsidR="00143473" w:rsidRPr="00D71AFD" w:rsidRDefault="00C45703" w:rsidP="00D71AFD">
      <w:pPr>
        <w:keepNext w:val="0"/>
        <w:jc w:val="center"/>
        <w:rPr>
          <w:b/>
        </w:rPr>
      </w:pPr>
      <w:r w:rsidRPr="00D71AFD">
        <w:rPr>
          <w:b/>
        </w:rPr>
        <w:t>NONE</w:t>
      </w:r>
    </w:p>
    <w:p w14:paraId="7D7B231F" w14:textId="77777777" w:rsidR="00C45703" w:rsidRPr="00D71AFD" w:rsidRDefault="00C45703" w:rsidP="00D71AFD">
      <w:pPr>
        <w:keepNext w:val="0"/>
      </w:pPr>
    </w:p>
    <w:p w14:paraId="273E375A" w14:textId="77777777" w:rsidR="00C45703" w:rsidRPr="00D71AFD" w:rsidRDefault="00C45703" w:rsidP="00D71AFD">
      <w:pPr>
        <w:keepNext w:val="0"/>
        <w:pBdr>
          <w:bottom w:val="single" w:sz="4" w:space="1" w:color="auto"/>
        </w:pBdr>
      </w:pPr>
    </w:p>
    <w:p w14:paraId="710F21F7" w14:textId="77777777" w:rsidR="00006972" w:rsidRPr="00D71AFD" w:rsidRDefault="00006972" w:rsidP="00D71AFD">
      <w:pPr>
        <w:pStyle w:val="Heading2"/>
        <w:keepNext w:val="0"/>
      </w:pPr>
      <w:bookmarkStart w:id="5" w:name="PD_alt"/>
      <w:r w:rsidRPr="00D71AFD">
        <w:t>PROPOSED DECISIONS * ALTERNATES * PRESIDING OFFICER’S DECISIONS * ARBITRATOR’S REPORTS</w:t>
      </w:r>
      <w:bookmarkEnd w:id="5"/>
    </w:p>
    <w:p w14:paraId="6C96F158" w14:textId="77777777" w:rsidR="00006972" w:rsidRPr="00D71AFD" w:rsidRDefault="00006972" w:rsidP="00D71AFD">
      <w:pPr>
        <w:keepNext w:val="0"/>
      </w:pPr>
    </w:p>
    <w:p w14:paraId="77FF6082" w14:textId="50ED97C8" w:rsidR="00C45703" w:rsidRPr="00D71AFD" w:rsidRDefault="007B28F2" w:rsidP="00D71AFD">
      <w:pPr>
        <w:keepNext w:val="0"/>
        <w:jc w:val="center"/>
        <w:rPr>
          <w:b/>
        </w:rPr>
      </w:pPr>
      <w:r w:rsidRPr="00D71AFD">
        <w:rPr>
          <w:b/>
        </w:rPr>
        <w:t>NONE</w:t>
      </w:r>
    </w:p>
    <w:p w14:paraId="0CD7E15E" w14:textId="77777777" w:rsidR="007B28F2" w:rsidRPr="00D71AFD" w:rsidRDefault="007B28F2" w:rsidP="00D71AFD">
      <w:pPr>
        <w:keepNext w:val="0"/>
      </w:pPr>
    </w:p>
    <w:p w14:paraId="45E4BC2E" w14:textId="77777777" w:rsidR="007B28F2" w:rsidRPr="00D71AFD" w:rsidRDefault="007B28F2" w:rsidP="00D71AFD">
      <w:pPr>
        <w:keepNext w:val="0"/>
        <w:pBdr>
          <w:bottom w:val="single" w:sz="4" w:space="1" w:color="auto"/>
        </w:pBdr>
      </w:pPr>
    </w:p>
    <w:p w14:paraId="32E5D321" w14:textId="77777777" w:rsidR="005B095D" w:rsidRPr="00D71AFD" w:rsidRDefault="005B095D" w:rsidP="00D71AFD">
      <w:pPr>
        <w:pStyle w:val="Heading2"/>
        <w:keepNext w:val="0"/>
      </w:pPr>
      <w:r w:rsidRPr="00D71AFD">
        <w:t>ADVICE LETTER FILINGS</w:t>
      </w:r>
    </w:p>
    <w:p w14:paraId="73141975" w14:textId="77777777" w:rsidR="007B28F2" w:rsidRPr="00D71AFD" w:rsidRDefault="007B28F2" w:rsidP="00D71AFD">
      <w:pPr>
        <w:keepNext w:val="0"/>
      </w:pPr>
    </w:p>
    <w:p w14:paraId="35E16B8F" w14:textId="5A1BB612" w:rsidR="005B095D" w:rsidRPr="00D71AFD" w:rsidRDefault="005B095D" w:rsidP="00D71AFD">
      <w:pPr>
        <w:keepNext w:val="0"/>
        <w:jc w:val="center"/>
        <w:rPr>
          <w:b/>
        </w:rPr>
      </w:pPr>
      <w:r w:rsidRPr="00D71AFD">
        <w:rPr>
          <w:b/>
        </w:rPr>
        <w:t>NONE</w:t>
      </w:r>
    </w:p>
    <w:p w14:paraId="23E82D3C" w14:textId="77777777" w:rsidR="005B095D" w:rsidRPr="00D71AFD" w:rsidRDefault="005B095D" w:rsidP="00D71AFD">
      <w:pPr>
        <w:keepNext w:val="0"/>
      </w:pPr>
    </w:p>
    <w:p w14:paraId="7424BEFB" w14:textId="77777777" w:rsidR="005B095D" w:rsidRPr="00D71AFD" w:rsidRDefault="005B095D" w:rsidP="00D71AFD">
      <w:pPr>
        <w:keepNext w:val="0"/>
        <w:pBdr>
          <w:bottom w:val="single" w:sz="4" w:space="1" w:color="auto"/>
        </w:pBdr>
      </w:pPr>
    </w:p>
    <w:p w14:paraId="68BD91EA" w14:textId="77777777" w:rsidR="00505F5D" w:rsidRPr="00D71AFD" w:rsidRDefault="00505F5D" w:rsidP="00D71AFD">
      <w:pPr>
        <w:pStyle w:val="Heading2"/>
        <w:keepNext w:val="0"/>
      </w:pPr>
      <w:bookmarkStart w:id="6" w:name="Trans_item"/>
      <w:r w:rsidRPr="00D71AFD">
        <w:t>MISCELLANEOUS TRANSPORTATION ITEMS</w:t>
      </w:r>
      <w:r w:rsidRPr="00D71AFD">
        <w:br/>
        <w:t>Filings with Consumer Protection and Safety Division</w:t>
      </w:r>
      <w:r w:rsidRPr="00D71AFD">
        <w:br/>
      </w:r>
      <w:bookmarkEnd w:id="6"/>
    </w:p>
    <w:p w14:paraId="4B93B9A4" w14:textId="77777777" w:rsidR="00505F5D" w:rsidRPr="00D71AFD" w:rsidRDefault="00505F5D" w:rsidP="00D71AFD">
      <w:pPr>
        <w:keepNext w:val="0"/>
        <w:pBdr>
          <w:bottom w:val="single" w:sz="4" w:space="1" w:color="auto"/>
        </w:pBdr>
        <w:jc w:val="center"/>
        <w:rPr>
          <w:b/>
        </w:rPr>
      </w:pPr>
      <w:r w:rsidRPr="00D71AFD">
        <w:rPr>
          <w:b/>
        </w:rPr>
        <w:t>NONE</w:t>
      </w:r>
    </w:p>
    <w:p w14:paraId="7D45972D" w14:textId="77777777" w:rsidR="00505F5D" w:rsidRPr="00D71AFD" w:rsidRDefault="00505F5D" w:rsidP="00D71AFD">
      <w:pPr>
        <w:keepNext w:val="0"/>
        <w:pBdr>
          <w:bottom w:val="single" w:sz="4" w:space="1" w:color="auto"/>
        </w:pBdr>
      </w:pPr>
    </w:p>
    <w:p w14:paraId="71C587F0" w14:textId="77777777" w:rsidR="00505F5D" w:rsidRPr="00D71AFD" w:rsidRDefault="00505F5D" w:rsidP="00D71AFD">
      <w:pPr>
        <w:keepNext w:val="0"/>
        <w:pBdr>
          <w:bottom w:val="single" w:sz="4" w:space="1" w:color="auto"/>
        </w:pBdr>
      </w:pPr>
    </w:p>
    <w:p w14:paraId="1BD9BF77" w14:textId="77777777" w:rsidR="002F0651" w:rsidRPr="00D71AFD" w:rsidRDefault="002F0651" w:rsidP="00D71AFD">
      <w:pPr>
        <w:pStyle w:val="Heading2"/>
        <w:keepNext w:val="0"/>
        <w:tabs>
          <w:tab w:val="left" w:pos="6390"/>
        </w:tabs>
      </w:pPr>
      <w:r w:rsidRPr="00D71AFD">
        <w:t>MISCELLANEOUS COMMUNICATIONS MATTERS</w:t>
      </w:r>
    </w:p>
    <w:p w14:paraId="0B930A21" w14:textId="77777777" w:rsidR="002F0651" w:rsidRPr="00D71AFD" w:rsidRDefault="002F0651" w:rsidP="00D71AFD">
      <w:pPr>
        <w:keepNext w:val="0"/>
      </w:pPr>
    </w:p>
    <w:p w14:paraId="22F85BEC" w14:textId="77777777" w:rsidR="002F0651" w:rsidRPr="00D71AFD" w:rsidRDefault="002F0651" w:rsidP="00D71AFD">
      <w:pPr>
        <w:keepNext w:val="0"/>
        <w:jc w:val="center"/>
        <w:rPr>
          <w:b/>
        </w:rPr>
      </w:pPr>
      <w:r w:rsidRPr="00D71AFD">
        <w:rPr>
          <w:b/>
        </w:rPr>
        <w:t>NONE</w:t>
      </w:r>
    </w:p>
    <w:p w14:paraId="2CEB2E99" w14:textId="77777777" w:rsidR="002F0651" w:rsidRPr="00D71AFD" w:rsidRDefault="002F0651" w:rsidP="00D71AFD">
      <w:pPr>
        <w:keepNext w:val="0"/>
      </w:pPr>
    </w:p>
    <w:p w14:paraId="55677075" w14:textId="77777777" w:rsidR="002F0651" w:rsidRPr="00D71AFD" w:rsidRDefault="002F0651" w:rsidP="00D71AFD">
      <w:pPr>
        <w:keepNext w:val="0"/>
        <w:pBdr>
          <w:bottom w:val="single" w:sz="4" w:space="1" w:color="auto"/>
        </w:pBdr>
      </w:pPr>
    </w:p>
    <w:p w14:paraId="1D1C19EF" w14:textId="77777777" w:rsidR="005B095D" w:rsidRPr="00D71AFD" w:rsidRDefault="005B095D" w:rsidP="00D71AFD">
      <w:pPr>
        <w:keepNext w:val="0"/>
      </w:pPr>
    </w:p>
    <w:p w14:paraId="36A2AD72" w14:textId="77777777" w:rsidR="00EB2A95" w:rsidRDefault="00EB2A95" w:rsidP="00EB2A95">
      <w:pPr>
        <w:pStyle w:val="Heading2"/>
        <w:keepNext w:val="0"/>
        <w:tabs>
          <w:tab w:val="left" w:pos="4410"/>
        </w:tabs>
        <w:rPr>
          <w:bCs/>
        </w:rPr>
      </w:pPr>
      <w:r>
        <w:rPr>
          <w:bCs/>
        </w:rPr>
        <w:t>CHANGES TO HEARING CALENDAR</w:t>
      </w:r>
    </w:p>
    <w:p w14:paraId="19E4B0E1" w14:textId="62D26AE4" w:rsidR="00EB2A95" w:rsidRDefault="00172CBC" w:rsidP="00EB2A95">
      <w:pPr>
        <w:pStyle w:val="Heading2"/>
        <w:keepNext w:val="0"/>
        <w:tabs>
          <w:tab w:val="left" w:pos="4410"/>
        </w:tabs>
        <w:ind w:left="60"/>
      </w:pPr>
      <w:r>
        <w:t xml:space="preserve">NEW SETTINGS </w:t>
      </w:r>
    </w:p>
    <w:p w14:paraId="3D5B8791" w14:textId="77777777" w:rsidR="00172CBC" w:rsidRPr="00172CBC" w:rsidRDefault="00172CBC" w:rsidP="00172CBC"/>
    <w:tbl>
      <w:tblPr>
        <w:tblW w:w="0" w:type="auto"/>
        <w:tblInd w:w="18" w:type="dxa"/>
        <w:tblBorders>
          <w:bottom w:val="single" w:sz="4" w:space="0" w:color="auto"/>
        </w:tblBorders>
        <w:tblLook w:val="0000" w:firstRow="0" w:lastRow="0" w:firstColumn="0" w:lastColumn="0" w:noHBand="0" w:noVBand="0"/>
      </w:tblPr>
      <w:tblGrid>
        <w:gridCol w:w="1710"/>
        <w:gridCol w:w="8550"/>
      </w:tblGrid>
      <w:tr w:rsidR="00EB2A95" w:rsidRPr="00671EC4" w14:paraId="28A92DAF" w14:textId="77777777" w:rsidTr="00EB2A95">
        <w:trPr>
          <w:cantSplit/>
        </w:trPr>
        <w:tc>
          <w:tcPr>
            <w:tcW w:w="1710" w:type="dxa"/>
            <w:tcBorders>
              <w:top w:val="nil"/>
              <w:bottom w:val="nil"/>
            </w:tcBorders>
          </w:tcPr>
          <w:p w14:paraId="75625FA2" w14:textId="0E7ECA56" w:rsidR="00172CBC" w:rsidRPr="00F87E6B" w:rsidRDefault="002A6863" w:rsidP="00E769A2">
            <w:pPr>
              <w:pStyle w:val="Header"/>
              <w:keepNext w:val="0"/>
              <w:widowControl w:val="0"/>
              <w:tabs>
                <w:tab w:val="clear" w:pos="4320"/>
                <w:tab w:val="clear" w:pos="8640"/>
              </w:tabs>
            </w:pPr>
            <w:r w:rsidRPr="00DE0731">
              <w:rPr>
                <w:b/>
              </w:rPr>
              <w:t>7/24/13</w:t>
            </w:r>
            <w:r w:rsidR="00172CBC">
              <w:br/>
              <w:t xml:space="preserve">10:00 a.m. </w:t>
            </w:r>
            <w:r w:rsidR="00172CBC">
              <w:br/>
              <w:t>ALJ Tsen</w:t>
            </w:r>
            <w:r w:rsidR="00172CBC">
              <w:br/>
              <w:t>&amp;</w:t>
            </w:r>
            <w:r w:rsidR="00172CBC">
              <w:br/>
              <w:t>ALJ Clark</w:t>
            </w:r>
            <w:r w:rsidR="00172CBC">
              <w:br/>
              <w:t xml:space="preserve">Comr </w:t>
            </w:r>
            <w:r w:rsidR="00E769A2">
              <w:t>Peevey</w:t>
            </w:r>
          </w:p>
        </w:tc>
        <w:tc>
          <w:tcPr>
            <w:tcW w:w="8550" w:type="dxa"/>
            <w:tcBorders>
              <w:top w:val="nil"/>
              <w:bottom w:val="nil"/>
            </w:tcBorders>
          </w:tcPr>
          <w:p w14:paraId="59FBB705" w14:textId="46CAF42B" w:rsidR="00EB2A95" w:rsidRPr="00032C0F" w:rsidRDefault="00172CBC" w:rsidP="00EB2A95">
            <w:pPr>
              <w:rPr>
                <w:b/>
              </w:rPr>
            </w:pPr>
            <w:r>
              <w:rPr>
                <w:b/>
              </w:rPr>
              <w:t xml:space="preserve">A.13-04-018 (PHC) </w:t>
            </w:r>
            <w:r w:rsidRPr="00E769A2">
              <w:t>- In the Matter of the Application of Global Telco Group Inc. for a Certificate of Public Convenience and Necessity to Provide Resold and Limited Facilities-Based Interexchange Telecommunications Services within California.</w:t>
            </w:r>
            <w:r w:rsidR="00E769A2" w:rsidRPr="00E769A2">
              <w:t>,</w:t>
            </w:r>
            <w:r w:rsidR="00E769A2">
              <w:rPr>
                <w:b/>
              </w:rPr>
              <w:br/>
              <w:t>Commission Courtroom, San Francisco</w:t>
            </w:r>
          </w:p>
        </w:tc>
      </w:tr>
      <w:tr w:rsidR="00172CBC" w:rsidRPr="00671EC4" w14:paraId="02DD0AC9" w14:textId="77777777" w:rsidTr="00EB2A95">
        <w:trPr>
          <w:cantSplit/>
        </w:trPr>
        <w:tc>
          <w:tcPr>
            <w:tcW w:w="1710" w:type="dxa"/>
            <w:tcBorders>
              <w:top w:val="nil"/>
              <w:bottom w:val="nil"/>
            </w:tcBorders>
          </w:tcPr>
          <w:p w14:paraId="4732AFD5" w14:textId="77777777" w:rsidR="00172CBC" w:rsidRDefault="00172CBC" w:rsidP="00EB2A95">
            <w:pPr>
              <w:pStyle w:val="Header"/>
              <w:keepNext w:val="0"/>
              <w:widowControl w:val="0"/>
              <w:tabs>
                <w:tab w:val="clear" w:pos="4320"/>
                <w:tab w:val="clear" w:pos="8640"/>
              </w:tabs>
            </w:pPr>
          </w:p>
        </w:tc>
        <w:tc>
          <w:tcPr>
            <w:tcW w:w="8550" w:type="dxa"/>
            <w:tcBorders>
              <w:top w:val="nil"/>
              <w:bottom w:val="nil"/>
            </w:tcBorders>
          </w:tcPr>
          <w:p w14:paraId="7E905A16" w14:textId="77777777" w:rsidR="00172CBC" w:rsidRPr="00032C0F" w:rsidRDefault="00172CBC" w:rsidP="00EB2A95">
            <w:pPr>
              <w:rPr>
                <w:b/>
              </w:rPr>
            </w:pPr>
          </w:p>
        </w:tc>
      </w:tr>
      <w:tr w:rsidR="00172CBC" w:rsidRPr="00671EC4" w14:paraId="6926B607" w14:textId="77777777" w:rsidTr="00EB2A95">
        <w:trPr>
          <w:cantSplit/>
        </w:trPr>
        <w:tc>
          <w:tcPr>
            <w:tcW w:w="1710" w:type="dxa"/>
            <w:tcBorders>
              <w:top w:val="nil"/>
              <w:bottom w:val="nil"/>
            </w:tcBorders>
          </w:tcPr>
          <w:p w14:paraId="508F3223" w14:textId="41538147" w:rsidR="00172CBC" w:rsidRDefault="00E769A2" w:rsidP="00E769A2">
            <w:pPr>
              <w:pStyle w:val="Header"/>
              <w:keepNext w:val="0"/>
              <w:widowControl w:val="0"/>
              <w:tabs>
                <w:tab w:val="clear" w:pos="4320"/>
                <w:tab w:val="clear" w:pos="8640"/>
              </w:tabs>
            </w:pPr>
            <w:r w:rsidRPr="00881EAF">
              <w:rPr>
                <w:b/>
              </w:rPr>
              <w:t>8/7/13</w:t>
            </w:r>
            <w:r>
              <w:br/>
              <w:t xml:space="preserve">10:00 a.m. </w:t>
            </w:r>
            <w:r>
              <w:br/>
              <w:t>ALJ Darling</w:t>
            </w:r>
            <w:r>
              <w:br/>
              <w:t>Comr Ferron</w:t>
            </w:r>
            <w:r>
              <w:br/>
            </w:r>
          </w:p>
        </w:tc>
        <w:tc>
          <w:tcPr>
            <w:tcW w:w="8550" w:type="dxa"/>
            <w:tcBorders>
              <w:top w:val="nil"/>
              <w:bottom w:val="nil"/>
            </w:tcBorders>
          </w:tcPr>
          <w:p w14:paraId="2083537D" w14:textId="15BC9405" w:rsidR="00DE0731" w:rsidRPr="00032C0F" w:rsidRDefault="00E769A2" w:rsidP="00001098">
            <w:pPr>
              <w:rPr>
                <w:b/>
              </w:rPr>
            </w:pPr>
            <w:r>
              <w:rPr>
                <w:b/>
              </w:rPr>
              <w:t xml:space="preserve">A.12-12-012 (EH) - </w:t>
            </w:r>
            <w:r w:rsidRPr="00DE0731">
              <w:t>Application of Pacific Gas and Electric Company in its 2012 Nuclear Decommissioning Cost Triennial Proceeding (U39E)</w:t>
            </w:r>
            <w:r w:rsidR="00DE0731">
              <w:t>;</w:t>
            </w:r>
            <w:r w:rsidR="00001098">
              <w:br/>
            </w:r>
            <w:r w:rsidR="00001098">
              <w:rPr>
                <w:b/>
              </w:rPr>
              <w:t>And Related Matter</w:t>
            </w:r>
            <w:r w:rsidR="00001098">
              <w:rPr>
                <w:b/>
              </w:rPr>
              <w:br/>
            </w:r>
            <w:r w:rsidR="00DE0731" w:rsidRPr="00001098">
              <w:rPr>
                <w:b/>
              </w:rPr>
              <w:t>A.12-12-013</w:t>
            </w:r>
            <w:r w:rsidR="00DE0731">
              <w:br/>
            </w:r>
            <w:r w:rsidR="00DE0731">
              <w:rPr>
                <w:b/>
              </w:rPr>
              <w:t>Commission Courtroom, San Francisco</w:t>
            </w:r>
            <w:r w:rsidR="00DE0731">
              <w:rPr>
                <w:b/>
              </w:rPr>
              <w:br/>
              <w:t>(Also August 8 - 9)</w:t>
            </w:r>
          </w:p>
        </w:tc>
      </w:tr>
      <w:tr w:rsidR="00E769A2" w:rsidRPr="00671EC4" w14:paraId="70059A99" w14:textId="77777777" w:rsidTr="00EB2A95">
        <w:trPr>
          <w:cantSplit/>
        </w:trPr>
        <w:tc>
          <w:tcPr>
            <w:tcW w:w="1710" w:type="dxa"/>
            <w:tcBorders>
              <w:top w:val="nil"/>
              <w:bottom w:val="nil"/>
            </w:tcBorders>
          </w:tcPr>
          <w:p w14:paraId="52C8C41C" w14:textId="77777777" w:rsidR="00E769A2" w:rsidRDefault="00E769A2" w:rsidP="00EB2A95">
            <w:pPr>
              <w:pStyle w:val="Header"/>
              <w:keepNext w:val="0"/>
              <w:widowControl w:val="0"/>
              <w:tabs>
                <w:tab w:val="clear" w:pos="4320"/>
                <w:tab w:val="clear" w:pos="8640"/>
              </w:tabs>
            </w:pPr>
          </w:p>
        </w:tc>
        <w:tc>
          <w:tcPr>
            <w:tcW w:w="8550" w:type="dxa"/>
            <w:tcBorders>
              <w:top w:val="nil"/>
              <w:bottom w:val="nil"/>
            </w:tcBorders>
          </w:tcPr>
          <w:p w14:paraId="7B18586F" w14:textId="77777777" w:rsidR="00E769A2" w:rsidRPr="00032C0F" w:rsidRDefault="00E769A2" w:rsidP="00EB2A95">
            <w:pPr>
              <w:rPr>
                <w:b/>
              </w:rPr>
            </w:pPr>
          </w:p>
        </w:tc>
      </w:tr>
    </w:tbl>
    <w:p w14:paraId="7D4A5781" w14:textId="77777777" w:rsidR="00EB2A95" w:rsidRDefault="00EB2A95" w:rsidP="00EB2A95">
      <w:pPr>
        <w:pStyle w:val="Heading2"/>
        <w:keepNext w:val="0"/>
        <w:tabs>
          <w:tab w:val="left" w:pos="4410"/>
        </w:tabs>
      </w:pPr>
      <w:r>
        <w:t>RESETTINGS - NONE</w:t>
      </w:r>
    </w:p>
    <w:tbl>
      <w:tblPr>
        <w:tblW w:w="10260" w:type="dxa"/>
        <w:tblInd w:w="18" w:type="dxa"/>
        <w:tblBorders>
          <w:bottom w:val="single" w:sz="4" w:space="0" w:color="auto"/>
        </w:tblBorders>
        <w:tblLayout w:type="fixed"/>
        <w:tblLook w:val="0000" w:firstRow="0" w:lastRow="0" w:firstColumn="0" w:lastColumn="0" w:noHBand="0" w:noVBand="0"/>
      </w:tblPr>
      <w:tblGrid>
        <w:gridCol w:w="1710"/>
        <w:gridCol w:w="8550"/>
      </w:tblGrid>
      <w:tr w:rsidR="00EB2A95" w14:paraId="2889A0F9" w14:textId="77777777" w:rsidTr="00EB2A95">
        <w:trPr>
          <w:cantSplit/>
        </w:trPr>
        <w:tc>
          <w:tcPr>
            <w:tcW w:w="1710" w:type="dxa"/>
            <w:tcBorders>
              <w:top w:val="nil"/>
              <w:bottom w:val="nil"/>
            </w:tcBorders>
          </w:tcPr>
          <w:p w14:paraId="280BF443" w14:textId="77777777" w:rsidR="00EB2A95" w:rsidRPr="00D06709" w:rsidRDefault="00EB2A95" w:rsidP="00EB2A95">
            <w:pPr>
              <w:pStyle w:val="Header"/>
              <w:keepNext w:val="0"/>
              <w:widowControl w:val="0"/>
              <w:tabs>
                <w:tab w:val="clear" w:pos="4320"/>
                <w:tab w:val="clear" w:pos="8640"/>
              </w:tabs>
              <w:rPr>
                <w:b/>
                <w:highlight w:val="yellow"/>
              </w:rPr>
            </w:pPr>
          </w:p>
        </w:tc>
        <w:tc>
          <w:tcPr>
            <w:tcW w:w="8550" w:type="dxa"/>
            <w:tcBorders>
              <w:top w:val="nil"/>
              <w:bottom w:val="nil"/>
            </w:tcBorders>
          </w:tcPr>
          <w:p w14:paraId="6DA686AE" w14:textId="77777777" w:rsidR="00EB2A95" w:rsidRPr="00D06709" w:rsidRDefault="00EB2A95" w:rsidP="00EB2A95">
            <w:pPr>
              <w:rPr>
                <w:b/>
                <w:highlight w:val="yellow"/>
              </w:rPr>
            </w:pPr>
          </w:p>
        </w:tc>
      </w:tr>
    </w:tbl>
    <w:p w14:paraId="42F1292E" w14:textId="77777777" w:rsidR="00EB2A95" w:rsidRDefault="00EB2A95" w:rsidP="00EB2A95">
      <w:pPr>
        <w:pStyle w:val="Heading2"/>
        <w:keepNext w:val="0"/>
        <w:tabs>
          <w:tab w:val="left" w:pos="4410"/>
        </w:tabs>
        <w:rPr>
          <w:bCs/>
        </w:rPr>
      </w:pPr>
      <w:r>
        <w:rPr>
          <w:bCs/>
        </w:rPr>
        <w:t>REMOVALS FROM CALENDAR - NONE</w:t>
      </w:r>
    </w:p>
    <w:tbl>
      <w:tblPr>
        <w:tblW w:w="0" w:type="auto"/>
        <w:tblInd w:w="18" w:type="dxa"/>
        <w:tblBorders>
          <w:bottom w:val="single" w:sz="4" w:space="0" w:color="auto"/>
        </w:tblBorders>
        <w:tblLook w:val="0000" w:firstRow="0" w:lastRow="0" w:firstColumn="0" w:lastColumn="0" w:noHBand="0" w:noVBand="0"/>
      </w:tblPr>
      <w:tblGrid>
        <w:gridCol w:w="1710"/>
        <w:gridCol w:w="8550"/>
      </w:tblGrid>
      <w:tr w:rsidR="00EB2A95" w:rsidRPr="00190B46" w14:paraId="41D09576" w14:textId="77777777" w:rsidTr="00EB2A95">
        <w:trPr>
          <w:cantSplit/>
        </w:trPr>
        <w:tc>
          <w:tcPr>
            <w:tcW w:w="1710" w:type="dxa"/>
            <w:tcBorders>
              <w:top w:val="nil"/>
              <w:bottom w:val="nil"/>
            </w:tcBorders>
          </w:tcPr>
          <w:p w14:paraId="38C59072" w14:textId="77777777" w:rsidR="00EB2A95" w:rsidRPr="00EB2462" w:rsidRDefault="00EB2A95" w:rsidP="00EB2A95">
            <w:pPr>
              <w:pStyle w:val="Header"/>
              <w:keepNext w:val="0"/>
              <w:widowControl w:val="0"/>
              <w:tabs>
                <w:tab w:val="clear" w:pos="4320"/>
                <w:tab w:val="clear" w:pos="8640"/>
              </w:tabs>
            </w:pPr>
          </w:p>
        </w:tc>
        <w:tc>
          <w:tcPr>
            <w:tcW w:w="8550" w:type="dxa"/>
            <w:tcBorders>
              <w:top w:val="nil"/>
              <w:bottom w:val="nil"/>
            </w:tcBorders>
          </w:tcPr>
          <w:p w14:paraId="0E432AE0" w14:textId="77777777" w:rsidR="00EB2A95" w:rsidRPr="00ED2943" w:rsidRDefault="00EB2A95" w:rsidP="00EB2A95">
            <w:pPr>
              <w:tabs>
                <w:tab w:val="left" w:pos="6927"/>
              </w:tabs>
              <w:rPr>
                <w:b/>
                <w:bCs/>
              </w:rPr>
            </w:pPr>
          </w:p>
        </w:tc>
      </w:tr>
    </w:tbl>
    <w:p w14:paraId="7A02B1A5" w14:textId="77777777" w:rsidR="00EB2A95" w:rsidRDefault="00EB2A95" w:rsidP="00EB2A95">
      <w:pPr>
        <w:pStyle w:val="Heading2"/>
        <w:keepNext w:val="0"/>
        <w:tabs>
          <w:tab w:val="left" w:pos="4410"/>
        </w:tabs>
      </w:pPr>
      <w:r>
        <w:t>HEARINGS CONTINUED - NONE</w:t>
      </w:r>
    </w:p>
    <w:tbl>
      <w:tblPr>
        <w:tblW w:w="0" w:type="auto"/>
        <w:tblInd w:w="18" w:type="dxa"/>
        <w:tblBorders>
          <w:bottom w:val="single" w:sz="4" w:space="0" w:color="auto"/>
        </w:tblBorders>
        <w:tblLook w:val="0000" w:firstRow="0" w:lastRow="0" w:firstColumn="0" w:lastColumn="0" w:noHBand="0" w:noVBand="0"/>
      </w:tblPr>
      <w:tblGrid>
        <w:gridCol w:w="1710"/>
        <w:gridCol w:w="8550"/>
      </w:tblGrid>
      <w:tr w:rsidR="00EB2A95" w14:paraId="069829A2" w14:textId="77777777" w:rsidTr="00EB2A95">
        <w:trPr>
          <w:cantSplit/>
        </w:trPr>
        <w:tc>
          <w:tcPr>
            <w:tcW w:w="1710" w:type="dxa"/>
            <w:tcBorders>
              <w:top w:val="nil"/>
              <w:bottom w:val="nil"/>
            </w:tcBorders>
          </w:tcPr>
          <w:p w14:paraId="546608B7" w14:textId="77777777" w:rsidR="00EB2A95" w:rsidRPr="00EB2462" w:rsidRDefault="00EB2A95" w:rsidP="00EB2A95">
            <w:pPr>
              <w:pStyle w:val="Header"/>
              <w:keepNext w:val="0"/>
              <w:widowControl w:val="0"/>
              <w:tabs>
                <w:tab w:val="clear" w:pos="4320"/>
                <w:tab w:val="clear" w:pos="8640"/>
              </w:tabs>
            </w:pPr>
          </w:p>
        </w:tc>
        <w:tc>
          <w:tcPr>
            <w:tcW w:w="8550" w:type="dxa"/>
            <w:tcBorders>
              <w:top w:val="nil"/>
              <w:bottom w:val="nil"/>
            </w:tcBorders>
          </w:tcPr>
          <w:p w14:paraId="69694565" w14:textId="77777777" w:rsidR="00EB2A95" w:rsidRPr="00EB2462" w:rsidRDefault="00EB2A95" w:rsidP="00EB2A95">
            <w:pPr>
              <w:rPr>
                <w:b/>
                <w:bCs/>
              </w:rPr>
            </w:pPr>
          </w:p>
        </w:tc>
      </w:tr>
    </w:tbl>
    <w:p w14:paraId="1681DB95" w14:textId="77777777" w:rsidR="00EB2A95" w:rsidRDefault="00EB2A95" w:rsidP="00EB2A95">
      <w:pPr>
        <w:pStyle w:val="Heading2"/>
        <w:keepNext w:val="0"/>
        <w:tabs>
          <w:tab w:val="left" w:pos="4410"/>
        </w:tabs>
      </w:pPr>
      <w:r>
        <w:t>HEARINGS CONCLUDED</w:t>
      </w:r>
    </w:p>
    <w:p w14:paraId="0ED1B1A8" w14:textId="77777777" w:rsidR="00EB2A95" w:rsidRPr="000070DB" w:rsidRDefault="00EB2A95" w:rsidP="00EB2A95">
      <w:pPr>
        <w:jc w:val="center"/>
      </w:pPr>
    </w:p>
    <w:tbl>
      <w:tblPr>
        <w:tblW w:w="0" w:type="auto"/>
        <w:tblInd w:w="18" w:type="dxa"/>
        <w:tblBorders>
          <w:bottom w:val="single" w:sz="4" w:space="0" w:color="auto"/>
        </w:tblBorders>
        <w:tblLook w:val="0000" w:firstRow="0" w:lastRow="0" w:firstColumn="0" w:lastColumn="0" w:noHBand="0" w:noVBand="0"/>
      </w:tblPr>
      <w:tblGrid>
        <w:gridCol w:w="1710"/>
        <w:gridCol w:w="8550"/>
      </w:tblGrid>
      <w:tr w:rsidR="00EB2A95" w14:paraId="6A4C5DD3" w14:textId="77777777" w:rsidTr="00EB2A95">
        <w:trPr>
          <w:cantSplit/>
        </w:trPr>
        <w:tc>
          <w:tcPr>
            <w:tcW w:w="1710" w:type="dxa"/>
            <w:tcBorders>
              <w:top w:val="nil"/>
              <w:bottom w:val="nil"/>
            </w:tcBorders>
          </w:tcPr>
          <w:p w14:paraId="1D993B4C" w14:textId="4FE3334B" w:rsidR="00EB2A95" w:rsidRDefault="00EB2A95" w:rsidP="002A6863">
            <w:pPr>
              <w:pStyle w:val="Header"/>
              <w:keepNext w:val="0"/>
              <w:widowControl w:val="0"/>
              <w:tabs>
                <w:tab w:val="clear" w:pos="4320"/>
                <w:tab w:val="clear" w:pos="8640"/>
              </w:tabs>
            </w:pPr>
            <w:r>
              <w:t xml:space="preserve">ALJ </w:t>
            </w:r>
            <w:r w:rsidR="002A6863">
              <w:t>Colbert</w:t>
            </w:r>
          </w:p>
        </w:tc>
        <w:tc>
          <w:tcPr>
            <w:tcW w:w="8550" w:type="dxa"/>
            <w:tcBorders>
              <w:top w:val="nil"/>
              <w:bottom w:val="nil"/>
            </w:tcBorders>
          </w:tcPr>
          <w:p w14:paraId="1A848E1B" w14:textId="3891CF18" w:rsidR="00EB2A95" w:rsidRDefault="002A6863" w:rsidP="00EB2A95">
            <w:pPr>
              <w:rPr>
                <w:b/>
              </w:rPr>
            </w:pPr>
            <w:r>
              <w:rPr>
                <w:b/>
              </w:rPr>
              <w:t>C.13-04-016</w:t>
            </w:r>
            <w:r w:rsidR="00C63E51">
              <w:rPr>
                <w:b/>
              </w:rPr>
              <w:t xml:space="preserve"> </w:t>
            </w:r>
            <w:r w:rsidR="00881EAF">
              <w:rPr>
                <w:b/>
              </w:rPr>
              <w:t>(</w:t>
            </w:r>
            <w:r w:rsidR="00C63E51">
              <w:rPr>
                <w:b/>
              </w:rPr>
              <w:t>ECP</w:t>
            </w:r>
            <w:r w:rsidR="00881EAF">
              <w:rPr>
                <w:b/>
              </w:rPr>
              <w:t>)</w:t>
            </w:r>
            <w:r w:rsidR="00EB2A95">
              <w:rPr>
                <w:b/>
              </w:rPr>
              <w:t xml:space="preserve"> </w:t>
            </w:r>
            <w:r w:rsidR="00C63E51" w:rsidRPr="00C63E51">
              <w:t>Gary Beaudrie, Complainant vs. Ramona Water Company (U380W), Defendant, Expedited Complaint</w:t>
            </w:r>
            <w:r w:rsidR="00C63E51">
              <w:rPr>
                <w:b/>
              </w:rPr>
              <w:t xml:space="preserve"> Proceeding in Palm Desert held and concluded</w:t>
            </w:r>
          </w:p>
        </w:tc>
      </w:tr>
      <w:tr w:rsidR="00EB2A95" w14:paraId="3B72A524" w14:textId="77777777" w:rsidTr="00EB2A95">
        <w:trPr>
          <w:cantSplit/>
        </w:trPr>
        <w:tc>
          <w:tcPr>
            <w:tcW w:w="1710" w:type="dxa"/>
            <w:tcBorders>
              <w:top w:val="nil"/>
              <w:bottom w:val="nil"/>
            </w:tcBorders>
          </w:tcPr>
          <w:p w14:paraId="0EB85474" w14:textId="77777777" w:rsidR="00EB2A95" w:rsidRDefault="00EB2A95" w:rsidP="00EB2A95">
            <w:pPr>
              <w:pStyle w:val="Header"/>
              <w:keepNext w:val="0"/>
              <w:widowControl w:val="0"/>
              <w:tabs>
                <w:tab w:val="clear" w:pos="4320"/>
                <w:tab w:val="clear" w:pos="8640"/>
              </w:tabs>
            </w:pPr>
          </w:p>
        </w:tc>
        <w:tc>
          <w:tcPr>
            <w:tcW w:w="8550" w:type="dxa"/>
            <w:tcBorders>
              <w:top w:val="nil"/>
              <w:bottom w:val="nil"/>
            </w:tcBorders>
          </w:tcPr>
          <w:p w14:paraId="508C8FBA" w14:textId="77777777" w:rsidR="00EB2A95" w:rsidRDefault="00EB2A95" w:rsidP="00EB2A95">
            <w:pPr>
              <w:rPr>
                <w:b/>
              </w:rPr>
            </w:pPr>
          </w:p>
        </w:tc>
      </w:tr>
      <w:tr w:rsidR="00EB2A95" w14:paraId="5CBD3DFB" w14:textId="77777777" w:rsidTr="00EB2A95">
        <w:trPr>
          <w:cantSplit/>
        </w:trPr>
        <w:tc>
          <w:tcPr>
            <w:tcW w:w="1710" w:type="dxa"/>
            <w:tcBorders>
              <w:top w:val="nil"/>
              <w:bottom w:val="nil"/>
            </w:tcBorders>
          </w:tcPr>
          <w:p w14:paraId="3836365D" w14:textId="7671CE64" w:rsidR="00EB2A95" w:rsidRDefault="00EB2A95" w:rsidP="00C63E51">
            <w:pPr>
              <w:pStyle w:val="Header"/>
              <w:keepNext w:val="0"/>
              <w:widowControl w:val="0"/>
              <w:tabs>
                <w:tab w:val="clear" w:pos="4320"/>
                <w:tab w:val="clear" w:pos="8640"/>
              </w:tabs>
            </w:pPr>
            <w:r>
              <w:t xml:space="preserve">ALJ </w:t>
            </w:r>
            <w:r w:rsidR="00C63E51">
              <w:t>Bushey</w:t>
            </w:r>
          </w:p>
        </w:tc>
        <w:tc>
          <w:tcPr>
            <w:tcW w:w="8550" w:type="dxa"/>
            <w:tcBorders>
              <w:top w:val="nil"/>
              <w:bottom w:val="nil"/>
            </w:tcBorders>
          </w:tcPr>
          <w:p w14:paraId="12D050ED" w14:textId="24AE0324" w:rsidR="00EB2A95" w:rsidRDefault="00C63E51" w:rsidP="00C63E51">
            <w:pPr>
              <w:rPr>
                <w:b/>
              </w:rPr>
            </w:pPr>
            <w:r>
              <w:rPr>
                <w:b/>
              </w:rPr>
              <w:t>R.11-03-013</w:t>
            </w:r>
            <w:r w:rsidR="00EB2A95">
              <w:rPr>
                <w:b/>
              </w:rPr>
              <w:t xml:space="preserve"> </w:t>
            </w:r>
            <w:r w:rsidR="00881EAF">
              <w:rPr>
                <w:b/>
              </w:rPr>
              <w:t>–</w:t>
            </w:r>
            <w:r w:rsidR="00EB2A95">
              <w:rPr>
                <w:b/>
              </w:rPr>
              <w:t xml:space="preserve"> </w:t>
            </w:r>
            <w:r w:rsidRPr="00C63E51">
              <w:t>Order Instituting Rulemaking Regarding Revisions to the California Universal Telephone Service (LifeLine) Program.</w:t>
            </w:r>
            <w:r w:rsidR="00EB2A95">
              <w:br/>
            </w:r>
            <w:r>
              <w:rPr>
                <w:b/>
              </w:rPr>
              <w:t>Public Participation</w:t>
            </w:r>
            <w:r w:rsidR="00EB2A95">
              <w:rPr>
                <w:b/>
              </w:rPr>
              <w:t xml:space="preserve"> </w:t>
            </w:r>
            <w:r>
              <w:rPr>
                <w:b/>
              </w:rPr>
              <w:t>Hearing in Los Angeles</w:t>
            </w:r>
            <w:r w:rsidR="00EB2A95">
              <w:rPr>
                <w:b/>
              </w:rPr>
              <w:t xml:space="preserve"> held and concluded</w:t>
            </w:r>
          </w:p>
        </w:tc>
      </w:tr>
      <w:tr w:rsidR="00EB2A95" w14:paraId="41CB5F84" w14:textId="77777777" w:rsidTr="00EB2A95">
        <w:trPr>
          <w:cantSplit/>
        </w:trPr>
        <w:tc>
          <w:tcPr>
            <w:tcW w:w="1710" w:type="dxa"/>
            <w:tcBorders>
              <w:top w:val="nil"/>
              <w:bottom w:val="nil"/>
            </w:tcBorders>
          </w:tcPr>
          <w:p w14:paraId="62FFB4A0" w14:textId="77777777" w:rsidR="00EB2A95" w:rsidRDefault="00EB2A95" w:rsidP="00EB2A95">
            <w:pPr>
              <w:pStyle w:val="Header"/>
              <w:keepNext w:val="0"/>
              <w:widowControl w:val="0"/>
              <w:tabs>
                <w:tab w:val="clear" w:pos="4320"/>
                <w:tab w:val="clear" w:pos="8640"/>
              </w:tabs>
            </w:pPr>
          </w:p>
        </w:tc>
        <w:tc>
          <w:tcPr>
            <w:tcW w:w="8550" w:type="dxa"/>
            <w:tcBorders>
              <w:top w:val="nil"/>
              <w:bottom w:val="nil"/>
            </w:tcBorders>
          </w:tcPr>
          <w:p w14:paraId="06C1544A" w14:textId="77777777" w:rsidR="00EB2A95" w:rsidRDefault="00EB2A95" w:rsidP="00EB2A95">
            <w:pPr>
              <w:rPr>
                <w:b/>
              </w:rPr>
            </w:pPr>
          </w:p>
        </w:tc>
      </w:tr>
      <w:tr w:rsidR="00881EAF" w14:paraId="55E5C0A1" w14:textId="77777777" w:rsidTr="00EB2A95">
        <w:trPr>
          <w:cantSplit/>
        </w:trPr>
        <w:tc>
          <w:tcPr>
            <w:tcW w:w="1710" w:type="dxa"/>
            <w:tcBorders>
              <w:top w:val="nil"/>
              <w:bottom w:val="nil"/>
            </w:tcBorders>
          </w:tcPr>
          <w:p w14:paraId="05E19F78" w14:textId="42BB38D8" w:rsidR="00881EAF" w:rsidRDefault="00881EAF" w:rsidP="00EB2A95">
            <w:pPr>
              <w:pStyle w:val="Header"/>
              <w:keepNext w:val="0"/>
              <w:widowControl w:val="0"/>
              <w:tabs>
                <w:tab w:val="clear" w:pos="4320"/>
                <w:tab w:val="clear" w:pos="8640"/>
              </w:tabs>
            </w:pPr>
            <w:r>
              <w:t>ALJ Bemesderfer</w:t>
            </w:r>
          </w:p>
        </w:tc>
        <w:tc>
          <w:tcPr>
            <w:tcW w:w="8550" w:type="dxa"/>
            <w:tcBorders>
              <w:top w:val="nil"/>
              <w:bottom w:val="nil"/>
            </w:tcBorders>
          </w:tcPr>
          <w:p w14:paraId="3BAF79F0" w14:textId="0EA13EA3" w:rsidR="00881EAF" w:rsidRDefault="00881EAF" w:rsidP="00881EAF">
            <w:pPr>
              <w:rPr>
                <w:b/>
              </w:rPr>
            </w:pPr>
            <w:r>
              <w:rPr>
                <w:b/>
              </w:rPr>
              <w:t xml:space="preserve">R.13-03-009 </w:t>
            </w:r>
            <w:r w:rsidRPr="00881EAF">
              <w:t>- Order Instituting Rulemaking Regarding Whether to Adopt, Amend, or Repeal Regulations Governing Safety Standards for the Use of 25 kV Electric Lines to Power High Speed Trains,</w:t>
            </w:r>
            <w:r>
              <w:br/>
            </w:r>
            <w:r>
              <w:rPr>
                <w:b/>
              </w:rPr>
              <w:t>Prehearing Conference held and concluded.</w:t>
            </w:r>
          </w:p>
        </w:tc>
      </w:tr>
    </w:tbl>
    <w:p w14:paraId="321C337B" w14:textId="7D133304" w:rsidR="00EB2A95" w:rsidRDefault="00EB2A95" w:rsidP="00EB2A95">
      <w:pPr>
        <w:pStyle w:val="Heading2"/>
        <w:keepLines/>
        <w:rPr>
          <w:bCs/>
        </w:rPr>
      </w:pPr>
      <w:r>
        <w:rPr>
          <w:bCs/>
        </w:rPr>
        <w:t>HEARINGS</w:t>
      </w:r>
    </w:p>
    <w:p w14:paraId="7EEFB811" w14:textId="77777777" w:rsidR="00EB2A95" w:rsidRDefault="00EB2A95" w:rsidP="00EB2A95">
      <w:pPr>
        <w:keepLines/>
      </w:pPr>
    </w:p>
    <w:p w14:paraId="4D7561D4" w14:textId="77777777" w:rsidR="00EB2A95" w:rsidRDefault="00EB2A95" w:rsidP="00EB2A95">
      <w:pPr>
        <w:keepLines/>
      </w:pPr>
      <w:r>
        <w:t>Dates in parentheses following the word “also” are subject to change without notice.  The assigned Commissioner’s name is listed next to the proceedings as matter of record; the assigned Commissioner may not be present at the hearing.</w:t>
      </w:r>
    </w:p>
    <w:p w14:paraId="2B36F362" w14:textId="77777777" w:rsidR="00EB2A95" w:rsidRDefault="00EB2A95" w:rsidP="00EB2A95">
      <w:pPr>
        <w:keepLines/>
      </w:pPr>
    </w:p>
    <w:tbl>
      <w:tblPr>
        <w:tblW w:w="0" w:type="auto"/>
        <w:tblLook w:val="0000" w:firstRow="0" w:lastRow="0" w:firstColumn="0" w:lastColumn="0" w:noHBand="0" w:noVBand="0"/>
      </w:tblPr>
      <w:tblGrid>
        <w:gridCol w:w="3708"/>
        <w:gridCol w:w="3690"/>
        <w:gridCol w:w="2898"/>
      </w:tblGrid>
      <w:tr w:rsidR="00EB2A95" w14:paraId="0CBDF33B" w14:textId="77777777" w:rsidTr="00EB2A95">
        <w:tc>
          <w:tcPr>
            <w:tcW w:w="3708" w:type="dxa"/>
          </w:tcPr>
          <w:p w14:paraId="7623C99E" w14:textId="77777777" w:rsidR="00EB2A95" w:rsidRDefault="00EB2A95" w:rsidP="00EB2A95">
            <w:pPr>
              <w:keepLines/>
              <w:rPr>
                <w:b/>
                <w:bCs/>
                <w:i/>
                <w:iCs/>
              </w:rPr>
            </w:pPr>
            <w:r>
              <w:rPr>
                <w:b/>
                <w:bCs/>
                <w:i/>
                <w:iCs/>
              </w:rPr>
              <w:t>(PHC) = Prehearing Conference</w:t>
            </w:r>
          </w:p>
        </w:tc>
        <w:tc>
          <w:tcPr>
            <w:tcW w:w="3690" w:type="dxa"/>
          </w:tcPr>
          <w:p w14:paraId="55FABC7E" w14:textId="77777777" w:rsidR="00EB2A95" w:rsidRDefault="00EB2A95" w:rsidP="00EB2A95">
            <w:pPr>
              <w:keepLines/>
              <w:rPr>
                <w:b/>
                <w:bCs/>
                <w:i/>
                <w:iCs/>
              </w:rPr>
            </w:pPr>
            <w:r>
              <w:rPr>
                <w:b/>
                <w:bCs/>
                <w:i/>
                <w:iCs/>
              </w:rPr>
              <w:t>(ECP) = Expedited Complaint Procedure</w:t>
            </w:r>
          </w:p>
        </w:tc>
        <w:tc>
          <w:tcPr>
            <w:tcW w:w="2898" w:type="dxa"/>
          </w:tcPr>
          <w:p w14:paraId="0F1DFEA0" w14:textId="77777777" w:rsidR="00EB2A95" w:rsidRDefault="00EB2A95" w:rsidP="00EB2A95">
            <w:pPr>
              <w:keepLines/>
              <w:rPr>
                <w:b/>
                <w:bCs/>
                <w:i/>
                <w:iCs/>
              </w:rPr>
            </w:pPr>
            <w:r>
              <w:rPr>
                <w:b/>
                <w:bCs/>
                <w:i/>
                <w:iCs/>
              </w:rPr>
              <w:t>(CA) = Closing Argument</w:t>
            </w:r>
          </w:p>
        </w:tc>
      </w:tr>
      <w:tr w:rsidR="00EB2A95" w14:paraId="0386F095" w14:textId="77777777" w:rsidTr="00EB2A95">
        <w:tc>
          <w:tcPr>
            <w:tcW w:w="3708" w:type="dxa"/>
          </w:tcPr>
          <w:p w14:paraId="6E28CD43" w14:textId="77777777" w:rsidR="00EB2A95" w:rsidRDefault="00EB2A95" w:rsidP="00EB2A95">
            <w:pPr>
              <w:keepLines/>
              <w:rPr>
                <w:b/>
                <w:bCs/>
                <w:i/>
                <w:iCs/>
              </w:rPr>
            </w:pPr>
            <w:r>
              <w:rPr>
                <w:b/>
                <w:bCs/>
                <w:i/>
                <w:iCs/>
              </w:rPr>
              <w:t>(EH) = Evidentiary Hearing</w:t>
            </w:r>
          </w:p>
        </w:tc>
        <w:tc>
          <w:tcPr>
            <w:tcW w:w="3690" w:type="dxa"/>
          </w:tcPr>
          <w:p w14:paraId="2E577156" w14:textId="77777777" w:rsidR="00EB2A95" w:rsidRDefault="00EB2A95" w:rsidP="00EB2A95">
            <w:pPr>
              <w:keepLines/>
              <w:rPr>
                <w:b/>
                <w:bCs/>
                <w:i/>
                <w:iCs/>
              </w:rPr>
            </w:pPr>
            <w:r>
              <w:rPr>
                <w:b/>
                <w:bCs/>
                <w:i/>
                <w:iCs/>
              </w:rPr>
              <w:t>(OSC) = Order to Show Cause</w:t>
            </w:r>
          </w:p>
        </w:tc>
        <w:tc>
          <w:tcPr>
            <w:tcW w:w="2898" w:type="dxa"/>
          </w:tcPr>
          <w:p w14:paraId="6BA3BC97" w14:textId="77777777" w:rsidR="00EB2A95" w:rsidRDefault="00EB2A95" w:rsidP="00EB2A95">
            <w:pPr>
              <w:keepLines/>
              <w:rPr>
                <w:b/>
                <w:bCs/>
                <w:i/>
                <w:iCs/>
              </w:rPr>
            </w:pPr>
            <w:r>
              <w:rPr>
                <w:b/>
                <w:bCs/>
                <w:i/>
                <w:iCs/>
              </w:rPr>
              <w:t>(LM) = Law &amp; Motion</w:t>
            </w:r>
          </w:p>
        </w:tc>
      </w:tr>
      <w:tr w:rsidR="00EB2A95" w14:paraId="13C46B4A" w14:textId="77777777" w:rsidTr="00EB2A95">
        <w:tc>
          <w:tcPr>
            <w:tcW w:w="3708" w:type="dxa"/>
          </w:tcPr>
          <w:p w14:paraId="6AC8440A" w14:textId="77777777" w:rsidR="00EB2A95" w:rsidRDefault="00EB2A95" w:rsidP="00EB2A95">
            <w:pPr>
              <w:keepLines/>
              <w:rPr>
                <w:b/>
                <w:bCs/>
                <w:i/>
                <w:iCs/>
              </w:rPr>
            </w:pPr>
            <w:r>
              <w:rPr>
                <w:b/>
                <w:bCs/>
                <w:i/>
                <w:iCs/>
              </w:rPr>
              <w:t>(PPH) = Public Participation Hearing</w:t>
            </w:r>
          </w:p>
        </w:tc>
        <w:tc>
          <w:tcPr>
            <w:tcW w:w="3690" w:type="dxa"/>
          </w:tcPr>
          <w:p w14:paraId="1FE73184" w14:textId="77777777" w:rsidR="00EB2A95" w:rsidRDefault="00EB2A95" w:rsidP="00EB2A95">
            <w:pPr>
              <w:keepLines/>
              <w:rPr>
                <w:b/>
                <w:bCs/>
                <w:i/>
                <w:iCs/>
              </w:rPr>
            </w:pPr>
            <w:r>
              <w:rPr>
                <w:b/>
                <w:bCs/>
                <w:i/>
                <w:iCs/>
              </w:rPr>
              <w:t>(WS) = Workshop</w:t>
            </w:r>
          </w:p>
        </w:tc>
        <w:tc>
          <w:tcPr>
            <w:tcW w:w="2898" w:type="dxa"/>
          </w:tcPr>
          <w:p w14:paraId="03634E6D" w14:textId="77777777" w:rsidR="00EB2A95" w:rsidRDefault="00EB2A95" w:rsidP="00EB2A95">
            <w:pPr>
              <w:keepLines/>
              <w:rPr>
                <w:b/>
                <w:bCs/>
                <w:i/>
                <w:iCs/>
              </w:rPr>
            </w:pPr>
            <w:r>
              <w:rPr>
                <w:b/>
                <w:bCs/>
                <w:i/>
                <w:iCs/>
              </w:rPr>
              <w:t>(OA) = Oral Argument</w:t>
            </w:r>
          </w:p>
        </w:tc>
      </w:tr>
      <w:tr w:rsidR="00EB2A95" w14:paraId="322FB35B" w14:textId="77777777" w:rsidTr="00EB2A95">
        <w:tc>
          <w:tcPr>
            <w:tcW w:w="3708" w:type="dxa"/>
          </w:tcPr>
          <w:p w14:paraId="7154B87E" w14:textId="77777777" w:rsidR="00EB2A95" w:rsidRDefault="00EB2A95" w:rsidP="00EB2A95">
            <w:pPr>
              <w:keepLines/>
              <w:rPr>
                <w:b/>
                <w:bCs/>
                <w:i/>
                <w:iCs/>
              </w:rPr>
            </w:pPr>
            <w:r>
              <w:rPr>
                <w:b/>
                <w:bCs/>
                <w:i/>
                <w:iCs/>
              </w:rPr>
              <w:t>(IAM) = Initial Arbitration Meeting</w:t>
            </w:r>
          </w:p>
        </w:tc>
        <w:tc>
          <w:tcPr>
            <w:tcW w:w="3690" w:type="dxa"/>
          </w:tcPr>
          <w:p w14:paraId="5A36A5F8" w14:textId="77777777" w:rsidR="00EB2A95" w:rsidRDefault="00EB2A95" w:rsidP="00EB2A95">
            <w:pPr>
              <w:keepLines/>
              <w:rPr>
                <w:b/>
                <w:bCs/>
                <w:i/>
                <w:iCs/>
              </w:rPr>
            </w:pPr>
            <w:r>
              <w:rPr>
                <w:b/>
                <w:bCs/>
                <w:i/>
                <w:iCs/>
              </w:rPr>
              <w:t>(FPH) = Full Panel Hearing</w:t>
            </w:r>
          </w:p>
        </w:tc>
        <w:tc>
          <w:tcPr>
            <w:tcW w:w="2898" w:type="dxa"/>
          </w:tcPr>
          <w:p w14:paraId="7D8A0005" w14:textId="77777777" w:rsidR="00EB2A95" w:rsidRDefault="00EB2A95" w:rsidP="00EB2A95">
            <w:pPr>
              <w:keepLines/>
              <w:rPr>
                <w:b/>
                <w:bCs/>
                <w:i/>
                <w:iCs/>
              </w:rPr>
            </w:pPr>
            <w:r>
              <w:rPr>
                <w:b/>
                <w:bCs/>
                <w:i/>
                <w:iCs/>
              </w:rPr>
              <w:t>(STC) = Status Conference</w:t>
            </w:r>
          </w:p>
        </w:tc>
      </w:tr>
      <w:tr w:rsidR="00EB2A95" w14:paraId="6A83E86B" w14:textId="77777777" w:rsidTr="00EB2A95">
        <w:tc>
          <w:tcPr>
            <w:tcW w:w="3708" w:type="dxa"/>
          </w:tcPr>
          <w:p w14:paraId="6B008758" w14:textId="77777777" w:rsidR="00EB2A95" w:rsidRDefault="00EB2A95" w:rsidP="00EB2A95">
            <w:pPr>
              <w:rPr>
                <w:b/>
                <w:bCs/>
                <w:i/>
                <w:iCs/>
              </w:rPr>
            </w:pPr>
            <w:r>
              <w:rPr>
                <w:b/>
                <w:bCs/>
                <w:i/>
                <w:iCs/>
              </w:rPr>
              <w:t>(AH) = Arbitration Hearing</w:t>
            </w:r>
          </w:p>
        </w:tc>
        <w:tc>
          <w:tcPr>
            <w:tcW w:w="3690" w:type="dxa"/>
          </w:tcPr>
          <w:p w14:paraId="0E551A48" w14:textId="77777777" w:rsidR="00EB2A95" w:rsidRDefault="00EB2A95" w:rsidP="00EB2A95">
            <w:pPr>
              <w:rPr>
                <w:b/>
                <w:bCs/>
                <w:i/>
                <w:iCs/>
              </w:rPr>
            </w:pPr>
            <w:r>
              <w:rPr>
                <w:b/>
                <w:bCs/>
                <w:i/>
                <w:iCs/>
              </w:rPr>
              <w:t>(FOA) = Final Oral Argument</w:t>
            </w:r>
          </w:p>
        </w:tc>
        <w:tc>
          <w:tcPr>
            <w:tcW w:w="2898" w:type="dxa"/>
          </w:tcPr>
          <w:p w14:paraId="71DDF16D" w14:textId="77777777" w:rsidR="00EB2A95" w:rsidRDefault="00EB2A95" w:rsidP="00EB2A95">
            <w:pPr>
              <w:rPr>
                <w:b/>
                <w:bCs/>
                <w:i/>
                <w:iCs/>
              </w:rPr>
            </w:pPr>
            <w:r>
              <w:rPr>
                <w:b/>
                <w:bCs/>
                <w:i/>
                <w:iCs/>
              </w:rPr>
              <w:t>(DC) = Discovery Conference</w:t>
            </w:r>
          </w:p>
        </w:tc>
      </w:tr>
      <w:tr w:rsidR="00EB2A95" w14:paraId="0F800BBD" w14:textId="77777777" w:rsidTr="00EB2A95">
        <w:tc>
          <w:tcPr>
            <w:tcW w:w="3708" w:type="dxa"/>
          </w:tcPr>
          <w:p w14:paraId="61783A71" w14:textId="77777777" w:rsidR="00EB2A95" w:rsidRDefault="00EB2A95" w:rsidP="00EB2A95">
            <w:pPr>
              <w:rPr>
                <w:b/>
                <w:bCs/>
                <w:i/>
                <w:iCs/>
              </w:rPr>
            </w:pPr>
            <w:r>
              <w:rPr>
                <w:b/>
                <w:bCs/>
                <w:i/>
                <w:iCs/>
              </w:rPr>
              <w:t>(APPEAL) = Appeal Hearing of General Order 156</w:t>
            </w:r>
          </w:p>
        </w:tc>
        <w:tc>
          <w:tcPr>
            <w:tcW w:w="3690" w:type="dxa"/>
          </w:tcPr>
          <w:p w14:paraId="5C66FEA1" w14:textId="77777777" w:rsidR="00EB2A95" w:rsidRDefault="00EB2A95" w:rsidP="00EB2A95">
            <w:pPr>
              <w:rPr>
                <w:b/>
                <w:bCs/>
                <w:i/>
                <w:iCs/>
              </w:rPr>
            </w:pPr>
            <w:r>
              <w:rPr>
                <w:b/>
                <w:bCs/>
                <w:i/>
                <w:iCs/>
              </w:rPr>
              <w:t>(CITATION) = Appeal Hearing of Citation</w:t>
            </w:r>
          </w:p>
        </w:tc>
        <w:tc>
          <w:tcPr>
            <w:tcW w:w="2898" w:type="dxa"/>
          </w:tcPr>
          <w:p w14:paraId="764350CF" w14:textId="77777777" w:rsidR="00EB2A95" w:rsidRDefault="00EB2A95" w:rsidP="00EB2A95">
            <w:pPr>
              <w:rPr>
                <w:b/>
                <w:bCs/>
                <w:i/>
                <w:iCs/>
              </w:rPr>
            </w:pPr>
            <w:r>
              <w:rPr>
                <w:b/>
                <w:bCs/>
                <w:i/>
                <w:iCs/>
              </w:rPr>
              <w:t>(SCF) = Settlement Conference</w:t>
            </w:r>
          </w:p>
        </w:tc>
      </w:tr>
      <w:tr w:rsidR="00EB2A95" w14:paraId="01D5B244" w14:textId="77777777" w:rsidTr="00EB2A95">
        <w:tc>
          <w:tcPr>
            <w:tcW w:w="3708" w:type="dxa"/>
          </w:tcPr>
          <w:p w14:paraId="3E4F12C6" w14:textId="77777777" w:rsidR="00EB2A95" w:rsidRDefault="00EB2A95" w:rsidP="00EB2A95">
            <w:pPr>
              <w:rPr>
                <w:b/>
                <w:bCs/>
                <w:i/>
                <w:iCs/>
              </w:rPr>
            </w:pPr>
            <w:r>
              <w:rPr>
                <w:b/>
                <w:bCs/>
                <w:i/>
                <w:iCs/>
              </w:rPr>
              <w:t>(REVOCATION) = Appeal of Revocation</w:t>
            </w:r>
          </w:p>
        </w:tc>
        <w:tc>
          <w:tcPr>
            <w:tcW w:w="3690" w:type="dxa"/>
          </w:tcPr>
          <w:p w14:paraId="7A9009D9" w14:textId="77777777" w:rsidR="00EB2A95" w:rsidRDefault="00EB2A95" w:rsidP="00EB2A95">
            <w:pPr>
              <w:rPr>
                <w:b/>
                <w:bCs/>
                <w:i/>
                <w:iCs/>
              </w:rPr>
            </w:pPr>
          </w:p>
        </w:tc>
        <w:tc>
          <w:tcPr>
            <w:tcW w:w="2898" w:type="dxa"/>
          </w:tcPr>
          <w:p w14:paraId="02D6B476" w14:textId="77777777" w:rsidR="00EB2A95" w:rsidRDefault="00EB2A95" w:rsidP="00EB2A95">
            <w:pPr>
              <w:rPr>
                <w:b/>
                <w:bCs/>
                <w:i/>
                <w:iCs/>
              </w:rPr>
            </w:pPr>
          </w:p>
        </w:tc>
      </w:tr>
    </w:tbl>
    <w:p w14:paraId="7E24924C" w14:textId="77777777" w:rsidR="00EB2A95" w:rsidRDefault="00EB2A95" w:rsidP="00EB2A95">
      <w:pPr>
        <w:keepLines/>
      </w:pPr>
    </w:p>
    <w:tbl>
      <w:tblPr>
        <w:tblW w:w="0" w:type="auto"/>
        <w:tblInd w:w="18" w:type="dxa"/>
        <w:tblBorders>
          <w:bottom w:val="single" w:sz="4" w:space="0" w:color="auto"/>
        </w:tblBorders>
        <w:tblLook w:val="0000" w:firstRow="0" w:lastRow="0" w:firstColumn="0" w:lastColumn="0" w:noHBand="0" w:noVBand="0"/>
      </w:tblPr>
      <w:tblGrid>
        <w:gridCol w:w="1710"/>
        <w:gridCol w:w="8550"/>
      </w:tblGrid>
      <w:tr w:rsidR="00EB2A95" w14:paraId="20D3397E" w14:textId="77777777" w:rsidTr="00EB2A95">
        <w:trPr>
          <w:cantSplit/>
        </w:trPr>
        <w:tc>
          <w:tcPr>
            <w:tcW w:w="1710" w:type="dxa"/>
            <w:tcBorders>
              <w:top w:val="nil"/>
              <w:bottom w:val="nil"/>
            </w:tcBorders>
          </w:tcPr>
          <w:p w14:paraId="5C0D7C44" w14:textId="2A52536A" w:rsidR="000625C1" w:rsidRDefault="000625C1" w:rsidP="000625C1">
            <w:pPr>
              <w:pStyle w:val="Header"/>
              <w:keepNext w:val="0"/>
              <w:widowControl w:val="0"/>
              <w:tabs>
                <w:tab w:val="clear" w:pos="4320"/>
                <w:tab w:val="clear" w:pos="8640"/>
              </w:tabs>
              <w:rPr>
                <w:b/>
              </w:rPr>
            </w:pPr>
            <w:r>
              <w:rPr>
                <w:b/>
              </w:rPr>
              <w:t>6/19/13</w:t>
            </w:r>
            <w:r>
              <w:rPr>
                <w:b/>
              </w:rPr>
              <w:br/>
            </w:r>
            <w:r w:rsidRPr="000625C1">
              <w:t>1:30 p.m.</w:t>
            </w:r>
            <w:r>
              <w:br/>
            </w:r>
            <w:r w:rsidRPr="000625C1">
              <w:t>ALJ Moosen</w:t>
            </w:r>
            <w:r w:rsidRPr="000625C1">
              <w:br/>
              <w:t>Comr. Peterman</w:t>
            </w:r>
          </w:p>
        </w:tc>
        <w:tc>
          <w:tcPr>
            <w:tcW w:w="8550" w:type="dxa"/>
            <w:tcBorders>
              <w:top w:val="nil"/>
              <w:bottom w:val="nil"/>
            </w:tcBorders>
          </w:tcPr>
          <w:p w14:paraId="0C652F46" w14:textId="355E5158" w:rsidR="000625C1" w:rsidRDefault="000625C1" w:rsidP="000625C1">
            <w:pPr>
              <w:rPr>
                <w:b/>
              </w:rPr>
            </w:pPr>
            <w:r>
              <w:rPr>
                <w:b/>
              </w:rPr>
              <w:t xml:space="preserve">R.13-01-010 (PHC) - </w:t>
            </w:r>
            <w:r w:rsidRPr="000625C1">
              <w:t>Order Instituting Rulemaking to Conduct a Comprehensive Examination of the California Teleconnect Fund,</w:t>
            </w:r>
            <w:r>
              <w:rPr>
                <w:b/>
              </w:rPr>
              <w:br/>
              <w:t>Commission Courtroom, San Francisco</w:t>
            </w:r>
          </w:p>
        </w:tc>
      </w:tr>
      <w:tr w:rsidR="00881EAF" w14:paraId="13B2C157" w14:textId="77777777" w:rsidTr="00EB2A95">
        <w:trPr>
          <w:cantSplit/>
        </w:trPr>
        <w:tc>
          <w:tcPr>
            <w:tcW w:w="1710" w:type="dxa"/>
            <w:tcBorders>
              <w:top w:val="nil"/>
              <w:bottom w:val="nil"/>
            </w:tcBorders>
          </w:tcPr>
          <w:p w14:paraId="4B5EAB1A" w14:textId="7B878099" w:rsidR="00881EAF" w:rsidRDefault="00881EAF" w:rsidP="00EB2A95">
            <w:pPr>
              <w:pStyle w:val="Header"/>
              <w:keepNext w:val="0"/>
              <w:widowControl w:val="0"/>
              <w:tabs>
                <w:tab w:val="clear" w:pos="4320"/>
                <w:tab w:val="clear" w:pos="8640"/>
              </w:tabs>
              <w:rPr>
                <w:b/>
              </w:rPr>
            </w:pPr>
          </w:p>
        </w:tc>
        <w:tc>
          <w:tcPr>
            <w:tcW w:w="8550" w:type="dxa"/>
            <w:tcBorders>
              <w:top w:val="nil"/>
              <w:bottom w:val="nil"/>
            </w:tcBorders>
          </w:tcPr>
          <w:p w14:paraId="09D6E242" w14:textId="77777777" w:rsidR="00881EAF" w:rsidRDefault="00881EAF" w:rsidP="00EB2A95">
            <w:pPr>
              <w:rPr>
                <w:b/>
              </w:rPr>
            </w:pPr>
          </w:p>
        </w:tc>
      </w:tr>
      <w:tr w:rsidR="000625C1" w14:paraId="6C5248B2" w14:textId="77777777" w:rsidTr="00EB2A95">
        <w:trPr>
          <w:cantSplit/>
        </w:trPr>
        <w:tc>
          <w:tcPr>
            <w:tcW w:w="1710" w:type="dxa"/>
            <w:tcBorders>
              <w:top w:val="nil"/>
              <w:bottom w:val="nil"/>
            </w:tcBorders>
          </w:tcPr>
          <w:p w14:paraId="671E569E" w14:textId="631D3B35" w:rsidR="00E839CB" w:rsidRDefault="000625C1" w:rsidP="00E839CB">
            <w:pPr>
              <w:pStyle w:val="Header"/>
              <w:keepNext w:val="0"/>
              <w:widowControl w:val="0"/>
              <w:tabs>
                <w:tab w:val="clear" w:pos="4320"/>
                <w:tab w:val="clear" w:pos="8640"/>
              </w:tabs>
              <w:rPr>
                <w:b/>
              </w:rPr>
            </w:pPr>
            <w:r>
              <w:rPr>
                <w:b/>
              </w:rPr>
              <w:t>6/19/13</w:t>
            </w:r>
            <w:r w:rsidR="00E839CB">
              <w:rPr>
                <w:b/>
              </w:rPr>
              <w:br/>
            </w:r>
            <w:r w:rsidR="00E839CB" w:rsidRPr="00E839CB">
              <w:t>2:00 p.m.</w:t>
            </w:r>
            <w:r w:rsidR="00E839CB" w:rsidRPr="00E839CB">
              <w:br/>
              <w:t>&amp;</w:t>
            </w:r>
            <w:r w:rsidR="00E839CB" w:rsidRPr="00E839CB">
              <w:br/>
              <w:t>7:00 p.m.</w:t>
            </w:r>
            <w:r w:rsidR="00E839CB" w:rsidRPr="00E839CB">
              <w:br/>
              <w:t>ALJ Pulsifer</w:t>
            </w:r>
            <w:r w:rsidR="00E839CB">
              <w:br/>
            </w:r>
            <w:r w:rsidR="00E839CB" w:rsidRPr="00E839CB">
              <w:t>Comr Florio</w:t>
            </w:r>
          </w:p>
        </w:tc>
        <w:tc>
          <w:tcPr>
            <w:tcW w:w="8550" w:type="dxa"/>
            <w:tcBorders>
              <w:top w:val="nil"/>
              <w:bottom w:val="nil"/>
            </w:tcBorders>
          </w:tcPr>
          <w:p w14:paraId="11EDD6B3" w14:textId="474E823D" w:rsidR="000625C1" w:rsidRDefault="000625C1" w:rsidP="00EB2A95">
            <w:pPr>
              <w:rPr>
                <w:b/>
              </w:rPr>
            </w:pPr>
            <w:r>
              <w:rPr>
                <w:b/>
              </w:rPr>
              <w:t>A.12-11-009 (PPH)</w:t>
            </w:r>
            <w:r w:rsidRPr="00E839CB">
              <w:t xml:space="preserve"> - </w:t>
            </w:r>
            <w:r w:rsidR="00E839CB" w:rsidRPr="00E839CB">
              <w:t>Application of Pacific Gas and Electric Company for Authority, Among Other Things, to Increase Rates and Charges for Electric and Gas Service Effective on January 1, 2014 (U39M).</w:t>
            </w:r>
            <w:r w:rsidR="00001098">
              <w:br/>
            </w:r>
            <w:r w:rsidR="00001098">
              <w:rPr>
                <w:b/>
              </w:rPr>
              <w:t>And Related Matter</w:t>
            </w:r>
            <w:r w:rsidR="00001098" w:rsidRPr="00EC5D6A">
              <w:rPr>
                <w:b/>
              </w:rPr>
              <w:t>:</w:t>
            </w:r>
            <w:r w:rsidR="00001098" w:rsidRPr="00EC5D6A">
              <w:rPr>
                <w:b/>
              </w:rPr>
              <w:br/>
              <w:t>I.13-03-007</w:t>
            </w:r>
            <w:r w:rsidR="00E839CB">
              <w:rPr>
                <w:b/>
              </w:rPr>
              <w:br/>
              <w:t>Alfred E. Alquist Building Auditorium, 100 Paseo de San Antonio, San Jose, CA 95113</w:t>
            </w:r>
          </w:p>
        </w:tc>
      </w:tr>
      <w:tr w:rsidR="000625C1" w14:paraId="36E0BF44" w14:textId="77777777" w:rsidTr="00EB2A95">
        <w:trPr>
          <w:cantSplit/>
        </w:trPr>
        <w:tc>
          <w:tcPr>
            <w:tcW w:w="1710" w:type="dxa"/>
            <w:tcBorders>
              <w:top w:val="nil"/>
              <w:bottom w:val="nil"/>
            </w:tcBorders>
          </w:tcPr>
          <w:p w14:paraId="7451E579" w14:textId="77777777" w:rsidR="000625C1" w:rsidRDefault="000625C1" w:rsidP="00EB2A95">
            <w:pPr>
              <w:pStyle w:val="Header"/>
              <w:keepNext w:val="0"/>
              <w:widowControl w:val="0"/>
              <w:tabs>
                <w:tab w:val="clear" w:pos="4320"/>
                <w:tab w:val="clear" w:pos="8640"/>
              </w:tabs>
              <w:rPr>
                <w:b/>
              </w:rPr>
            </w:pPr>
          </w:p>
        </w:tc>
        <w:tc>
          <w:tcPr>
            <w:tcW w:w="8550" w:type="dxa"/>
            <w:tcBorders>
              <w:top w:val="nil"/>
              <w:bottom w:val="nil"/>
            </w:tcBorders>
          </w:tcPr>
          <w:p w14:paraId="04DD3FAF" w14:textId="77777777" w:rsidR="000625C1" w:rsidRDefault="000625C1" w:rsidP="00EB2A95">
            <w:pPr>
              <w:rPr>
                <w:b/>
              </w:rPr>
            </w:pPr>
          </w:p>
        </w:tc>
      </w:tr>
      <w:tr w:rsidR="00881EAF" w14:paraId="152342F3" w14:textId="77777777" w:rsidTr="00EB2A95">
        <w:trPr>
          <w:cantSplit/>
        </w:trPr>
        <w:tc>
          <w:tcPr>
            <w:tcW w:w="1710" w:type="dxa"/>
            <w:tcBorders>
              <w:top w:val="nil"/>
              <w:bottom w:val="nil"/>
            </w:tcBorders>
          </w:tcPr>
          <w:p w14:paraId="62515EED" w14:textId="154754DE" w:rsidR="00881EAF" w:rsidRPr="00B31CB7" w:rsidRDefault="00881EAF" w:rsidP="00EB2A95">
            <w:pPr>
              <w:pStyle w:val="Header"/>
              <w:keepNext w:val="0"/>
              <w:widowControl w:val="0"/>
              <w:tabs>
                <w:tab w:val="clear" w:pos="4320"/>
                <w:tab w:val="clear" w:pos="8640"/>
              </w:tabs>
              <w:rPr>
                <w:b/>
              </w:rPr>
            </w:pPr>
            <w:r>
              <w:rPr>
                <w:b/>
              </w:rPr>
              <w:t>6/24/13</w:t>
            </w:r>
            <w:r>
              <w:rPr>
                <w:b/>
              </w:rPr>
              <w:br/>
            </w:r>
            <w:r>
              <w:t>1:00 p.m.</w:t>
            </w:r>
            <w:r>
              <w:br/>
              <w:t>ALJ Pulsifer</w:t>
            </w:r>
            <w:r>
              <w:br/>
              <w:t>Comr Florio</w:t>
            </w:r>
          </w:p>
        </w:tc>
        <w:tc>
          <w:tcPr>
            <w:tcW w:w="8550" w:type="dxa"/>
            <w:tcBorders>
              <w:top w:val="nil"/>
              <w:bottom w:val="nil"/>
            </w:tcBorders>
          </w:tcPr>
          <w:p w14:paraId="66B3A73A" w14:textId="6C8F827E" w:rsidR="00881EAF" w:rsidRPr="00B31CB7" w:rsidRDefault="00881EAF" w:rsidP="00EB2A95">
            <w:pPr>
              <w:rPr>
                <w:b/>
              </w:rPr>
            </w:pPr>
            <w:r>
              <w:rPr>
                <w:b/>
              </w:rPr>
              <w:t xml:space="preserve">A.12-11-009 (PPH) - </w:t>
            </w:r>
            <w:r w:rsidRPr="00F85FFD">
              <w:t>Application of Pacific Gas and Electric Company for Authority, Among Other Things, to Increase Rates and Charges for Electric and Gas Service Effective on January 1, 2014 (U39M),</w:t>
            </w:r>
            <w:r>
              <w:br/>
            </w:r>
            <w:r>
              <w:rPr>
                <w:b/>
              </w:rPr>
              <w:t>Soledad City Hall Council Chambers, 248 Main Street, Soledad, CA  93960</w:t>
            </w:r>
          </w:p>
        </w:tc>
      </w:tr>
      <w:tr w:rsidR="00881EAF" w14:paraId="4859E5F4" w14:textId="77777777" w:rsidTr="00EB2A95">
        <w:trPr>
          <w:cantSplit/>
        </w:trPr>
        <w:tc>
          <w:tcPr>
            <w:tcW w:w="1710" w:type="dxa"/>
            <w:tcBorders>
              <w:top w:val="nil"/>
              <w:bottom w:val="nil"/>
            </w:tcBorders>
          </w:tcPr>
          <w:p w14:paraId="74AD2954" w14:textId="77777777" w:rsidR="00881EAF" w:rsidRDefault="00881EAF" w:rsidP="00EB2A95">
            <w:pPr>
              <w:pStyle w:val="Header"/>
              <w:keepNext w:val="0"/>
              <w:widowControl w:val="0"/>
              <w:tabs>
                <w:tab w:val="clear" w:pos="4320"/>
                <w:tab w:val="clear" w:pos="8640"/>
              </w:tabs>
              <w:rPr>
                <w:b/>
              </w:rPr>
            </w:pPr>
          </w:p>
        </w:tc>
        <w:tc>
          <w:tcPr>
            <w:tcW w:w="8550" w:type="dxa"/>
            <w:tcBorders>
              <w:top w:val="nil"/>
              <w:bottom w:val="nil"/>
            </w:tcBorders>
          </w:tcPr>
          <w:p w14:paraId="32177114" w14:textId="77777777" w:rsidR="00881EAF" w:rsidRDefault="00881EAF" w:rsidP="00EB2A95">
            <w:pPr>
              <w:rPr>
                <w:b/>
              </w:rPr>
            </w:pPr>
          </w:p>
        </w:tc>
      </w:tr>
      <w:tr w:rsidR="00881EAF" w14:paraId="5AE4D46E" w14:textId="77777777" w:rsidTr="00EB2A95">
        <w:trPr>
          <w:cantSplit/>
        </w:trPr>
        <w:tc>
          <w:tcPr>
            <w:tcW w:w="1710" w:type="dxa"/>
            <w:tcBorders>
              <w:top w:val="nil"/>
              <w:bottom w:val="nil"/>
            </w:tcBorders>
          </w:tcPr>
          <w:p w14:paraId="04CC26D1" w14:textId="77777777" w:rsidR="00881EAF" w:rsidRPr="00B31CB7" w:rsidRDefault="00881EAF" w:rsidP="00EB2A95">
            <w:pPr>
              <w:pStyle w:val="Header"/>
              <w:keepNext w:val="0"/>
              <w:widowControl w:val="0"/>
              <w:tabs>
                <w:tab w:val="clear" w:pos="4320"/>
                <w:tab w:val="clear" w:pos="8640"/>
              </w:tabs>
              <w:rPr>
                <w:b/>
              </w:rPr>
            </w:pPr>
            <w:r>
              <w:rPr>
                <w:b/>
              </w:rPr>
              <w:t>6/25/13</w:t>
            </w:r>
            <w:r>
              <w:rPr>
                <w:b/>
              </w:rPr>
              <w:br/>
            </w:r>
            <w:r>
              <w:t>7:00 p.m.</w:t>
            </w:r>
            <w:r>
              <w:br/>
              <w:t>ALJ Pulsifer</w:t>
            </w:r>
            <w:r>
              <w:br/>
              <w:t>Comr Florio</w:t>
            </w:r>
          </w:p>
        </w:tc>
        <w:tc>
          <w:tcPr>
            <w:tcW w:w="8550" w:type="dxa"/>
            <w:tcBorders>
              <w:top w:val="nil"/>
              <w:bottom w:val="nil"/>
            </w:tcBorders>
          </w:tcPr>
          <w:p w14:paraId="26F9DECB" w14:textId="77777777" w:rsidR="00881EAF" w:rsidRPr="00B31CB7" w:rsidRDefault="00881EAF" w:rsidP="00EB2A95">
            <w:pPr>
              <w:rPr>
                <w:b/>
              </w:rPr>
            </w:pPr>
            <w:r>
              <w:rPr>
                <w:b/>
              </w:rPr>
              <w:t xml:space="preserve">A.12-11-009 (PPH) - </w:t>
            </w:r>
            <w:r w:rsidRPr="00F85FFD">
              <w:t>Application of Pacific Gas and Electric Company for Authority, Among Other Things, to Increase Rates and Charges for Electric and Gas Service Effective on January 1, 2014 (U39M),</w:t>
            </w:r>
            <w:r>
              <w:br/>
            </w:r>
            <w:r>
              <w:rPr>
                <w:b/>
              </w:rPr>
              <w:t>San Luis Obispo City County Library, Library Community Room, 995 Palm Street, San Luis Obispo, CA  93401</w:t>
            </w:r>
          </w:p>
        </w:tc>
      </w:tr>
      <w:tr w:rsidR="00881EAF" w14:paraId="2E3836E0" w14:textId="77777777" w:rsidTr="00EB2A95">
        <w:trPr>
          <w:cantSplit/>
        </w:trPr>
        <w:tc>
          <w:tcPr>
            <w:tcW w:w="1710" w:type="dxa"/>
            <w:tcBorders>
              <w:top w:val="nil"/>
              <w:bottom w:val="nil"/>
            </w:tcBorders>
          </w:tcPr>
          <w:p w14:paraId="17B67321" w14:textId="77777777" w:rsidR="00881EAF" w:rsidRPr="00B31CB7" w:rsidRDefault="00881EAF" w:rsidP="00EB2A95">
            <w:pPr>
              <w:pStyle w:val="Header"/>
              <w:keepNext w:val="0"/>
              <w:widowControl w:val="0"/>
              <w:tabs>
                <w:tab w:val="clear" w:pos="4320"/>
                <w:tab w:val="clear" w:pos="8640"/>
              </w:tabs>
              <w:rPr>
                <w:b/>
              </w:rPr>
            </w:pPr>
          </w:p>
        </w:tc>
        <w:tc>
          <w:tcPr>
            <w:tcW w:w="8550" w:type="dxa"/>
            <w:tcBorders>
              <w:top w:val="nil"/>
              <w:bottom w:val="nil"/>
            </w:tcBorders>
          </w:tcPr>
          <w:p w14:paraId="4D6B736F" w14:textId="77777777" w:rsidR="00881EAF" w:rsidRPr="00B31CB7" w:rsidRDefault="00881EAF" w:rsidP="00EB2A95">
            <w:pPr>
              <w:rPr>
                <w:b/>
              </w:rPr>
            </w:pPr>
          </w:p>
        </w:tc>
      </w:tr>
      <w:tr w:rsidR="00881EAF" w14:paraId="6879FA2A" w14:textId="77777777" w:rsidTr="00EB2A95">
        <w:trPr>
          <w:cantSplit/>
        </w:trPr>
        <w:tc>
          <w:tcPr>
            <w:tcW w:w="1710" w:type="dxa"/>
            <w:tcBorders>
              <w:top w:val="nil"/>
              <w:bottom w:val="nil"/>
            </w:tcBorders>
          </w:tcPr>
          <w:p w14:paraId="3D9E0924" w14:textId="77777777" w:rsidR="00881EAF" w:rsidRPr="00B31CB7" w:rsidRDefault="00881EAF" w:rsidP="00EB2A95">
            <w:pPr>
              <w:pStyle w:val="Header"/>
              <w:keepNext w:val="0"/>
              <w:widowControl w:val="0"/>
              <w:tabs>
                <w:tab w:val="clear" w:pos="4320"/>
                <w:tab w:val="clear" w:pos="8640"/>
              </w:tabs>
              <w:rPr>
                <w:b/>
              </w:rPr>
            </w:pPr>
            <w:r>
              <w:rPr>
                <w:b/>
              </w:rPr>
              <w:t>6/26/13</w:t>
            </w:r>
            <w:r>
              <w:rPr>
                <w:b/>
              </w:rPr>
              <w:br/>
            </w:r>
            <w:r>
              <w:t>10:00 a.m.</w:t>
            </w:r>
            <w:r>
              <w:br/>
              <w:t>ALJ Vieth</w:t>
            </w:r>
            <w:r>
              <w:br/>
              <w:t>Comr Peevey</w:t>
            </w:r>
          </w:p>
        </w:tc>
        <w:tc>
          <w:tcPr>
            <w:tcW w:w="8550" w:type="dxa"/>
            <w:tcBorders>
              <w:top w:val="nil"/>
              <w:bottom w:val="nil"/>
            </w:tcBorders>
          </w:tcPr>
          <w:p w14:paraId="72D174C7" w14:textId="77777777" w:rsidR="00881EAF" w:rsidRPr="00B31CB7" w:rsidRDefault="00881EAF" w:rsidP="00EB2A95">
            <w:pPr>
              <w:rPr>
                <w:b/>
              </w:rPr>
            </w:pPr>
            <w:r>
              <w:rPr>
                <w:b/>
              </w:rPr>
              <w:t xml:space="preserve">A.07-06-031 (FOA) - </w:t>
            </w:r>
            <w:r w:rsidRPr="00EA498D">
              <w:t>In the Matter of the Application of Southern California Edison Company (U338E) for a Certificate of Public Convenience and Necessity Concerning the Tehachapi Renewable Transmission Project (Segments 4 through 11)</w:t>
            </w:r>
            <w:r>
              <w:t>,</w:t>
            </w:r>
            <w:r>
              <w:br/>
            </w:r>
            <w:r>
              <w:rPr>
                <w:b/>
              </w:rPr>
              <w:t>Commission Auditorium, San Francisco</w:t>
            </w:r>
          </w:p>
        </w:tc>
      </w:tr>
      <w:tr w:rsidR="00881EAF" w14:paraId="696A9E04" w14:textId="77777777" w:rsidTr="00EB2A95">
        <w:trPr>
          <w:cantSplit/>
        </w:trPr>
        <w:tc>
          <w:tcPr>
            <w:tcW w:w="1710" w:type="dxa"/>
            <w:tcBorders>
              <w:top w:val="nil"/>
              <w:bottom w:val="nil"/>
            </w:tcBorders>
          </w:tcPr>
          <w:p w14:paraId="2A7F1179" w14:textId="77777777" w:rsidR="00881EAF" w:rsidRPr="00B31CB7" w:rsidRDefault="00881EAF" w:rsidP="00EB2A95">
            <w:pPr>
              <w:pStyle w:val="Header"/>
              <w:keepNext w:val="0"/>
              <w:widowControl w:val="0"/>
              <w:tabs>
                <w:tab w:val="clear" w:pos="4320"/>
                <w:tab w:val="clear" w:pos="8640"/>
              </w:tabs>
              <w:rPr>
                <w:b/>
              </w:rPr>
            </w:pPr>
          </w:p>
        </w:tc>
        <w:tc>
          <w:tcPr>
            <w:tcW w:w="8550" w:type="dxa"/>
            <w:tcBorders>
              <w:top w:val="nil"/>
              <w:bottom w:val="nil"/>
            </w:tcBorders>
          </w:tcPr>
          <w:p w14:paraId="67CE1E3B" w14:textId="77777777" w:rsidR="00881EAF" w:rsidRPr="00B31CB7" w:rsidRDefault="00881EAF" w:rsidP="00EB2A95">
            <w:pPr>
              <w:rPr>
                <w:b/>
              </w:rPr>
            </w:pPr>
          </w:p>
        </w:tc>
      </w:tr>
      <w:tr w:rsidR="00881EAF" w14:paraId="4AF71237" w14:textId="77777777" w:rsidTr="00EB2A95">
        <w:trPr>
          <w:cantSplit/>
        </w:trPr>
        <w:tc>
          <w:tcPr>
            <w:tcW w:w="1710" w:type="dxa"/>
            <w:tcBorders>
              <w:top w:val="nil"/>
              <w:bottom w:val="nil"/>
            </w:tcBorders>
          </w:tcPr>
          <w:p w14:paraId="3A3CDE76" w14:textId="77777777" w:rsidR="00881EAF" w:rsidRPr="00B31CB7" w:rsidRDefault="00881EAF" w:rsidP="00EB2A95">
            <w:pPr>
              <w:pStyle w:val="Header"/>
              <w:keepNext w:val="0"/>
              <w:widowControl w:val="0"/>
              <w:tabs>
                <w:tab w:val="clear" w:pos="4320"/>
                <w:tab w:val="clear" w:pos="8640"/>
              </w:tabs>
              <w:rPr>
                <w:b/>
              </w:rPr>
            </w:pPr>
            <w:r>
              <w:rPr>
                <w:b/>
              </w:rPr>
              <w:t>7/1/13</w:t>
            </w:r>
            <w:r>
              <w:rPr>
                <w:b/>
              </w:rPr>
              <w:br/>
            </w:r>
            <w:r>
              <w:t>10:00 a.m.</w:t>
            </w:r>
            <w:r>
              <w:br/>
              <w:t>ALJ Long</w:t>
            </w:r>
            <w:r>
              <w:br/>
              <w:t>Comr Sandoval</w:t>
            </w:r>
          </w:p>
        </w:tc>
        <w:tc>
          <w:tcPr>
            <w:tcW w:w="8550" w:type="dxa"/>
            <w:tcBorders>
              <w:top w:val="nil"/>
              <w:bottom w:val="nil"/>
            </w:tcBorders>
          </w:tcPr>
          <w:p w14:paraId="4C2F3AFE" w14:textId="77777777" w:rsidR="00881EAF" w:rsidRPr="00B31CB7" w:rsidRDefault="00881EAF" w:rsidP="00EB2A95">
            <w:pPr>
              <w:rPr>
                <w:b/>
              </w:rPr>
            </w:pPr>
            <w:r>
              <w:rPr>
                <w:b/>
              </w:rPr>
              <w:t xml:space="preserve">C.12-03-017 (TELEPHONIC – PHC) - </w:t>
            </w:r>
            <w:r w:rsidRPr="00AF459C">
              <w:t>Fred Coleman, Steven Wallace, Larry L. Vaughn and Ruth Dargitz, Complainants, vs. Odd Fellows Sierra Recreation Association, Defendant,</w:t>
            </w:r>
            <w:r>
              <w:br/>
            </w:r>
            <w:r>
              <w:rPr>
                <w:b/>
              </w:rPr>
              <w:t>Commission Courtroom, San Francisco</w:t>
            </w:r>
            <w:r>
              <w:rPr>
                <w:b/>
              </w:rPr>
              <w:br/>
              <w:t xml:space="preserve">(Note:  Parties may participate by phone by calling </w:t>
            </w:r>
            <w:r>
              <w:rPr>
                <w:b/>
                <w:u w:val="single"/>
              </w:rPr>
              <w:t>877-347-9604</w:t>
            </w:r>
            <w:r>
              <w:rPr>
                <w:b/>
              </w:rPr>
              <w:t xml:space="preserve">, Participant Passcode is </w:t>
            </w:r>
            <w:r w:rsidRPr="004F41AE">
              <w:rPr>
                <w:b/>
                <w:u w:val="single"/>
              </w:rPr>
              <w:t>771069)</w:t>
            </w:r>
          </w:p>
        </w:tc>
      </w:tr>
      <w:tr w:rsidR="00881EAF" w14:paraId="36CE3BFC" w14:textId="77777777" w:rsidTr="00EB2A95">
        <w:trPr>
          <w:cantSplit/>
        </w:trPr>
        <w:tc>
          <w:tcPr>
            <w:tcW w:w="1710" w:type="dxa"/>
            <w:tcBorders>
              <w:top w:val="nil"/>
              <w:bottom w:val="nil"/>
            </w:tcBorders>
          </w:tcPr>
          <w:p w14:paraId="0382B00F" w14:textId="77777777" w:rsidR="00881EAF" w:rsidRPr="00B31CB7" w:rsidRDefault="00881EAF" w:rsidP="00EB2A95">
            <w:pPr>
              <w:pStyle w:val="Header"/>
              <w:keepNext w:val="0"/>
              <w:widowControl w:val="0"/>
              <w:tabs>
                <w:tab w:val="clear" w:pos="4320"/>
                <w:tab w:val="clear" w:pos="8640"/>
              </w:tabs>
              <w:rPr>
                <w:b/>
              </w:rPr>
            </w:pPr>
          </w:p>
        </w:tc>
        <w:tc>
          <w:tcPr>
            <w:tcW w:w="8550" w:type="dxa"/>
            <w:tcBorders>
              <w:top w:val="nil"/>
              <w:bottom w:val="nil"/>
            </w:tcBorders>
          </w:tcPr>
          <w:p w14:paraId="47A8EE64" w14:textId="77777777" w:rsidR="00881EAF" w:rsidRPr="00B31CB7" w:rsidRDefault="00881EAF" w:rsidP="00EB2A95">
            <w:pPr>
              <w:rPr>
                <w:b/>
              </w:rPr>
            </w:pPr>
          </w:p>
        </w:tc>
      </w:tr>
      <w:tr w:rsidR="00881EAF" w14:paraId="16C3A4A5" w14:textId="77777777" w:rsidTr="00EB2A95">
        <w:trPr>
          <w:cantSplit/>
        </w:trPr>
        <w:tc>
          <w:tcPr>
            <w:tcW w:w="1710" w:type="dxa"/>
            <w:tcBorders>
              <w:top w:val="nil"/>
              <w:bottom w:val="nil"/>
            </w:tcBorders>
          </w:tcPr>
          <w:p w14:paraId="20DFFB3B" w14:textId="77777777" w:rsidR="00881EAF" w:rsidRPr="00B31CB7" w:rsidRDefault="00881EAF" w:rsidP="00EB2A95">
            <w:pPr>
              <w:pStyle w:val="Header"/>
              <w:keepNext w:val="0"/>
              <w:widowControl w:val="0"/>
              <w:tabs>
                <w:tab w:val="clear" w:pos="4320"/>
                <w:tab w:val="clear" w:pos="8640"/>
              </w:tabs>
              <w:rPr>
                <w:b/>
              </w:rPr>
            </w:pPr>
            <w:r>
              <w:rPr>
                <w:b/>
              </w:rPr>
              <w:t>7/8/13</w:t>
            </w:r>
            <w:r>
              <w:rPr>
                <w:b/>
              </w:rPr>
              <w:br/>
            </w:r>
            <w:r>
              <w:t>10:00 a.m.</w:t>
            </w:r>
            <w:r>
              <w:br/>
              <w:t>ALJ Long</w:t>
            </w:r>
            <w:r>
              <w:br/>
              <w:t>Comr Peevey</w:t>
            </w:r>
          </w:p>
        </w:tc>
        <w:tc>
          <w:tcPr>
            <w:tcW w:w="8550" w:type="dxa"/>
            <w:tcBorders>
              <w:top w:val="nil"/>
              <w:bottom w:val="nil"/>
            </w:tcBorders>
          </w:tcPr>
          <w:p w14:paraId="4BB5C140" w14:textId="77777777" w:rsidR="00881EAF" w:rsidRPr="00B31CB7" w:rsidRDefault="00881EAF" w:rsidP="00EB2A95">
            <w:pPr>
              <w:rPr>
                <w:b/>
              </w:rPr>
            </w:pPr>
            <w:r>
              <w:rPr>
                <w:b/>
              </w:rPr>
              <w:t xml:space="preserve">A.12-12-002 (EH) - </w:t>
            </w:r>
            <w:r w:rsidRPr="0049604A">
              <w:t>Application of Pacific Gas and Electric Company for 2013 Rate Design Window Proceeding (U39E),</w:t>
            </w:r>
            <w:r>
              <w:br/>
            </w:r>
            <w:r w:rsidRPr="0049604A">
              <w:rPr>
                <w:b/>
              </w:rPr>
              <w:t>Commission Courtroom, San Francisco</w:t>
            </w:r>
            <w:r>
              <w:rPr>
                <w:b/>
              </w:rPr>
              <w:br/>
              <w:t>(Also July 9 – 12)</w:t>
            </w:r>
          </w:p>
        </w:tc>
      </w:tr>
      <w:tr w:rsidR="00881EAF" w14:paraId="20B04716" w14:textId="77777777" w:rsidTr="00EB2A95">
        <w:trPr>
          <w:cantSplit/>
        </w:trPr>
        <w:tc>
          <w:tcPr>
            <w:tcW w:w="1710" w:type="dxa"/>
            <w:tcBorders>
              <w:top w:val="nil"/>
              <w:bottom w:val="nil"/>
            </w:tcBorders>
          </w:tcPr>
          <w:p w14:paraId="6A901319" w14:textId="77777777" w:rsidR="00881EAF" w:rsidRDefault="00881EAF" w:rsidP="00EB2A95">
            <w:pPr>
              <w:pStyle w:val="Header"/>
              <w:keepNext w:val="0"/>
              <w:widowControl w:val="0"/>
              <w:tabs>
                <w:tab w:val="clear" w:pos="4320"/>
                <w:tab w:val="clear" w:pos="8640"/>
              </w:tabs>
              <w:rPr>
                <w:b/>
              </w:rPr>
            </w:pPr>
          </w:p>
        </w:tc>
        <w:tc>
          <w:tcPr>
            <w:tcW w:w="8550" w:type="dxa"/>
            <w:tcBorders>
              <w:top w:val="nil"/>
              <w:bottom w:val="nil"/>
            </w:tcBorders>
          </w:tcPr>
          <w:p w14:paraId="34399906" w14:textId="77777777" w:rsidR="00881EAF" w:rsidRDefault="00881EAF" w:rsidP="00EB2A95">
            <w:pPr>
              <w:rPr>
                <w:b/>
              </w:rPr>
            </w:pPr>
          </w:p>
        </w:tc>
      </w:tr>
      <w:tr w:rsidR="00881EAF" w14:paraId="25B786FC" w14:textId="77777777" w:rsidTr="00EB2A95">
        <w:trPr>
          <w:cantSplit/>
        </w:trPr>
        <w:tc>
          <w:tcPr>
            <w:tcW w:w="1710" w:type="dxa"/>
            <w:tcBorders>
              <w:top w:val="nil"/>
              <w:bottom w:val="nil"/>
            </w:tcBorders>
          </w:tcPr>
          <w:p w14:paraId="25A3CA8B" w14:textId="77777777" w:rsidR="00881EAF" w:rsidRDefault="00881EAF" w:rsidP="00EB2A95">
            <w:pPr>
              <w:pStyle w:val="Header"/>
              <w:keepNext w:val="0"/>
              <w:widowControl w:val="0"/>
              <w:tabs>
                <w:tab w:val="clear" w:pos="4320"/>
                <w:tab w:val="clear" w:pos="8640"/>
              </w:tabs>
              <w:rPr>
                <w:b/>
              </w:rPr>
            </w:pPr>
            <w:r>
              <w:rPr>
                <w:b/>
              </w:rPr>
              <w:t>7/9/13</w:t>
            </w:r>
            <w:r>
              <w:rPr>
                <w:b/>
              </w:rPr>
              <w:br/>
            </w:r>
            <w:r w:rsidRPr="0029664B">
              <w:t>9:30</w:t>
            </w:r>
            <w:r>
              <w:t xml:space="preserve"> a.m.</w:t>
            </w:r>
            <w:r>
              <w:br/>
              <w:t>ALJ Mason</w:t>
            </w:r>
            <w:r>
              <w:br/>
              <w:t>Comr Sandoval</w:t>
            </w:r>
          </w:p>
        </w:tc>
        <w:tc>
          <w:tcPr>
            <w:tcW w:w="8550" w:type="dxa"/>
            <w:tcBorders>
              <w:top w:val="nil"/>
              <w:bottom w:val="nil"/>
            </w:tcBorders>
          </w:tcPr>
          <w:p w14:paraId="179E0F24" w14:textId="77777777" w:rsidR="00881EAF" w:rsidRDefault="00881EAF" w:rsidP="00EB2A95">
            <w:pPr>
              <w:rPr>
                <w:b/>
              </w:rPr>
            </w:pPr>
            <w:r>
              <w:rPr>
                <w:b/>
              </w:rPr>
              <w:t xml:space="preserve">A.12-07-007 (EH) - </w:t>
            </w:r>
            <w:r w:rsidRPr="00807130">
              <w:t>In the Matter of the Application of California Water Service Company (U60W), a California corporation, for an order 1) authorizing it to increase rates for water service by $92,765,000 or 19.4% in test year 2014, 2) authorizing it to increase rates on January 1, 2015 by $17,240,000 or 3.0%, and on January 1, 2016 by $16,950,000 or 2.9% in accordance with the Rate Case Plan, and 3) adopting other related rulings and relief necessary to implement the Commission's ratemaking policies,</w:t>
            </w:r>
            <w:r>
              <w:br/>
            </w:r>
            <w:r w:rsidRPr="00807130">
              <w:rPr>
                <w:b/>
              </w:rPr>
              <w:t>Commission Courtroom, San Francisco</w:t>
            </w:r>
            <w:r>
              <w:rPr>
                <w:b/>
              </w:rPr>
              <w:br/>
              <w:t>(Also July 10 – 12, July 22 – 23; and August 1 – 2)</w:t>
            </w:r>
          </w:p>
        </w:tc>
      </w:tr>
      <w:tr w:rsidR="00881EAF" w14:paraId="5CA4C901" w14:textId="77777777" w:rsidTr="00EB2A95">
        <w:trPr>
          <w:cantSplit/>
        </w:trPr>
        <w:tc>
          <w:tcPr>
            <w:tcW w:w="1710" w:type="dxa"/>
            <w:tcBorders>
              <w:top w:val="nil"/>
              <w:bottom w:val="nil"/>
            </w:tcBorders>
          </w:tcPr>
          <w:p w14:paraId="0CC24026" w14:textId="77777777" w:rsidR="00881EAF" w:rsidRDefault="00881EAF" w:rsidP="00EB2A95">
            <w:pPr>
              <w:pStyle w:val="Header"/>
              <w:keepNext w:val="0"/>
              <w:widowControl w:val="0"/>
              <w:tabs>
                <w:tab w:val="clear" w:pos="4320"/>
                <w:tab w:val="clear" w:pos="8640"/>
              </w:tabs>
              <w:rPr>
                <w:b/>
              </w:rPr>
            </w:pPr>
          </w:p>
        </w:tc>
        <w:tc>
          <w:tcPr>
            <w:tcW w:w="8550" w:type="dxa"/>
            <w:tcBorders>
              <w:top w:val="nil"/>
              <w:bottom w:val="nil"/>
            </w:tcBorders>
          </w:tcPr>
          <w:p w14:paraId="1323BA0A" w14:textId="77777777" w:rsidR="00881EAF" w:rsidRDefault="00881EAF" w:rsidP="00EB2A95">
            <w:pPr>
              <w:rPr>
                <w:b/>
              </w:rPr>
            </w:pPr>
          </w:p>
        </w:tc>
      </w:tr>
      <w:tr w:rsidR="00881EAF" w14:paraId="50F73FB1" w14:textId="77777777" w:rsidTr="00EB2A95">
        <w:trPr>
          <w:cantSplit/>
        </w:trPr>
        <w:tc>
          <w:tcPr>
            <w:tcW w:w="1710" w:type="dxa"/>
            <w:tcBorders>
              <w:top w:val="nil"/>
              <w:bottom w:val="nil"/>
            </w:tcBorders>
          </w:tcPr>
          <w:p w14:paraId="38C00E1F" w14:textId="77777777" w:rsidR="00881EAF" w:rsidRDefault="00881EAF" w:rsidP="00EB2A95">
            <w:pPr>
              <w:pStyle w:val="Header"/>
              <w:keepNext w:val="0"/>
              <w:widowControl w:val="0"/>
              <w:tabs>
                <w:tab w:val="clear" w:pos="4320"/>
                <w:tab w:val="clear" w:pos="8640"/>
              </w:tabs>
              <w:rPr>
                <w:b/>
              </w:rPr>
            </w:pPr>
            <w:r>
              <w:rPr>
                <w:b/>
              </w:rPr>
              <w:t>7/15/13</w:t>
            </w:r>
            <w:r>
              <w:rPr>
                <w:b/>
              </w:rPr>
              <w:br/>
            </w:r>
            <w:r>
              <w:t>9:00 a.m.</w:t>
            </w:r>
            <w:r>
              <w:br/>
              <w:t>ALJ Pulsifer</w:t>
            </w:r>
            <w:r>
              <w:br/>
              <w:t>Comr Florio</w:t>
            </w:r>
          </w:p>
        </w:tc>
        <w:tc>
          <w:tcPr>
            <w:tcW w:w="8550" w:type="dxa"/>
            <w:tcBorders>
              <w:top w:val="nil"/>
              <w:bottom w:val="nil"/>
            </w:tcBorders>
          </w:tcPr>
          <w:p w14:paraId="3AEA7E2C" w14:textId="77777777" w:rsidR="00881EAF" w:rsidRDefault="00881EAF" w:rsidP="00EB2A95">
            <w:pPr>
              <w:rPr>
                <w:b/>
              </w:rPr>
            </w:pPr>
            <w:r>
              <w:rPr>
                <w:b/>
              </w:rPr>
              <w:t>A.12-11-009 (EH</w:t>
            </w:r>
            <w:r w:rsidRPr="00EC5D6A">
              <w:rPr>
                <w:b/>
              </w:rPr>
              <w:t xml:space="preserve">) - </w:t>
            </w:r>
            <w:r w:rsidRPr="00EC5D6A">
              <w:t>Application of Pacific Gas and Electric Company for Authority, Among Other Things, to Increase Rates and Charges for Electric and Gas Service Effective on January 1, 2014 (U39M),</w:t>
            </w:r>
            <w:r w:rsidRPr="00EC5D6A">
              <w:br/>
            </w:r>
            <w:r w:rsidRPr="00EC5D6A">
              <w:rPr>
                <w:b/>
              </w:rPr>
              <w:t>And Related Matters:</w:t>
            </w:r>
            <w:r w:rsidRPr="00EC5D6A">
              <w:rPr>
                <w:b/>
              </w:rPr>
              <w:br/>
              <w:t>I.13-03-007</w:t>
            </w:r>
            <w:r w:rsidRPr="00EC5D6A">
              <w:rPr>
                <w:b/>
              </w:rPr>
              <w:br/>
              <w:t>Commission Courtroom, San Francisco</w:t>
            </w:r>
            <w:r>
              <w:rPr>
                <w:b/>
              </w:rPr>
              <w:br/>
              <w:t>(Also July 16 – 19, July 22 – 26, July 29 – August 2, and August 4 – 9)</w:t>
            </w:r>
          </w:p>
        </w:tc>
      </w:tr>
      <w:tr w:rsidR="00881EAF" w14:paraId="4FD41003" w14:textId="77777777" w:rsidTr="00EB2A95">
        <w:trPr>
          <w:cantSplit/>
        </w:trPr>
        <w:tc>
          <w:tcPr>
            <w:tcW w:w="1710" w:type="dxa"/>
            <w:tcBorders>
              <w:top w:val="nil"/>
              <w:bottom w:val="nil"/>
            </w:tcBorders>
          </w:tcPr>
          <w:p w14:paraId="38533DBF" w14:textId="77777777" w:rsidR="00881EAF" w:rsidRDefault="00881EAF" w:rsidP="00EB2A95">
            <w:pPr>
              <w:pStyle w:val="Header"/>
              <w:keepNext w:val="0"/>
              <w:widowControl w:val="0"/>
              <w:tabs>
                <w:tab w:val="clear" w:pos="4320"/>
                <w:tab w:val="clear" w:pos="8640"/>
              </w:tabs>
              <w:rPr>
                <w:b/>
              </w:rPr>
            </w:pPr>
          </w:p>
        </w:tc>
        <w:tc>
          <w:tcPr>
            <w:tcW w:w="8550" w:type="dxa"/>
            <w:tcBorders>
              <w:top w:val="nil"/>
              <w:bottom w:val="nil"/>
            </w:tcBorders>
          </w:tcPr>
          <w:p w14:paraId="6C74970F" w14:textId="77777777" w:rsidR="00881EAF" w:rsidRDefault="00881EAF" w:rsidP="00EB2A95">
            <w:pPr>
              <w:rPr>
                <w:b/>
              </w:rPr>
            </w:pPr>
          </w:p>
        </w:tc>
      </w:tr>
      <w:tr w:rsidR="00881EAF" w14:paraId="7FBB25F5" w14:textId="77777777" w:rsidTr="00EB2A95">
        <w:trPr>
          <w:cantSplit/>
        </w:trPr>
        <w:tc>
          <w:tcPr>
            <w:tcW w:w="1710" w:type="dxa"/>
            <w:tcBorders>
              <w:top w:val="nil"/>
              <w:bottom w:val="nil"/>
            </w:tcBorders>
          </w:tcPr>
          <w:p w14:paraId="15771CC8" w14:textId="77777777" w:rsidR="00881EAF" w:rsidRDefault="00881EAF" w:rsidP="00EB2A95">
            <w:pPr>
              <w:pStyle w:val="Header"/>
              <w:keepNext w:val="0"/>
              <w:widowControl w:val="0"/>
              <w:tabs>
                <w:tab w:val="clear" w:pos="4320"/>
                <w:tab w:val="clear" w:pos="8640"/>
              </w:tabs>
              <w:rPr>
                <w:b/>
              </w:rPr>
            </w:pPr>
            <w:r>
              <w:rPr>
                <w:b/>
              </w:rPr>
              <w:t>7/16/13</w:t>
            </w:r>
            <w:r>
              <w:rPr>
                <w:b/>
              </w:rPr>
              <w:br/>
            </w:r>
            <w:r>
              <w:t>9:00 a.m.</w:t>
            </w:r>
            <w:r>
              <w:br/>
              <w:t>ALJ Vieth</w:t>
            </w:r>
            <w:r>
              <w:br/>
              <w:t>Comr Florio</w:t>
            </w:r>
          </w:p>
        </w:tc>
        <w:tc>
          <w:tcPr>
            <w:tcW w:w="8550" w:type="dxa"/>
            <w:tcBorders>
              <w:top w:val="nil"/>
              <w:bottom w:val="nil"/>
            </w:tcBorders>
          </w:tcPr>
          <w:p w14:paraId="1597E865" w14:textId="77777777" w:rsidR="00881EAF" w:rsidRDefault="00881EAF" w:rsidP="00EB2A95">
            <w:pPr>
              <w:rPr>
                <w:b/>
              </w:rPr>
            </w:pPr>
            <w:r>
              <w:rPr>
                <w:b/>
              </w:rPr>
              <w:t xml:space="preserve">A.10-12-017 (EH) - </w:t>
            </w:r>
            <w:r w:rsidRPr="00AB10FC">
              <w:t>In the Matter of the Application of Southern California Edison Company (U338E) for a Permit to Construct Electrical Facilities with Voltages between 50 kV and 200 kV: Falcon Ridge Substation Project,</w:t>
            </w:r>
            <w:r>
              <w:br/>
            </w:r>
            <w:r w:rsidRPr="00AB10FC">
              <w:rPr>
                <w:b/>
              </w:rPr>
              <w:t>Commission Courtroom, San Francisco</w:t>
            </w:r>
            <w:r>
              <w:rPr>
                <w:b/>
              </w:rPr>
              <w:br/>
              <w:t>(Also July 17)</w:t>
            </w:r>
          </w:p>
        </w:tc>
      </w:tr>
      <w:tr w:rsidR="00881EAF" w14:paraId="3CD7FF87" w14:textId="77777777" w:rsidTr="00EB2A95">
        <w:trPr>
          <w:cantSplit/>
        </w:trPr>
        <w:tc>
          <w:tcPr>
            <w:tcW w:w="1710" w:type="dxa"/>
            <w:tcBorders>
              <w:top w:val="nil"/>
              <w:bottom w:val="nil"/>
            </w:tcBorders>
          </w:tcPr>
          <w:p w14:paraId="49AC1BD8" w14:textId="77777777" w:rsidR="00881EAF" w:rsidRDefault="00881EAF" w:rsidP="00EB2A95">
            <w:pPr>
              <w:pStyle w:val="Header"/>
              <w:keepNext w:val="0"/>
              <w:widowControl w:val="0"/>
              <w:tabs>
                <w:tab w:val="clear" w:pos="4320"/>
                <w:tab w:val="clear" w:pos="8640"/>
              </w:tabs>
              <w:rPr>
                <w:b/>
              </w:rPr>
            </w:pPr>
          </w:p>
        </w:tc>
        <w:tc>
          <w:tcPr>
            <w:tcW w:w="8550" w:type="dxa"/>
            <w:tcBorders>
              <w:top w:val="nil"/>
              <w:bottom w:val="nil"/>
            </w:tcBorders>
          </w:tcPr>
          <w:p w14:paraId="6AB50043" w14:textId="77777777" w:rsidR="00881EAF" w:rsidRDefault="00881EAF" w:rsidP="00EB2A95">
            <w:pPr>
              <w:rPr>
                <w:b/>
              </w:rPr>
            </w:pPr>
          </w:p>
        </w:tc>
      </w:tr>
      <w:tr w:rsidR="00881EAF" w14:paraId="1E60FA83" w14:textId="77777777" w:rsidTr="00EB2A95">
        <w:trPr>
          <w:cantSplit/>
        </w:trPr>
        <w:tc>
          <w:tcPr>
            <w:tcW w:w="1710" w:type="dxa"/>
            <w:tcBorders>
              <w:top w:val="nil"/>
              <w:bottom w:val="nil"/>
            </w:tcBorders>
          </w:tcPr>
          <w:p w14:paraId="4572BB2E" w14:textId="77777777" w:rsidR="00881EAF" w:rsidRDefault="00881EAF" w:rsidP="00EB2A95">
            <w:pPr>
              <w:pStyle w:val="Header"/>
              <w:keepNext w:val="0"/>
              <w:widowControl w:val="0"/>
              <w:tabs>
                <w:tab w:val="clear" w:pos="4320"/>
                <w:tab w:val="clear" w:pos="8640"/>
              </w:tabs>
              <w:rPr>
                <w:b/>
              </w:rPr>
            </w:pPr>
            <w:r>
              <w:rPr>
                <w:b/>
              </w:rPr>
              <w:t>7/17</w:t>
            </w:r>
            <w:r w:rsidRPr="00F01D0D">
              <w:rPr>
                <w:b/>
              </w:rPr>
              <w:t>/13</w:t>
            </w:r>
            <w:r w:rsidRPr="00F01D0D">
              <w:rPr>
                <w:b/>
              </w:rPr>
              <w:br/>
            </w:r>
            <w:r w:rsidRPr="00F01D0D">
              <w:t>4:00 p.m.</w:t>
            </w:r>
            <w:r w:rsidRPr="00F01D0D">
              <w:br/>
              <w:t>ALJ Bushey</w:t>
            </w:r>
            <w:r w:rsidRPr="00F01D0D">
              <w:br/>
            </w:r>
            <w:r>
              <w:t>Comr Sandoval</w:t>
            </w:r>
          </w:p>
        </w:tc>
        <w:tc>
          <w:tcPr>
            <w:tcW w:w="8550" w:type="dxa"/>
            <w:tcBorders>
              <w:top w:val="nil"/>
              <w:bottom w:val="nil"/>
            </w:tcBorders>
          </w:tcPr>
          <w:p w14:paraId="5D83A515" w14:textId="77777777" w:rsidR="00881EAF" w:rsidRDefault="00881EAF" w:rsidP="00EB2A95">
            <w:pPr>
              <w:rPr>
                <w:b/>
              </w:rPr>
            </w:pPr>
            <w:r>
              <w:rPr>
                <w:b/>
              </w:rPr>
              <w:t xml:space="preserve">R.11-03-013 (PPH) - </w:t>
            </w:r>
            <w:r w:rsidRPr="00F01D0D">
              <w:t>Order Instituting Rulemaking Regarding Revisions to the California Universal Telephone Service (LifeLine) Program,</w:t>
            </w:r>
            <w:r>
              <w:br/>
            </w:r>
            <w:r>
              <w:rPr>
                <w:b/>
              </w:rPr>
              <w:t>Humboldt County Board of Supervisors, 825 5</w:t>
            </w:r>
            <w:r w:rsidRPr="00C7441F">
              <w:rPr>
                <w:b/>
                <w:vertAlign w:val="superscript"/>
              </w:rPr>
              <w:t>th</w:t>
            </w:r>
            <w:r>
              <w:rPr>
                <w:b/>
              </w:rPr>
              <w:t xml:space="preserve"> Street, Eureka, CA  95501</w:t>
            </w:r>
          </w:p>
        </w:tc>
      </w:tr>
      <w:tr w:rsidR="00881EAF" w14:paraId="36C9A91E" w14:textId="77777777" w:rsidTr="00EB2A95">
        <w:trPr>
          <w:cantSplit/>
        </w:trPr>
        <w:tc>
          <w:tcPr>
            <w:tcW w:w="1710" w:type="dxa"/>
            <w:tcBorders>
              <w:top w:val="nil"/>
              <w:bottom w:val="nil"/>
            </w:tcBorders>
          </w:tcPr>
          <w:p w14:paraId="09772BF1" w14:textId="77777777" w:rsidR="00881EAF" w:rsidRDefault="00881EAF" w:rsidP="00EB2A95">
            <w:pPr>
              <w:pStyle w:val="Header"/>
              <w:keepNext w:val="0"/>
              <w:widowControl w:val="0"/>
              <w:tabs>
                <w:tab w:val="clear" w:pos="4320"/>
                <w:tab w:val="clear" w:pos="8640"/>
              </w:tabs>
              <w:rPr>
                <w:b/>
              </w:rPr>
            </w:pPr>
          </w:p>
        </w:tc>
        <w:tc>
          <w:tcPr>
            <w:tcW w:w="8550" w:type="dxa"/>
            <w:tcBorders>
              <w:top w:val="nil"/>
              <w:bottom w:val="nil"/>
            </w:tcBorders>
          </w:tcPr>
          <w:p w14:paraId="3BDD6071" w14:textId="77777777" w:rsidR="00881EAF" w:rsidRDefault="00881EAF" w:rsidP="00EB2A95">
            <w:pPr>
              <w:rPr>
                <w:b/>
              </w:rPr>
            </w:pPr>
          </w:p>
        </w:tc>
      </w:tr>
      <w:tr w:rsidR="00881EAF" w14:paraId="61E098A9" w14:textId="77777777" w:rsidTr="00EB2A95">
        <w:trPr>
          <w:cantSplit/>
        </w:trPr>
        <w:tc>
          <w:tcPr>
            <w:tcW w:w="1710" w:type="dxa"/>
            <w:tcBorders>
              <w:top w:val="nil"/>
              <w:bottom w:val="nil"/>
            </w:tcBorders>
          </w:tcPr>
          <w:p w14:paraId="7169A41C" w14:textId="77777777" w:rsidR="00881EAF" w:rsidRDefault="00881EAF" w:rsidP="00EB2A95">
            <w:pPr>
              <w:pStyle w:val="Header"/>
              <w:keepNext w:val="0"/>
              <w:widowControl w:val="0"/>
              <w:tabs>
                <w:tab w:val="clear" w:pos="4320"/>
                <w:tab w:val="clear" w:pos="8640"/>
              </w:tabs>
              <w:rPr>
                <w:b/>
              </w:rPr>
            </w:pPr>
            <w:r>
              <w:rPr>
                <w:b/>
              </w:rPr>
              <w:t>7/18/13</w:t>
            </w:r>
            <w:r>
              <w:rPr>
                <w:b/>
              </w:rPr>
              <w:br/>
            </w:r>
            <w:r>
              <w:t>11:00 a.m.</w:t>
            </w:r>
            <w:r>
              <w:br/>
              <w:t>ALJ Burcham</w:t>
            </w:r>
            <w:r>
              <w:br/>
              <w:t>Comr Florio</w:t>
            </w:r>
          </w:p>
        </w:tc>
        <w:tc>
          <w:tcPr>
            <w:tcW w:w="8550" w:type="dxa"/>
            <w:tcBorders>
              <w:top w:val="nil"/>
              <w:bottom w:val="nil"/>
            </w:tcBorders>
          </w:tcPr>
          <w:p w14:paraId="7CC9B98F" w14:textId="77777777" w:rsidR="00881EAF" w:rsidRDefault="00881EAF" w:rsidP="00EB2A95">
            <w:pPr>
              <w:rPr>
                <w:b/>
              </w:rPr>
            </w:pPr>
            <w:r>
              <w:rPr>
                <w:b/>
              </w:rPr>
              <w:t xml:space="preserve">A.09-09-001 (EH) - </w:t>
            </w:r>
            <w:r w:rsidRPr="00843B6D">
              <w:t>In the Matter of the Updated and Corrected Application of GREAT OAKS WATER CO. (U162W) for an Order Authorizing an Increase in Rates Charged for Water Service, increasing the revenue requirement by $1,846,100 or 14.94% in 2010, by $254,425 or 1.79% in 2011, and by $165,822 or 1.14% in 2012,</w:t>
            </w:r>
            <w:r>
              <w:br/>
            </w:r>
            <w:r w:rsidRPr="00843B6D">
              <w:rPr>
                <w:b/>
              </w:rPr>
              <w:t>Commission Courtroom, San Francisco</w:t>
            </w:r>
          </w:p>
        </w:tc>
      </w:tr>
      <w:tr w:rsidR="00881EAF" w14:paraId="2CB670DE" w14:textId="77777777" w:rsidTr="00EB2A95">
        <w:trPr>
          <w:cantSplit/>
        </w:trPr>
        <w:tc>
          <w:tcPr>
            <w:tcW w:w="1710" w:type="dxa"/>
            <w:tcBorders>
              <w:top w:val="nil"/>
              <w:bottom w:val="nil"/>
            </w:tcBorders>
          </w:tcPr>
          <w:p w14:paraId="004D7306" w14:textId="77777777" w:rsidR="00881EAF" w:rsidRDefault="00881EAF" w:rsidP="00EB2A95">
            <w:pPr>
              <w:pStyle w:val="Header"/>
              <w:keepNext w:val="0"/>
              <w:widowControl w:val="0"/>
              <w:tabs>
                <w:tab w:val="clear" w:pos="4320"/>
                <w:tab w:val="clear" w:pos="8640"/>
              </w:tabs>
              <w:rPr>
                <w:b/>
              </w:rPr>
            </w:pPr>
          </w:p>
        </w:tc>
        <w:tc>
          <w:tcPr>
            <w:tcW w:w="8550" w:type="dxa"/>
            <w:tcBorders>
              <w:top w:val="nil"/>
              <w:bottom w:val="nil"/>
            </w:tcBorders>
          </w:tcPr>
          <w:p w14:paraId="364268AC" w14:textId="77777777" w:rsidR="00881EAF" w:rsidRDefault="00881EAF" w:rsidP="00EB2A95">
            <w:pPr>
              <w:rPr>
                <w:b/>
              </w:rPr>
            </w:pPr>
          </w:p>
        </w:tc>
      </w:tr>
      <w:tr w:rsidR="00881EAF" w14:paraId="44723F6B" w14:textId="77777777" w:rsidTr="00EB2A95">
        <w:trPr>
          <w:cantSplit/>
        </w:trPr>
        <w:tc>
          <w:tcPr>
            <w:tcW w:w="1710" w:type="dxa"/>
            <w:tcBorders>
              <w:top w:val="nil"/>
              <w:bottom w:val="nil"/>
            </w:tcBorders>
          </w:tcPr>
          <w:p w14:paraId="6E14C977" w14:textId="77777777" w:rsidR="00881EAF" w:rsidRDefault="00881EAF" w:rsidP="00EB2A95">
            <w:pPr>
              <w:pStyle w:val="Header"/>
              <w:keepNext w:val="0"/>
              <w:widowControl w:val="0"/>
              <w:tabs>
                <w:tab w:val="clear" w:pos="4320"/>
                <w:tab w:val="clear" w:pos="8640"/>
              </w:tabs>
              <w:rPr>
                <w:b/>
              </w:rPr>
            </w:pPr>
            <w:r>
              <w:rPr>
                <w:b/>
              </w:rPr>
              <w:t>7/19/13</w:t>
            </w:r>
            <w:r>
              <w:rPr>
                <w:b/>
              </w:rPr>
              <w:br/>
            </w:r>
            <w:r>
              <w:t>10:00 a.m.</w:t>
            </w:r>
            <w:r>
              <w:br/>
              <w:t>ALJ Dudney</w:t>
            </w:r>
            <w:r>
              <w:br/>
              <w:t>Comr Sandoval</w:t>
            </w:r>
          </w:p>
        </w:tc>
        <w:tc>
          <w:tcPr>
            <w:tcW w:w="8550" w:type="dxa"/>
            <w:tcBorders>
              <w:top w:val="nil"/>
              <w:bottom w:val="nil"/>
            </w:tcBorders>
          </w:tcPr>
          <w:p w14:paraId="2E81CBC0" w14:textId="77777777" w:rsidR="00881EAF" w:rsidRDefault="00881EAF" w:rsidP="00EB2A95">
            <w:pPr>
              <w:rPr>
                <w:b/>
              </w:rPr>
            </w:pPr>
            <w:r>
              <w:rPr>
                <w:b/>
              </w:rPr>
              <w:t xml:space="preserve">A.13-03-006 (PHC) - </w:t>
            </w:r>
            <w:r w:rsidRPr="00357997">
              <w:t>In the Matter of the Application of Logical Telecom, LP for a Certificate of Public Convenience and Necessity to provide Interexchange Carrier Telephone Services pursuant  to the Provisions of Public Utilities Code Section 1001,</w:t>
            </w:r>
            <w:r>
              <w:br/>
            </w:r>
            <w:r>
              <w:rPr>
                <w:b/>
              </w:rPr>
              <w:t>Commission Courtroom, San Francisco</w:t>
            </w:r>
          </w:p>
        </w:tc>
      </w:tr>
      <w:tr w:rsidR="00881EAF" w14:paraId="34C1B846" w14:textId="77777777" w:rsidTr="00EB2A95">
        <w:trPr>
          <w:cantSplit/>
        </w:trPr>
        <w:tc>
          <w:tcPr>
            <w:tcW w:w="1710" w:type="dxa"/>
            <w:tcBorders>
              <w:top w:val="nil"/>
              <w:bottom w:val="nil"/>
            </w:tcBorders>
          </w:tcPr>
          <w:p w14:paraId="6DF7CE53" w14:textId="77777777" w:rsidR="00881EAF" w:rsidRDefault="00881EAF" w:rsidP="00EB2A95">
            <w:pPr>
              <w:pStyle w:val="Header"/>
              <w:keepNext w:val="0"/>
              <w:widowControl w:val="0"/>
              <w:tabs>
                <w:tab w:val="clear" w:pos="4320"/>
                <w:tab w:val="clear" w:pos="8640"/>
              </w:tabs>
              <w:rPr>
                <w:b/>
              </w:rPr>
            </w:pPr>
          </w:p>
        </w:tc>
        <w:tc>
          <w:tcPr>
            <w:tcW w:w="8550" w:type="dxa"/>
            <w:tcBorders>
              <w:top w:val="nil"/>
              <w:bottom w:val="nil"/>
            </w:tcBorders>
          </w:tcPr>
          <w:p w14:paraId="56B339EA" w14:textId="77777777" w:rsidR="00881EAF" w:rsidRDefault="00881EAF" w:rsidP="00EB2A95">
            <w:pPr>
              <w:rPr>
                <w:b/>
              </w:rPr>
            </w:pPr>
          </w:p>
        </w:tc>
      </w:tr>
      <w:tr w:rsidR="00881EAF" w14:paraId="41E004F1" w14:textId="77777777" w:rsidTr="00EB2A95">
        <w:trPr>
          <w:cantSplit/>
        </w:trPr>
        <w:tc>
          <w:tcPr>
            <w:tcW w:w="1710" w:type="dxa"/>
            <w:tcBorders>
              <w:top w:val="nil"/>
              <w:bottom w:val="nil"/>
            </w:tcBorders>
          </w:tcPr>
          <w:p w14:paraId="06C72F59" w14:textId="77777777" w:rsidR="00881EAF" w:rsidRDefault="00881EAF" w:rsidP="00EB2A95">
            <w:pPr>
              <w:pStyle w:val="Header"/>
              <w:keepNext w:val="0"/>
              <w:widowControl w:val="0"/>
              <w:tabs>
                <w:tab w:val="clear" w:pos="4320"/>
                <w:tab w:val="clear" w:pos="8640"/>
              </w:tabs>
              <w:rPr>
                <w:b/>
              </w:rPr>
            </w:pPr>
            <w:r w:rsidRPr="00B02A35">
              <w:rPr>
                <w:b/>
              </w:rPr>
              <w:t>7/23/13</w:t>
            </w:r>
            <w:r>
              <w:rPr>
                <w:b/>
              </w:rPr>
              <w:br/>
            </w:r>
            <w:r>
              <w:t>10:00 a.m.</w:t>
            </w:r>
            <w:r>
              <w:br/>
              <w:t>ALJ McKinney</w:t>
            </w:r>
            <w:r>
              <w:br/>
              <w:t>Comr Ferron</w:t>
            </w:r>
          </w:p>
        </w:tc>
        <w:tc>
          <w:tcPr>
            <w:tcW w:w="8550" w:type="dxa"/>
            <w:tcBorders>
              <w:top w:val="nil"/>
              <w:bottom w:val="nil"/>
            </w:tcBorders>
          </w:tcPr>
          <w:p w14:paraId="22701B9C" w14:textId="77777777" w:rsidR="00881EAF" w:rsidRDefault="00881EAF" w:rsidP="00EB2A95">
            <w:pPr>
              <w:rPr>
                <w:b/>
              </w:rPr>
            </w:pPr>
            <w:r>
              <w:rPr>
                <w:b/>
              </w:rPr>
              <w:t xml:space="preserve">A.12-11-007 (PHC) - </w:t>
            </w:r>
            <w:r w:rsidRPr="007A2D85">
              <w:t>In the Matter of the Application of Southern California Edison Company (U338E) for a Permit to Construct Electrical Facilities with Voltages between 50 kV and 200 kV: Sunshine Canyon Landfill 66 kV Subtransmission Line Relocation Project,</w:t>
            </w:r>
            <w:r>
              <w:br/>
            </w:r>
            <w:r>
              <w:rPr>
                <w:b/>
              </w:rPr>
              <w:t>Commission Courtroom, San Francisco</w:t>
            </w:r>
          </w:p>
        </w:tc>
      </w:tr>
      <w:tr w:rsidR="00881EAF" w14:paraId="58C5A6CA" w14:textId="77777777" w:rsidTr="00EB2A95">
        <w:trPr>
          <w:cantSplit/>
        </w:trPr>
        <w:tc>
          <w:tcPr>
            <w:tcW w:w="1710" w:type="dxa"/>
            <w:tcBorders>
              <w:top w:val="nil"/>
              <w:bottom w:val="nil"/>
            </w:tcBorders>
          </w:tcPr>
          <w:p w14:paraId="4A2A6026" w14:textId="77777777" w:rsidR="00881EAF" w:rsidRDefault="00881EAF" w:rsidP="00EB2A95">
            <w:pPr>
              <w:pStyle w:val="Header"/>
              <w:keepNext w:val="0"/>
              <w:widowControl w:val="0"/>
              <w:tabs>
                <w:tab w:val="clear" w:pos="4320"/>
                <w:tab w:val="clear" w:pos="8640"/>
              </w:tabs>
              <w:rPr>
                <w:b/>
              </w:rPr>
            </w:pPr>
          </w:p>
        </w:tc>
        <w:tc>
          <w:tcPr>
            <w:tcW w:w="8550" w:type="dxa"/>
            <w:tcBorders>
              <w:top w:val="nil"/>
              <w:bottom w:val="nil"/>
            </w:tcBorders>
          </w:tcPr>
          <w:p w14:paraId="56B78066" w14:textId="77777777" w:rsidR="00881EAF" w:rsidRDefault="00881EAF" w:rsidP="00EB2A95">
            <w:pPr>
              <w:rPr>
                <w:b/>
              </w:rPr>
            </w:pPr>
          </w:p>
        </w:tc>
      </w:tr>
      <w:tr w:rsidR="00881EAF" w14:paraId="238B9C9E" w14:textId="77777777" w:rsidTr="00EB2A95">
        <w:trPr>
          <w:cantSplit/>
        </w:trPr>
        <w:tc>
          <w:tcPr>
            <w:tcW w:w="1710" w:type="dxa"/>
            <w:tcBorders>
              <w:top w:val="nil"/>
              <w:bottom w:val="nil"/>
            </w:tcBorders>
          </w:tcPr>
          <w:p w14:paraId="319C7624" w14:textId="77777777" w:rsidR="00881EAF" w:rsidRDefault="00881EAF" w:rsidP="00EB2A95">
            <w:pPr>
              <w:pStyle w:val="Header"/>
              <w:keepNext w:val="0"/>
              <w:widowControl w:val="0"/>
              <w:tabs>
                <w:tab w:val="clear" w:pos="4320"/>
                <w:tab w:val="clear" w:pos="8640"/>
              </w:tabs>
              <w:rPr>
                <w:b/>
              </w:rPr>
            </w:pPr>
            <w:r>
              <w:rPr>
                <w:b/>
              </w:rPr>
              <w:t>7/24/13</w:t>
            </w:r>
            <w:r>
              <w:rPr>
                <w:b/>
              </w:rPr>
              <w:br/>
            </w:r>
            <w:r>
              <w:t>10:00 a.m.</w:t>
            </w:r>
            <w:r>
              <w:br/>
              <w:t>ALJ Tsen</w:t>
            </w:r>
            <w:r>
              <w:br/>
              <w:t>&amp;</w:t>
            </w:r>
            <w:r>
              <w:br/>
              <w:t>ALJ Clark</w:t>
            </w:r>
            <w:r>
              <w:br/>
              <w:t>Comr Florio</w:t>
            </w:r>
          </w:p>
        </w:tc>
        <w:tc>
          <w:tcPr>
            <w:tcW w:w="8550" w:type="dxa"/>
            <w:tcBorders>
              <w:top w:val="nil"/>
              <w:bottom w:val="nil"/>
            </w:tcBorders>
          </w:tcPr>
          <w:p w14:paraId="5A6D05FD" w14:textId="77777777" w:rsidR="00881EAF" w:rsidRDefault="00881EAF" w:rsidP="00EB2A95">
            <w:pPr>
              <w:rPr>
                <w:b/>
              </w:rPr>
            </w:pPr>
            <w:r>
              <w:rPr>
                <w:b/>
              </w:rPr>
              <w:t xml:space="preserve">A.13-04-018 (PHC) - </w:t>
            </w:r>
            <w:r w:rsidRPr="00297715">
              <w:t>In the Matter of the Application of Global Telco Group Inc. for a Certificate of Public Convenience and Necessity to Provide Resold and Limited Facilities-Based Interexchange Telecommunications Services within California,</w:t>
            </w:r>
            <w:r>
              <w:br/>
            </w:r>
            <w:r>
              <w:rPr>
                <w:b/>
              </w:rPr>
              <w:t>Commission Courtroom, San Francisco</w:t>
            </w:r>
          </w:p>
        </w:tc>
      </w:tr>
      <w:tr w:rsidR="00881EAF" w14:paraId="08AA08A5" w14:textId="77777777" w:rsidTr="00EB2A95">
        <w:trPr>
          <w:cantSplit/>
        </w:trPr>
        <w:tc>
          <w:tcPr>
            <w:tcW w:w="1710" w:type="dxa"/>
            <w:tcBorders>
              <w:top w:val="nil"/>
              <w:bottom w:val="nil"/>
            </w:tcBorders>
          </w:tcPr>
          <w:p w14:paraId="3E042DD8" w14:textId="77777777" w:rsidR="00881EAF" w:rsidRDefault="00881EAF" w:rsidP="00EB2A95">
            <w:pPr>
              <w:pStyle w:val="Header"/>
              <w:keepNext w:val="0"/>
              <w:widowControl w:val="0"/>
              <w:tabs>
                <w:tab w:val="clear" w:pos="4320"/>
                <w:tab w:val="clear" w:pos="8640"/>
              </w:tabs>
              <w:rPr>
                <w:b/>
              </w:rPr>
            </w:pPr>
          </w:p>
        </w:tc>
        <w:tc>
          <w:tcPr>
            <w:tcW w:w="8550" w:type="dxa"/>
            <w:tcBorders>
              <w:top w:val="nil"/>
              <w:bottom w:val="nil"/>
            </w:tcBorders>
          </w:tcPr>
          <w:p w14:paraId="415F8625" w14:textId="77777777" w:rsidR="00881EAF" w:rsidRDefault="00881EAF" w:rsidP="00EB2A95">
            <w:pPr>
              <w:rPr>
                <w:b/>
              </w:rPr>
            </w:pPr>
          </w:p>
        </w:tc>
      </w:tr>
      <w:tr w:rsidR="00881EAF" w14:paraId="50935F4A" w14:textId="77777777" w:rsidTr="00EB2A95">
        <w:trPr>
          <w:cantSplit/>
        </w:trPr>
        <w:tc>
          <w:tcPr>
            <w:tcW w:w="1710" w:type="dxa"/>
            <w:tcBorders>
              <w:top w:val="nil"/>
              <w:bottom w:val="nil"/>
            </w:tcBorders>
          </w:tcPr>
          <w:p w14:paraId="7E1A5530" w14:textId="77777777" w:rsidR="00881EAF" w:rsidRDefault="00881EAF" w:rsidP="00EB2A95">
            <w:pPr>
              <w:pStyle w:val="Header"/>
              <w:keepNext w:val="0"/>
              <w:widowControl w:val="0"/>
              <w:tabs>
                <w:tab w:val="clear" w:pos="4320"/>
                <w:tab w:val="clear" w:pos="8640"/>
              </w:tabs>
              <w:rPr>
                <w:b/>
              </w:rPr>
            </w:pPr>
            <w:r>
              <w:rPr>
                <w:b/>
              </w:rPr>
              <w:t>7/29/13</w:t>
            </w:r>
            <w:r>
              <w:rPr>
                <w:b/>
              </w:rPr>
              <w:br/>
            </w:r>
            <w:r>
              <w:t>10:00 a.m.</w:t>
            </w:r>
            <w:r>
              <w:br/>
              <w:t>ALJ Dudney</w:t>
            </w:r>
            <w:r>
              <w:br/>
              <w:t>Comr Ferron</w:t>
            </w:r>
          </w:p>
        </w:tc>
        <w:tc>
          <w:tcPr>
            <w:tcW w:w="8550" w:type="dxa"/>
            <w:tcBorders>
              <w:top w:val="nil"/>
              <w:bottom w:val="nil"/>
            </w:tcBorders>
          </w:tcPr>
          <w:p w14:paraId="53431BEE" w14:textId="77777777" w:rsidR="00881EAF" w:rsidRDefault="00881EAF" w:rsidP="00EB2A95">
            <w:pPr>
              <w:rPr>
                <w:b/>
              </w:rPr>
            </w:pPr>
            <w:r>
              <w:rPr>
                <w:b/>
              </w:rPr>
              <w:t xml:space="preserve">A.12-01-008 (EH) - </w:t>
            </w:r>
            <w:r w:rsidRPr="0034356C">
              <w:t>Application of San Diego Gas &amp; Electric Company (U902E) For Authority To Implement Optional Pilot Program To Increase Customer Access To Solar Generated Electricity,</w:t>
            </w:r>
            <w:r>
              <w:br/>
            </w:r>
            <w:r w:rsidRPr="0034356C">
              <w:rPr>
                <w:b/>
              </w:rPr>
              <w:t>Commission Courtroom, San Francisco</w:t>
            </w:r>
            <w:r>
              <w:rPr>
                <w:b/>
              </w:rPr>
              <w:br/>
              <w:t>(Also July30)</w:t>
            </w:r>
          </w:p>
        </w:tc>
      </w:tr>
      <w:tr w:rsidR="00881EAF" w14:paraId="564B248C" w14:textId="77777777" w:rsidTr="00EB2A95">
        <w:trPr>
          <w:cantSplit/>
        </w:trPr>
        <w:tc>
          <w:tcPr>
            <w:tcW w:w="1710" w:type="dxa"/>
            <w:tcBorders>
              <w:top w:val="nil"/>
              <w:bottom w:val="nil"/>
            </w:tcBorders>
          </w:tcPr>
          <w:p w14:paraId="40BB6DF4" w14:textId="77777777" w:rsidR="00881EAF" w:rsidRDefault="00881EAF" w:rsidP="00EB2A95">
            <w:pPr>
              <w:pStyle w:val="Header"/>
              <w:keepNext w:val="0"/>
              <w:widowControl w:val="0"/>
              <w:tabs>
                <w:tab w:val="clear" w:pos="4320"/>
                <w:tab w:val="clear" w:pos="8640"/>
              </w:tabs>
              <w:rPr>
                <w:b/>
              </w:rPr>
            </w:pPr>
          </w:p>
        </w:tc>
        <w:tc>
          <w:tcPr>
            <w:tcW w:w="8550" w:type="dxa"/>
            <w:tcBorders>
              <w:top w:val="nil"/>
              <w:bottom w:val="nil"/>
            </w:tcBorders>
          </w:tcPr>
          <w:p w14:paraId="7175FBD6" w14:textId="77777777" w:rsidR="00881EAF" w:rsidRDefault="00881EAF" w:rsidP="00EB2A95">
            <w:pPr>
              <w:rPr>
                <w:b/>
              </w:rPr>
            </w:pPr>
          </w:p>
        </w:tc>
      </w:tr>
      <w:tr w:rsidR="00881EAF" w14:paraId="4DDDD37A" w14:textId="77777777" w:rsidTr="00EB2A95">
        <w:trPr>
          <w:cantSplit/>
        </w:trPr>
        <w:tc>
          <w:tcPr>
            <w:tcW w:w="1710" w:type="dxa"/>
            <w:tcBorders>
              <w:top w:val="nil"/>
              <w:bottom w:val="nil"/>
            </w:tcBorders>
          </w:tcPr>
          <w:p w14:paraId="1BC5E69A" w14:textId="77777777" w:rsidR="00881EAF" w:rsidRDefault="00881EAF" w:rsidP="00EB2A95">
            <w:pPr>
              <w:pStyle w:val="Header"/>
              <w:keepNext w:val="0"/>
              <w:widowControl w:val="0"/>
              <w:tabs>
                <w:tab w:val="clear" w:pos="4320"/>
                <w:tab w:val="clear" w:pos="8640"/>
              </w:tabs>
              <w:rPr>
                <w:b/>
              </w:rPr>
            </w:pPr>
            <w:r>
              <w:rPr>
                <w:b/>
              </w:rPr>
              <w:t>7/30/13</w:t>
            </w:r>
            <w:r>
              <w:rPr>
                <w:b/>
              </w:rPr>
              <w:br/>
            </w:r>
            <w:r>
              <w:t>10:30 a.m.</w:t>
            </w:r>
            <w:r>
              <w:br/>
              <w:t>ALJ Colbert</w:t>
            </w:r>
          </w:p>
        </w:tc>
        <w:tc>
          <w:tcPr>
            <w:tcW w:w="8550" w:type="dxa"/>
            <w:tcBorders>
              <w:top w:val="nil"/>
              <w:bottom w:val="nil"/>
            </w:tcBorders>
          </w:tcPr>
          <w:p w14:paraId="122C7053" w14:textId="77777777" w:rsidR="00881EAF" w:rsidRDefault="00881EAF" w:rsidP="00EB2A95">
            <w:pPr>
              <w:rPr>
                <w:b/>
              </w:rPr>
            </w:pPr>
            <w:r>
              <w:rPr>
                <w:b/>
              </w:rPr>
              <w:t xml:space="preserve">C.13-05-001 (ECP) - </w:t>
            </w:r>
            <w:r w:rsidRPr="008B2251">
              <w:t>Walter Lubell and Candi Pionessa, Complainants, vs. Southern California Edison Company (U338E), Defendant,</w:t>
            </w:r>
            <w:r>
              <w:br/>
            </w:r>
            <w:r>
              <w:rPr>
                <w:b/>
              </w:rPr>
              <w:t>Junipero Serra State Office Building, 320 West 4</w:t>
            </w:r>
            <w:r w:rsidRPr="00D73E75">
              <w:rPr>
                <w:b/>
                <w:vertAlign w:val="superscript"/>
              </w:rPr>
              <w:t>th</w:t>
            </w:r>
            <w:r>
              <w:rPr>
                <w:b/>
              </w:rPr>
              <w:t xml:space="preserve"> Street, Suite 500, Los Angeles, CA  90013</w:t>
            </w:r>
          </w:p>
        </w:tc>
      </w:tr>
      <w:tr w:rsidR="00881EAF" w14:paraId="1BF28557" w14:textId="77777777" w:rsidTr="00EB2A95">
        <w:trPr>
          <w:cantSplit/>
        </w:trPr>
        <w:tc>
          <w:tcPr>
            <w:tcW w:w="1710" w:type="dxa"/>
            <w:tcBorders>
              <w:top w:val="nil"/>
              <w:bottom w:val="nil"/>
            </w:tcBorders>
          </w:tcPr>
          <w:p w14:paraId="5206D96B" w14:textId="77777777" w:rsidR="00881EAF" w:rsidRDefault="00881EAF" w:rsidP="00EB2A95">
            <w:pPr>
              <w:pStyle w:val="Header"/>
              <w:keepNext w:val="0"/>
              <w:widowControl w:val="0"/>
              <w:tabs>
                <w:tab w:val="clear" w:pos="4320"/>
                <w:tab w:val="clear" w:pos="8640"/>
              </w:tabs>
              <w:rPr>
                <w:b/>
              </w:rPr>
            </w:pPr>
          </w:p>
        </w:tc>
        <w:tc>
          <w:tcPr>
            <w:tcW w:w="8550" w:type="dxa"/>
            <w:tcBorders>
              <w:top w:val="nil"/>
              <w:bottom w:val="nil"/>
            </w:tcBorders>
          </w:tcPr>
          <w:p w14:paraId="6BCFBF80" w14:textId="77777777" w:rsidR="00881EAF" w:rsidRDefault="00881EAF" w:rsidP="00EB2A95">
            <w:pPr>
              <w:rPr>
                <w:b/>
              </w:rPr>
            </w:pPr>
          </w:p>
        </w:tc>
      </w:tr>
      <w:tr w:rsidR="00881EAF" w14:paraId="4AEB02A9" w14:textId="77777777" w:rsidTr="00EB2A95">
        <w:trPr>
          <w:cantSplit/>
        </w:trPr>
        <w:tc>
          <w:tcPr>
            <w:tcW w:w="1710" w:type="dxa"/>
            <w:tcBorders>
              <w:top w:val="nil"/>
              <w:bottom w:val="nil"/>
            </w:tcBorders>
          </w:tcPr>
          <w:p w14:paraId="41F22D67" w14:textId="77777777" w:rsidR="00881EAF" w:rsidRDefault="00881EAF" w:rsidP="00EB2A95">
            <w:pPr>
              <w:pStyle w:val="Header"/>
              <w:keepNext w:val="0"/>
              <w:widowControl w:val="0"/>
              <w:tabs>
                <w:tab w:val="clear" w:pos="4320"/>
                <w:tab w:val="clear" w:pos="8640"/>
              </w:tabs>
              <w:rPr>
                <w:b/>
              </w:rPr>
            </w:pPr>
            <w:r>
              <w:rPr>
                <w:b/>
              </w:rPr>
              <w:t>7/31</w:t>
            </w:r>
            <w:r w:rsidRPr="00F01D0D">
              <w:rPr>
                <w:b/>
              </w:rPr>
              <w:t>/13</w:t>
            </w:r>
            <w:r w:rsidRPr="00F01D0D">
              <w:rPr>
                <w:b/>
              </w:rPr>
              <w:br/>
            </w:r>
            <w:r w:rsidRPr="00F01D0D">
              <w:t>4:00 p.m.</w:t>
            </w:r>
            <w:r w:rsidRPr="00F01D0D">
              <w:br/>
              <w:t>ALJ Bushey</w:t>
            </w:r>
            <w:r w:rsidRPr="00F01D0D">
              <w:br/>
            </w:r>
            <w:r>
              <w:t>Comr Sandoval</w:t>
            </w:r>
          </w:p>
        </w:tc>
        <w:tc>
          <w:tcPr>
            <w:tcW w:w="8550" w:type="dxa"/>
            <w:tcBorders>
              <w:top w:val="nil"/>
              <w:bottom w:val="nil"/>
            </w:tcBorders>
          </w:tcPr>
          <w:p w14:paraId="02C4973F" w14:textId="77777777" w:rsidR="00881EAF" w:rsidRDefault="00881EAF" w:rsidP="00EB2A95">
            <w:pPr>
              <w:rPr>
                <w:b/>
              </w:rPr>
            </w:pPr>
            <w:r>
              <w:rPr>
                <w:b/>
              </w:rPr>
              <w:t xml:space="preserve">R.11-03-013 (PPH) - </w:t>
            </w:r>
            <w:r w:rsidRPr="00F01D0D">
              <w:t>Order Instituting Rulemaking Regarding Revisions to the California Universal Telephone Service (LifeLine) Program,</w:t>
            </w:r>
            <w:r>
              <w:br/>
            </w:r>
            <w:r>
              <w:rPr>
                <w:b/>
              </w:rPr>
              <w:t>Fresno City Hall Council Chambers, 2600 Fresno Street, Fresno, CA  93721</w:t>
            </w:r>
          </w:p>
        </w:tc>
      </w:tr>
      <w:tr w:rsidR="00881EAF" w14:paraId="4E7C21A2" w14:textId="77777777" w:rsidTr="00EB2A95">
        <w:trPr>
          <w:cantSplit/>
        </w:trPr>
        <w:tc>
          <w:tcPr>
            <w:tcW w:w="1710" w:type="dxa"/>
            <w:tcBorders>
              <w:top w:val="nil"/>
              <w:bottom w:val="nil"/>
            </w:tcBorders>
          </w:tcPr>
          <w:p w14:paraId="34D1DEC5" w14:textId="77777777" w:rsidR="00881EAF" w:rsidRDefault="00881EAF" w:rsidP="00EB2A95">
            <w:pPr>
              <w:pStyle w:val="Header"/>
              <w:keepNext w:val="0"/>
              <w:widowControl w:val="0"/>
              <w:tabs>
                <w:tab w:val="clear" w:pos="4320"/>
                <w:tab w:val="clear" w:pos="8640"/>
              </w:tabs>
              <w:rPr>
                <w:b/>
              </w:rPr>
            </w:pPr>
          </w:p>
        </w:tc>
        <w:tc>
          <w:tcPr>
            <w:tcW w:w="8550" w:type="dxa"/>
            <w:tcBorders>
              <w:top w:val="nil"/>
              <w:bottom w:val="nil"/>
            </w:tcBorders>
          </w:tcPr>
          <w:p w14:paraId="725C0015" w14:textId="77777777" w:rsidR="00881EAF" w:rsidRDefault="00881EAF" w:rsidP="00EB2A95">
            <w:pPr>
              <w:rPr>
                <w:b/>
              </w:rPr>
            </w:pPr>
          </w:p>
        </w:tc>
      </w:tr>
      <w:tr w:rsidR="00881EAF" w14:paraId="3C4C3F4C" w14:textId="77777777" w:rsidTr="00EB2A95">
        <w:trPr>
          <w:cantSplit/>
        </w:trPr>
        <w:tc>
          <w:tcPr>
            <w:tcW w:w="1710" w:type="dxa"/>
            <w:tcBorders>
              <w:top w:val="nil"/>
              <w:bottom w:val="nil"/>
            </w:tcBorders>
          </w:tcPr>
          <w:p w14:paraId="0B23355F" w14:textId="77777777" w:rsidR="00881EAF" w:rsidRDefault="00881EAF" w:rsidP="00EB2A95">
            <w:pPr>
              <w:pStyle w:val="Header"/>
              <w:keepNext w:val="0"/>
              <w:widowControl w:val="0"/>
              <w:tabs>
                <w:tab w:val="clear" w:pos="4320"/>
                <w:tab w:val="clear" w:pos="8640"/>
              </w:tabs>
              <w:rPr>
                <w:b/>
              </w:rPr>
            </w:pPr>
            <w:r>
              <w:rPr>
                <w:b/>
              </w:rPr>
              <w:t>8/5/13</w:t>
            </w:r>
            <w:r>
              <w:rPr>
                <w:b/>
              </w:rPr>
              <w:br/>
            </w:r>
            <w:r>
              <w:t>9:30 a.m.</w:t>
            </w:r>
            <w:r>
              <w:br/>
              <w:t>ALJ Darling</w:t>
            </w:r>
            <w:r>
              <w:br/>
              <w:t>ALJ Dudney</w:t>
            </w:r>
            <w:r>
              <w:br/>
              <w:t>Comr Florio</w:t>
            </w:r>
          </w:p>
        </w:tc>
        <w:tc>
          <w:tcPr>
            <w:tcW w:w="8550" w:type="dxa"/>
            <w:tcBorders>
              <w:top w:val="nil"/>
              <w:bottom w:val="nil"/>
            </w:tcBorders>
          </w:tcPr>
          <w:p w14:paraId="60C3381B" w14:textId="77777777" w:rsidR="00881EAF" w:rsidRDefault="00881EAF" w:rsidP="00EB2A95">
            <w:pPr>
              <w:rPr>
                <w:b/>
              </w:rPr>
            </w:pPr>
            <w:r>
              <w:rPr>
                <w:b/>
              </w:rPr>
              <w:t xml:space="preserve">I.12-10-013 (EH) - </w:t>
            </w:r>
            <w:r w:rsidRPr="00B64706">
              <w:t>Order Instituting Investigation on the Commission’s Own Motion into the Rates, Operations, Practices, Services and Facilities of Southern California Edison Company and San Diego Gas and Electric Company Associated with the San Onofre Nuclear Generating Station Units 2 and 3,</w:t>
            </w:r>
            <w:r>
              <w:br/>
            </w:r>
            <w:r>
              <w:rPr>
                <w:b/>
              </w:rPr>
              <w:t>And Related Matters:</w:t>
            </w:r>
            <w:r>
              <w:rPr>
                <w:b/>
              </w:rPr>
              <w:br/>
              <w:t>A.13-03-005</w:t>
            </w:r>
            <w:r>
              <w:rPr>
                <w:b/>
              </w:rPr>
              <w:br/>
              <w:t>A.13-03-013</w:t>
            </w:r>
            <w:r>
              <w:rPr>
                <w:b/>
              </w:rPr>
              <w:br/>
              <w:t>A.13-03-014</w:t>
            </w:r>
            <w:r>
              <w:rPr>
                <w:b/>
              </w:rPr>
              <w:br/>
              <w:t>A.13-01-016</w:t>
            </w:r>
            <w:r>
              <w:rPr>
                <w:b/>
              </w:rPr>
              <w:br/>
              <w:t>Commission Courtroom, San Francisco</w:t>
            </w:r>
            <w:r>
              <w:rPr>
                <w:b/>
              </w:rPr>
              <w:br/>
              <w:t>(Also August 6)</w:t>
            </w:r>
          </w:p>
        </w:tc>
      </w:tr>
      <w:tr w:rsidR="00881EAF" w14:paraId="7435044D" w14:textId="77777777" w:rsidTr="00EB2A95">
        <w:trPr>
          <w:cantSplit/>
        </w:trPr>
        <w:tc>
          <w:tcPr>
            <w:tcW w:w="1710" w:type="dxa"/>
            <w:tcBorders>
              <w:top w:val="nil"/>
              <w:bottom w:val="nil"/>
            </w:tcBorders>
          </w:tcPr>
          <w:p w14:paraId="54251821" w14:textId="77777777" w:rsidR="00881EAF" w:rsidRDefault="00881EAF" w:rsidP="00EB2A95">
            <w:pPr>
              <w:pStyle w:val="Header"/>
              <w:keepNext w:val="0"/>
              <w:widowControl w:val="0"/>
              <w:tabs>
                <w:tab w:val="clear" w:pos="4320"/>
                <w:tab w:val="clear" w:pos="8640"/>
              </w:tabs>
              <w:rPr>
                <w:b/>
              </w:rPr>
            </w:pPr>
          </w:p>
        </w:tc>
        <w:tc>
          <w:tcPr>
            <w:tcW w:w="8550" w:type="dxa"/>
            <w:tcBorders>
              <w:top w:val="nil"/>
              <w:bottom w:val="nil"/>
            </w:tcBorders>
          </w:tcPr>
          <w:p w14:paraId="2E1B9BCE" w14:textId="77777777" w:rsidR="00881EAF" w:rsidRDefault="00881EAF" w:rsidP="00EB2A95">
            <w:pPr>
              <w:rPr>
                <w:b/>
              </w:rPr>
            </w:pPr>
          </w:p>
        </w:tc>
      </w:tr>
      <w:tr w:rsidR="00881EAF" w14:paraId="646550B9" w14:textId="77777777" w:rsidTr="00EB2A95">
        <w:trPr>
          <w:cantSplit/>
        </w:trPr>
        <w:tc>
          <w:tcPr>
            <w:tcW w:w="1710" w:type="dxa"/>
            <w:tcBorders>
              <w:top w:val="nil"/>
              <w:bottom w:val="nil"/>
            </w:tcBorders>
          </w:tcPr>
          <w:p w14:paraId="30F2EF57" w14:textId="77777777" w:rsidR="00881EAF" w:rsidRDefault="00881EAF" w:rsidP="00EB2A95">
            <w:pPr>
              <w:pStyle w:val="Header"/>
              <w:keepNext w:val="0"/>
              <w:widowControl w:val="0"/>
              <w:tabs>
                <w:tab w:val="clear" w:pos="4320"/>
                <w:tab w:val="clear" w:pos="8640"/>
              </w:tabs>
              <w:rPr>
                <w:b/>
              </w:rPr>
            </w:pPr>
            <w:r>
              <w:rPr>
                <w:b/>
              </w:rPr>
              <w:t>8/7/13</w:t>
            </w:r>
            <w:r>
              <w:rPr>
                <w:b/>
              </w:rPr>
              <w:br/>
            </w:r>
            <w:r>
              <w:t>10:00 a.m.</w:t>
            </w:r>
            <w:r>
              <w:br/>
              <w:t>ALJ Darling</w:t>
            </w:r>
            <w:r>
              <w:br/>
              <w:t>Comr Ferron</w:t>
            </w:r>
          </w:p>
        </w:tc>
        <w:tc>
          <w:tcPr>
            <w:tcW w:w="8550" w:type="dxa"/>
            <w:tcBorders>
              <w:top w:val="nil"/>
              <w:bottom w:val="nil"/>
            </w:tcBorders>
          </w:tcPr>
          <w:p w14:paraId="72D4AFB3" w14:textId="77777777" w:rsidR="00881EAF" w:rsidRDefault="00881EAF" w:rsidP="00EB2A95">
            <w:pPr>
              <w:rPr>
                <w:b/>
              </w:rPr>
            </w:pPr>
            <w:r>
              <w:rPr>
                <w:b/>
              </w:rPr>
              <w:t xml:space="preserve">A.12.12-012 (EH) - </w:t>
            </w:r>
            <w:r w:rsidRPr="00927813">
              <w:t>Application of Pacific Gas and Electric Company in its 2012 Nuclear Decommissioning Cost Triennial Proceeding (U39E),</w:t>
            </w:r>
            <w:r>
              <w:br/>
            </w:r>
            <w:r>
              <w:br/>
            </w:r>
            <w:r>
              <w:rPr>
                <w:b/>
              </w:rPr>
              <w:t>(Not Consolidated)</w:t>
            </w:r>
            <w:r>
              <w:rPr>
                <w:b/>
              </w:rPr>
              <w:br/>
            </w:r>
            <w:r>
              <w:rPr>
                <w:b/>
              </w:rPr>
              <w:br/>
              <w:t xml:space="preserve">A.12-12-013 - </w:t>
            </w:r>
            <w:r w:rsidRPr="00927813">
              <w:t>Joint Application of Southern California Edison Company (U338E) and San Diego Gas &amp; Electric Company (U902E) for the 2012 Nuclear Decommissioning  Cost Triennial Proceeding to Set Contribution Levels for the Companies' Nuclear Decommissioning Trust Funds and Address Other Related Decommissioning Issues,</w:t>
            </w:r>
            <w:r>
              <w:br/>
            </w:r>
            <w:r>
              <w:rPr>
                <w:b/>
              </w:rPr>
              <w:t>Commission Courtroom, San Francisco</w:t>
            </w:r>
            <w:r>
              <w:rPr>
                <w:b/>
              </w:rPr>
              <w:br/>
              <w:t>(Also August 8 – 9)</w:t>
            </w:r>
          </w:p>
        </w:tc>
      </w:tr>
      <w:tr w:rsidR="00881EAF" w14:paraId="5819688F" w14:textId="77777777" w:rsidTr="00EB2A95">
        <w:trPr>
          <w:cantSplit/>
        </w:trPr>
        <w:tc>
          <w:tcPr>
            <w:tcW w:w="1710" w:type="dxa"/>
            <w:tcBorders>
              <w:top w:val="nil"/>
              <w:bottom w:val="nil"/>
            </w:tcBorders>
          </w:tcPr>
          <w:p w14:paraId="1DD6BC39" w14:textId="77777777" w:rsidR="00881EAF" w:rsidRDefault="00881EAF" w:rsidP="00EB2A95">
            <w:pPr>
              <w:pStyle w:val="Header"/>
              <w:keepNext w:val="0"/>
              <w:widowControl w:val="0"/>
              <w:tabs>
                <w:tab w:val="clear" w:pos="4320"/>
                <w:tab w:val="clear" w:pos="8640"/>
              </w:tabs>
              <w:rPr>
                <w:b/>
              </w:rPr>
            </w:pPr>
          </w:p>
        </w:tc>
        <w:tc>
          <w:tcPr>
            <w:tcW w:w="8550" w:type="dxa"/>
            <w:tcBorders>
              <w:top w:val="nil"/>
              <w:bottom w:val="nil"/>
            </w:tcBorders>
          </w:tcPr>
          <w:p w14:paraId="51FFA994" w14:textId="77777777" w:rsidR="00881EAF" w:rsidRDefault="00881EAF" w:rsidP="00EB2A95">
            <w:pPr>
              <w:rPr>
                <w:b/>
              </w:rPr>
            </w:pPr>
          </w:p>
        </w:tc>
      </w:tr>
      <w:tr w:rsidR="00881EAF" w14:paraId="012D87AF" w14:textId="77777777" w:rsidTr="00EB2A95">
        <w:trPr>
          <w:cantSplit/>
        </w:trPr>
        <w:tc>
          <w:tcPr>
            <w:tcW w:w="1710" w:type="dxa"/>
            <w:tcBorders>
              <w:top w:val="nil"/>
              <w:bottom w:val="nil"/>
            </w:tcBorders>
          </w:tcPr>
          <w:p w14:paraId="61CD0EF6" w14:textId="77777777" w:rsidR="00881EAF" w:rsidRDefault="00881EAF" w:rsidP="00EB2A95">
            <w:pPr>
              <w:pStyle w:val="Header"/>
              <w:keepNext w:val="0"/>
              <w:widowControl w:val="0"/>
              <w:tabs>
                <w:tab w:val="clear" w:pos="4320"/>
                <w:tab w:val="clear" w:pos="8640"/>
              </w:tabs>
              <w:rPr>
                <w:b/>
              </w:rPr>
            </w:pPr>
            <w:r>
              <w:rPr>
                <w:b/>
              </w:rPr>
              <w:t>8/12/13</w:t>
            </w:r>
            <w:r>
              <w:rPr>
                <w:b/>
              </w:rPr>
              <w:br/>
            </w:r>
            <w:r>
              <w:t>10:00 a.m.</w:t>
            </w:r>
            <w:r>
              <w:br/>
              <w:t>ALJ Kim</w:t>
            </w:r>
            <w:r>
              <w:br/>
              <w:t>Comr Sandoval</w:t>
            </w:r>
          </w:p>
        </w:tc>
        <w:tc>
          <w:tcPr>
            <w:tcW w:w="8550" w:type="dxa"/>
            <w:tcBorders>
              <w:top w:val="nil"/>
              <w:bottom w:val="nil"/>
            </w:tcBorders>
          </w:tcPr>
          <w:p w14:paraId="12C3EB7B" w14:textId="77777777" w:rsidR="00881EAF" w:rsidRDefault="00881EAF" w:rsidP="00EB2A95">
            <w:pPr>
              <w:rPr>
                <w:b/>
              </w:rPr>
            </w:pPr>
            <w:r>
              <w:rPr>
                <w:b/>
              </w:rPr>
              <w:t xml:space="preserve">A.12-12-024 (EH) - </w:t>
            </w:r>
            <w:r w:rsidRPr="004E46C6">
              <w:t>Application of Southwest Gas Corporation (U905G) for Authority to Increase Rates and Charges for Gas Service in California, Effective January 1, 2014,</w:t>
            </w:r>
            <w:r>
              <w:br/>
            </w:r>
            <w:r>
              <w:rPr>
                <w:b/>
              </w:rPr>
              <w:t>Commission Courtroom, San Francisco</w:t>
            </w:r>
            <w:r>
              <w:rPr>
                <w:b/>
              </w:rPr>
              <w:br/>
              <w:t>(Also August 13 – 16)</w:t>
            </w:r>
          </w:p>
        </w:tc>
      </w:tr>
      <w:tr w:rsidR="00881EAF" w14:paraId="68B31681" w14:textId="77777777" w:rsidTr="00EB2A95">
        <w:trPr>
          <w:cantSplit/>
        </w:trPr>
        <w:tc>
          <w:tcPr>
            <w:tcW w:w="1710" w:type="dxa"/>
            <w:tcBorders>
              <w:top w:val="nil"/>
              <w:bottom w:val="nil"/>
            </w:tcBorders>
          </w:tcPr>
          <w:p w14:paraId="4ABAE851" w14:textId="77777777" w:rsidR="00881EAF" w:rsidRDefault="00881EAF" w:rsidP="00EB2A95">
            <w:pPr>
              <w:pStyle w:val="Header"/>
              <w:keepNext w:val="0"/>
              <w:widowControl w:val="0"/>
              <w:tabs>
                <w:tab w:val="clear" w:pos="4320"/>
                <w:tab w:val="clear" w:pos="8640"/>
              </w:tabs>
              <w:rPr>
                <w:b/>
              </w:rPr>
            </w:pPr>
          </w:p>
        </w:tc>
        <w:tc>
          <w:tcPr>
            <w:tcW w:w="8550" w:type="dxa"/>
            <w:tcBorders>
              <w:top w:val="nil"/>
              <w:bottom w:val="nil"/>
            </w:tcBorders>
          </w:tcPr>
          <w:p w14:paraId="7F6F378D" w14:textId="77777777" w:rsidR="00881EAF" w:rsidRDefault="00881EAF" w:rsidP="00EB2A95">
            <w:pPr>
              <w:rPr>
                <w:b/>
              </w:rPr>
            </w:pPr>
          </w:p>
        </w:tc>
      </w:tr>
      <w:tr w:rsidR="00881EAF" w14:paraId="552C31B6" w14:textId="77777777" w:rsidTr="00EB2A95">
        <w:trPr>
          <w:cantSplit/>
        </w:trPr>
        <w:tc>
          <w:tcPr>
            <w:tcW w:w="1710" w:type="dxa"/>
            <w:tcBorders>
              <w:top w:val="nil"/>
              <w:bottom w:val="nil"/>
            </w:tcBorders>
          </w:tcPr>
          <w:p w14:paraId="39733D7D" w14:textId="77777777" w:rsidR="00881EAF" w:rsidRDefault="00881EAF" w:rsidP="00EB2A95">
            <w:pPr>
              <w:pStyle w:val="Header"/>
              <w:keepNext w:val="0"/>
              <w:widowControl w:val="0"/>
              <w:tabs>
                <w:tab w:val="clear" w:pos="4320"/>
                <w:tab w:val="clear" w:pos="8640"/>
              </w:tabs>
              <w:rPr>
                <w:b/>
              </w:rPr>
            </w:pPr>
            <w:r>
              <w:rPr>
                <w:b/>
              </w:rPr>
              <w:t>8/13/13</w:t>
            </w:r>
            <w:r>
              <w:rPr>
                <w:b/>
              </w:rPr>
              <w:br/>
            </w:r>
            <w:r>
              <w:t>10:00 a.m.</w:t>
            </w:r>
            <w:r>
              <w:br/>
              <w:t>ALJ Long</w:t>
            </w:r>
            <w:r>
              <w:br/>
              <w:t>Comr Sandoval</w:t>
            </w:r>
          </w:p>
        </w:tc>
        <w:tc>
          <w:tcPr>
            <w:tcW w:w="8550" w:type="dxa"/>
            <w:tcBorders>
              <w:top w:val="nil"/>
              <w:bottom w:val="nil"/>
            </w:tcBorders>
          </w:tcPr>
          <w:p w14:paraId="150AAA19" w14:textId="77777777" w:rsidR="00881EAF" w:rsidRDefault="00881EAF" w:rsidP="00EB2A95">
            <w:pPr>
              <w:rPr>
                <w:b/>
              </w:rPr>
            </w:pPr>
            <w:r>
              <w:rPr>
                <w:b/>
              </w:rPr>
              <w:t xml:space="preserve">C.12-03-017 (EH) - </w:t>
            </w:r>
            <w:r w:rsidRPr="00B63D85">
              <w:t>Fred Coleman, Steven Wallace, Larry L. Vaughn and Ruth Dargitz, Complainants vs. Odd Fellows Sierra Recreation Association, Defendant,</w:t>
            </w:r>
            <w:r>
              <w:br/>
            </w:r>
            <w:r>
              <w:rPr>
                <w:b/>
              </w:rPr>
              <w:t>Commission Courtroom, San Francisco</w:t>
            </w:r>
            <w:r>
              <w:rPr>
                <w:b/>
              </w:rPr>
              <w:br/>
              <w:t>(Also August 14)</w:t>
            </w:r>
          </w:p>
        </w:tc>
      </w:tr>
      <w:tr w:rsidR="00881EAF" w14:paraId="11A312B1" w14:textId="77777777" w:rsidTr="00EB2A95">
        <w:trPr>
          <w:cantSplit/>
        </w:trPr>
        <w:tc>
          <w:tcPr>
            <w:tcW w:w="1710" w:type="dxa"/>
            <w:tcBorders>
              <w:top w:val="nil"/>
              <w:bottom w:val="nil"/>
            </w:tcBorders>
          </w:tcPr>
          <w:p w14:paraId="1B7BE88A" w14:textId="77777777" w:rsidR="00881EAF" w:rsidRDefault="00881EAF" w:rsidP="00EB2A95">
            <w:pPr>
              <w:pStyle w:val="Header"/>
              <w:keepNext w:val="0"/>
              <w:widowControl w:val="0"/>
              <w:tabs>
                <w:tab w:val="clear" w:pos="4320"/>
                <w:tab w:val="clear" w:pos="8640"/>
              </w:tabs>
              <w:rPr>
                <w:b/>
              </w:rPr>
            </w:pPr>
          </w:p>
        </w:tc>
        <w:tc>
          <w:tcPr>
            <w:tcW w:w="8550" w:type="dxa"/>
            <w:tcBorders>
              <w:top w:val="nil"/>
              <w:bottom w:val="nil"/>
            </w:tcBorders>
          </w:tcPr>
          <w:p w14:paraId="7B94AC4D" w14:textId="77777777" w:rsidR="00881EAF" w:rsidRDefault="00881EAF" w:rsidP="00EB2A95">
            <w:pPr>
              <w:rPr>
                <w:b/>
              </w:rPr>
            </w:pPr>
          </w:p>
        </w:tc>
      </w:tr>
      <w:tr w:rsidR="00881EAF" w14:paraId="650ED457" w14:textId="77777777" w:rsidTr="00EB2A95">
        <w:trPr>
          <w:cantSplit/>
        </w:trPr>
        <w:tc>
          <w:tcPr>
            <w:tcW w:w="1710" w:type="dxa"/>
            <w:tcBorders>
              <w:top w:val="nil"/>
              <w:bottom w:val="nil"/>
            </w:tcBorders>
          </w:tcPr>
          <w:p w14:paraId="3810C86C" w14:textId="77777777" w:rsidR="00881EAF" w:rsidRDefault="00881EAF" w:rsidP="00EB2A95">
            <w:pPr>
              <w:pStyle w:val="Header"/>
              <w:keepNext w:val="0"/>
              <w:widowControl w:val="0"/>
              <w:tabs>
                <w:tab w:val="clear" w:pos="4320"/>
                <w:tab w:val="clear" w:pos="8640"/>
              </w:tabs>
              <w:rPr>
                <w:b/>
              </w:rPr>
            </w:pPr>
            <w:r>
              <w:rPr>
                <w:b/>
              </w:rPr>
              <w:t>8/13</w:t>
            </w:r>
            <w:r w:rsidRPr="00F01D0D">
              <w:rPr>
                <w:b/>
              </w:rPr>
              <w:t>/13</w:t>
            </w:r>
            <w:r w:rsidRPr="00F01D0D">
              <w:rPr>
                <w:b/>
              </w:rPr>
              <w:br/>
            </w:r>
            <w:r w:rsidRPr="00F01D0D">
              <w:t>4:00 p.m.</w:t>
            </w:r>
            <w:r w:rsidRPr="00F01D0D">
              <w:br/>
              <w:t>ALJ Bushey</w:t>
            </w:r>
            <w:r w:rsidRPr="00F01D0D">
              <w:br/>
            </w:r>
            <w:r>
              <w:t>Comr Sandoval</w:t>
            </w:r>
          </w:p>
        </w:tc>
        <w:tc>
          <w:tcPr>
            <w:tcW w:w="8550" w:type="dxa"/>
            <w:tcBorders>
              <w:top w:val="nil"/>
              <w:bottom w:val="nil"/>
            </w:tcBorders>
          </w:tcPr>
          <w:p w14:paraId="76E5B2F2" w14:textId="77777777" w:rsidR="00881EAF" w:rsidRDefault="00881EAF" w:rsidP="00EB2A95">
            <w:pPr>
              <w:rPr>
                <w:b/>
              </w:rPr>
            </w:pPr>
            <w:r>
              <w:rPr>
                <w:b/>
              </w:rPr>
              <w:t xml:space="preserve">R.11-03-013 (PPH) - </w:t>
            </w:r>
            <w:r w:rsidRPr="00F01D0D">
              <w:t>Order Instituting Rulemaking Regarding Revisions to the California Universal Telephone Service (LifeLine) Program,</w:t>
            </w:r>
            <w:r>
              <w:br/>
            </w:r>
            <w:r>
              <w:rPr>
                <w:b/>
              </w:rPr>
              <w:t>Laurel Inn and Conference Center, 801 West Laurel Drive, Salinas, CA  93906</w:t>
            </w:r>
          </w:p>
        </w:tc>
      </w:tr>
      <w:tr w:rsidR="00881EAF" w14:paraId="23F3F654" w14:textId="77777777" w:rsidTr="00EB2A95">
        <w:trPr>
          <w:cantSplit/>
        </w:trPr>
        <w:tc>
          <w:tcPr>
            <w:tcW w:w="1710" w:type="dxa"/>
            <w:tcBorders>
              <w:top w:val="nil"/>
              <w:bottom w:val="nil"/>
            </w:tcBorders>
          </w:tcPr>
          <w:p w14:paraId="04F4F323" w14:textId="77777777" w:rsidR="00881EAF" w:rsidRDefault="00881EAF" w:rsidP="00EB2A95">
            <w:pPr>
              <w:pStyle w:val="Header"/>
              <w:keepNext w:val="0"/>
              <w:widowControl w:val="0"/>
              <w:tabs>
                <w:tab w:val="clear" w:pos="4320"/>
                <w:tab w:val="clear" w:pos="8640"/>
              </w:tabs>
              <w:rPr>
                <w:b/>
              </w:rPr>
            </w:pPr>
          </w:p>
        </w:tc>
        <w:tc>
          <w:tcPr>
            <w:tcW w:w="8550" w:type="dxa"/>
            <w:tcBorders>
              <w:top w:val="nil"/>
              <w:bottom w:val="nil"/>
            </w:tcBorders>
          </w:tcPr>
          <w:p w14:paraId="44203DE9" w14:textId="77777777" w:rsidR="00881EAF" w:rsidRDefault="00881EAF" w:rsidP="00EB2A95">
            <w:pPr>
              <w:rPr>
                <w:b/>
              </w:rPr>
            </w:pPr>
          </w:p>
        </w:tc>
      </w:tr>
      <w:tr w:rsidR="00881EAF" w14:paraId="2DDAB6F3" w14:textId="77777777" w:rsidTr="00EB2A95">
        <w:trPr>
          <w:cantSplit/>
        </w:trPr>
        <w:tc>
          <w:tcPr>
            <w:tcW w:w="1710" w:type="dxa"/>
            <w:tcBorders>
              <w:top w:val="nil"/>
              <w:bottom w:val="nil"/>
            </w:tcBorders>
          </w:tcPr>
          <w:p w14:paraId="613DB075" w14:textId="77777777" w:rsidR="00881EAF" w:rsidRDefault="00881EAF" w:rsidP="00EB2A95">
            <w:pPr>
              <w:pStyle w:val="Header"/>
              <w:keepNext w:val="0"/>
              <w:widowControl w:val="0"/>
              <w:tabs>
                <w:tab w:val="clear" w:pos="4320"/>
                <w:tab w:val="clear" w:pos="8640"/>
              </w:tabs>
              <w:rPr>
                <w:b/>
              </w:rPr>
            </w:pPr>
            <w:r>
              <w:rPr>
                <w:b/>
              </w:rPr>
              <w:t>9/10/13</w:t>
            </w:r>
            <w:r>
              <w:rPr>
                <w:b/>
              </w:rPr>
              <w:br/>
            </w:r>
            <w:r>
              <w:t>10:00 a.m.</w:t>
            </w:r>
            <w:r>
              <w:br/>
              <w:t>ALJ Minkin</w:t>
            </w:r>
            <w:r>
              <w:br/>
              <w:t>Comr Peevey</w:t>
            </w:r>
          </w:p>
        </w:tc>
        <w:tc>
          <w:tcPr>
            <w:tcW w:w="8550" w:type="dxa"/>
            <w:tcBorders>
              <w:top w:val="nil"/>
              <w:bottom w:val="nil"/>
            </w:tcBorders>
          </w:tcPr>
          <w:p w14:paraId="16A75E56" w14:textId="77777777" w:rsidR="00881EAF" w:rsidRDefault="00881EAF" w:rsidP="00EB2A95">
            <w:pPr>
              <w:rPr>
                <w:b/>
              </w:rPr>
            </w:pPr>
            <w:r>
              <w:rPr>
                <w:b/>
              </w:rPr>
              <w:t xml:space="preserve">A.12-10-003 (EH) - </w:t>
            </w:r>
            <w:r w:rsidRPr="00DA4832">
              <w:t>In the Matter of the Application of California-American Water Company (U210W) for an Order Authorizing the Transfer of Costs Incurred in 2011 for a Long-Term Water Supply Project for the Monterey County District to its Special Request 1 Surcharge Balancing Account,</w:t>
            </w:r>
            <w:r>
              <w:br/>
            </w:r>
            <w:r>
              <w:rPr>
                <w:b/>
              </w:rPr>
              <w:t>Commission Courtroom, San Francisco</w:t>
            </w:r>
            <w:r>
              <w:rPr>
                <w:b/>
              </w:rPr>
              <w:br/>
              <w:t>(Also September 11)</w:t>
            </w:r>
          </w:p>
        </w:tc>
      </w:tr>
      <w:tr w:rsidR="00881EAF" w14:paraId="4C968B95" w14:textId="77777777" w:rsidTr="00EB2A95">
        <w:trPr>
          <w:cantSplit/>
        </w:trPr>
        <w:tc>
          <w:tcPr>
            <w:tcW w:w="1710" w:type="dxa"/>
            <w:tcBorders>
              <w:top w:val="nil"/>
              <w:bottom w:val="nil"/>
            </w:tcBorders>
          </w:tcPr>
          <w:p w14:paraId="3AA95A79" w14:textId="77777777" w:rsidR="00881EAF" w:rsidRDefault="00881EAF" w:rsidP="00EB2A95">
            <w:pPr>
              <w:pStyle w:val="Header"/>
              <w:keepNext w:val="0"/>
              <w:widowControl w:val="0"/>
              <w:tabs>
                <w:tab w:val="clear" w:pos="4320"/>
                <w:tab w:val="clear" w:pos="8640"/>
              </w:tabs>
              <w:rPr>
                <w:b/>
              </w:rPr>
            </w:pPr>
          </w:p>
        </w:tc>
        <w:tc>
          <w:tcPr>
            <w:tcW w:w="8550" w:type="dxa"/>
            <w:tcBorders>
              <w:top w:val="nil"/>
              <w:bottom w:val="nil"/>
            </w:tcBorders>
          </w:tcPr>
          <w:p w14:paraId="0E00B7C4" w14:textId="77777777" w:rsidR="00881EAF" w:rsidRDefault="00881EAF" w:rsidP="00EB2A95">
            <w:pPr>
              <w:rPr>
                <w:b/>
              </w:rPr>
            </w:pPr>
          </w:p>
        </w:tc>
      </w:tr>
      <w:tr w:rsidR="00881EAF" w14:paraId="05DF2A53" w14:textId="77777777" w:rsidTr="00EB2A95">
        <w:trPr>
          <w:cantSplit/>
        </w:trPr>
        <w:tc>
          <w:tcPr>
            <w:tcW w:w="1710" w:type="dxa"/>
            <w:tcBorders>
              <w:top w:val="nil"/>
              <w:bottom w:val="nil"/>
            </w:tcBorders>
          </w:tcPr>
          <w:p w14:paraId="4675A181" w14:textId="77777777" w:rsidR="00881EAF" w:rsidRDefault="00881EAF" w:rsidP="00EB2A95">
            <w:pPr>
              <w:pStyle w:val="Header"/>
              <w:keepNext w:val="0"/>
              <w:widowControl w:val="0"/>
              <w:tabs>
                <w:tab w:val="clear" w:pos="4320"/>
                <w:tab w:val="clear" w:pos="8640"/>
              </w:tabs>
              <w:rPr>
                <w:b/>
              </w:rPr>
            </w:pPr>
            <w:r>
              <w:rPr>
                <w:b/>
              </w:rPr>
              <w:t>9/12/13</w:t>
            </w:r>
            <w:r>
              <w:rPr>
                <w:b/>
              </w:rPr>
              <w:br/>
            </w:r>
            <w:r>
              <w:t>11:00 a.m.</w:t>
            </w:r>
            <w:r>
              <w:br/>
              <w:t>ALJ Barnett</w:t>
            </w:r>
            <w:r>
              <w:br/>
              <w:t>Comr Simon</w:t>
            </w:r>
          </w:p>
        </w:tc>
        <w:tc>
          <w:tcPr>
            <w:tcW w:w="8550" w:type="dxa"/>
            <w:tcBorders>
              <w:top w:val="nil"/>
              <w:bottom w:val="nil"/>
            </w:tcBorders>
          </w:tcPr>
          <w:p w14:paraId="29C1AB8E" w14:textId="50235CB6" w:rsidR="00881EAF" w:rsidRDefault="00881EAF" w:rsidP="00EB2A95">
            <w:pPr>
              <w:rPr>
                <w:b/>
              </w:rPr>
            </w:pPr>
            <w:r>
              <w:rPr>
                <w:b/>
              </w:rPr>
              <w:t xml:space="preserve">C.08-08-006 (PHC) - </w:t>
            </w:r>
            <w:r w:rsidRPr="004D1BCC">
              <w:t xml:space="preserve">Qwest Communications Company, LLC (U-5335-C), Complainant v. MCImetro Access Transmission Services, LLC (U-5253-C), XO Communications Services, Inc. (U-5553-C), TW Telecom of California, L.P. (U-5358-C), Granite Telecommunications, Inc. (U-6842-C), Advanced Telcom, Inc. dba Integra Telecom (fdba Eschelon Telecom, Inc.) </w:t>
            </w:r>
            <w:r w:rsidR="00001098" w:rsidRPr="004D1BCC">
              <w:t>(U-6083-C), Level 3 Communications (U-5941-C), and Cox California Telecom II, LLC (U-5684-C), Access One, Inc. (U-6104-C), ACN Communications Services, Inc. (U-6342-C), Arrival Communications, Inc. (U-5248-C), Blue Casa Communications, Inc. (U-6764-C), Broadwing Communications, LLC (U-5525-C), Budget Prepay, Inc. (U-6654-C), BullsEye Telecom, Inc. (U-6695-C), Ernest Communications, Inc. (U-6077-C), Mpower Communications Corp. (U-5859-C), Navigator Telecommunications, LLC (U-6167-C), nii Communications, Ltd. (U-6453-C), Pacific Centrex Services, Inc. (U-5998-C), PaeTec Communications, Inc. (U-6097-C), Telekenex, Inc. (U-6647-C), Telscape Communicati</w:t>
            </w:r>
            <w:r w:rsidR="00001098">
              <w:t>ons, Inc. (U-6589-C), U.S. TeleP</w:t>
            </w:r>
            <w:r w:rsidR="00001098" w:rsidRPr="004D1BCC">
              <w:t>acific Corp. (U-5271-C), and Utility Telepho</w:t>
            </w:r>
            <w:r w:rsidR="00001098">
              <w:t>ne, Inc. (U-5807-C), Defendants,</w:t>
            </w:r>
            <w:r w:rsidR="00001098">
              <w:br/>
            </w:r>
            <w:r w:rsidR="00001098">
              <w:rPr>
                <w:b/>
              </w:rPr>
              <w:t>Commission Courtroom, San Francisco</w:t>
            </w:r>
          </w:p>
        </w:tc>
      </w:tr>
      <w:tr w:rsidR="00881EAF" w14:paraId="46C539EA" w14:textId="77777777" w:rsidTr="00EB2A95">
        <w:trPr>
          <w:cantSplit/>
        </w:trPr>
        <w:tc>
          <w:tcPr>
            <w:tcW w:w="1710" w:type="dxa"/>
            <w:tcBorders>
              <w:top w:val="nil"/>
              <w:bottom w:val="nil"/>
            </w:tcBorders>
          </w:tcPr>
          <w:p w14:paraId="5D676D6B" w14:textId="77777777" w:rsidR="00881EAF" w:rsidRDefault="00881EAF" w:rsidP="00EB2A95">
            <w:pPr>
              <w:pStyle w:val="Header"/>
              <w:keepNext w:val="0"/>
              <w:widowControl w:val="0"/>
              <w:tabs>
                <w:tab w:val="clear" w:pos="4320"/>
                <w:tab w:val="clear" w:pos="8640"/>
              </w:tabs>
              <w:rPr>
                <w:b/>
              </w:rPr>
            </w:pPr>
          </w:p>
        </w:tc>
        <w:tc>
          <w:tcPr>
            <w:tcW w:w="8550" w:type="dxa"/>
            <w:tcBorders>
              <w:top w:val="nil"/>
              <w:bottom w:val="nil"/>
            </w:tcBorders>
          </w:tcPr>
          <w:p w14:paraId="63DD95B5" w14:textId="77777777" w:rsidR="00881EAF" w:rsidRDefault="00881EAF" w:rsidP="00EB2A95">
            <w:pPr>
              <w:rPr>
                <w:b/>
              </w:rPr>
            </w:pPr>
          </w:p>
        </w:tc>
      </w:tr>
      <w:tr w:rsidR="00881EAF" w14:paraId="22B07554" w14:textId="77777777" w:rsidTr="00EB2A95">
        <w:trPr>
          <w:cantSplit/>
        </w:trPr>
        <w:tc>
          <w:tcPr>
            <w:tcW w:w="1710" w:type="dxa"/>
            <w:tcBorders>
              <w:top w:val="nil"/>
              <w:bottom w:val="nil"/>
            </w:tcBorders>
          </w:tcPr>
          <w:p w14:paraId="174B94D6" w14:textId="77777777" w:rsidR="00881EAF" w:rsidRDefault="00881EAF" w:rsidP="00EB2A95">
            <w:pPr>
              <w:pStyle w:val="Header"/>
              <w:keepNext w:val="0"/>
              <w:widowControl w:val="0"/>
              <w:tabs>
                <w:tab w:val="clear" w:pos="4320"/>
                <w:tab w:val="clear" w:pos="8640"/>
              </w:tabs>
              <w:rPr>
                <w:b/>
              </w:rPr>
            </w:pPr>
            <w:r>
              <w:rPr>
                <w:b/>
              </w:rPr>
              <w:t>9/24/13</w:t>
            </w:r>
            <w:r>
              <w:rPr>
                <w:b/>
              </w:rPr>
              <w:br/>
            </w:r>
            <w:r>
              <w:t>10:00 a.m.</w:t>
            </w:r>
            <w:r>
              <w:br/>
              <w:t>ALJ Barnett</w:t>
            </w:r>
            <w:r>
              <w:br/>
              <w:t>Comr Simon</w:t>
            </w:r>
          </w:p>
        </w:tc>
        <w:tc>
          <w:tcPr>
            <w:tcW w:w="8550" w:type="dxa"/>
            <w:tcBorders>
              <w:top w:val="nil"/>
              <w:bottom w:val="nil"/>
            </w:tcBorders>
          </w:tcPr>
          <w:p w14:paraId="49998C84" w14:textId="16C096AE" w:rsidR="00881EAF" w:rsidRDefault="00881EAF" w:rsidP="00EB2A95">
            <w:pPr>
              <w:rPr>
                <w:b/>
              </w:rPr>
            </w:pPr>
            <w:r>
              <w:rPr>
                <w:b/>
              </w:rPr>
              <w:t xml:space="preserve">C.08-08-006 (EH) - </w:t>
            </w:r>
            <w:r w:rsidRPr="004D1BCC">
              <w:t xml:space="preserve">Qwest Communications Company, LLC (U-5335-C), Complainant v. MCImetro Access Transmission Services, LLC (U-5253-C), XO Communications Services, Inc. (U-5553-C), TW Telecom of California, L.P. (U-5358-C), Granite Telecommunications, Inc. (U-6842-C), Advanced Telcom, Inc. dba Integra Telecom (fdba Eschelon Telecom, Inc.) </w:t>
            </w:r>
            <w:r w:rsidR="00001098" w:rsidRPr="004D1BCC">
              <w:t>(U-6083-C), Level 3 Communications (U-5941-C), and Cox California Telecom II, LLC (U-5684-C), Access One, Inc. (U-6104-C), ACN Communications Services, Inc. (U-6342-C), Arrival Communications, Inc. (U-5248-C), Blue Casa Communications, Inc. (U-6764-C), Broadwing Communications, LLC (U-5525-C), Budget Prepay, Inc. (U-6654-C), BullsEye Telecom, Inc. (U-6695-C), Ernest Communications, Inc. (U-6077-C), Mpower Communications Corp. (U-5859-C), Navigator Telecommunications, LLC (U-6167-C), nii Communications, Ltd. (U-6453-C), Pacific Centrex Services, Inc. (U-5998-C), PaeTec Communications, Inc. (U-6097-C), Telekenex, Inc. (U-6647-C), Telscape Communicati</w:t>
            </w:r>
            <w:r w:rsidR="00001098">
              <w:t>ons, Inc. (U-6589-C), U.S. TeleP</w:t>
            </w:r>
            <w:r w:rsidR="00001098" w:rsidRPr="004D1BCC">
              <w:t>acific Corp. (U-5271-C), and Utility Telepho</w:t>
            </w:r>
            <w:r w:rsidR="00001098">
              <w:t>ne, Inc. (U-5807-C), Defendants,</w:t>
            </w:r>
            <w:r w:rsidR="00001098">
              <w:br/>
            </w:r>
            <w:r w:rsidR="00001098">
              <w:rPr>
                <w:b/>
              </w:rPr>
              <w:t>Commission Courtroom, San Francisco</w:t>
            </w:r>
            <w:r w:rsidR="00001098">
              <w:rPr>
                <w:b/>
              </w:rPr>
              <w:br/>
              <w:t>(Also September 25 – 27)</w:t>
            </w:r>
          </w:p>
        </w:tc>
      </w:tr>
      <w:tr w:rsidR="00881EAF" w14:paraId="2387E1A8" w14:textId="77777777" w:rsidTr="00EB2A95">
        <w:trPr>
          <w:cantSplit/>
        </w:trPr>
        <w:tc>
          <w:tcPr>
            <w:tcW w:w="1710" w:type="dxa"/>
            <w:tcBorders>
              <w:top w:val="nil"/>
              <w:bottom w:val="nil"/>
            </w:tcBorders>
          </w:tcPr>
          <w:p w14:paraId="6691D508" w14:textId="77777777" w:rsidR="00881EAF" w:rsidRDefault="00881EAF" w:rsidP="00EB2A95">
            <w:pPr>
              <w:pStyle w:val="Header"/>
              <w:keepNext w:val="0"/>
              <w:widowControl w:val="0"/>
              <w:tabs>
                <w:tab w:val="clear" w:pos="4320"/>
                <w:tab w:val="clear" w:pos="8640"/>
              </w:tabs>
              <w:rPr>
                <w:b/>
              </w:rPr>
            </w:pPr>
          </w:p>
        </w:tc>
        <w:tc>
          <w:tcPr>
            <w:tcW w:w="8550" w:type="dxa"/>
            <w:tcBorders>
              <w:top w:val="nil"/>
              <w:bottom w:val="nil"/>
            </w:tcBorders>
          </w:tcPr>
          <w:p w14:paraId="03A6729F" w14:textId="77777777" w:rsidR="00881EAF" w:rsidRDefault="00881EAF" w:rsidP="00EB2A95">
            <w:pPr>
              <w:rPr>
                <w:b/>
              </w:rPr>
            </w:pPr>
          </w:p>
        </w:tc>
      </w:tr>
      <w:tr w:rsidR="00881EAF" w14:paraId="3F926F9E" w14:textId="77777777" w:rsidTr="00EB2A95">
        <w:trPr>
          <w:cantSplit/>
        </w:trPr>
        <w:tc>
          <w:tcPr>
            <w:tcW w:w="1710" w:type="dxa"/>
            <w:tcBorders>
              <w:top w:val="nil"/>
              <w:bottom w:val="nil"/>
            </w:tcBorders>
          </w:tcPr>
          <w:p w14:paraId="2EE89DBC" w14:textId="77777777" w:rsidR="00881EAF" w:rsidRDefault="00881EAF" w:rsidP="00EB2A95">
            <w:pPr>
              <w:pStyle w:val="Header"/>
              <w:keepNext w:val="0"/>
              <w:widowControl w:val="0"/>
              <w:tabs>
                <w:tab w:val="clear" w:pos="4320"/>
                <w:tab w:val="clear" w:pos="8640"/>
              </w:tabs>
              <w:rPr>
                <w:b/>
              </w:rPr>
            </w:pPr>
            <w:r>
              <w:rPr>
                <w:b/>
              </w:rPr>
              <w:t>10/28/13</w:t>
            </w:r>
            <w:r>
              <w:rPr>
                <w:b/>
              </w:rPr>
              <w:br/>
            </w:r>
            <w:r>
              <w:t>10:00 a.m.</w:t>
            </w:r>
            <w:r>
              <w:br/>
              <w:t>ALJ Gamson</w:t>
            </w:r>
            <w:r>
              <w:br/>
              <w:t>Comr Florio</w:t>
            </w:r>
          </w:p>
        </w:tc>
        <w:tc>
          <w:tcPr>
            <w:tcW w:w="8550" w:type="dxa"/>
            <w:tcBorders>
              <w:top w:val="nil"/>
              <w:bottom w:val="nil"/>
            </w:tcBorders>
          </w:tcPr>
          <w:p w14:paraId="2CF7F583" w14:textId="77777777" w:rsidR="00881EAF" w:rsidRDefault="00881EAF" w:rsidP="00EB2A95">
            <w:pPr>
              <w:rPr>
                <w:b/>
              </w:rPr>
            </w:pPr>
            <w:r>
              <w:rPr>
                <w:b/>
              </w:rPr>
              <w:t xml:space="preserve">R.12-03-014 (EH) - </w:t>
            </w:r>
            <w:r w:rsidRPr="00ED18A8">
              <w:t>Order Instituting Rulemaking to Integrate and Refine Procurement Policies and Consider Long-Term Procurement Plans,</w:t>
            </w:r>
            <w:r>
              <w:br/>
            </w:r>
            <w:r>
              <w:rPr>
                <w:b/>
              </w:rPr>
              <w:t>Commission Courtroom, San Francisco</w:t>
            </w:r>
            <w:r>
              <w:rPr>
                <w:b/>
              </w:rPr>
              <w:br/>
              <w:t>(Also October 29 – November 11 Track 4; December 12 – 6; and December 9 – 13 Track 2)</w:t>
            </w:r>
            <w:r>
              <w:rPr>
                <w:b/>
              </w:rPr>
              <w:br/>
              <w:t>(Note:  Hearing will start at 10:00 a.m. on the 1</w:t>
            </w:r>
            <w:r w:rsidRPr="00ED18A8">
              <w:rPr>
                <w:b/>
                <w:vertAlign w:val="superscript"/>
              </w:rPr>
              <w:t>st</w:t>
            </w:r>
            <w:r>
              <w:rPr>
                <w:b/>
              </w:rPr>
              <w:t xml:space="preserve"> day of each week and 9:30 a.m. on the remaining days)</w:t>
            </w:r>
          </w:p>
        </w:tc>
      </w:tr>
      <w:tr w:rsidR="00881EAF" w14:paraId="07F00714" w14:textId="77777777" w:rsidTr="00EB2A95">
        <w:trPr>
          <w:cantSplit/>
        </w:trPr>
        <w:tc>
          <w:tcPr>
            <w:tcW w:w="1710" w:type="dxa"/>
            <w:tcBorders>
              <w:top w:val="nil"/>
              <w:bottom w:val="nil"/>
            </w:tcBorders>
          </w:tcPr>
          <w:p w14:paraId="6FD0CFBF" w14:textId="77777777" w:rsidR="00881EAF" w:rsidRDefault="00881EAF" w:rsidP="00EB2A95">
            <w:pPr>
              <w:pStyle w:val="Header"/>
              <w:keepNext w:val="0"/>
              <w:widowControl w:val="0"/>
              <w:tabs>
                <w:tab w:val="clear" w:pos="4320"/>
                <w:tab w:val="clear" w:pos="8640"/>
              </w:tabs>
              <w:rPr>
                <w:b/>
              </w:rPr>
            </w:pPr>
          </w:p>
        </w:tc>
        <w:tc>
          <w:tcPr>
            <w:tcW w:w="8550" w:type="dxa"/>
            <w:tcBorders>
              <w:top w:val="nil"/>
              <w:bottom w:val="nil"/>
            </w:tcBorders>
          </w:tcPr>
          <w:p w14:paraId="38BEB9F0" w14:textId="77777777" w:rsidR="00881EAF" w:rsidRDefault="00881EAF" w:rsidP="00EB2A95">
            <w:pPr>
              <w:rPr>
                <w:b/>
              </w:rPr>
            </w:pPr>
          </w:p>
        </w:tc>
      </w:tr>
      <w:tr w:rsidR="00881EAF" w14:paraId="7C843492" w14:textId="77777777" w:rsidTr="00EB2A95">
        <w:trPr>
          <w:cantSplit/>
        </w:trPr>
        <w:tc>
          <w:tcPr>
            <w:tcW w:w="1710" w:type="dxa"/>
            <w:tcBorders>
              <w:top w:val="nil"/>
              <w:bottom w:val="nil"/>
            </w:tcBorders>
          </w:tcPr>
          <w:p w14:paraId="1E4C4A68" w14:textId="77777777" w:rsidR="00881EAF" w:rsidRDefault="00881EAF" w:rsidP="00EB2A95">
            <w:pPr>
              <w:pStyle w:val="Header"/>
              <w:keepNext w:val="0"/>
              <w:widowControl w:val="0"/>
              <w:tabs>
                <w:tab w:val="clear" w:pos="4320"/>
                <w:tab w:val="clear" w:pos="8640"/>
              </w:tabs>
              <w:rPr>
                <w:b/>
              </w:rPr>
            </w:pPr>
            <w:r>
              <w:rPr>
                <w:b/>
              </w:rPr>
              <w:t>11/18/13</w:t>
            </w:r>
            <w:r>
              <w:rPr>
                <w:b/>
              </w:rPr>
              <w:br/>
            </w:r>
            <w:r>
              <w:t>10:00 a.m.</w:t>
            </w:r>
            <w:r>
              <w:br/>
              <w:t>ALJ Wilson</w:t>
            </w:r>
            <w:r>
              <w:br/>
              <w:t>Comr Florio</w:t>
            </w:r>
          </w:p>
        </w:tc>
        <w:tc>
          <w:tcPr>
            <w:tcW w:w="8550" w:type="dxa"/>
            <w:tcBorders>
              <w:top w:val="nil"/>
              <w:bottom w:val="nil"/>
            </w:tcBorders>
          </w:tcPr>
          <w:p w14:paraId="6FCF3DD6" w14:textId="77777777" w:rsidR="00881EAF" w:rsidRDefault="00881EAF" w:rsidP="00EB2A95">
            <w:pPr>
              <w:rPr>
                <w:b/>
              </w:rPr>
            </w:pPr>
            <w:r>
              <w:rPr>
                <w:b/>
              </w:rPr>
              <w:t xml:space="preserve">A.13-04-001 (EH) - </w:t>
            </w:r>
            <w:r w:rsidRPr="00000B1E">
              <w:t>Application of Southern California Edison Company (U338E) for a Commission Finding that its Procurement-Related and Other Operations for the Record Period January 1 Through December 31, 2012 Complied with its Adopted Procurement Plan; for Verification of its Entries in the Energy Resource Recovery Account and Other Regulatory Accounts; and for Recovery of $4.998 Million Recorded in Six Memorandum Accounts,</w:t>
            </w:r>
            <w:r>
              <w:br/>
            </w:r>
            <w:r>
              <w:rPr>
                <w:b/>
              </w:rPr>
              <w:t>Commission Courtroom, San Francisco</w:t>
            </w:r>
            <w:r>
              <w:rPr>
                <w:b/>
              </w:rPr>
              <w:br/>
              <w:t>(Also November 19)</w:t>
            </w:r>
          </w:p>
        </w:tc>
      </w:tr>
      <w:tr w:rsidR="00881EAF" w14:paraId="67F1B109" w14:textId="77777777" w:rsidTr="00EB2A95">
        <w:trPr>
          <w:cantSplit/>
        </w:trPr>
        <w:tc>
          <w:tcPr>
            <w:tcW w:w="1710" w:type="dxa"/>
            <w:tcBorders>
              <w:top w:val="nil"/>
              <w:bottom w:val="nil"/>
            </w:tcBorders>
          </w:tcPr>
          <w:p w14:paraId="76E1D293" w14:textId="77777777" w:rsidR="00881EAF" w:rsidRDefault="00881EAF" w:rsidP="00EB2A95">
            <w:pPr>
              <w:pStyle w:val="Header"/>
              <w:keepNext w:val="0"/>
              <w:widowControl w:val="0"/>
              <w:tabs>
                <w:tab w:val="clear" w:pos="4320"/>
                <w:tab w:val="clear" w:pos="8640"/>
              </w:tabs>
              <w:rPr>
                <w:b/>
              </w:rPr>
            </w:pPr>
          </w:p>
        </w:tc>
        <w:tc>
          <w:tcPr>
            <w:tcW w:w="8550" w:type="dxa"/>
            <w:tcBorders>
              <w:top w:val="nil"/>
              <w:bottom w:val="nil"/>
            </w:tcBorders>
          </w:tcPr>
          <w:p w14:paraId="50585640" w14:textId="77777777" w:rsidR="00881EAF" w:rsidRDefault="00881EAF" w:rsidP="00EB2A95">
            <w:pPr>
              <w:rPr>
                <w:b/>
              </w:rPr>
            </w:pPr>
          </w:p>
        </w:tc>
      </w:tr>
    </w:tbl>
    <w:p w14:paraId="3E2193AA" w14:textId="77777777" w:rsidR="00EB2A95" w:rsidRDefault="00EB2A95" w:rsidP="00EB2A95">
      <w:pPr>
        <w:pBdr>
          <w:bottom w:val="single" w:sz="4" w:space="1" w:color="auto"/>
        </w:pBdr>
      </w:pPr>
    </w:p>
    <w:p w14:paraId="5AAED784" w14:textId="77777777" w:rsidR="00872FE1" w:rsidRPr="00D71AFD" w:rsidRDefault="00872FE1" w:rsidP="00D71AFD">
      <w:pPr>
        <w:pStyle w:val="Heading2"/>
        <w:keepNext w:val="0"/>
      </w:pPr>
      <w:r w:rsidRPr="00D71AFD">
        <w:t>NOTICE OF ALL-PARTY MEETINGS (PU Code § 1701.3(c))</w:t>
      </w:r>
    </w:p>
    <w:p w14:paraId="008ED4EC" w14:textId="77777777" w:rsidR="00872FE1" w:rsidRPr="00D71AFD" w:rsidRDefault="00872FE1" w:rsidP="00D71AFD">
      <w:pPr>
        <w:keepNext w:val="0"/>
        <w:jc w:val="center"/>
        <w:rPr>
          <w:b/>
        </w:rPr>
      </w:pPr>
      <w:r w:rsidRPr="00D71AFD">
        <w:rPr>
          <w:b/>
        </w:rPr>
        <w:t>(A quorum of Commissioners and/or their staff may attend All-Party Meetings noticed on the Daily Calendar.)</w:t>
      </w:r>
    </w:p>
    <w:p w14:paraId="028B1FC7" w14:textId="77777777" w:rsidR="00872FE1" w:rsidRPr="00D71AFD" w:rsidRDefault="00872FE1" w:rsidP="00D71AFD">
      <w:pPr>
        <w:pStyle w:val="Heading3"/>
        <w:keepNext w:val="0"/>
      </w:pPr>
      <w:r w:rsidRPr="00D71AFD">
        <w:t>Notice Of All-Party Meeting:  R.10-12-007 - Order Instituting Rulemaking Pursuant to Assembly Bill 2514 to Consider the Adoption of Procurement Targets for Viable and Cost-Effective Energy Storage Systems</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4950"/>
      </w:tblGrid>
      <w:tr w:rsidR="00872FE1" w:rsidRPr="00D71AFD" w14:paraId="3D85FEBC" w14:textId="77777777" w:rsidTr="00EB2A95">
        <w:tc>
          <w:tcPr>
            <w:tcW w:w="3690" w:type="dxa"/>
          </w:tcPr>
          <w:p w14:paraId="2E4ED80F" w14:textId="77777777" w:rsidR="00872FE1" w:rsidRPr="00D71AFD" w:rsidRDefault="00872FE1" w:rsidP="00D71AFD">
            <w:pPr>
              <w:pStyle w:val="PublicMeeting"/>
              <w:keepNext w:val="0"/>
              <w:keepLines w:val="0"/>
            </w:pPr>
            <w:r w:rsidRPr="00D71AFD">
              <w:t>June 25, 2013</w:t>
            </w:r>
            <w:r w:rsidRPr="00D71AFD">
              <w:br/>
              <w:t>10 am</w:t>
            </w:r>
          </w:p>
        </w:tc>
        <w:tc>
          <w:tcPr>
            <w:tcW w:w="4950" w:type="dxa"/>
          </w:tcPr>
          <w:p w14:paraId="21C3705B" w14:textId="77777777" w:rsidR="00872FE1" w:rsidRPr="00D71AFD" w:rsidRDefault="00872FE1" w:rsidP="00D71AFD">
            <w:pPr>
              <w:pStyle w:val="PublicMeeting"/>
              <w:keepNext w:val="0"/>
              <w:keepLines w:val="0"/>
            </w:pPr>
            <w:r w:rsidRPr="00D71AFD">
              <w:t>California Public Utilities Commission</w:t>
            </w:r>
            <w:r w:rsidRPr="00D71AFD">
              <w:br/>
              <w:t>505 Van Ness Avenue,</w:t>
            </w:r>
            <w:r w:rsidRPr="00D71AFD">
              <w:rPr>
                <w:i w:val="0"/>
                <w:iCs/>
              </w:rPr>
              <w:t xml:space="preserve"> </w:t>
            </w:r>
            <w:r w:rsidRPr="00D71AFD">
              <w:rPr>
                <w:rStyle w:val="Emphasis"/>
                <w:i/>
                <w:iCs w:val="0"/>
              </w:rPr>
              <w:t>Commission Courtroom</w:t>
            </w:r>
            <w:r w:rsidRPr="00D71AFD">
              <w:rPr>
                <w:rStyle w:val="Emphasis"/>
                <w:i/>
                <w:iCs w:val="0"/>
              </w:rPr>
              <w:br/>
            </w:r>
            <w:r w:rsidRPr="00D71AFD">
              <w:t>(Corner of Van Ness Avenue and McAllister Street)</w:t>
            </w:r>
            <w:r w:rsidRPr="00D71AFD">
              <w:br/>
            </w:r>
            <w:r w:rsidRPr="00D71AFD">
              <w:rPr>
                <w:b/>
              </w:rPr>
              <w:t>San Francisco, CA  94102</w:t>
            </w:r>
          </w:p>
          <w:p w14:paraId="61BA2763" w14:textId="77777777" w:rsidR="00872FE1" w:rsidRPr="00D71AFD" w:rsidRDefault="00872FE1" w:rsidP="00D71AFD">
            <w:pPr>
              <w:pStyle w:val="PublicMeeting"/>
              <w:keepNext w:val="0"/>
              <w:keepLines w:val="0"/>
            </w:pPr>
          </w:p>
        </w:tc>
      </w:tr>
    </w:tbl>
    <w:p w14:paraId="588A3488" w14:textId="77777777" w:rsidR="00872FE1" w:rsidRPr="00D71AFD" w:rsidRDefault="00872FE1" w:rsidP="00D71AFD">
      <w:pPr>
        <w:pStyle w:val="MeetingDescription"/>
        <w:keepNext w:val="0"/>
        <w:keepLines w:val="0"/>
      </w:pPr>
      <w:r w:rsidRPr="00D71AFD">
        <w:t xml:space="preserve">An all-party meeting is scheduled to discuss Commissioner Peterman’s proposal for storage procurement targets and mechanisms.  Any interested party is invited to join.  Parties should RSVP to Commissioner Peterman’s Advisor Melicia Charles at </w:t>
      </w:r>
      <w:r w:rsidRPr="00D71AFD">
        <w:rPr>
          <w:rStyle w:val="Hyperlink"/>
        </w:rPr>
        <w:t>Melicia.Charles@cpuc.ca.gov</w:t>
      </w:r>
      <w:r w:rsidRPr="00D71AFD">
        <w:t xml:space="preserve"> by no later than 5:00 p.m. on June 19, 2013 if they wish to speak at the all-party meeting.</w:t>
      </w:r>
    </w:p>
    <w:p w14:paraId="490E3520" w14:textId="77777777" w:rsidR="00872FE1" w:rsidRPr="00D71AFD" w:rsidRDefault="00872FE1" w:rsidP="00D71AFD">
      <w:pPr>
        <w:pStyle w:val="MeetingDescription"/>
        <w:keepNext w:val="0"/>
        <w:keepLines w:val="0"/>
        <w:pBdr>
          <w:bottom w:val="single" w:sz="4" w:space="1" w:color="auto"/>
        </w:pBdr>
      </w:pPr>
    </w:p>
    <w:p w14:paraId="4118DFCC" w14:textId="77777777" w:rsidR="00872FE1" w:rsidRPr="00D71AFD" w:rsidRDefault="00872FE1" w:rsidP="00D71AFD">
      <w:pPr>
        <w:pStyle w:val="MeetingDescription"/>
        <w:keepNext w:val="0"/>
        <w:keepLines w:val="0"/>
        <w:pBdr>
          <w:bottom w:val="single" w:sz="4" w:space="1" w:color="auto"/>
        </w:pBdr>
      </w:pPr>
    </w:p>
    <w:sectPr w:rsidR="00872FE1" w:rsidRPr="00D71AFD">
      <w:headerReference w:type="even" r:id="rId80"/>
      <w:headerReference w:type="default" r:id="rId81"/>
      <w:footerReference w:type="even" r:id="rId82"/>
      <w:footerReference w:type="default" r:id="rId83"/>
      <w:headerReference w:type="first" r:id="rId84"/>
      <w:footerReference w:type="first" r:id="rId85"/>
      <w:type w:val="continuous"/>
      <w:pgSz w:w="12240" w:h="15840" w:code="1"/>
      <w:pgMar w:top="1152" w:right="864" w:bottom="1152" w:left="1296"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DFC2D" w14:textId="77777777" w:rsidR="00EB2A95" w:rsidRDefault="00EB2A95">
      <w:r>
        <w:separator/>
      </w:r>
    </w:p>
  </w:endnote>
  <w:endnote w:type="continuationSeparator" w:id="0">
    <w:p w14:paraId="1E6F7897" w14:textId="77777777" w:rsidR="00EB2A95" w:rsidRDefault="00EB2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6B5E4" w14:textId="77777777" w:rsidR="009E2FBD" w:rsidRDefault="009E2F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66370" w14:textId="77777777" w:rsidR="00EB2A95" w:rsidRDefault="00EB2A95">
    <w:pPr>
      <w:pStyle w:val="Footer"/>
    </w:pPr>
    <w:r>
      <w:rPr>
        <w:i/>
      </w:rPr>
      <w:tab/>
      <w:t xml:space="preserve">Page </w:t>
    </w:r>
    <w:r>
      <w:rPr>
        <w:rStyle w:val="PageNumber"/>
      </w:rPr>
      <w:fldChar w:fldCharType="begin"/>
    </w:r>
    <w:r>
      <w:rPr>
        <w:rStyle w:val="PageNumber"/>
      </w:rPr>
      <w:instrText xml:space="preserve"> PAGE </w:instrText>
    </w:r>
    <w:r>
      <w:rPr>
        <w:rStyle w:val="PageNumber"/>
      </w:rPr>
      <w:fldChar w:fldCharType="separate"/>
    </w:r>
    <w:r w:rsidR="00B66F5B">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54DD0" w14:textId="77777777" w:rsidR="009E2FBD" w:rsidRDefault="009E2F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31089C" w14:textId="77777777" w:rsidR="00EB2A95" w:rsidRDefault="00EB2A95">
      <w:r>
        <w:separator/>
      </w:r>
    </w:p>
  </w:footnote>
  <w:footnote w:type="continuationSeparator" w:id="0">
    <w:p w14:paraId="309FA6FC" w14:textId="77777777" w:rsidR="00EB2A95" w:rsidRDefault="00EB2A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04033" w14:textId="77777777" w:rsidR="009E2FBD" w:rsidRDefault="009E2F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D6063" w14:textId="1D9D3508" w:rsidR="00EB2A95" w:rsidRDefault="00EB2A95">
    <w:pPr>
      <w:pStyle w:val="Header"/>
      <w:pBdr>
        <w:bottom w:val="single" w:sz="18" w:space="1" w:color="auto"/>
      </w:pBdr>
      <w:jc w:val="both"/>
      <w:rPr>
        <w:i/>
      </w:rPr>
    </w:pPr>
    <w:r>
      <w:rPr>
        <w:i/>
      </w:rPr>
      <w:t xml:space="preserve">California Public Utilities Commission                           Daily Calendar                                     </w:t>
    </w:r>
    <w:r>
      <w:rPr>
        <w:b/>
        <w:i/>
      </w:rPr>
      <w:t>Wednesday, June 19, 2013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438E5" w14:textId="77777777" w:rsidR="009E2FBD" w:rsidRDefault="009E2F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D39"/>
    <w:rsid w:val="00001098"/>
    <w:rsid w:val="00005962"/>
    <w:rsid w:val="00006972"/>
    <w:rsid w:val="000142AC"/>
    <w:rsid w:val="00023DF9"/>
    <w:rsid w:val="00026140"/>
    <w:rsid w:val="000276A9"/>
    <w:rsid w:val="000500D4"/>
    <w:rsid w:val="00056B69"/>
    <w:rsid w:val="000625C1"/>
    <w:rsid w:val="00066E39"/>
    <w:rsid w:val="000715EA"/>
    <w:rsid w:val="00083B27"/>
    <w:rsid w:val="00086564"/>
    <w:rsid w:val="000C021E"/>
    <w:rsid w:val="000C69E8"/>
    <w:rsid w:val="000C7C4B"/>
    <w:rsid w:val="000F091C"/>
    <w:rsid w:val="000F0BB8"/>
    <w:rsid w:val="00110CE7"/>
    <w:rsid w:val="001253EC"/>
    <w:rsid w:val="001416D1"/>
    <w:rsid w:val="00143473"/>
    <w:rsid w:val="00143B0D"/>
    <w:rsid w:val="00150B41"/>
    <w:rsid w:val="0015101D"/>
    <w:rsid w:val="00151127"/>
    <w:rsid w:val="00151F79"/>
    <w:rsid w:val="00153AE0"/>
    <w:rsid w:val="00153B4E"/>
    <w:rsid w:val="0016047A"/>
    <w:rsid w:val="00161653"/>
    <w:rsid w:val="00172CBC"/>
    <w:rsid w:val="001A283E"/>
    <w:rsid w:val="001C0A9F"/>
    <w:rsid w:val="001C1475"/>
    <w:rsid w:val="001D4790"/>
    <w:rsid w:val="001E66B8"/>
    <w:rsid w:val="001F1542"/>
    <w:rsid w:val="00214059"/>
    <w:rsid w:val="00235BB8"/>
    <w:rsid w:val="00237116"/>
    <w:rsid w:val="00244ABD"/>
    <w:rsid w:val="00255FDF"/>
    <w:rsid w:val="0025600B"/>
    <w:rsid w:val="002600AD"/>
    <w:rsid w:val="00283BD2"/>
    <w:rsid w:val="0029180B"/>
    <w:rsid w:val="002A25F6"/>
    <w:rsid w:val="002A5460"/>
    <w:rsid w:val="002A5990"/>
    <w:rsid w:val="002A6863"/>
    <w:rsid w:val="002A6B91"/>
    <w:rsid w:val="002B0EC5"/>
    <w:rsid w:val="002B7644"/>
    <w:rsid w:val="002C702E"/>
    <w:rsid w:val="002D0681"/>
    <w:rsid w:val="002D078F"/>
    <w:rsid w:val="002D07B4"/>
    <w:rsid w:val="002D16BB"/>
    <w:rsid w:val="002F0651"/>
    <w:rsid w:val="00315C32"/>
    <w:rsid w:val="0031741A"/>
    <w:rsid w:val="00321AE9"/>
    <w:rsid w:val="00331B80"/>
    <w:rsid w:val="00335376"/>
    <w:rsid w:val="00345DA7"/>
    <w:rsid w:val="00352F97"/>
    <w:rsid w:val="00373839"/>
    <w:rsid w:val="00382A8C"/>
    <w:rsid w:val="00394B32"/>
    <w:rsid w:val="003A2DA4"/>
    <w:rsid w:val="003B0B3F"/>
    <w:rsid w:val="003B6A27"/>
    <w:rsid w:val="003C0558"/>
    <w:rsid w:val="003C47C7"/>
    <w:rsid w:val="003D1321"/>
    <w:rsid w:val="003E22C3"/>
    <w:rsid w:val="003F46AC"/>
    <w:rsid w:val="003F46CB"/>
    <w:rsid w:val="00412711"/>
    <w:rsid w:val="00445BE4"/>
    <w:rsid w:val="0045308C"/>
    <w:rsid w:val="0046348F"/>
    <w:rsid w:val="00477EA0"/>
    <w:rsid w:val="00497360"/>
    <w:rsid w:val="004B7430"/>
    <w:rsid w:val="004C0408"/>
    <w:rsid w:val="004C2C17"/>
    <w:rsid w:val="004C410B"/>
    <w:rsid w:val="004D03A8"/>
    <w:rsid w:val="004D1AEC"/>
    <w:rsid w:val="004D5765"/>
    <w:rsid w:val="004E721B"/>
    <w:rsid w:val="004F7795"/>
    <w:rsid w:val="00500E95"/>
    <w:rsid w:val="00505F5D"/>
    <w:rsid w:val="00507217"/>
    <w:rsid w:val="005174F1"/>
    <w:rsid w:val="005215BE"/>
    <w:rsid w:val="00524DCD"/>
    <w:rsid w:val="00526ABC"/>
    <w:rsid w:val="005413D8"/>
    <w:rsid w:val="0055556B"/>
    <w:rsid w:val="00557F1C"/>
    <w:rsid w:val="0056484D"/>
    <w:rsid w:val="0056521A"/>
    <w:rsid w:val="005653C2"/>
    <w:rsid w:val="00576A0F"/>
    <w:rsid w:val="00577310"/>
    <w:rsid w:val="00577589"/>
    <w:rsid w:val="005B095D"/>
    <w:rsid w:val="005C3AF9"/>
    <w:rsid w:val="005C4B8F"/>
    <w:rsid w:val="005E2090"/>
    <w:rsid w:val="005F26B1"/>
    <w:rsid w:val="00604387"/>
    <w:rsid w:val="00604584"/>
    <w:rsid w:val="0061438A"/>
    <w:rsid w:val="00615040"/>
    <w:rsid w:val="00622184"/>
    <w:rsid w:val="00644850"/>
    <w:rsid w:val="0066239E"/>
    <w:rsid w:val="0066388E"/>
    <w:rsid w:val="00664152"/>
    <w:rsid w:val="00670F83"/>
    <w:rsid w:val="006827CF"/>
    <w:rsid w:val="0068511D"/>
    <w:rsid w:val="00690B37"/>
    <w:rsid w:val="00691B5D"/>
    <w:rsid w:val="006C34FE"/>
    <w:rsid w:val="006C441F"/>
    <w:rsid w:val="006E6B7B"/>
    <w:rsid w:val="006F02D7"/>
    <w:rsid w:val="0070291C"/>
    <w:rsid w:val="00723EE6"/>
    <w:rsid w:val="00727BB7"/>
    <w:rsid w:val="00732E8F"/>
    <w:rsid w:val="00737566"/>
    <w:rsid w:val="00747FEB"/>
    <w:rsid w:val="007666FB"/>
    <w:rsid w:val="00771173"/>
    <w:rsid w:val="00776EC3"/>
    <w:rsid w:val="0078253C"/>
    <w:rsid w:val="00786CB3"/>
    <w:rsid w:val="00792049"/>
    <w:rsid w:val="00792A19"/>
    <w:rsid w:val="0079379E"/>
    <w:rsid w:val="0079425C"/>
    <w:rsid w:val="007A2655"/>
    <w:rsid w:val="007B28F2"/>
    <w:rsid w:val="007B48D1"/>
    <w:rsid w:val="007B76EE"/>
    <w:rsid w:val="007C0357"/>
    <w:rsid w:val="007C725C"/>
    <w:rsid w:val="007D06B4"/>
    <w:rsid w:val="007D19CD"/>
    <w:rsid w:val="007D35CD"/>
    <w:rsid w:val="007E3266"/>
    <w:rsid w:val="007E5044"/>
    <w:rsid w:val="007E504D"/>
    <w:rsid w:val="007F1842"/>
    <w:rsid w:val="007F1DFF"/>
    <w:rsid w:val="008022A2"/>
    <w:rsid w:val="008166A2"/>
    <w:rsid w:val="0081706C"/>
    <w:rsid w:val="00823F71"/>
    <w:rsid w:val="00831054"/>
    <w:rsid w:val="00833938"/>
    <w:rsid w:val="00835298"/>
    <w:rsid w:val="00855E35"/>
    <w:rsid w:val="00865123"/>
    <w:rsid w:val="00867435"/>
    <w:rsid w:val="00872FE1"/>
    <w:rsid w:val="00874538"/>
    <w:rsid w:val="00881EAF"/>
    <w:rsid w:val="00895950"/>
    <w:rsid w:val="008976EE"/>
    <w:rsid w:val="008A108F"/>
    <w:rsid w:val="008A7627"/>
    <w:rsid w:val="008B5DE8"/>
    <w:rsid w:val="008C11E7"/>
    <w:rsid w:val="008C28F7"/>
    <w:rsid w:val="008E397C"/>
    <w:rsid w:val="00914B78"/>
    <w:rsid w:val="009279C3"/>
    <w:rsid w:val="00950575"/>
    <w:rsid w:val="00956A4B"/>
    <w:rsid w:val="00960719"/>
    <w:rsid w:val="009641A8"/>
    <w:rsid w:val="00964550"/>
    <w:rsid w:val="00974321"/>
    <w:rsid w:val="00980432"/>
    <w:rsid w:val="0098282F"/>
    <w:rsid w:val="00986E2A"/>
    <w:rsid w:val="009A445E"/>
    <w:rsid w:val="009D03D5"/>
    <w:rsid w:val="009E2FBD"/>
    <w:rsid w:val="009F2B83"/>
    <w:rsid w:val="009F6D8B"/>
    <w:rsid w:val="00A00616"/>
    <w:rsid w:val="00A00BF9"/>
    <w:rsid w:val="00A015A4"/>
    <w:rsid w:val="00A01B7F"/>
    <w:rsid w:val="00A0560D"/>
    <w:rsid w:val="00A07C57"/>
    <w:rsid w:val="00A206FA"/>
    <w:rsid w:val="00A30614"/>
    <w:rsid w:val="00A32CA0"/>
    <w:rsid w:val="00A33CEC"/>
    <w:rsid w:val="00A3493D"/>
    <w:rsid w:val="00A34BD1"/>
    <w:rsid w:val="00A50A50"/>
    <w:rsid w:val="00A5357F"/>
    <w:rsid w:val="00A56EEE"/>
    <w:rsid w:val="00A600B4"/>
    <w:rsid w:val="00A67284"/>
    <w:rsid w:val="00A732A1"/>
    <w:rsid w:val="00A747B8"/>
    <w:rsid w:val="00A7517A"/>
    <w:rsid w:val="00A87175"/>
    <w:rsid w:val="00AD45C7"/>
    <w:rsid w:val="00AE6A54"/>
    <w:rsid w:val="00AF2D4A"/>
    <w:rsid w:val="00B03F4C"/>
    <w:rsid w:val="00B27438"/>
    <w:rsid w:val="00B607C2"/>
    <w:rsid w:val="00B646E2"/>
    <w:rsid w:val="00B66F5B"/>
    <w:rsid w:val="00B761C7"/>
    <w:rsid w:val="00B77776"/>
    <w:rsid w:val="00B835F2"/>
    <w:rsid w:val="00BA2D4D"/>
    <w:rsid w:val="00BA7F43"/>
    <w:rsid w:val="00BB1865"/>
    <w:rsid w:val="00BB3F64"/>
    <w:rsid w:val="00BB50BF"/>
    <w:rsid w:val="00BC4A39"/>
    <w:rsid w:val="00BC59C5"/>
    <w:rsid w:val="00BD1BB2"/>
    <w:rsid w:val="00BD24DF"/>
    <w:rsid w:val="00BD7F2A"/>
    <w:rsid w:val="00BF33DC"/>
    <w:rsid w:val="00C1111C"/>
    <w:rsid w:val="00C22A66"/>
    <w:rsid w:val="00C23954"/>
    <w:rsid w:val="00C268B3"/>
    <w:rsid w:val="00C303B9"/>
    <w:rsid w:val="00C31EC1"/>
    <w:rsid w:val="00C33CB1"/>
    <w:rsid w:val="00C4280B"/>
    <w:rsid w:val="00C45703"/>
    <w:rsid w:val="00C61594"/>
    <w:rsid w:val="00C63E51"/>
    <w:rsid w:val="00C83998"/>
    <w:rsid w:val="00C85516"/>
    <w:rsid w:val="00C85DA9"/>
    <w:rsid w:val="00C86979"/>
    <w:rsid w:val="00C87BF3"/>
    <w:rsid w:val="00C87DEB"/>
    <w:rsid w:val="00C9384C"/>
    <w:rsid w:val="00CA248B"/>
    <w:rsid w:val="00CA50DF"/>
    <w:rsid w:val="00CB17C4"/>
    <w:rsid w:val="00CD7716"/>
    <w:rsid w:val="00CE536D"/>
    <w:rsid w:val="00D07989"/>
    <w:rsid w:val="00D26558"/>
    <w:rsid w:val="00D36EAB"/>
    <w:rsid w:val="00D4129B"/>
    <w:rsid w:val="00D5505B"/>
    <w:rsid w:val="00D5711D"/>
    <w:rsid w:val="00D6684F"/>
    <w:rsid w:val="00D67A62"/>
    <w:rsid w:val="00D71AFD"/>
    <w:rsid w:val="00D727F1"/>
    <w:rsid w:val="00D805FF"/>
    <w:rsid w:val="00D84520"/>
    <w:rsid w:val="00D87220"/>
    <w:rsid w:val="00D944E9"/>
    <w:rsid w:val="00D97CAC"/>
    <w:rsid w:val="00DA2F2C"/>
    <w:rsid w:val="00DB6FD2"/>
    <w:rsid w:val="00DC1801"/>
    <w:rsid w:val="00DD2A55"/>
    <w:rsid w:val="00DE0731"/>
    <w:rsid w:val="00E021DC"/>
    <w:rsid w:val="00E060BA"/>
    <w:rsid w:val="00E14B2E"/>
    <w:rsid w:val="00E159D2"/>
    <w:rsid w:val="00E307C9"/>
    <w:rsid w:val="00E315FF"/>
    <w:rsid w:val="00E37A39"/>
    <w:rsid w:val="00E5216E"/>
    <w:rsid w:val="00E6317E"/>
    <w:rsid w:val="00E64722"/>
    <w:rsid w:val="00E71118"/>
    <w:rsid w:val="00E762E8"/>
    <w:rsid w:val="00E769A2"/>
    <w:rsid w:val="00E8040B"/>
    <w:rsid w:val="00E819FA"/>
    <w:rsid w:val="00E839CB"/>
    <w:rsid w:val="00E9430A"/>
    <w:rsid w:val="00EB2A95"/>
    <w:rsid w:val="00ED12EC"/>
    <w:rsid w:val="00ED6A73"/>
    <w:rsid w:val="00F06C50"/>
    <w:rsid w:val="00F07D1D"/>
    <w:rsid w:val="00F15FD3"/>
    <w:rsid w:val="00F17D07"/>
    <w:rsid w:val="00F37FF1"/>
    <w:rsid w:val="00F7143F"/>
    <w:rsid w:val="00F7385B"/>
    <w:rsid w:val="00F8137B"/>
    <w:rsid w:val="00F85AAA"/>
    <w:rsid w:val="00FA4FE4"/>
    <w:rsid w:val="00FB1D39"/>
    <w:rsid w:val="00FB6974"/>
    <w:rsid w:val="00FC7BA8"/>
    <w:rsid w:val="00FD68E5"/>
    <w:rsid w:val="00FE2649"/>
    <w:rsid w:val="00FE47B7"/>
    <w:rsid w:val="00FF49F5"/>
    <w:rsid w:val="00FF5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473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keepNext/>
    </w:pPr>
  </w:style>
  <w:style w:type="paragraph" w:styleId="Heading1">
    <w:name w:val="heading 1"/>
    <w:basedOn w:val="Normal"/>
    <w:next w:val="Normal"/>
    <w:qFormat/>
    <w:pPr>
      <w:spacing w:before="240" w:after="60"/>
      <w:outlineLvl w:val="0"/>
    </w:pPr>
    <w:rPr>
      <w:rFonts w:ascii="Arial" w:hAnsi="Arial"/>
      <w:b/>
      <w:kern w:val="28"/>
      <w:sz w:val="28"/>
    </w:rPr>
  </w:style>
  <w:style w:type="paragraph" w:styleId="Heading2">
    <w:name w:val="heading 2"/>
    <w:basedOn w:val="Normal"/>
    <w:next w:val="Normal"/>
    <w:link w:val="Heading2Char"/>
    <w:qFormat/>
    <w:pPr>
      <w:spacing w:before="240" w:after="60"/>
      <w:jc w:val="center"/>
      <w:outlineLvl w:val="1"/>
    </w:pPr>
    <w:rPr>
      <w:b/>
    </w:rPr>
  </w:style>
  <w:style w:type="paragraph" w:styleId="Heading3">
    <w:name w:val="heading 3"/>
    <w:basedOn w:val="Normal"/>
    <w:next w:val="Normal"/>
    <w:link w:val="Heading3Char"/>
    <w:qFormat/>
    <w:pPr>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ublicMeeting">
    <w:name w:val="Public Meeting"/>
    <w:basedOn w:val="Normal"/>
    <w:link w:val="PublicMeetingChar"/>
    <w:pPr>
      <w:keepLines/>
    </w:pPr>
    <w:rPr>
      <w:i/>
    </w:rPr>
  </w:style>
  <w:style w:type="paragraph" w:customStyle="1" w:styleId="MeetingDescription">
    <w:name w:val="Meeting Description"/>
    <w:basedOn w:val="PublicMeeting"/>
    <w:link w:val="MeetingDescriptionChar"/>
    <w:rPr>
      <w:i w:val="0"/>
    </w:rPr>
  </w:style>
  <w:style w:type="paragraph" w:customStyle="1" w:styleId="standard">
    <w:name w:val="standard"/>
    <w:basedOn w:val="Normal"/>
    <w:pPr>
      <w:keepNext w:val="0"/>
      <w:spacing w:line="360" w:lineRule="auto"/>
      <w:ind w:firstLine="720"/>
    </w:pPr>
    <w:rPr>
      <w:rFonts w:ascii="Palatino" w:hAnsi="Palatino"/>
      <w:sz w:val="26"/>
    </w:rPr>
  </w:style>
  <w:style w:type="character" w:styleId="Hyperlink">
    <w:name w:val="Hyperlink"/>
    <w:basedOn w:val="DefaultParagraphFont"/>
    <w:rPr>
      <w:color w:val="0000FF"/>
      <w:u w:val="single"/>
    </w:rPr>
  </w:style>
  <w:style w:type="character" w:styleId="CommentReference">
    <w:name w:val="annotation reference"/>
    <w:basedOn w:val="DefaultParagraphFont"/>
    <w:semiHidden/>
    <w:rPr>
      <w:sz w:val="16"/>
    </w:rPr>
  </w:style>
  <w:style w:type="paragraph" w:customStyle="1" w:styleId="Date1">
    <w:name w:val="Date1"/>
    <w:basedOn w:val="Normal"/>
    <w:pPr>
      <w:jc w:val="center"/>
    </w:pPr>
    <w:rPr>
      <w:b/>
      <w:sz w:val="28"/>
    </w:rPr>
  </w:style>
  <w:style w:type="paragraph" w:styleId="CommentText">
    <w:name w:val="annotation text"/>
    <w:basedOn w:val="Normal"/>
    <w:link w:val="CommentTextChar"/>
    <w:semiHidden/>
  </w:style>
  <w:style w:type="character" w:styleId="FollowedHyperlink">
    <w:name w:val="FollowedHyperlink"/>
    <w:basedOn w:val="DefaultParagraphFont"/>
    <w:rPr>
      <w:color w:val="800080"/>
      <w:u w:val="single"/>
    </w:rPr>
  </w:style>
  <w:style w:type="paragraph" w:customStyle="1" w:styleId="Heading">
    <w:name w:val="Heading"/>
    <w:basedOn w:val="Normal"/>
    <w:pPr>
      <w:jc w:val="center"/>
    </w:pPr>
    <w:rPr>
      <w:b/>
      <w:i/>
      <w:sz w:val="32"/>
    </w:rPr>
  </w:style>
  <w:style w:type="character" w:customStyle="1" w:styleId="PublicMeetingChar">
    <w:name w:val="Public Meeting Char"/>
    <w:link w:val="PublicMeeting"/>
    <w:rsid w:val="00A015A4"/>
    <w:rPr>
      <w:i/>
    </w:rPr>
  </w:style>
  <w:style w:type="character" w:customStyle="1" w:styleId="MeetingDescriptionChar">
    <w:name w:val="Meeting Description Char"/>
    <w:basedOn w:val="PublicMeetingChar"/>
    <w:link w:val="MeetingDescription"/>
    <w:rsid w:val="00A015A4"/>
    <w:rPr>
      <w:i w:val="0"/>
    </w:rPr>
  </w:style>
  <w:style w:type="character" w:customStyle="1" w:styleId="Heading3Char">
    <w:name w:val="Heading 3 Char"/>
    <w:link w:val="Heading3"/>
    <w:rsid w:val="00A015A4"/>
    <w:rPr>
      <w:b/>
      <w:i/>
      <w:u w:val="single"/>
    </w:rPr>
  </w:style>
  <w:style w:type="character" w:customStyle="1" w:styleId="Heading2Char">
    <w:name w:val="Heading 2 Char"/>
    <w:link w:val="Heading2"/>
    <w:rsid w:val="00F17D07"/>
    <w:rPr>
      <w:b/>
    </w:rPr>
  </w:style>
  <w:style w:type="character" w:styleId="Emphasis">
    <w:name w:val="Emphasis"/>
    <w:qFormat/>
    <w:rsid w:val="00F17D07"/>
    <w:rPr>
      <w:i/>
      <w:iCs/>
    </w:rPr>
  </w:style>
  <w:style w:type="paragraph" w:customStyle="1" w:styleId="meetingdescription0">
    <w:name w:val="meetingdescription"/>
    <w:basedOn w:val="Normal"/>
    <w:rsid w:val="00F17D07"/>
    <w:pPr>
      <w:keepNext w:val="0"/>
      <w:spacing w:before="100" w:beforeAutospacing="1" w:after="100" w:afterAutospacing="1"/>
    </w:pPr>
    <w:rPr>
      <w:rFonts w:ascii="Arial Unicode MS" w:eastAsia="Arial Unicode MS" w:hAnsi="Arial Unicode MS" w:cs="Arial Unicode MS"/>
      <w:sz w:val="24"/>
      <w:szCs w:val="24"/>
    </w:rPr>
  </w:style>
  <w:style w:type="paragraph" w:styleId="BodyText">
    <w:name w:val="Body Text"/>
    <w:basedOn w:val="Normal"/>
    <w:link w:val="BodyTextChar"/>
    <w:rsid w:val="000500D4"/>
    <w:pPr>
      <w:keepNext w:val="0"/>
      <w:outlineLvl w:val="1"/>
    </w:pPr>
    <w:rPr>
      <w:i/>
      <w:u w:val="single"/>
    </w:rPr>
  </w:style>
  <w:style w:type="character" w:customStyle="1" w:styleId="BodyTextChar">
    <w:name w:val="Body Text Char"/>
    <w:basedOn w:val="DefaultParagraphFont"/>
    <w:link w:val="BodyText"/>
    <w:rsid w:val="000500D4"/>
    <w:rPr>
      <w:i/>
      <w:u w:val="single"/>
    </w:rPr>
  </w:style>
  <w:style w:type="paragraph" w:customStyle="1" w:styleId="Default">
    <w:name w:val="Default"/>
    <w:basedOn w:val="Normal"/>
    <w:uiPriority w:val="99"/>
    <w:rsid w:val="000500D4"/>
    <w:pPr>
      <w:keepNext w:val="0"/>
      <w:autoSpaceDE w:val="0"/>
      <w:autoSpaceDN w:val="0"/>
    </w:pPr>
    <w:rPr>
      <w:rFonts w:ascii="Book Antiqua" w:eastAsia="Calibri" w:hAnsi="Book Antiqua"/>
      <w:color w:val="000000"/>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rsid w:val="00505F5D"/>
    <w:pPr>
      <w:keepNext w:val="0"/>
      <w:spacing w:after="160" w:line="240" w:lineRule="exact"/>
    </w:pPr>
    <w:rPr>
      <w:rFonts w:ascii="Verdana" w:hAnsi="Verdana"/>
    </w:rPr>
  </w:style>
  <w:style w:type="character" w:customStyle="1" w:styleId="CommentTextChar">
    <w:name w:val="Comment Text Char"/>
    <w:link w:val="CommentText"/>
    <w:semiHidden/>
    <w:rsid w:val="00872FE1"/>
  </w:style>
  <w:style w:type="character" w:customStyle="1" w:styleId="HeaderChar">
    <w:name w:val="Header Char"/>
    <w:link w:val="Header"/>
    <w:rsid w:val="00EB2A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sbf@cpuc.ca.gov" TargetMode="External"/><Relationship Id="rId18" Type="http://schemas.openxmlformats.org/officeDocument/2006/relationships/hyperlink" Target="mailto:public.advisor@cpuc.ca.gov" TargetMode="External"/><Relationship Id="rId26" Type="http://schemas.openxmlformats.org/officeDocument/2006/relationships/hyperlink" Target="mailto:pemerson@ddtp.org" TargetMode="External"/><Relationship Id="rId39" Type="http://schemas.openxmlformats.org/officeDocument/2006/relationships/hyperlink" Target="http://docs.cpuc.ca.gov/PublishedDocs/Published/G000/M065/K605/65605784.PDF" TargetMode="External"/><Relationship Id="rId21" Type="http://schemas.openxmlformats.org/officeDocument/2006/relationships/hyperlink" Target="mailto:sbf@cpuc.ca.gov" TargetMode="External"/><Relationship Id="rId34" Type="http://schemas.openxmlformats.org/officeDocument/2006/relationships/hyperlink" Target="mailto:tch@cpuc.ca.gov" TargetMode="External"/><Relationship Id="rId42" Type="http://schemas.openxmlformats.org/officeDocument/2006/relationships/hyperlink" Target="mailto:Lewis.Bichkoff@cpuc.ca.gov" TargetMode="External"/><Relationship Id="rId47" Type="http://schemas.openxmlformats.org/officeDocument/2006/relationships/hyperlink" Target="https://cs.cpuc.ca.gov/otcs/livelink.exe?func=ll&amp;objaction=overview&amp;objid=65202549" TargetMode="External"/><Relationship Id="rId50" Type="http://schemas.openxmlformats.org/officeDocument/2006/relationships/hyperlink" Target="mailto:RGF@cpuc.ca.gov" TargetMode="External"/><Relationship Id="rId55" Type="http://schemas.openxmlformats.org/officeDocument/2006/relationships/hyperlink" Target="http://docs.cpuc.ca.gov/SearchRes.aspx?docformat=ALL&amp;DocID=65706696" TargetMode="External"/><Relationship Id="rId63" Type="http://schemas.openxmlformats.org/officeDocument/2006/relationships/hyperlink" Target="http://docs.cpuc.ca.gov/SearchRes.aspx?docformat=ALL&amp;DocID=63438020" TargetMode="External"/><Relationship Id="rId68" Type="http://schemas.openxmlformats.org/officeDocument/2006/relationships/hyperlink" Target="mailto:Noel.Crisostomo@cpuc.ca.gov" TargetMode="External"/><Relationship Id="rId76" Type="http://schemas.openxmlformats.org/officeDocument/2006/relationships/hyperlink" Target="mailto:jva@cpuc.ca.gov" TargetMode="External"/><Relationship Id="rId84"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mailto:fnh@cpuc.ca.gov" TargetMode="External"/><Relationship Id="rId2" Type="http://schemas.openxmlformats.org/officeDocument/2006/relationships/styles" Target="styles.xml"/><Relationship Id="rId16" Type="http://schemas.openxmlformats.org/officeDocument/2006/relationships/hyperlink" Target="mailto:public.advisor@cpuc.ca.gov" TargetMode="External"/><Relationship Id="rId29" Type="http://schemas.openxmlformats.org/officeDocument/2006/relationships/hyperlink" Target="http://www.liob.org/" TargetMode="External"/><Relationship Id="rId11" Type="http://schemas.openxmlformats.org/officeDocument/2006/relationships/hyperlink" Target="mailto:sbf@cpuc.ca.gov" TargetMode="External"/><Relationship Id="rId24" Type="http://schemas.openxmlformats.org/officeDocument/2006/relationships/hyperlink" Target="mailto:Jamie.Ormond@cpuc.ca.gov" TargetMode="External"/><Relationship Id="rId32" Type="http://schemas.openxmlformats.org/officeDocument/2006/relationships/hyperlink" Target="http://www.californiaadmin.com/cpuc.shtml/" TargetMode="External"/><Relationship Id="rId37" Type="http://schemas.openxmlformats.org/officeDocument/2006/relationships/hyperlink" Target="mailto:rcm@cpuc.ca.gov" TargetMode="External"/><Relationship Id="rId40" Type="http://schemas.openxmlformats.org/officeDocument/2006/relationships/hyperlink" Target="mailto:Cem.Turhal@cpuc.ca.gov" TargetMode="External"/><Relationship Id="rId45" Type="http://schemas.openxmlformats.org/officeDocument/2006/relationships/hyperlink" Target="mailto:Adam.Schultz@cpuc.ca.gov" TargetMode="External"/><Relationship Id="rId53" Type="http://schemas.openxmlformats.org/officeDocument/2006/relationships/hyperlink" Target="mailto:RGF@cpuc.ca.gov" TargetMode="External"/><Relationship Id="rId58" Type="http://schemas.openxmlformats.org/officeDocument/2006/relationships/hyperlink" Target="http://docs.cpuc.ca.gov/SearchRes.aspx?docformat=ALL&amp;DocID=65622123" TargetMode="External"/><Relationship Id="rId66" Type="http://schemas.openxmlformats.org/officeDocument/2006/relationships/hyperlink" Target="http://docs.cpuc.ca.gov/SearchRes.aspx?docformat=ALL&amp;DocID=65658210" TargetMode="External"/><Relationship Id="rId74" Type="http://schemas.openxmlformats.org/officeDocument/2006/relationships/hyperlink" Target="mailto:jva@cpuc.ca.gov" TargetMode="External"/><Relationship Id="rId79" Type="http://schemas.openxmlformats.org/officeDocument/2006/relationships/hyperlink" Target="http://docs.cpuc.ca.gov/PublishedDocs/Published/G000/M064/K139/64139676.PDF"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docs.cpuc.ca.gov/SearchRes.aspx?docformat=ALL&amp;DocID=63430709" TargetMode="External"/><Relationship Id="rId82" Type="http://schemas.openxmlformats.org/officeDocument/2006/relationships/footer" Target="footer1.xml"/><Relationship Id="rId19" Type="http://schemas.openxmlformats.org/officeDocument/2006/relationships/hyperlink" Target="mailto:sbf@cpuc.ca.gov"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public.advisor@cpuc.ca.gov" TargetMode="External"/><Relationship Id="rId22" Type="http://schemas.openxmlformats.org/officeDocument/2006/relationships/hyperlink" Target="mailto:public.advisor@cpuc.ca.gov" TargetMode="External"/><Relationship Id="rId27" Type="http://schemas.openxmlformats.org/officeDocument/2006/relationships/hyperlink" Target="mailto:scl@cpuc.ca.gov" TargetMode="External"/><Relationship Id="rId30" Type="http://schemas.openxmlformats.org/officeDocument/2006/relationships/hyperlink" Target="http://www.liob.org/docs/LifeLine%20Customer%20Feedback%20Questions.pdf" TargetMode="External"/><Relationship Id="rId35" Type="http://schemas.openxmlformats.org/officeDocument/2006/relationships/hyperlink" Target="mailto:Pemerson@ddtp.org" TargetMode="External"/><Relationship Id="rId43" Type="http://schemas.openxmlformats.org/officeDocument/2006/relationships/hyperlink" Target="http://docs.cpuc.ca.gov/PublishedDocs/Published/G000/M065/K901/65901568.docx" TargetMode="External"/><Relationship Id="rId48" Type="http://schemas.openxmlformats.org/officeDocument/2006/relationships/hyperlink" Target="mailto:Cheryl.Lee@cpuc.ca.gov" TargetMode="External"/><Relationship Id="rId56" Type="http://schemas.openxmlformats.org/officeDocument/2006/relationships/hyperlink" Target="mailto:Franz.Cheng@cpuc.ca.gov" TargetMode="External"/><Relationship Id="rId64" Type="http://schemas.openxmlformats.org/officeDocument/2006/relationships/hyperlink" Target="mailto:hkh@cpuc.ca.gov" TargetMode="External"/><Relationship Id="rId69" Type="http://schemas.openxmlformats.org/officeDocument/2006/relationships/hyperlink" Target="mailto:Damon.Franz@cpuc.ca.gov" TargetMode="External"/><Relationship Id="rId77" Type="http://schemas.openxmlformats.org/officeDocument/2006/relationships/hyperlink" Target="http://www.cpuc.ca.gov/PUC/practitioner" TargetMode="External"/><Relationship Id="rId8" Type="http://schemas.openxmlformats.org/officeDocument/2006/relationships/hyperlink" Target="http://www.cpuc.ca.gov/daily_calendar_archive/" TargetMode="External"/><Relationship Id="rId51" Type="http://schemas.openxmlformats.org/officeDocument/2006/relationships/hyperlink" Target="http://docs.cpuc.ca.gov/SearchRes.aspx?docformat=ALL&amp;DocID=65397529" TargetMode="External"/><Relationship Id="rId72" Type="http://schemas.openxmlformats.org/officeDocument/2006/relationships/hyperlink" Target="mailto:jva@cpuc.ca.gov" TargetMode="External"/><Relationship Id="rId80" Type="http://schemas.openxmlformats.org/officeDocument/2006/relationships/header" Target="header1.xml"/><Relationship Id="rId85" Type="http://schemas.openxmlformats.org/officeDocument/2006/relationships/footer" Target="footer3.xml"/><Relationship Id="rId3" Type="http://schemas.microsoft.com/office/2007/relationships/stylesWithEffects" Target="stylesWithEffects.xml"/><Relationship Id="rId12" Type="http://schemas.openxmlformats.org/officeDocument/2006/relationships/hyperlink" Target="mailto:public.advisor@cpuc.ca.gov" TargetMode="External"/><Relationship Id="rId17" Type="http://schemas.openxmlformats.org/officeDocument/2006/relationships/hyperlink" Target="mailto:sbf@cpuc.ca.gov" TargetMode="External"/><Relationship Id="rId25" Type="http://schemas.openxmlformats.org/officeDocument/2006/relationships/hyperlink" Target="http://www.californiaadmin.com/cpuc.shtml/" TargetMode="External"/><Relationship Id="rId33" Type="http://schemas.openxmlformats.org/officeDocument/2006/relationships/hyperlink" Target="mailto:GP1@cpuc.ca.gov" TargetMode="External"/><Relationship Id="rId38" Type="http://schemas.openxmlformats.org/officeDocument/2006/relationships/hyperlink" Target="mailto:Cem.Turhal@cpuc.ca.gov" TargetMode="External"/><Relationship Id="rId46" Type="http://schemas.openxmlformats.org/officeDocument/2006/relationships/hyperlink" Target="https://cs.cpuc.ca.gov/otcs/livelink.exe?func=ll&amp;objaction=overview&amp;objid=65714563" TargetMode="External"/><Relationship Id="rId59" Type="http://schemas.openxmlformats.org/officeDocument/2006/relationships/hyperlink" Target="http://docs.cpuc.ca.gov/SearchRes.aspx?docformat=ALL&amp;DocID=65660311" TargetMode="External"/><Relationship Id="rId67" Type="http://schemas.openxmlformats.org/officeDocument/2006/relationships/hyperlink" Target="http://docs.cpuc.ca.gov/SearchRes.aspx?docformat=ALL&amp;DocID=65656676" TargetMode="External"/><Relationship Id="rId20" Type="http://schemas.openxmlformats.org/officeDocument/2006/relationships/hyperlink" Target="mailto:public.advisor@cpuc.ca.gov" TargetMode="External"/><Relationship Id="rId41" Type="http://schemas.openxmlformats.org/officeDocument/2006/relationships/hyperlink" Target="http://docs.cpuc.ca.gov/PublishedDocs/Published/G000/M065/K719/65719623.PDF" TargetMode="External"/><Relationship Id="rId54" Type="http://schemas.openxmlformats.org/officeDocument/2006/relationships/hyperlink" Target="http://docs.cpuc.ca.gov/SearchRes.aspx?docformat=ALL&amp;DocID=65397635" TargetMode="External"/><Relationship Id="rId62" Type="http://schemas.openxmlformats.org/officeDocument/2006/relationships/hyperlink" Target="http://docs.cpuc.ca.gov/SearchRes.aspx?docformat=ALL&amp;DocID=65406615" TargetMode="External"/><Relationship Id="rId70" Type="http://schemas.openxmlformats.org/officeDocument/2006/relationships/hyperlink" Target="http://docs.cpuc.ca.gov/PublishedDocs/Published/G000/M067/K518/67518952.doc" TargetMode="External"/><Relationship Id="rId75" Type="http://schemas.openxmlformats.org/officeDocument/2006/relationships/hyperlink" Target="mailto:fnh@cpuc.ca.gov" TargetMode="External"/><Relationship Id="rId83"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mailto:sbf@cpuc.ca.gov" TargetMode="External"/><Relationship Id="rId23" Type="http://schemas.openxmlformats.org/officeDocument/2006/relationships/hyperlink" Target="http://www.californiaadmin.com/cpuc.shtml/" TargetMode="External"/><Relationship Id="rId28" Type="http://schemas.openxmlformats.org/officeDocument/2006/relationships/hyperlink" Target="http://docs.cpuc.ca.gov/PublishedDocs/Published/G000/M037/K494/37494080.PDF" TargetMode="External"/><Relationship Id="rId36" Type="http://schemas.openxmlformats.org/officeDocument/2006/relationships/hyperlink" Target="mailto:fvr@cpuc.ca.gov" TargetMode="External"/><Relationship Id="rId49" Type="http://schemas.openxmlformats.org/officeDocument/2006/relationships/hyperlink" Target="http://docs.cpuc.ca.gov/PublishedDocs/Published/G000/M065/K711/65711022.doc" TargetMode="External"/><Relationship Id="rId57" Type="http://schemas.openxmlformats.org/officeDocument/2006/relationships/hyperlink" Target="http://docs.cpuc.ca.gov/PublishedDocs/Published/G000/M065/K724/65724104.doc" TargetMode="External"/><Relationship Id="rId10" Type="http://schemas.openxmlformats.org/officeDocument/2006/relationships/hyperlink" Target="mailto:public.advisor@cpuc.ca.gov" TargetMode="External"/><Relationship Id="rId31" Type="http://schemas.openxmlformats.org/officeDocument/2006/relationships/hyperlink" Target="http://www.californiaadmin.com/cpuc.shtml" TargetMode="External"/><Relationship Id="rId44" Type="http://schemas.openxmlformats.org/officeDocument/2006/relationships/hyperlink" Target="http://docs.cpuc.ca.gov/PublishedDocs/Published/G000/M067/K638/67638716.PDF" TargetMode="External"/><Relationship Id="rId52" Type="http://schemas.openxmlformats.org/officeDocument/2006/relationships/hyperlink" Target="http://docs.cpuc.ca.gov/SearchRes.aspx?docformat=ALL&amp;DocID=65702260" TargetMode="External"/><Relationship Id="rId60" Type="http://schemas.openxmlformats.org/officeDocument/2006/relationships/hyperlink" Target="mailto:rdw@cpuc.ca.gov" TargetMode="External"/><Relationship Id="rId65" Type="http://schemas.openxmlformats.org/officeDocument/2006/relationships/hyperlink" Target="http://docs.cpuc.ca.gov/SearchRes.aspx?docformat=ALL&amp;DocID=65407271" TargetMode="External"/><Relationship Id="rId73" Type="http://schemas.openxmlformats.org/officeDocument/2006/relationships/hyperlink" Target="mailto:fnh@cpuc.ca.gov" TargetMode="External"/><Relationship Id="rId78" Type="http://schemas.openxmlformats.org/officeDocument/2006/relationships/hyperlink" Target="mailto:hallie.yacknin@cpuc.ca.gov" TargetMode="External"/><Relationship Id="rId81" Type="http://schemas.openxmlformats.org/officeDocument/2006/relationships/header" Target="header2.xm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6766</Words>
  <Characters>40239</Characters>
  <Application>Microsoft Office Word</Application>
  <DocSecurity>0</DocSecurity>
  <Lines>1061</Lines>
  <Paragraphs>290</Paragraphs>
  <ScaleCrop>false</ScaleCrop>
  <HeadingPairs>
    <vt:vector size="2" baseType="variant">
      <vt:variant>
        <vt:lpstr>Title</vt:lpstr>
      </vt:variant>
      <vt:variant>
        <vt:i4>1</vt:i4>
      </vt:variant>
    </vt:vector>
  </HeadingPairs>
  <TitlesOfParts>
    <vt:vector size="1" baseType="lpstr">
      <vt:lpstr>Daily Calendar Template (Master)</vt:lpstr>
    </vt:vector>
  </TitlesOfParts>
  <Manager/>
  <Company/>
  <LinksUpToDate>false</LinksUpToDate>
  <CharactersWithSpaces>47047</CharactersWithSpaces>
  <SharedDoc>false</SharedDoc>
  <HyperlinkBase> </HyperlinkBase>
  <HLinks>
    <vt:vector size="12" baseType="variant">
      <vt:variant>
        <vt:i4>2359320</vt:i4>
      </vt:variant>
      <vt:variant>
        <vt:i4>6</vt:i4>
      </vt:variant>
      <vt:variant>
        <vt:i4>0</vt:i4>
      </vt:variant>
      <vt:variant>
        <vt:i4>5</vt:i4>
      </vt:variant>
      <vt:variant>
        <vt:lpwstr>mailto:public.advisor@cpuc.ca.gov</vt:lpwstr>
      </vt:variant>
      <vt:variant>
        <vt:lpwstr/>
      </vt:variant>
      <vt:variant>
        <vt:i4>720896</vt:i4>
      </vt:variant>
      <vt:variant>
        <vt:i4>0</vt:i4>
      </vt:variant>
      <vt:variant>
        <vt:i4>0</vt:i4>
      </vt:variant>
      <vt:variant>
        <vt:i4>5</vt:i4>
      </vt:variant>
      <vt:variant>
        <vt:lpwstr>http://www.cpuc.ca.gov/daily_calendar_archive/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2007-03-29T18:48:00Z</cp:lastPrinted>
  <dcterms:created xsi:type="dcterms:W3CDTF">2013-06-19T18:33:00Z</dcterms:created>
  <dcterms:modified xsi:type="dcterms:W3CDTF">2013-06-19T18:33:00Z</dcterms:modified>
  <cp:category> </cp:category>
  <cp:contentStatus> </cp:contentStatus>
</cp:coreProperties>
</file>