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F10CEA3" w:rsidR="00FB1D39" w:rsidRPr="001C6860" w:rsidRDefault="006E6296" w:rsidP="001C6860">
      <w:pPr>
        <w:keepNext w:val="0"/>
        <w:pBdr>
          <w:top w:val="double" w:sz="6" w:space="1" w:color="auto"/>
        </w:pBdr>
        <w:jc w:val="center"/>
      </w:pPr>
      <w:bookmarkStart w:id="0" w:name="_GoBack"/>
      <w:bookmarkEnd w:id="0"/>
      <w:r w:rsidRPr="001C6860">
        <w:t xml:space="preserve"> </w:t>
      </w:r>
    </w:p>
    <w:tbl>
      <w:tblPr>
        <w:tblW w:w="0" w:type="auto"/>
        <w:tblLook w:val="04A0" w:firstRow="1" w:lastRow="0" w:firstColumn="1" w:lastColumn="0" w:noHBand="0" w:noVBand="1"/>
      </w:tblPr>
      <w:tblGrid>
        <w:gridCol w:w="5148"/>
        <w:gridCol w:w="5148"/>
      </w:tblGrid>
      <w:tr w:rsidR="00600734" w:rsidRPr="001C6860" w14:paraId="4DF60C44" w14:textId="77777777" w:rsidTr="00B55F36">
        <w:tc>
          <w:tcPr>
            <w:tcW w:w="10296" w:type="dxa"/>
            <w:gridSpan w:val="2"/>
            <w:shd w:val="clear" w:color="auto" w:fill="auto"/>
          </w:tcPr>
          <w:p w14:paraId="4A76E32D" w14:textId="36A54A0C" w:rsidR="00600734" w:rsidRPr="001C6860" w:rsidRDefault="00600734" w:rsidP="001C6860">
            <w:pPr>
              <w:keepNext w:val="0"/>
              <w:jc w:val="center"/>
              <w:rPr>
                <w:b/>
                <w:i/>
                <w:sz w:val="28"/>
                <w:szCs w:val="28"/>
              </w:rPr>
            </w:pPr>
            <w:r w:rsidRPr="001C6860">
              <w:rPr>
                <w:b/>
                <w:i/>
                <w:sz w:val="28"/>
                <w:szCs w:val="28"/>
              </w:rPr>
              <w:t>Public Utilities Commission of the State of California</w:t>
            </w:r>
          </w:p>
        </w:tc>
      </w:tr>
      <w:tr w:rsidR="00600734" w:rsidRPr="001C6860" w14:paraId="5BC8CFA1" w14:textId="77777777" w:rsidTr="00B55F36">
        <w:tc>
          <w:tcPr>
            <w:tcW w:w="10296" w:type="dxa"/>
            <w:gridSpan w:val="2"/>
            <w:shd w:val="clear" w:color="auto" w:fill="auto"/>
          </w:tcPr>
          <w:p w14:paraId="2D52C7D4" w14:textId="4C33CA62" w:rsidR="00600734" w:rsidRPr="001C6860" w:rsidRDefault="00600734" w:rsidP="001C6860">
            <w:pPr>
              <w:keepNext w:val="0"/>
              <w:jc w:val="center"/>
            </w:pPr>
            <w:r w:rsidRPr="001C6860">
              <w:rPr>
                <w:i/>
              </w:rPr>
              <w:t>Paul Clanon, Executive Director</w:t>
            </w:r>
          </w:p>
        </w:tc>
      </w:tr>
      <w:tr w:rsidR="00600734" w:rsidRPr="001C6860" w14:paraId="18F83DE9" w14:textId="77777777" w:rsidTr="00B55F36">
        <w:tc>
          <w:tcPr>
            <w:tcW w:w="5148" w:type="dxa"/>
            <w:shd w:val="clear" w:color="auto" w:fill="auto"/>
          </w:tcPr>
          <w:p w14:paraId="41D2357F" w14:textId="77777777" w:rsidR="00600734" w:rsidRPr="001C6860" w:rsidRDefault="00600734" w:rsidP="001C6860">
            <w:pPr>
              <w:keepNext w:val="0"/>
              <w:jc w:val="center"/>
            </w:pPr>
          </w:p>
        </w:tc>
        <w:tc>
          <w:tcPr>
            <w:tcW w:w="5148" w:type="dxa"/>
            <w:shd w:val="clear" w:color="auto" w:fill="auto"/>
          </w:tcPr>
          <w:p w14:paraId="385B1317" w14:textId="77777777" w:rsidR="00600734" w:rsidRPr="001C6860" w:rsidRDefault="00600734" w:rsidP="001C6860">
            <w:pPr>
              <w:keepNext w:val="0"/>
              <w:jc w:val="center"/>
            </w:pPr>
          </w:p>
        </w:tc>
      </w:tr>
      <w:tr w:rsidR="00600734" w:rsidRPr="001C6860" w14:paraId="1CDC1893" w14:textId="77777777" w:rsidTr="00B55F36">
        <w:tc>
          <w:tcPr>
            <w:tcW w:w="5148" w:type="dxa"/>
            <w:shd w:val="clear" w:color="auto" w:fill="auto"/>
          </w:tcPr>
          <w:p w14:paraId="066BE459" w14:textId="52683267" w:rsidR="00600734" w:rsidRPr="001C6860" w:rsidRDefault="00600734" w:rsidP="001C6860">
            <w:pPr>
              <w:keepNext w:val="0"/>
              <w:jc w:val="center"/>
              <w:rPr>
                <w:i/>
                <w:u w:val="single"/>
              </w:rPr>
            </w:pPr>
            <w:r w:rsidRPr="001C6860">
              <w:rPr>
                <w:i/>
                <w:u w:val="single"/>
              </w:rPr>
              <w:t>Headquarters</w:t>
            </w:r>
          </w:p>
        </w:tc>
        <w:tc>
          <w:tcPr>
            <w:tcW w:w="5148" w:type="dxa"/>
            <w:shd w:val="clear" w:color="auto" w:fill="auto"/>
          </w:tcPr>
          <w:p w14:paraId="7423CF7E" w14:textId="2C7E5E0B" w:rsidR="00600734" w:rsidRPr="001C6860" w:rsidRDefault="00600734" w:rsidP="001C6860">
            <w:pPr>
              <w:keepNext w:val="0"/>
              <w:jc w:val="center"/>
              <w:rPr>
                <w:i/>
              </w:rPr>
            </w:pPr>
            <w:r w:rsidRPr="001C6860">
              <w:rPr>
                <w:i/>
                <w:u w:val="single"/>
              </w:rPr>
              <w:t>Southern California Office</w:t>
            </w:r>
          </w:p>
        </w:tc>
      </w:tr>
      <w:tr w:rsidR="00600734" w:rsidRPr="001C6860" w14:paraId="6580681B" w14:textId="77777777" w:rsidTr="00B55F36">
        <w:tc>
          <w:tcPr>
            <w:tcW w:w="5148" w:type="dxa"/>
            <w:shd w:val="clear" w:color="auto" w:fill="auto"/>
          </w:tcPr>
          <w:p w14:paraId="42A7865C" w14:textId="4E030DDA" w:rsidR="00600734" w:rsidRPr="001C6860" w:rsidRDefault="00600734" w:rsidP="001C6860">
            <w:pPr>
              <w:keepNext w:val="0"/>
              <w:jc w:val="center"/>
            </w:pPr>
            <w:r w:rsidRPr="001C6860">
              <w:t>505 Van Ness Avenue</w:t>
            </w:r>
          </w:p>
        </w:tc>
        <w:tc>
          <w:tcPr>
            <w:tcW w:w="5148" w:type="dxa"/>
            <w:shd w:val="clear" w:color="auto" w:fill="auto"/>
          </w:tcPr>
          <w:p w14:paraId="2FDA51C9" w14:textId="3DFBE651" w:rsidR="00600734" w:rsidRPr="001C6860" w:rsidRDefault="00600734" w:rsidP="001C6860">
            <w:pPr>
              <w:keepNext w:val="0"/>
              <w:jc w:val="center"/>
            </w:pPr>
            <w:r w:rsidRPr="001C6860">
              <w:t>320 West 4</w:t>
            </w:r>
            <w:r w:rsidRPr="001C6860">
              <w:rPr>
                <w:vertAlign w:val="superscript"/>
              </w:rPr>
              <w:t>th</w:t>
            </w:r>
            <w:r w:rsidRPr="001C6860">
              <w:t xml:space="preserve"> Street, Suite 500</w:t>
            </w:r>
          </w:p>
        </w:tc>
      </w:tr>
      <w:tr w:rsidR="00600734" w:rsidRPr="001C6860" w14:paraId="48887EFB" w14:textId="77777777" w:rsidTr="00B55F36">
        <w:tc>
          <w:tcPr>
            <w:tcW w:w="5148" w:type="dxa"/>
            <w:shd w:val="clear" w:color="auto" w:fill="auto"/>
          </w:tcPr>
          <w:p w14:paraId="0A26B6B8" w14:textId="77442F18" w:rsidR="00600734" w:rsidRPr="001C6860" w:rsidRDefault="00600734" w:rsidP="001C6860">
            <w:pPr>
              <w:keepNext w:val="0"/>
              <w:jc w:val="center"/>
            </w:pPr>
            <w:r w:rsidRPr="001C6860">
              <w:t>San Francisco, CA  94102</w:t>
            </w:r>
          </w:p>
        </w:tc>
        <w:tc>
          <w:tcPr>
            <w:tcW w:w="5148" w:type="dxa"/>
            <w:shd w:val="clear" w:color="auto" w:fill="auto"/>
          </w:tcPr>
          <w:p w14:paraId="0A3C5B55" w14:textId="5D128453" w:rsidR="00600734" w:rsidRPr="001C6860" w:rsidRDefault="00600734" w:rsidP="001C6860">
            <w:pPr>
              <w:keepNext w:val="0"/>
              <w:jc w:val="center"/>
            </w:pPr>
            <w:r w:rsidRPr="001C6860">
              <w:t>Los Angeles, CA  90013</w:t>
            </w:r>
          </w:p>
        </w:tc>
      </w:tr>
      <w:tr w:rsidR="00600734" w:rsidRPr="001C6860" w14:paraId="0FDA3F5E" w14:textId="77777777" w:rsidTr="00B55F36">
        <w:tc>
          <w:tcPr>
            <w:tcW w:w="5148" w:type="dxa"/>
            <w:shd w:val="clear" w:color="auto" w:fill="auto"/>
          </w:tcPr>
          <w:p w14:paraId="377C3861" w14:textId="32485AA8" w:rsidR="00600734" w:rsidRPr="001C6860" w:rsidRDefault="00600734" w:rsidP="001C6860">
            <w:pPr>
              <w:keepNext w:val="0"/>
              <w:jc w:val="center"/>
            </w:pPr>
            <w:r w:rsidRPr="001C6860">
              <w:t>(415) 703-2782</w:t>
            </w:r>
          </w:p>
        </w:tc>
        <w:tc>
          <w:tcPr>
            <w:tcW w:w="5148" w:type="dxa"/>
            <w:shd w:val="clear" w:color="auto" w:fill="auto"/>
          </w:tcPr>
          <w:p w14:paraId="338BA8DF" w14:textId="00FE8195" w:rsidR="00600734" w:rsidRPr="001C6860" w:rsidRDefault="00600734" w:rsidP="001C6860">
            <w:pPr>
              <w:keepNext w:val="0"/>
              <w:jc w:val="center"/>
            </w:pPr>
            <w:r w:rsidRPr="001C6860">
              <w:t>(213) 576-7000</w:t>
            </w:r>
          </w:p>
        </w:tc>
      </w:tr>
      <w:tr w:rsidR="00600734" w:rsidRPr="001C6860" w14:paraId="6F80A75C" w14:textId="77777777" w:rsidTr="00B55F36">
        <w:tc>
          <w:tcPr>
            <w:tcW w:w="5148" w:type="dxa"/>
            <w:shd w:val="clear" w:color="auto" w:fill="auto"/>
          </w:tcPr>
          <w:p w14:paraId="42BDB025" w14:textId="77777777" w:rsidR="00600734" w:rsidRPr="001C6860" w:rsidRDefault="00600734" w:rsidP="001C6860">
            <w:pPr>
              <w:keepNext w:val="0"/>
              <w:jc w:val="center"/>
            </w:pPr>
          </w:p>
        </w:tc>
        <w:tc>
          <w:tcPr>
            <w:tcW w:w="5148" w:type="dxa"/>
            <w:shd w:val="clear" w:color="auto" w:fill="auto"/>
          </w:tcPr>
          <w:p w14:paraId="021B61B9" w14:textId="77777777" w:rsidR="00600734" w:rsidRPr="001C6860" w:rsidRDefault="00600734" w:rsidP="001C6860">
            <w:pPr>
              <w:keepNext w:val="0"/>
              <w:jc w:val="center"/>
            </w:pPr>
          </w:p>
        </w:tc>
      </w:tr>
      <w:tr w:rsidR="00600734" w:rsidRPr="001C6860" w14:paraId="0C2540E9" w14:textId="77777777" w:rsidTr="00B55F36">
        <w:tc>
          <w:tcPr>
            <w:tcW w:w="10296" w:type="dxa"/>
            <w:gridSpan w:val="2"/>
            <w:shd w:val="clear" w:color="auto" w:fill="auto"/>
          </w:tcPr>
          <w:p w14:paraId="7887C88A" w14:textId="645A500C" w:rsidR="00600734" w:rsidRPr="001C6860" w:rsidRDefault="00600734" w:rsidP="001C6860">
            <w:pPr>
              <w:keepNext w:val="0"/>
              <w:jc w:val="center"/>
            </w:pPr>
            <w:r w:rsidRPr="001C6860">
              <w:t xml:space="preserve">Website:  </w:t>
            </w:r>
            <w:r w:rsidRPr="001C6860">
              <w:rPr>
                <w:rStyle w:val="Hyperlink"/>
              </w:rPr>
              <w:t>http://www.cpuc.ca.gov</w:t>
            </w:r>
          </w:p>
        </w:tc>
      </w:tr>
      <w:tr w:rsidR="00600734" w:rsidRPr="001C6860" w14:paraId="223C82D4" w14:textId="77777777" w:rsidTr="00B55F36">
        <w:tc>
          <w:tcPr>
            <w:tcW w:w="10296" w:type="dxa"/>
            <w:gridSpan w:val="2"/>
            <w:shd w:val="clear" w:color="auto" w:fill="auto"/>
          </w:tcPr>
          <w:p w14:paraId="65EF23C7" w14:textId="7F420A9D" w:rsidR="00600734" w:rsidRPr="001C6860" w:rsidRDefault="00600734" w:rsidP="001C6860">
            <w:pPr>
              <w:keepNext w:val="0"/>
              <w:jc w:val="center"/>
            </w:pPr>
            <w:r w:rsidRPr="001C6860">
              <w:t xml:space="preserve">Calendar Archive:  prior to year 2000 </w:t>
            </w:r>
            <w:hyperlink r:id="rId8" w:history="1">
              <w:r w:rsidRPr="001C6860">
                <w:rPr>
                  <w:rStyle w:val="Hyperlink"/>
                </w:rPr>
                <w:t>http://www.cpuc.ca.gov/daily_calendar_archive/</w:t>
              </w:r>
            </w:hyperlink>
          </w:p>
        </w:tc>
      </w:tr>
      <w:tr w:rsidR="00600734" w:rsidRPr="001C6860" w14:paraId="5CB174BD" w14:textId="77777777" w:rsidTr="00B55F36">
        <w:tc>
          <w:tcPr>
            <w:tcW w:w="10296" w:type="dxa"/>
            <w:gridSpan w:val="2"/>
            <w:shd w:val="clear" w:color="auto" w:fill="auto"/>
          </w:tcPr>
          <w:p w14:paraId="46EBBCA9" w14:textId="0E75469D" w:rsidR="00600734" w:rsidRPr="001C6860" w:rsidRDefault="000E2B1A" w:rsidP="001C6860">
            <w:pPr>
              <w:keepNext w:val="0"/>
              <w:jc w:val="center"/>
            </w:pPr>
            <w:hyperlink r:id="rId9" w:history="1">
              <w:r w:rsidR="00600734" w:rsidRPr="001C6860">
                <w:rPr>
                  <w:rStyle w:val="Hyperlink"/>
                </w:rPr>
                <w:t>Search calendars published since July 20</w:t>
              </w:r>
              <w:r w:rsidR="007B7426" w:rsidRPr="001C6860">
                <w:rPr>
                  <w:rStyle w:val="Hyperlink"/>
                </w:rPr>
                <w:t>0</w:t>
              </w:r>
              <w:r w:rsidR="00600734" w:rsidRPr="001C6860">
                <w:rPr>
                  <w:rStyle w:val="Hyperlink"/>
                </w:rPr>
                <w:t>0</w:t>
              </w:r>
            </w:hyperlink>
          </w:p>
        </w:tc>
      </w:tr>
    </w:tbl>
    <w:p w14:paraId="716492C7" w14:textId="77777777" w:rsidR="00FB1D39" w:rsidRPr="001C6860" w:rsidRDefault="00FB1D39" w:rsidP="001C6860">
      <w:pPr>
        <w:keepNext w:val="0"/>
        <w:jc w:val="center"/>
        <w:rPr>
          <w:bCs/>
          <w:iCs/>
        </w:rPr>
      </w:pPr>
    </w:p>
    <w:p w14:paraId="3A5FE1BE" w14:textId="77777777" w:rsidR="00FB1D39" w:rsidRPr="001C6860" w:rsidRDefault="00FB1D39" w:rsidP="001C6860">
      <w:pPr>
        <w:keepNext w:val="0"/>
        <w:pBdr>
          <w:top w:val="double" w:sz="6" w:space="1" w:color="auto"/>
        </w:pBdr>
      </w:pPr>
    </w:p>
    <w:p w14:paraId="0B63FCD6" w14:textId="77777777" w:rsidR="00FB1D39" w:rsidRPr="001C6860" w:rsidRDefault="00FB1D39" w:rsidP="001C6860">
      <w:pPr>
        <w:keepNext w:val="0"/>
        <w:jc w:val="center"/>
        <w:rPr>
          <w:b/>
        </w:rPr>
      </w:pPr>
      <w:r w:rsidRPr="001C6860">
        <w:rPr>
          <w:b/>
        </w:rPr>
        <w:t>Daily Calendar</w:t>
      </w:r>
    </w:p>
    <w:p w14:paraId="15E743CF" w14:textId="73261067" w:rsidR="00FB1D39" w:rsidRPr="001C6860" w:rsidRDefault="00844099" w:rsidP="001C6860">
      <w:pPr>
        <w:pStyle w:val="Heading2"/>
        <w:keepNext w:val="0"/>
      </w:pPr>
      <w:r w:rsidRPr="001C6860">
        <w:t>Wedne</w:t>
      </w:r>
      <w:r w:rsidR="008A18C0" w:rsidRPr="001C6860">
        <w:t>s</w:t>
      </w:r>
      <w:r w:rsidR="0015315A" w:rsidRPr="001C6860">
        <w:t>day</w:t>
      </w:r>
      <w:r w:rsidR="007D19CD" w:rsidRPr="001C6860">
        <w:t xml:space="preserve">, </w:t>
      </w:r>
      <w:r w:rsidR="00DD539A" w:rsidRPr="001C6860">
        <w:t xml:space="preserve">March </w:t>
      </w:r>
      <w:r w:rsidR="00BB7A5F" w:rsidRPr="001C6860">
        <w:t>1</w:t>
      </w:r>
      <w:r w:rsidRPr="001C6860">
        <w:t>2</w:t>
      </w:r>
      <w:r w:rsidR="0066239E" w:rsidRPr="001C6860">
        <w:t>,</w:t>
      </w:r>
      <w:r w:rsidR="00104915" w:rsidRPr="001C6860">
        <w:t xml:space="preserve"> 2014</w:t>
      </w:r>
    </w:p>
    <w:p w14:paraId="64211A2A" w14:textId="77777777" w:rsidR="00ED12EC" w:rsidRPr="001C6860" w:rsidRDefault="00ED12EC" w:rsidP="001C6860">
      <w:pPr>
        <w:keepNext w:val="0"/>
      </w:pPr>
    </w:p>
    <w:p w14:paraId="64F59F69" w14:textId="77777777" w:rsidR="00ED12EC" w:rsidRPr="001C6860" w:rsidRDefault="00ED12EC" w:rsidP="001C6860">
      <w:pPr>
        <w:keepNext w:val="0"/>
      </w:pPr>
    </w:p>
    <w:p w14:paraId="3DF17D66" w14:textId="77777777" w:rsidR="00FB1D39" w:rsidRPr="001C6860" w:rsidRDefault="00FB1D39" w:rsidP="001C6860">
      <w:pPr>
        <w:keepNext w:val="0"/>
        <w:numPr>
          <w:ilvl w:val="0"/>
          <w:numId w:val="1"/>
        </w:numPr>
      </w:pPr>
      <w:r w:rsidRPr="001C6860">
        <w:t>Commission Meetings</w:t>
      </w:r>
    </w:p>
    <w:p w14:paraId="74648E5D" w14:textId="77777777" w:rsidR="00FB1D39" w:rsidRPr="001C6860" w:rsidRDefault="00FB1D39" w:rsidP="001C6860">
      <w:pPr>
        <w:keepNext w:val="0"/>
        <w:numPr>
          <w:ilvl w:val="0"/>
          <w:numId w:val="1"/>
        </w:numPr>
      </w:pPr>
      <w:r w:rsidRPr="001C6860">
        <w:t>Notices</w:t>
      </w:r>
    </w:p>
    <w:p w14:paraId="50B67D98" w14:textId="77777777" w:rsidR="00FB1D39" w:rsidRPr="001C6860" w:rsidRDefault="00FB1D39" w:rsidP="001C6860">
      <w:pPr>
        <w:keepNext w:val="0"/>
        <w:numPr>
          <w:ilvl w:val="0"/>
          <w:numId w:val="1"/>
        </w:numPr>
      </w:pPr>
      <w:r w:rsidRPr="001C6860">
        <w:t>Public Meetings and Workshops</w:t>
      </w:r>
    </w:p>
    <w:p w14:paraId="03FD1B25" w14:textId="77777777" w:rsidR="00FB1D39" w:rsidRPr="001C6860" w:rsidRDefault="00FB1D39" w:rsidP="001C6860">
      <w:pPr>
        <w:keepNext w:val="0"/>
        <w:numPr>
          <w:ilvl w:val="0"/>
          <w:numId w:val="1"/>
        </w:numPr>
      </w:pPr>
      <w:r w:rsidRPr="001C6860">
        <w:t>Notice of Draft Resolutions (PU Code § 311(g))</w:t>
      </w:r>
    </w:p>
    <w:p w14:paraId="200715A3" w14:textId="77777777" w:rsidR="00FB1D39" w:rsidRPr="001C6860" w:rsidRDefault="00FB1D39" w:rsidP="001C6860">
      <w:pPr>
        <w:keepNext w:val="0"/>
        <w:numPr>
          <w:ilvl w:val="0"/>
          <w:numId w:val="1"/>
        </w:numPr>
      </w:pPr>
      <w:r w:rsidRPr="001C6860">
        <w:t>New Filings</w:t>
      </w:r>
    </w:p>
    <w:p w14:paraId="4AD5D4B9" w14:textId="77777777" w:rsidR="00FB1D39" w:rsidRPr="001C6860" w:rsidRDefault="00FB1D39" w:rsidP="001C6860">
      <w:pPr>
        <w:keepNext w:val="0"/>
        <w:numPr>
          <w:ilvl w:val="0"/>
          <w:numId w:val="1"/>
        </w:numPr>
      </w:pPr>
      <w:r w:rsidRPr="001C6860">
        <w:t>Petitions for Modification and Applications for Rehearing</w:t>
      </w:r>
    </w:p>
    <w:p w14:paraId="084E9421" w14:textId="77777777" w:rsidR="00FB1D39" w:rsidRPr="001C6860" w:rsidRDefault="00FB1D39" w:rsidP="001C6860">
      <w:pPr>
        <w:keepNext w:val="0"/>
        <w:numPr>
          <w:ilvl w:val="0"/>
          <w:numId w:val="1"/>
        </w:numPr>
      </w:pPr>
      <w:r w:rsidRPr="001C6860">
        <w:t>Proposed Decisions/Alternates/Presiding Officer’s Decisions/Arbitrator’s Reports</w:t>
      </w:r>
    </w:p>
    <w:p w14:paraId="49955E13" w14:textId="77777777" w:rsidR="00FB1D39" w:rsidRPr="001C6860" w:rsidRDefault="00FB1D39" w:rsidP="001C6860">
      <w:pPr>
        <w:keepNext w:val="0"/>
        <w:numPr>
          <w:ilvl w:val="0"/>
          <w:numId w:val="1"/>
        </w:numPr>
      </w:pPr>
      <w:r w:rsidRPr="001C6860">
        <w:t>Advice Letter Filings</w:t>
      </w:r>
    </w:p>
    <w:p w14:paraId="0246DF90" w14:textId="77777777" w:rsidR="00FB1D39" w:rsidRPr="001C6860" w:rsidRDefault="00FB1D39" w:rsidP="001C6860">
      <w:pPr>
        <w:keepNext w:val="0"/>
        <w:numPr>
          <w:ilvl w:val="0"/>
          <w:numId w:val="1"/>
        </w:numPr>
      </w:pPr>
      <w:r w:rsidRPr="001C6860">
        <w:t>Miscellaneous Transportation Items</w:t>
      </w:r>
    </w:p>
    <w:p w14:paraId="73FB56EC" w14:textId="77777777" w:rsidR="00FB1D39" w:rsidRPr="001C6860" w:rsidRDefault="00FB1D39" w:rsidP="001C6860">
      <w:pPr>
        <w:keepNext w:val="0"/>
        <w:numPr>
          <w:ilvl w:val="0"/>
          <w:numId w:val="1"/>
        </w:numPr>
      </w:pPr>
      <w:r w:rsidRPr="001C6860">
        <w:t xml:space="preserve">Miscellaneous </w:t>
      </w:r>
      <w:r w:rsidR="00D944E9" w:rsidRPr="001C6860">
        <w:t>Commun</w:t>
      </w:r>
      <w:r w:rsidRPr="001C6860">
        <w:t>ication</w:t>
      </w:r>
      <w:r w:rsidR="00D944E9" w:rsidRPr="001C6860">
        <w:t>s</w:t>
      </w:r>
      <w:r w:rsidRPr="001C6860">
        <w:t xml:space="preserve"> Matters</w:t>
      </w:r>
    </w:p>
    <w:p w14:paraId="0C42A41C" w14:textId="77777777" w:rsidR="002600AD" w:rsidRPr="001C6860" w:rsidRDefault="002600AD" w:rsidP="001C6860">
      <w:pPr>
        <w:keepNext w:val="0"/>
        <w:numPr>
          <w:ilvl w:val="0"/>
          <w:numId w:val="1"/>
        </w:numPr>
      </w:pPr>
      <w:r w:rsidRPr="001C6860">
        <w:t>Table of Submission Dates for the Preceding Two Weeks</w:t>
      </w:r>
    </w:p>
    <w:p w14:paraId="739E80B0" w14:textId="77777777" w:rsidR="002600AD" w:rsidRPr="001C6860" w:rsidRDefault="002600AD" w:rsidP="001C6860">
      <w:pPr>
        <w:keepNext w:val="0"/>
        <w:numPr>
          <w:ilvl w:val="0"/>
          <w:numId w:val="1"/>
        </w:numPr>
      </w:pPr>
      <w:r w:rsidRPr="001C6860">
        <w:t>Changes to Hearing Calendar</w:t>
      </w:r>
    </w:p>
    <w:p w14:paraId="22BBDAD2" w14:textId="77777777" w:rsidR="002600AD" w:rsidRPr="001C6860" w:rsidRDefault="002600AD" w:rsidP="001C6860">
      <w:pPr>
        <w:keepNext w:val="0"/>
        <w:numPr>
          <w:ilvl w:val="0"/>
          <w:numId w:val="1"/>
        </w:numPr>
      </w:pPr>
      <w:r w:rsidRPr="001C6860">
        <w:t>Hearings</w:t>
      </w:r>
    </w:p>
    <w:p w14:paraId="1BC67FEF" w14:textId="77777777" w:rsidR="002600AD" w:rsidRPr="001C6860" w:rsidRDefault="002600AD" w:rsidP="001C6860">
      <w:pPr>
        <w:keepNext w:val="0"/>
        <w:numPr>
          <w:ilvl w:val="0"/>
          <w:numId w:val="1"/>
        </w:numPr>
      </w:pPr>
      <w:r w:rsidRPr="001C6860">
        <w:t>Notice of All-Party Meetings (PU Code §1701.3(c))</w:t>
      </w:r>
    </w:p>
    <w:p w14:paraId="5D7F5240" w14:textId="77777777" w:rsidR="00362BB4" w:rsidRPr="001C6860" w:rsidRDefault="00362BB4" w:rsidP="001C6860">
      <w:pPr>
        <w:pStyle w:val="Header"/>
        <w:keepNext w:val="0"/>
        <w:tabs>
          <w:tab w:val="clear" w:pos="4320"/>
          <w:tab w:val="clear" w:pos="8640"/>
        </w:tabs>
      </w:pPr>
    </w:p>
    <w:p w14:paraId="401C8455" w14:textId="77777777" w:rsidR="00BF6D66" w:rsidRPr="001C6860" w:rsidRDefault="00BF6D66" w:rsidP="001C6860">
      <w:pPr>
        <w:pStyle w:val="Header"/>
        <w:keepNext w:val="0"/>
        <w:tabs>
          <w:tab w:val="clear" w:pos="4320"/>
          <w:tab w:val="clear" w:pos="8640"/>
        </w:tabs>
      </w:pPr>
    </w:p>
    <w:p w14:paraId="210D7F2F" w14:textId="77777777" w:rsidR="00BF6D66" w:rsidRPr="001C6860" w:rsidRDefault="00BF6D66" w:rsidP="001C6860">
      <w:pPr>
        <w:pStyle w:val="Header"/>
        <w:keepNext w:val="0"/>
        <w:tabs>
          <w:tab w:val="clear" w:pos="4320"/>
          <w:tab w:val="clear" w:pos="8640"/>
        </w:tabs>
      </w:pPr>
    </w:p>
    <w:p w14:paraId="1DD4F170" w14:textId="77777777" w:rsidR="00BF6D66" w:rsidRPr="001C6860" w:rsidRDefault="00BF6D66" w:rsidP="001C6860">
      <w:pPr>
        <w:pStyle w:val="Header"/>
        <w:keepNext w:val="0"/>
        <w:tabs>
          <w:tab w:val="clear" w:pos="4320"/>
          <w:tab w:val="clear" w:pos="8640"/>
        </w:tabs>
      </w:pPr>
    </w:p>
    <w:p w14:paraId="5C8AC497" w14:textId="77777777" w:rsidR="00507217" w:rsidRPr="001C6860" w:rsidRDefault="00507217" w:rsidP="001C6860">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1C6860" w14:paraId="0B32855B" w14:textId="77777777">
        <w:tc>
          <w:tcPr>
            <w:tcW w:w="1098" w:type="dxa"/>
            <w:shd w:val="clear" w:color="auto" w:fill="E6E6E6"/>
            <w:vAlign w:val="center"/>
          </w:tcPr>
          <w:p w14:paraId="52115F6B" w14:textId="6DBB2E53" w:rsidR="00FB1D39" w:rsidRPr="001C6860" w:rsidRDefault="000E2B1A" w:rsidP="001C6860">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8.05pt" fillcolor="window">
                  <v:imagedata r:id="rId10" o:title=""/>
                </v:shape>
              </w:pict>
            </w:r>
          </w:p>
          <w:p w14:paraId="7F86707F" w14:textId="77777777" w:rsidR="00FB1D39" w:rsidRPr="001C6860" w:rsidRDefault="00FB1D39" w:rsidP="001C6860">
            <w:pPr>
              <w:keepNext w:val="0"/>
              <w:jc w:val="center"/>
            </w:pPr>
          </w:p>
        </w:tc>
        <w:tc>
          <w:tcPr>
            <w:tcW w:w="9198" w:type="dxa"/>
            <w:gridSpan w:val="2"/>
            <w:shd w:val="clear" w:color="auto" w:fill="E6E6E6"/>
          </w:tcPr>
          <w:p w14:paraId="6396B62A" w14:textId="77777777" w:rsidR="00FB1D39" w:rsidRPr="001C6860" w:rsidRDefault="00FB1D39" w:rsidP="001C6860">
            <w:pPr>
              <w:keepNext w:val="0"/>
              <w:rPr>
                <w:b/>
                <w:bCs/>
              </w:rPr>
            </w:pPr>
          </w:p>
          <w:p w14:paraId="27D75708" w14:textId="77777777" w:rsidR="00FB1D39" w:rsidRPr="001C6860" w:rsidRDefault="00FB1D39" w:rsidP="001C6860">
            <w:pPr>
              <w:keepNext w:val="0"/>
              <w:rPr>
                <w:b/>
                <w:bCs/>
              </w:rPr>
            </w:pPr>
            <w:r w:rsidRPr="001C6860">
              <w:rPr>
                <w:b/>
                <w:bCs/>
              </w:rPr>
              <w:t>The Commission’s policy is to schedule hearings (meetings, workshops, etc.) in locations that are accessible to people with disabilities.</w:t>
            </w:r>
          </w:p>
        </w:tc>
      </w:tr>
      <w:tr w:rsidR="00FB1D39" w:rsidRPr="001C6860" w14:paraId="6DD0ED42" w14:textId="77777777">
        <w:trPr>
          <w:cantSplit/>
        </w:trPr>
        <w:tc>
          <w:tcPr>
            <w:tcW w:w="10296" w:type="dxa"/>
            <w:gridSpan w:val="3"/>
            <w:shd w:val="clear" w:color="auto" w:fill="E6E6E6"/>
          </w:tcPr>
          <w:p w14:paraId="2C32B76C" w14:textId="77777777" w:rsidR="00FB1D39" w:rsidRPr="001C6860" w:rsidRDefault="00FB1D39" w:rsidP="001C6860">
            <w:pPr>
              <w:keepNext w:val="0"/>
              <w:rPr>
                <w:snapToGrid w:val="0"/>
              </w:rPr>
            </w:pPr>
            <w:r w:rsidRPr="001C6860">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1C6860">
              <w:rPr>
                <w:snapToGrid w:val="0"/>
              </w:rPr>
              <w:br/>
            </w:r>
          </w:p>
          <w:p w14:paraId="30B36907" w14:textId="77777777" w:rsidR="00FB1D39" w:rsidRPr="001C6860" w:rsidRDefault="00FB1D39" w:rsidP="001C6860">
            <w:pPr>
              <w:keepNext w:val="0"/>
            </w:pPr>
            <w:r w:rsidRPr="001C6860">
              <w:rPr>
                <w:snapToGrid w:val="0"/>
              </w:rPr>
              <w:t xml:space="preserve">If you plan to attend and need specialized accommodations for a particular meeting that are not listed in the notice, request them from the Public Advisor’s Office </w:t>
            </w:r>
            <w:r w:rsidRPr="001C6860">
              <w:rPr>
                <w:snapToGrid w:val="0"/>
                <w:u w:val="single"/>
              </w:rPr>
              <w:t>at least three business days in advance of the meeting</w:t>
            </w:r>
            <w:r w:rsidRPr="001C6860">
              <w:rPr>
                <w:snapToGrid w:val="0"/>
              </w:rPr>
              <w:t>.  Contact the Public Advisor’s Office by any one of the following:</w:t>
            </w:r>
          </w:p>
        </w:tc>
      </w:tr>
      <w:tr w:rsidR="00FB1D39" w:rsidRPr="001C6860" w14:paraId="18171302" w14:textId="77777777">
        <w:tc>
          <w:tcPr>
            <w:tcW w:w="5418" w:type="dxa"/>
            <w:gridSpan w:val="2"/>
            <w:shd w:val="clear" w:color="auto" w:fill="E6E6E6"/>
          </w:tcPr>
          <w:p w14:paraId="032AF444" w14:textId="26FAA116" w:rsidR="00FB1D39" w:rsidRPr="001C6860" w:rsidRDefault="00FB1D39" w:rsidP="001C6860">
            <w:pPr>
              <w:keepNext w:val="0"/>
            </w:pPr>
            <w:r w:rsidRPr="001C6860">
              <w:rPr>
                <w:snapToGrid w:val="0"/>
              </w:rPr>
              <w:t xml:space="preserve">             Email:      </w:t>
            </w:r>
            <w:hyperlink r:id="rId11" w:history="1">
              <w:r w:rsidRPr="001C6860">
                <w:rPr>
                  <w:rStyle w:val="Hyperlink"/>
                  <w:snapToGrid w:val="0"/>
                  <w:color w:val="auto"/>
                </w:rPr>
                <w:t>public.advisor@cpuc.ca.gov</w:t>
              </w:r>
            </w:hyperlink>
            <w:r w:rsidRPr="001C6860">
              <w:rPr>
                <w:snapToGrid w:val="0"/>
                <w:u w:val="single"/>
              </w:rPr>
              <w:br/>
            </w:r>
            <w:r w:rsidRPr="001C6860">
              <w:rPr>
                <w:snapToGrid w:val="0"/>
              </w:rPr>
              <w:t xml:space="preserve">             toll-free:  1-866-849-8390</w:t>
            </w:r>
            <w:r w:rsidRPr="001C6860">
              <w:rPr>
                <w:snapToGrid w:val="0"/>
                <w:u w:val="single"/>
              </w:rPr>
              <w:br/>
            </w:r>
            <w:r w:rsidRPr="001C6860">
              <w:rPr>
                <w:snapToGrid w:val="0"/>
              </w:rPr>
              <w:t xml:space="preserve">             Voice:     415-703-2074</w:t>
            </w:r>
          </w:p>
        </w:tc>
        <w:tc>
          <w:tcPr>
            <w:tcW w:w="4878" w:type="dxa"/>
            <w:shd w:val="clear" w:color="auto" w:fill="E6E6E6"/>
          </w:tcPr>
          <w:p w14:paraId="21E98EC6" w14:textId="77777777" w:rsidR="00FB1D39" w:rsidRPr="001C6860" w:rsidRDefault="00FB1D39" w:rsidP="001C6860">
            <w:pPr>
              <w:keepNext w:val="0"/>
            </w:pPr>
            <w:r w:rsidRPr="001C6860">
              <w:rPr>
                <w:snapToGrid w:val="0"/>
              </w:rPr>
              <w:t>FAX:  415-355-5404  (Attn.:  Public Advisor)</w:t>
            </w:r>
            <w:r w:rsidRPr="001C6860">
              <w:rPr>
                <w:snapToGrid w:val="0"/>
              </w:rPr>
              <w:br/>
              <w:t>TTY:  1-866-836-7825 (toll-free)</w:t>
            </w:r>
            <w:r w:rsidRPr="001C6860">
              <w:rPr>
                <w:snapToGrid w:val="0"/>
              </w:rPr>
              <w:br/>
              <w:t xml:space="preserve">           1-415-703-5282</w:t>
            </w:r>
          </w:p>
        </w:tc>
      </w:tr>
    </w:tbl>
    <w:p w14:paraId="690FEADB" w14:textId="77777777" w:rsidR="00EF04FD" w:rsidRPr="001C6860" w:rsidRDefault="00FB1D39" w:rsidP="001C6860">
      <w:pPr>
        <w:pStyle w:val="Heading2"/>
        <w:keepNext w:val="0"/>
        <w:tabs>
          <w:tab w:val="left" w:pos="2970"/>
          <w:tab w:val="left" w:pos="3060"/>
        </w:tabs>
      </w:pPr>
      <w:r w:rsidRPr="001C6860">
        <w:br w:type="page"/>
      </w:r>
      <w:bookmarkStart w:id="1" w:name="Cmmr_meeting"/>
      <w:r w:rsidR="00EF04FD" w:rsidRPr="001C6860">
        <w:lastRenderedPageBreak/>
        <w:t>REGULAR COMMISSION BUSINESS MEETINGS</w:t>
      </w:r>
    </w:p>
    <w:p w14:paraId="22B1AFC7" w14:textId="77777777" w:rsidR="00EF04FD" w:rsidRPr="001C6860" w:rsidRDefault="00EF04FD" w:rsidP="001C6860">
      <w:pPr>
        <w:keepNext w:val="0"/>
      </w:pPr>
    </w:p>
    <w:tbl>
      <w:tblPr>
        <w:tblW w:w="10080" w:type="dxa"/>
        <w:tblInd w:w="108" w:type="dxa"/>
        <w:tblLayout w:type="fixed"/>
        <w:tblLook w:val="04A0" w:firstRow="1" w:lastRow="0" w:firstColumn="1" w:lastColumn="0" w:noHBand="0" w:noVBand="1"/>
      </w:tblPr>
      <w:tblGrid>
        <w:gridCol w:w="3060"/>
        <w:gridCol w:w="1890"/>
        <w:gridCol w:w="5130"/>
      </w:tblGrid>
      <w:tr w:rsidR="00EF04FD" w:rsidRPr="001C6860" w14:paraId="132CB2FE" w14:textId="77777777" w:rsidTr="008258F0">
        <w:trPr>
          <w:trHeight w:val="108"/>
        </w:trPr>
        <w:tc>
          <w:tcPr>
            <w:tcW w:w="3060" w:type="dxa"/>
          </w:tcPr>
          <w:p w14:paraId="15B137A4" w14:textId="77777777" w:rsidR="00EF04FD" w:rsidRPr="001C6860" w:rsidRDefault="00EF04FD" w:rsidP="001C6860">
            <w:pPr>
              <w:keepNext w:val="0"/>
              <w:tabs>
                <w:tab w:val="left" w:pos="2970"/>
                <w:tab w:val="left" w:pos="3060"/>
              </w:tabs>
            </w:pPr>
            <w:r w:rsidRPr="001C6860">
              <w:t>March 13, 2014</w:t>
            </w:r>
          </w:p>
        </w:tc>
        <w:tc>
          <w:tcPr>
            <w:tcW w:w="1890" w:type="dxa"/>
          </w:tcPr>
          <w:p w14:paraId="4AB059F5" w14:textId="77777777" w:rsidR="00EF04FD" w:rsidRPr="001C6860" w:rsidRDefault="00EF04FD" w:rsidP="001C6860">
            <w:pPr>
              <w:keepNext w:val="0"/>
              <w:tabs>
                <w:tab w:val="left" w:pos="2970"/>
              </w:tabs>
            </w:pPr>
            <w:r w:rsidRPr="001C6860">
              <w:t>9:30 am</w:t>
            </w:r>
          </w:p>
        </w:tc>
        <w:tc>
          <w:tcPr>
            <w:tcW w:w="5130" w:type="dxa"/>
          </w:tcPr>
          <w:p w14:paraId="6A77DB80" w14:textId="77777777" w:rsidR="00EF04FD" w:rsidRPr="001C6860" w:rsidRDefault="00EF04FD" w:rsidP="001C6860">
            <w:pPr>
              <w:keepNext w:val="0"/>
              <w:tabs>
                <w:tab w:val="left" w:pos="2970"/>
                <w:tab w:val="left" w:pos="3060"/>
              </w:tabs>
            </w:pPr>
            <w:r w:rsidRPr="001C6860">
              <w:t>San Francisco</w:t>
            </w:r>
          </w:p>
        </w:tc>
      </w:tr>
      <w:tr w:rsidR="00EF04FD" w:rsidRPr="001C6860" w14:paraId="04D64CE3" w14:textId="77777777" w:rsidTr="008258F0">
        <w:trPr>
          <w:trHeight w:val="108"/>
        </w:trPr>
        <w:tc>
          <w:tcPr>
            <w:tcW w:w="3060" w:type="dxa"/>
          </w:tcPr>
          <w:p w14:paraId="34DB668F" w14:textId="77777777" w:rsidR="00EF04FD" w:rsidRPr="001C6860" w:rsidRDefault="00EF04FD" w:rsidP="001C6860">
            <w:pPr>
              <w:keepNext w:val="0"/>
              <w:tabs>
                <w:tab w:val="left" w:pos="2970"/>
                <w:tab w:val="left" w:pos="3060"/>
              </w:tabs>
            </w:pPr>
            <w:r w:rsidRPr="001C6860">
              <w:t>March 27, 2014</w:t>
            </w:r>
          </w:p>
        </w:tc>
        <w:tc>
          <w:tcPr>
            <w:tcW w:w="1890" w:type="dxa"/>
          </w:tcPr>
          <w:p w14:paraId="5FFA3CD6" w14:textId="77777777" w:rsidR="00EF04FD" w:rsidRPr="001C6860" w:rsidRDefault="00EF04FD" w:rsidP="001C6860">
            <w:pPr>
              <w:keepNext w:val="0"/>
              <w:tabs>
                <w:tab w:val="left" w:pos="2970"/>
              </w:tabs>
            </w:pPr>
            <w:r w:rsidRPr="001C6860">
              <w:t>9:30 am</w:t>
            </w:r>
          </w:p>
        </w:tc>
        <w:tc>
          <w:tcPr>
            <w:tcW w:w="5130" w:type="dxa"/>
          </w:tcPr>
          <w:p w14:paraId="1DFCC31F" w14:textId="77777777" w:rsidR="00EF04FD" w:rsidRPr="001C6860" w:rsidRDefault="00EF04FD" w:rsidP="001C6860">
            <w:pPr>
              <w:keepNext w:val="0"/>
              <w:tabs>
                <w:tab w:val="left" w:pos="2970"/>
                <w:tab w:val="left" w:pos="3060"/>
              </w:tabs>
            </w:pPr>
            <w:r w:rsidRPr="001C6860">
              <w:t>San Francisco</w:t>
            </w:r>
          </w:p>
        </w:tc>
      </w:tr>
      <w:tr w:rsidR="00EF04FD" w:rsidRPr="001C6860" w14:paraId="60ED9589" w14:textId="77777777" w:rsidTr="008258F0">
        <w:trPr>
          <w:trHeight w:val="108"/>
        </w:trPr>
        <w:tc>
          <w:tcPr>
            <w:tcW w:w="3060" w:type="dxa"/>
          </w:tcPr>
          <w:p w14:paraId="2C506507" w14:textId="77777777" w:rsidR="00EF04FD" w:rsidRPr="001C6860" w:rsidRDefault="00EF04FD" w:rsidP="001C6860">
            <w:pPr>
              <w:keepNext w:val="0"/>
              <w:tabs>
                <w:tab w:val="left" w:pos="2970"/>
                <w:tab w:val="left" w:pos="3060"/>
              </w:tabs>
            </w:pPr>
            <w:r w:rsidRPr="001C6860">
              <w:t>April 10, 2014</w:t>
            </w:r>
          </w:p>
        </w:tc>
        <w:tc>
          <w:tcPr>
            <w:tcW w:w="1890" w:type="dxa"/>
          </w:tcPr>
          <w:p w14:paraId="234078BD" w14:textId="77777777" w:rsidR="00EF04FD" w:rsidRPr="001C6860" w:rsidRDefault="00EF04FD" w:rsidP="001C6860">
            <w:pPr>
              <w:keepNext w:val="0"/>
              <w:tabs>
                <w:tab w:val="left" w:pos="2970"/>
              </w:tabs>
            </w:pPr>
            <w:r w:rsidRPr="001C6860">
              <w:t>9:30 am</w:t>
            </w:r>
          </w:p>
        </w:tc>
        <w:tc>
          <w:tcPr>
            <w:tcW w:w="5130" w:type="dxa"/>
          </w:tcPr>
          <w:p w14:paraId="7B64B12A" w14:textId="77777777" w:rsidR="00EF04FD" w:rsidRPr="001C6860" w:rsidRDefault="00EF04FD" w:rsidP="001C6860">
            <w:pPr>
              <w:keepNext w:val="0"/>
              <w:tabs>
                <w:tab w:val="left" w:pos="2970"/>
                <w:tab w:val="left" w:pos="3060"/>
              </w:tabs>
            </w:pPr>
            <w:r w:rsidRPr="001C6860">
              <w:t>San Francisco</w:t>
            </w:r>
          </w:p>
        </w:tc>
      </w:tr>
    </w:tbl>
    <w:p w14:paraId="158E9D96" w14:textId="77777777" w:rsidR="00EF04FD" w:rsidRPr="001C6860" w:rsidRDefault="00EF04FD" w:rsidP="001C6860">
      <w:pPr>
        <w:pStyle w:val="Heading2"/>
        <w:keepNext w:val="0"/>
        <w:tabs>
          <w:tab w:val="left" w:pos="2970"/>
          <w:tab w:val="left" w:pos="3060"/>
        </w:tabs>
      </w:pPr>
      <w:r w:rsidRPr="001C6860">
        <w:t>COMMISSION RATESETTING DELIBERATIVE MEETINGS</w:t>
      </w:r>
      <w:r w:rsidRPr="001C6860">
        <w:br/>
        <w:t>(Not Open to the Public)</w:t>
      </w:r>
    </w:p>
    <w:p w14:paraId="1B403DCA" w14:textId="77777777" w:rsidR="00EF04FD" w:rsidRPr="001C6860" w:rsidRDefault="00EF04FD" w:rsidP="001C6860">
      <w:pPr>
        <w:keepNext w:val="0"/>
        <w:tabs>
          <w:tab w:val="left" w:pos="2970"/>
          <w:tab w:val="left" w:pos="3060"/>
        </w:tabs>
      </w:pPr>
    </w:p>
    <w:p w14:paraId="0A8F2E00" w14:textId="77777777" w:rsidR="00EF04FD" w:rsidRPr="001C6860" w:rsidRDefault="00EF04FD" w:rsidP="001C6860">
      <w:pPr>
        <w:pStyle w:val="PublicMeeting"/>
        <w:keepNext w:val="0"/>
        <w:keepLines w:val="0"/>
        <w:tabs>
          <w:tab w:val="left" w:pos="2970"/>
          <w:tab w:val="left" w:pos="3060"/>
        </w:tabs>
      </w:pPr>
      <w:r w:rsidRPr="001C6860">
        <w:t>Ratesetting Deliberative Meeting dates are reserved as noted but will only be held if there are ratesetting matters to be considered.</w:t>
      </w:r>
    </w:p>
    <w:p w14:paraId="31E471A5" w14:textId="77777777" w:rsidR="00EF04FD" w:rsidRPr="001C6860" w:rsidRDefault="00EF04FD" w:rsidP="001C6860">
      <w:pPr>
        <w:pStyle w:val="PublicMeeting"/>
        <w:keepNext w:val="0"/>
        <w:keepLines w:val="0"/>
        <w:tabs>
          <w:tab w:val="left" w:pos="2970"/>
          <w:tab w:val="left" w:pos="3060"/>
        </w:tabs>
        <w:rPr>
          <w:i w:val="0"/>
        </w:rPr>
      </w:pPr>
    </w:p>
    <w:tbl>
      <w:tblPr>
        <w:tblW w:w="0" w:type="auto"/>
        <w:tblInd w:w="108" w:type="dxa"/>
        <w:tblLayout w:type="fixed"/>
        <w:tblLook w:val="04A0" w:firstRow="1" w:lastRow="0" w:firstColumn="1" w:lastColumn="0" w:noHBand="0" w:noVBand="1"/>
      </w:tblPr>
      <w:tblGrid>
        <w:gridCol w:w="3060"/>
        <w:gridCol w:w="2070"/>
        <w:gridCol w:w="4950"/>
      </w:tblGrid>
      <w:tr w:rsidR="00EF04FD" w:rsidRPr="001C6860" w14:paraId="70FA3484" w14:textId="77777777" w:rsidTr="008258F0">
        <w:tc>
          <w:tcPr>
            <w:tcW w:w="3060" w:type="dxa"/>
          </w:tcPr>
          <w:p w14:paraId="23E890E6" w14:textId="77777777" w:rsidR="00EF04FD" w:rsidRPr="001C6860" w:rsidRDefault="00EF04FD" w:rsidP="001C6860">
            <w:pPr>
              <w:keepNext w:val="0"/>
              <w:tabs>
                <w:tab w:val="left" w:pos="2970"/>
                <w:tab w:val="left" w:pos="3060"/>
              </w:tabs>
              <w:jc w:val="both"/>
            </w:pPr>
            <w:r w:rsidRPr="001C6860">
              <w:t>March 24, 2014</w:t>
            </w:r>
          </w:p>
        </w:tc>
        <w:tc>
          <w:tcPr>
            <w:tcW w:w="2070" w:type="dxa"/>
          </w:tcPr>
          <w:p w14:paraId="2C0B85BF" w14:textId="77777777" w:rsidR="00EF04FD" w:rsidRPr="001C6860" w:rsidRDefault="00EF04FD" w:rsidP="001C6860">
            <w:pPr>
              <w:keepNext w:val="0"/>
              <w:tabs>
                <w:tab w:val="left" w:pos="2970"/>
                <w:tab w:val="left" w:pos="3060"/>
              </w:tabs>
            </w:pPr>
            <w:r w:rsidRPr="001C6860">
              <w:t>1:30 pm</w:t>
            </w:r>
          </w:p>
        </w:tc>
        <w:tc>
          <w:tcPr>
            <w:tcW w:w="4950" w:type="dxa"/>
          </w:tcPr>
          <w:p w14:paraId="5116C115" w14:textId="77777777" w:rsidR="00EF04FD" w:rsidRPr="001C6860" w:rsidRDefault="00EF04FD" w:rsidP="001C6860">
            <w:pPr>
              <w:keepNext w:val="0"/>
              <w:tabs>
                <w:tab w:val="left" w:pos="2970"/>
                <w:tab w:val="left" w:pos="3060"/>
              </w:tabs>
            </w:pPr>
            <w:r w:rsidRPr="001C6860">
              <w:t>San Francisco</w:t>
            </w:r>
          </w:p>
        </w:tc>
      </w:tr>
      <w:tr w:rsidR="00EF04FD" w:rsidRPr="001C6860" w14:paraId="46EE4C01" w14:textId="77777777" w:rsidTr="008258F0">
        <w:tc>
          <w:tcPr>
            <w:tcW w:w="3060" w:type="dxa"/>
          </w:tcPr>
          <w:p w14:paraId="49BDAFC0" w14:textId="77777777" w:rsidR="00EF04FD" w:rsidRPr="001C6860" w:rsidRDefault="00EF04FD" w:rsidP="001C6860">
            <w:pPr>
              <w:keepNext w:val="0"/>
              <w:tabs>
                <w:tab w:val="left" w:pos="2970"/>
                <w:tab w:val="left" w:pos="3060"/>
              </w:tabs>
              <w:jc w:val="both"/>
            </w:pPr>
            <w:r w:rsidRPr="001C6860">
              <w:t>April 7, 2014</w:t>
            </w:r>
          </w:p>
        </w:tc>
        <w:tc>
          <w:tcPr>
            <w:tcW w:w="2070" w:type="dxa"/>
          </w:tcPr>
          <w:p w14:paraId="0D0C4613" w14:textId="77777777" w:rsidR="00EF04FD" w:rsidRPr="001C6860" w:rsidRDefault="00EF04FD" w:rsidP="001C6860">
            <w:pPr>
              <w:keepNext w:val="0"/>
              <w:tabs>
                <w:tab w:val="left" w:pos="2970"/>
                <w:tab w:val="left" w:pos="3060"/>
              </w:tabs>
            </w:pPr>
            <w:r w:rsidRPr="001C6860">
              <w:t>1:30 pm</w:t>
            </w:r>
          </w:p>
        </w:tc>
        <w:tc>
          <w:tcPr>
            <w:tcW w:w="4950" w:type="dxa"/>
          </w:tcPr>
          <w:p w14:paraId="2AE8FAE7" w14:textId="77777777" w:rsidR="00EF04FD" w:rsidRPr="001C6860" w:rsidRDefault="00EF04FD" w:rsidP="001C6860">
            <w:pPr>
              <w:keepNext w:val="0"/>
              <w:tabs>
                <w:tab w:val="left" w:pos="2970"/>
                <w:tab w:val="left" w:pos="3060"/>
              </w:tabs>
            </w:pPr>
            <w:r w:rsidRPr="001C6860">
              <w:t>San Francisco</w:t>
            </w:r>
          </w:p>
        </w:tc>
      </w:tr>
      <w:tr w:rsidR="00EF04FD" w:rsidRPr="001C6860" w14:paraId="78A4D126" w14:textId="77777777" w:rsidTr="008258F0">
        <w:tc>
          <w:tcPr>
            <w:tcW w:w="3060" w:type="dxa"/>
          </w:tcPr>
          <w:p w14:paraId="3EE6A545" w14:textId="77777777" w:rsidR="00EF04FD" w:rsidRPr="001C6860" w:rsidRDefault="00EF04FD" w:rsidP="001C6860">
            <w:pPr>
              <w:keepNext w:val="0"/>
              <w:tabs>
                <w:tab w:val="left" w:pos="2970"/>
                <w:tab w:val="left" w:pos="3060"/>
              </w:tabs>
              <w:jc w:val="both"/>
            </w:pPr>
            <w:r w:rsidRPr="001C6860">
              <w:t>April 28, 2014</w:t>
            </w:r>
          </w:p>
        </w:tc>
        <w:tc>
          <w:tcPr>
            <w:tcW w:w="2070" w:type="dxa"/>
          </w:tcPr>
          <w:p w14:paraId="315F18EA" w14:textId="77777777" w:rsidR="00EF04FD" w:rsidRPr="001C6860" w:rsidRDefault="00EF04FD" w:rsidP="001C6860">
            <w:pPr>
              <w:keepNext w:val="0"/>
              <w:tabs>
                <w:tab w:val="left" w:pos="2970"/>
                <w:tab w:val="left" w:pos="3060"/>
              </w:tabs>
            </w:pPr>
            <w:r w:rsidRPr="001C6860">
              <w:t>1:30 pm</w:t>
            </w:r>
          </w:p>
        </w:tc>
        <w:tc>
          <w:tcPr>
            <w:tcW w:w="4950" w:type="dxa"/>
          </w:tcPr>
          <w:p w14:paraId="284BA279" w14:textId="77777777" w:rsidR="00EF04FD" w:rsidRPr="001C6860" w:rsidRDefault="00EF04FD" w:rsidP="001C6860">
            <w:pPr>
              <w:keepNext w:val="0"/>
              <w:tabs>
                <w:tab w:val="left" w:pos="2970"/>
                <w:tab w:val="left" w:pos="3060"/>
              </w:tabs>
            </w:pPr>
            <w:r w:rsidRPr="001C6860">
              <w:t>San Francisco</w:t>
            </w:r>
          </w:p>
        </w:tc>
      </w:tr>
    </w:tbl>
    <w:p w14:paraId="65F88CCC" w14:textId="77777777" w:rsidR="00EF04FD" w:rsidRPr="001C6860" w:rsidRDefault="00EF04FD" w:rsidP="001C6860">
      <w:pPr>
        <w:pStyle w:val="Heading2"/>
        <w:keepNext w:val="0"/>
        <w:tabs>
          <w:tab w:val="left" w:pos="2970"/>
          <w:tab w:val="left" w:pos="3060"/>
        </w:tabs>
        <w:rPr>
          <w:snapToGrid w:val="0"/>
        </w:rPr>
      </w:pPr>
      <w:bookmarkStart w:id="2" w:name="OLE_LINK2"/>
      <w:bookmarkStart w:id="3" w:name="OLE_LINK1"/>
      <w:r w:rsidRPr="001C6860">
        <w:rPr>
          <w:snapToGrid w:val="0"/>
        </w:rPr>
        <w:t>OTHER COMMISSION MEETINGS</w:t>
      </w:r>
      <w:bookmarkEnd w:id="2"/>
      <w:bookmarkEnd w:id="3"/>
    </w:p>
    <w:p w14:paraId="0B3E60D4" w14:textId="77777777" w:rsidR="00EF04FD" w:rsidRPr="001C6860" w:rsidRDefault="00EF04FD" w:rsidP="001C6860">
      <w:pPr>
        <w:pStyle w:val="Heading3"/>
        <w:keepNext w:val="0"/>
      </w:pPr>
      <w:r w:rsidRPr="001C6860">
        <w:t>Notice of Public Participation Hearing – R.11-11-007 - Order Instituting Rulemaking into the Review of the California High Cost Fund-A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3599FF76" w14:textId="77777777" w:rsidTr="008258F0">
        <w:tc>
          <w:tcPr>
            <w:tcW w:w="3690" w:type="dxa"/>
          </w:tcPr>
          <w:p w14:paraId="73155C03" w14:textId="77777777" w:rsidR="00EF04FD" w:rsidRPr="001C6860" w:rsidRDefault="00EF04FD" w:rsidP="001C6860">
            <w:pPr>
              <w:pStyle w:val="PublicMeeting"/>
              <w:keepNext w:val="0"/>
              <w:keepLines w:val="0"/>
            </w:pPr>
            <w:r w:rsidRPr="001C6860">
              <w:rPr>
                <w:b/>
              </w:rPr>
              <w:t>April 17, 2014</w:t>
            </w:r>
            <w:r w:rsidRPr="001C6860">
              <w:br/>
              <w:t>4 pm</w:t>
            </w:r>
          </w:p>
        </w:tc>
        <w:tc>
          <w:tcPr>
            <w:tcW w:w="5940" w:type="dxa"/>
          </w:tcPr>
          <w:p w14:paraId="1577C55F" w14:textId="77777777" w:rsidR="00EF04FD" w:rsidRPr="001C6860" w:rsidRDefault="00EF04FD" w:rsidP="001C6860">
            <w:pPr>
              <w:pStyle w:val="PublicMeeting"/>
              <w:keepNext w:val="0"/>
              <w:keepLines w:val="0"/>
            </w:pPr>
            <w:r w:rsidRPr="001C6860">
              <w:t>North Fork Rancheria Community Center</w:t>
            </w:r>
            <w:r w:rsidRPr="001C6860">
              <w:br/>
              <w:t>56901 Kunugib</w:t>
            </w:r>
            <w:r w:rsidRPr="001C6860">
              <w:br/>
            </w:r>
            <w:r w:rsidRPr="001C6860">
              <w:rPr>
                <w:b/>
              </w:rPr>
              <w:t>North Fork, CA  93643</w:t>
            </w:r>
          </w:p>
          <w:p w14:paraId="2EDB7EBE" w14:textId="77777777" w:rsidR="00EF04FD" w:rsidRPr="001C6860" w:rsidRDefault="00EF04FD" w:rsidP="001C6860">
            <w:pPr>
              <w:pStyle w:val="PublicMeeting"/>
              <w:keepNext w:val="0"/>
              <w:keepLines w:val="0"/>
            </w:pPr>
          </w:p>
        </w:tc>
      </w:tr>
    </w:tbl>
    <w:p w14:paraId="6FEA33CC" w14:textId="1AEC16E8"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Catherine J.K. Sandoval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12"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13" w:history="1">
        <w:r w:rsidRPr="001C6860">
          <w:rPr>
            <w:rStyle w:val="Hyperlink"/>
          </w:rPr>
          <w:t>public.advisor@cpuc.ca.gov</w:t>
        </w:r>
      </w:hyperlink>
      <w:r w:rsidRPr="001C6860">
        <w:rPr>
          <w:b/>
        </w:rPr>
        <w:t>, at least 3 business days before the hearing</w:t>
      </w:r>
      <w:r w:rsidRPr="001C6860">
        <w:t>.</w:t>
      </w:r>
    </w:p>
    <w:p w14:paraId="06D20276" w14:textId="77777777" w:rsidR="00EF04FD" w:rsidRPr="001C6860" w:rsidRDefault="00EF04FD" w:rsidP="001C6860">
      <w:pPr>
        <w:pStyle w:val="Heading3"/>
        <w:keepNext w:val="0"/>
      </w:pPr>
      <w:r w:rsidRPr="001C6860">
        <w:t>Notice of Public Participation Hearing – R.11-11-007 - Order Instituting Rulemaking into the Review of the California High Cost Fund-A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26699178" w14:textId="77777777" w:rsidTr="008258F0">
        <w:tc>
          <w:tcPr>
            <w:tcW w:w="3690" w:type="dxa"/>
          </w:tcPr>
          <w:p w14:paraId="41B52B2E" w14:textId="77777777" w:rsidR="00EF04FD" w:rsidRPr="001C6860" w:rsidRDefault="00EF04FD" w:rsidP="001C6860">
            <w:pPr>
              <w:pStyle w:val="PublicMeeting"/>
              <w:keepNext w:val="0"/>
              <w:keepLines w:val="0"/>
            </w:pPr>
            <w:r w:rsidRPr="001C6860">
              <w:rPr>
                <w:b/>
              </w:rPr>
              <w:t>April 21, 2014</w:t>
            </w:r>
            <w:r w:rsidRPr="001C6860">
              <w:br/>
              <w:t>4 pm</w:t>
            </w:r>
          </w:p>
        </w:tc>
        <w:tc>
          <w:tcPr>
            <w:tcW w:w="5940" w:type="dxa"/>
          </w:tcPr>
          <w:p w14:paraId="5E465408" w14:textId="77777777" w:rsidR="00EF04FD" w:rsidRPr="001C6860" w:rsidRDefault="00EF04FD" w:rsidP="001C6860">
            <w:pPr>
              <w:pStyle w:val="PublicMeeting"/>
              <w:keepNext w:val="0"/>
              <w:keepLines w:val="0"/>
            </w:pPr>
            <w:r w:rsidRPr="001C6860">
              <w:t>Jackson Rancheria Casino Resort</w:t>
            </w:r>
            <w:r w:rsidRPr="001C6860">
              <w:br/>
              <w:t>12222 New York Ranch Road</w:t>
            </w:r>
            <w:r w:rsidRPr="001C6860">
              <w:br/>
            </w:r>
            <w:r w:rsidRPr="001C6860">
              <w:rPr>
                <w:b/>
              </w:rPr>
              <w:t>Jackson, CA  95642</w:t>
            </w:r>
          </w:p>
          <w:p w14:paraId="4B12AC52" w14:textId="77777777" w:rsidR="00EF04FD" w:rsidRPr="001C6860" w:rsidRDefault="00EF04FD" w:rsidP="001C6860">
            <w:pPr>
              <w:pStyle w:val="PublicMeeting"/>
              <w:keepNext w:val="0"/>
              <w:keepLines w:val="0"/>
            </w:pPr>
          </w:p>
        </w:tc>
      </w:tr>
    </w:tbl>
    <w:p w14:paraId="3AFE6D9A" w14:textId="1886A92C"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Catherine J.K. Sandoval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14"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15" w:history="1">
        <w:r w:rsidRPr="001C6860">
          <w:rPr>
            <w:rStyle w:val="Hyperlink"/>
          </w:rPr>
          <w:t>public.advisor@cpuc.ca.gov</w:t>
        </w:r>
      </w:hyperlink>
      <w:r w:rsidRPr="001C6860">
        <w:rPr>
          <w:b/>
        </w:rPr>
        <w:t>, at least 3 business days before the hearing</w:t>
      </w:r>
      <w:r w:rsidRPr="001C6860">
        <w:t>.</w:t>
      </w:r>
    </w:p>
    <w:p w14:paraId="4DBF91F3" w14:textId="77777777" w:rsidR="00EF04FD" w:rsidRPr="001C6860" w:rsidRDefault="00EF04FD" w:rsidP="001C6860">
      <w:pPr>
        <w:pStyle w:val="Heading3"/>
        <w:keepNext w:val="0"/>
      </w:pPr>
      <w:r w:rsidRPr="001C6860">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1A2991DA" w14:textId="77777777" w:rsidTr="008258F0">
        <w:tc>
          <w:tcPr>
            <w:tcW w:w="3690" w:type="dxa"/>
          </w:tcPr>
          <w:p w14:paraId="494EEB6C" w14:textId="77777777" w:rsidR="00EF04FD" w:rsidRPr="001C6860" w:rsidRDefault="00EF04FD" w:rsidP="001C6860">
            <w:pPr>
              <w:pStyle w:val="PublicMeeting"/>
              <w:keepNext w:val="0"/>
              <w:keepLines w:val="0"/>
            </w:pPr>
            <w:r w:rsidRPr="001C6860">
              <w:rPr>
                <w:b/>
              </w:rPr>
              <w:t>April 23, 2014</w:t>
            </w:r>
            <w:r w:rsidRPr="001C6860">
              <w:br/>
              <w:t>6 pm</w:t>
            </w:r>
          </w:p>
        </w:tc>
        <w:tc>
          <w:tcPr>
            <w:tcW w:w="5940" w:type="dxa"/>
          </w:tcPr>
          <w:p w14:paraId="73AA6765" w14:textId="77777777" w:rsidR="00EF04FD" w:rsidRPr="001C6860" w:rsidRDefault="00EF04FD" w:rsidP="001C6860">
            <w:pPr>
              <w:pStyle w:val="MeetingDescription"/>
              <w:keepNext w:val="0"/>
              <w:keepLines w:val="0"/>
              <w:rPr>
                <w:b/>
                <w:i/>
              </w:rPr>
            </w:pPr>
            <w:r w:rsidRPr="001C6860">
              <w:rPr>
                <w:i/>
              </w:rPr>
              <w:t>Oldemeyer Center – Laguna Grande Hall</w:t>
            </w:r>
            <w:r w:rsidRPr="001C6860">
              <w:rPr>
                <w:i/>
              </w:rPr>
              <w:br/>
              <w:t>986 Hilby Avenue</w:t>
            </w:r>
            <w:r w:rsidRPr="001C6860">
              <w:rPr>
                <w:i/>
              </w:rPr>
              <w:br/>
            </w:r>
            <w:r w:rsidRPr="001C6860">
              <w:rPr>
                <w:b/>
                <w:i/>
              </w:rPr>
              <w:t>Seaside, CA  93955</w:t>
            </w:r>
          </w:p>
          <w:p w14:paraId="6B4D93BC" w14:textId="77777777" w:rsidR="00EF04FD" w:rsidRPr="001C6860" w:rsidRDefault="00EF04FD" w:rsidP="001C6860">
            <w:pPr>
              <w:pStyle w:val="MeetingDescription"/>
              <w:keepNext w:val="0"/>
              <w:keepLines w:val="0"/>
              <w:rPr>
                <w:i/>
              </w:rPr>
            </w:pPr>
          </w:p>
        </w:tc>
      </w:tr>
    </w:tbl>
    <w:p w14:paraId="47CD2A17" w14:textId="2D6B6B9D"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16"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17" w:history="1">
        <w:r w:rsidRPr="001C6860">
          <w:rPr>
            <w:rStyle w:val="Hyperlink"/>
          </w:rPr>
          <w:t>public.advisor@cpuc.ca.gov</w:t>
        </w:r>
      </w:hyperlink>
      <w:r w:rsidRPr="001C6860">
        <w:rPr>
          <w:b/>
        </w:rPr>
        <w:t>, at least 3 business days before the hearing</w:t>
      </w:r>
      <w:r w:rsidRPr="001C6860">
        <w:t>.</w:t>
      </w:r>
    </w:p>
    <w:p w14:paraId="24D4A2A7" w14:textId="77777777" w:rsidR="00EF04FD" w:rsidRPr="001C6860" w:rsidRDefault="00EF04FD" w:rsidP="001C6860">
      <w:pPr>
        <w:pStyle w:val="Heading3"/>
        <w:keepNext w:val="0"/>
      </w:pPr>
      <w:r w:rsidRPr="001C6860">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57D82F41" w14:textId="77777777" w:rsidTr="008258F0">
        <w:tc>
          <w:tcPr>
            <w:tcW w:w="3690" w:type="dxa"/>
          </w:tcPr>
          <w:p w14:paraId="0C70A289" w14:textId="77777777" w:rsidR="00EF04FD" w:rsidRPr="001C6860" w:rsidRDefault="00EF04FD" w:rsidP="001C6860">
            <w:pPr>
              <w:pStyle w:val="PublicMeeting"/>
              <w:keepNext w:val="0"/>
              <w:keepLines w:val="0"/>
            </w:pPr>
            <w:r w:rsidRPr="001C6860">
              <w:rPr>
                <w:b/>
              </w:rPr>
              <w:t>April 24, 2014</w:t>
            </w:r>
            <w:r w:rsidRPr="001C6860">
              <w:br/>
              <w:t>6 pm</w:t>
            </w:r>
          </w:p>
        </w:tc>
        <w:tc>
          <w:tcPr>
            <w:tcW w:w="5940" w:type="dxa"/>
          </w:tcPr>
          <w:p w14:paraId="58180848" w14:textId="77777777" w:rsidR="00EF04FD" w:rsidRPr="001C6860" w:rsidRDefault="00EF04FD" w:rsidP="001C6860">
            <w:pPr>
              <w:pStyle w:val="PublicMeeting"/>
              <w:keepNext w:val="0"/>
              <w:keepLines w:val="0"/>
              <w:rPr>
                <w:b/>
              </w:rPr>
            </w:pPr>
            <w:r w:rsidRPr="001C6860">
              <w:t>Chualar Union Elementary School – Board Room</w:t>
            </w:r>
            <w:r w:rsidRPr="001C6860">
              <w:br/>
              <w:t>24285 Lincoln Street</w:t>
            </w:r>
            <w:r w:rsidRPr="001C6860">
              <w:br/>
            </w:r>
            <w:r w:rsidRPr="001C6860">
              <w:rPr>
                <w:b/>
              </w:rPr>
              <w:t>Chualar, CA  93925</w:t>
            </w:r>
          </w:p>
          <w:p w14:paraId="2D0299EF" w14:textId="77777777" w:rsidR="00EF04FD" w:rsidRPr="001C6860" w:rsidRDefault="00EF04FD" w:rsidP="001C6860">
            <w:pPr>
              <w:pStyle w:val="MeetingDescription"/>
              <w:keepNext w:val="0"/>
              <w:keepLines w:val="0"/>
              <w:rPr>
                <w:i/>
              </w:rPr>
            </w:pPr>
          </w:p>
        </w:tc>
      </w:tr>
    </w:tbl>
    <w:p w14:paraId="1B99AAC1" w14:textId="7400964D"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18"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19" w:history="1">
        <w:r w:rsidRPr="001C6860">
          <w:rPr>
            <w:rStyle w:val="Hyperlink"/>
          </w:rPr>
          <w:t>public.advisor@cpuc.ca.gov</w:t>
        </w:r>
      </w:hyperlink>
      <w:r w:rsidRPr="001C6860">
        <w:rPr>
          <w:b/>
        </w:rPr>
        <w:t>, at least 3 business days before the hearing</w:t>
      </w:r>
      <w:r w:rsidRPr="001C6860">
        <w:t>.</w:t>
      </w:r>
    </w:p>
    <w:p w14:paraId="7138754B" w14:textId="77777777" w:rsidR="00EF04FD" w:rsidRPr="001C6860" w:rsidRDefault="00EF04FD" w:rsidP="001C6860">
      <w:pPr>
        <w:pStyle w:val="Heading3"/>
        <w:keepNext w:val="0"/>
      </w:pPr>
      <w:r w:rsidRPr="001C6860">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228367EA" w14:textId="77777777" w:rsidTr="008258F0">
        <w:tc>
          <w:tcPr>
            <w:tcW w:w="3690" w:type="dxa"/>
          </w:tcPr>
          <w:p w14:paraId="1DF8AD84" w14:textId="77777777" w:rsidR="00EF04FD" w:rsidRPr="001C6860" w:rsidRDefault="00EF04FD" w:rsidP="001C6860">
            <w:pPr>
              <w:pStyle w:val="PublicMeeting"/>
              <w:keepNext w:val="0"/>
              <w:keepLines w:val="0"/>
            </w:pPr>
            <w:r w:rsidRPr="001C6860">
              <w:rPr>
                <w:b/>
              </w:rPr>
              <w:t>April 25, 2014</w:t>
            </w:r>
            <w:r w:rsidRPr="001C6860">
              <w:br/>
              <w:t>3 pm</w:t>
            </w:r>
          </w:p>
        </w:tc>
        <w:tc>
          <w:tcPr>
            <w:tcW w:w="5940" w:type="dxa"/>
          </w:tcPr>
          <w:p w14:paraId="682570C0" w14:textId="77777777" w:rsidR="00EF04FD" w:rsidRPr="001C6860" w:rsidRDefault="00EF04FD" w:rsidP="001C6860">
            <w:pPr>
              <w:pStyle w:val="PublicMeeting"/>
              <w:keepNext w:val="0"/>
              <w:keepLines w:val="0"/>
              <w:rPr>
                <w:b/>
              </w:rPr>
            </w:pPr>
            <w:r w:rsidRPr="001C6860">
              <w:t>Monterey City Hall Council Chambers</w:t>
            </w:r>
            <w:r w:rsidRPr="001C6860">
              <w:br/>
              <w:t>580 Pacific Street</w:t>
            </w:r>
            <w:r w:rsidRPr="001C6860">
              <w:br/>
            </w:r>
            <w:r w:rsidRPr="001C6860">
              <w:rPr>
                <w:b/>
              </w:rPr>
              <w:t>Monterey, CA  93940</w:t>
            </w:r>
          </w:p>
          <w:p w14:paraId="7F6360BE" w14:textId="77777777" w:rsidR="00EF04FD" w:rsidRPr="001C6860" w:rsidRDefault="00EF04FD" w:rsidP="001C6860">
            <w:pPr>
              <w:pStyle w:val="MeetingDescription"/>
              <w:keepNext w:val="0"/>
              <w:keepLines w:val="0"/>
              <w:rPr>
                <w:i/>
              </w:rPr>
            </w:pPr>
          </w:p>
        </w:tc>
      </w:tr>
    </w:tbl>
    <w:p w14:paraId="26363E79" w14:textId="05652A5D"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20"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21" w:history="1">
        <w:r w:rsidRPr="001C6860">
          <w:rPr>
            <w:rStyle w:val="Hyperlink"/>
          </w:rPr>
          <w:t>public.advisor@cpuc.ca.gov</w:t>
        </w:r>
      </w:hyperlink>
      <w:r w:rsidRPr="001C6860">
        <w:rPr>
          <w:b/>
        </w:rPr>
        <w:t>, at least 3 business days before the hearing</w:t>
      </w:r>
      <w:r w:rsidRPr="001C6860">
        <w:t>.</w:t>
      </w:r>
    </w:p>
    <w:p w14:paraId="0A075FDB" w14:textId="77777777" w:rsidR="00EF04FD" w:rsidRPr="001C6860" w:rsidRDefault="00EF04FD" w:rsidP="001C6860">
      <w:pPr>
        <w:pStyle w:val="Heading3"/>
        <w:keepNext w:val="0"/>
      </w:pPr>
      <w:r w:rsidRPr="001C6860">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5A91402A" w14:textId="77777777" w:rsidTr="008258F0">
        <w:tc>
          <w:tcPr>
            <w:tcW w:w="3690" w:type="dxa"/>
          </w:tcPr>
          <w:p w14:paraId="57F51B5D" w14:textId="77777777" w:rsidR="00EF04FD" w:rsidRPr="001C6860" w:rsidRDefault="00EF04FD" w:rsidP="001C6860">
            <w:pPr>
              <w:pStyle w:val="PublicMeeting"/>
              <w:keepNext w:val="0"/>
              <w:keepLines w:val="0"/>
            </w:pPr>
            <w:r w:rsidRPr="001C6860">
              <w:rPr>
                <w:b/>
              </w:rPr>
              <w:t>April 29, 2014</w:t>
            </w:r>
            <w:r w:rsidRPr="001C6860">
              <w:br/>
              <w:t>6 pm</w:t>
            </w:r>
          </w:p>
        </w:tc>
        <w:tc>
          <w:tcPr>
            <w:tcW w:w="5940" w:type="dxa"/>
          </w:tcPr>
          <w:p w14:paraId="7127B193" w14:textId="77777777" w:rsidR="00EF04FD" w:rsidRPr="001C6860" w:rsidRDefault="00EF04FD" w:rsidP="001C6860">
            <w:pPr>
              <w:pStyle w:val="PublicMeeting"/>
              <w:keepNext w:val="0"/>
              <w:keepLines w:val="0"/>
              <w:rPr>
                <w:b/>
              </w:rPr>
            </w:pPr>
            <w:r w:rsidRPr="001C6860">
              <w:t>Palm Garden Hotel – Palm II</w:t>
            </w:r>
            <w:r w:rsidRPr="001C6860">
              <w:br/>
              <w:t>495 North Ventu Park Road</w:t>
            </w:r>
            <w:r w:rsidRPr="001C6860">
              <w:br/>
            </w:r>
            <w:r w:rsidRPr="001C6860">
              <w:rPr>
                <w:b/>
              </w:rPr>
              <w:t>Thousand Oaks, CA  91320</w:t>
            </w:r>
          </w:p>
          <w:p w14:paraId="1AD438BC" w14:textId="77777777" w:rsidR="00EF04FD" w:rsidRPr="001C6860" w:rsidRDefault="00EF04FD" w:rsidP="001C6860">
            <w:pPr>
              <w:pStyle w:val="MeetingDescription"/>
              <w:keepNext w:val="0"/>
              <w:keepLines w:val="0"/>
              <w:rPr>
                <w:i/>
              </w:rPr>
            </w:pPr>
          </w:p>
        </w:tc>
      </w:tr>
    </w:tbl>
    <w:p w14:paraId="11576A1F" w14:textId="2FBDAEE5"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22"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23" w:history="1">
        <w:r w:rsidRPr="001C6860">
          <w:rPr>
            <w:rStyle w:val="Hyperlink"/>
          </w:rPr>
          <w:t>public.advisor@cpuc.ca.gov</w:t>
        </w:r>
      </w:hyperlink>
      <w:r w:rsidRPr="001C6860">
        <w:rPr>
          <w:b/>
        </w:rPr>
        <w:t>, at least 3 business days before the hearing</w:t>
      </w:r>
      <w:r w:rsidRPr="001C6860">
        <w:t>.</w:t>
      </w:r>
    </w:p>
    <w:p w14:paraId="618ED916" w14:textId="77777777" w:rsidR="00EF04FD" w:rsidRPr="001C6860" w:rsidRDefault="00EF04FD" w:rsidP="001C6860">
      <w:pPr>
        <w:pStyle w:val="Heading3"/>
        <w:keepNext w:val="0"/>
      </w:pPr>
      <w:r w:rsidRPr="001C6860">
        <w:t>Notice of Resource Fair - California Public Utilities Commission - Open to Public</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90"/>
        <w:gridCol w:w="5940"/>
      </w:tblGrid>
      <w:tr w:rsidR="00EF04FD" w:rsidRPr="001C6860" w14:paraId="1C446BE2" w14:textId="77777777" w:rsidTr="008258F0">
        <w:tc>
          <w:tcPr>
            <w:tcW w:w="3690" w:type="dxa"/>
            <w:shd w:val="clear" w:color="auto" w:fill="auto"/>
            <w:hideMark/>
          </w:tcPr>
          <w:p w14:paraId="402B192D" w14:textId="77777777" w:rsidR="00EF04FD" w:rsidRPr="001C6860" w:rsidRDefault="00EF04FD" w:rsidP="001C6860">
            <w:pPr>
              <w:pStyle w:val="PublicMeeting"/>
              <w:keepNext w:val="0"/>
              <w:keepLines w:val="0"/>
            </w:pPr>
            <w:r w:rsidRPr="001C6860">
              <w:rPr>
                <w:b/>
              </w:rPr>
              <w:t>April 30, 2014</w:t>
            </w:r>
            <w:r w:rsidRPr="001C6860">
              <w:br/>
              <w:t>2:30 pm – 4:30 pm</w:t>
            </w:r>
          </w:p>
        </w:tc>
        <w:tc>
          <w:tcPr>
            <w:tcW w:w="5940" w:type="dxa"/>
            <w:shd w:val="clear" w:color="auto" w:fill="auto"/>
            <w:hideMark/>
          </w:tcPr>
          <w:p w14:paraId="5071BAAC" w14:textId="77777777" w:rsidR="00EF04FD" w:rsidRPr="001C6860" w:rsidRDefault="00EF04FD" w:rsidP="001C6860">
            <w:pPr>
              <w:pStyle w:val="PublicMeeting"/>
              <w:keepNext w:val="0"/>
              <w:keepLines w:val="0"/>
              <w:rPr>
                <w:b/>
              </w:rPr>
            </w:pPr>
            <w:r w:rsidRPr="001C6860">
              <w:t>Metropolitan Water District - Main Entrance Lobby</w:t>
            </w:r>
            <w:r w:rsidRPr="001C6860">
              <w:br/>
              <w:t>700 North Alameda Street</w:t>
            </w:r>
            <w:r w:rsidRPr="001C6860">
              <w:br/>
            </w:r>
            <w:r w:rsidRPr="001C6860">
              <w:rPr>
                <w:b/>
              </w:rPr>
              <w:t>Los Angeles, CA 90012</w:t>
            </w:r>
          </w:p>
          <w:p w14:paraId="361344D5" w14:textId="77777777" w:rsidR="00EF04FD" w:rsidRPr="001C6860" w:rsidRDefault="00EF04FD" w:rsidP="001C6860">
            <w:pPr>
              <w:pStyle w:val="PublicMeeting"/>
              <w:keepNext w:val="0"/>
              <w:keepLines w:val="0"/>
            </w:pPr>
            <w:r w:rsidRPr="001C6860">
              <w:t xml:space="preserve"> </w:t>
            </w:r>
          </w:p>
        </w:tc>
      </w:tr>
    </w:tbl>
    <w:p w14:paraId="07EB820A" w14:textId="1BF57C9C" w:rsidR="00EF04FD" w:rsidRPr="001C6860" w:rsidRDefault="00EF04FD" w:rsidP="001C6860">
      <w:pPr>
        <w:pStyle w:val="MeetingDescription"/>
        <w:keepNext w:val="0"/>
        <w:keepLines w:val="0"/>
        <w:rPr>
          <w:b/>
        </w:rPr>
      </w:pPr>
      <w:r w:rsidRPr="001C6860">
        <w:t xml:space="preserve">The purpose of this fair is to provide the public access to and the opportunity to learn about resources available to them in the local area, utility service providers, and different branches of the Commission. </w:t>
      </w:r>
      <w:r w:rsidRPr="001C6860">
        <w:br/>
        <w:t xml:space="preserve">If you have questions about the fair’s date, time, or place, contact the Public Advisor’s Office at </w:t>
      </w:r>
      <w:hyperlink r:id="rId24" w:history="1">
        <w:r w:rsidRPr="001C6860">
          <w:rPr>
            <w:rStyle w:val="Hyperlink"/>
          </w:rPr>
          <w:t>public.advisor@cpuc.ca.gov</w:t>
        </w:r>
      </w:hyperlink>
      <w:r w:rsidRPr="001C6860">
        <w:t xml:space="preserve"> or toll free 1-866-849-8390.</w:t>
      </w:r>
      <w:r w:rsidRPr="001C6860">
        <w:br/>
      </w:r>
      <w:r w:rsidRPr="001C6860">
        <w:rPr>
          <w:b/>
        </w:rPr>
        <w:t xml:space="preserve">If you require special accommodations, please notify the Public Advisor’s Office at </w:t>
      </w:r>
      <w:hyperlink r:id="rId25" w:history="1">
        <w:r w:rsidRPr="001C6860">
          <w:rPr>
            <w:rStyle w:val="Hyperlink"/>
          </w:rPr>
          <w:t>public.advisor@cpuc.ca.gov</w:t>
        </w:r>
      </w:hyperlink>
      <w:r w:rsidRPr="001C6860">
        <w:rPr>
          <w:b/>
        </w:rPr>
        <w:t xml:space="preserve"> or toll free at 1-866-849-8390, at least four business days before the hearing.</w:t>
      </w:r>
    </w:p>
    <w:p w14:paraId="70E8714D" w14:textId="77777777" w:rsidR="00EF04FD" w:rsidRPr="001C6860" w:rsidRDefault="00EF04FD" w:rsidP="001C6860">
      <w:pPr>
        <w:pStyle w:val="Heading3"/>
        <w:keepNext w:val="0"/>
      </w:pPr>
      <w:r w:rsidRPr="001C6860">
        <w:t>Notice of Public Participation Hearing - California Public Utilities Commission Jurisdiction - Open Issue - General Topics</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90"/>
        <w:gridCol w:w="5940"/>
      </w:tblGrid>
      <w:tr w:rsidR="00EF04FD" w:rsidRPr="001C6860" w14:paraId="16AAC339" w14:textId="77777777" w:rsidTr="008258F0">
        <w:tc>
          <w:tcPr>
            <w:tcW w:w="3690" w:type="dxa"/>
            <w:shd w:val="clear" w:color="auto" w:fill="auto"/>
            <w:hideMark/>
          </w:tcPr>
          <w:p w14:paraId="204F959B" w14:textId="77777777" w:rsidR="00EF04FD" w:rsidRPr="001C6860" w:rsidRDefault="00EF04FD" w:rsidP="001C6860">
            <w:pPr>
              <w:pStyle w:val="PublicMeeting"/>
              <w:keepNext w:val="0"/>
              <w:keepLines w:val="0"/>
            </w:pPr>
            <w:r w:rsidRPr="001C6860">
              <w:rPr>
                <w:b/>
              </w:rPr>
              <w:t>April 30, 2014</w:t>
            </w:r>
            <w:r w:rsidRPr="001C6860">
              <w:br/>
              <w:t>4 pm – 6 pm</w:t>
            </w:r>
          </w:p>
        </w:tc>
        <w:tc>
          <w:tcPr>
            <w:tcW w:w="5940" w:type="dxa"/>
            <w:shd w:val="clear" w:color="auto" w:fill="auto"/>
            <w:hideMark/>
          </w:tcPr>
          <w:p w14:paraId="282B0DBD" w14:textId="77777777" w:rsidR="00EF04FD" w:rsidRPr="001C6860" w:rsidRDefault="00EF04FD" w:rsidP="001C6860">
            <w:pPr>
              <w:pStyle w:val="PublicMeeting"/>
              <w:keepNext w:val="0"/>
              <w:keepLines w:val="0"/>
              <w:rPr>
                <w:b/>
              </w:rPr>
            </w:pPr>
            <w:r w:rsidRPr="001C6860">
              <w:t>Metropolitan Water District - Board Room</w:t>
            </w:r>
            <w:r w:rsidRPr="001C6860">
              <w:br/>
              <w:t>700 North Alameda Street</w:t>
            </w:r>
            <w:r w:rsidRPr="001C6860">
              <w:br/>
            </w:r>
            <w:r w:rsidRPr="001C6860">
              <w:rPr>
                <w:b/>
              </w:rPr>
              <w:t>Los Angeles, CA 90012</w:t>
            </w:r>
          </w:p>
          <w:p w14:paraId="16BAC881" w14:textId="77777777" w:rsidR="00EF04FD" w:rsidRPr="001C6860" w:rsidRDefault="00EF04FD" w:rsidP="001C6860">
            <w:pPr>
              <w:pStyle w:val="PublicMeeting"/>
              <w:keepNext w:val="0"/>
              <w:keepLines w:val="0"/>
            </w:pPr>
          </w:p>
        </w:tc>
      </w:tr>
    </w:tbl>
    <w:p w14:paraId="30102AB0" w14:textId="1873E979" w:rsidR="00EF04FD" w:rsidRPr="001C6860" w:rsidRDefault="00EF04FD" w:rsidP="001C6860">
      <w:pPr>
        <w:keepNext w:val="0"/>
        <w:rPr>
          <w:b/>
          <w:color w:val="404040"/>
        </w:rPr>
      </w:pPr>
      <w:r w:rsidRPr="001C6860">
        <w:t xml:space="preserve">The purpose of this hearing is to hear from the public regarding any issues that fall under the Commission’s jurisdiction. The public participation hearing in the above entitled matter will be held at the date and time above. A quorum of Commissioners will be present; however, no voting or official Commission business will occur. </w:t>
      </w:r>
      <w:r w:rsidRPr="001C6860">
        <w:br/>
        <w:t xml:space="preserve">If you have questions about the hearing date, time, or place, contact the Public Advisor’s Office at </w:t>
      </w:r>
      <w:hyperlink r:id="rId26" w:history="1">
        <w:r w:rsidRPr="001C6860">
          <w:rPr>
            <w:rStyle w:val="Hyperlink"/>
          </w:rPr>
          <w:t>public.advisor@cpuc.ca.gov</w:t>
        </w:r>
      </w:hyperlink>
      <w:r w:rsidRPr="001C6860">
        <w:t xml:space="preserve"> or toll free 1-866-849-8390.</w:t>
      </w:r>
      <w:r w:rsidRPr="001C6860">
        <w:br/>
      </w:r>
      <w:r w:rsidRPr="001C6860">
        <w:rPr>
          <w:b/>
        </w:rPr>
        <w:t xml:space="preserve">If you require special accommodations (e.g. language interpretation), please notify the Public Advisor’s Office at </w:t>
      </w:r>
      <w:hyperlink r:id="rId27" w:history="1">
        <w:r w:rsidRPr="001C6860">
          <w:rPr>
            <w:rStyle w:val="Hyperlink"/>
          </w:rPr>
          <w:t>public.advisor@cpuc.ca.gov</w:t>
        </w:r>
      </w:hyperlink>
      <w:r w:rsidRPr="001C6860">
        <w:rPr>
          <w:b/>
        </w:rPr>
        <w:t xml:space="preserve"> or toll free at 1-866-849-8390, at least four business days before the hearing.</w:t>
      </w:r>
    </w:p>
    <w:p w14:paraId="774278A0" w14:textId="77777777" w:rsidR="00EF04FD" w:rsidRPr="001C6860" w:rsidRDefault="00EF04FD" w:rsidP="001C6860">
      <w:pPr>
        <w:pStyle w:val="Heading3"/>
        <w:keepNext w:val="0"/>
      </w:pPr>
      <w:r w:rsidRPr="001C6860">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69ACF5F8" w14:textId="77777777" w:rsidTr="008258F0">
        <w:tc>
          <w:tcPr>
            <w:tcW w:w="3690" w:type="dxa"/>
          </w:tcPr>
          <w:p w14:paraId="4C1A9865" w14:textId="77777777" w:rsidR="00EF04FD" w:rsidRPr="001C6860" w:rsidRDefault="00EF04FD" w:rsidP="001C6860">
            <w:pPr>
              <w:pStyle w:val="PublicMeeting"/>
              <w:keepNext w:val="0"/>
              <w:keepLines w:val="0"/>
            </w:pPr>
            <w:r w:rsidRPr="001C6860">
              <w:rPr>
                <w:b/>
              </w:rPr>
              <w:t>May 1, 2014</w:t>
            </w:r>
            <w:r w:rsidRPr="001C6860">
              <w:br/>
              <w:t>6 pm</w:t>
            </w:r>
          </w:p>
        </w:tc>
        <w:tc>
          <w:tcPr>
            <w:tcW w:w="5940" w:type="dxa"/>
          </w:tcPr>
          <w:p w14:paraId="335547B7" w14:textId="77777777" w:rsidR="00EF04FD" w:rsidRPr="001C6860" w:rsidRDefault="00EF04FD" w:rsidP="001C6860">
            <w:pPr>
              <w:pStyle w:val="PublicMeeting"/>
              <w:keepNext w:val="0"/>
              <w:keepLines w:val="0"/>
            </w:pPr>
            <w:r w:rsidRPr="001C6860">
              <w:t>Arcadia City Hall Council Chambers</w:t>
            </w:r>
            <w:r w:rsidRPr="001C6860">
              <w:br/>
              <w:t>240 West Huntington Drive</w:t>
            </w:r>
            <w:r w:rsidRPr="001C6860">
              <w:br/>
            </w:r>
            <w:r w:rsidRPr="001C6860">
              <w:rPr>
                <w:b/>
              </w:rPr>
              <w:t>Arcadia, CA  91007</w:t>
            </w:r>
            <w:r w:rsidRPr="001C6860">
              <w:br/>
            </w:r>
          </w:p>
        </w:tc>
      </w:tr>
    </w:tbl>
    <w:p w14:paraId="2B6517AB" w14:textId="12824BF7"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28"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29" w:history="1">
        <w:r w:rsidRPr="001C6860">
          <w:rPr>
            <w:rStyle w:val="Hyperlink"/>
          </w:rPr>
          <w:t>public.advisor@cpuc.ca.gov</w:t>
        </w:r>
      </w:hyperlink>
      <w:r w:rsidRPr="001C6860">
        <w:rPr>
          <w:b/>
        </w:rPr>
        <w:t>, at least 3 business days before the hearing</w:t>
      </w:r>
      <w:r w:rsidRPr="001C6860">
        <w:t>.</w:t>
      </w:r>
    </w:p>
    <w:p w14:paraId="6049B62A" w14:textId="77777777" w:rsidR="00EF04FD" w:rsidRPr="001C6860" w:rsidRDefault="00EF04FD" w:rsidP="001C6860">
      <w:pPr>
        <w:pStyle w:val="Heading3"/>
        <w:keepNext w:val="0"/>
      </w:pPr>
      <w:r w:rsidRPr="001C6860">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293BD112" w14:textId="77777777" w:rsidTr="008258F0">
        <w:tc>
          <w:tcPr>
            <w:tcW w:w="3690" w:type="dxa"/>
          </w:tcPr>
          <w:p w14:paraId="06DE4832" w14:textId="77777777" w:rsidR="00EF04FD" w:rsidRPr="001C6860" w:rsidRDefault="00EF04FD" w:rsidP="001C6860">
            <w:pPr>
              <w:pStyle w:val="PublicMeeting"/>
              <w:keepNext w:val="0"/>
              <w:keepLines w:val="0"/>
            </w:pPr>
            <w:r w:rsidRPr="001C6860">
              <w:rPr>
                <w:b/>
              </w:rPr>
              <w:t>May 1, 2014</w:t>
            </w:r>
            <w:r w:rsidRPr="001C6860">
              <w:br/>
              <w:t>6 pm</w:t>
            </w:r>
          </w:p>
        </w:tc>
        <w:tc>
          <w:tcPr>
            <w:tcW w:w="5940" w:type="dxa"/>
          </w:tcPr>
          <w:p w14:paraId="18845EF6" w14:textId="77777777" w:rsidR="00EF04FD" w:rsidRPr="001C6860" w:rsidRDefault="00EF04FD" w:rsidP="001C6860">
            <w:pPr>
              <w:pStyle w:val="PublicMeeting"/>
              <w:keepNext w:val="0"/>
              <w:keepLines w:val="0"/>
            </w:pPr>
            <w:r w:rsidRPr="001C6860">
              <w:rPr>
                <w:bCs/>
              </w:rPr>
              <w:t>Palm Springs City Hall Council Chambers</w:t>
            </w:r>
            <w:r w:rsidRPr="001C6860">
              <w:rPr>
                <w:bCs/>
              </w:rPr>
              <w:br/>
              <w:t>3200 Tahquitz Canyon Way</w:t>
            </w:r>
            <w:r w:rsidRPr="001C6860">
              <w:rPr>
                <w:b/>
                <w:bCs/>
              </w:rPr>
              <w:br/>
              <w:t>Palm Springs, CA  92263-2743</w:t>
            </w:r>
            <w:r w:rsidRPr="001C6860">
              <w:br/>
            </w:r>
          </w:p>
        </w:tc>
      </w:tr>
    </w:tbl>
    <w:p w14:paraId="76D060E0" w14:textId="4C46CC80"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30"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31" w:history="1">
        <w:r w:rsidRPr="001C6860">
          <w:rPr>
            <w:rStyle w:val="Hyperlink"/>
          </w:rPr>
          <w:t>public.advisor@cpuc.ca.gov</w:t>
        </w:r>
      </w:hyperlink>
      <w:r w:rsidRPr="001C6860">
        <w:rPr>
          <w:b/>
        </w:rPr>
        <w:t>, at least 3 business days before the hearing</w:t>
      </w:r>
      <w:r w:rsidRPr="001C6860">
        <w:t>.</w:t>
      </w:r>
    </w:p>
    <w:p w14:paraId="33215A33" w14:textId="77777777" w:rsidR="00EF04FD" w:rsidRPr="001C6860" w:rsidRDefault="00EF04FD" w:rsidP="001C6860">
      <w:pPr>
        <w:pStyle w:val="Heading3"/>
        <w:keepNext w:val="0"/>
      </w:pPr>
      <w:r w:rsidRPr="001C6860">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1F1A699B" w14:textId="77777777" w:rsidTr="008258F0">
        <w:tc>
          <w:tcPr>
            <w:tcW w:w="3690" w:type="dxa"/>
          </w:tcPr>
          <w:p w14:paraId="218E34DD" w14:textId="77777777" w:rsidR="00EF04FD" w:rsidRPr="001C6860" w:rsidRDefault="00EF04FD" w:rsidP="001C6860">
            <w:pPr>
              <w:pStyle w:val="PublicMeeting"/>
              <w:keepNext w:val="0"/>
              <w:keepLines w:val="0"/>
            </w:pPr>
            <w:r w:rsidRPr="001C6860">
              <w:rPr>
                <w:b/>
              </w:rPr>
              <w:t>May 2, 2014</w:t>
            </w:r>
            <w:r w:rsidRPr="001C6860">
              <w:br/>
              <w:t>6 pm</w:t>
            </w:r>
          </w:p>
        </w:tc>
        <w:tc>
          <w:tcPr>
            <w:tcW w:w="5940" w:type="dxa"/>
          </w:tcPr>
          <w:p w14:paraId="678ED00F" w14:textId="77777777" w:rsidR="00EF04FD" w:rsidRPr="001C6860" w:rsidRDefault="00EF04FD" w:rsidP="001C6860">
            <w:pPr>
              <w:pStyle w:val="PublicMeeting"/>
              <w:keepNext w:val="0"/>
              <w:keepLines w:val="0"/>
            </w:pPr>
            <w:r w:rsidRPr="001C6860">
              <w:t>Al Bahr Shriners Center</w:t>
            </w:r>
            <w:r w:rsidRPr="001C6860">
              <w:br/>
              <w:t>5440 Kearny Mesa Road</w:t>
            </w:r>
            <w:r w:rsidRPr="001C6860">
              <w:br/>
            </w:r>
            <w:r w:rsidRPr="001C6860">
              <w:rPr>
                <w:b/>
              </w:rPr>
              <w:t>San Diego, CA  92111</w:t>
            </w:r>
          </w:p>
          <w:p w14:paraId="6CD0BE1E" w14:textId="77777777" w:rsidR="00EF04FD" w:rsidRPr="001C6860" w:rsidRDefault="00EF04FD" w:rsidP="001C6860">
            <w:pPr>
              <w:pStyle w:val="PublicMeeting"/>
              <w:keepNext w:val="0"/>
              <w:keepLines w:val="0"/>
            </w:pPr>
          </w:p>
        </w:tc>
      </w:tr>
    </w:tbl>
    <w:p w14:paraId="53521794" w14:textId="34AF6A60"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32"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33" w:history="1">
        <w:r w:rsidRPr="001C6860">
          <w:rPr>
            <w:rStyle w:val="Hyperlink"/>
          </w:rPr>
          <w:t>public.advisor@cpuc.ca.gov</w:t>
        </w:r>
      </w:hyperlink>
      <w:r w:rsidRPr="001C6860">
        <w:rPr>
          <w:b/>
        </w:rPr>
        <w:t>, at least 3 business days before the hearing</w:t>
      </w:r>
      <w:r w:rsidRPr="001C6860">
        <w:t>.</w:t>
      </w:r>
    </w:p>
    <w:p w14:paraId="0F5F726B" w14:textId="77777777" w:rsidR="00EF04FD" w:rsidRPr="001C6860" w:rsidRDefault="00EF04FD" w:rsidP="001C6860">
      <w:pPr>
        <w:pStyle w:val="Heading3"/>
        <w:keepNext w:val="0"/>
      </w:pPr>
      <w:r w:rsidRPr="001C6860">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2D51AF1A" w14:textId="77777777" w:rsidTr="008258F0">
        <w:tc>
          <w:tcPr>
            <w:tcW w:w="3690" w:type="dxa"/>
          </w:tcPr>
          <w:p w14:paraId="5BB52AB1" w14:textId="77777777" w:rsidR="00EF04FD" w:rsidRPr="001C6860" w:rsidRDefault="00EF04FD" w:rsidP="001C6860">
            <w:pPr>
              <w:pStyle w:val="PublicMeeting"/>
              <w:keepNext w:val="0"/>
              <w:keepLines w:val="0"/>
            </w:pPr>
            <w:r w:rsidRPr="001C6860">
              <w:rPr>
                <w:b/>
              </w:rPr>
              <w:t>May 6, 2014</w:t>
            </w:r>
            <w:r w:rsidRPr="001C6860">
              <w:br/>
              <w:t>6 pm</w:t>
            </w:r>
          </w:p>
        </w:tc>
        <w:tc>
          <w:tcPr>
            <w:tcW w:w="5940" w:type="dxa"/>
          </w:tcPr>
          <w:p w14:paraId="5033AE81" w14:textId="77777777" w:rsidR="00EF04FD" w:rsidRPr="001C6860" w:rsidRDefault="00EF04FD" w:rsidP="001C6860">
            <w:pPr>
              <w:pStyle w:val="PublicMeeting"/>
              <w:keepNext w:val="0"/>
              <w:keepLines w:val="0"/>
              <w:rPr>
                <w:b/>
                <w:bCs/>
              </w:rPr>
            </w:pPr>
            <w:r w:rsidRPr="001C6860">
              <w:rPr>
                <w:bCs/>
              </w:rPr>
              <w:t>Courtyard Marriott Hotel – Monterey Room</w:t>
            </w:r>
            <w:r w:rsidRPr="001C6860">
              <w:rPr>
                <w:bCs/>
              </w:rPr>
              <w:br/>
              <w:t>700 W. Huntington Drive</w:t>
            </w:r>
            <w:r w:rsidRPr="001C6860">
              <w:rPr>
                <w:b/>
                <w:bCs/>
              </w:rPr>
              <w:br/>
              <w:t>Monrovia, CA  91016</w:t>
            </w:r>
          </w:p>
          <w:p w14:paraId="69BA5B69" w14:textId="77777777" w:rsidR="00EF04FD" w:rsidRPr="001C6860" w:rsidRDefault="00EF04FD" w:rsidP="001C6860">
            <w:pPr>
              <w:pStyle w:val="PublicMeeting"/>
              <w:keepNext w:val="0"/>
              <w:keepLines w:val="0"/>
            </w:pPr>
          </w:p>
        </w:tc>
      </w:tr>
    </w:tbl>
    <w:p w14:paraId="31B737C3" w14:textId="5A74D02C"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34"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35" w:history="1">
        <w:r w:rsidRPr="001C6860">
          <w:rPr>
            <w:rStyle w:val="Hyperlink"/>
          </w:rPr>
          <w:t>public.advisor@cpuc.ca.gov</w:t>
        </w:r>
      </w:hyperlink>
      <w:r w:rsidRPr="001C6860">
        <w:rPr>
          <w:b/>
        </w:rPr>
        <w:t>, at least 3 business days before the hearing</w:t>
      </w:r>
      <w:r w:rsidRPr="001C6860">
        <w:t>.</w:t>
      </w:r>
    </w:p>
    <w:p w14:paraId="5CE2F9F9" w14:textId="77777777" w:rsidR="00EF04FD" w:rsidRPr="001C6860" w:rsidRDefault="00EF04FD" w:rsidP="001C6860">
      <w:pPr>
        <w:pStyle w:val="Heading3"/>
        <w:keepNext w:val="0"/>
      </w:pPr>
      <w:r w:rsidRPr="001C6860">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5DB639B5" w14:textId="77777777" w:rsidTr="008258F0">
        <w:tc>
          <w:tcPr>
            <w:tcW w:w="3690" w:type="dxa"/>
          </w:tcPr>
          <w:p w14:paraId="0A9C9FE6" w14:textId="77777777" w:rsidR="00EF04FD" w:rsidRPr="001C6860" w:rsidRDefault="00EF04FD" w:rsidP="001C6860">
            <w:pPr>
              <w:pStyle w:val="PublicMeeting"/>
              <w:keepNext w:val="0"/>
              <w:keepLines w:val="0"/>
            </w:pPr>
            <w:r w:rsidRPr="001C6860">
              <w:rPr>
                <w:b/>
              </w:rPr>
              <w:t>May 7, 2014</w:t>
            </w:r>
            <w:r w:rsidRPr="001C6860">
              <w:br/>
              <w:t>6 pm</w:t>
            </w:r>
          </w:p>
        </w:tc>
        <w:tc>
          <w:tcPr>
            <w:tcW w:w="5940" w:type="dxa"/>
          </w:tcPr>
          <w:p w14:paraId="35AEF73F" w14:textId="77777777" w:rsidR="00EF04FD" w:rsidRPr="001C6860" w:rsidRDefault="00EF04FD" w:rsidP="001C6860">
            <w:pPr>
              <w:pStyle w:val="PublicMeeting"/>
              <w:keepNext w:val="0"/>
              <w:keepLines w:val="0"/>
              <w:rPr>
                <w:b/>
              </w:rPr>
            </w:pPr>
            <w:r w:rsidRPr="001C6860">
              <w:t>Bellflower City Hall Council Chambers</w:t>
            </w:r>
            <w:r w:rsidRPr="001C6860">
              <w:br/>
              <w:t>16600 Civic Center Drive</w:t>
            </w:r>
            <w:r w:rsidRPr="001C6860">
              <w:rPr>
                <w:b/>
              </w:rPr>
              <w:br/>
              <w:t>Bellflower, CA  90706</w:t>
            </w:r>
          </w:p>
          <w:p w14:paraId="14500AAD" w14:textId="77777777" w:rsidR="00EF04FD" w:rsidRPr="001C6860" w:rsidRDefault="00EF04FD" w:rsidP="001C6860">
            <w:pPr>
              <w:pStyle w:val="PublicMeeting"/>
              <w:keepNext w:val="0"/>
              <w:keepLines w:val="0"/>
            </w:pPr>
          </w:p>
        </w:tc>
      </w:tr>
    </w:tbl>
    <w:p w14:paraId="32D0AAB3" w14:textId="3F9BFC89"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36"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37" w:history="1">
        <w:r w:rsidRPr="001C6860">
          <w:rPr>
            <w:rStyle w:val="Hyperlink"/>
          </w:rPr>
          <w:t>public.advisor@cpuc.ca.gov</w:t>
        </w:r>
      </w:hyperlink>
      <w:r w:rsidRPr="001C6860">
        <w:rPr>
          <w:b/>
        </w:rPr>
        <w:t>, at least 3 business days before the hearing</w:t>
      </w:r>
      <w:r w:rsidRPr="001C6860">
        <w:t>.</w:t>
      </w:r>
    </w:p>
    <w:p w14:paraId="0A31559F" w14:textId="77777777" w:rsidR="00EF04FD" w:rsidRPr="001C6860" w:rsidRDefault="00EF04FD" w:rsidP="001C6860">
      <w:pPr>
        <w:pStyle w:val="Heading3"/>
        <w:keepNext w:val="0"/>
      </w:pPr>
      <w:r w:rsidRPr="001C6860">
        <w:t>Notice of Public Participation Hearing – R.11-11-007 - Order Instituting Rulemaking into the Review of the California High Cost Fund-A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374FA097" w14:textId="77777777" w:rsidTr="008258F0">
        <w:tc>
          <w:tcPr>
            <w:tcW w:w="3690" w:type="dxa"/>
          </w:tcPr>
          <w:p w14:paraId="21AE57E8" w14:textId="77777777" w:rsidR="00EF04FD" w:rsidRPr="001C6860" w:rsidRDefault="00EF04FD" w:rsidP="001C6860">
            <w:pPr>
              <w:pStyle w:val="PublicMeeting"/>
              <w:keepNext w:val="0"/>
              <w:keepLines w:val="0"/>
            </w:pPr>
            <w:r w:rsidRPr="001C6860">
              <w:rPr>
                <w:b/>
              </w:rPr>
              <w:t>May 8, 2014</w:t>
            </w:r>
            <w:r w:rsidRPr="001C6860">
              <w:br/>
              <w:t>4 pm</w:t>
            </w:r>
          </w:p>
        </w:tc>
        <w:tc>
          <w:tcPr>
            <w:tcW w:w="5940" w:type="dxa"/>
          </w:tcPr>
          <w:p w14:paraId="386F1A07" w14:textId="77777777" w:rsidR="00EF04FD" w:rsidRPr="001C6860" w:rsidRDefault="00EF04FD" w:rsidP="001C6860">
            <w:pPr>
              <w:pStyle w:val="PublicMeeting"/>
              <w:keepNext w:val="0"/>
              <w:keepLines w:val="0"/>
            </w:pPr>
            <w:r w:rsidRPr="001C6860">
              <w:t>Holiday Inn Express Yreka – Big Meeting Room</w:t>
            </w:r>
            <w:r w:rsidRPr="001C6860">
              <w:br/>
              <w:t>707 Montaque Road</w:t>
            </w:r>
            <w:r w:rsidRPr="001C6860">
              <w:br/>
            </w:r>
            <w:r w:rsidRPr="001C6860">
              <w:rPr>
                <w:b/>
              </w:rPr>
              <w:t>Yreka, CA  96097</w:t>
            </w:r>
          </w:p>
          <w:p w14:paraId="1946419B" w14:textId="77777777" w:rsidR="00EF04FD" w:rsidRPr="001C6860" w:rsidRDefault="00EF04FD" w:rsidP="001C6860">
            <w:pPr>
              <w:pStyle w:val="PublicMeeting"/>
              <w:keepNext w:val="0"/>
              <w:keepLines w:val="0"/>
            </w:pPr>
          </w:p>
        </w:tc>
      </w:tr>
    </w:tbl>
    <w:p w14:paraId="04D08D10" w14:textId="494A4FC3"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Catherine J.K. Sandoval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38"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39" w:history="1">
        <w:r w:rsidRPr="001C6860">
          <w:rPr>
            <w:rStyle w:val="Hyperlink"/>
          </w:rPr>
          <w:t>public.advisor@cpuc.ca.gov</w:t>
        </w:r>
      </w:hyperlink>
      <w:r w:rsidRPr="001C6860">
        <w:rPr>
          <w:b/>
        </w:rPr>
        <w:t>, at least 3 business days before the hearing</w:t>
      </w:r>
      <w:r w:rsidRPr="001C6860">
        <w:t>.</w:t>
      </w:r>
    </w:p>
    <w:p w14:paraId="4FC047DF" w14:textId="77777777" w:rsidR="00EF04FD" w:rsidRPr="001C6860" w:rsidRDefault="00EF04FD" w:rsidP="001C6860">
      <w:pPr>
        <w:pStyle w:val="Heading3"/>
        <w:keepNext w:val="0"/>
      </w:pPr>
      <w:r w:rsidRPr="001C6860">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579C2784" w14:textId="77777777" w:rsidTr="008258F0">
        <w:tc>
          <w:tcPr>
            <w:tcW w:w="3690" w:type="dxa"/>
          </w:tcPr>
          <w:p w14:paraId="1E922489" w14:textId="77777777" w:rsidR="00EF04FD" w:rsidRPr="001C6860" w:rsidRDefault="00EF04FD" w:rsidP="001C6860">
            <w:pPr>
              <w:pStyle w:val="PublicMeeting"/>
              <w:keepNext w:val="0"/>
              <w:keepLines w:val="0"/>
            </w:pPr>
            <w:r w:rsidRPr="001C6860">
              <w:rPr>
                <w:b/>
              </w:rPr>
              <w:t>May 12, 2014</w:t>
            </w:r>
            <w:r w:rsidRPr="001C6860">
              <w:br/>
              <w:t>2:30 pm</w:t>
            </w:r>
            <w:r w:rsidRPr="001C6860">
              <w:br/>
              <w:t>and</w:t>
            </w:r>
            <w:r w:rsidRPr="001C6860">
              <w:br/>
              <w:t>7 pm</w:t>
            </w:r>
          </w:p>
          <w:p w14:paraId="67904C2C" w14:textId="77777777" w:rsidR="00EF04FD" w:rsidRPr="001C6860" w:rsidRDefault="00EF04FD" w:rsidP="001C6860">
            <w:pPr>
              <w:pStyle w:val="PublicMeeting"/>
              <w:keepNext w:val="0"/>
              <w:keepLines w:val="0"/>
            </w:pPr>
          </w:p>
        </w:tc>
        <w:tc>
          <w:tcPr>
            <w:tcW w:w="5940" w:type="dxa"/>
          </w:tcPr>
          <w:p w14:paraId="25C71ADD" w14:textId="77777777" w:rsidR="00EF04FD" w:rsidRPr="001C6860" w:rsidRDefault="00EF04FD" w:rsidP="001C6860">
            <w:pPr>
              <w:keepNext w:val="0"/>
              <w:rPr>
                <w:b/>
                <w:i/>
              </w:rPr>
            </w:pPr>
            <w:r w:rsidRPr="001C6860">
              <w:rPr>
                <w:i/>
              </w:rPr>
              <w:t>Rancho Cordova City Hall Chambers</w:t>
            </w:r>
            <w:r w:rsidRPr="001C6860">
              <w:rPr>
                <w:i/>
              </w:rPr>
              <w:br/>
              <w:t>2729 Prospect Park Drive</w:t>
            </w:r>
            <w:r w:rsidRPr="001C6860">
              <w:rPr>
                <w:i/>
              </w:rPr>
              <w:br/>
            </w:r>
            <w:r w:rsidRPr="001C6860">
              <w:rPr>
                <w:b/>
                <w:i/>
              </w:rPr>
              <w:t>Rancho Cordova, CA  95670</w:t>
            </w:r>
          </w:p>
          <w:p w14:paraId="625E52D2" w14:textId="77777777" w:rsidR="00EF04FD" w:rsidRPr="001C6860" w:rsidRDefault="00EF04FD" w:rsidP="001C6860">
            <w:pPr>
              <w:pStyle w:val="PublicMeeting"/>
              <w:keepNext w:val="0"/>
              <w:keepLines w:val="0"/>
            </w:pPr>
          </w:p>
        </w:tc>
      </w:tr>
    </w:tbl>
    <w:p w14:paraId="1CA4DC01" w14:textId="4367CFDC"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40"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41" w:history="1">
        <w:r w:rsidRPr="001C6860">
          <w:rPr>
            <w:rStyle w:val="Hyperlink"/>
          </w:rPr>
          <w:t>public.advisor@cpuc.ca.gov</w:t>
        </w:r>
      </w:hyperlink>
      <w:r w:rsidRPr="001C6860">
        <w:rPr>
          <w:b/>
        </w:rPr>
        <w:t>, at least 3 business days before the hearing</w:t>
      </w:r>
      <w:r w:rsidRPr="001C6860">
        <w:t>.</w:t>
      </w:r>
    </w:p>
    <w:p w14:paraId="7B98DF29" w14:textId="77777777" w:rsidR="00EF04FD" w:rsidRPr="001C6860" w:rsidRDefault="00EF04FD" w:rsidP="001C6860">
      <w:pPr>
        <w:pStyle w:val="Heading3"/>
        <w:keepNext w:val="0"/>
      </w:pPr>
      <w:r w:rsidRPr="001C6860">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0E63AEF3" w14:textId="77777777" w:rsidTr="008258F0">
        <w:tc>
          <w:tcPr>
            <w:tcW w:w="3690" w:type="dxa"/>
          </w:tcPr>
          <w:p w14:paraId="32B62F11" w14:textId="77777777" w:rsidR="00EF04FD" w:rsidRPr="001C6860" w:rsidRDefault="00EF04FD" w:rsidP="001C6860">
            <w:pPr>
              <w:pStyle w:val="PublicMeeting"/>
              <w:keepNext w:val="0"/>
              <w:keepLines w:val="0"/>
            </w:pPr>
            <w:r w:rsidRPr="001C6860">
              <w:rPr>
                <w:b/>
              </w:rPr>
              <w:t>May 14, 2014</w:t>
            </w:r>
            <w:r w:rsidRPr="001C6860">
              <w:br/>
              <w:t>6 pm</w:t>
            </w:r>
          </w:p>
        </w:tc>
        <w:tc>
          <w:tcPr>
            <w:tcW w:w="5940" w:type="dxa"/>
          </w:tcPr>
          <w:p w14:paraId="12386CBB" w14:textId="77777777" w:rsidR="00EF04FD" w:rsidRPr="001C6860" w:rsidRDefault="00EF04FD" w:rsidP="001C6860">
            <w:pPr>
              <w:pStyle w:val="PublicMeeting"/>
              <w:keepNext w:val="0"/>
              <w:keepLines w:val="0"/>
              <w:rPr>
                <w:b/>
                <w:bCs/>
              </w:rPr>
            </w:pPr>
            <w:r w:rsidRPr="001C6860">
              <w:rPr>
                <w:bCs/>
              </w:rPr>
              <w:t>Fess Parker – A Doubletree by Hilton Resort – Santa Cruz Room</w:t>
            </w:r>
            <w:r w:rsidRPr="001C6860">
              <w:rPr>
                <w:bCs/>
              </w:rPr>
              <w:br/>
              <w:t>633 E. Cabrillo Blvd.</w:t>
            </w:r>
            <w:r w:rsidRPr="001C6860">
              <w:rPr>
                <w:b/>
                <w:bCs/>
              </w:rPr>
              <w:br/>
              <w:t>Santa Barbara, CA  93103</w:t>
            </w:r>
          </w:p>
          <w:p w14:paraId="19AFF556" w14:textId="77777777" w:rsidR="00EF04FD" w:rsidRPr="001C6860" w:rsidRDefault="00EF04FD" w:rsidP="001C6860">
            <w:pPr>
              <w:pStyle w:val="PublicMeeting"/>
              <w:keepNext w:val="0"/>
              <w:keepLines w:val="0"/>
            </w:pPr>
          </w:p>
        </w:tc>
      </w:tr>
    </w:tbl>
    <w:p w14:paraId="213B576D" w14:textId="6C82C9DD"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42"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43" w:history="1">
        <w:r w:rsidRPr="001C6860">
          <w:rPr>
            <w:rStyle w:val="Hyperlink"/>
          </w:rPr>
          <w:t>public.advisor@cpuc.ca.gov</w:t>
        </w:r>
      </w:hyperlink>
      <w:r w:rsidRPr="001C6860">
        <w:rPr>
          <w:b/>
        </w:rPr>
        <w:t>, at least 3 business days before the hearing</w:t>
      </w:r>
      <w:r w:rsidRPr="001C6860">
        <w:t>.</w:t>
      </w:r>
    </w:p>
    <w:p w14:paraId="7C95BE72" w14:textId="77777777" w:rsidR="00EF04FD" w:rsidRPr="001C6860" w:rsidRDefault="00EF04FD" w:rsidP="001C6860">
      <w:pPr>
        <w:pStyle w:val="Heading3"/>
        <w:keepNext w:val="0"/>
      </w:pPr>
      <w:r w:rsidRPr="001C6860">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7C8B0918" w14:textId="77777777" w:rsidTr="008258F0">
        <w:tc>
          <w:tcPr>
            <w:tcW w:w="3690" w:type="dxa"/>
          </w:tcPr>
          <w:p w14:paraId="17B8110E" w14:textId="77777777" w:rsidR="00EF04FD" w:rsidRPr="001C6860" w:rsidRDefault="00EF04FD" w:rsidP="001C6860">
            <w:pPr>
              <w:pStyle w:val="PublicMeeting"/>
              <w:keepNext w:val="0"/>
              <w:keepLines w:val="0"/>
            </w:pPr>
            <w:r w:rsidRPr="001C6860">
              <w:rPr>
                <w:b/>
              </w:rPr>
              <w:t>May 15, 2014</w:t>
            </w:r>
            <w:r w:rsidRPr="001C6860">
              <w:br/>
              <w:t>6 pm</w:t>
            </w:r>
          </w:p>
        </w:tc>
        <w:tc>
          <w:tcPr>
            <w:tcW w:w="5940" w:type="dxa"/>
          </w:tcPr>
          <w:p w14:paraId="0B73004F" w14:textId="77777777" w:rsidR="00EF04FD" w:rsidRPr="001C6860" w:rsidRDefault="00EF04FD" w:rsidP="001C6860">
            <w:pPr>
              <w:pStyle w:val="PublicMeeting"/>
              <w:keepNext w:val="0"/>
              <w:keepLines w:val="0"/>
              <w:rPr>
                <w:b/>
              </w:rPr>
            </w:pPr>
            <w:r w:rsidRPr="001C6860">
              <w:t>Sands Inn and Suites – Conference Room</w:t>
            </w:r>
            <w:r w:rsidRPr="001C6860">
              <w:br/>
              <w:t>1930 Monterey Street</w:t>
            </w:r>
            <w:r w:rsidRPr="001C6860">
              <w:rPr>
                <w:b/>
              </w:rPr>
              <w:br/>
              <w:t>San Luis Obispo, CA  93401</w:t>
            </w:r>
          </w:p>
          <w:p w14:paraId="55DF8F58" w14:textId="77777777" w:rsidR="00EF04FD" w:rsidRPr="001C6860" w:rsidRDefault="00EF04FD" w:rsidP="001C6860">
            <w:pPr>
              <w:pStyle w:val="PublicMeeting"/>
              <w:keepNext w:val="0"/>
              <w:keepLines w:val="0"/>
            </w:pPr>
          </w:p>
        </w:tc>
      </w:tr>
    </w:tbl>
    <w:p w14:paraId="7CE8CDA9" w14:textId="361C794C"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44"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45" w:history="1">
        <w:r w:rsidRPr="001C6860">
          <w:rPr>
            <w:rStyle w:val="Hyperlink"/>
          </w:rPr>
          <w:t>public.advisor@cpuc.ca.gov</w:t>
        </w:r>
      </w:hyperlink>
      <w:r w:rsidRPr="001C6860">
        <w:rPr>
          <w:b/>
        </w:rPr>
        <w:t>, at least 3 business days before the hearing</w:t>
      </w:r>
      <w:r w:rsidRPr="001C6860">
        <w:t>.</w:t>
      </w:r>
    </w:p>
    <w:p w14:paraId="0A26B479" w14:textId="77777777" w:rsidR="00EF04FD" w:rsidRPr="001C6860" w:rsidRDefault="00EF04FD" w:rsidP="001C6860">
      <w:pPr>
        <w:pStyle w:val="Heading3"/>
        <w:keepNext w:val="0"/>
      </w:pPr>
      <w:r w:rsidRPr="001C6860">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20866A26" w14:textId="77777777" w:rsidTr="008258F0">
        <w:tc>
          <w:tcPr>
            <w:tcW w:w="3690" w:type="dxa"/>
          </w:tcPr>
          <w:p w14:paraId="09E644FA" w14:textId="77777777" w:rsidR="00EF04FD" w:rsidRPr="001C6860" w:rsidRDefault="00EF04FD" w:rsidP="001C6860">
            <w:pPr>
              <w:pStyle w:val="PublicMeeting"/>
              <w:keepNext w:val="0"/>
              <w:keepLines w:val="0"/>
            </w:pPr>
            <w:r w:rsidRPr="001C6860">
              <w:rPr>
                <w:b/>
              </w:rPr>
              <w:t>May 19, 2014</w:t>
            </w:r>
            <w:r w:rsidRPr="001C6860">
              <w:br/>
              <w:t>6 pm</w:t>
            </w:r>
          </w:p>
          <w:p w14:paraId="61F0D514" w14:textId="77777777" w:rsidR="00EF04FD" w:rsidRPr="001C6860" w:rsidRDefault="00EF04FD" w:rsidP="001C6860">
            <w:pPr>
              <w:pStyle w:val="PublicMeeting"/>
              <w:keepNext w:val="0"/>
              <w:keepLines w:val="0"/>
            </w:pPr>
          </w:p>
        </w:tc>
        <w:tc>
          <w:tcPr>
            <w:tcW w:w="5940" w:type="dxa"/>
          </w:tcPr>
          <w:p w14:paraId="6F2B4B30" w14:textId="77777777" w:rsidR="00EF04FD" w:rsidRPr="001C6860" w:rsidRDefault="00EF04FD" w:rsidP="001C6860">
            <w:pPr>
              <w:pStyle w:val="PublicMeeting"/>
              <w:keepNext w:val="0"/>
              <w:keepLines w:val="0"/>
              <w:rPr>
                <w:b/>
              </w:rPr>
            </w:pPr>
            <w:r w:rsidRPr="001C6860">
              <w:t>Town of Windsor Council Chambers</w:t>
            </w:r>
            <w:r w:rsidRPr="001C6860">
              <w:br/>
              <w:t>9291 Old Redwood Highway, Building 400</w:t>
            </w:r>
            <w:r w:rsidRPr="001C6860">
              <w:br/>
            </w:r>
            <w:r w:rsidRPr="001C6860">
              <w:rPr>
                <w:b/>
              </w:rPr>
              <w:t>Windsor, CA  95492</w:t>
            </w:r>
          </w:p>
          <w:p w14:paraId="6AF051FE" w14:textId="77777777" w:rsidR="00EF04FD" w:rsidRPr="001C6860" w:rsidRDefault="00EF04FD" w:rsidP="001C6860">
            <w:pPr>
              <w:pStyle w:val="PublicMeeting"/>
              <w:keepNext w:val="0"/>
              <w:keepLines w:val="0"/>
            </w:pPr>
          </w:p>
        </w:tc>
      </w:tr>
    </w:tbl>
    <w:p w14:paraId="5FA2E46E" w14:textId="56428A2B"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46"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47" w:history="1">
        <w:r w:rsidRPr="001C6860">
          <w:rPr>
            <w:rStyle w:val="Hyperlink"/>
          </w:rPr>
          <w:t>public.advisor@cpuc.ca.gov</w:t>
        </w:r>
      </w:hyperlink>
      <w:r w:rsidRPr="001C6860">
        <w:rPr>
          <w:b/>
        </w:rPr>
        <w:t>, at least 3 business days before the hearing</w:t>
      </w:r>
      <w:r w:rsidRPr="001C6860">
        <w:t>.</w:t>
      </w:r>
    </w:p>
    <w:p w14:paraId="07224BBF" w14:textId="77777777" w:rsidR="00EF04FD" w:rsidRPr="001C6860" w:rsidRDefault="00EF04FD" w:rsidP="001C6860">
      <w:pPr>
        <w:pStyle w:val="Heading3"/>
        <w:keepNext w:val="0"/>
      </w:pPr>
      <w:r w:rsidRPr="001C6860">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EF04FD" w:rsidRPr="001C6860" w14:paraId="44C7044B" w14:textId="77777777" w:rsidTr="008258F0">
        <w:tc>
          <w:tcPr>
            <w:tcW w:w="3690" w:type="dxa"/>
          </w:tcPr>
          <w:p w14:paraId="49C0948F" w14:textId="77777777" w:rsidR="00EF04FD" w:rsidRPr="001C6860" w:rsidRDefault="00EF04FD" w:rsidP="001C6860">
            <w:pPr>
              <w:pStyle w:val="PublicMeeting"/>
              <w:keepNext w:val="0"/>
              <w:keepLines w:val="0"/>
            </w:pPr>
            <w:r w:rsidRPr="001C6860">
              <w:rPr>
                <w:b/>
              </w:rPr>
              <w:t>May 21, 2014</w:t>
            </w:r>
            <w:r w:rsidRPr="001C6860">
              <w:br/>
              <w:t>6 pm</w:t>
            </w:r>
          </w:p>
        </w:tc>
        <w:tc>
          <w:tcPr>
            <w:tcW w:w="5940" w:type="dxa"/>
          </w:tcPr>
          <w:p w14:paraId="7C10184C" w14:textId="77777777" w:rsidR="00EF04FD" w:rsidRPr="001C6860" w:rsidRDefault="00EF04FD" w:rsidP="001C6860">
            <w:pPr>
              <w:pStyle w:val="PublicMeeting"/>
              <w:keepNext w:val="0"/>
              <w:keepLines w:val="0"/>
              <w:rPr>
                <w:b/>
              </w:rPr>
            </w:pPr>
            <w:r w:rsidRPr="001C6860">
              <w:t>Santa Monica Public Library – Multi Purpose Room</w:t>
            </w:r>
            <w:r w:rsidRPr="001C6860">
              <w:br/>
              <w:t>601 Santa Monica Blvd.</w:t>
            </w:r>
            <w:r w:rsidRPr="001C6860">
              <w:rPr>
                <w:b/>
              </w:rPr>
              <w:br/>
              <w:t>Santa Monica, CA  90401</w:t>
            </w:r>
          </w:p>
          <w:p w14:paraId="10812076" w14:textId="77777777" w:rsidR="00EF04FD" w:rsidRPr="001C6860" w:rsidRDefault="00EF04FD" w:rsidP="001C6860">
            <w:pPr>
              <w:pStyle w:val="PublicMeeting"/>
              <w:keepNext w:val="0"/>
              <w:keepLines w:val="0"/>
            </w:pPr>
          </w:p>
        </w:tc>
      </w:tr>
    </w:tbl>
    <w:p w14:paraId="21FC7848" w14:textId="218CEB09" w:rsidR="00EF04FD" w:rsidRPr="001C6860" w:rsidRDefault="00EF04FD" w:rsidP="001C6860">
      <w:pPr>
        <w:pStyle w:val="MeetingDescription"/>
        <w:keepNext w:val="0"/>
        <w:keepLines w:val="0"/>
      </w:pPr>
      <w:r w:rsidRPr="001C6860">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1C6860">
        <w:br/>
        <w:t xml:space="preserve">If you have questions about the hearing date, time or place, please call the Calendar Clerk at (415) 703-1203 or via e-mail at </w:t>
      </w:r>
      <w:hyperlink r:id="rId48" w:history="1">
        <w:r w:rsidRPr="001C6860">
          <w:rPr>
            <w:rStyle w:val="Hyperlink"/>
          </w:rPr>
          <w:t>ahg@cpuc.ca.gov</w:t>
        </w:r>
      </w:hyperlink>
      <w:r w:rsidRPr="001C6860">
        <w:t xml:space="preserve">. </w:t>
      </w:r>
      <w:r w:rsidRPr="001C6860">
        <w:br/>
      </w:r>
      <w:r w:rsidRPr="001C6860">
        <w:rPr>
          <w:b/>
        </w:rPr>
        <w:t xml:space="preserve">If you require special accommodations, please notify the Public Advisor’s Officer at toll free 1-866-849-8390 or </w:t>
      </w:r>
      <w:hyperlink r:id="rId49" w:history="1">
        <w:r w:rsidRPr="001C6860">
          <w:rPr>
            <w:rStyle w:val="Hyperlink"/>
          </w:rPr>
          <w:t>public.advisor@cpuc.ca.gov</w:t>
        </w:r>
      </w:hyperlink>
      <w:r w:rsidRPr="001C6860">
        <w:rPr>
          <w:b/>
        </w:rPr>
        <w:t>, at least 3 business days before the hearing</w:t>
      </w:r>
      <w:r w:rsidRPr="001C6860">
        <w:t>.</w:t>
      </w:r>
    </w:p>
    <w:p w14:paraId="6D9F1D1F" w14:textId="77777777" w:rsidR="00EF04FD" w:rsidRPr="001C6860" w:rsidRDefault="00EF04FD" w:rsidP="001C6860">
      <w:pPr>
        <w:pStyle w:val="MeetingDescription"/>
        <w:keepNext w:val="0"/>
        <w:keepLines w:val="0"/>
        <w:pBdr>
          <w:bottom w:val="single" w:sz="4" w:space="1" w:color="auto"/>
        </w:pBdr>
        <w:tabs>
          <w:tab w:val="left" w:pos="2970"/>
          <w:tab w:val="left" w:pos="3060"/>
        </w:tabs>
      </w:pPr>
    </w:p>
    <w:p w14:paraId="0C2D2C98" w14:textId="77777777" w:rsidR="00EF04FD" w:rsidRPr="001C6860" w:rsidRDefault="00EF04FD" w:rsidP="001C6860">
      <w:pPr>
        <w:pStyle w:val="MeetingDescription"/>
        <w:keepNext w:val="0"/>
        <w:keepLines w:val="0"/>
        <w:pBdr>
          <w:bottom w:val="single" w:sz="4" w:space="1" w:color="auto"/>
        </w:pBdr>
        <w:tabs>
          <w:tab w:val="left" w:pos="2970"/>
          <w:tab w:val="left" w:pos="3060"/>
        </w:tabs>
      </w:pPr>
    </w:p>
    <w:p w14:paraId="3C148023" w14:textId="77777777" w:rsidR="00EF04FD" w:rsidRPr="001C6860" w:rsidRDefault="00EF04FD" w:rsidP="001C6860">
      <w:pPr>
        <w:pStyle w:val="Heading2"/>
        <w:keepNext w:val="0"/>
        <w:tabs>
          <w:tab w:val="left" w:pos="2970"/>
          <w:tab w:val="left" w:pos="3060"/>
        </w:tabs>
      </w:pPr>
      <w:r w:rsidRPr="001C6860">
        <w:t>NOTICES</w:t>
      </w:r>
    </w:p>
    <w:p w14:paraId="79848C0A" w14:textId="77777777" w:rsidR="00EF04FD" w:rsidRPr="001C6860" w:rsidRDefault="00EF04FD" w:rsidP="001C6860">
      <w:pPr>
        <w:pStyle w:val="Heading3"/>
        <w:keepNext w:val="0"/>
        <w:tabs>
          <w:tab w:val="left" w:pos="2970"/>
          <w:tab w:val="left" w:pos="3060"/>
        </w:tabs>
      </w:pPr>
      <w:r w:rsidRPr="001C6860">
        <w:t>Charge for Commission Documents</w:t>
      </w:r>
    </w:p>
    <w:p w14:paraId="6CFD46DA" w14:textId="77777777" w:rsidR="00EF04FD" w:rsidRPr="001C6860" w:rsidRDefault="00EF04FD" w:rsidP="001C6860">
      <w:pPr>
        <w:keepNext w:val="0"/>
        <w:tabs>
          <w:tab w:val="left" w:pos="2970"/>
          <w:tab w:val="left" w:pos="3060"/>
        </w:tabs>
      </w:pPr>
      <w:r w:rsidRPr="001C6860">
        <w:t>To purchase Commission documents, there is a charge of 20 cents a printed page (postage prepaid) with a minimum purchase of $2.00.</w:t>
      </w:r>
    </w:p>
    <w:p w14:paraId="4B9416B3" w14:textId="77777777" w:rsidR="00EF04FD" w:rsidRPr="001C6860" w:rsidRDefault="00EF04FD" w:rsidP="001C6860">
      <w:pPr>
        <w:pStyle w:val="Heading3"/>
        <w:keepNext w:val="0"/>
        <w:tabs>
          <w:tab w:val="left" w:pos="2970"/>
          <w:tab w:val="left" w:pos="3060"/>
        </w:tabs>
        <w:rPr>
          <w:snapToGrid w:val="0"/>
        </w:rPr>
      </w:pPr>
      <w:r w:rsidRPr="001C6860">
        <w:rPr>
          <w:snapToGrid w:val="0"/>
        </w:rPr>
        <w:t>Commission Resources Available for Rental</w:t>
      </w:r>
    </w:p>
    <w:p w14:paraId="0B37B476" w14:textId="77777777" w:rsidR="00EF04FD" w:rsidRPr="001C6860" w:rsidRDefault="00EF04FD" w:rsidP="001C6860">
      <w:pPr>
        <w:keepNext w:val="0"/>
        <w:tabs>
          <w:tab w:val="left" w:pos="2970"/>
          <w:tab w:val="left" w:pos="3060"/>
        </w:tabs>
        <w:rPr>
          <w:snapToGrid w:val="0"/>
        </w:rPr>
      </w:pPr>
      <w:r w:rsidRPr="001C6860">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1C6860">
        <w:t>Scott Finger (415) 703-1641</w:t>
      </w:r>
      <w:r w:rsidRPr="001C6860">
        <w:rPr>
          <w:snapToGrid w:val="0"/>
        </w:rPr>
        <w:t>.</w:t>
      </w:r>
    </w:p>
    <w:bookmarkEnd w:id="1"/>
    <w:p w14:paraId="7312C7C4" w14:textId="77777777" w:rsidR="00EF04FD" w:rsidRPr="001C6860" w:rsidRDefault="00EF04FD" w:rsidP="001C6860">
      <w:pPr>
        <w:keepNext w:val="0"/>
        <w:tabs>
          <w:tab w:val="left" w:pos="2970"/>
          <w:tab w:val="left" w:pos="3060"/>
        </w:tabs>
      </w:pPr>
    </w:p>
    <w:p w14:paraId="32868D2F" w14:textId="77777777" w:rsidR="00EF04FD" w:rsidRPr="001C6860" w:rsidRDefault="00EF04FD" w:rsidP="001C6860">
      <w:pPr>
        <w:keepNext w:val="0"/>
        <w:pBdr>
          <w:bottom w:val="single" w:sz="4" w:space="1" w:color="auto"/>
        </w:pBdr>
        <w:tabs>
          <w:tab w:val="left" w:pos="2970"/>
          <w:tab w:val="left" w:pos="3060"/>
        </w:tabs>
      </w:pPr>
    </w:p>
    <w:p w14:paraId="5C5EC26F" w14:textId="77777777" w:rsidR="00EF04FD" w:rsidRPr="001C6860" w:rsidRDefault="00EF04FD" w:rsidP="001C6860">
      <w:pPr>
        <w:pStyle w:val="Heading2"/>
        <w:keepNext w:val="0"/>
      </w:pPr>
      <w:r w:rsidRPr="001C6860">
        <w:t>PUBLIC MEETINGS &amp; WORKSHOP NOTICES</w:t>
      </w:r>
    </w:p>
    <w:p w14:paraId="3A560AFE" w14:textId="77777777" w:rsidR="00EF04FD" w:rsidRPr="001C6860" w:rsidRDefault="00EF04FD" w:rsidP="001C6860">
      <w:pPr>
        <w:pStyle w:val="Heading3"/>
        <w:keepNext w:val="0"/>
      </w:pPr>
      <w:r w:rsidRPr="001C6860">
        <w:t>Public Meeting Notice:  Universal Lifeline Telephone Service Administrative Committee Meeting</w:t>
      </w:r>
    </w:p>
    <w:tbl>
      <w:tblPr>
        <w:tblW w:w="0" w:type="auto"/>
        <w:tblInd w:w="108" w:type="dxa"/>
        <w:tblCellMar>
          <w:left w:w="0" w:type="dxa"/>
          <w:right w:w="0" w:type="dxa"/>
        </w:tblCellMar>
        <w:tblLook w:val="0000" w:firstRow="0" w:lastRow="0" w:firstColumn="0" w:lastColumn="0" w:noHBand="0" w:noVBand="0"/>
      </w:tblPr>
      <w:tblGrid>
        <w:gridCol w:w="3780"/>
        <w:gridCol w:w="5940"/>
      </w:tblGrid>
      <w:tr w:rsidR="00EF04FD" w:rsidRPr="001C6860" w14:paraId="53770D91" w14:textId="77777777" w:rsidTr="008258F0">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1F096FB" w14:textId="77777777" w:rsidR="00EF04FD" w:rsidRPr="001C6860" w:rsidRDefault="00EF04FD" w:rsidP="001C6860">
            <w:pPr>
              <w:pStyle w:val="PublicMeeting"/>
              <w:keepNext w:val="0"/>
              <w:keepLines w:val="0"/>
              <w:rPr>
                <w:b/>
                <w:bCs/>
              </w:rPr>
            </w:pPr>
            <w:r w:rsidRPr="001C6860">
              <w:rPr>
                <w:b/>
              </w:rPr>
              <w:t>March 13, 2014</w:t>
            </w:r>
            <w:r w:rsidRPr="001C6860">
              <w:br/>
              <w:t>1 pm – 4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5DCD374" w14:textId="77777777" w:rsidR="00EF04FD" w:rsidRPr="001C6860" w:rsidRDefault="00EF04FD" w:rsidP="001C6860">
            <w:pPr>
              <w:pStyle w:val="PublicMeeting"/>
              <w:keepNext w:val="0"/>
              <w:keepLines w:val="0"/>
            </w:pPr>
            <w:r w:rsidRPr="001C6860">
              <w:t>California Public Utilities Commission</w:t>
            </w:r>
            <w:r w:rsidRPr="001C6860">
              <w:br/>
              <w:t>505 Van Ness Avenue, Courtyard Room</w:t>
            </w:r>
            <w:r w:rsidRPr="001C6860">
              <w:br/>
              <w:t>(Corner of Van Ness Avenue and McAllister Street)</w:t>
            </w:r>
            <w:r w:rsidRPr="001C6860">
              <w:br/>
            </w:r>
            <w:r w:rsidRPr="001C6860">
              <w:rPr>
                <w:b/>
                <w:bCs/>
              </w:rPr>
              <w:t>San Francisco, CA  94102</w:t>
            </w:r>
            <w:r w:rsidRPr="001C6860">
              <w:rPr>
                <w:b/>
                <w:bCs/>
              </w:rPr>
              <w:br/>
            </w:r>
            <w:r w:rsidRPr="001C6860">
              <w:br/>
            </w:r>
            <w:r w:rsidRPr="001C6860">
              <w:rPr>
                <w:b/>
              </w:rPr>
              <w:t>Call-in Number</w:t>
            </w:r>
            <w:r w:rsidRPr="001C6860">
              <w:t xml:space="preserve">:  (866) 741-9705, </w:t>
            </w:r>
            <w:r w:rsidRPr="001C6860">
              <w:rPr>
                <w:b/>
              </w:rPr>
              <w:t>Code</w:t>
            </w:r>
            <w:r w:rsidRPr="001C6860">
              <w:t>:  6691236 #</w:t>
            </w:r>
          </w:p>
          <w:p w14:paraId="13A8F2CB" w14:textId="77777777" w:rsidR="00EF04FD" w:rsidRPr="001C6860" w:rsidRDefault="00EF04FD" w:rsidP="001C6860">
            <w:pPr>
              <w:pStyle w:val="PublicMeeting"/>
              <w:keepNext w:val="0"/>
              <w:keepLines w:val="0"/>
            </w:pPr>
          </w:p>
        </w:tc>
      </w:tr>
    </w:tbl>
    <w:p w14:paraId="195059E1" w14:textId="77777777" w:rsidR="00EF04FD" w:rsidRPr="001C6860" w:rsidRDefault="00EF04FD" w:rsidP="001C6860">
      <w:pPr>
        <w:pStyle w:val="MeetingDescription"/>
        <w:keepNext w:val="0"/>
        <w:keepLines w:val="0"/>
        <w:rPr>
          <w:b/>
          <w:bCs/>
          <w:u w:val="single"/>
        </w:rPr>
      </w:pPr>
      <w:r w:rsidRPr="001C6860">
        <w:rPr>
          <w:b/>
          <w:bCs/>
          <w:u w:val="single"/>
        </w:rPr>
        <w:t>AGENDA:</w:t>
      </w:r>
    </w:p>
    <w:p w14:paraId="3A94DD49" w14:textId="77777777" w:rsidR="00EF04FD" w:rsidRPr="001C6860" w:rsidRDefault="00EF04FD" w:rsidP="001C6860">
      <w:pPr>
        <w:pStyle w:val="MeetingDescription"/>
        <w:keepNext w:val="0"/>
        <w:keepLines w:val="0"/>
      </w:pPr>
      <w:r w:rsidRPr="001C6860">
        <w:rPr>
          <w:b/>
        </w:rPr>
        <w:t>1</w:t>
      </w:r>
      <w:r w:rsidRPr="001C6860">
        <w:t xml:space="preserve">. Introduction; </w:t>
      </w:r>
      <w:r w:rsidRPr="001C6860">
        <w:rPr>
          <w:b/>
        </w:rPr>
        <w:t>2</w:t>
      </w:r>
      <w:r w:rsidRPr="001C6860">
        <w:t xml:space="preserve">. Approval of minutes; </w:t>
      </w:r>
      <w:r w:rsidRPr="001C6860">
        <w:rPr>
          <w:b/>
        </w:rPr>
        <w:t>3.</w:t>
      </w:r>
      <w:r w:rsidRPr="001C6860">
        <w:t xml:space="preserve"> Fiscal Report; </w:t>
      </w:r>
      <w:r w:rsidRPr="001C6860">
        <w:rPr>
          <w:b/>
        </w:rPr>
        <w:t>4</w:t>
      </w:r>
      <w:r w:rsidRPr="001C6860">
        <w:t xml:space="preserve">. CAB Report; </w:t>
      </w:r>
      <w:r w:rsidRPr="001C6860">
        <w:rPr>
          <w:b/>
        </w:rPr>
        <w:t>5</w:t>
      </w:r>
      <w:r w:rsidRPr="001C6860">
        <w:t xml:space="preserve">. 3rd Party Report; </w:t>
      </w:r>
      <w:r w:rsidRPr="001C6860">
        <w:rPr>
          <w:b/>
        </w:rPr>
        <w:t>6</w:t>
      </w:r>
      <w:r w:rsidRPr="001C6860">
        <w:t xml:space="preserve">. Legal Liaison Report; </w:t>
      </w:r>
      <w:r w:rsidRPr="001C6860">
        <w:rPr>
          <w:b/>
        </w:rPr>
        <w:t>7</w:t>
      </w:r>
      <w:r w:rsidRPr="001C6860">
        <w:t xml:space="preserve">. Public comments; </w:t>
      </w:r>
      <w:r w:rsidRPr="001C6860">
        <w:rPr>
          <w:b/>
        </w:rPr>
        <w:t>8</w:t>
      </w:r>
      <w:r w:rsidRPr="001C6860">
        <w:t xml:space="preserve">. Communications Division Liaison Report; </w:t>
      </w:r>
      <w:r w:rsidRPr="001C6860">
        <w:rPr>
          <w:b/>
        </w:rPr>
        <w:t>9</w:t>
      </w:r>
      <w:r w:rsidRPr="001C6860">
        <w:t xml:space="preserve">. ULTS-AC Report; </w:t>
      </w:r>
      <w:r w:rsidRPr="001C6860">
        <w:rPr>
          <w:b/>
        </w:rPr>
        <w:t>10</w:t>
      </w:r>
      <w:r w:rsidRPr="001C6860">
        <w:t xml:space="preserve">. ULTS-AC vacancy update; 11. Future meeting date and location; and </w:t>
      </w:r>
      <w:r w:rsidRPr="001C6860">
        <w:rPr>
          <w:b/>
        </w:rPr>
        <w:t>12</w:t>
      </w:r>
      <w:r w:rsidRPr="001C6860">
        <w:t>. Adjournment.</w:t>
      </w:r>
      <w:r w:rsidRPr="001C6860">
        <w:br/>
      </w:r>
      <w:r w:rsidRPr="001C6860">
        <w:br/>
      </w:r>
      <w:r w:rsidRPr="001C6860">
        <w:rPr>
          <w:rStyle w:val="s1"/>
        </w:rPr>
        <w:t>For More Information, Please Contact</w:t>
      </w:r>
      <w:r w:rsidRPr="001C6860">
        <w:t xml:space="preserve">:  Benjamin Schein (415-703-1088, </w:t>
      </w:r>
      <w:r w:rsidRPr="001C6860">
        <w:rPr>
          <w:rStyle w:val="Hyperlink"/>
        </w:rPr>
        <w:t>BDA@cpuc.ca.gov</w:t>
      </w:r>
      <w:r w:rsidRPr="001C6860">
        <w:t>).</w:t>
      </w:r>
    </w:p>
    <w:p w14:paraId="7BFA1D78" w14:textId="77777777" w:rsidR="00EF04FD" w:rsidRPr="001C6860" w:rsidRDefault="00EF04FD" w:rsidP="001C6860">
      <w:pPr>
        <w:pStyle w:val="Heading3"/>
        <w:keepNext w:val="0"/>
      </w:pPr>
      <w:r w:rsidRPr="001C6860">
        <w:t>(UPDATED) Public Workshop Notice:  IOU Energy Storage Procurement Applications ((REVISED AS OF 3/7/14)</w:t>
      </w:r>
    </w:p>
    <w:tbl>
      <w:tblPr>
        <w:tblW w:w="0" w:type="auto"/>
        <w:tblInd w:w="108" w:type="dxa"/>
        <w:tblCellMar>
          <w:left w:w="0" w:type="dxa"/>
          <w:right w:w="0" w:type="dxa"/>
        </w:tblCellMar>
        <w:tblLook w:val="0000" w:firstRow="0" w:lastRow="0" w:firstColumn="0" w:lastColumn="0" w:noHBand="0" w:noVBand="0"/>
      </w:tblPr>
      <w:tblGrid>
        <w:gridCol w:w="3366"/>
        <w:gridCol w:w="6822"/>
      </w:tblGrid>
      <w:tr w:rsidR="00EF04FD" w:rsidRPr="001C6860" w14:paraId="7FD909BF" w14:textId="77777777" w:rsidTr="008258F0">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54990A2" w14:textId="77777777" w:rsidR="00EF04FD" w:rsidRPr="001C6860" w:rsidRDefault="00EF04FD" w:rsidP="001C6860">
            <w:pPr>
              <w:pStyle w:val="PublicMeeting"/>
              <w:keepNext w:val="0"/>
              <w:keepLines w:val="0"/>
              <w:rPr>
                <w:b/>
                <w:bCs/>
              </w:rPr>
            </w:pPr>
            <w:r w:rsidRPr="001C6860">
              <w:rPr>
                <w:b/>
              </w:rPr>
              <w:t>March 14, 2014</w:t>
            </w:r>
            <w:r w:rsidRPr="001C6860">
              <w:br/>
              <w:t>10 am – 4 pm</w:t>
            </w:r>
            <w:r w:rsidRPr="001C6860">
              <w:br/>
            </w:r>
            <w:r w:rsidRPr="001C6860">
              <w:rPr>
                <w:b/>
              </w:rPr>
              <w:t>(note change in start time)</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23E836C" w14:textId="522D135F" w:rsidR="00EF04FD" w:rsidRPr="001C6860" w:rsidRDefault="00EF04FD" w:rsidP="001C6860">
            <w:pPr>
              <w:keepNext w:val="0"/>
              <w:rPr>
                <w:i/>
              </w:rPr>
            </w:pPr>
            <w:r w:rsidRPr="001C6860">
              <w:rPr>
                <w:i/>
              </w:rPr>
              <w:t>California Public Utilities Commission</w:t>
            </w:r>
            <w:r w:rsidRPr="001C6860">
              <w:rPr>
                <w:i/>
              </w:rPr>
              <w:br/>
              <w:t>505 Van Ness Avenue, Auditorium</w:t>
            </w:r>
            <w:r w:rsidRPr="001C6860">
              <w:rPr>
                <w:i/>
              </w:rPr>
              <w:br/>
              <w:t>(Corner of Van Ness Avenue and McAllister Street)</w:t>
            </w:r>
            <w:r w:rsidRPr="001C6860">
              <w:rPr>
                <w:i/>
              </w:rPr>
              <w:br/>
            </w:r>
            <w:r w:rsidRPr="001C6860">
              <w:rPr>
                <w:b/>
                <w:bCs/>
                <w:i/>
              </w:rPr>
              <w:t>San Francisco, CA  94102</w:t>
            </w:r>
            <w:r w:rsidRPr="001C6860">
              <w:rPr>
                <w:b/>
                <w:bCs/>
                <w:i/>
              </w:rPr>
              <w:br/>
            </w:r>
            <w:r w:rsidRPr="001C6860">
              <w:rPr>
                <w:b/>
                <w:bCs/>
                <w:i/>
              </w:rPr>
              <w:br/>
              <w:t>To attend via Teleconference:</w:t>
            </w:r>
            <w:r w:rsidRPr="001C6860">
              <w:rPr>
                <w:i/>
              </w:rPr>
              <w:t xml:space="preserve"> </w:t>
            </w:r>
            <w:r w:rsidRPr="001C6860">
              <w:rPr>
                <w:i/>
                <w:color w:val="1F497D"/>
              </w:rPr>
              <w:br/>
            </w:r>
            <w:r w:rsidRPr="001C6860">
              <w:rPr>
                <w:i/>
                <w:color w:val="1F497D"/>
              </w:rPr>
              <w:br/>
            </w:r>
            <w:r w:rsidRPr="001C6860">
              <w:rPr>
                <w:b/>
                <w:i/>
              </w:rPr>
              <w:t>Call-in number</w:t>
            </w:r>
            <w:r w:rsidRPr="001C6860">
              <w:rPr>
                <w:i/>
              </w:rPr>
              <w:t xml:space="preserve">:  866-830-4003 </w:t>
            </w:r>
            <w:r w:rsidRPr="001C6860">
              <w:rPr>
                <w:i/>
              </w:rPr>
              <w:br/>
            </w:r>
            <w:r w:rsidRPr="001C6860">
              <w:rPr>
                <w:b/>
                <w:i/>
              </w:rPr>
              <w:t>Participant passcode</w:t>
            </w:r>
            <w:r w:rsidRPr="001C6860">
              <w:rPr>
                <w:i/>
              </w:rPr>
              <w:t>: 9869619</w:t>
            </w:r>
            <w:r w:rsidRPr="001C6860">
              <w:rPr>
                <w:i/>
              </w:rPr>
              <w:br/>
            </w:r>
            <w:r w:rsidRPr="001C6860">
              <w:rPr>
                <w:i/>
              </w:rPr>
              <w:br/>
              <w:t>Please note that teleconference will be in broadcast only (listen only) mode; there will be no opportunity to speak via the teleconference.  However, questions could be sent via online session below.</w:t>
            </w:r>
            <w:r w:rsidRPr="001C6860">
              <w:rPr>
                <w:i/>
              </w:rPr>
              <w:br/>
            </w:r>
            <w:r w:rsidRPr="001C6860">
              <w:rPr>
                <w:b/>
                <w:bCs/>
                <w:i/>
              </w:rPr>
              <w:br/>
              <w:t>To attend via Online Webcast:</w:t>
            </w:r>
            <w:r w:rsidRPr="001C6860">
              <w:rPr>
                <w:i/>
              </w:rPr>
              <w:br/>
            </w:r>
            <w:r w:rsidRPr="001C6860">
              <w:rPr>
                <w:i/>
              </w:rPr>
              <w:br/>
              <w:t xml:space="preserve">Go to </w:t>
            </w:r>
            <w:hyperlink r:id="rId50" w:tgtFrame="_blank" w:history="1">
              <w:r w:rsidRPr="001C6860">
                <w:rPr>
                  <w:rStyle w:val="Hyperlink"/>
                  <w:i/>
                </w:rPr>
                <w:t>https://van.webex.com/van/j.php?MTID=m5b3b9daa35217ee39dbc1dcc5877b310</w:t>
              </w:r>
            </w:hyperlink>
            <w:r w:rsidRPr="001C6860">
              <w:rPr>
                <w:i/>
              </w:rPr>
              <w:t xml:space="preserve"> </w:t>
            </w:r>
          </w:p>
          <w:p w14:paraId="2344A7A5" w14:textId="77777777" w:rsidR="00EF04FD" w:rsidRPr="001C6860" w:rsidRDefault="00EF04FD" w:rsidP="001C6860">
            <w:pPr>
              <w:keepNext w:val="0"/>
              <w:rPr>
                <w:i/>
              </w:rPr>
            </w:pPr>
            <w:r w:rsidRPr="001C6860">
              <w:rPr>
                <w:b/>
                <w:i/>
              </w:rPr>
              <w:t>Meeting Number</w:t>
            </w:r>
            <w:r w:rsidRPr="001C6860">
              <w:rPr>
                <w:i/>
              </w:rPr>
              <w:t xml:space="preserve">: 741 728 523 </w:t>
            </w:r>
            <w:r w:rsidRPr="001C6860">
              <w:rPr>
                <w:i/>
              </w:rPr>
              <w:br/>
            </w:r>
            <w:r w:rsidRPr="001C6860">
              <w:rPr>
                <w:b/>
                <w:i/>
              </w:rPr>
              <w:t>Meeting Password</w:t>
            </w:r>
            <w:r w:rsidRPr="001C6860">
              <w:rPr>
                <w:i/>
              </w:rPr>
              <w:t xml:space="preserve">: storage </w:t>
            </w:r>
          </w:p>
          <w:p w14:paraId="1BE01D84" w14:textId="77777777" w:rsidR="00EF04FD" w:rsidRPr="001C6860" w:rsidRDefault="00EF04FD" w:rsidP="001C6860">
            <w:pPr>
              <w:keepNext w:val="0"/>
              <w:rPr>
                <w:i/>
              </w:rPr>
            </w:pPr>
          </w:p>
        </w:tc>
      </w:tr>
    </w:tbl>
    <w:p w14:paraId="4457D873" w14:textId="77777777" w:rsidR="00EF04FD" w:rsidRPr="001C6860" w:rsidRDefault="00EF04FD" w:rsidP="001C6860">
      <w:pPr>
        <w:pStyle w:val="MeetingDescription"/>
        <w:keepNext w:val="0"/>
        <w:keepLines w:val="0"/>
      </w:pPr>
      <w:r w:rsidRPr="001C6860">
        <w:t>As required by the Energy Storage Decision (D.13.10.040), the IOUs filed applications on 2/28/14 describing their Energy Storage procurement plans that include holding competitive solicitations in December 2014.  The Energy Division will host a workshop on Friday March 14, 2014, to provide an opportunity for parties to become familiar with the general proceeding process, contents of the IOU applications, the proposed procurement process/contracts, and the IOU evaluation protocols.</w:t>
      </w:r>
    </w:p>
    <w:p w14:paraId="79179B8D" w14:textId="1667FE4B" w:rsidR="00EF04FD" w:rsidRPr="001C6860" w:rsidRDefault="00EF04FD" w:rsidP="001C6860">
      <w:pPr>
        <w:pStyle w:val="MeetingDescription"/>
        <w:keepNext w:val="0"/>
        <w:keepLines w:val="0"/>
      </w:pPr>
      <w:r w:rsidRPr="001C6860">
        <w:t xml:space="preserve">Parties or observers can participate in person (location above) or via teleconference or online webcast (details below).  For questions, please contact: Aloke Gupta at </w:t>
      </w:r>
      <w:hyperlink r:id="rId51" w:history="1">
        <w:r w:rsidRPr="001C6860">
          <w:rPr>
            <w:rStyle w:val="Hyperlink"/>
          </w:rPr>
          <w:t>aloke.gupta@cpuc.ca.gov</w:t>
        </w:r>
      </w:hyperlink>
      <w:r w:rsidRPr="001C6860">
        <w:t xml:space="preserve"> or 415-703-5239.</w:t>
      </w:r>
    </w:p>
    <w:p w14:paraId="19B76005" w14:textId="77777777" w:rsidR="00EF04FD" w:rsidRPr="001C6860" w:rsidRDefault="00EF04FD" w:rsidP="001C6860">
      <w:pPr>
        <w:pStyle w:val="Heading3"/>
        <w:keepNext w:val="0"/>
      </w:pPr>
      <w:r w:rsidRPr="001C6860">
        <w:t>Public Meeting Notice:  Deaf and Disabled Telecommunications Program (DDTP) - Equipment Program Advisory Committee (EPAC)</w:t>
      </w:r>
    </w:p>
    <w:tbl>
      <w:tblPr>
        <w:tblW w:w="9720" w:type="dxa"/>
        <w:tblInd w:w="108" w:type="dxa"/>
        <w:tblCellMar>
          <w:left w:w="0" w:type="dxa"/>
          <w:right w:w="0" w:type="dxa"/>
        </w:tblCellMar>
        <w:tblLook w:val="04A0" w:firstRow="1" w:lastRow="0" w:firstColumn="1" w:lastColumn="0" w:noHBand="0" w:noVBand="1"/>
      </w:tblPr>
      <w:tblGrid>
        <w:gridCol w:w="3780"/>
        <w:gridCol w:w="5940"/>
      </w:tblGrid>
      <w:tr w:rsidR="00EF04FD" w:rsidRPr="001C6860" w14:paraId="3DDAB4E0" w14:textId="77777777" w:rsidTr="008258F0">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AEB5398" w14:textId="77777777" w:rsidR="00EF04FD" w:rsidRPr="001C6860" w:rsidRDefault="00EF04FD" w:rsidP="001C6860">
            <w:pPr>
              <w:pStyle w:val="PublicMeeting"/>
              <w:keepNext w:val="0"/>
              <w:keepLines w:val="0"/>
            </w:pPr>
            <w:r w:rsidRPr="001C6860">
              <w:rPr>
                <w:b/>
              </w:rPr>
              <w:t>March 14, 2014</w:t>
            </w:r>
            <w:r w:rsidRPr="001C6860">
              <w:br/>
              <w:t>10 am – 4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0F2B567" w14:textId="77777777" w:rsidR="00EF04FD" w:rsidRPr="001C6860" w:rsidRDefault="00EF04FD" w:rsidP="001C6860">
            <w:pPr>
              <w:pStyle w:val="PublicMeeting"/>
              <w:keepNext w:val="0"/>
              <w:keepLines w:val="0"/>
            </w:pPr>
            <w:r w:rsidRPr="001C6860">
              <w:t>DDTP Main Office</w:t>
            </w:r>
            <w:r w:rsidRPr="001C6860">
              <w:br/>
              <w:t>1333 Broadway St., Suite 500, Large Conference Room</w:t>
            </w:r>
            <w:r w:rsidRPr="001C6860">
              <w:br/>
            </w:r>
            <w:r w:rsidRPr="001C6860">
              <w:rPr>
                <w:b/>
                <w:bCs/>
              </w:rPr>
              <w:t>Oakland, CA  94612</w:t>
            </w:r>
          </w:p>
          <w:p w14:paraId="1A25F953" w14:textId="77777777" w:rsidR="00EF04FD" w:rsidRPr="001C6860" w:rsidRDefault="00EF04FD" w:rsidP="001C6860">
            <w:pPr>
              <w:pStyle w:val="PublicMeeting"/>
              <w:keepNext w:val="0"/>
              <w:keepLines w:val="0"/>
            </w:pPr>
          </w:p>
        </w:tc>
      </w:tr>
    </w:tbl>
    <w:p w14:paraId="0A59D968" w14:textId="77777777" w:rsidR="00EF04FD" w:rsidRPr="001C6860" w:rsidRDefault="00EF04FD" w:rsidP="001C6860">
      <w:pPr>
        <w:pStyle w:val="MeetingDescription"/>
        <w:keepNext w:val="0"/>
        <w:keepLines w:val="0"/>
        <w:rPr>
          <w:b/>
          <w:bCs/>
          <w:u w:val="single"/>
        </w:rPr>
      </w:pPr>
      <w:r w:rsidRPr="001C6860">
        <w:rPr>
          <w:b/>
          <w:bCs/>
          <w:u w:val="single"/>
        </w:rPr>
        <w:t>PUBLIC MEETING AGENDA</w:t>
      </w:r>
    </w:p>
    <w:p w14:paraId="33F63111" w14:textId="3FD3F5F4" w:rsidR="00EF04FD" w:rsidRPr="001C6860" w:rsidRDefault="00EF04FD" w:rsidP="001C6860">
      <w:pPr>
        <w:keepNext w:val="0"/>
      </w:pPr>
      <w:r w:rsidRPr="001C6860">
        <w:rPr>
          <w:b/>
          <w:bCs/>
        </w:rPr>
        <w:t>I</w:t>
      </w:r>
      <w:r w:rsidRPr="001C6860">
        <w:t xml:space="preserve">. Administrative Business, A. Introductions, B. Agenda Modification and Approval, 1. Review of Emergency Evacuation Procedures, C. Review of Minutes from Previous Meetings; </w:t>
      </w:r>
      <w:r w:rsidRPr="001C6860">
        <w:rPr>
          <w:b/>
          <w:bCs/>
        </w:rPr>
        <w:t>II</w:t>
      </w:r>
      <w:r w:rsidRPr="001C6860">
        <w:t xml:space="preserve">. CPUC Update; </w:t>
      </w:r>
      <w:r w:rsidRPr="001C6860">
        <w:rPr>
          <w:b/>
          <w:bCs/>
        </w:rPr>
        <w:t>III</w:t>
      </w:r>
      <w:r w:rsidRPr="001C6860">
        <w:t xml:space="preserve">.DDTP Department Orientation; </w:t>
      </w:r>
      <w:r w:rsidRPr="001C6860">
        <w:rPr>
          <w:b/>
          <w:bCs/>
        </w:rPr>
        <w:t>IV</w:t>
      </w:r>
      <w:r w:rsidRPr="001C6860">
        <w:t xml:space="preserve">. Public Input </w:t>
      </w:r>
      <w:r w:rsidRPr="001C6860">
        <w:rPr>
          <w:b/>
          <w:bCs/>
        </w:rPr>
        <w:t>V</w:t>
      </w:r>
      <w:r w:rsidRPr="001C6860">
        <w:t xml:space="preserve">. CCAF Staff Input; A. CRS Report, B. Field Operations Report, C. Marketing Report, D. Consumer Affairs Report, E. Customer Contact Report, F. Equipment Report, G. Wireless Report; </w:t>
      </w:r>
      <w:r w:rsidRPr="001C6860">
        <w:rPr>
          <w:b/>
          <w:bCs/>
        </w:rPr>
        <w:t>VI</w:t>
      </w:r>
      <w:r w:rsidRPr="001C6860">
        <w:t xml:space="preserve">. EPAC Business, A. Report from the Chair, B. Review of Action Items List, C. Committee Member Equipment Update, D. Member Reports; </w:t>
      </w:r>
      <w:r w:rsidRPr="001C6860">
        <w:rPr>
          <w:b/>
          <w:bCs/>
        </w:rPr>
        <w:t>VII</w:t>
      </w:r>
      <w:r w:rsidRPr="001C6860">
        <w:t>. Future Meetings and Agendas.</w:t>
      </w:r>
      <w:r w:rsidRPr="001C6860">
        <w:br/>
      </w:r>
      <w:r w:rsidRPr="001C6860">
        <w:br/>
      </w:r>
      <w:r w:rsidRPr="001C6860">
        <w:rPr>
          <w:b/>
          <w:bCs/>
          <w:u w:val="single"/>
        </w:rPr>
        <w:t>ADDITIONAL INFORMATION</w:t>
      </w:r>
      <w:r w:rsidRPr="001C6860">
        <w:br/>
        <w:t xml:space="preserve">For additional information, please contact Patsy Emerson, DDTP Committee Coordinator, (510) 302-1147, or by email at </w:t>
      </w:r>
      <w:hyperlink r:id="rId52" w:history="1">
        <w:r w:rsidRPr="001C6860">
          <w:rPr>
            <w:rStyle w:val="Hyperlink"/>
          </w:rPr>
          <w:t>pemerson@ddtp.org</w:t>
        </w:r>
      </w:hyperlink>
      <w:r w:rsidRPr="001C6860">
        <w:t xml:space="preserve">, or visit the website at </w:t>
      </w:r>
      <w:r w:rsidRPr="001C6860">
        <w:rPr>
          <w:rStyle w:val="Hyperlink"/>
        </w:rPr>
        <w:t>ddtp.org</w:t>
      </w:r>
      <w:r w:rsidRPr="001C6860">
        <w:t>.  If you plan to attend the meeting and need sign language interpreters or other special communication accommodations, please call the DDTP office at least five days prior to the meeting date.</w:t>
      </w:r>
      <w:r w:rsidRPr="001C6860">
        <w:br/>
      </w:r>
      <w:r w:rsidRPr="001C6860">
        <w:br/>
      </w:r>
      <w:r w:rsidRPr="001C6860">
        <w:rPr>
          <w:b/>
          <w:bCs/>
          <w:u w:val="single"/>
        </w:rPr>
        <w:t>ENVIRONMENTAL REMINDER</w:t>
      </w:r>
      <w:r w:rsidRPr="001C6860">
        <w:br/>
        <w:t>Please refrain from wearing perfumes or scents to DDTP meetings. Persons with environmental illness or multiple-chemical sensitivity must reduce their exposure in order to attend this meeting.</w:t>
      </w:r>
      <w:r w:rsidRPr="001C6860">
        <w:br/>
      </w:r>
      <w:r w:rsidRPr="001C6860">
        <w:br/>
      </w:r>
      <w:r w:rsidRPr="001C6860">
        <w:rPr>
          <w:b/>
          <w:bCs/>
          <w:u w:val="single"/>
        </w:rPr>
        <w:t>DOCUMENT PREPARATION</w:t>
      </w:r>
      <w:r w:rsidRPr="001C6860">
        <w:br/>
        <w:t xml:space="preserve">All documents reviewed by EPAC must be available in a Braille format: Therefore, when submitting documents for the EPAC binder, please send a copy, in an electronic format, to </w:t>
      </w:r>
      <w:hyperlink r:id="rId53" w:history="1">
        <w:r w:rsidRPr="001C6860">
          <w:rPr>
            <w:rStyle w:val="Hyperlink"/>
          </w:rPr>
          <w:t>pemerson@ddtp.org</w:t>
        </w:r>
      </w:hyperlink>
      <w:r w:rsidRPr="001C6860">
        <w:t xml:space="preserve"> for Brailling prior to the meeting. Handouts should also be made available in an electronic format.</w:t>
      </w:r>
    </w:p>
    <w:p w14:paraId="06C51B31" w14:textId="77777777" w:rsidR="00EF04FD" w:rsidRPr="001C6860" w:rsidRDefault="00EF04FD" w:rsidP="001C6860">
      <w:pPr>
        <w:pStyle w:val="Heading3"/>
        <w:keepNext w:val="0"/>
      </w:pPr>
      <w:r w:rsidRPr="001C6860">
        <w:t xml:space="preserve">Public Workshop Notice:  R.13-11-006 - Technical Workshop to discuss straw proposal on a risk evaluation tool &amp; process &amp; to streamline the rate case plan/GRC </w:t>
      </w:r>
    </w:p>
    <w:tbl>
      <w:tblPr>
        <w:tblW w:w="9810" w:type="dxa"/>
        <w:tblInd w:w="108" w:type="dxa"/>
        <w:tblCellMar>
          <w:left w:w="0" w:type="dxa"/>
          <w:right w:w="0" w:type="dxa"/>
        </w:tblCellMar>
        <w:tblLook w:val="04A0" w:firstRow="1" w:lastRow="0" w:firstColumn="1" w:lastColumn="0" w:noHBand="0" w:noVBand="1"/>
      </w:tblPr>
      <w:tblGrid>
        <w:gridCol w:w="3780"/>
        <w:gridCol w:w="6030"/>
      </w:tblGrid>
      <w:tr w:rsidR="00EF04FD" w:rsidRPr="001C6860" w14:paraId="058E09A0" w14:textId="77777777" w:rsidTr="008258F0">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2B0DB40" w14:textId="77777777" w:rsidR="00EF04FD" w:rsidRPr="001C6860" w:rsidRDefault="00EF04FD" w:rsidP="001C6860">
            <w:pPr>
              <w:pStyle w:val="PublicMeeting"/>
              <w:keepNext w:val="0"/>
              <w:keepLines w:val="0"/>
            </w:pPr>
            <w:r w:rsidRPr="001C6860">
              <w:rPr>
                <w:b/>
                <w:bCs/>
              </w:rPr>
              <w:t>March 19, 2014</w:t>
            </w:r>
            <w:r w:rsidRPr="001C6860">
              <w:br/>
              <w:t>9:30 am – 4 pm</w:t>
            </w:r>
            <w:r w:rsidRPr="001C6860">
              <w:rPr>
                <w:rFonts w:eastAsia="Calibri"/>
              </w:rPr>
              <w:br/>
            </w:r>
            <w:r w:rsidRPr="001C6860">
              <w:br/>
            </w:r>
            <w:r w:rsidRPr="001C6860">
              <w:br/>
            </w:r>
            <w:r w:rsidRPr="001C6860">
              <w:rPr>
                <w:b/>
                <w:bCs/>
              </w:rPr>
              <w:t>March 20, 2014</w:t>
            </w:r>
            <w:r w:rsidRPr="001C6860">
              <w:br/>
              <w:t>9:30 am – 4 pm</w:t>
            </w:r>
            <w:r w:rsidRPr="001C6860">
              <w:br/>
            </w:r>
            <w:r w:rsidRPr="001C6860">
              <w:br/>
            </w:r>
            <w:r w:rsidRPr="001C6860">
              <w:br/>
            </w:r>
            <w:r w:rsidRPr="001C6860">
              <w:rPr>
                <w:b/>
                <w:bCs/>
              </w:rPr>
              <w:t>March 21, 2014</w:t>
            </w:r>
            <w:r w:rsidRPr="001C6860">
              <w:br/>
              <w:t>9:30 am – 4 pm</w:t>
            </w:r>
          </w:p>
          <w:p w14:paraId="65D805C8" w14:textId="77777777" w:rsidR="00EF04FD" w:rsidRPr="001C6860" w:rsidRDefault="00EF04FD" w:rsidP="001C6860">
            <w:pPr>
              <w:pStyle w:val="PublicMeeting"/>
              <w:keepNext w:val="0"/>
              <w:keepLines w:val="0"/>
            </w:pP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B62BA33" w14:textId="77777777" w:rsidR="00EF04FD" w:rsidRPr="001C6860" w:rsidRDefault="00EF04FD" w:rsidP="001C6860">
            <w:pPr>
              <w:pStyle w:val="PublicMeeting"/>
              <w:keepNext w:val="0"/>
              <w:keepLines w:val="0"/>
            </w:pPr>
            <w:r w:rsidRPr="001C6860">
              <w:t>Public Utilities Commission</w:t>
            </w:r>
            <w:r w:rsidRPr="001C6860">
              <w:br/>
              <w:t>505 Van Ness Ave, Auditorium</w:t>
            </w:r>
            <w:r w:rsidRPr="001C6860">
              <w:br/>
              <w:t>(Corner of Van Ness Avenue and McAllister Street)</w:t>
            </w:r>
            <w:r w:rsidRPr="001C6860">
              <w:br/>
            </w:r>
            <w:r w:rsidRPr="001C6860">
              <w:rPr>
                <w:b/>
                <w:bCs/>
              </w:rPr>
              <w:t>San Francisco, CA  94102</w:t>
            </w:r>
          </w:p>
        </w:tc>
      </w:tr>
    </w:tbl>
    <w:p w14:paraId="35140376" w14:textId="767AE2A5" w:rsidR="00EF04FD" w:rsidRPr="001C6860" w:rsidRDefault="00EF04FD" w:rsidP="001C6860">
      <w:pPr>
        <w:pStyle w:val="MeetingDescription"/>
        <w:keepNext w:val="0"/>
        <w:keepLines w:val="0"/>
        <w:rPr>
          <w:rFonts w:eastAsia="Calibri"/>
        </w:rPr>
      </w:pPr>
      <w:r w:rsidRPr="001C6860">
        <w:rPr>
          <w:color w:val="0D0D0D"/>
        </w:rPr>
        <w:t xml:space="preserve">Pursuant to ALJ Ruling issued on February 26, 2014 in R.13-11-006, </w:t>
      </w:r>
      <w:r w:rsidRPr="001C6860">
        <w:t xml:space="preserve">the Commission is holding a </w:t>
      </w:r>
      <w:r w:rsidRPr="001C6860">
        <w:rPr>
          <w:color w:val="0D0D0D"/>
        </w:rPr>
        <w:t xml:space="preserve">three-day </w:t>
      </w:r>
      <w:r w:rsidRPr="001C6860">
        <w:t xml:space="preserve">technical workshop to </w:t>
      </w:r>
      <w:r w:rsidRPr="001C6860">
        <w:rPr>
          <w:color w:val="0D0D0D"/>
        </w:rPr>
        <w:t xml:space="preserve">discuss and refine/revise the straw proposal issued on February 20, 2014.  </w:t>
      </w:r>
      <w:r w:rsidRPr="001C6860">
        <w:t xml:space="preserve">For further information on the workshop contact </w:t>
      </w:r>
      <w:r w:rsidRPr="001C6860">
        <w:rPr>
          <w:color w:val="0D0D0D"/>
        </w:rPr>
        <w:t xml:space="preserve">Marzia Zafar; email:  </w:t>
      </w:r>
      <w:hyperlink r:id="rId54" w:history="1">
        <w:r w:rsidRPr="001C6860">
          <w:rPr>
            <w:rStyle w:val="Hyperlink"/>
          </w:rPr>
          <w:t>zaf@cpuc.ca.gov</w:t>
        </w:r>
      </w:hyperlink>
      <w:r w:rsidRPr="001C6860">
        <w:rPr>
          <w:color w:val="0D0D0D"/>
        </w:rPr>
        <w:t>.</w:t>
      </w:r>
    </w:p>
    <w:p w14:paraId="5BD59284" w14:textId="77777777" w:rsidR="00EF04FD" w:rsidRPr="001C6860" w:rsidRDefault="00EF04FD" w:rsidP="001C6860">
      <w:pPr>
        <w:pStyle w:val="Heading3"/>
        <w:keepNext w:val="0"/>
      </w:pPr>
      <w:r w:rsidRPr="001C6860">
        <w:t>Public Workshop Notice:  California Advanced Services Fund (CASF) - Broadband Access and Adoption in Public Housing (AB 1299)</w:t>
      </w:r>
    </w:p>
    <w:tbl>
      <w:tblPr>
        <w:tblW w:w="9810" w:type="dxa"/>
        <w:tblInd w:w="108" w:type="dxa"/>
        <w:tblCellMar>
          <w:left w:w="0" w:type="dxa"/>
          <w:right w:w="0" w:type="dxa"/>
        </w:tblCellMar>
        <w:tblLook w:val="04A0" w:firstRow="1" w:lastRow="0" w:firstColumn="1" w:lastColumn="0" w:noHBand="0" w:noVBand="1"/>
      </w:tblPr>
      <w:tblGrid>
        <w:gridCol w:w="3780"/>
        <w:gridCol w:w="6030"/>
      </w:tblGrid>
      <w:tr w:rsidR="00EF04FD" w:rsidRPr="001C6860" w14:paraId="47897386" w14:textId="77777777" w:rsidTr="008258F0">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B62CB30" w14:textId="77777777" w:rsidR="00EF04FD" w:rsidRPr="001C6860" w:rsidRDefault="00EF04FD" w:rsidP="001C6860">
            <w:pPr>
              <w:pStyle w:val="PublicMeeting"/>
              <w:keepNext w:val="0"/>
              <w:keepLines w:val="0"/>
            </w:pPr>
            <w:r w:rsidRPr="001C6860">
              <w:rPr>
                <w:b/>
                <w:bCs/>
              </w:rPr>
              <w:t>March 19, 2014</w:t>
            </w:r>
            <w:r w:rsidRPr="001C6860">
              <w:rPr>
                <w:b/>
                <w:bCs/>
              </w:rPr>
              <w:br/>
            </w:r>
            <w:r w:rsidRPr="001C6860">
              <w:t>10 am – 5 pm (with a break for lunch)</w:t>
            </w:r>
            <w:r w:rsidRPr="001C6860">
              <w:br/>
            </w:r>
            <w:r w:rsidRPr="001C6860">
              <w:br/>
            </w:r>
            <w:r w:rsidRPr="001C6860">
              <w:br/>
            </w:r>
            <w:r w:rsidRPr="001C6860">
              <w:rPr>
                <w:b/>
                <w:bCs/>
              </w:rPr>
              <w:t>March 25, 2014</w:t>
            </w:r>
            <w:r w:rsidRPr="001C6860">
              <w:rPr>
                <w:b/>
                <w:bCs/>
              </w:rPr>
              <w:br/>
            </w:r>
            <w:r w:rsidRPr="001C6860">
              <w:t>10 am – 5 pm (with a break for lunch)</w:t>
            </w:r>
            <w:r w:rsidRPr="001C6860">
              <w:br/>
            </w:r>
            <w:r w:rsidRPr="001C6860">
              <w:br/>
            </w:r>
            <w:r w:rsidRPr="001C6860">
              <w:br/>
            </w:r>
            <w:r w:rsidRPr="001C6860">
              <w:rPr>
                <w:b/>
                <w:bCs/>
              </w:rPr>
              <w:t>April 10, 2014</w:t>
            </w:r>
            <w:r w:rsidRPr="001C6860">
              <w:rPr>
                <w:b/>
                <w:bCs/>
              </w:rPr>
              <w:br/>
            </w:r>
            <w:r w:rsidRPr="001C6860">
              <w:t>9 am – 5 pm (with a break for lunch)</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819C63C" w14:textId="77777777" w:rsidR="00EF04FD" w:rsidRPr="001C6860" w:rsidRDefault="00EF04FD" w:rsidP="001C6860">
            <w:pPr>
              <w:pStyle w:val="PublicMeeting"/>
              <w:keepNext w:val="0"/>
              <w:keepLines w:val="0"/>
              <w:rPr>
                <w:b/>
                <w:bCs/>
              </w:rPr>
            </w:pPr>
            <w:r w:rsidRPr="001C6860">
              <w:t>Fresno City Hall</w:t>
            </w:r>
            <w:r w:rsidRPr="001C6860">
              <w:br/>
              <w:t>2600 Fresno St, Meeting Room A 2165</w:t>
            </w:r>
            <w:r w:rsidRPr="001C6860">
              <w:br/>
            </w:r>
            <w:r w:rsidRPr="001C6860">
              <w:rPr>
                <w:b/>
                <w:bCs/>
              </w:rPr>
              <w:t>Fresno, CA  93721</w:t>
            </w:r>
            <w:r w:rsidRPr="001C6860">
              <w:rPr>
                <w:b/>
                <w:bCs/>
              </w:rPr>
              <w:br/>
            </w:r>
            <w:r w:rsidRPr="001C6860">
              <w:br/>
              <w:t>Public Utilities Commission</w:t>
            </w:r>
            <w:r w:rsidRPr="001C6860">
              <w:br/>
              <w:t>320 W 4th St, Auditorium</w:t>
            </w:r>
            <w:r w:rsidRPr="001C6860">
              <w:br/>
            </w:r>
            <w:r w:rsidRPr="001C6860">
              <w:rPr>
                <w:b/>
                <w:bCs/>
              </w:rPr>
              <w:t>Los Angeles, CA  90013</w:t>
            </w:r>
            <w:r w:rsidRPr="001C6860">
              <w:rPr>
                <w:b/>
                <w:bCs/>
              </w:rPr>
              <w:br/>
            </w:r>
            <w:r w:rsidRPr="001C6860">
              <w:br/>
              <w:t>San Diego City College, Corporate Education Center</w:t>
            </w:r>
            <w:r w:rsidRPr="001C6860">
              <w:br/>
              <w:t>1313 Park Blvd, Auditorium (MS 162)</w:t>
            </w:r>
            <w:r w:rsidRPr="001C6860">
              <w:br/>
              <w:t>(Location is in the MB Building on the corner of C St. and 16th St.)</w:t>
            </w:r>
            <w:r w:rsidRPr="001C6860">
              <w:br/>
            </w:r>
            <w:r w:rsidRPr="001C6860">
              <w:rPr>
                <w:b/>
                <w:bCs/>
              </w:rPr>
              <w:t>San Diego, CA  92101</w:t>
            </w:r>
          </w:p>
          <w:p w14:paraId="5FD69E72" w14:textId="77777777" w:rsidR="00EF04FD" w:rsidRPr="001C6860" w:rsidRDefault="00EF04FD" w:rsidP="001C6860">
            <w:pPr>
              <w:pStyle w:val="PublicMeeting"/>
              <w:keepNext w:val="0"/>
              <w:keepLines w:val="0"/>
            </w:pPr>
          </w:p>
        </w:tc>
      </w:tr>
    </w:tbl>
    <w:p w14:paraId="7F21BC09" w14:textId="60549E03" w:rsidR="00EF04FD" w:rsidRPr="001C6860" w:rsidRDefault="00EF04FD" w:rsidP="001C6860">
      <w:pPr>
        <w:pStyle w:val="MeetingDescription"/>
        <w:keepNext w:val="0"/>
        <w:keepLines w:val="0"/>
      </w:pPr>
      <w:r w:rsidRPr="001C6860">
        <w:t>AB 1299 expanded the California Advanced Services Fund (CASF) to add a fourth account dedicated to broadband access and adoption in public housing. AB 1299 provides $20 million for grants and loans to a publicly supported community, as defined in the statute, to finance a project to connect a broadband network to that publicly supported community. The bill also provides $5 million for adoption programs.</w:t>
      </w:r>
      <w:r w:rsidRPr="001C6860">
        <w:rPr>
          <w:rFonts w:eastAsia="Calibri"/>
        </w:rPr>
        <w:br/>
      </w:r>
      <w:r w:rsidRPr="001C6860">
        <w:br/>
      </w:r>
      <w:r w:rsidRPr="001C6860">
        <w:rPr>
          <w:lang w:eastAsia="x-none"/>
        </w:rPr>
        <w:t>On January 17, 2014, President Michael Peevey, the Assigned Commissioner, released a scoping memo soliciting comments on 39 questions involved with implementing AB 1299. One may view the comments the Commission received at the following website:</w:t>
      </w:r>
      <w:r w:rsidRPr="001C6860">
        <w:rPr>
          <w:lang w:eastAsia="x-none"/>
        </w:rPr>
        <w:br/>
      </w:r>
      <w:hyperlink r:id="rId55" w:history="1">
        <w:r w:rsidRPr="001C6860">
          <w:rPr>
            <w:rStyle w:val="Hyperlink"/>
            <w:rFonts w:eastAsia="Calibri"/>
            <w:lang w:eastAsia="x-none"/>
          </w:rPr>
          <w:t>http://www.cpuc.ca.gov/PUC/Telco/Information+for+providing+service/CASF/Public+Housing+Account.htm</w:t>
        </w:r>
      </w:hyperlink>
      <w:r w:rsidRPr="001C6860">
        <w:t>.</w:t>
      </w:r>
      <w:r w:rsidRPr="001C6860">
        <w:rPr>
          <w:lang w:eastAsia="x-none"/>
        </w:rPr>
        <w:t xml:space="preserve"> </w:t>
      </w:r>
      <w:r w:rsidRPr="001C6860">
        <w:rPr>
          <w:lang w:eastAsia="x-none"/>
        </w:rPr>
        <w:br/>
      </w:r>
      <w:r w:rsidRPr="001C6860">
        <w:rPr>
          <w:lang w:eastAsia="x-none"/>
        </w:rPr>
        <w:br/>
        <w:t xml:space="preserve">As part of the process of implementing AB 1299 Communications Division staff will hold the workshops to discuss these comments and other issues related to developing rules and guidelines for the new CASF Public Housing Program. </w:t>
      </w:r>
      <w:r w:rsidRPr="001C6860">
        <w:t xml:space="preserve"> For more information, contact Tom Glegola with questions at the following email address:  </w:t>
      </w:r>
      <w:hyperlink r:id="rId56" w:history="1">
        <w:r w:rsidRPr="001C6860">
          <w:rPr>
            <w:rStyle w:val="Hyperlink"/>
            <w:rFonts w:eastAsia="Calibri"/>
          </w:rPr>
          <w:t>tjg@cpuc.ca.gov</w:t>
        </w:r>
      </w:hyperlink>
      <w:r w:rsidRPr="001C6860">
        <w:t>.</w:t>
      </w:r>
      <w:r w:rsidRPr="001C6860">
        <w:rPr>
          <w:lang w:eastAsia="x-none"/>
        </w:rPr>
        <w:br/>
      </w:r>
      <w:r w:rsidRPr="001C6860">
        <w:rPr>
          <w:lang w:eastAsia="x-none"/>
        </w:rPr>
        <w:br/>
        <w:t>Open to all interested parties.</w:t>
      </w:r>
    </w:p>
    <w:p w14:paraId="4C3795BD" w14:textId="77777777" w:rsidR="00EF04FD" w:rsidRPr="001C6860" w:rsidRDefault="00EF04FD" w:rsidP="001C6860">
      <w:pPr>
        <w:pStyle w:val="MeetingDescription"/>
        <w:keepNext w:val="0"/>
        <w:keepLines w:val="0"/>
        <w:pBdr>
          <w:bottom w:val="single" w:sz="4" w:space="0" w:color="auto"/>
        </w:pBdr>
      </w:pPr>
    </w:p>
    <w:p w14:paraId="0B783FDE" w14:textId="77777777" w:rsidR="00EF04FD" w:rsidRPr="001C6860" w:rsidRDefault="00EF04FD" w:rsidP="001C6860">
      <w:pPr>
        <w:pStyle w:val="MeetingDescription"/>
        <w:keepNext w:val="0"/>
        <w:keepLines w:val="0"/>
        <w:pBdr>
          <w:bottom w:val="single" w:sz="4" w:space="0" w:color="auto"/>
        </w:pBdr>
      </w:pPr>
    </w:p>
    <w:p w14:paraId="45B4DBED" w14:textId="77777777" w:rsidR="00EF04FD" w:rsidRPr="001C6860" w:rsidRDefault="00EF04FD" w:rsidP="001C6860">
      <w:pPr>
        <w:pStyle w:val="Heading2"/>
        <w:keepNext w:val="0"/>
        <w:ind w:firstLine="720"/>
      </w:pPr>
      <w:bookmarkStart w:id="4" w:name="Draft_res"/>
      <w:r w:rsidRPr="001C6860">
        <w:t xml:space="preserve">NOTICE OF DRAFT </w:t>
      </w:r>
      <w:bookmarkEnd w:id="4"/>
      <w:r w:rsidRPr="001C6860">
        <w:t>RESOLUTIONS</w:t>
      </w:r>
      <w:r w:rsidRPr="001C6860">
        <w:br/>
        <w:t xml:space="preserve">             (Pursuant to PU Code § 311(g))</w:t>
      </w:r>
    </w:p>
    <w:p w14:paraId="4665F52E" w14:textId="77777777" w:rsidR="00EF04FD" w:rsidRPr="001C6860" w:rsidRDefault="00EF04FD" w:rsidP="001C6860">
      <w:pPr>
        <w:pStyle w:val="NormalWeb"/>
        <w:spacing w:before="0" w:after="0"/>
      </w:pPr>
    </w:p>
    <w:p w14:paraId="507BB6A2" w14:textId="300F9491" w:rsidR="00EF04FD" w:rsidRPr="001C6860" w:rsidRDefault="00EF04FD" w:rsidP="001C6860">
      <w:pPr>
        <w:keepNext w:val="0"/>
      </w:pPr>
      <w:r w:rsidRPr="001C6860">
        <w:t xml:space="preserve">The Energy Division has prepared </w:t>
      </w:r>
      <w:r w:rsidRPr="001C6860">
        <w:rPr>
          <w:b/>
        </w:rPr>
        <w:t>Draft Resolution E-4642</w:t>
      </w:r>
      <w:r w:rsidRPr="001C6860">
        <w:t xml:space="preserve"> for the </w:t>
      </w:r>
      <w:r w:rsidRPr="001C6860">
        <w:rPr>
          <w:b/>
        </w:rPr>
        <w:t>March 13, 2014</w:t>
      </w:r>
      <w:r w:rsidRPr="001C6860">
        <w:t xml:space="preserve"> Commission Meeting.  This Draft Resolution approves the Transition Power Purchase Agreement between SDG&amp;E and CP Kelco U.S., Inc., pursuant to the terms of the Qualifying Facility and Combined Heat and Power Program Settlement Agreement.  Notice of this draft has been sent to parties in the service lists.  Any questions or comments should be directed to Cem Turhal at </w:t>
      </w:r>
      <w:hyperlink r:id="rId57" w:history="1">
        <w:r w:rsidRPr="001C6860">
          <w:rPr>
            <w:rStyle w:val="Hyperlink"/>
          </w:rPr>
          <w:t>cem.turhal@cpuc.ca.gov</w:t>
        </w:r>
      </w:hyperlink>
      <w:r w:rsidRPr="001C6860">
        <w:t xml:space="preserve"> and Damon Franz at </w:t>
      </w:r>
      <w:hyperlink r:id="rId58" w:history="1">
        <w:r w:rsidRPr="001C6860">
          <w:rPr>
            <w:rStyle w:val="Hyperlink"/>
          </w:rPr>
          <w:t>damon.franz@cpuc.ca.gov</w:t>
        </w:r>
      </w:hyperlink>
      <w:r w:rsidRPr="001C6860">
        <w:t>.</w:t>
      </w:r>
    </w:p>
    <w:p w14:paraId="351A4549" w14:textId="77777777" w:rsidR="00EF04FD" w:rsidRPr="001C6860" w:rsidRDefault="00EF04FD" w:rsidP="001C6860">
      <w:pPr>
        <w:keepNext w:val="0"/>
      </w:pPr>
    </w:p>
    <w:p w14:paraId="4BE0D297" w14:textId="07341232" w:rsidR="00EF04FD" w:rsidRPr="001C6860" w:rsidRDefault="00EF04FD" w:rsidP="001C6860">
      <w:pPr>
        <w:keepNext w:val="0"/>
      </w:pPr>
      <w:r w:rsidRPr="001C6860">
        <w:t xml:space="preserve">The web link is </w:t>
      </w:r>
      <w:hyperlink r:id="rId59" w:history="1">
        <w:r w:rsidRPr="001C6860">
          <w:rPr>
            <w:rStyle w:val="Hyperlink"/>
          </w:rPr>
          <w:t>Please use this link to view the published document</w:t>
        </w:r>
      </w:hyperlink>
      <w:r w:rsidRPr="001C6860">
        <w:t>.</w:t>
      </w:r>
    </w:p>
    <w:p w14:paraId="0AFBD93A" w14:textId="77777777" w:rsidR="00EF04FD" w:rsidRPr="001C6860" w:rsidRDefault="00EF04FD" w:rsidP="001C6860">
      <w:pPr>
        <w:keepNext w:val="0"/>
        <w:pBdr>
          <w:bottom w:val="single" w:sz="4" w:space="1" w:color="auto"/>
        </w:pBdr>
      </w:pPr>
    </w:p>
    <w:p w14:paraId="7AC94EE6" w14:textId="77777777" w:rsidR="00EF04FD" w:rsidRPr="001C6860" w:rsidRDefault="00EF04FD" w:rsidP="001C6860">
      <w:pPr>
        <w:keepNext w:val="0"/>
      </w:pPr>
    </w:p>
    <w:p w14:paraId="17E4BCAD" w14:textId="0739EACD" w:rsidR="00EF04FD" w:rsidRPr="001C6860" w:rsidRDefault="00EF04FD" w:rsidP="001C6860">
      <w:pPr>
        <w:keepNext w:val="0"/>
      </w:pPr>
      <w:r w:rsidRPr="001C6860">
        <w:t xml:space="preserve">The Energy Division has prepared a </w:t>
      </w:r>
      <w:r w:rsidRPr="001C6860">
        <w:rPr>
          <w:b/>
        </w:rPr>
        <w:t>Draft Resolution G-3494</w:t>
      </w:r>
      <w:r w:rsidRPr="001C6860">
        <w:t xml:space="preserve"> for the </w:t>
      </w:r>
      <w:r w:rsidRPr="001C6860">
        <w:rPr>
          <w:b/>
        </w:rPr>
        <w:t>March 13, 2014</w:t>
      </w:r>
      <w:r w:rsidRPr="001C6860">
        <w:t xml:space="preserve"> Commission Meeting.  This Draft Resolution addresses Pacific Gas and Electric Company’s (Advice Letter 3442-G) request for approval from the California Public Utilities Commission (CPUC) authorizing PG&amp;E under Public Utilities (PU) Code § 851 to relocate 500 feet of natural gas transmission pipeline and quitclaim this 500 feet section of easement to Samsung Semiconductor, Inc. (Samsung) located in Santa Clara County, California.  Questions and comments should be directed to David Lee at </w:t>
      </w:r>
      <w:hyperlink r:id="rId60" w:history="1">
        <w:r w:rsidRPr="001C6860">
          <w:rPr>
            <w:rStyle w:val="Hyperlink"/>
          </w:rPr>
          <w:t>DKL@cpuc.ca.gov</w:t>
        </w:r>
      </w:hyperlink>
      <w:r w:rsidRPr="001C6860">
        <w:t>.</w:t>
      </w:r>
    </w:p>
    <w:p w14:paraId="3D26FAB6" w14:textId="77777777" w:rsidR="00EF04FD" w:rsidRPr="001C6860" w:rsidRDefault="00EF04FD" w:rsidP="001C6860">
      <w:pPr>
        <w:keepNext w:val="0"/>
      </w:pPr>
    </w:p>
    <w:p w14:paraId="1B6CE4FF" w14:textId="34668519" w:rsidR="00EF04FD" w:rsidRPr="001C6860" w:rsidRDefault="00EF04FD" w:rsidP="001C6860">
      <w:pPr>
        <w:keepNext w:val="0"/>
      </w:pPr>
      <w:r w:rsidRPr="001C6860">
        <w:t xml:space="preserve">The web link is </w:t>
      </w:r>
      <w:hyperlink r:id="rId61" w:history="1">
        <w:r w:rsidRPr="001C6860">
          <w:rPr>
            <w:rStyle w:val="Hyperlink"/>
          </w:rPr>
          <w:t>http://docs.cpuc.ca.gov/PublishedDocs/Published/G000/M088/K294/88294231.doc</w:t>
        </w:r>
      </w:hyperlink>
      <w:r w:rsidRPr="001C6860">
        <w:t>.</w:t>
      </w:r>
    </w:p>
    <w:p w14:paraId="3B99CC0D" w14:textId="77777777" w:rsidR="00EF04FD" w:rsidRPr="001C6860" w:rsidRDefault="00EF04FD" w:rsidP="001C6860">
      <w:pPr>
        <w:keepNext w:val="0"/>
        <w:pBdr>
          <w:bottom w:val="single" w:sz="4" w:space="1" w:color="auto"/>
        </w:pBdr>
      </w:pPr>
    </w:p>
    <w:p w14:paraId="1635D828" w14:textId="77777777" w:rsidR="00EF04FD" w:rsidRPr="001C6860" w:rsidRDefault="00EF04FD" w:rsidP="001C6860">
      <w:pPr>
        <w:keepNext w:val="0"/>
      </w:pPr>
    </w:p>
    <w:p w14:paraId="2AB22A4F" w14:textId="77777777" w:rsidR="00EF04FD" w:rsidRPr="001C6860" w:rsidRDefault="00EF04FD" w:rsidP="001C6860">
      <w:pPr>
        <w:keepNext w:val="0"/>
        <w:jc w:val="center"/>
        <w:rPr>
          <w:b/>
        </w:rPr>
      </w:pPr>
      <w:r w:rsidRPr="001C6860">
        <w:rPr>
          <w:b/>
        </w:rPr>
        <w:t xml:space="preserve">NOTICE OF RESOLUTION AUTHORIZING PUBLIC DISCLOSURE OF </w:t>
      </w:r>
    </w:p>
    <w:p w14:paraId="100DDFE2" w14:textId="77777777" w:rsidR="00EF04FD" w:rsidRPr="001C6860" w:rsidRDefault="00EF04FD" w:rsidP="001C6860">
      <w:pPr>
        <w:keepNext w:val="0"/>
        <w:spacing w:after="120"/>
        <w:jc w:val="center"/>
        <w:rPr>
          <w:b/>
        </w:rPr>
      </w:pPr>
      <w:r w:rsidRPr="001C6860">
        <w:rPr>
          <w:b/>
        </w:rPr>
        <w:t>INVESTIGATION RECORDS</w:t>
      </w:r>
    </w:p>
    <w:p w14:paraId="7F52AA01" w14:textId="77777777" w:rsidR="00EF04FD" w:rsidRPr="001C6860" w:rsidRDefault="00EF04FD" w:rsidP="001C6860">
      <w:pPr>
        <w:keepNext w:val="0"/>
        <w:tabs>
          <w:tab w:val="right" w:pos="9900"/>
        </w:tabs>
        <w:spacing w:before="120" w:after="120"/>
        <w:ind w:right="990"/>
      </w:pPr>
      <w:r w:rsidRPr="001C6860">
        <w:rPr>
          <w:b/>
        </w:rPr>
        <w:t>Resolution L-459</w:t>
      </w:r>
      <w:r w:rsidRPr="001C6860">
        <w:t xml:space="preserve"> authorizes disclosure of records concerning the California Public Utilities Commission (Commission) Safety and Enforcement Division’s investigation of an electrical incident that occurred on April 16, 2013 in San Jose, California.</w:t>
      </w:r>
      <w:r w:rsidRPr="001C6860">
        <w:br/>
        <w:t>On February 6, 2014, the draft resolution was mailed to the service list, pursuant to California Public Utilities Code § 311(g) and Rule 14.5 of the Commission’s Rules of Practice and Procedure.  Comments shall be served no later than March 3, 2014, and reply comments shall be served no later than March 7, 2014.</w:t>
      </w:r>
      <w:r w:rsidRPr="001C6860">
        <w:br/>
      </w:r>
      <w:r w:rsidRPr="001C6860">
        <w:rPr>
          <w:b/>
        </w:rPr>
        <w:t>Resolution L-459</w:t>
      </w:r>
      <w:r w:rsidRPr="001C6860">
        <w:t xml:space="preserve"> will be on the agenda at the </w:t>
      </w:r>
      <w:r w:rsidRPr="001C6860">
        <w:rPr>
          <w:b/>
        </w:rPr>
        <w:t>March 13, 2014</w:t>
      </w:r>
      <w:r w:rsidRPr="001C6860">
        <w:t xml:space="preserve"> Commission meeting.  The Commission may then vote on this draft resolution, or it may postpone a vote.</w:t>
      </w:r>
      <w:r w:rsidRPr="001C6860">
        <w:br/>
        <w:t>When the Commission acts on the draft resolution, it may adopt all or part of it as written, amend or modify it, or set it aside and prepare its own order.  Only when the Commission acts does the resolution become binding on the parties.</w:t>
      </w:r>
      <w:r w:rsidRPr="001C6860">
        <w:br/>
        <w:t>Finally, an original and two copies of the comments, with a certificate of service should be submitted to:</w:t>
      </w:r>
    </w:p>
    <w:p w14:paraId="2150DE74" w14:textId="28B98DC9" w:rsidR="00EF04FD" w:rsidRPr="001C6860" w:rsidRDefault="00EF04FD" w:rsidP="001C6860">
      <w:pPr>
        <w:pStyle w:val="BodyText"/>
        <w:ind w:left="2880"/>
        <w:rPr>
          <w:i w:val="0"/>
          <w:u w:val="none"/>
        </w:rPr>
      </w:pPr>
      <w:r w:rsidRPr="001C6860">
        <w:rPr>
          <w:i w:val="0"/>
          <w:u w:val="none"/>
        </w:rPr>
        <w:t>Fred Harris, Staff Counsel</w:t>
      </w:r>
      <w:r w:rsidRPr="001C6860">
        <w:rPr>
          <w:i w:val="0"/>
          <w:u w:val="none"/>
        </w:rPr>
        <w:br/>
        <w:t>Legal Division</w:t>
      </w:r>
      <w:r w:rsidRPr="001C6860">
        <w:rPr>
          <w:i w:val="0"/>
          <w:u w:val="none"/>
        </w:rPr>
        <w:br/>
        <w:t>California Public Utilities Commission</w:t>
      </w:r>
      <w:r w:rsidRPr="001C6860">
        <w:rPr>
          <w:i w:val="0"/>
          <w:u w:val="none"/>
        </w:rPr>
        <w:br/>
        <w:t>505 Van Ness Avenue, Room 5040</w:t>
      </w:r>
      <w:r w:rsidRPr="001C6860">
        <w:rPr>
          <w:i w:val="0"/>
          <w:u w:val="none"/>
        </w:rPr>
        <w:br/>
        <w:t>San Francisco, CA 94102-3298</w:t>
      </w:r>
      <w:r w:rsidRPr="001C6860">
        <w:rPr>
          <w:i w:val="0"/>
          <w:u w:val="none"/>
        </w:rPr>
        <w:br/>
        <w:t>Telephone:  415-703-1557</w:t>
      </w:r>
      <w:r w:rsidRPr="001C6860">
        <w:rPr>
          <w:i w:val="0"/>
          <w:u w:val="none"/>
        </w:rPr>
        <w:br/>
        <w:t xml:space="preserve">E-mail:  </w:t>
      </w:r>
      <w:hyperlink r:id="rId62" w:history="1">
        <w:r w:rsidRPr="001C6860">
          <w:rPr>
            <w:rStyle w:val="Hyperlink"/>
            <w:i w:val="0"/>
          </w:rPr>
          <w:t>fnh@cpuc.ca.gov</w:t>
        </w:r>
      </w:hyperlink>
      <w:r w:rsidRPr="001C6860">
        <w:rPr>
          <w:i w:val="0"/>
          <w:u w:val="none"/>
        </w:rPr>
        <w:t xml:space="preserve">; </w:t>
      </w:r>
      <w:r w:rsidRPr="001C6860">
        <w:rPr>
          <w:rStyle w:val="Hyperlink"/>
          <w:i w:val="0"/>
        </w:rPr>
        <w:t>jva@cpuc.ca.gov</w:t>
      </w:r>
    </w:p>
    <w:p w14:paraId="3672C5CF" w14:textId="77777777" w:rsidR="00EF04FD" w:rsidRPr="001C6860" w:rsidRDefault="00EF04FD" w:rsidP="001C6860">
      <w:pPr>
        <w:keepNext w:val="0"/>
        <w:pBdr>
          <w:bottom w:val="single" w:sz="4" w:space="1" w:color="auto"/>
        </w:pBdr>
      </w:pPr>
    </w:p>
    <w:p w14:paraId="6C1B5C7B" w14:textId="77777777" w:rsidR="00EF04FD" w:rsidRPr="001C6860" w:rsidRDefault="00EF04FD" w:rsidP="001C6860">
      <w:pPr>
        <w:keepNext w:val="0"/>
      </w:pPr>
    </w:p>
    <w:p w14:paraId="70B7C30E" w14:textId="77777777" w:rsidR="00EF04FD" w:rsidRPr="001C6860" w:rsidRDefault="00EF04FD" w:rsidP="001C6860">
      <w:pPr>
        <w:keepNext w:val="0"/>
        <w:jc w:val="center"/>
        <w:rPr>
          <w:b/>
        </w:rPr>
      </w:pPr>
      <w:r w:rsidRPr="001C6860">
        <w:rPr>
          <w:b/>
        </w:rPr>
        <w:t xml:space="preserve">NOTICE OF RESOLUTION AUTHORIZING PUBLIC DISCLOSURE OF </w:t>
      </w:r>
    </w:p>
    <w:p w14:paraId="54C2F156" w14:textId="77777777" w:rsidR="00EF04FD" w:rsidRPr="001C6860" w:rsidRDefault="00EF04FD" w:rsidP="001C6860">
      <w:pPr>
        <w:keepNext w:val="0"/>
        <w:spacing w:after="120"/>
        <w:jc w:val="center"/>
        <w:rPr>
          <w:b/>
        </w:rPr>
      </w:pPr>
      <w:r w:rsidRPr="001C6860">
        <w:rPr>
          <w:b/>
        </w:rPr>
        <w:t>INVESTIGATION RECORDS</w:t>
      </w:r>
    </w:p>
    <w:p w14:paraId="55B156D1" w14:textId="77777777" w:rsidR="00EF04FD" w:rsidRPr="001C6860" w:rsidRDefault="00EF04FD" w:rsidP="001C6860">
      <w:pPr>
        <w:keepNext w:val="0"/>
        <w:tabs>
          <w:tab w:val="right" w:pos="9900"/>
        </w:tabs>
        <w:spacing w:before="120" w:after="120"/>
        <w:ind w:right="990"/>
      </w:pPr>
      <w:r w:rsidRPr="001C6860">
        <w:t>Resolution L-460 authorizes disclosure of records concerning the California Public Utilities Commission (Commission) Safety and Enforcement Division’s investigation of a two pedestrian incidents which occurred on November 3, 2011 and February 28, 2013 at intersection of 19</w:t>
      </w:r>
      <w:r w:rsidRPr="001C6860">
        <w:rPr>
          <w:vertAlign w:val="superscript"/>
        </w:rPr>
        <w:t>th</w:t>
      </w:r>
      <w:r w:rsidRPr="001C6860">
        <w:t xml:space="preserve"> Avenue and Junipero Serra Boulevard in San Francisco, California.</w:t>
      </w:r>
      <w:r w:rsidRPr="001C6860">
        <w:br/>
        <w:t xml:space="preserve">On February 6, 2014, the draft resolution was mailed to the service list, pursuant to California Public Utilities Code § 311(g) and Rule 14.5 of the Commission’s Rules of Practice and Procedure.  Comments shall be served no later than March 3, 2014, and reply comments shall be served no later than March 7, 2014. </w:t>
      </w:r>
      <w:r w:rsidRPr="001C6860">
        <w:br/>
      </w:r>
      <w:r w:rsidRPr="001C6860">
        <w:rPr>
          <w:b/>
        </w:rPr>
        <w:t>Resolution L-460</w:t>
      </w:r>
      <w:r w:rsidRPr="001C6860">
        <w:t xml:space="preserve"> will be on the agenda at the </w:t>
      </w:r>
      <w:r w:rsidRPr="001C6860">
        <w:rPr>
          <w:b/>
        </w:rPr>
        <w:t>March 13, 2014</w:t>
      </w:r>
      <w:r w:rsidRPr="001C6860">
        <w:t xml:space="preserve"> Commission meeting.  The Commission may then vote on this draft resolution, or it may postpone a vote.</w:t>
      </w:r>
      <w:r w:rsidRPr="001C6860">
        <w:br/>
        <w:t>When the Commission acts on the Draft Resolution, it may adopt all or part of it as written, amend or modify it, or set it aside and prepare its own order.  Only when the Commission acts does the resolution become binding on the parties.</w:t>
      </w:r>
      <w:r w:rsidRPr="001C6860">
        <w:br/>
        <w:t>Finally, an original and two copies of the comments, with a certificate of service should be submitted to:</w:t>
      </w:r>
    </w:p>
    <w:p w14:paraId="0F5C8352" w14:textId="7B81C9A9" w:rsidR="00EF04FD" w:rsidRPr="001C6860" w:rsidRDefault="00EF04FD" w:rsidP="001C6860">
      <w:pPr>
        <w:keepNext w:val="0"/>
        <w:tabs>
          <w:tab w:val="right" w:pos="9900"/>
        </w:tabs>
        <w:ind w:left="2880"/>
      </w:pPr>
      <w:r w:rsidRPr="001C6860">
        <w:t>Fred Harris, Staff Counsel</w:t>
      </w:r>
      <w:r w:rsidRPr="001C6860">
        <w:br/>
        <w:t>Legal Division</w:t>
      </w:r>
      <w:r w:rsidRPr="001C6860">
        <w:br/>
        <w:t>California Public Utilities Commission</w:t>
      </w:r>
      <w:r w:rsidRPr="001C6860">
        <w:br/>
        <w:t>505 Van Ness Avenue, Room 5040</w:t>
      </w:r>
      <w:r w:rsidRPr="001C6860">
        <w:br/>
        <w:t>San Francisco, CA 94102-3298</w:t>
      </w:r>
      <w:r w:rsidRPr="001C6860">
        <w:br/>
        <w:t>Telephone:  415-703-1557</w:t>
      </w:r>
      <w:r w:rsidRPr="001C6860">
        <w:br/>
        <w:t xml:space="preserve">E-mail:  </w:t>
      </w:r>
      <w:hyperlink r:id="rId63" w:history="1">
        <w:r w:rsidRPr="001C6860">
          <w:rPr>
            <w:rStyle w:val="Hyperlink"/>
          </w:rPr>
          <w:t>fnh@cpuc.ca.gov</w:t>
        </w:r>
      </w:hyperlink>
      <w:r w:rsidRPr="001C6860">
        <w:rPr>
          <w:rStyle w:val="Hyperlink"/>
        </w:rPr>
        <w:t>; jva@cpuc.ca.gov</w:t>
      </w:r>
    </w:p>
    <w:p w14:paraId="6B2689C6" w14:textId="77777777" w:rsidR="00EF04FD" w:rsidRPr="001C6860" w:rsidRDefault="00EF04FD" w:rsidP="001C6860">
      <w:pPr>
        <w:keepNext w:val="0"/>
        <w:pBdr>
          <w:bottom w:val="single" w:sz="4" w:space="1" w:color="auto"/>
        </w:pBdr>
      </w:pPr>
    </w:p>
    <w:p w14:paraId="4080587B" w14:textId="77777777" w:rsidR="00EF04FD" w:rsidRPr="001C6860" w:rsidRDefault="00EF04FD" w:rsidP="001C6860">
      <w:pPr>
        <w:keepNext w:val="0"/>
      </w:pPr>
    </w:p>
    <w:p w14:paraId="16CF4193" w14:textId="553FAA84" w:rsidR="00EF04FD" w:rsidRPr="001C6860" w:rsidRDefault="00EF04FD" w:rsidP="001C6860">
      <w:pPr>
        <w:keepNext w:val="0"/>
      </w:pPr>
      <w:r w:rsidRPr="001C6860">
        <w:t xml:space="preserve">The Energy Division has prepared a </w:t>
      </w:r>
      <w:r w:rsidRPr="001C6860">
        <w:rPr>
          <w:b/>
        </w:rPr>
        <w:t>Draft Resolution O-0057</w:t>
      </w:r>
      <w:r w:rsidRPr="001C6860">
        <w:t xml:space="preserve"> for the </w:t>
      </w:r>
      <w:r w:rsidRPr="001C6860">
        <w:rPr>
          <w:b/>
        </w:rPr>
        <w:t>March 13, 2014</w:t>
      </w:r>
      <w:r w:rsidRPr="001C6860">
        <w:t xml:space="preserve"> Commission Meeting.  This Draft Resolution addresses Chevron Pipe Line Company’s (Advice Letter 49) propose revisions to its Rules and Regulations Tariff.  Questions and comments should be directed to Gregory Reisinger at </w:t>
      </w:r>
      <w:hyperlink r:id="rId64" w:history="1">
        <w:r w:rsidRPr="001C6860">
          <w:rPr>
            <w:rStyle w:val="Hyperlink"/>
          </w:rPr>
          <w:t>GSR@cpuc.ca.gov</w:t>
        </w:r>
      </w:hyperlink>
      <w:r w:rsidRPr="001C6860">
        <w:t xml:space="preserve"> and/or Richard Myers at </w:t>
      </w:r>
      <w:hyperlink r:id="rId65" w:history="1">
        <w:r w:rsidRPr="001C6860">
          <w:rPr>
            <w:rStyle w:val="Hyperlink"/>
          </w:rPr>
          <w:t>RAM@cpuc.ca.gov</w:t>
        </w:r>
      </w:hyperlink>
      <w:r w:rsidRPr="001C6860">
        <w:t>.</w:t>
      </w:r>
    </w:p>
    <w:p w14:paraId="2813648B" w14:textId="77777777" w:rsidR="00EF04FD" w:rsidRPr="001C6860" w:rsidRDefault="00EF04FD" w:rsidP="001C6860">
      <w:pPr>
        <w:keepNext w:val="0"/>
      </w:pPr>
    </w:p>
    <w:p w14:paraId="0B04EE8F" w14:textId="3E16FD1F" w:rsidR="00EF04FD" w:rsidRPr="001C6860" w:rsidRDefault="00EF04FD" w:rsidP="001C6860">
      <w:pPr>
        <w:keepNext w:val="0"/>
      </w:pPr>
      <w:r w:rsidRPr="001C6860">
        <w:t xml:space="preserve">The web link is </w:t>
      </w:r>
      <w:hyperlink r:id="rId66" w:history="1">
        <w:r w:rsidRPr="001C6860">
          <w:rPr>
            <w:rStyle w:val="Hyperlink"/>
          </w:rPr>
          <w:t>http://docs.cpuc.ca.gov/PublishedDocs/Published/G000/M086/K957/86957304.doc</w:t>
        </w:r>
      </w:hyperlink>
      <w:r w:rsidRPr="001C6860">
        <w:t>.</w:t>
      </w:r>
    </w:p>
    <w:p w14:paraId="5740910E" w14:textId="77777777" w:rsidR="00EF04FD" w:rsidRPr="001C6860" w:rsidRDefault="00EF04FD" w:rsidP="001C6860">
      <w:pPr>
        <w:keepNext w:val="0"/>
        <w:pBdr>
          <w:bottom w:val="single" w:sz="4" w:space="1" w:color="auto"/>
        </w:pBdr>
      </w:pPr>
    </w:p>
    <w:p w14:paraId="6309AD43" w14:textId="77777777" w:rsidR="00EF04FD" w:rsidRPr="001C6860" w:rsidRDefault="00EF04FD" w:rsidP="001C6860">
      <w:pPr>
        <w:keepNext w:val="0"/>
      </w:pPr>
    </w:p>
    <w:p w14:paraId="0548C1C1" w14:textId="2B47DC25" w:rsidR="00EF04FD" w:rsidRPr="001C6860" w:rsidRDefault="00EF04FD" w:rsidP="001C6860">
      <w:pPr>
        <w:keepNext w:val="0"/>
      </w:pPr>
      <w:r w:rsidRPr="001C6860">
        <w:t xml:space="preserve">The Communications Division has prepared </w:t>
      </w:r>
      <w:r w:rsidRPr="001C6860">
        <w:rPr>
          <w:b/>
        </w:rPr>
        <w:t>Resolution T-17429</w:t>
      </w:r>
      <w:r w:rsidRPr="001C6860">
        <w:t xml:space="preserve"> for the </w:t>
      </w:r>
      <w:r w:rsidRPr="001C6860">
        <w:rPr>
          <w:b/>
        </w:rPr>
        <w:t>March 13, 2014</w:t>
      </w:r>
      <w:r w:rsidRPr="001C6860">
        <w:t xml:space="preserve"> Commission Meeting.  This Resolution approves funding for the Grant Application of Sunesys, LLC, (U-6991 -C), from the California Advanced Services Fund (CASF) in the Amount of $7,352,164 for the Connected Central Coast Unserved and Underserved Broadband Project.  Any questions or comments should be directed to Simin Litkouhi, </w:t>
      </w:r>
      <w:hyperlink r:id="rId67" w:history="1">
        <w:r w:rsidRPr="001C6860">
          <w:rPr>
            <w:rStyle w:val="Hyperlink"/>
          </w:rPr>
          <w:t>simin.litkouhi@cpuc.ca.gov</w:t>
        </w:r>
      </w:hyperlink>
      <w:r w:rsidRPr="001C6860">
        <w:rPr>
          <w:rStyle w:val="Hyperlink"/>
        </w:rPr>
        <w:t>.</w:t>
      </w:r>
    </w:p>
    <w:p w14:paraId="533DB77E" w14:textId="77777777" w:rsidR="00EF04FD" w:rsidRPr="001C6860" w:rsidRDefault="00EF04FD" w:rsidP="001C6860">
      <w:pPr>
        <w:keepNext w:val="0"/>
      </w:pPr>
    </w:p>
    <w:p w14:paraId="01B54753" w14:textId="063F8AE8" w:rsidR="00EF04FD" w:rsidRPr="001C6860" w:rsidRDefault="00EF04FD" w:rsidP="001C6860">
      <w:pPr>
        <w:keepNext w:val="0"/>
      </w:pPr>
      <w:r w:rsidRPr="001C6860">
        <w:t xml:space="preserve">The web link is </w:t>
      </w:r>
      <w:hyperlink r:id="rId68" w:history="1">
        <w:r w:rsidRPr="001C6860">
          <w:rPr>
            <w:rStyle w:val="Hyperlink"/>
          </w:rPr>
          <w:t>http://www.cpuc.ca.gov/PUC/documents/</w:t>
        </w:r>
      </w:hyperlink>
      <w:r w:rsidRPr="001C6860">
        <w:t>.</w:t>
      </w:r>
    </w:p>
    <w:p w14:paraId="227DF9DF" w14:textId="77777777" w:rsidR="00EF04FD" w:rsidRPr="001C6860" w:rsidRDefault="00EF04FD" w:rsidP="001C6860">
      <w:pPr>
        <w:keepNext w:val="0"/>
        <w:pBdr>
          <w:bottom w:val="single" w:sz="4" w:space="1" w:color="auto"/>
        </w:pBdr>
      </w:pPr>
    </w:p>
    <w:p w14:paraId="55E794C3" w14:textId="77777777" w:rsidR="00EF04FD" w:rsidRPr="001C6860" w:rsidRDefault="00EF04FD" w:rsidP="001C6860">
      <w:pPr>
        <w:keepNext w:val="0"/>
      </w:pPr>
    </w:p>
    <w:p w14:paraId="3042E8E3" w14:textId="0927EA73" w:rsidR="00EF04FD" w:rsidRPr="001C6860" w:rsidRDefault="00EF04FD" w:rsidP="001C6860">
      <w:pPr>
        <w:keepNext w:val="0"/>
      </w:pPr>
      <w:r w:rsidRPr="001C6860">
        <w:t xml:space="preserve">The Communications Division has prepared </w:t>
      </w:r>
      <w:r w:rsidRPr="001C6860">
        <w:rPr>
          <w:b/>
        </w:rPr>
        <w:t>Resolution T-17438</w:t>
      </w:r>
      <w:r w:rsidRPr="001C6860">
        <w:t xml:space="preserve"> for the </w:t>
      </w:r>
      <w:r w:rsidRPr="001C6860">
        <w:rPr>
          <w:b/>
        </w:rPr>
        <w:t>March 13, 2014</w:t>
      </w:r>
      <w:r w:rsidRPr="001C6860">
        <w:t xml:space="preserve"> Commission Meeting.</w:t>
      </w:r>
      <w:bookmarkStart w:id="5" w:name="OLE_LINK3"/>
      <w:bookmarkStart w:id="6" w:name="OLE_LINK4"/>
      <w:bookmarkEnd w:id="5"/>
      <w:r w:rsidRPr="001C6860">
        <w:t xml:space="preserve">  This Resolution sets the annual fee for the fiscal year 2013-2014 to be paid by each video franchise holder</w:t>
      </w:r>
      <w:r w:rsidRPr="001C6860">
        <w:rPr>
          <w:color w:val="000000"/>
        </w:rPr>
        <w:t>.  This fee wil</w:t>
      </w:r>
      <w:r w:rsidRPr="001C6860">
        <w:t>l generate revenue equal to the Commission’s authorized budget for implementation of AB 2987, the Digital Infrastructure and Video Competition Act.</w:t>
      </w:r>
      <w:bookmarkEnd w:id="6"/>
      <w:r w:rsidRPr="001C6860">
        <w:t xml:space="preserve">  Any questions or comments should be directed to Michael Pierce at </w:t>
      </w:r>
      <w:hyperlink r:id="rId69" w:history="1">
        <w:r w:rsidRPr="001C6860">
          <w:rPr>
            <w:rStyle w:val="Hyperlink"/>
          </w:rPr>
          <w:t>Michael.Pierce@cpuc.ca.gov</w:t>
        </w:r>
      </w:hyperlink>
      <w:r w:rsidRPr="001C6860">
        <w:t>.</w:t>
      </w:r>
    </w:p>
    <w:p w14:paraId="11ED2376" w14:textId="77777777" w:rsidR="00EF04FD" w:rsidRPr="001C6860" w:rsidRDefault="00EF04FD" w:rsidP="001C6860">
      <w:pPr>
        <w:keepNext w:val="0"/>
      </w:pPr>
    </w:p>
    <w:p w14:paraId="517614EC" w14:textId="4DBADF6E" w:rsidR="00EF04FD" w:rsidRPr="001C6860" w:rsidRDefault="00EF04FD" w:rsidP="001C6860">
      <w:pPr>
        <w:keepNext w:val="0"/>
      </w:pPr>
      <w:r w:rsidRPr="001C6860">
        <w:t xml:space="preserve">The web link is </w:t>
      </w:r>
      <w:hyperlink r:id="rId70" w:history="1">
        <w:r w:rsidRPr="001C6860">
          <w:rPr>
            <w:rStyle w:val="Hyperlink"/>
          </w:rPr>
          <w:t>http://www.cpuc.ca.gov/PUC/documents/</w:t>
        </w:r>
      </w:hyperlink>
      <w:r w:rsidRPr="001C6860">
        <w:t xml:space="preserve">. </w:t>
      </w:r>
    </w:p>
    <w:p w14:paraId="3A0D7E46" w14:textId="77777777" w:rsidR="00EF04FD" w:rsidRPr="001C6860" w:rsidRDefault="00EF04FD" w:rsidP="001C6860">
      <w:pPr>
        <w:keepNext w:val="0"/>
        <w:pBdr>
          <w:bottom w:val="single" w:sz="4" w:space="1" w:color="auto"/>
        </w:pBdr>
      </w:pPr>
    </w:p>
    <w:p w14:paraId="32B2036B" w14:textId="77777777" w:rsidR="00EF04FD" w:rsidRPr="001C6860" w:rsidRDefault="00EF04FD" w:rsidP="001C6860">
      <w:pPr>
        <w:keepNext w:val="0"/>
      </w:pPr>
    </w:p>
    <w:p w14:paraId="7239FE5A" w14:textId="715F5CA5" w:rsidR="00EF04FD" w:rsidRPr="001C6860" w:rsidRDefault="00EF04FD" w:rsidP="001C6860">
      <w:pPr>
        <w:keepNext w:val="0"/>
      </w:pPr>
      <w:r w:rsidRPr="001C6860">
        <w:t xml:space="preserve">The Energy Division has prepared a </w:t>
      </w:r>
      <w:r w:rsidRPr="001C6860">
        <w:rPr>
          <w:b/>
        </w:rPr>
        <w:t>Draft Resolution E-4646</w:t>
      </w:r>
      <w:r w:rsidRPr="001C6860">
        <w:t xml:space="preserve"> for the </w:t>
      </w:r>
      <w:r w:rsidRPr="001C6860">
        <w:rPr>
          <w:b/>
        </w:rPr>
        <w:t>March 27, 2014</w:t>
      </w:r>
      <w:r w:rsidRPr="001C6860">
        <w:t xml:space="preserve"> Commission Meeting.  This Draft Resolution names the winning grant recipients of the California Solar Initiative Research, Development, Deployment and Demonstration Program’s Solicitation #5. Pursuant to D.07-09-042, this Resolution requires Commission approval.  Questions and comments should be directed to Tim Drew at </w:t>
      </w:r>
      <w:hyperlink r:id="rId71" w:history="1">
        <w:r w:rsidRPr="001C6860">
          <w:rPr>
            <w:rStyle w:val="Hyperlink"/>
          </w:rPr>
          <w:t>Tim.Drew@cpuc.ca.gov</w:t>
        </w:r>
      </w:hyperlink>
      <w:r w:rsidRPr="001C6860">
        <w:t xml:space="preserve"> and Sara Kamins at </w:t>
      </w:r>
      <w:hyperlink r:id="rId72" w:history="1">
        <w:r w:rsidRPr="001C6860">
          <w:rPr>
            <w:rStyle w:val="Hyperlink"/>
          </w:rPr>
          <w:t>Sara.Kamins@cpuc.ca.gov</w:t>
        </w:r>
      </w:hyperlink>
      <w:r w:rsidRPr="001C6860">
        <w:t>.</w:t>
      </w:r>
    </w:p>
    <w:p w14:paraId="35DFC4C6" w14:textId="77777777" w:rsidR="00EF04FD" w:rsidRPr="001C6860" w:rsidRDefault="00EF04FD" w:rsidP="001C6860">
      <w:pPr>
        <w:keepNext w:val="0"/>
      </w:pPr>
    </w:p>
    <w:p w14:paraId="648C9FFE" w14:textId="582A8181" w:rsidR="00EF04FD" w:rsidRPr="001C6860" w:rsidRDefault="00EF04FD" w:rsidP="001C6860">
      <w:pPr>
        <w:keepNext w:val="0"/>
      </w:pPr>
      <w:r w:rsidRPr="001C6860">
        <w:t xml:space="preserve">The web link is </w:t>
      </w:r>
      <w:hyperlink r:id="rId73" w:history="1">
        <w:r w:rsidRPr="001C6860">
          <w:rPr>
            <w:rStyle w:val="Hyperlink"/>
          </w:rPr>
          <w:t>http://docs.cpuc.ca.gov/PublishedDocs/Published/G000/M088/K432/88432473.doc</w:t>
        </w:r>
      </w:hyperlink>
      <w:r w:rsidRPr="001C6860">
        <w:t>.</w:t>
      </w:r>
    </w:p>
    <w:p w14:paraId="01E2B8BB" w14:textId="77777777" w:rsidR="00EF04FD" w:rsidRPr="001C6860" w:rsidRDefault="00EF04FD" w:rsidP="001C6860">
      <w:pPr>
        <w:keepNext w:val="0"/>
        <w:pBdr>
          <w:bottom w:val="single" w:sz="4" w:space="1" w:color="auto"/>
        </w:pBdr>
      </w:pPr>
    </w:p>
    <w:p w14:paraId="71D58F29" w14:textId="77777777" w:rsidR="00EF04FD" w:rsidRPr="001C6860" w:rsidRDefault="00EF04FD" w:rsidP="001C6860">
      <w:pPr>
        <w:keepNext w:val="0"/>
      </w:pPr>
    </w:p>
    <w:p w14:paraId="28E1FEB3" w14:textId="7BFCEAB2" w:rsidR="00EF04FD" w:rsidRPr="001C6860" w:rsidRDefault="00EF04FD" w:rsidP="001C6860">
      <w:pPr>
        <w:keepNext w:val="0"/>
      </w:pPr>
      <w:r w:rsidRPr="001C6860">
        <w:t xml:space="preserve">The Executive Division has prepared </w:t>
      </w:r>
      <w:r w:rsidRPr="001C6860">
        <w:rPr>
          <w:b/>
        </w:rPr>
        <w:t xml:space="preserve">Alternate Resolution T-17429 </w:t>
      </w:r>
      <w:r w:rsidRPr="001C6860">
        <w:t xml:space="preserve">for the </w:t>
      </w:r>
      <w:r w:rsidRPr="001C6860">
        <w:rPr>
          <w:b/>
        </w:rPr>
        <w:t>March 27, 2014</w:t>
      </w:r>
      <w:r w:rsidRPr="001C6860">
        <w:t xml:space="preserve">, Commission Meeting.  This Alternate Resolution T- 17429 approves funding for the Grant Application of Sunesys, LLC, (U-6991 -C), from the California Advanced Services Fund (CASF) in the Amount of $11,028,245 for the Connected Central Coast Unserved and Underserved Broadband Project.  Any comments should be directed to Simin Litkouhi at </w:t>
      </w:r>
      <w:r w:rsidRPr="001C6860">
        <w:rPr>
          <w:rStyle w:val="Hyperlink"/>
        </w:rPr>
        <w:t>simin.litkouhi@cpuc.ca.gov</w:t>
      </w:r>
      <w:r w:rsidRPr="001C6860">
        <w:t xml:space="preserve">. and Commissioner Peevey’s advisor, Lester Wong, at </w:t>
      </w:r>
      <w:hyperlink r:id="rId74" w:history="1">
        <w:r w:rsidRPr="001C6860">
          <w:rPr>
            <w:rStyle w:val="Hyperlink"/>
          </w:rPr>
          <w:t>lester.wong@cpuc.ca.gov</w:t>
        </w:r>
      </w:hyperlink>
      <w:r w:rsidRPr="001C6860">
        <w:t>.</w:t>
      </w:r>
    </w:p>
    <w:p w14:paraId="00F4EB87" w14:textId="77777777" w:rsidR="00EF04FD" w:rsidRPr="001C6860" w:rsidRDefault="00EF04FD" w:rsidP="001C6860">
      <w:pPr>
        <w:keepNext w:val="0"/>
      </w:pPr>
    </w:p>
    <w:p w14:paraId="4EFC4CFE" w14:textId="3BCD1EA1" w:rsidR="00EF04FD" w:rsidRPr="001C6860" w:rsidRDefault="00EF04FD" w:rsidP="001C6860">
      <w:pPr>
        <w:keepNext w:val="0"/>
      </w:pPr>
      <w:r w:rsidRPr="001C6860">
        <w:t xml:space="preserve">The web link is </w:t>
      </w:r>
      <w:hyperlink r:id="rId75" w:history="1">
        <w:r w:rsidRPr="001C6860">
          <w:rPr>
            <w:rStyle w:val="Hyperlink"/>
          </w:rPr>
          <w:t>Alternate Resolution T-17429</w:t>
        </w:r>
      </w:hyperlink>
      <w:r w:rsidRPr="001C6860">
        <w:t>.</w:t>
      </w:r>
    </w:p>
    <w:p w14:paraId="402299E5" w14:textId="77777777" w:rsidR="00EF04FD" w:rsidRPr="001C6860" w:rsidRDefault="00EF04FD" w:rsidP="001C6860">
      <w:pPr>
        <w:keepNext w:val="0"/>
        <w:pBdr>
          <w:bottom w:val="single" w:sz="4" w:space="1" w:color="auto"/>
        </w:pBdr>
      </w:pPr>
    </w:p>
    <w:p w14:paraId="0A76C188" w14:textId="77777777" w:rsidR="00EF04FD" w:rsidRPr="001C6860" w:rsidRDefault="00EF04FD" w:rsidP="001C6860">
      <w:pPr>
        <w:keepNext w:val="0"/>
      </w:pPr>
    </w:p>
    <w:p w14:paraId="08EB41FF" w14:textId="03880F32" w:rsidR="00EF04FD" w:rsidRPr="001C6860" w:rsidRDefault="00EF04FD" w:rsidP="001C6860">
      <w:pPr>
        <w:keepNext w:val="0"/>
        <w:ind w:right="266"/>
      </w:pPr>
      <w:r w:rsidRPr="001C6860">
        <w:t xml:space="preserve">The Communications Division has prepared </w:t>
      </w:r>
      <w:r w:rsidRPr="001C6860">
        <w:rPr>
          <w:b/>
        </w:rPr>
        <w:t>Resolution T-17436</w:t>
      </w:r>
      <w:r w:rsidRPr="001C6860">
        <w:t xml:space="preserve"> for the </w:t>
      </w:r>
      <w:r w:rsidRPr="001C6860">
        <w:rPr>
          <w:b/>
        </w:rPr>
        <w:t>March 27, 2014</w:t>
      </w:r>
      <w:r w:rsidRPr="001C6860">
        <w:t xml:space="preserve">, Commission Meeting re: </w:t>
      </w:r>
      <w:r w:rsidRPr="001C6860">
        <w:rPr>
          <w:bCs/>
        </w:rPr>
        <w:t xml:space="preserve">Conditionally grants request of Boomerang Wireless, LLC, dba enTouch Wireless, to be designated as an Eligible Telecommunications Carrier to provide only Federal Lifeline wireless services in specified areas of California.  </w:t>
      </w:r>
      <w:r w:rsidRPr="001C6860">
        <w:t xml:space="preserve">The Communications Division e-mailed the Notice of Availability letter for this resolution to parties in accordance with PU Code Section 311(g) (1).  Instructions and timelines on the filing of opening and reply comments as well as the service list for this resolution are included in the Notice of Availability.  Any questions should be directed to Angel AhSam; email:  </w:t>
      </w:r>
      <w:hyperlink r:id="rId76" w:history="1">
        <w:r w:rsidRPr="001C6860">
          <w:rPr>
            <w:rStyle w:val="Hyperlink"/>
          </w:rPr>
          <w:t>aba@cpuc.ca.gov</w:t>
        </w:r>
      </w:hyperlink>
      <w:r w:rsidRPr="001C6860">
        <w:t>.</w:t>
      </w:r>
    </w:p>
    <w:p w14:paraId="444F80F8" w14:textId="77777777" w:rsidR="00EF04FD" w:rsidRPr="001C6860" w:rsidRDefault="00EF04FD" w:rsidP="001C6860">
      <w:pPr>
        <w:keepNext w:val="0"/>
        <w:ind w:right="266"/>
      </w:pPr>
    </w:p>
    <w:p w14:paraId="39137FD0" w14:textId="5DA37B6B" w:rsidR="00EF04FD" w:rsidRPr="001C6860" w:rsidRDefault="00EF04FD" w:rsidP="001C6860">
      <w:pPr>
        <w:keepNext w:val="0"/>
        <w:ind w:right="266"/>
        <w:rPr>
          <w:color w:val="0000FF"/>
        </w:rPr>
      </w:pPr>
      <w:r w:rsidRPr="001C6860">
        <w:t xml:space="preserve">The web link is </w:t>
      </w:r>
      <w:r w:rsidRPr="001C6860">
        <w:rPr>
          <w:color w:val="0000FF"/>
        </w:rPr>
        <w:t xml:space="preserve">Resolution </w:t>
      </w:r>
      <w:hyperlink r:id="rId77" w:history="1">
        <w:r w:rsidRPr="001C6860">
          <w:rPr>
            <w:rStyle w:val="Hyperlink"/>
            <w:b/>
            <w:bCs/>
          </w:rPr>
          <w:t>T-17436</w:t>
        </w:r>
      </w:hyperlink>
      <w:r w:rsidRPr="001C6860">
        <w:rPr>
          <w:color w:val="0000FF"/>
        </w:rPr>
        <w:t>.</w:t>
      </w:r>
    </w:p>
    <w:p w14:paraId="3C1B209C" w14:textId="77777777" w:rsidR="00EF04FD" w:rsidRPr="001C6860" w:rsidRDefault="00EF04FD" w:rsidP="001C6860">
      <w:pPr>
        <w:keepNext w:val="0"/>
        <w:pBdr>
          <w:bottom w:val="single" w:sz="4" w:space="1" w:color="auto"/>
        </w:pBdr>
      </w:pPr>
    </w:p>
    <w:p w14:paraId="77BED689" w14:textId="77777777" w:rsidR="00EF04FD" w:rsidRPr="001C6860" w:rsidRDefault="00EF04FD" w:rsidP="001C6860">
      <w:pPr>
        <w:keepNext w:val="0"/>
      </w:pPr>
    </w:p>
    <w:p w14:paraId="6F394C1D" w14:textId="019061F0" w:rsidR="00EF04FD" w:rsidRPr="001C6860" w:rsidRDefault="00EF04FD" w:rsidP="001C6860">
      <w:pPr>
        <w:keepNext w:val="0"/>
      </w:pPr>
      <w:r w:rsidRPr="001C6860">
        <w:t xml:space="preserve">The Energy Division has prepared </w:t>
      </w:r>
      <w:r w:rsidRPr="001C6860">
        <w:rPr>
          <w:b/>
        </w:rPr>
        <w:t>Resolution E-4649</w:t>
      </w:r>
      <w:r w:rsidRPr="001C6860">
        <w:t xml:space="preserve"> for the </w:t>
      </w:r>
      <w:r w:rsidRPr="001C6860">
        <w:rPr>
          <w:b/>
        </w:rPr>
        <w:t>April 10, 2014,</w:t>
      </w:r>
      <w:r w:rsidRPr="001C6860">
        <w:t xml:space="preserve"> Commission meeting. This Resolution is regarding: “Pacific Gas and Electric Company requests approval of three agreements for the procurement of renewable energy credits with Sterling Planet, LLC, Iberdrola Renewables, LLC, and NextEra Energy Power, LLC.”  Questions about this resolution should be emailed to Lewis Bichkoff at </w:t>
      </w:r>
      <w:hyperlink r:id="rId78" w:history="1">
        <w:r w:rsidRPr="001C6860">
          <w:rPr>
            <w:rStyle w:val="Hyperlink"/>
          </w:rPr>
          <w:t>Lewis.Bichkoff@cpuc.ca.gov</w:t>
        </w:r>
      </w:hyperlink>
      <w:r w:rsidRPr="001C6860">
        <w:t xml:space="preserve"> and Paul Douglas at </w:t>
      </w:r>
      <w:hyperlink r:id="rId79" w:history="1">
        <w:r w:rsidRPr="001C6860">
          <w:rPr>
            <w:rStyle w:val="Hyperlink"/>
          </w:rPr>
          <w:t>Paul.Douglas@cpuc.ca.gov</w:t>
        </w:r>
      </w:hyperlink>
      <w:r w:rsidRPr="001C6860">
        <w:t>.</w:t>
      </w:r>
    </w:p>
    <w:p w14:paraId="0429E89A" w14:textId="77777777" w:rsidR="00EF04FD" w:rsidRPr="001C6860" w:rsidRDefault="00EF04FD" w:rsidP="001C6860">
      <w:pPr>
        <w:keepNext w:val="0"/>
      </w:pPr>
    </w:p>
    <w:p w14:paraId="56CD1D5B" w14:textId="70E9E52A" w:rsidR="00EF04FD" w:rsidRPr="001C6860" w:rsidRDefault="00EF04FD" w:rsidP="001C6860">
      <w:pPr>
        <w:keepNext w:val="0"/>
      </w:pPr>
      <w:r w:rsidRPr="001C6860">
        <w:t xml:space="preserve">The web link is </w:t>
      </w:r>
      <w:hyperlink r:id="rId80" w:history="1">
        <w:r w:rsidRPr="001C6860">
          <w:rPr>
            <w:rStyle w:val="Hyperlink"/>
          </w:rPr>
          <w:t>http://docs.cpuc.ca.gov/PublishedDocs/Published/G000/M088/K949/88949343.PDF</w:t>
        </w:r>
      </w:hyperlink>
    </w:p>
    <w:p w14:paraId="15EC1BDB" w14:textId="77777777" w:rsidR="00EF04FD" w:rsidRPr="001C6860" w:rsidRDefault="00EF04FD" w:rsidP="001C6860">
      <w:pPr>
        <w:keepNext w:val="0"/>
        <w:pBdr>
          <w:bottom w:val="single" w:sz="4" w:space="1" w:color="auto"/>
        </w:pBdr>
      </w:pPr>
    </w:p>
    <w:p w14:paraId="1DF55456" w14:textId="77777777" w:rsidR="00EF04FD" w:rsidRPr="001C6860" w:rsidRDefault="00EF04FD" w:rsidP="001C6860">
      <w:pPr>
        <w:keepNext w:val="0"/>
      </w:pPr>
    </w:p>
    <w:p w14:paraId="67B12E6C" w14:textId="77777777" w:rsidR="00EF04FD" w:rsidRPr="001C6860" w:rsidRDefault="00EF04FD" w:rsidP="001C6860">
      <w:pPr>
        <w:keepNext w:val="0"/>
      </w:pPr>
      <w:r w:rsidRPr="001C6860">
        <w:t xml:space="preserve">Commissioner Florio’s office has prepared </w:t>
      </w:r>
      <w:r w:rsidRPr="001C6860">
        <w:rPr>
          <w:b/>
        </w:rPr>
        <w:t>Alternate Resolution T-17428</w:t>
      </w:r>
      <w:r w:rsidRPr="001C6860">
        <w:t xml:space="preserve"> for the </w:t>
      </w:r>
      <w:r w:rsidRPr="001C6860">
        <w:rPr>
          <w:b/>
        </w:rPr>
        <w:t>April 10, 2014</w:t>
      </w:r>
      <w:r w:rsidRPr="001C6860">
        <w:t xml:space="preserve">, Commission Meeting.  This Alternate Resolution T- 17428 approves funding for the Grant Application of The Ponderosa Telephone Company (U-1014 -C), from the California Advanced Services Fund in the Amount of $654,360 for the Cressman Unserved and Underserved Broadband Project.  Any comments should be directed to Adam Clark at </w:t>
      </w:r>
      <w:r w:rsidRPr="001C6860">
        <w:rPr>
          <w:rStyle w:val="Hyperlink"/>
        </w:rPr>
        <w:t>adam.clark@cpuc.ca.gov</w:t>
      </w:r>
      <w:r w:rsidRPr="001C6860">
        <w:t xml:space="preserve"> and Commissioner Florio’s advisor, Eric Van Wambeke, at </w:t>
      </w:r>
      <w:r w:rsidRPr="001C6860">
        <w:rPr>
          <w:rStyle w:val="Hyperlink"/>
        </w:rPr>
        <w:t>eric.vanwambeke@cpuc.ca.gov</w:t>
      </w:r>
      <w:r w:rsidRPr="001C6860">
        <w:t>.</w:t>
      </w:r>
    </w:p>
    <w:p w14:paraId="134ED482" w14:textId="77777777" w:rsidR="00EF04FD" w:rsidRPr="001C6860" w:rsidRDefault="00EF04FD" w:rsidP="001C6860">
      <w:pPr>
        <w:keepNext w:val="0"/>
      </w:pPr>
    </w:p>
    <w:p w14:paraId="523B2896" w14:textId="7DE60FD9" w:rsidR="00EF04FD" w:rsidRPr="001C6860" w:rsidRDefault="00EF04FD" w:rsidP="001C6860">
      <w:pPr>
        <w:keepNext w:val="0"/>
      </w:pPr>
      <w:r w:rsidRPr="001C6860">
        <w:t xml:space="preserve">The web link is </w:t>
      </w:r>
      <w:hyperlink r:id="rId81" w:history="1">
        <w:r w:rsidRPr="001C6860">
          <w:rPr>
            <w:rStyle w:val="Hyperlink"/>
          </w:rPr>
          <w:t>Please use this link to view the published document</w:t>
        </w:r>
      </w:hyperlink>
      <w:r w:rsidRPr="001C6860">
        <w:t>.</w:t>
      </w:r>
    </w:p>
    <w:p w14:paraId="4290E686" w14:textId="77777777" w:rsidR="00EF04FD" w:rsidRPr="001C6860" w:rsidRDefault="00EF04FD" w:rsidP="001C6860">
      <w:pPr>
        <w:keepNext w:val="0"/>
      </w:pPr>
    </w:p>
    <w:p w14:paraId="4BE868F6" w14:textId="77777777" w:rsidR="00EF04FD" w:rsidRPr="001C6860" w:rsidRDefault="00EF04FD" w:rsidP="001C6860">
      <w:pPr>
        <w:keepNext w:val="0"/>
        <w:pBdr>
          <w:bottom w:val="single" w:sz="4" w:space="1" w:color="auto"/>
        </w:pBdr>
      </w:pPr>
    </w:p>
    <w:p w14:paraId="798FDD9D" w14:textId="77777777" w:rsidR="000C54ED" w:rsidRPr="001C6860" w:rsidRDefault="000C54ED" w:rsidP="001C6860">
      <w:pPr>
        <w:pStyle w:val="Heading2"/>
        <w:keepNext w:val="0"/>
      </w:pPr>
      <w:r w:rsidRPr="001C6860">
        <w:t>NEW FILINGS</w:t>
      </w:r>
    </w:p>
    <w:p w14:paraId="4840EC5F" w14:textId="77777777" w:rsidR="00FB1D39" w:rsidRPr="001C6860" w:rsidRDefault="00FB1D39" w:rsidP="001C6860">
      <w:pPr>
        <w:keepNext w:val="0"/>
      </w:pPr>
    </w:p>
    <w:p w14:paraId="095C0AAD" w14:textId="1F35D9C1" w:rsidR="00EF04FD" w:rsidRPr="001C6860" w:rsidRDefault="000C54ED" w:rsidP="001C6860">
      <w:pPr>
        <w:keepNext w:val="0"/>
        <w:jc w:val="center"/>
        <w:rPr>
          <w:b/>
        </w:rPr>
      </w:pPr>
      <w:r w:rsidRPr="001C6860">
        <w:rPr>
          <w:b/>
        </w:rPr>
        <w:t>NONE</w:t>
      </w:r>
    </w:p>
    <w:p w14:paraId="7DB8DEA3" w14:textId="77777777" w:rsidR="00ED12EC" w:rsidRPr="001C6860" w:rsidRDefault="00ED12EC" w:rsidP="001C6860">
      <w:pPr>
        <w:keepNext w:val="0"/>
      </w:pPr>
    </w:p>
    <w:p w14:paraId="38420329" w14:textId="77777777" w:rsidR="00ED12EC" w:rsidRPr="001C6860" w:rsidRDefault="00ED12EC" w:rsidP="001C6860">
      <w:pPr>
        <w:keepNext w:val="0"/>
        <w:pBdr>
          <w:bottom w:val="single" w:sz="4" w:space="1" w:color="auto"/>
        </w:pBdr>
      </w:pPr>
    </w:p>
    <w:p w14:paraId="54E1331C" w14:textId="77777777" w:rsidR="000C54ED" w:rsidRPr="001C6860" w:rsidRDefault="000C54ED" w:rsidP="001C6860">
      <w:pPr>
        <w:pStyle w:val="Heading2"/>
        <w:keepNext w:val="0"/>
        <w:tabs>
          <w:tab w:val="left" w:pos="630"/>
        </w:tabs>
      </w:pPr>
      <w:r w:rsidRPr="001C6860">
        <w:t>PETITIONS FOR MODIFICATION AND APPLICATIONS FOR REHEARING</w:t>
      </w:r>
    </w:p>
    <w:p w14:paraId="3AB2F05C" w14:textId="77777777" w:rsidR="000C54ED" w:rsidRPr="001C6860" w:rsidRDefault="000C54ED" w:rsidP="001C6860">
      <w:pPr>
        <w:keepNext w:val="0"/>
      </w:pPr>
    </w:p>
    <w:p w14:paraId="7DBBC8EB" w14:textId="77777777" w:rsidR="000C54ED" w:rsidRPr="001C6860" w:rsidRDefault="000C54ED" w:rsidP="001C6860">
      <w:pPr>
        <w:keepNext w:val="0"/>
        <w:jc w:val="center"/>
        <w:rPr>
          <w:b/>
        </w:rPr>
      </w:pPr>
      <w:r w:rsidRPr="001C6860">
        <w:rPr>
          <w:b/>
        </w:rPr>
        <w:t>NONE</w:t>
      </w:r>
    </w:p>
    <w:p w14:paraId="2817D4DC" w14:textId="77777777" w:rsidR="000C54ED" w:rsidRPr="001C6860" w:rsidRDefault="000C54ED" w:rsidP="001C6860">
      <w:pPr>
        <w:keepNext w:val="0"/>
      </w:pPr>
    </w:p>
    <w:p w14:paraId="354DCE92" w14:textId="77777777" w:rsidR="000C54ED" w:rsidRPr="001C6860" w:rsidRDefault="000C54ED" w:rsidP="001C6860">
      <w:pPr>
        <w:keepNext w:val="0"/>
        <w:pBdr>
          <w:bottom w:val="single" w:sz="4" w:space="1" w:color="auto"/>
        </w:pBdr>
      </w:pPr>
    </w:p>
    <w:p w14:paraId="6B4F8F78" w14:textId="77777777" w:rsidR="000C54ED" w:rsidRPr="001C6860" w:rsidRDefault="000C54ED" w:rsidP="001C6860">
      <w:pPr>
        <w:pStyle w:val="Heading2"/>
        <w:keepNext w:val="0"/>
      </w:pPr>
      <w:bookmarkStart w:id="7" w:name="PD_alt"/>
      <w:r w:rsidRPr="001C6860">
        <w:t>PROPOSED DECISIONS * ALTERNATES * PRESIDING OFFICER’S DECISIONS * ARBITRATOR’S REPORTS</w:t>
      </w:r>
      <w:bookmarkEnd w:id="7"/>
    </w:p>
    <w:p w14:paraId="663FCF40" w14:textId="77777777" w:rsidR="000C54ED" w:rsidRPr="001C6860" w:rsidRDefault="000C54ED" w:rsidP="001C6860">
      <w:pPr>
        <w:keepNext w:val="0"/>
      </w:pPr>
    </w:p>
    <w:tbl>
      <w:tblPr>
        <w:tblW w:w="9630" w:type="dxa"/>
        <w:tblInd w:w="108" w:type="dxa"/>
        <w:tblLook w:val="01E0" w:firstRow="1" w:lastRow="1" w:firstColumn="1" w:lastColumn="1" w:noHBand="0" w:noVBand="0"/>
      </w:tblPr>
      <w:tblGrid>
        <w:gridCol w:w="1530"/>
        <w:gridCol w:w="8100"/>
      </w:tblGrid>
      <w:tr w:rsidR="000C54ED" w:rsidRPr="001C6860" w14:paraId="3DA06038" w14:textId="77777777" w:rsidTr="008258F0">
        <w:tc>
          <w:tcPr>
            <w:tcW w:w="1530" w:type="dxa"/>
            <w:shd w:val="clear" w:color="auto" w:fill="auto"/>
          </w:tcPr>
          <w:p w14:paraId="38FEB03A" w14:textId="77777777" w:rsidR="000C54ED" w:rsidRPr="001C6860" w:rsidRDefault="000C54ED" w:rsidP="001C6860">
            <w:pPr>
              <w:keepNext w:val="0"/>
            </w:pPr>
            <w:r w:rsidRPr="001C6860">
              <w:t>3/7/14</w:t>
            </w:r>
          </w:p>
        </w:tc>
        <w:tc>
          <w:tcPr>
            <w:tcW w:w="8100" w:type="dxa"/>
            <w:shd w:val="clear" w:color="auto" w:fill="auto"/>
          </w:tcPr>
          <w:p w14:paraId="1DBB8314" w14:textId="77777777" w:rsidR="000C54ED" w:rsidRPr="001C6860" w:rsidRDefault="000C54ED" w:rsidP="001C6860">
            <w:pPr>
              <w:keepNext w:val="0"/>
              <w:autoSpaceDE w:val="0"/>
              <w:autoSpaceDN w:val="0"/>
              <w:adjustRightInd w:val="0"/>
              <w:rPr>
                <w:b/>
              </w:rPr>
            </w:pPr>
            <w:r w:rsidRPr="001C6860">
              <w:rPr>
                <w:b/>
              </w:rPr>
              <w:t xml:space="preserve">R.08-12-009 - </w:t>
            </w:r>
            <w:r w:rsidRPr="001C6860">
              <w:t xml:space="preserve">Order Instituting Rulemaking to Consider Smart Grid Technologies Pursuant to Federal Legislation and on the Commission's own Motion to Actively Guide Policy in California's Development of a Smart Grid System; </w:t>
            </w:r>
            <w:r w:rsidRPr="001C6860">
              <w:rPr>
                <w:b/>
              </w:rPr>
              <w:t>Proposed Decision of Commissioner Peevey.</w:t>
            </w:r>
          </w:p>
        </w:tc>
      </w:tr>
    </w:tbl>
    <w:p w14:paraId="2BFED014" w14:textId="77777777" w:rsidR="000949F6" w:rsidRPr="001C6860" w:rsidRDefault="000949F6" w:rsidP="001C6860">
      <w:pPr>
        <w:keepNext w:val="0"/>
      </w:pPr>
    </w:p>
    <w:p w14:paraId="6981656E" w14:textId="77777777" w:rsidR="000949F6" w:rsidRPr="001C6860" w:rsidRDefault="000949F6" w:rsidP="001C6860">
      <w:pPr>
        <w:keepNext w:val="0"/>
        <w:pBdr>
          <w:bottom w:val="single" w:sz="4" w:space="1" w:color="auto"/>
        </w:pBdr>
      </w:pP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800"/>
        <w:gridCol w:w="6120"/>
      </w:tblGrid>
      <w:tr w:rsidR="000C54ED" w:rsidRPr="001C6860" w14:paraId="3A9E25CA" w14:textId="77777777" w:rsidTr="008258F0">
        <w:trPr>
          <w:trHeight w:val="2718"/>
        </w:trPr>
        <w:tc>
          <w:tcPr>
            <w:tcW w:w="9630" w:type="dxa"/>
            <w:gridSpan w:val="3"/>
          </w:tcPr>
          <w:p w14:paraId="34E1D557" w14:textId="77777777" w:rsidR="000C54ED" w:rsidRPr="001C6860" w:rsidRDefault="000C54ED" w:rsidP="001C6860">
            <w:pPr>
              <w:pStyle w:val="Heading2"/>
              <w:keepNext w:val="0"/>
            </w:pPr>
            <w:r w:rsidRPr="001C6860">
              <w:t>ADVICE LETTER FILINGS</w:t>
            </w:r>
          </w:p>
          <w:p w14:paraId="56C22858" w14:textId="77777777" w:rsidR="000C54ED" w:rsidRPr="001C6860" w:rsidRDefault="000C54ED" w:rsidP="001C6860">
            <w:pPr>
              <w:keepNext w:val="0"/>
            </w:pPr>
          </w:p>
          <w:p w14:paraId="7192AB95" w14:textId="77777777" w:rsidR="000C54ED" w:rsidRPr="001C6860" w:rsidRDefault="000C54ED" w:rsidP="001C6860">
            <w:pPr>
              <w:keepNext w:val="0"/>
            </w:pPr>
            <w:r w:rsidRPr="001C6860">
              <w:t>To inquire about a filing, call the Energy Division (703-1093), Communications Division (703-3052) or Water Division (703-2028).</w:t>
            </w:r>
            <w:r w:rsidRPr="001C6860">
              <w:br/>
              <w:t>To protest a filing, mail the original letter/telegram to the Chief of the appropriate division (i.e., "Chief, [Energy, Communications or Water] Division"), to be received no later than 20 days after the date the Advice Letter was filed.</w:t>
            </w:r>
            <w:r w:rsidRPr="001C6860">
              <w:br/>
              <w:t>"Effective TBD" means that the date is to be determined by further Commission action.  A date listed as "anticipated effective" may be subject to change.  An Advice Letter Supplement is not a new filing, and there is no protest period unless indicated.</w:t>
            </w:r>
          </w:p>
          <w:p w14:paraId="22CD5763" w14:textId="77777777" w:rsidR="000C54ED" w:rsidRPr="001C6860" w:rsidRDefault="000C54ED" w:rsidP="001C6860">
            <w:pPr>
              <w:keepNext w:val="0"/>
            </w:pPr>
          </w:p>
        </w:tc>
      </w:tr>
      <w:tr w:rsidR="000C54ED" w:rsidRPr="001C6860" w14:paraId="7208AA97" w14:textId="77777777" w:rsidTr="008258F0">
        <w:tc>
          <w:tcPr>
            <w:tcW w:w="1710" w:type="dxa"/>
            <w:tcBorders>
              <w:top w:val="nil"/>
              <w:left w:val="nil"/>
              <w:bottom w:val="nil"/>
              <w:right w:val="nil"/>
            </w:tcBorders>
          </w:tcPr>
          <w:p w14:paraId="601C9265"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432908A1" w14:textId="77777777" w:rsidR="000C54ED" w:rsidRPr="001C6860" w:rsidRDefault="000C54ED" w:rsidP="001C6860">
            <w:pPr>
              <w:keepNext w:val="0"/>
            </w:pPr>
            <w:r w:rsidRPr="001C6860">
              <w:t>Energy 3011E</w:t>
            </w:r>
          </w:p>
        </w:tc>
        <w:tc>
          <w:tcPr>
            <w:tcW w:w="6120" w:type="dxa"/>
            <w:tcBorders>
              <w:top w:val="nil"/>
              <w:left w:val="nil"/>
              <w:bottom w:val="nil"/>
              <w:right w:val="nil"/>
            </w:tcBorders>
          </w:tcPr>
          <w:p w14:paraId="183CDD76" w14:textId="77777777" w:rsidR="000C54ED" w:rsidRPr="001C6860" w:rsidRDefault="000C54ED" w:rsidP="001C6860">
            <w:pPr>
              <w:keepNext w:val="0"/>
            </w:pPr>
            <w:r w:rsidRPr="001C6860">
              <w:t>Southern California Edison Company, Pension &amp; other Post-Employment Benefits Liabilities Under the Purchase &amp; Sale Agreement of SCE's Interest in Four Corners Generating Station Pursuant to D.12-03-034. (</w:t>
            </w:r>
            <w:r w:rsidRPr="001C6860">
              <w:rPr>
                <w:b/>
                <w:bCs/>
              </w:rPr>
              <w:t>effective TBD</w:t>
            </w:r>
            <w:r w:rsidRPr="001C6860">
              <w:t>)</w:t>
            </w:r>
          </w:p>
        </w:tc>
      </w:tr>
      <w:tr w:rsidR="000C54ED" w:rsidRPr="001C6860" w14:paraId="4B102FDA" w14:textId="77777777" w:rsidTr="008258F0">
        <w:tc>
          <w:tcPr>
            <w:tcW w:w="1710" w:type="dxa"/>
            <w:tcBorders>
              <w:top w:val="nil"/>
              <w:left w:val="nil"/>
              <w:bottom w:val="nil"/>
              <w:right w:val="nil"/>
            </w:tcBorders>
          </w:tcPr>
          <w:p w14:paraId="518561EF" w14:textId="77777777" w:rsidR="000C54ED" w:rsidRPr="001C6860" w:rsidRDefault="000C54ED" w:rsidP="001C6860">
            <w:pPr>
              <w:keepNext w:val="0"/>
            </w:pPr>
          </w:p>
        </w:tc>
        <w:tc>
          <w:tcPr>
            <w:tcW w:w="1800" w:type="dxa"/>
            <w:tcBorders>
              <w:top w:val="nil"/>
              <w:left w:val="nil"/>
              <w:bottom w:val="nil"/>
              <w:right w:val="nil"/>
            </w:tcBorders>
          </w:tcPr>
          <w:p w14:paraId="050AEA11" w14:textId="77777777" w:rsidR="000C54ED" w:rsidRPr="001C6860" w:rsidRDefault="000C54ED" w:rsidP="001C6860">
            <w:pPr>
              <w:keepNext w:val="0"/>
            </w:pPr>
          </w:p>
        </w:tc>
        <w:tc>
          <w:tcPr>
            <w:tcW w:w="6120" w:type="dxa"/>
            <w:tcBorders>
              <w:top w:val="nil"/>
              <w:left w:val="nil"/>
              <w:bottom w:val="nil"/>
              <w:right w:val="nil"/>
            </w:tcBorders>
          </w:tcPr>
          <w:p w14:paraId="0EC2324B" w14:textId="77777777" w:rsidR="000C54ED" w:rsidRPr="001C6860" w:rsidRDefault="000C54ED" w:rsidP="001C6860">
            <w:pPr>
              <w:keepNext w:val="0"/>
            </w:pPr>
          </w:p>
        </w:tc>
      </w:tr>
      <w:tr w:rsidR="000C54ED" w:rsidRPr="001C6860" w14:paraId="3C07CCCA" w14:textId="77777777" w:rsidTr="008258F0">
        <w:tc>
          <w:tcPr>
            <w:tcW w:w="1710" w:type="dxa"/>
            <w:tcBorders>
              <w:top w:val="nil"/>
              <w:left w:val="nil"/>
              <w:bottom w:val="nil"/>
              <w:right w:val="nil"/>
            </w:tcBorders>
          </w:tcPr>
          <w:p w14:paraId="47089869"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2FCBC24C" w14:textId="77777777" w:rsidR="000C54ED" w:rsidRPr="001C6860" w:rsidRDefault="000C54ED" w:rsidP="001C6860">
            <w:pPr>
              <w:keepNext w:val="0"/>
            </w:pPr>
            <w:r w:rsidRPr="001C6860">
              <w:t>Telecom 43320</w:t>
            </w:r>
          </w:p>
        </w:tc>
        <w:tc>
          <w:tcPr>
            <w:tcW w:w="6120" w:type="dxa"/>
            <w:tcBorders>
              <w:top w:val="nil"/>
              <w:left w:val="nil"/>
              <w:bottom w:val="nil"/>
              <w:right w:val="nil"/>
            </w:tcBorders>
          </w:tcPr>
          <w:p w14:paraId="36E9A265"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415DCDC3" w14:textId="77777777" w:rsidTr="008258F0">
        <w:tc>
          <w:tcPr>
            <w:tcW w:w="1710" w:type="dxa"/>
            <w:tcBorders>
              <w:top w:val="nil"/>
              <w:left w:val="nil"/>
              <w:bottom w:val="nil"/>
              <w:right w:val="nil"/>
            </w:tcBorders>
          </w:tcPr>
          <w:p w14:paraId="124841E5" w14:textId="77777777" w:rsidR="000C54ED" w:rsidRPr="001C6860" w:rsidRDefault="000C54ED" w:rsidP="001C6860">
            <w:pPr>
              <w:keepNext w:val="0"/>
            </w:pPr>
          </w:p>
        </w:tc>
        <w:tc>
          <w:tcPr>
            <w:tcW w:w="1800" w:type="dxa"/>
            <w:tcBorders>
              <w:top w:val="nil"/>
              <w:left w:val="nil"/>
              <w:bottom w:val="nil"/>
              <w:right w:val="nil"/>
            </w:tcBorders>
          </w:tcPr>
          <w:p w14:paraId="79149FDE" w14:textId="77777777" w:rsidR="000C54ED" w:rsidRPr="001C6860" w:rsidRDefault="000C54ED" w:rsidP="001C6860">
            <w:pPr>
              <w:keepNext w:val="0"/>
            </w:pPr>
          </w:p>
        </w:tc>
        <w:tc>
          <w:tcPr>
            <w:tcW w:w="6120" w:type="dxa"/>
            <w:tcBorders>
              <w:top w:val="nil"/>
              <w:left w:val="nil"/>
              <w:bottom w:val="nil"/>
              <w:right w:val="nil"/>
            </w:tcBorders>
          </w:tcPr>
          <w:p w14:paraId="2745F1E6" w14:textId="77777777" w:rsidR="000C54ED" w:rsidRPr="001C6860" w:rsidRDefault="000C54ED" w:rsidP="001C6860">
            <w:pPr>
              <w:keepNext w:val="0"/>
            </w:pPr>
          </w:p>
        </w:tc>
      </w:tr>
      <w:tr w:rsidR="000C54ED" w:rsidRPr="001C6860" w14:paraId="7A16BE3C" w14:textId="77777777" w:rsidTr="008258F0">
        <w:tc>
          <w:tcPr>
            <w:tcW w:w="1710" w:type="dxa"/>
            <w:tcBorders>
              <w:top w:val="nil"/>
              <w:left w:val="nil"/>
              <w:bottom w:val="nil"/>
              <w:right w:val="nil"/>
            </w:tcBorders>
          </w:tcPr>
          <w:p w14:paraId="46AB7713"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3B03E773" w14:textId="77777777" w:rsidR="000C54ED" w:rsidRPr="001C6860" w:rsidRDefault="000C54ED" w:rsidP="001C6860">
            <w:pPr>
              <w:keepNext w:val="0"/>
            </w:pPr>
            <w:r w:rsidRPr="001C6860">
              <w:t>Telecom 43321</w:t>
            </w:r>
          </w:p>
        </w:tc>
        <w:tc>
          <w:tcPr>
            <w:tcW w:w="6120" w:type="dxa"/>
            <w:tcBorders>
              <w:top w:val="nil"/>
              <w:left w:val="nil"/>
              <w:bottom w:val="nil"/>
              <w:right w:val="nil"/>
            </w:tcBorders>
          </w:tcPr>
          <w:p w14:paraId="1FD2EE90"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294692D4" w14:textId="77777777" w:rsidTr="008258F0">
        <w:tc>
          <w:tcPr>
            <w:tcW w:w="1710" w:type="dxa"/>
            <w:tcBorders>
              <w:top w:val="nil"/>
              <w:left w:val="nil"/>
              <w:bottom w:val="nil"/>
              <w:right w:val="nil"/>
            </w:tcBorders>
          </w:tcPr>
          <w:p w14:paraId="558CFF47" w14:textId="77777777" w:rsidR="000C54ED" w:rsidRPr="001C6860" w:rsidRDefault="000C54ED" w:rsidP="001C6860">
            <w:pPr>
              <w:keepNext w:val="0"/>
            </w:pPr>
          </w:p>
        </w:tc>
        <w:tc>
          <w:tcPr>
            <w:tcW w:w="1800" w:type="dxa"/>
            <w:tcBorders>
              <w:top w:val="nil"/>
              <w:left w:val="nil"/>
              <w:bottom w:val="nil"/>
              <w:right w:val="nil"/>
            </w:tcBorders>
          </w:tcPr>
          <w:p w14:paraId="1D2A2DD2" w14:textId="77777777" w:rsidR="000C54ED" w:rsidRPr="001C6860" w:rsidRDefault="000C54ED" w:rsidP="001C6860">
            <w:pPr>
              <w:keepNext w:val="0"/>
            </w:pPr>
          </w:p>
        </w:tc>
        <w:tc>
          <w:tcPr>
            <w:tcW w:w="6120" w:type="dxa"/>
            <w:tcBorders>
              <w:top w:val="nil"/>
              <w:left w:val="nil"/>
              <w:bottom w:val="nil"/>
              <w:right w:val="nil"/>
            </w:tcBorders>
          </w:tcPr>
          <w:p w14:paraId="762CA1C2" w14:textId="77777777" w:rsidR="000C54ED" w:rsidRPr="001C6860" w:rsidRDefault="000C54ED" w:rsidP="001C6860">
            <w:pPr>
              <w:keepNext w:val="0"/>
            </w:pPr>
          </w:p>
        </w:tc>
      </w:tr>
      <w:tr w:rsidR="000C54ED" w:rsidRPr="001C6860" w14:paraId="6D2E4373" w14:textId="77777777" w:rsidTr="008258F0">
        <w:tc>
          <w:tcPr>
            <w:tcW w:w="1710" w:type="dxa"/>
            <w:tcBorders>
              <w:top w:val="nil"/>
              <w:left w:val="nil"/>
              <w:bottom w:val="nil"/>
              <w:right w:val="nil"/>
            </w:tcBorders>
          </w:tcPr>
          <w:p w14:paraId="137B9287"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06B111C6" w14:textId="77777777" w:rsidR="000C54ED" w:rsidRPr="001C6860" w:rsidRDefault="000C54ED" w:rsidP="001C6860">
            <w:pPr>
              <w:keepNext w:val="0"/>
            </w:pPr>
            <w:r w:rsidRPr="001C6860">
              <w:t>Telecom 43322</w:t>
            </w:r>
          </w:p>
        </w:tc>
        <w:tc>
          <w:tcPr>
            <w:tcW w:w="6120" w:type="dxa"/>
            <w:tcBorders>
              <w:top w:val="nil"/>
              <w:left w:val="nil"/>
              <w:bottom w:val="nil"/>
              <w:right w:val="nil"/>
            </w:tcBorders>
          </w:tcPr>
          <w:p w14:paraId="52038C68"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2AB7BB2E" w14:textId="77777777" w:rsidTr="008258F0">
        <w:tc>
          <w:tcPr>
            <w:tcW w:w="1710" w:type="dxa"/>
            <w:tcBorders>
              <w:top w:val="nil"/>
              <w:left w:val="nil"/>
              <w:bottom w:val="nil"/>
              <w:right w:val="nil"/>
            </w:tcBorders>
          </w:tcPr>
          <w:p w14:paraId="22DE9288" w14:textId="77777777" w:rsidR="000C54ED" w:rsidRPr="001C6860" w:rsidRDefault="000C54ED" w:rsidP="001C6860">
            <w:pPr>
              <w:keepNext w:val="0"/>
            </w:pPr>
          </w:p>
        </w:tc>
        <w:tc>
          <w:tcPr>
            <w:tcW w:w="1800" w:type="dxa"/>
            <w:tcBorders>
              <w:top w:val="nil"/>
              <w:left w:val="nil"/>
              <w:bottom w:val="nil"/>
              <w:right w:val="nil"/>
            </w:tcBorders>
          </w:tcPr>
          <w:p w14:paraId="4FA839B5" w14:textId="77777777" w:rsidR="000C54ED" w:rsidRPr="001C6860" w:rsidRDefault="000C54ED" w:rsidP="001C6860">
            <w:pPr>
              <w:keepNext w:val="0"/>
            </w:pPr>
          </w:p>
        </w:tc>
        <w:tc>
          <w:tcPr>
            <w:tcW w:w="6120" w:type="dxa"/>
            <w:tcBorders>
              <w:top w:val="nil"/>
              <w:left w:val="nil"/>
              <w:bottom w:val="nil"/>
              <w:right w:val="nil"/>
            </w:tcBorders>
          </w:tcPr>
          <w:p w14:paraId="03BAA77B" w14:textId="77777777" w:rsidR="000C54ED" w:rsidRPr="001C6860" w:rsidRDefault="000C54ED" w:rsidP="001C6860">
            <w:pPr>
              <w:keepNext w:val="0"/>
            </w:pPr>
          </w:p>
        </w:tc>
      </w:tr>
      <w:tr w:rsidR="000C54ED" w:rsidRPr="001C6860" w14:paraId="4EC4639C" w14:textId="77777777" w:rsidTr="008258F0">
        <w:tc>
          <w:tcPr>
            <w:tcW w:w="1710" w:type="dxa"/>
            <w:tcBorders>
              <w:top w:val="nil"/>
              <w:left w:val="nil"/>
              <w:bottom w:val="nil"/>
              <w:right w:val="nil"/>
            </w:tcBorders>
          </w:tcPr>
          <w:p w14:paraId="65948E9A"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0F2FA14F" w14:textId="77777777" w:rsidR="000C54ED" w:rsidRPr="001C6860" w:rsidRDefault="000C54ED" w:rsidP="001C6860">
            <w:pPr>
              <w:keepNext w:val="0"/>
            </w:pPr>
            <w:r w:rsidRPr="001C6860">
              <w:t>Telecom 43323</w:t>
            </w:r>
          </w:p>
        </w:tc>
        <w:tc>
          <w:tcPr>
            <w:tcW w:w="6120" w:type="dxa"/>
            <w:tcBorders>
              <w:top w:val="nil"/>
              <w:left w:val="nil"/>
              <w:bottom w:val="nil"/>
              <w:right w:val="nil"/>
            </w:tcBorders>
          </w:tcPr>
          <w:p w14:paraId="314C14BD"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53E6F3BB" w14:textId="77777777" w:rsidTr="008258F0">
        <w:tc>
          <w:tcPr>
            <w:tcW w:w="1710" w:type="dxa"/>
            <w:tcBorders>
              <w:top w:val="nil"/>
              <w:left w:val="nil"/>
              <w:bottom w:val="nil"/>
              <w:right w:val="nil"/>
            </w:tcBorders>
          </w:tcPr>
          <w:p w14:paraId="5F2E466A" w14:textId="77777777" w:rsidR="000C54ED" w:rsidRPr="001C6860" w:rsidRDefault="000C54ED" w:rsidP="001C6860">
            <w:pPr>
              <w:keepNext w:val="0"/>
            </w:pPr>
          </w:p>
        </w:tc>
        <w:tc>
          <w:tcPr>
            <w:tcW w:w="1800" w:type="dxa"/>
            <w:tcBorders>
              <w:top w:val="nil"/>
              <w:left w:val="nil"/>
              <w:bottom w:val="nil"/>
              <w:right w:val="nil"/>
            </w:tcBorders>
          </w:tcPr>
          <w:p w14:paraId="0D503C2F" w14:textId="77777777" w:rsidR="000C54ED" w:rsidRPr="001C6860" w:rsidRDefault="000C54ED" w:rsidP="001C6860">
            <w:pPr>
              <w:keepNext w:val="0"/>
            </w:pPr>
          </w:p>
        </w:tc>
        <w:tc>
          <w:tcPr>
            <w:tcW w:w="6120" w:type="dxa"/>
            <w:tcBorders>
              <w:top w:val="nil"/>
              <w:left w:val="nil"/>
              <w:bottom w:val="nil"/>
              <w:right w:val="nil"/>
            </w:tcBorders>
          </w:tcPr>
          <w:p w14:paraId="5A218B39" w14:textId="77777777" w:rsidR="000C54ED" w:rsidRPr="001C6860" w:rsidRDefault="000C54ED" w:rsidP="001C6860">
            <w:pPr>
              <w:keepNext w:val="0"/>
            </w:pPr>
          </w:p>
        </w:tc>
      </w:tr>
      <w:tr w:rsidR="000C54ED" w:rsidRPr="001C6860" w14:paraId="74971FB2" w14:textId="77777777" w:rsidTr="008258F0">
        <w:tc>
          <w:tcPr>
            <w:tcW w:w="1710" w:type="dxa"/>
            <w:tcBorders>
              <w:top w:val="nil"/>
              <w:left w:val="nil"/>
              <w:bottom w:val="nil"/>
              <w:right w:val="nil"/>
            </w:tcBorders>
          </w:tcPr>
          <w:p w14:paraId="5E212798"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38F8EA2E" w14:textId="77777777" w:rsidR="000C54ED" w:rsidRPr="001C6860" w:rsidRDefault="000C54ED" w:rsidP="001C6860">
            <w:pPr>
              <w:keepNext w:val="0"/>
            </w:pPr>
            <w:r w:rsidRPr="001C6860">
              <w:t>Telecom 43324</w:t>
            </w:r>
          </w:p>
        </w:tc>
        <w:tc>
          <w:tcPr>
            <w:tcW w:w="6120" w:type="dxa"/>
            <w:tcBorders>
              <w:top w:val="nil"/>
              <w:left w:val="nil"/>
              <w:bottom w:val="nil"/>
              <w:right w:val="nil"/>
            </w:tcBorders>
          </w:tcPr>
          <w:p w14:paraId="403CB922"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204BE3CE" w14:textId="77777777" w:rsidTr="008258F0">
        <w:tc>
          <w:tcPr>
            <w:tcW w:w="1710" w:type="dxa"/>
            <w:tcBorders>
              <w:top w:val="nil"/>
              <w:left w:val="nil"/>
              <w:bottom w:val="nil"/>
              <w:right w:val="nil"/>
            </w:tcBorders>
          </w:tcPr>
          <w:p w14:paraId="64A7E167" w14:textId="77777777" w:rsidR="000C54ED" w:rsidRPr="001C6860" w:rsidRDefault="000C54ED" w:rsidP="001C6860">
            <w:pPr>
              <w:keepNext w:val="0"/>
            </w:pPr>
          </w:p>
        </w:tc>
        <w:tc>
          <w:tcPr>
            <w:tcW w:w="1800" w:type="dxa"/>
            <w:tcBorders>
              <w:top w:val="nil"/>
              <w:left w:val="nil"/>
              <w:bottom w:val="nil"/>
              <w:right w:val="nil"/>
            </w:tcBorders>
          </w:tcPr>
          <w:p w14:paraId="177F2248" w14:textId="77777777" w:rsidR="000C54ED" w:rsidRPr="001C6860" w:rsidRDefault="000C54ED" w:rsidP="001C6860">
            <w:pPr>
              <w:keepNext w:val="0"/>
            </w:pPr>
          </w:p>
        </w:tc>
        <w:tc>
          <w:tcPr>
            <w:tcW w:w="6120" w:type="dxa"/>
            <w:tcBorders>
              <w:top w:val="nil"/>
              <w:left w:val="nil"/>
              <w:bottom w:val="nil"/>
              <w:right w:val="nil"/>
            </w:tcBorders>
          </w:tcPr>
          <w:p w14:paraId="0352F349" w14:textId="77777777" w:rsidR="000C54ED" w:rsidRPr="001C6860" w:rsidRDefault="000C54ED" w:rsidP="001C6860">
            <w:pPr>
              <w:keepNext w:val="0"/>
            </w:pPr>
          </w:p>
        </w:tc>
      </w:tr>
      <w:tr w:rsidR="000C54ED" w:rsidRPr="001C6860" w14:paraId="135BFAE5" w14:textId="77777777" w:rsidTr="008258F0">
        <w:tc>
          <w:tcPr>
            <w:tcW w:w="1710" w:type="dxa"/>
            <w:tcBorders>
              <w:top w:val="nil"/>
              <w:left w:val="nil"/>
              <w:bottom w:val="nil"/>
              <w:right w:val="nil"/>
            </w:tcBorders>
          </w:tcPr>
          <w:p w14:paraId="1A6F16BB"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32C7B397" w14:textId="77777777" w:rsidR="000C54ED" w:rsidRPr="001C6860" w:rsidRDefault="000C54ED" w:rsidP="001C6860">
            <w:pPr>
              <w:keepNext w:val="0"/>
            </w:pPr>
            <w:r w:rsidRPr="001C6860">
              <w:t>Telecom 43325</w:t>
            </w:r>
          </w:p>
        </w:tc>
        <w:tc>
          <w:tcPr>
            <w:tcW w:w="6120" w:type="dxa"/>
            <w:tcBorders>
              <w:top w:val="nil"/>
              <w:left w:val="nil"/>
              <w:bottom w:val="nil"/>
              <w:right w:val="nil"/>
            </w:tcBorders>
          </w:tcPr>
          <w:p w14:paraId="32416F6A"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56C3F99F" w14:textId="77777777" w:rsidTr="008258F0">
        <w:tc>
          <w:tcPr>
            <w:tcW w:w="1710" w:type="dxa"/>
            <w:tcBorders>
              <w:top w:val="nil"/>
              <w:left w:val="nil"/>
              <w:bottom w:val="nil"/>
              <w:right w:val="nil"/>
            </w:tcBorders>
          </w:tcPr>
          <w:p w14:paraId="4AB4DE4F" w14:textId="77777777" w:rsidR="000C54ED" w:rsidRPr="001C6860" w:rsidRDefault="000C54ED" w:rsidP="001C6860">
            <w:pPr>
              <w:keepNext w:val="0"/>
            </w:pPr>
          </w:p>
        </w:tc>
        <w:tc>
          <w:tcPr>
            <w:tcW w:w="1800" w:type="dxa"/>
            <w:tcBorders>
              <w:top w:val="nil"/>
              <w:left w:val="nil"/>
              <w:bottom w:val="nil"/>
              <w:right w:val="nil"/>
            </w:tcBorders>
          </w:tcPr>
          <w:p w14:paraId="17C1629B" w14:textId="77777777" w:rsidR="000C54ED" w:rsidRPr="001C6860" w:rsidRDefault="000C54ED" w:rsidP="001C6860">
            <w:pPr>
              <w:keepNext w:val="0"/>
            </w:pPr>
          </w:p>
        </w:tc>
        <w:tc>
          <w:tcPr>
            <w:tcW w:w="6120" w:type="dxa"/>
            <w:tcBorders>
              <w:top w:val="nil"/>
              <w:left w:val="nil"/>
              <w:bottom w:val="nil"/>
              <w:right w:val="nil"/>
            </w:tcBorders>
          </w:tcPr>
          <w:p w14:paraId="70F088FB" w14:textId="77777777" w:rsidR="000C54ED" w:rsidRPr="001C6860" w:rsidRDefault="000C54ED" w:rsidP="001C6860">
            <w:pPr>
              <w:keepNext w:val="0"/>
            </w:pPr>
          </w:p>
        </w:tc>
      </w:tr>
      <w:tr w:rsidR="000C54ED" w:rsidRPr="001C6860" w14:paraId="69C37497" w14:textId="77777777" w:rsidTr="008258F0">
        <w:tc>
          <w:tcPr>
            <w:tcW w:w="1710" w:type="dxa"/>
            <w:tcBorders>
              <w:top w:val="nil"/>
              <w:left w:val="nil"/>
              <w:bottom w:val="nil"/>
              <w:right w:val="nil"/>
            </w:tcBorders>
          </w:tcPr>
          <w:p w14:paraId="374C2CF1"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0064EDC6" w14:textId="77777777" w:rsidR="000C54ED" w:rsidRPr="001C6860" w:rsidRDefault="000C54ED" w:rsidP="001C6860">
            <w:pPr>
              <w:keepNext w:val="0"/>
            </w:pPr>
            <w:r w:rsidRPr="001C6860">
              <w:t>Telecom 43326</w:t>
            </w:r>
          </w:p>
        </w:tc>
        <w:tc>
          <w:tcPr>
            <w:tcW w:w="6120" w:type="dxa"/>
            <w:tcBorders>
              <w:top w:val="nil"/>
              <w:left w:val="nil"/>
              <w:bottom w:val="nil"/>
              <w:right w:val="nil"/>
            </w:tcBorders>
          </w:tcPr>
          <w:p w14:paraId="3B027EB3"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488BE85C" w14:textId="77777777" w:rsidTr="008258F0">
        <w:tc>
          <w:tcPr>
            <w:tcW w:w="1710" w:type="dxa"/>
            <w:tcBorders>
              <w:top w:val="nil"/>
              <w:left w:val="nil"/>
              <w:bottom w:val="nil"/>
              <w:right w:val="nil"/>
            </w:tcBorders>
          </w:tcPr>
          <w:p w14:paraId="0A5CABBC" w14:textId="77777777" w:rsidR="000C54ED" w:rsidRPr="001C6860" w:rsidRDefault="000C54ED" w:rsidP="001C6860">
            <w:pPr>
              <w:keepNext w:val="0"/>
            </w:pPr>
          </w:p>
        </w:tc>
        <w:tc>
          <w:tcPr>
            <w:tcW w:w="1800" w:type="dxa"/>
            <w:tcBorders>
              <w:top w:val="nil"/>
              <w:left w:val="nil"/>
              <w:bottom w:val="nil"/>
              <w:right w:val="nil"/>
            </w:tcBorders>
          </w:tcPr>
          <w:p w14:paraId="20350DD6" w14:textId="77777777" w:rsidR="000C54ED" w:rsidRPr="001C6860" w:rsidRDefault="000C54ED" w:rsidP="001C6860">
            <w:pPr>
              <w:keepNext w:val="0"/>
            </w:pPr>
          </w:p>
        </w:tc>
        <w:tc>
          <w:tcPr>
            <w:tcW w:w="6120" w:type="dxa"/>
            <w:tcBorders>
              <w:top w:val="nil"/>
              <w:left w:val="nil"/>
              <w:bottom w:val="nil"/>
              <w:right w:val="nil"/>
            </w:tcBorders>
          </w:tcPr>
          <w:p w14:paraId="2E60899C" w14:textId="77777777" w:rsidR="000C54ED" w:rsidRPr="001C6860" w:rsidRDefault="000C54ED" w:rsidP="001C6860">
            <w:pPr>
              <w:keepNext w:val="0"/>
            </w:pPr>
          </w:p>
        </w:tc>
      </w:tr>
      <w:tr w:rsidR="000C54ED" w:rsidRPr="001C6860" w14:paraId="2829A8A1" w14:textId="77777777" w:rsidTr="008258F0">
        <w:tc>
          <w:tcPr>
            <w:tcW w:w="1710" w:type="dxa"/>
            <w:tcBorders>
              <w:top w:val="nil"/>
              <w:left w:val="nil"/>
              <w:bottom w:val="nil"/>
              <w:right w:val="nil"/>
            </w:tcBorders>
          </w:tcPr>
          <w:p w14:paraId="3A5DDE39"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3E231184" w14:textId="77777777" w:rsidR="000C54ED" w:rsidRPr="001C6860" w:rsidRDefault="000C54ED" w:rsidP="001C6860">
            <w:pPr>
              <w:keepNext w:val="0"/>
            </w:pPr>
            <w:r w:rsidRPr="001C6860">
              <w:t>Telecom 43327</w:t>
            </w:r>
          </w:p>
        </w:tc>
        <w:tc>
          <w:tcPr>
            <w:tcW w:w="6120" w:type="dxa"/>
            <w:tcBorders>
              <w:top w:val="nil"/>
              <w:left w:val="nil"/>
              <w:bottom w:val="nil"/>
              <w:right w:val="nil"/>
            </w:tcBorders>
          </w:tcPr>
          <w:p w14:paraId="6263C281"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77169E47" w14:textId="77777777" w:rsidTr="008258F0">
        <w:tc>
          <w:tcPr>
            <w:tcW w:w="1710" w:type="dxa"/>
            <w:tcBorders>
              <w:top w:val="nil"/>
              <w:left w:val="nil"/>
              <w:bottom w:val="nil"/>
              <w:right w:val="nil"/>
            </w:tcBorders>
          </w:tcPr>
          <w:p w14:paraId="6136F331" w14:textId="77777777" w:rsidR="000C54ED" w:rsidRPr="001C6860" w:rsidRDefault="000C54ED" w:rsidP="001C6860">
            <w:pPr>
              <w:keepNext w:val="0"/>
            </w:pPr>
          </w:p>
        </w:tc>
        <w:tc>
          <w:tcPr>
            <w:tcW w:w="1800" w:type="dxa"/>
            <w:tcBorders>
              <w:top w:val="nil"/>
              <w:left w:val="nil"/>
              <w:bottom w:val="nil"/>
              <w:right w:val="nil"/>
            </w:tcBorders>
          </w:tcPr>
          <w:p w14:paraId="141C7C50" w14:textId="77777777" w:rsidR="000C54ED" w:rsidRPr="001C6860" w:rsidRDefault="000C54ED" w:rsidP="001C6860">
            <w:pPr>
              <w:keepNext w:val="0"/>
            </w:pPr>
          </w:p>
        </w:tc>
        <w:tc>
          <w:tcPr>
            <w:tcW w:w="6120" w:type="dxa"/>
            <w:tcBorders>
              <w:top w:val="nil"/>
              <w:left w:val="nil"/>
              <w:bottom w:val="nil"/>
              <w:right w:val="nil"/>
            </w:tcBorders>
          </w:tcPr>
          <w:p w14:paraId="23D9D6EA" w14:textId="77777777" w:rsidR="000C54ED" w:rsidRPr="001C6860" w:rsidRDefault="000C54ED" w:rsidP="001C6860">
            <w:pPr>
              <w:keepNext w:val="0"/>
            </w:pPr>
          </w:p>
        </w:tc>
      </w:tr>
      <w:tr w:rsidR="000C54ED" w:rsidRPr="001C6860" w14:paraId="1F1341B9" w14:textId="77777777" w:rsidTr="008258F0">
        <w:tc>
          <w:tcPr>
            <w:tcW w:w="1710" w:type="dxa"/>
            <w:tcBorders>
              <w:top w:val="nil"/>
              <w:left w:val="nil"/>
              <w:bottom w:val="nil"/>
              <w:right w:val="nil"/>
            </w:tcBorders>
          </w:tcPr>
          <w:p w14:paraId="39C310BD"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0B6601BF" w14:textId="77777777" w:rsidR="000C54ED" w:rsidRPr="001C6860" w:rsidRDefault="000C54ED" w:rsidP="001C6860">
            <w:pPr>
              <w:keepNext w:val="0"/>
            </w:pPr>
            <w:r w:rsidRPr="001C6860">
              <w:t>Telecom 43328</w:t>
            </w:r>
          </w:p>
        </w:tc>
        <w:tc>
          <w:tcPr>
            <w:tcW w:w="6120" w:type="dxa"/>
            <w:tcBorders>
              <w:top w:val="nil"/>
              <w:left w:val="nil"/>
              <w:bottom w:val="nil"/>
              <w:right w:val="nil"/>
            </w:tcBorders>
          </w:tcPr>
          <w:p w14:paraId="635DC31E"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7C1D3B8E" w14:textId="77777777" w:rsidTr="008258F0">
        <w:tc>
          <w:tcPr>
            <w:tcW w:w="1710" w:type="dxa"/>
            <w:tcBorders>
              <w:top w:val="nil"/>
              <w:left w:val="nil"/>
              <w:bottom w:val="nil"/>
              <w:right w:val="nil"/>
            </w:tcBorders>
          </w:tcPr>
          <w:p w14:paraId="40CD184B" w14:textId="77777777" w:rsidR="000C54ED" w:rsidRPr="001C6860" w:rsidRDefault="000C54ED" w:rsidP="001C6860">
            <w:pPr>
              <w:keepNext w:val="0"/>
            </w:pPr>
          </w:p>
        </w:tc>
        <w:tc>
          <w:tcPr>
            <w:tcW w:w="1800" w:type="dxa"/>
            <w:tcBorders>
              <w:top w:val="nil"/>
              <w:left w:val="nil"/>
              <w:bottom w:val="nil"/>
              <w:right w:val="nil"/>
            </w:tcBorders>
          </w:tcPr>
          <w:p w14:paraId="1729D708" w14:textId="77777777" w:rsidR="000C54ED" w:rsidRPr="001C6860" w:rsidRDefault="000C54ED" w:rsidP="001C6860">
            <w:pPr>
              <w:keepNext w:val="0"/>
            </w:pPr>
          </w:p>
        </w:tc>
        <w:tc>
          <w:tcPr>
            <w:tcW w:w="6120" w:type="dxa"/>
            <w:tcBorders>
              <w:top w:val="nil"/>
              <w:left w:val="nil"/>
              <w:bottom w:val="nil"/>
              <w:right w:val="nil"/>
            </w:tcBorders>
          </w:tcPr>
          <w:p w14:paraId="3B2B02F5" w14:textId="77777777" w:rsidR="000C54ED" w:rsidRPr="001C6860" w:rsidRDefault="000C54ED" w:rsidP="001C6860">
            <w:pPr>
              <w:keepNext w:val="0"/>
            </w:pPr>
          </w:p>
        </w:tc>
      </w:tr>
      <w:tr w:rsidR="000C54ED" w:rsidRPr="001C6860" w14:paraId="7C2FB1C3" w14:textId="77777777" w:rsidTr="008258F0">
        <w:tc>
          <w:tcPr>
            <w:tcW w:w="1710" w:type="dxa"/>
            <w:tcBorders>
              <w:top w:val="nil"/>
              <w:left w:val="nil"/>
              <w:bottom w:val="nil"/>
              <w:right w:val="nil"/>
            </w:tcBorders>
          </w:tcPr>
          <w:p w14:paraId="0882AC87"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182166C6" w14:textId="77777777" w:rsidR="000C54ED" w:rsidRPr="001C6860" w:rsidRDefault="000C54ED" w:rsidP="001C6860">
            <w:pPr>
              <w:keepNext w:val="0"/>
            </w:pPr>
            <w:r w:rsidRPr="001C6860">
              <w:t>Telecom 43329</w:t>
            </w:r>
          </w:p>
        </w:tc>
        <w:tc>
          <w:tcPr>
            <w:tcW w:w="6120" w:type="dxa"/>
            <w:tcBorders>
              <w:top w:val="nil"/>
              <w:left w:val="nil"/>
              <w:bottom w:val="nil"/>
              <w:right w:val="nil"/>
            </w:tcBorders>
          </w:tcPr>
          <w:p w14:paraId="54708874"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76ADF782" w14:textId="77777777" w:rsidTr="008258F0">
        <w:tc>
          <w:tcPr>
            <w:tcW w:w="1710" w:type="dxa"/>
            <w:tcBorders>
              <w:top w:val="nil"/>
              <w:left w:val="nil"/>
              <w:bottom w:val="nil"/>
              <w:right w:val="nil"/>
            </w:tcBorders>
          </w:tcPr>
          <w:p w14:paraId="4CC38E0F" w14:textId="77777777" w:rsidR="000C54ED" w:rsidRPr="001C6860" w:rsidRDefault="000C54ED" w:rsidP="001C6860">
            <w:pPr>
              <w:keepNext w:val="0"/>
            </w:pPr>
          </w:p>
        </w:tc>
        <w:tc>
          <w:tcPr>
            <w:tcW w:w="1800" w:type="dxa"/>
            <w:tcBorders>
              <w:top w:val="nil"/>
              <w:left w:val="nil"/>
              <w:bottom w:val="nil"/>
              <w:right w:val="nil"/>
            </w:tcBorders>
          </w:tcPr>
          <w:p w14:paraId="052DB7D5" w14:textId="77777777" w:rsidR="000C54ED" w:rsidRPr="001C6860" w:rsidRDefault="000C54ED" w:rsidP="001C6860">
            <w:pPr>
              <w:keepNext w:val="0"/>
            </w:pPr>
          </w:p>
        </w:tc>
        <w:tc>
          <w:tcPr>
            <w:tcW w:w="6120" w:type="dxa"/>
            <w:tcBorders>
              <w:top w:val="nil"/>
              <w:left w:val="nil"/>
              <w:bottom w:val="nil"/>
              <w:right w:val="nil"/>
            </w:tcBorders>
          </w:tcPr>
          <w:p w14:paraId="45F22CD0" w14:textId="77777777" w:rsidR="000C54ED" w:rsidRPr="001C6860" w:rsidRDefault="000C54ED" w:rsidP="001C6860">
            <w:pPr>
              <w:keepNext w:val="0"/>
            </w:pPr>
          </w:p>
        </w:tc>
      </w:tr>
      <w:tr w:rsidR="000C54ED" w:rsidRPr="001C6860" w14:paraId="2464D815" w14:textId="77777777" w:rsidTr="008258F0">
        <w:tc>
          <w:tcPr>
            <w:tcW w:w="1710" w:type="dxa"/>
            <w:tcBorders>
              <w:top w:val="nil"/>
              <w:left w:val="nil"/>
              <w:bottom w:val="nil"/>
              <w:right w:val="nil"/>
            </w:tcBorders>
          </w:tcPr>
          <w:p w14:paraId="0AFD2F2A"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2E07182E" w14:textId="77777777" w:rsidR="000C54ED" w:rsidRPr="001C6860" w:rsidRDefault="000C54ED" w:rsidP="001C6860">
            <w:pPr>
              <w:keepNext w:val="0"/>
            </w:pPr>
            <w:r w:rsidRPr="001C6860">
              <w:t>Telecom 43330</w:t>
            </w:r>
          </w:p>
        </w:tc>
        <w:tc>
          <w:tcPr>
            <w:tcW w:w="6120" w:type="dxa"/>
            <w:tcBorders>
              <w:top w:val="nil"/>
              <w:left w:val="nil"/>
              <w:bottom w:val="nil"/>
              <w:right w:val="nil"/>
            </w:tcBorders>
          </w:tcPr>
          <w:p w14:paraId="61375FD8" w14:textId="77777777" w:rsidR="000C54ED" w:rsidRPr="001C6860" w:rsidRDefault="000C54ED" w:rsidP="001C6860">
            <w:pPr>
              <w:keepNext w:val="0"/>
            </w:pPr>
            <w:r w:rsidRPr="001C6860">
              <w:t>Pacific Bell, Contract (</w:t>
            </w:r>
            <w:r w:rsidRPr="001C6860">
              <w:rPr>
                <w:b/>
                <w:bCs/>
              </w:rPr>
              <w:t>effective TBD</w:t>
            </w:r>
            <w:r w:rsidRPr="001C6860">
              <w:t>)</w:t>
            </w:r>
          </w:p>
        </w:tc>
      </w:tr>
      <w:tr w:rsidR="000C54ED" w:rsidRPr="001C6860" w14:paraId="489110E3" w14:textId="77777777" w:rsidTr="008258F0">
        <w:tc>
          <w:tcPr>
            <w:tcW w:w="1710" w:type="dxa"/>
            <w:tcBorders>
              <w:top w:val="nil"/>
              <w:left w:val="nil"/>
              <w:bottom w:val="nil"/>
              <w:right w:val="nil"/>
            </w:tcBorders>
          </w:tcPr>
          <w:p w14:paraId="4BC265B6" w14:textId="77777777" w:rsidR="000C54ED" w:rsidRPr="001C6860" w:rsidRDefault="000C54ED" w:rsidP="001C6860">
            <w:pPr>
              <w:keepNext w:val="0"/>
            </w:pPr>
          </w:p>
        </w:tc>
        <w:tc>
          <w:tcPr>
            <w:tcW w:w="1800" w:type="dxa"/>
            <w:tcBorders>
              <w:top w:val="nil"/>
              <w:left w:val="nil"/>
              <w:bottom w:val="nil"/>
              <w:right w:val="nil"/>
            </w:tcBorders>
          </w:tcPr>
          <w:p w14:paraId="7BC4C6EA" w14:textId="77777777" w:rsidR="000C54ED" w:rsidRPr="001C6860" w:rsidRDefault="000C54ED" w:rsidP="001C6860">
            <w:pPr>
              <w:keepNext w:val="0"/>
            </w:pPr>
          </w:p>
        </w:tc>
        <w:tc>
          <w:tcPr>
            <w:tcW w:w="6120" w:type="dxa"/>
            <w:tcBorders>
              <w:top w:val="nil"/>
              <w:left w:val="nil"/>
              <w:bottom w:val="nil"/>
              <w:right w:val="nil"/>
            </w:tcBorders>
          </w:tcPr>
          <w:p w14:paraId="470FEA01" w14:textId="77777777" w:rsidR="000C54ED" w:rsidRPr="001C6860" w:rsidRDefault="000C54ED" w:rsidP="001C6860">
            <w:pPr>
              <w:keepNext w:val="0"/>
            </w:pPr>
          </w:p>
        </w:tc>
      </w:tr>
      <w:tr w:rsidR="000C54ED" w:rsidRPr="001C6860" w14:paraId="0A3EF9DD" w14:textId="77777777" w:rsidTr="008258F0">
        <w:tc>
          <w:tcPr>
            <w:tcW w:w="1710" w:type="dxa"/>
            <w:tcBorders>
              <w:top w:val="nil"/>
              <w:left w:val="nil"/>
              <w:bottom w:val="nil"/>
              <w:right w:val="nil"/>
            </w:tcBorders>
          </w:tcPr>
          <w:p w14:paraId="0041BD38" w14:textId="77777777" w:rsidR="000C54ED" w:rsidRPr="001C6860" w:rsidRDefault="000C54ED" w:rsidP="001C6860">
            <w:pPr>
              <w:keepNext w:val="0"/>
            </w:pPr>
            <w:r w:rsidRPr="001C6860">
              <w:t>03/06/14</w:t>
            </w:r>
          </w:p>
        </w:tc>
        <w:tc>
          <w:tcPr>
            <w:tcW w:w="1800" w:type="dxa"/>
            <w:tcBorders>
              <w:top w:val="nil"/>
              <w:left w:val="nil"/>
              <w:bottom w:val="nil"/>
              <w:right w:val="nil"/>
            </w:tcBorders>
          </w:tcPr>
          <w:p w14:paraId="7504BE45" w14:textId="77777777" w:rsidR="000C54ED" w:rsidRPr="001C6860" w:rsidRDefault="000C54ED" w:rsidP="001C6860">
            <w:pPr>
              <w:keepNext w:val="0"/>
            </w:pPr>
            <w:r w:rsidRPr="001C6860">
              <w:t>Telecom 4</w:t>
            </w:r>
          </w:p>
        </w:tc>
        <w:tc>
          <w:tcPr>
            <w:tcW w:w="6120" w:type="dxa"/>
            <w:tcBorders>
              <w:top w:val="nil"/>
              <w:left w:val="nil"/>
              <w:bottom w:val="nil"/>
              <w:right w:val="nil"/>
            </w:tcBorders>
          </w:tcPr>
          <w:p w14:paraId="52044E5C" w14:textId="77777777" w:rsidR="000C54ED" w:rsidRPr="001C6860" w:rsidRDefault="000C54ED" w:rsidP="001C6860">
            <w:pPr>
              <w:keepNext w:val="0"/>
            </w:pPr>
            <w:r w:rsidRPr="001C6860">
              <w:t>American Telecomms. Systems, Inc., Cancellation of ATS' interexchange telecommunications carrier authority (</w:t>
            </w:r>
            <w:r w:rsidRPr="001C6860">
              <w:rPr>
                <w:b/>
                <w:bCs/>
              </w:rPr>
              <w:t>effective TBD</w:t>
            </w:r>
            <w:r w:rsidRPr="001C6860">
              <w:t>)</w:t>
            </w:r>
          </w:p>
        </w:tc>
      </w:tr>
      <w:tr w:rsidR="000C54ED" w:rsidRPr="001C6860" w14:paraId="1AEE7E5A" w14:textId="77777777" w:rsidTr="008258F0">
        <w:tc>
          <w:tcPr>
            <w:tcW w:w="1710" w:type="dxa"/>
            <w:tcBorders>
              <w:top w:val="nil"/>
              <w:left w:val="nil"/>
              <w:bottom w:val="nil"/>
              <w:right w:val="nil"/>
            </w:tcBorders>
          </w:tcPr>
          <w:p w14:paraId="2D044FFB" w14:textId="77777777" w:rsidR="000C54ED" w:rsidRPr="001C6860" w:rsidRDefault="000C54ED" w:rsidP="001C6860">
            <w:pPr>
              <w:keepNext w:val="0"/>
            </w:pPr>
          </w:p>
        </w:tc>
        <w:tc>
          <w:tcPr>
            <w:tcW w:w="1800" w:type="dxa"/>
            <w:tcBorders>
              <w:top w:val="nil"/>
              <w:left w:val="nil"/>
              <w:bottom w:val="nil"/>
              <w:right w:val="nil"/>
            </w:tcBorders>
          </w:tcPr>
          <w:p w14:paraId="197D089B" w14:textId="77777777" w:rsidR="000C54ED" w:rsidRPr="001C6860" w:rsidRDefault="000C54ED" w:rsidP="001C6860">
            <w:pPr>
              <w:keepNext w:val="0"/>
            </w:pPr>
          </w:p>
        </w:tc>
        <w:tc>
          <w:tcPr>
            <w:tcW w:w="6120" w:type="dxa"/>
            <w:tcBorders>
              <w:top w:val="nil"/>
              <w:left w:val="nil"/>
              <w:bottom w:val="nil"/>
              <w:right w:val="nil"/>
            </w:tcBorders>
          </w:tcPr>
          <w:p w14:paraId="6CBFF387" w14:textId="77777777" w:rsidR="000C54ED" w:rsidRPr="001C6860" w:rsidRDefault="000C54ED" w:rsidP="001C6860">
            <w:pPr>
              <w:keepNext w:val="0"/>
            </w:pPr>
          </w:p>
        </w:tc>
      </w:tr>
      <w:tr w:rsidR="000C54ED" w:rsidRPr="001C6860" w14:paraId="0D748E26" w14:textId="77777777" w:rsidTr="008258F0">
        <w:tc>
          <w:tcPr>
            <w:tcW w:w="1710" w:type="dxa"/>
            <w:tcBorders>
              <w:top w:val="nil"/>
              <w:left w:val="nil"/>
              <w:bottom w:val="nil"/>
              <w:right w:val="nil"/>
            </w:tcBorders>
          </w:tcPr>
          <w:p w14:paraId="4A72035C" w14:textId="77777777" w:rsidR="000C54ED" w:rsidRPr="001C6860" w:rsidRDefault="000C54ED" w:rsidP="001C6860">
            <w:pPr>
              <w:keepNext w:val="0"/>
            </w:pPr>
            <w:r w:rsidRPr="001C6860">
              <w:t>03/06/14</w:t>
            </w:r>
          </w:p>
        </w:tc>
        <w:tc>
          <w:tcPr>
            <w:tcW w:w="1800" w:type="dxa"/>
            <w:tcBorders>
              <w:top w:val="nil"/>
              <w:left w:val="nil"/>
              <w:bottom w:val="nil"/>
              <w:right w:val="nil"/>
            </w:tcBorders>
          </w:tcPr>
          <w:p w14:paraId="12F7B0E6" w14:textId="77777777" w:rsidR="000C54ED" w:rsidRPr="001C6860" w:rsidRDefault="000C54ED" w:rsidP="001C6860">
            <w:pPr>
              <w:keepNext w:val="0"/>
            </w:pPr>
            <w:r w:rsidRPr="001C6860">
              <w:t>Telecom 124-A</w:t>
            </w:r>
          </w:p>
        </w:tc>
        <w:tc>
          <w:tcPr>
            <w:tcW w:w="6120" w:type="dxa"/>
            <w:tcBorders>
              <w:top w:val="nil"/>
              <w:left w:val="nil"/>
              <w:bottom w:val="nil"/>
              <w:right w:val="nil"/>
            </w:tcBorders>
          </w:tcPr>
          <w:p w14:paraId="434A1E2D" w14:textId="77777777" w:rsidR="000C54ED" w:rsidRPr="001C6860" w:rsidRDefault="000C54ED" w:rsidP="001C6860">
            <w:pPr>
              <w:keepNext w:val="0"/>
            </w:pPr>
            <w:r w:rsidRPr="001C6860">
              <w:t>Fastblue Communications, Inc., Supplements A.L.No.124, Performance bond (</w:t>
            </w:r>
            <w:r w:rsidRPr="001C6860">
              <w:rPr>
                <w:b/>
                <w:bCs/>
              </w:rPr>
              <w:t>effective TBD</w:t>
            </w:r>
            <w:r w:rsidRPr="001C6860">
              <w:t>)</w:t>
            </w:r>
          </w:p>
        </w:tc>
      </w:tr>
      <w:tr w:rsidR="000C54ED" w:rsidRPr="001C6860" w14:paraId="5D07D57B" w14:textId="77777777" w:rsidTr="008258F0">
        <w:tc>
          <w:tcPr>
            <w:tcW w:w="1710" w:type="dxa"/>
            <w:tcBorders>
              <w:top w:val="nil"/>
              <w:left w:val="nil"/>
              <w:bottom w:val="nil"/>
              <w:right w:val="nil"/>
            </w:tcBorders>
          </w:tcPr>
          <w:p w14:paraId="4B7E0D90" w14:textId="77777777" w:rsidR="000C54ED" w:rsidRPr="001C6860" w:rsidRDefault="000C54ED" w:rsidP="001C6860">
            <w:pPr>
              <w:keepNext w:val="0"/>
            </w:pPr>
          </w:p>
        </w:tc>
        <w:tc>
          <w:tcPr>
            <w:tcW w:w="1800" w:type="dxa"/>
            <w:tcBorders>
              <w:top w:val="nil"/>
              <w:left w:val="nil"/>
              <w:bottom w:val="nil"/>
              <w:right w:val="nil"/>
            </w:tcBorders>
          </w:tcPr>
          <w:p w14:paraId="3DDB2B46" w14:textId="77777777" w:rsidR="000C54ED" w:rsidRPr="001C6860" w:rsidRDefault="000C54ED" w:rsidP="001C6860">
            <w:pPr>
              <w:keepNext w:val="0"/>
            </w:pPr>
          </w:p>
        </w:tc>
        <w:tc>
          <w:tcPr>
            <w:tcW w:w="6120" w:type="dxa"/>
            <w:tcBorders>
              <w:top w:val="nil"/>
              <w:left w:val="nil"/>
              <w:bottom w:val="nil"/>
              <w:right w:val="nil"/>
            </w:tcBorders>
          </w:tcPr>
          <w:p w14:paraId="1C17EDBB" w14:textId="77777777" w:rsidR="000C54ED" w:rsidRPr="001C6860" w:rsidRDefault="000C54ED" w:rsidP="001C6860">
            <w:pPr>
              <w:keepNext w:val="0"/>
            </w:pPr>
          </w:p>
        </w:tc>
      </w:tr>
      <w:tr w:rsidR="000C54ED" w:rsidRPr="001C6860" w14:paraId="22C1D38D" w14:textId="77777777" w:rsidTr="008258F0">
        <w:tc>
          <w:tcPr>
            <w:tcW w:w="1710" w:type="dxa"/>
            <w:tcBorders>
              <w:top w:val="nil"/>
              <w:left w:val="nil"/>
              <w:bottom w:val="nil"/>
              <w:right w:val="nil"/>
            </w:tcBorders>
          </w:tcPr>
          <w:p w14:paraId="1095B284" w14:textId="77777777" w:rsidR="000C54ED" w:rsidRPr="001C6860" w:rsidRDefault="000C54ED" w:rsidP="001C6860">
            <w:pPr>
              <w:keepNext w:val="0"/>
            </w:pPr>
            <w:r w:rsidRPr="001C6860">
              <w:t>03/06/14</w:t>
            </w:r>
          </w:p>
        </w:tc>
        <w:tc>
          <w:tcPr>
            <w:tcW w:w="1800" w:type="dxa"/>
            <w:tcBorders>
              <w:top w:val="nil"/>
              <w:left w:val="nil"/>
              <w:bottom w:val="nil"/>
              <w:right w:val="nil"/>
            </w:tcBorders>
          </w:tcPr>
          <w:p w14:paraId="59EE3BD5" w14:textId="77777777" w:rsidR="000C54ED" w:rsidRPr="001C6860" w:rsidRDefault="000C54ED" w:rsidP="001C6860">
            <w:pPr>
              <w:keepNext w:val="0"/>
            </w:pPr>
            <w:r w:rsidRPr="001C6860">
              <w:t>Telecom 2</w:t>
            </w:r>
          </w:p>
        </w:tc>
        <w:tc>
          <w:tcPr>
            <w:tcW w:w="6120" w:type="dxa"/>
            <w:tcBorders>
              <w:top w:val="nil"/>
              <w:left w:val="nil"/>
              <w:bottom w:val="nil"/>
              <w:right w:val="nil"/>
            </w:tcBorders>
          </w:tcPr>
          <w:p w14:paraId="237A37F7" w14:textId="77777777" w:rsidR="000C54ED" w:rsidRPr="001C6860" w:rsidRDefault="000C54ED" w:rsidP="001C6860">
            <w:pPr>
              <w:keepNext w:val="0"/>
            </w:pPr>
            <w:r w:rsidRPr="001C6860">
              <w:t>Internap Connectivity, Performance Bond (</w:t>
            </w:r>
            <w:r w:rsidRPr="001C6860">
              <w:rPr>
                <w:b/>
                <w:bCs/>
              </w:rPr>
              <w:t>effective TBD</w:t>
            </w:r>
            <w:r w:rsidRPr="001C6860">
              <w:t>)</w:t>
            </w:r>
          </w:p>
        </w:tc>
      </w:tr>
      <w:tr w:rsidR="000C54ED" w:rsidRPr="001C6860" w14:paraId="4DE089A2" w14:textId="77777777" w:rsidTr="008258F0">
        <w:tc>
          <w:tcPr>
            <w:tcW w:w="1710" w:type="dxa"/>
            <w:tcBorders>
              <w:top w:val="nil"/>
              <w:left w:val="nil"/>
              <w:bottom w:val="nil"/>
              <w:right w:val="nil"/>
            </w:tcBorders>
          </w:tcPr>
          <w:p w14:paraId="00DD9361" w14:textId="77777777" w:rsidR="000C54ED" w:rsidRPr="001C6860" w:rsidRDefault="000C54ED" w:rsidP="001C6860">
            <w:pPr>
              <w:keepNext w:val="0"/>
            </w:pPr>
          </w:p>
        </w:tc>
        <w:tc>
          <w:tcPr>
            <w:tcW w:w="1800" w:type="dxa"/>
            <w:tcBorders>
              <w:top w:val="nil"/>
              <w:left w:val="nil"/>
              <w:bottom w:val="nil"/>
              <w:right w:val="nil"/>
            </w:tcBorders>
          </w:tcPr>
          <w:p w14:paraId="4F6BAAD5" w14:textId="77777777" w:rsidR="000C54ED" w:rsidRPr="001C6860" w:rsidRDefault="000C54ED" w:rsidP="001C6860">
            <w:pPr>
              <w:keepNext w:val="0"/>
            </w:pPr>
          </w:p>
        </w:tc>
        <w:tc>
          <w:tcPr>
            <w:tcW w:w="6120" w:type="dxa"/>
            <w:tcBorders>
              <w:top w:val="nil"/>
              <w:left w:val="nil"/>
              <w:bottom w:val="nil"/>
              <w:right w:val="nil"/>
            </w:tcBorders>
          </w:tcPr>
          <w:p w14:paraId="708588DD" w14:textId="77777777" w:rsidR="000C54ED" w:rsidRPr="001C6860" w:rsidRDefault="000C54ED" w:rsidP="001C6860">
            <w:pPr>
              <w:keepNext w:val="0"/>
            </w:pPr>
          </w:p>
        </w:tc>
      </w:tr>
      <w:tr w:rsidR="000C54ED" w:rsidRPr="001C6860" w14:paraId="6A8E0B72" w14:textId="77777777" w:rsidTr="008258F0">
        <w:tc>
          <w:tcPr>
            <w:tcW w:w="1710" w:type="dxa"/>
            <w:tcBorders>
              <w:top w:val="nil"/>
              <w:left w:val="nil"/>
              <w:bottom w:val="nil"/>
              <w:right w:val="nil"/>
            </w:tcBorders>
          </w:tcPr>
          <w:p w14:paraId="3A0CF5BA" w14:textId="77777777" w:rsidR="000C54ED" w:rsidRPr="001C6860" w:rsidRDefault="000C54ED" w:rsidP="001C6860">
            <w:pPr>
              <w:keepNext w:val="0"/>
            </w:pPr>
            <w:r w:rsidRPr="001C6860">
              <w:t>03/06/14</w:t>
            </w:r>
          </w:p>
        </w:tc>
        <w:tc>
          <w:tcPr>
            <w:tcW w:w="1800" w:type="dxa"/>
            <w:tcBorders>
              <w:top w:val="nil"/>
              <w:left w:val="nil"/>
              <w:bottom w:val="nil"/>
              <w:right w:val="nil"/>
            </w:tcBorders>
          </w:tcPr>
          <w:p w14:paraId="1E3BAD4D" w14:textId="77777777" w:rsidR="000C54ED" w:rsidRPr="001C6860" w:rsidRDefault="000C54ED" w:rsidP="001C6860">
            <w:pPr>
              <w:keepNext w:val="0"/>
            </w:pPr>
            <w:r w:rsidRPr="001C6860">
              <w:t>Telecom 6</w:t>
            </w:r>
          </w:p>
        </w:tc>
        <w:tc>
          <w:tcPr>
            <w:tcW w:w="6120" w:type="dxa"/>
            <w:tcBorders>
              <w:top w:val="nil"/>
              <w:left w:val="nil"/>
              <w:bottom w:val="nil"/>
              <w:right w:val="nil"/>
            </w:tcBorders>
          </w:tcPr>
          <w:p w14:paraId="72741672" w14:textId="77777777" w:rsidR="000C54ED" w:rsidRPr="001C6860" w:rsidRDefault="000C54ED" w:rsidP="001C6860">
            <w:pPr>
              <w:keepNext w:val="0"/>
            </w:pPr>
            <w:r w:rsidRPr="001C6860">
              <w:t>Reunion Communications, Inc., Performance Bond (</w:t>
            </w:r>
            <w:r w:rsidRPr="001C6860">
              <w:rPr>
                <w:b/>
                <w:bCs/>
              </w:rPr>
              <w:t>effective TBD</w:t>
            </w:r>
            <w:r w:rsidRPr="001C6860">
              <w:t>)</w:t>
            </w:r>
          </w:p>
        </w:tc>
      </w:tr>
      <w:tr w:rsidR="000C54ED" w:rsidRPr="001C6860" w14:paraId="087B3179" w14:textId="77777777" w:rsidTr="008258F0">
        <w:tc>
          <w:tcPr>
            <w:tcW w:w="1710" w:type="dxa"/>
            <w:tcBorders>
              <w:top w:val="nil"/>
              <w:left w:val="nil"/>
              <w:bottom w:val="nil"/>
              <w:right w:val="nil"/>
            </w:tcBorders>
          </w:tcPr>
          <w:p w14:paraId="665A142A" w14:textId="77777777" w:rsidR="000C54ED" w:rsidRPr="001C6860" w:rsidRDefault="000C54ED" w:rsidP="001C6860">
            <w:pPr>
              <w:keepNext w:val="0"/>
            </w:pPr>
          </w:p>
        </w:tc>
        <w:tc>
          <w:tcPr>
            <w:tcW w:w="1800" w:type="dxa"/>
            <w:tcBorders>
              <w:top w:val="nil"/>
              <w:left w:val="nil"/>
              <w:bottom w:val="nil"/>
              <w:right w:val="nil"/>
            </w:tcBorders>
          </w:tcPr>
          <w:p w14:paraId="28C483D9" w14:textId="77777777" w:rsidR="000C54ED" w:rsidRPr="001C6860" w:rsidRDefault="000C54ED" w:rsidP="001C6860">
            <w:pPr>
              <w:keepNext w:val="0"/>
            </w:pPr>
          </w:p>
        </w:tc>
        <w:tc>
          <w:tcPr>
            <w:tcW w:w="6120" w:type="dxa"/>
            <w:tcBorders>
              <w:top w:val="nil"/>
              <w:left w:val="nil"/>
              <w:bottom w:val="nil"/>
              <w:right w:val="nil"/>
            </w:tcBorders>
          </w:tcPr>
          <w:p w14:paraId="1602E796" w14:textId="77777777" w:rsidR="000C54ED" w:rsidRPr="001C6860" w:rsidRDefault="000C54ED" w:rsidP="001C6860">
            <w:pPr>
              <w:keepNext w:val="0"/>
            </w:pPr>
          </w:p>
        </w:tc>
      </w:tr>
      <w:tr w:rsidR="000C54ED" w:rsidRPr="001C6860" w14:paraId="665292D3" w14:textId="77777777" w:rsidTr="008258F0">
        <w:tc>
          <w:tcPr>
            <w:tcW w:w="1710" w:type="dxa"/>
            <w:tcBorders>
              <w:top w:val="nil"/>
              <w:left w:val="nil"/>
              <w:bottom w:val="nil"/>
              <w:right w:val="nil"/>
            </w:tcBorders>
          </w:tcPr>
          <w:p w14:paraId="7925A979" w14:textId="77777777" w:rsidR="000C54ED" w:rsidRPr="001C6860" w:rsidRDefault="000C54ED" w:rsidP="001C6860">
            <w:pPr>
              <w:keepNext w:val="0"/>
            </w:pPr>
            <w:r w:rsidRPr="001C6860">
              <w:t>03/06/14</w:t>
            </w:r>
          </w:p>
        </w:tc>
        <w:tc>
          <w:tcPr>
            <w:tcW w:w="1800" w:type="dxa"/>
            <w:tcBorders>
              <w:top w:val="nil"/>
              <w:left w:val="nil"/>
              <w:bottom w:val="nil"/>
              <w:right w:val="nil"/>
            </w:tcBorders>
          </w:tcPr>
          <w:p w14:paraId="34E381D7" w14:textId="77777777" w:rsidR="000C54ED" w:rsidRPr="001C6860" w:rsidRDefault="000C54ED" w:rsidP="001C6860">
            <w:pPr>
              <w:keepNext w:val="0"/>
            </w:pPr>
            <w:r w:rsidRPr="001C6860">
              <w:t>Telecom 3</w:t>
            </w:r>
          </w:p>
        </w:tc>
        <w:tc>
          <w:tcPr>
            <w:tcW w:w="6120" w:type="dxa"/>
            <w:tcBorders>
              <w:top w:val="nil"/>
              <w:left w:val="nil"/>
              <w:bottom w:val="nil"/>
              <w:right w:val="nil"/>
            </w:tcBorders>
          </w:tcPr>
          <w:p w14:paraId="16F8EAC0" w14:textId="77777777" w:rsidR="000C54ED" w:rsidRPr="001C6860" w:rsidRDefault="000C54ED" w:rsidP="001C6860">
            <w:pPr>
              <w:keepNext w:val="0"/>
            </w:pPr>
            <w:r w:rsidRPr="001C6860">
              <w:t>Reunion Wireless Services, LLC, Performance Bond (</w:t>
            </w:r>
            <w:r w:rsidRPr="001C6860">
              <w:rPr>
                <w:b/>
                <w:bCs/>
              </w:rPr>
              <w:t>effective TBD</w:t>
            </w:r>
            <w:r w:rsidRPr="001C6860">
              <w:t>)</w:t>
            </w:r>
          </w:p>
        </w:tc>
      </w:tr>
      <w:tr w:rsidR="000C54ED" w:rsidRPr="001C6860" w14:paraId="75684048" w14:textId="77777777" w:rsidTr="008258F0">
        <w:tc>
          <w:tcPr>
            <w:tcW w:w="1710" w:type="dxa"/>
            <w:tcBorders>
              <w:top w:val="nil"/>
              <w:left w:val="nil"/>
              <w:bottom w:val="nil"/>
              <w:right w:val="nil"/>
            </w:tcBorders>
          </w:tcPr>
          <w:p w14:paraId="08D7A902" w14:textId="77777777" w:rsidR="000C54ED" w:rsidRPr="001C6860" w:rsidRDefault="000C54ED" w:rsidP="001C6860">
            <w:pPr>
              <w:keepNext w:val="0"/>
            </w:pPr>
          </w:p>
        </w:tc>
        <w:tc>
          <w:tcPr>
            <w:tcW w:w="1800" w:type="dxa"/>
            <w:tcBorders>
              <w:top w:val="nil"/>
              <w:left w:val="nil"/>
              <w:bottom w:val="nil"/>
              <w:right w:val="nil"/>
            </w:tcBorders>
          </w:tcPr>
          <w:p w14:paraId="547B6AF9" w14:textId="77777777" w:rsidR="000C54ED" w:rsidRPr="001C6860" w:rsidRDefault="000C54ED" w:rsidP="001C6860">
            <w:pPr>
              <w:keepNext w:val="0"/>
            </w:pPr>
          </w:p>
        </w:tc>
        <w:tc>
          <w:tcPr>
            <w:tcW w:w="6120" w:type="dxa"/>
            <w:tcBorders>
              <w:top w:val="nil"/>
              <w:left w:val="nil"/>
              <w:bottom w:val="nil"/>
              <w:right w:val="nil"/>
            </w:tcBorders>
          </w:tcPr>
          <w:p w14:paraId="1DC3A39B" w14:textId="77777777" w:rsidR="000C54ED" w:rsidRPr="001C6860" w:rsidRDefault="000C54ED" w:rsidP="001C6860">
            <w:pPr>
              <w:keepNext w:val="0"/>
            </w:pPr>
          </w:p>
        </w:tc>
      </w:tr>
      <w:tr w:rsidR="000C54ED" w:rsidRPr="001C6860" w14:paraId="25A2601C" w14:textId="77777777" w:rsidTr="008258F0">
        <w:tc>
          <w:tcPr>
            <w:tcW w:w="1710" w:type="dxa"/>
            <w:tcBorders>
              <w:top w:val="nil"/>
              <w:left w:val="nil"/>
              <w:bottom w:val="nil"/>
              <w:right w:val="nil"/>
            </w:tcBorders>
          </w:tcPr>
          <w:p w14:paraId="3B76F53B" w14:textId="77777777" w:rsidR="000C54ED" w:rsidRPr="001C6860" w:rsidRDefault="000C54ED" w:rsidP="001C6860">
            <w:pPr>
              <w:keepNext w:val="0"/>
            </w:pPr>
            <w:r w:rsidRPr="001C6860">
              <w:t>03/06/14</w:t>
            </w:r>
          </w:p>
        </w:tc>
        <w:tc>
          <w:tcPr>
            <w:tcW w:w="1800" w:type="dxa"/>
            <w:tcBorders>
              <w:top w:val="nil"/>
              <w:left w:val="nil"/>
              <w:bottom w:val="nil"/>
              <w:right w:val="nil"/>
            </w:tcBorders>
          </w:tcPr>
          <w:p w14:paraId="5DAAA1A3" w14:textId="77777777" w:rsidR="000C54ED" w:rsidRPr="001C6860" w:rsidRDefault="000C54ED" w:rsidP="001C6860">
            <w:pPr>
              <w:keepNext w:val="0"/>
            </w:pPr>
            <w:r w:rsidRPr="001C6860">
              <w:t>Telecom 8</w:t>
            </w:r>
          </w:p>
        </w:tc>
        <w:tc>
          <w:tcPr>
            <w:tcW w:w="6120" w:type="dxa"/>
            <w:tcBorders>
              <w:top w:val="nil"/>
              <w:left w:val="nil"/>
              <w:bottom w:val="nil"/>
              <w:right w:val="nil"/>
            </w:tcBorders>
          </w:tcPr>
          <w:p w14:paraId="7607D5CF" w14:textId="77777777" w:rsidR="000C54ED" w:rsidRPr="001C6860" w:rsidRDefault="000C54ED" w:rsidP="001C6860">
            <w:pPr>
              <w:keepNext w:val="0"/>
            </w:pPr>
            <w:r w:rsidRPr="001C6860">
              <w:t>X2 Comm, Inc., Annual Submission Performance Bond (</w:t>
            </w:r>
            <w:r w:rsidRPr="001C6860">
              <w:rPr>
                <w:b/>
                <w:bCs/>
              </w:rPr>
              <w:t>effective TBD</w:t>
            </w:r>
            <w:r w:rsidRPr="001C6860">
              <w:t>)</w:t>
            </w:r>
          </w:p>
        </w:tc>
      </w:tr>
      <w:tr w:rsidR="000C54ED" w:rsidRPr="001C6860" w14:paraId="3002FF00" w14:textId="77777777" w:rsidTr="008258F0">
        <w:tc>
          <w:tcPr>
            <w:tcW w:w="1710" w:type="dxa"/>
            <w:tcBorders>
              <w:top w:val="nil"/>
              <w:left w:val="nil"/>
              <w:bottom w:val="nil"/>
              <w:right w:val="nil"/>
            </w:tcBorders>
          </w:tcPr>
          <w:p w14:paraId="614DDA07" w14:textId="77777777" w:rsidR="000C54ED" w:rsidRPr="001C6860" w:rsidRDefault="000C54ED" w:rsidP="001C6860">
            <w:pPr>
              <w:keepNext w:val="0"/>
            </w:pPr>
          </w:p>
        </w:tc>
        <w:tc>
          <w:tcPr>
            <w:tcW w:w="1800" w:type="dxa"/>
            <w:tcBorders>
              <w:top w:val="nil"/>
              <w:left w:val="nil"/>
              <w:bottom w:val="nil"/>
              <w:right w:val="nil"/>
            </w:tcBorders>
          </w:tcPr>
          <w:p w14:paraId="02B21FCE" w14:textId="77777777" w:rsidR="000C54ED" w:rsidRPr="001C6860" w:rsidRDefault="000C54ED" w:rsidP="001C6860">
            <w:pPr>
              <w:keepNext w:val="0"/>
            </w:pPr>
          </w:p>
        </w:tc>
        <w:tc>
          <w:tcPr>
            <w:tcW w:w="6120" w:type="dxa"/>
            <w:tcBorders>
              <w:top w:val="nil"/>
              <w:left w:val="nil"/>
              <w:bottom w:val="nil"/>
              <w:right w:val="nil"/>
            </w:tcBorders>
          </w:tcPr>
          <w:p w14:paraId="067ACC79" w14:textId="77777777" w:rsidR="000C54ED" w:rsidRPr="001C6860" w:rsidRDefault="000C54ED" w:rsidP="001C6860">
            <w:pPr>
              <w:keepNext w:val="0"/>
            </w:pPr>
          </w:p>
        </w:tc>
      </w:tr>
      <w:tr w:rsidR="000C54ED" w:rsidRPr="001C6860" w14:paraId="769C6E6F" w14:textId="77777777" w:rsidTr="008258F0">
        <w:tc>
          <w:tcPr>
            <w:tcW w:w="1710" w:type="dxa"/>
            <w:tcBorders>
              <w:top w:val="nil"/>
              <w:left w:val="nil"/>
              <w:bottom w:val="nil"/>
              <w:right w:val="nil"/>
            </w:tcBorders>
          </w:tcPr>
          <w:p w14:paraId="7DFD6095" w14:textId="77777777" w:rsidR="000C54ED" w:rsidRPr="001C6860" w:rsidRDefault="000C54ED" w:rsidP="001C6860">
            <w:pPr>
              <w:keepNext w:val="0"/>
            </w:pPr>
            <w:r w:rsidRPr="001C6860">
              <w:t>03/07/14</w:t>
            </w:r>
          </w:p>
        </w:tc>
        <w:tc>
          <w:tcPr>
            <w:tcW w:w="1800" w:type="dxa"/>
            <w:tcBorders>
              <w:top w:val="nil"/>
              <w:left w:val="nil"/>
              <w:bottom w:val="nil"/>
              <w:right w:val="nil"/>
            </w:tcBorders>
          </w:tcPr>
          <w:p w14:paraId="7C6F3886" w14:textId="77777777" w:rsidR="000C54ED" w:rsidRPr="001C6860" w:rsidRDefault="000C54ED" w:rsidP="001C6860">
            <w:pPr>
              <w:keepNext w:val="0"/>
            </w:pPr>
            <w:r w:rsidRPr="001C6860">
              <w:t>Energy 3012E</w:t>
            </w:r>
          </w:p>
        </w:tc>
        <w:tc>
          <w:tcPr>
            <w:tcW w:w="6120" w:type="dxa"/>
            <w:tcBorders>
              <w:top w:val="nil"/>
              <w:left w:val="nil"/>
              <w:bottom w:val="nil"/>
              <w:right w:val="nil"/>
            </w:tcBorders>
          </w:tcPr>
          <w:p w14:paraId="51D86B62" w14:textId="77777777" w:rsidR="000C54ED" w:rsidRPr="001C6860" w:rsidRDefault="000C54ED" w:rsidP="001C6860">
            <w:pPr>
              <w:keepNext w:val="0"/>
            </w:pPr>
            <w:r w:rsidRPr="001C6860">
              <w:t>Southern California Edison Company, Advice Filing of SCE to Request Modification to the Allocation of the Remaining California Solar Initiative Megawatt and Incentive Funds. (</w:t>
            </w:r>
            <w:r w:rsidRPr="001C6860">
              <w:rPr>
                <w:b/>
                <w:bCs/>
              </w:rPr>
              <w:t>anticipated effective 04/06/14</w:t>
            </w:r>
            <w:r w:rsidRPr="001C6860">
              <w:t>)</w:t>
            </w:r>
          </w:p>
        </w:tc>
      </w:tr>
      <w:tr w:rsidR="000C54ED" w:rsidRPr="001C6860" w14:paraId="54EE5778" w14:textId="77777777" w:rsidTr="008258F0">
        <w:tc>
          <w:tcPr>
            <w:tcW w:w="1710" w:type="dxa"/>
            <w:tcBorders>
              <w:top w:val="nil"/>
              <w:left w:val="nil"/>
              <w:bottom w:val="nil"/>
              <w:right w:val="nil"/>
            </w:tcBorders>
          </w:tcPr>
          <w:p w14:paraId="6A457E60" w14:textId="77777777" w:rsidR="000C54ED" w:rsidRPr="001C6860" w:rsidRDefault="000C54ED" w:rsidP="001C6860">
            <w:pPr>
              <w:keepNext w:val="0"/>
            </w:pPr>
          </w:p>
        </w:tc>
        <w:tc>
          <w:tcPr>
            <w:tcW w:w="1800" w:type="dxa"/>
            <w:tcBorders>
              <w:top w:val="nil"/>
              <w:left w:val="nil"/>
              <w:bottom w:val="nil"/>
              <w:right w:val="nil"/>
            </w:tcBorders>
          </w:tcPr>
          <w:p w14:paraId="070E11DA" w14:textId="77777777" w:rsidR="000C54ED" w:rsidRPr="001C6860" w:rsidRDefault="000C54ED" w:rsidP="001C6860">
            <w:pPr>
              <w:keepNext w:val="0"/>
            </w:pPr>
          </w:p>
        </w:tc>
        <w:tc>
          <w:tcPr>
            <w:tcW w:w="6120" w:type="dxa"/>
            <w:tcBorders>
              <w:top w:val="nil"/>
              <w:left w:val="nil"/>
              <w:bottom w:val="nil"/>
              <w:right w:val="nil"/>
            </w:tcBorders>
          </w:tcPr>
          <w:p w14:paraId="41CF9E07" w14:textId="77777777" w:rsidR="000C54ED" w:rsidRPr="001C6860" w:rsidRDefault="000C54ED" w:rsidP="001C6860">
            <w:pPr>
              <w:keepNext w:val="0"/>
            </w:pPr>
          </w:p>
        </w:tc>
      </w:tr>
      <w:tr w:rsidR="000C54ED" w:rsidRPr="001C6860" w14:paraId="19D89B52" w14:textId="77777777" w:rsidTr="008258F0">
        <w:tc>
          <w:tcPr>
            <w:tcW w:w="1710" w:type="dxa"/>
            <w:tcBorders>
              <w:top w:val="nil"/>
              <w:left w:val="nil"/>
              <w:bottom w:val="nil"/>
              <w:right w:val="nil"/>
            </w:tcBorders>
          </w:tcPr>
          <w:p w14:paraId="569E8A22" w14:textId="77777777" w:rsidR="000C54ED" w:rsidRPr="001C6860" w:rsidRDefault="000C54ED" w:rsidP="001C6860">
            <w:pPr>
              <w:keepNext w:val="0"/>
            </w:pPr>
            <w:r w:rsidRPr="001C6860">
              <w:t>03/07/14</w:t>
            </w:r>
          </w:p>
        </w:tc>
        <w:tc>
          <w:tcPr>
            <w:tcW w:w="1800" w:type="dxa"/>
            <w:tcBorders>
              <w:top w:val="nil"/>
              <w:left w:val="nil"/>
              <w:bottom w:val="nil"/>
              <w:right w:val="nil"/>
            </w:tcBorders>
          </w:tcPr>
          <w:p w14:paraId="1B2617A4" w14:textId="77777777" w:rsidR="000C54ED" w:rsidRPr="001C6860" w:rsidRDefault="000C54ED" w:rsidP="001C6860">
            <w:pPr>
              <w:keepNext w:val="0"/>
            </w:pPr>
            <w:r w:rsidRPr="001C6860">
              <w:t>Telecom 5</w:t>
            </w:r>
          </w:p>
        </w:tc>
        <w:tc>
          <w:tcPr>
            <w:tcW w:w="6120" w:type="dxa"/>
            <w:tcBorders>
              <w:top w:val="nil"/>
              <w:left w:val="nil"/>
              <w:bottom w:val="nil"/>
              <w:right w:val="nil"/>
            </w:tcBorders>
          </w:tcPr>
          <w:p w14:paraId="1F65A787" w14:textId="77777777" w:rsidR="000C54ED" w:rsidRPr="001C6860" w:rsidRDefault="000C54ED" w:rsidP="001C6860">
            <w:pPr>
              <w:keepNext w:val="0"/>
            </w:pPr>
            <w:r w:rsidRPr="001C6860">
              <w:t>Ami Communications, Inc., Performance bond reinstatement notice (</w:t>
            </w:r>
            <w:r w:rsidRPr="001C6860">
              <w:rPr>
                <w:b/>
                <w:bCs/>
              </w:rPr>
              <w:t>effective TBD</w:t>
            </w:r>
            <w:r w:rsidRPr="001C6860">
              <w:t>)</w:t>
            </w:r>
          </w:p>
        </w:tc>
      </w:tr>
      <w:tr w:rsidR="000C54ED" w:rsidRPr="001C6860" w14:paraId="6A225822" w14:textId="77777777" w:rsidTr="008258F0">
        <w:tc>
          <w:tcPr>
            <w:tcW w:w="1710" w:type="dxa"/>
            <w:tcBorders>
              <w:top w:val="nil"/>
              <w:left w:val="nil"/>
              <w:bottom w:val="nil"/>
              <w:right w:val="nil"/>
            </w:tcBorders>
          </w:tcPr>
          <w:p w14:paraId="25CB51E3" w14:textId="77777777" w:rsidR="000C54ED" w:rsidRPr="001C6860" w:rsidRDefault="000C54ED" w:rsidP="001C6860">
            <w:pPr>
              <w:keepNext w:val="0"/>
            </w:pPr>
          </w:p>
        </w:tc>
        <w:tc>
          <w:tcPr>
            <w:tcW w:w="1800" w:type="dxa"/>
            <w:tcBorders>
              <w:top w:val="nil"/>
              <w:left w:val="nil"/>
              <w:bottom w:val="nil"/>
              <w:right w:val="nil"/>
            </w:tcBorders>
          </w:tcPr>
          <w:p w14:paraId="041134AE" w14:textId="77777777" w:rsidR="000C54ED" w:rsidRPr="001C6860" w:rsidRDefault="000C54ED" w:rsidP="001C6860">
            <w:pPr>
              <w:keepNext w:val="0"/>
            </w:pPr>
          </w:p>
        </w:tc>
        <w:tc>
          <w:tcPr>
            <w:tcW w:w="6120" w:type="dxa"/>
            <w:tcBorders>
              <w:top w:val="nil"/>
              <w:left w:val="nil"/>
              <w:bottom w:val="nil"/>
              <w:right w:val="nil"/>
            </w:tcBorders>
          </w:tcPr>
          <w:p w14:paraId="231EA811" w14:textId="77777777" w:rsidR="000C54ED" w:rsidRPr="001C6860" w:rsidRDefault="000C54ED" w:rsidP="001C6860">
            <w:pPr>
              <w:keepNext w:val="0"/>
            </w:pPr>
          </w:p>
        </w:tc>
      </w:tr>
      <w:tr w:rsidR="000C54ED" w:rsidRPr="001C6860" w14:paraId="33BE1438" w14:textId="77777777" w:rsidTr="008258F0">
        <w:tc>
          <w:tcPr>
            <w:tcW w:w="1710" w:type="dxa"/>
            <w:tcBorders>
              <w:top w:val="nil"/>
              <w:left w:val="nil"/>
              <w:bottom w:val="nil"/>
              <w:right w:val="nil"/>
            </w:tcBorders>
          </w:tcPr>
          <w:p w14:paraId="429C06E3" w14:textId="77777777" w:rsidR="000C54ED" w:rsidRPr="001C6860" w:rsidRDefault="000C54ED" w:rsidP="001C6860">
            <w:pPr>
              <w:keepNext w:val="0"/>
            </w:pPr>
            <w:r w:rsidRPr="001C6860">
              <w:t>03/07/14</w:t>
            </w:r>
          </w:p>
        </w:tc>
        <w:tc>
          <w:tcPr>
            <w:tcW w:w="1800" w:type="dxa"/>
            <w:tcBorders>
              <w:top w:val="nil"/>
              <w:left w:val="nil"/>
              <w:bottom w:val="nil"/>
              <w:right w:val="nil"/>
            </w:tcBorders>
          </w:tcPr>
          <w:p w14:paraId="76C119F0" w14:textId="77777777" w:rsidR="000C54ED" w:rsidRPr="001C6860" w:rsidRDefault="000C54ED" w:rsidP="001C6860">
            <w:pPr>
              <w:keepNext w:val="0"/>
            </w:pPr>
            <w:r w:rsidRPr="001C6860">
              <w:t>Telecom 2-A</w:t>
            </w:r>
          </w:p>
        </w:tc>
        <w:tc>
          <w:tcPr>
            <w:tcW w:w="6120" w:type="dxa"/>
            <w:tcBorders>
              <w:top w:val="nil"/>
              <w:left w:val="nil"/>
              <w:bottom w:val="nil"/>
              <w:right w:val="nil"/>
            </w:tcBorders>
          </w:tcPr>
          <w:p w14:paraId="690D0678" w14:textId="77777777" w:rsidR="000C54ED" w:rsidRPr="001C6860" w:rsidRDefault="000C54ED" w:rsidP="001C6860">
            <w:pPr>
              <w:keepNext w:val="0"/>
            </w:pPr>
            <w:r w:rsidRPr="001C6860">
              <w:t>Golden Bear Broadband LLC, Supplements A.L.No.2, Performance Bond (</w:t>
            </w:r>
            <w:r w:rsidRPr="001C6860">
              <w:rPr>
                <w:b/>
                <w:bCs/>
              </w:rPr>
              <w:t>effective TBD</w:t>
            </w:r>
            <w:r w:rsidRPr="001C6860">
              <w:t>)</w:t>
            </w:r>
          </w:p>
        </w:tc>
      </w:tr>
      <w:tr w:rsidR="000C54ED" w:rsidRPr="001C6860" w14:paraId="2BF337FA" w14:textId="77777777" w:rsidTr="008258F0">
        <w:tc>
          <w:tcPr>
            <w:tcW w:w="1710" w:type="dxa"/>
            <w:tcBorders>
              <w:top w:val="nil"/>
              <w:left w:val="nil"/>
              <w:bottom w:val="nil"/>
              <w:right w:val="nil"/>
            </w:tcBorders>
          </w:tcPr>
          <w:p w14:paraId="1E1A6E08" w14:textId="77777777" w:rsidR="000C54ED" w:rsidRPr="001C6860" w:rsidRDefault="000C54ED" w:rsidP="001C6860">
            <w:pPr>
              <w:keepNext w:val="0"/>
            </w:pPr>
          </w:p>
        </w:tc>
        <w:tc>
          <w:tcPr>
            <w:tcW w:w="1800" w:type="dxa"/>
            <w:tcBorders>
              <w:top w:val="nil"/>
              <w:left w:val="nil"/>
              <w:bottom w:val="nil"/>
              <w:right w:val="nil"/>
            </w:tcBorders>
          </w:tcPr>
          <w:p w14:paraId="76FBD988" w14:textId="77777777" w:rsidR="000C54ED" w:rsidRPr="001C6860" w:rsidRDefault="000C54ED" w:rsidP="001C6860">
            <w:pPr>
              <w:keepNext w:val="0"/>
            </w:pPr>
          </w:p>
        </w:tc>
        <w:tc>
          <w:tcPr>
            <w:tcW w:w="6120" w:type="dxa"/>
            <w:tcBorders>
              <w:top w:val="nil"/>
              <w:left w:val="nil"/>
              <w:bottom w:val="nil"/>
              <w:right w:val="nil"/>
            </w:tcBorders>
          </w:tcPr>
          <w:p w14:paraId="36D53230" w14:textId="77777777" w:rsidR="000C54ED" w:rsidRPr="001C6860" w:rsidRDefault="000C54ED" w:rsidP="001C6860">
            <w:pPr>
              <w:keepNext w:val="0"/>
            </w:pPr>
          </w:p>
        </w:tc>
      </w:tr>
      <w:tr w:rsidR="000C54ED" w:rsidRPr="001C6860" w14:paraId="3F50A7F2" w14:textId="77777777" w:rsidTr="008258F0">
        <w:tc>
          <w:tcPr>
            <w:tcW w:w="1710" w:type="dxa"/>
            <w:tcBorders>
              <w:top w:val="nil"/>
              <w:left w:val="nil"/>
              <w:bottom w:val="nil"/>
              <w:right w:val="nil"/>
            </w:tcBorders>
          </w:tcPr>
          <w:p w14:paraId="2CB731D0" w14:textId="77777777" w:rsidR="000C54ED" w:rsidRPr="001C6860" w:rsidRDefault="000C54ED" w:rsidP="001C6860">
            <w:pPr>
              <w:keepNext w:val="0"/>
            </w:pPr>
            <w:r w:rsidRPr="001C6860">
              <w:t>03/07/14</w:t>
            </w:r>
          </w:p>
        </w:tc>
        <w:tc>
          <w:tcPr>
            <w:tcW w:w="1800" w:type="dxa"/>
            <w:tcBorders>
              <w:top w:val="nil"/>
              <w:left w:val="nil"/>
              <w:bottom w:val="nil"/>
              <w:right w:val="nil"/>
            </w:tcBorders>
          </w:tcPr>
          <w:p w14:paraId="0AFEB0B0" w14:textId="77777777" w:rsidR="000C54ED" w:rsidRPr="001C6860" w:rsidRDefault="000C54ED" w:rsidP="001C6860">
            <w:pPr>
              <w:keepNext w:val="0"/>
            </w:pPr>
            <w:r w:rsidRPr="001C6860">
              <w:t>Telecom 6</w:t>
            </w:r>
          </w:p>
        </w:tc>
        <w:tc>
          <w:tcPr>
            <w:tcW w:w="6120" w:type="dxa"/>
            <w:tcBorders>
              <w:top w:val="nil"/>
              <w:left w:val="nil"/>
              <w:bottom w:val="nil"/>
              <w:right w:val="nil"/>
            </w:tcBorders>
          </w:tcPr>
          <w:p w14:paraId="67CD0549" w14:textId="77777777" w:rsidR="000C54ED" w:rsidRPr="001C6860" w:rsidRDefault="000C54ED" w:rsidP="001C6860">
            <w:pPr>
              <w:keepNext w:val="0"/>
            </w:pPr>
            <w:r w:rsidRPr="001C6860">
              <w:t>Peak Communications, Inc., Add Billing statement fee (</w:t>
            </w:r>
            <w:r w:rsidRPr="001C6860">
              <w:rPr>
                <w:b/>
                <w:bCs/>
              </w:rPr>
              <w:t>effective TBD</w:t>
            </w:r>
            <w:r w:rsidRPr="001C6860">
              <w:t>)</w:t>
            </w:r>
          </w:p>
        </w:tc>
      </w:tr>
      <w:tr w:rsidR="000C54ED" w:rsidRPr="001C6860" w14:paraId="52B27ECC" w14:textId="77777777" w:rsidTr="008258F0">
        <w:tc>
          <w:tcPr>
            <w:tcW w:w="1710" w:type="dxa"/>
            <w:tcBorders>
              <w:top w:val="nil"/>
              <w:left w:val="nil"/>
              <w:bottom w:val="nil"/>
              <w:right w:val="nil"/>
            </w:tcBorders>
          </w:tcPr>
          <w:p w14:paraId="1447D45F" w14:textId="77777777" w:rsidR="000C54ED" w:rsidRPr="001C6860" w:rsidRDefault="000C54ED" w:rsidP="001C6860">
            <w:pPr>
              <w:keepNext w:val="0"/>
            </w:pPr>
          </w:p>
        </w:tc>
        <w:tc>
          <w:tcPr>
            <w:tcW w:w="1800" w:type="dxa"/>
            <w:tcBorders>
              <w:top w:val="nil"/>
              <w:left w:val="nil"/>
              <w:bottom w:val="nil"/>
              <w:right w:val="nil"/>
            </w:tcBorders>
          </w:tcPr>
          <w:p w14:paraId="22AAF1BE" w14:textId="77777777" w:rsidR="000C54ED" w:rsidRPr="001C6860" w:rsidRDefault="000C54ED" w:rsidP="001C6860">
            <w:pPr>
              <w:keepNext w:val="0"/>
            </w:pPr>
          </w:p>
        </w:tc>
        <w:tc>
          <w:tcPr>
            <w:tcW w:w="6120" w:type="dxa"/>
            <w:tcBorders>
              <w:top w:val="nil"/>
              <w:left w:val="nil"/>
              <w:bottom w:val="nil"/>
              <w:right w:val="nil"/>
            </w:tcBorders>
          </w:tcPr>
          <w:p w14:paraId="1308C677" w14:textId="77777777" w:rsidR="000C54ED" w:rsidRPr="001C6860" w:rsidRDefault="000C54ED" w:rsidP="001C6860">
            <w:pPr>
              <w:keepNext w:val="0"/>
            </w:pPr>
          </w:p>
        </w:tc>
      </w:tr>
      <w:tr w:rsidR="000C54ED" w:rsidRPr="001C6860" w14:paraId="66C4E751" w14:textId="77777777" w:rsidTr="008258F0">
        <w:tc>
          <w:tcPr>
            <w:tcW w:w="1710" w:type="dxa"/>
            <w:tcBorders>
              <w:top w:val="nil"/>
              <w:left w:val="nil"/>
              <w:bottom w:val="nil"/>
              <w:right w:val="nil"/>
            </w:tcBorders>
          </w:tcPr>
          <w:p w14:paraId="24B74176" w14:textId="77777777" w:rsidR="000C54ED" w:rsidRPr="001C6860" w:rsidRDefault="000C54ED" w:rsidP="001C6860">
            <w:pPr>
              <w:keepNext w:val="0"/>
            </w:pPr>
            <w:r w:rsidRPr="001C6860">
              <w:t>03/07/14</w:t>
            </w:r>
          </w:p>
        </w:tc>
        <w:tc>
          <w:tcPr>
            <w:tcW w:w="1800" w:type="dxa"/>
            <w:tcBorders>
              <w:top w:val="nil"/>
              <w:left w:val="nil"/>
              <w:bottom w:val="nil"/>
              <w:right w:val="nil"/>
            </w:tcBorders>
          </w:tcPr>
          <w:p w14:paraId="25570E2E" w14:textId="77777777" w:rsidR="000C54ED" w:rsidRPr="001C6860" w:rsidRDefault="000C54ED" w:rsidP="001C6860">
            <w:pPr>
              <w:keepNext w:val="0"/>
            </w:pPr>
            <w:r w:rsidRPr="001C6860">
              <w:t>Telecom 1</w:t>
            </w:r>
          </w:p>
        </w:tc>
        <w:tc>
          <w:tcPr>
            <w:tcW w:w="6120" w:type="dxa"/>
            <w:tcBorders>
              <w:top w:val="nil"/>
              <w:left w:val="nil"/>
              <w:bottom w:val="nil"/>
              <w:right w:val="nil"/>
            </w:tcBorders>
          </w:tcPr>
          <w:p w14:paraId="17C7CB09" w14:textId="77777777" w:rsidR="000C54ED" w:rsidRPr="001C6860" w:rsidRDefault="000C54ED" w:rsidP="001C6860">
            <w:pPr>
              <w:keepNext w:val="0"/>
            </w:pPr>
            <w:r w:rsidRPr="001C6860">
              <w:t>UVNV, Inc, Annual Submission Performance Bond (</w:t>
            </w:r>
            <w:r w:rsidRPr="001C6860">
              <w:rPr>
                <w:b/>
                <w:bCs/>
              </w:rPr>
              <w:t>effective TBD</w:t>
            </w:r>
            <w:r w:rsidRPr="001C6860">
              <w:t>)</w:t>
            </w:r>
          </w:p>
        </w:tc>
      </w:tr>
      <w:tr w:rsidR="000C54ED" w:rsidRPr="001C6860" w14:paraId="7B8E166B" w14:textId="77777777" w:rsidTr="008258F0">
        <w:tc>
          <w:tcPr>
            <w:tcW w:w="1710" w:type="dxa"/>
            <w:tcBorders>
              <w:top w:val="nil"/>
              <w:left w:val="nil"/>
              <w:bottom w:val="nil"/>
              <w:right w:val="nil"/>
            </w:tcBorders>
          </w:tcPr>
          <w:p w14:paraId="2AEB0078" w14:textId="77777777" w:rsidR="000C54ED" w:rsidRPr="001C6860" w:rsidRDefault="000C54ED" w:rsidP="001C6860">
            <w:pPr>
              <w:keepNext w:val="0"/>
            </w:pPr>
          </w:p>
        </w:tc>
        <w:tc>
          <w:tcPr>
            <w:tcW w:w="1800" w:type="dxa"/>
            <w:tcBorders>
              <w:top w:val="nil"/>
              <w:left w:val="nil"/>
              <w:bottom w:val="nil"/>
              <w:right w:val="nil"/>
            </w:tcBorders>
          </w:tcPr>
          <w:p w14:paraId="147DC09B" w14:textId="77777777" w:rsidR="000C54ED" w:rsidRPr="001C6860" w:rsidRDefault="000C54ED" w:rsidP="001C6860">
            <w:pPr>
              <w:keepNext w:val="0"/>
            </w:pPr>
          </w:p>
        </w:tc>
        <w:tc>
          <w:tcPr>
            <w:tcW w:w="6120" w:type="dxa"/>
            <w:tcBorders>
              <w:top w:val="nil"/>
              <w:left w:val="nil"/>
              <w:bottom w:val="nil"/>
              <w:right w:val="nil"/>
            </w:tcBorders>
          </w:tcPr>
          <w:p w14:paraId="3752B8F3" w14:textId="77777777" w:rsidR="000C54ED" w:rsidRPr="001C6860" w:rsidRDefault="000C54ED" w:rsidP="001C6860">
            <w:pPr>
              <w:keepNext w:val="0"/>
            </w:pPr>
          </w:p>
        </w:tc>
      </w:tr>
      <w:tr w:rsidR="000C54ED" w:rsidRPr="001C6860" w14:paraId="17A96526" w14:textId="77777777" w:rsidTr="008258F0">
        <w:tc>
          <w:tcPr>
            <w:tcW w:w="1710" w:type="dxa"/>
            <w:tcBorders>
              <w:top w:val="nil"/>
              <w:left w:val="nil"/>
              <w:bottom w:val="nil"/>
              <w:right w:val="nil"/>
            </w:tcBorders>
          </w:tcPr>
          <w:p w14:paraId="14FF0667" w14:textId="77777777" w:rsidR="000C54ED" w:rsidRPr="001C6860" w:rsidRDefault="000C54ED" w:rsidP="001C6860">
            <w:pPr>
              <w:keepNext w:val="0"/>
            </w:pPr>
            <w:r w:rsidRPr="001C6860">
              <w:t>03/07/14</w:t>
            </w:r>
          </w:p>
        </w:tc>
        <w:tc>
          <w:tcPr>
            <w:tcW w:w="1800" w:type="dxa"/>
            <w:tcBorders>
              <w:top w:val="nil"/>
              <w:left w:val="nil"/>
              <w:bottom w:val="nil"/>
              <w:right w:val="nil"/>
            </w:tcBorders>
          </w:tcPr>
          <w:p w14:paraId="16A556BE" w14:textId="77777777" w:rsidR="000C54ED" w:rsidRPr="001C6860" w:rsidRDefault="000C54ED" w:rsidP="001C6860">
            <w:pPr>
              <w:keepNext w:val="0"/>
            </w:pPr>
            <w:r w:rsidRPr="001C6860">
              <w:t>Telecom 4</w:t>
            </w:r>
          </w:p>
        </w:tc>
        <w:tc>
          <w:tcPr>
            <w:tcW w:w="6120" w:type="dxa"/>
            <w:tcBorders>
              <w:top w:val="nil"/>
              <w:left w:val="nil"/>
              <w:bottom w:val="nil"/>
              <w:right w:val="nil"/>
            </w:tcBorders>
          </w:tcPr>
          <w:p w14:paraId="5FFD68C6" w14:textId="77777777" w:rsidR="000C54ED" w:rsidRPr="001C6860" w:rsidRDefault="000C54ED" w:rsidP="001C6860">
            <w:pPr>
              <w:keepNext w:val="0"/>
            </w:pPr>
            <w:r w:rsidRPr="001C6860">
              <w:t>Voxbeam Telecommunications, Inc., Annual Submission Performance Bond (</w:t>
            </w:r>
            <w:r w:rsidRPr="001C6860">
              <w:rPr>
                <w:b/>
                <w:bCs/>
              </w:rPr>
              <w:t>effective TBD</w:t>
            </w:r>
            <w:r w:rsidRPr="001C6860">
              <w:t>)</w:t>
            </w:r>
          </w:p>
        </w:tc>
      </w:tr>
      <w:tr w:rsidR="000C54ED" w:rsidRPr="001C6860" w14:paraId="36FD8AA8" w14:textId="77777777" w:rsidTr="008258F0">
        <w:tc>
          <w:tcPr>
            <w:tcW w:w="1710" w:type="dxa"/>
            <w:tcBorders>
              <w:top w:val="nil"/>
              <w:left w:val="nil"/>
              <w:bottom w:val="nil"/>
              <w:right w:val="nil"/>
            </w:tcBorders>
          </w:tcPr>
          <w:p w14:paraId="589A27E3" w14:textId="77777777" w:rsidR="000C54ED" w:rsidRPr="001C6860" w:rsidRDefault="000C54ED" w:rsidP="001C6860">
            <w:pPr>
              <w:keepNext w:val="0"/>
            </w:pPr>
          </w:p>
        </w:tc>
        <w:tc>
          <w:tcPr>
            <w:tcW w:w="1800" w:type="dxa"/>
            <w:tcBorders>
              <w:top w:val="nil"/>
              <w:left w:val="nil"/>
              <w:bottom w:val="nil"/>
              <w:right w:val="nil"/>
            </w:tcBorders>
          </w:tcPr>
          <w:p w14:paraId="2CF91B70" w14:textId="77777777" w:rsidR="000C54ED" w:rsidRPr="001C6860" w:rsidRDefault="000C54ED" w:rsidP="001C6860">
            <w:pPr>
              <w:keepNext w:val="0"/>
            </w:pPr>
          </w:p>
        </w:tc>
        <w:tc>
          <w:tcPr>
            <w:tcW w:w="6120" w:type="dxa"/>
            <w:tcBorders>
              <w:top w:val="nil"/>
              <w:left w:val="nil"/>
              <w:bottom w:val="nil"/>
              <w:right w:val="nil"/>
            </w:tcBorders>
          </w:tcPr>
          <w:p w14:paraId="6B9E67B5" w14:textId="77777777" w:rsidR="000C54ED" w:rsidRPr="001C6860" w:rsidRDefault="000C54ED" w:rsidP="001C6860">
            <w:pPr>
              <w:keepNext w:val="0"/>
            </w:pPr>
          </w:p>
        </w:tc>
      </w:tr>
      <w:tr w:rsidR="000C54ED" w:rsidRPr="001C6860" w14:paraId="42244685" w14:textId="77777777" w:rsidTr="008258F0">
        <w:tc>
          <w:tcPr>
            <w:tcW w:w="1710" w:type="dxa"/>
            <w:tcBorders>
              <w:top w:val="nil"/>
              <w:left w:val="nil"/>
              <w:bottom w:val="nil"/>
              <w:right w:val="nil"/>
            </w:tcBorders>
          </w:tcPr>
          <w:p w14:paraId="37BD2B45" w14:textId="77777777" w:rsidR="000C54ED" w:rsidRPr="001C6860" w:rsidRDefault="000C54ED" w:rsidP="001C6860">
            <w:pPr>
              <w:keepNext w:val="0"/>
            </w:pPr>
            <w:r w:rsidRPr="001C6860">
              <w:t>03/07/14</w:t>
            </w:r>
          </w:p>
        </w:tc>
        <w:tc>
          <w:tcPr>
            <w:tcW w:w="1800" w:type="dxa"/>
            <w:tcBorders>
              <w:top w:val="nil"/>
              <w:left w:val="nil"/>
              <w:bottom w:val="nil"/>
              <w:right w:val="nil"/>
            </w:tcBorders>
          </w:tcPr>
          <w:p w14:paraId="6F31C08B" w14:textId="77777777" w:rsidR="000C54ED" w:rsidRPr="001C6860" w:rsidRDefault="000C54ED" w:rsidP="001C6860">
            <w:pPr>
              <w:keepNext w:val="0"/>
            </w:pPr>
            <w:r w:rsidRPr="001C6860">
              <w:t>Water 1036-A</w:t>
            </w:r>
          </w:p>
        </w:tc>
        <w:tc>
          <w:tcPr>
            <w:tcW w:w="6120" w:type="dxa"/>
            <w:tcBorders>
              <w:top w:val="nil"/>
              <w:left w:val="nil"/>
              <w:bottom w:val="nil"/>
              <w:right w:val="nil"/>
            </w:tcBorders>
          </w:tcPr>
          <w:p w14:paraId="62B48377" w14:textId="77777777" w:rsidR="000C54ED" w:rsidRPr="001C6860" w:rsidRDefault="000C54ED" w:rsidP="001C6860">
            <w:pPr>
              <w:keepNext w:val="0"/>
            </w:pPr>
            <w:r w:rsidRPr="001C6860">
              <w:t>California-American Water Company, Supplements A.L.No.1036, [Sacramento District and Garrapata Service Area of the Monterey District] Clarifies Rule 14.1 by removing Sacramento District and adding Garrapata Service Area to the Water Conservation and Rationing Plan (</w:t>
            </w:r>
            <w:r w:rsidRPr="001C6860">
              <w:rPr>
                <w:b/>
                <w:bCs/>
              </w:rPr>
              <w:t>anticipated effective 02/23/14</w:t>
            </w:r>
            <w:r w:rsidRPr="001C6860">
              <w:t>)</w:t>
            </w:r>
          </w:p>
        </w:tc>
      </w:tr>
      <w:tr w:rsidR="000C54ED" w:rsidRPr="001C6860" w14:paraId="5B27CD9B" w14:textId="77777777" w:rsidTr="008258F0">
        <w:tc>
          <w:tcPr>
            <w:tcW w:w="1710" w:type="dxa"/>
            <w:tcBorders>
              <w:top w:val="nil"/>
              <w:left w:val="nil"/>
              <w:bottom w:val="nil"/>
              <w:right w:val="nil"/>
            </w:tcBorders>
          </w:tcPr>
          <w:p w14:paraId="04B23170" w14:textId="77777777" w:rsidR="000C54ED" w:rsidRPr="001C6860" w:rsidRDefault="000C54ED" w:rsidP="001C6860">
            <w:pPr>
              <w:keepNext w:val="0"/>
            </w:pPr>
          </w:p>
        </w:tc>
        <w:tc>
          <w:tcPr>
            <w:tcW w:w="1800" w:type="dxa"/>
            <w:tcBorders>
              <w:top w:val="nil"/>
              <w:left w:val="nil"/>
              <w:bottom w:val="nil"/>
              <w:right w:val="nil"/>
            </w:tcBorders>
          </w:tcPr>
          <w:p w14:paraId="431F565A" w14:textId="77777777" w:rsidR="000C54ED" w:rsidRPr="001C6860" w:rsidRDefault="000C54ED" w:rsidP="001C6860">
            <w:pPr>
              <w:keepNext w:val="0"/>
            </w:pPr>
          </w:p>
        </w:tc>
        <w:tc>
          <w:tcPr>
            <w:tcW w:w="6120" w:type="dxa"/>
            <w:tcBorders>
              <w:top w:val="nil"/>
              <w:left w:val="nil"/>
              <w:bottom w:val="nil"/>
              <w:right w:val="nil"/>
            </w:tcBorders>
          </w:tcPr>
          <w:p w14:paraId="24408B2C" w14:textId="77777777" w:rsidR="000C54ED" w:rsidRPr="001C6860" w:rsidRDefault="000C54ED" w:rsidP="001C6860">
            <w:pPr>
              <w:keepNext w:val="0"/>
            </w:pPr>
          </w:p>
        </w:tc>
      </w:tr>
      <w:tr w:rsidR="000C54ED" w:rsidRPr="001C6860" w14:paraId="3E696888" w14:textId="77777777" w:rsidTr="008258F0">
        <w:tc>
          <w:tcPr>
            <w:tcW w:w="1710" w:type="dxa"/>
            <w:tcBorders>
              <w:top w:val="nil"/>
              <w:left w:val="nil"/>
              <w:bottom w:val="nil"/>
              <w:right w:val="nil"/>
            </w:tcBorders>
          </w:tcPr>
          <w:p w14:paraId="21079D1C" w14:textId="77777777" w:rsidR="000C54ED" w:rsidRPr="001C6860" w:rsidRDefault="000C54ED" w:rsidP="001C6860">
            <w:pPr>
              <w:keepNext w:val="0"/>
            </w:pPr>
            <w:r w:rsidRPr="001C6860">
              <w:t>03/10/14</w:t>
            </w:r>
          </w:p>
        </w:tc>
        <w:tc>
          <w:tcPr>
            <w:tcW w:w="1800" w:type="dxa"/>
            <w:tcBorders>
              <w:top w:val="nil"/>
              <w:left w:val="nil"/>
              <w:bottom w:val="nil"/>
              <w:right w:val="nil"/>
            </w:tcBorders>
          </w:tcPr>
          <w:p w14:paraId="3C2300EE" w14:textId="77777777" w:rsidR="000C54ED" w:rsidRPr="001C6860" w:rsidRDefault="000C54ED" w:rsidP="001C6860">
            <w:pPr>
              <w:keepNext w:val="0"/>
            </w:pPr>
            <w:r w:rsidRPr="001C6860">
              <w:t>Water 1038</w:t>
            </w:r>
          </w:p>
        </w:tc>
        <w:tc>
          <w:tcPr>
            <w:tcW w:w="6120" w:type="dxa"/>
            <w:tcBorders>
              <w:top w:val="nil"/>
              <w:left w:val="nil"/>
              <w:bottom w:val="nil"/>
              <w:right w:val="nil"/>
            </w:tcBorders>
          </w:tcPr>
          <w:p w14:paraId="25E7886C" w14:textId="77777777" w:rsidR="000C54ED" w:rsidRPr="001C6860" w:rsidRDefault="000C54ED" w:rsidP="001C6860">
            <w:pPr>
              <w:keepNext w:val="0"/>
            </w:pPr>
            <w:r w:rsidRPr="001C6860">
              <w:t>California-American Water Company, [Sacramento District] Establish a Mandatory Rationing Implementation Memorandum Account &amp; Mandatory Rationing Revenue Adjustment Mechanism Memorandum Account (</w:t>
            </w:r>
            <w:r w:rsidRPr="001C6860">
              <w:rPr>
                <w:b/>
                <w:bCs/>
              </w:rPr>
              <w:t>anticipated effective 03/17/14</w:t>
            </w:r>
            <w:r w:rsidRPr="001C6860">
              <w:t>)</w:t>
            </w:r>
          </w:p>
        </w:tc>
      </w:tr>
      <w:tr w:rsidR="000C54ED" w:rsidRPr="001C6860" w14:paraId="012B3C05" w14:textId="77777777" w:rsidTr="008258F0">
        <w:tc>
          <w:tcPr>
            <w:tcW w:w="1710" w:type="dxa"/>
            <w:tcBorders>
              <w:top w:val="nil"/>
              <w:left w:val="nil"/>
              <w:bottom w:val="nil"/>
              <w:right w:val="nil"/>
            </w:tcBorders>
          </w:tcPr>
          <w:p w14:paraId="6CDC0651" w14:textId="77777777" w:rsidR="000C54ED" w:rsidRPr="001C6860" w:rsidRDefault="000C54ED" w:rsidP="001C6860">
            <w:pPr>
              <w:keepNext w:val="0"/>
            </w:pPr>
          </w:p>
        </w:tc>
        <w:tc>
          <w:tcPr>
            <w:tcW w:w="1800" w:type="dxa"/>
            <w:tcBorders>
              <w:top w:val="nil"/>
              <w:left w:val="nil"/>
              <w:bottom w:val="nil"/>
              <w:right w:val="nil"/>
            </w:tcBorders>
          </w:tcPr>
          <w:p w14:paraId="4FEB3441" w14:textId="77777777" w:rsidR="000C54ED" w:rsidRPr="001C6860" w:rsidRDefault="000C54ED" w:rsidP="001C6860">
            <w:pPr>
              <w:keepNext w:val="0"/>
            </w:pPr>
          </w:p>
        </w:tc>
        <w:tc>
          <w:tcPr>
            <w:tcW w:w="6120" w:type="dxa"/>
            <w:tcBorders>
              <w:top w:val="nil"/>
              <w:left w:val="nil"/>
              <w:bottom w:val="nil"/>
              <w:right w:val="nil"/>
            </w:tcBorders>
          </w:tcPr>
          <w:p w14:paraId="0D4091EF" w14:textId="77777777" w:rsidR="000C54ED" w:rsidRPr="001C6860" w:rsidRDefault="000C54ED" w:rsidP="001C6860">
            <w:pPr>
              <w:keepNext w:val="0"/>
            </w:pPr>
          </w:p>
        </w:tc>
      </w:tr>
      <w:tr w:rsidR="000C54ED" w:rsidRPr="001C6860" w14:paraId="3320836A" w14:textId="77777777" w:rsidTr="008258F0">
        <w:tc>
          <w:tcPr>
            <w:tcW w:w="1710" w:type="dxa"/>
            <w:tcBorders>
              <w:top w:val="nil"/>
              <w:left w:val="nil"/>
              <w:bottom w:val="nil"/>
              <w:right w:val="nil"/>
            </w:tcBorders>
          </w:tcPr>
          <w:p w14:paraId="72AA3626" w14:textId="77777777" w:rsidR="000C54ED" w:rsidRPr="001C6860" w:rsidRDefault="000C54ED" w:rsidP="001C6860">
            <w:pPr>
              <w:keepNext w:val="0"/>
            </w:pPr>
            <w:r w:rsidRPr="001C6860">
              <w:t>03/11/14</w:t>
            </w:r>
          </w:p>
        </w:tc>
        <w:tc>
          <w:tcPr>
            <w:tcW w:w="1800" w:type="dxa"/>
            <w:tcBorders>
              <w:top w:val="nil"/>
              <w:left w:val="nil"/>
              <w:bottom w:val="nil"/>
              <w:right w:val="nil"/>
            </w:tcBorders>
          </w:tcPr>
          <w:p w14:paraId="06EC41B3" w14:textId="77777777" w:rsidR="000C54ED" w:rsidRPr="001C6860" w:rsidRDefault="000C54ED" w:rsidP="001C6860">
            <w:pPr>
              <w:keepNext w:val="0"/>
            </w:pPr>
            <w:r w:rsidRPr="001C6860">
              <w:t>Energy 4372E</w:t>
            </w:r>
          </w:p>
        </w:tc>
        <w:tc>
          <w:tcPr>
            <w:tcW w:w="6120" w:type="dxa"/>
            <w:tcBorders>
              <w:top w:val="nil"/>
              <w:left w:val="nil"/>
              <w:bottom w:val="nil"/>
              <w:right w:val="nil"/>
            </w:tcBorders>
          </w:tcPr>
          <w:p w14:paraId="30A132A4" w14:textId="77777777" w:rsidR="000C54ED" w:rsidRPr="001C6860" w:rsidRDefault="000C54ED" w:rsidP="001C6860">
            <w:pPr>
              <w:keepNext w:val="0"/>
            </w:pPr>
            <w:r w:rsidRPr="001C6860">
              <w:t>Pacific Gas and Electric Company, Revisions to Electric Schedule DA-CCRS, Direct Access Cost Responsibility Surcharge, in Compliance with (D.)12-04-012 (</w:t>
            </w:r>
            <w:r w:rsidRPr="001C6860">
              <w:rPr>
                <w:b/>
                <w:bCs/>
              </w:rPr>
              <w:t>anticipated effective 04/01/14</w:t>
            </w:r>
            <w:r w:rsidRPr="001C6860">
              <w:t>)</w:t>
            </w:r>
          </w:p>
        </w:tc>
      </w:tr>
      <w:tr w:rsidR="000C54ED" w:rsidRPr="001C6860" w14:paraId="3BFB6609" w14:textId="77777777" w:rsidTr="008258F0">
        <w:tc>
          <w:tcPr>
            <w:tcW w:w="1710" w:type="dxa"/>
            <w:tcBorders>
              <w:top w:val="nil"/>
              <w:left w:val="nil"/>
              <w:bottom w:val="nil"/>
              <w:right w:val="nil"/>
            </w:tcBorders>
          </w:tcPr>
          <w:p w14:paraId="015E3814" w14:textId="77777777" w:rsidR="000C54ED" w:rsidRPr="001C6860" w:rsidRDefault="000C54ED" w:rsidP="001C6860">
            <w:pPr>
              <w:keepNext w:val="0"/>
            </w:pPr>
          </w:p>
        </w:tc>
        <w:tc>
          <w:tcPr>
            <w:tcW w:w="1800" w:type="dxa"/>
            <w:tcBorders>
              <w:top w:val="nil"/>
              <w:left w:val="nil"/>
              <w:bottom w:val="nil"/>
              <w:right w:val="nil"/>
            </w:tcBorders>
          </w:tcPr>
          <w:p w14:paraId="1699FE15" w14:textId="77777777" w:rsidR="000C54ED" w:rsidRPr="001C6860" w:rsidRDefault="000C54ED" w:rsidP="001C6860">
            <w:pPr>
              <w:keepNext w:val="0"/>
            </w:pPr>
          </w:p>
        </w:tc>
        <w:tc>
          <w:tcPr>
            <w:tcW w:w="6120" w:type="dxa"/>
            <w:tcBorders>
              <w:top w:val="nil"/>
              <w:left w:val="nil"/>
              <w:bottom w:val="nil"/>
              <w:right w:val="nil"/>
            </w:tcBorders>
          </w:tcPr>
          <w:p w14:paraId="2CB5228E" w14:textId="77777777" w:rsidR="000C54ED" w:rsidRPr="001C6860" w:rsidRDefault="000C54ED" w:rsidP="001C6860">
            <w:pPr>
              <w:keepNext w:val="0"/>
            </w:pPr>
          </w:p>
        </w:tc>
      </w:tr>
      <w:tr w:rsidR="000C54ED" w:rsidRPr="001C6860" w14:paraId="762FF2C8" w14:textId="77777777" w:rsidTr="008258F0">
        <w:tc>
          <w:tcPr>
            <w:tcW w:w="1710" w:type="dxa"/>
            <w:tcBorders>
              <w:top w:val="nil"/>
              <w:left w:val="nil"/>
              <w:bottom w:val="nil"/>
              <w:right w:val="nil"/>
            </w:tcBorders>
          </w:tcPr>
          <w:p w14:paraId="36862B31" w14:textId="77777777" w:rsidR="000C54ED" w:rsidRPr="001C6860" w:rsidRDefault="000C54ED" w:rsidP="001C6860">
            <w:pPr>
              <w:keepNext w:val="0"/>
            </w:pPr>
            <w:r w:rsidRPr="001C6860">
              <w:t>03/11/14</w:t>
            </w:r>
          </w:p>
        </w:tc>
        <w:tc>
          <w:tcPr>
            <w:tcW w:w="1800" w:type="dxa"/>
            <w:tcBorders>
              <w:top w:val="nil"/>
              <w:left w:val="nil"/>
              <w:bottom w:val="nil"/>
              <w:right w:val="nil"/>
            </w:tcBorders>
          </w:tcPr>
          <w:p w14:paraId="5433D6B5" w14:textId="77777777" w:rsidR="000C54ED" w:rsidRPr="001C6860" w:rsidRDefault="000C54ED" w:rsidP="001C6860">
            <w:pPr>
              <w:keepNext w:val="0"/>
            </w:pPr>
            <w:r w:rsidRPr="001C6860">
              <w:t>Energy 4374E</w:t>
            </w:r>
          </w:p>
        </w:tc>
        <w:tc>
          <w:tcPr>
            <w:tcW w:w="6120" w:type="dxa"/>
            <w:tcBorders>
              <w:top w:val="nil"/>
              <w:left w:val="nil"/>
              <w:bottom w:val="nil"/>
              <w:right w:val="nil"/>
            </w:tcBorders>
          </w:tcPr>
          <w:p w14:paraId="63C0CAC6" w14:textId="77777777" w:rsidR="000C54ED" w:rsidRPr="001C6860" w:rsidRDefault="000C54ED" w:rsidP="001C6860">
            <w:pPr>
              <w:keepNext w:val="0"/>
            </w:pPr>
            <w:r w:rsidRPr="001C6860">
              <w:t>Pacific Gas and Electric Company, Request to Establish the Hercules Safety &amp; Service Enhancements Memorandum Account (</w:t>
            </w:r>
            <w:r w:rsidRPr="001C6860">
              <w:rPr>
                <w:b/>
                <w:bCs/>
              </w:rPr>
              <w:t>anticipated effective 04/06/14</w:t>
            </w:r>
            <w:r w:rsidRPr="001C6860">
              <w:t>)</w:t>
            </w:r>
          </w:p>
        </w:tc>
      </w:tr>
      <w:tr w:rsidR="000C54ED" w:rsidRPr="001C6860" w14:paraId="7372DEA9" w14:textId="77777777" w:rsidTr="008258F0">
        <w:tc>
          <w:tcPr>
            <w:tcW w:w="1710" w:type="dxa"/>
            <w:tcBorders>
              <w:top w:val="nil"/>
              <w:left w:val="nil"/>
              <w:bottom w:val="nil"/>
              <w:right w:val="nil"/>
            </w:tcBorders>
          </w:tcPr>
          <w:p w14:paraId="2881CF3B" w14:textId="77777777" w:rsidR="000C54ED" w:rsidRPr="001C6860" w:rsidRDefault="000C54ED" w:rsidP="001C6860">
            <w:pPr>
              <w:keepNext w:val="0"/>
            </w:pPr>
          </w:p>
        </w:tc>
        <w:tc>
          <w:tcPr>
            <w:tcW w:w="1800" w:type="dxa"/>
            <w:tcBorders>
              <w:top w:val="nil"/>
              <w:left w:val="nil"/>
              <w:bottom w:val="nil"/>
              <w:right w:val="nil"/>
            </w:tcBorders>
          </w:tcPr>
          <w:p w14:paraId="16F7C58E" w14:textId="77777777" w:rsidR="000C54ED" w:rsidRPr="001C6860" w:rsidRDefault="000C54ED" w:rsidP="001C6860">
            <w:pPr>
              <w:keepNext w:val="0"/>
            </w:pPr>
          </w:p>
        </w:tc>
        <w:tc>
          <w:tcPr>
            <w:tcW w:w="6120" w:type="dxa"/>
            <w:tcBorders>
              <w:top w:val="nil"/>
              <w:left w:val="nil"/>
              <w:bottom w:val="nil"/>
              <w:right w:val="nil"/>
            </w:tcBorders>
          </w:tcPr>
          <w:p w14:paraId="3A629820" w14:textId="77777777" w:rsidR="000C54ED" w:rsidRPr="001C6860" w:rsidRDefault="000C54ED" w:rsidP="001C6860">
            <w:pPr>
              <w:keepNext w:val="0"/>
            </w:pPr>
          </w:p>
        </w:tc>
      </w:tr>
      <w:tr w:rsidR="000C54ED" w:rsidRPr="001C6860" w14:paraId="14A373C2" w14:textId="77777777" w:rsidTr="008258F0">
        <w:tc>
          <w:tcPr>
            <w:tcW w:w="1710" w:type="dxa"/>
            <w:tcBorders>
              <w:top w:val="nil"/>
              <w:left w:val="nil"/>
              <w:bottom w:val="nil"/>
              <w:right w:val="nil"/>
            </w:tcBorders>
          </w:tcPr>
          <w:p w14:paraId="18D4EDD6" w14:textId="77777777" w:rsidR="000C54ED" w:rsidRPr="001C6860" w:rsidRDefault="000C54ED" w:rsidP="001C6860">
            <w:pPr>
              <w:keepNext w:val="0"/>
            </w:pPr>
            <w:r w:rsidRPr="001C6860">
              <w:t>03/11/14</w:t>
            </w:r>
          </w:p>
        </w:tc>
        <w:tc>
          <w:tcPr>
            <w:tcW w:w="1800" w:type="dxa"/>
            <w:tcBorders>
              <w:top w:val="nil"/>
              <w:left w:val="nil"/>
              <w:bottom w:val="nil"/>
              <w:right w:val="nil"/>
            </w:tcBorders>
          </w:tcPr>
          <w:p w14:paraId="3BB4E88F" w14:textId="77777777" w:rsidR="000C54ED" w:rsidRPr="001C6860" w:rsidRDefault="000C54ED" w:rsidP="001C6860">
            <w:pPr>
              <w:keepNext w:val="0"/>
            </w:pPr>
            <w:r w:rsidRPr="001C6860">
              <w:t>Energy 2277G</w:t>
            </w:r>
          </w:p>
        </w:tc>
        <w:tc>
          <w:tcPr>
            <w:tcW w:w="6120" w:type="dxa"/>
            <w:tcBorders>
              <w:top w:val="nil"/>
              <w:left w:val="nil"/>
              <w:bottom w:val="nil"/>
              <w:right w:val="nil"/>
            </w:tcBorders>
          </w:tcPr>
          <w:p w14:paraId="264A8A2C" w14:textId="77777777" w:rsidR="000C54ED" w:rsidRPr="001C6860" w:rsidRDefault="000C54ED" w:rsidP="001C6860">
            <w:pPr>
              <w:keepNext w:val="0"/>
            </w:pPr>
            <w:r w:rsidRPr="001C6860">
              <w:t>San Diego Gas &amp; Electric Company, Revision of Cross-Over Rate Effective March 10, 2014 (</w:t>
            </w:r>
            <w:r w:rsidRPr="001C6860">
              <w:rPr>
                <w:b/>
                <w:bCs/>
              </w:rPr>
              <w:t>anticipated effective 03/10/14</w:t>
            </w:r>
            <w:r w:rsidRPr="001C6860">
              <w:t>)</w:t>
            </w:r>
          </w:p>
        </w:tc>
      </w:tr>
      <w:tr w:rsidR="000C54ED" w:rsidRPr="001C6860" w14:paraId="6151D107" w14:textId="77777777" w:rsidTr="008258F0">
        <w:tc>
          <w:tcPr>
            <w:tcW w:w="1710" w:type="dxa"/>
            <w:tcBorders>
              <w:top w:val="nil"/>
              <w:left w:val="nil"/>
              <w:bottom w:val="nil"/>
              <w:right w:val="nil"/>
            </w:tcBorders>
          </w:tcPr>
          <w:p w14:paraId="5D9C8EAD" w14:textId="77777777" w:rsidR="000C54ED" w:rsidRPr="001C6860" w:rsidRDefault="000C54ED" w:rsidP="001C6860">
            <w:pPr>
              <w:keepNext w:val="0"/>
            </w:pPr>
          </w:p>
        </w:tc>
        <w:tc>
          <w:tcPr>
            <w:tcW w:w="1800" w:type="dxa"/>
            <w:tcBorders>
              <w:top w:val="nil"/>
              <w:left w:val="nil"/>
              <w:bottom w:val="nil"/>
              <w:right w:val="nil"/>
            </w:tcBorders>
          </w:tcPr>
          <w:p w14:paraId="5A1A5B56" w14:textId="77777777" w:rsidR="000C54ED" w:rsidRPr="001C6860" w:rsidRDefault="000C54ED" w:rsidP="001C6860">
            <w:pPr>
              <w:keepNext w:val="0"/>
            </w:pPr>
          </w:p>
        </w:tc>
        <w:tc>
          <w:tcPr>
            <w:tcW w:w="6120" w:type="dxa"/>
            <w:tcBorders>
              <w:top w:val="nil"/>
              <w:left w:val="nil"/>
              <w:bottom w:val="nil"/>
              <w:right w:val="nil"/>
            </w:tcBorders>
          </w:tcPr>
          <w:p w14:paraId="402EDFF0" w14:textId="77777777" w:rsidR="000C54ED" w:rsidRPr="001C6860" w:rsidRDefault="000C54ED" w:rsidP="001C6860">
            <w:pPr>
              <w:keepNext w:val="0"/>
            </w:pPr>
          </w:p>
        </w:tc>
      </w:tr>
      <w:tr w:rsidR="000C54ED" w:rsidRPr="001C6860" w14:paraId="23AF92A8" w14:textId="77777777" w:rsidTr="008258F0">
        <w:tc>
          <w:tcPr>
            <w:tcW w:w="1710" w:type="dxa"/>
            <w:tcBorders>
              <w:top w:val="nil"/>
              <w:left w:val="nil"/>
              <w:bottom w:val="nil"/>
              <w:right w:val="nil"/>
            </w:tcBorders>
          </w:tcPr>
          <w:p w14:paraId="1ACCE764" w14:textId="77777777" w:rsidR="000C54ED" w:rsidRPr="001C6860" w:rsidRDefault="000C54ED" w:rsidP="001C6860">
            <w:pPr>
              <w:keepNext w:val="0"/>
            </w:pPr>
            <w:r w:rsidRPr="001C6860">
              <w:t>03/11/14</w:t>
            </w:r>
          </w:p>
        </w:tc>
        <w:tc>
          <w:tcPr>
            <w:tcW w:w="1800" w:type="dxa"/>
            <w:tcBorders>
              <w:top w:val="nil"/>
              <w:left w:val="nil"/>
              <w:bottom w:val="nil"/>
              <w:right w:val="nil"/>
            </w:tcBorders>
          </w:tcPr>
          <w:p w14:paraId="41D5A5BE" w14:textId="77777777" w:rsidR="000C54ED" w:rsidRPr="001C6860" w:rsidRDefault="000C54ED" w:rsidP="001C6860">
            <w:pPr>
              <w:keepNext w:val="0"/>
            </w:pPr>
            <w:r w:rsidRPr="001C6860">
              <w:t>Telecom 1</w:t>
            </w:r>
          </w:p>
        </w:tc>
        <w:tc>
          <w:tcPr>
            <w:tcW w:w="6120" w:type="dxa"/>
            <w:tcBorders>
              <w:top w:val="nil"/>
              <w:left w:val="nil"/>
              <w:bottom w:val="nil"/>
              <w:right w:val="nil"/>
            </w:tcBorders>
          </w:tcPr>
          <w:p w14:paraId="3C444FA0" w14:textId="77777777" w:rsidR="000C54ED" w:rsidRPr="001C6860" w:rsidRDefault="000C54ED" w:rsidP="001C6860">
            <w:pPr>
              <w:keepNext w:val="0"/>
            </w:pPr>
            <w:r w:rsidRPr="001C6860">
              <w:t>Global Telco Group Inc., Performance Bond (</w:t>
            </w:r>
            <w:r w:rsidRPr="001C6860">
              <w:rPr>
                <w:b/>
                <w:bCs/>
              </w:rPr>
              <w:t>effective TBD</w:t>
            </w:r>
            <w:r w:rsidRPr="001C6860">
              <w:t>)</w:t>
            </w:r>
          </w:p>
        </w:tc>
      </w:tr>
      <w:tr w:rsidR="000C54ED" w:rsidRPr="001C6860" w14:paraId="6E521CE9" w14:textId="77777777" w:rsidTr="008258F0">
        <w:tc>
          <w:tcPr>
            <w:tcW w:w="1710" w:type="dxa"/>
            <w:tcBorders>
              <w:top w:val="nil"/>
              <w:left w:val="nil"/>
              <w:bottom w:val="nil"/>
              <w:right w:val="nil"/>
            </w:tcBorders>
          </w:tcPr>
          <w:p w14:paraId="2199EF3B" w14:textId="77777777" w:rsidR="000C54ED" w:rsidRPr="001C6860" w:rsidRDefault="000C54ED" w:rsidP="001C6860">
            <w:pPr>
              <w:keepNext w:val="0"/>
            </w:pPr>
          </w:p>
        </w:tc>
        <w:tc>
          <w:tcPr>
            <w:tcW w:w="1800" w:type="dxa"/>
            <w:tcBorders>
              <w:top w:val="nil"/>
              <w:left w:val="nil"/>
              <w:bottom w:val="nil"/>
              <w:right w:val="nil"/>
            </w:tcBorders>
          </w:tcPr>
          <w:p w14:paraId="297B66C1" w14:textId="77777777" w:rsidR="000C54ED" w:rsidRPr="001C6860" w:rsidRDefault="000C54ED" w:rsidP="001C6860">
            <w:pPr>
              <w:keepNext w:val="0"/>
            </w:pPr>
          </w:p>
        </w:tc>
        <w:tc>
          <w:tcPr>
            <w:tcW w:w="6120" w:type="dxa"/>
            <w:tcBorders>
              <w:top w:val="nil"/>
              <w:left w:val="nil"/>
              <w:bottom w:val="nil"/>
              <w:right w:val="nil"/>
            </w:tcBorders>
          </w:tcPr>
          <w:p w14:paraId="7E21B60D" w14:textId="77777777" w:rsidR="000C54ED" w:rsidRPr="001C6860" w:rsidRDefault="000C54ED" w:rsidP="001C6860">
            <w:pPr>
              <w:keepNext w:val="0"/>
            </w:pPr>
          </w:p>
        </w:tc>
      </w:tr>
      <w:tr w:rsidR="000C54ED" w:rsidRPr="001C6860" w14:paraId="185CD052" w14:textId="77777777" w:rsidTr="008258F0">
        <w:tc>
          <w:tcPr>
            <w:tcW w:w="1710" w:type="dxa"/>
            <w:tcBorders>
              <w:top w:val="nil"/>
              <w:left w:val="nil"/>
              <w:right w:val="nil"/>
            </w:tcBorders>
          </w:tcPr>
          <w:p w14:paraId="5F2C1127" w14:textId="77777777" w:rsidR="000C54ED" w:rsidRPr="001C6860" w:rsidRDefault="000C54ED" w:rsidP="001C6860">
            <w:pPr>
              <w:keepNext w:val="0"/>
            </w:pPr>
            <w:r w:rsidRPr="001C6860">
              <w:t>03/11/14</w:t>
            </w:r>
          </w:p>
        </w:tc>
        <w:tc>
          <w:tcPr>
            <w:tcW w:w="1800" w:type="dxa"/>
            <w:tcBorders>
              <w:top w:val="nil"/>
              <w:left w:val="nil"/>
              <w:right w:val="nil"/>
            </w:tcBorders>
          </w:tcPr>
          <w:p w14:paraId="389ADE69" w14:textId="77777777" w:rsidR="000C54ED" w:rsidRPr="001C6860" w:rsidRDefault="000C54ED" w:rsidP="001C6860">
            <w:pPr>
              <w:keepNext w:val="0"/>
            </w:pPr>
            <w:r w:rsidRPr="001C6860">
              <w:t>Water 374</w:t>
            </w:r>
          </w:p>
        </w:tc>
        <w:tc>
          <w:tcPr>
            <w:tcW w:w="6120" w:type="dxa"/>
            <w:tcBorders>
              <w:top w:val="nil"/>
              <w:left w:val="nil"/>
              <w:right w:val="nil"/>
            </w:tcBorders>
          </w:tcPr>
          <w:p w14:paraId="2853226F" w14:textId="77777777" w:rsidR="000C54ED" w:rsidRPr="001C6860" w:rsidRDefault="000C54ED" w:rsidP="001C6860">
            <w:pPr>
              <w:keepNext w:val="0"/>
            </w:pPr>
            <w:r w:rsidRPr="001C6860">
              <w:t>Del Oro Water Co., Inc., [CA Pines, Ferndale, Grandview Gardens, Paradise Pines, &amp; Walnut Ranch Districts] CDPH User Fee Balancing Account (UFBA) (</w:t>
            </w:r>
            <w:r w:rsidRPr="001C6860">
              <w:rPr>
                <w:b/>
                <w:bCs/>
              </w:rPr>
              <w:t xml:space="preserve">anticipated effective </w:t>
            </w:r>
            <w:r w:rsidRPr="001C6860">
              <w:t>)</w:t>
            </w:r>
          </w:p>
        </w:tc>
      </w:tr>
      <w:tr w:rsidR="000C54ED" w:rsidRPr="001C6860" w14:paraId="23886E36" w14:textId="77777777" w:rsidTr="008258F0">
        <w:tc>
          <w:tcPr>
            <w:tcW w:w="1710" w:type="dxa"/>
            <w:tcBorders>
              <w:top w:val="nil"/>
              <w:left w:val="nil"/>
              <w:bottom w:val="single" w:sz="4" w:space="0" w:color="auto"/>
              <w:right w:val="nil"/>
            </w:tcBorders>
          </w:tcPr>
          <w:p w14:paraId="3BB0A505" w14:textId="77777777" w:rsidR="000C54ED" w:rsidRPr="001C6860" w:rsidRDefault="000C54ED" w:rsidP="001C6860">
            <w:pPr>
              <w:keepNext w:val="0"/>
            </w:pPr>
          </w:p>
        </w:tc>
        <w:tc>
          <w:tcPr>
            <w:tcW w:w="1800" w:type="dxa"/>
            <w:tcBorders>
              <w:top w:val="nil"/>
              <w:left w:val="nil"/>
              <w:bottom w:val="single" w:sz="4" w:space="0" w:color="auto"/>
              <w:right w:val="nil"/>
            </w:tcBorders>
          </w:tcPr>
          <w:p w14:paraId="02B77262" w14:textId="77777777" w:rsidR="000C54ED" w:rsidRPr="001C6860" w:rsidRDefault="000C54ED" w:rsidP="001C6860">
            <w:pPr>
              <w:keepNext w:val="0"/>
            </w:pPr>
          </w:p>
        </w:tc>
        <w:tc>
          <w:tcPr>
            <w:tcW w:w="6120" w:type="dxa"/>
            <w:tcBorders>
              <w:top w:val="nil"/>
              <w:left w:val="nil"/>
              <w:bottom w:val="single" w:sz="4" w:space="0" w:color="auto"/>
              <w:right w:val="nil"/>
            </w:tcBorders>
          </w:tcPr>
          <w:p w14:paraId="52ABCA9B" w14:textId="77777777" w:rsidR="000C54ED" w:rsidRPr="001C6860" w:rsidRDefault="000C54ED" w:rsidP="001C6860">
            <w:pPr>
              <w:keepNext w:val="0"/>
            </w:pPr>
          </w:p>
        </w:tc>
      </w:tr>
      <w:tr w:rsidR="000C54ED" w:rsidRPr="001C6860" w14:paraId="65D3D062" w14:textId="77777777" w:rsidTr="008258F0">
        <w:tc>
          <w:tcPr>
            <w:tcW w:w="9630" w:type="dxa"/>
            <w:gridSpan w:val="3"/>
            <w:tcBorders>
              <w:top w:val="single" w:sz="4" w:space="0" w:color="auto"/>
              <w:left w:val="nil"/>
              <w:bottom w:val="single" w:sz="4" w:space="0" w:color="auto"/>
              <w:right w:val="nil"/>
            </w:tcBorders>
          </w:tcPr>
          <w:p w14:paraId="43F8C630" w14:textId="77777777" w:rsidR="000C54ED" w:rsidRPr="001C6860" w:rsidRDefault="000C54ED" w:rsidP="001C6860">
            <w:pPr>
              <w:pStyle w:val="Heading2"/>
              <w:keepNext w:val="0"/>
            </w:pPr>
            <w:r w:rsidRPr="001C6860">
              <w:t>ADVICE LETTER SUSPENSIONS</w:t>
            </w:r>
          </w:p>
          <w:p w14:paraId="39D7FE99" w14:textId="77777777" w:rsidR="000C54ED" w:rsidRPr="001C6860" w:rsidRDefault="000C54ED" w:rsidP="001C6860">
            <w:pPr>
              <w:keepNext w:val="0"/>
            </w:pPr>
          </w:p>
          <w:p w14:paraId="2E4F0149" w14:textId="77777777" w:rsidR="000C54ED" w:rsidRPr="001C6860" w:rsidRDefault="000C54ED" w:rsidP="001C6860">
            <w:pPr>
              <w:keepNext w:val="0"/>
              <w:jc w:val="center"/>
              <w:rPr>
                <w:b/>
              </w:rPr>
            </w:pPr>
            <w:r w:rsidRPr="001C6860">
              <w:rPr>
                <w:b/>
              </w:rPr>
              <w:t>NONE</w:t>
            </w:r>
          </w:p>
          <w:p w14:paraId="27F10EDC" w14:textId="77777777" w:rsidR="000C54ED" w:rsidRPr="001C6860" w:rsidRDefault="000C54ED" w:rsidP="001C6860">
            <w:pPr>
              <w:keepNext w:val="0"/>
            </w:pPr>
          </w:p>
        </w:tc>
      </w:tr>
      <w:tr w:rsidR="000C54ED" w:rsidRPr="001C6860" w14:paraId="126D7EC6" w14:textId="77777777" w:rsidTr="008258F0">
        <w:tc>
          <w:tcPr>
            <w:tcW w:w="9630" w:type="dxa"/>
            <w:gridSpan w:val="3"/>
            <w:tcBorders>
              <w:top w:val="single" w:sz="4" w:space="0" w:color="auto"/>
              <w:left w:val="nil"/>
              <w:bottom w:val="nil"/>
              <w:right w:val="nil"/>
            </w:tcBorders>
          </w:tcPr>
          <w:p w14:paraId="09EE1DDD" w14:textId="77777777" w:rsidR="000C54ED" w:rsidRPr="001C6860" w:rsidRDefault="000C54ED" w:rsidP="001C6860">
            <w:pPr>
              <w:pStyle w:val="Heading2"/>
              <w:keepNext w:val="0"/>
            </w:pPr>
            <w:r w:rsidRPr="001C6860">
              <w:t>ADVICE LETTER PROTESTS</w:t>
            </w:r>
          </w:p>
          <w:p w14:paraId="0EFC6E19" w14:textId="77777777" w:rsidR="000C54ED" w:rsidRPr="001C6860" w:rsidRDefault="000C54ED" w:rsidP="001C6860">
            <w:pPr>
              <w:keepNext w:val="0"/>
            </w:pPr>
          </w:p>
          <w:p w14:paraId="05185B26" w14:textId="77777777" w:rsidR="000C54ED" w:rsidRPr="001C6860" w:rsidRDefault="000C54ED" w:rsidP="001C6860">
            <w:pPr>
              <w:keepNext w:val="0"/>
            </w:pPr>
            <w:r w:rsidRPr="001C6860">
              <w:t>To inquire about a protest, call the Energy Division (703-1093), Communications Division (703-3052) or Water Division (703-2028). To obtain a copy of the protest, please direct your request to the protestor.</w:t>
            </w:r>
            <w:r w:rsidRPr="001C6860">
              <w:br/>
            </w:r>
          </w:p>
        </w:tc>
      </w:tr>
      <w:tr w:rsidR="000C54ED" w:rsidRPr="001C6860" w14:paraId="426EFD23" w14:textId="77777777" w:rsidTr="008258F0">
        <w:tc>
          <w:tcPr>
            <w:tcW w:w="1710" w:type="dxa"/>
            <w:tcBorders>
              <w:top w:val="nil"/>
              <w:left w:val="nil"/>
              <w:bottom w:val="nil"/>
              <w:right w:val="nil"/>
            </w:tcBorders>
          </w:tcPr>
          <w:p w14:paraId="0DA52DBA" w14:textId="77777777" w:rsidR="000C54ED" w:rsidRPr="001C6860" w:rsidRDefault="000C54ED" w:rsidP="001C6860">
            <w:pPr>
              <w:keepNext w:val="0"/>
            </w:pPr>
            <w:r w:rsidRPr="001C6860">
              <w:t>03/05/14</w:t>
            </w:r>
          </w:p>
        </w:tc>
        <w:tc>
          <w:tcPr>
            <w:tcW w:w="1800" w:type="dxa"/>
            <w:tcBorders>
              <w:top w:val="nil"/>
              <w:left w:val="nil"/>
              <w:bottom w:val="nil"/>
              <w:right w:val="nil"/>
            </w:tcBorders>
          </w:tcPr>
          <w:p w14:paraId="14D7EA1A" w14:textId="77777777" w:rsidR="000C54ED" w:rsidRPr="001C6860" w:rsidRDefault="000C54ED" w:rsidP="001C6860">
            <w:pPr>
              <w:keepNext w:val="0"/>
            </w:pPr>
            <w:r w:rsidRPr="001C6860">
              <w:t>Telecom 7</w:t>
            </w:r>
          </w:p>
        </w:tc>
        <w:tc>
          <w:tcPr>
            <w:tcW w:w="6120" w:type="dxa"/>
            <w:tcBorders>
              <w:top w:val="nil"/>
              <w:left w:val="nil"/>
              <w:bottom w:val="nil"/>
              <w:right w:val="nil"/>
            </w:tcBorders>
          </w:tcPr>
          <w:p w14:paraId="3A3C9D65" w14:textId="77777777" w:rsidR="000C54ED" w:rsidRPr="001C6860" w:rsidRDefault="000C54ED" w:rsidP="001C6860">
            <w:pPr>
              <w:keepNext w:val="0"/>
            </w:pPr>
            <w:r w:rsidRPr="001C6860">
              <w:t>Telscape Communications, Inc., Wireless Lifeline Service Protest by TracFone Wireless.</w:t>
            </w:r>
          </w:p>
        </w:tc>
      </w:tr>
      <w:tr w:rsidR="000C54ED" w:rsidRPr="001C6860" w14:paraId="56D35167" w14:textId="77777777" w:rsidTr="008258F0">
        <w:tc>
          <w:tcPr>
            <w:tcW w:w="1710" w:type="dxa"/>
            <w:tcBorders>
              <w:top w:val="nil"/>
              <w:left w:val="nil"/>
              <w:bottom w:val="nil"/>
              <w:right w:val="nil"/>
            </w:tcBorders>
          </w:tcPr>
          <w:p w14:paraId="36F21290" w14:textId="77777777" w:rsidR="000C54ED" w:rsidRPr="001C6860" w:rsidRDefault="000C54ED" w:rsidP="001C6860">
            <w:pPr>
              <w:keepNext w:val="0"/>
            </w:pPr>
          </w:p>
        </w:tc>
        <w:tc>
          <w:tcPr>
            <w:tcW w:w="1800" w:type="dxa"/>
            <w:tcBorders>
              <w:top w:val="nil"/>
              <w:left w:val="nil"/>
              <w:bottom w:val="nil"/>
              <w:right w:val="nil"/>
            </w:tcBorders>
          </w:tcPr>
          <w:p w14:paraId="7FBEF8E6" w14:textId="77777777" w:rsidR="000C54ED" w:rsidRPr="001C6860" w:rsidRDefault="000C54ED" w:rsidP="001C6860">
            <w:pPr>
              <w:keepNext w:val="0"/>
            </w:pPr>
          </w:p>
        </w:tc>
        <w:tc>
          <w:tcPr>
            <w:tcW w:w="6120" w:type="dxa"/>
            <w:tcBorders>
              <w:top w:val="nil"/>
              <w:left w:val="nil"/>
              <w:bottom w:val="nil"/>
              <w:right w:val="nil"/>
            </w:tcBorders>
          </w:tcPr>
          <w:p w14:paraId="5C5F808C" w14:textId="77777777" w:rsidR="000C54ED" w:rsidRPr="001C6860" w:rsidRDefault="000C54ED" w:rsidP="001C6860">
            <w:pPr>
              <w:keepNext w:val="0"/>
            </w:pPr>
          </w:p>
        </w:tc>
      </w:tr>
      <w:tr w:rsidR="000C54ED" w:rsidRPr="001C6860" w14:paraId="1E2B759A" w14:textId="77777777" w:rsidTr="008258F0">
        <w:tc>
          <w:tcPr>
            <w:tcW w:w="1710" w:type="dxa"/>
            <w:tcBorders>
              <w:top w:val="nil"/>
              <w:left w:val="nil"/>
              <w:bottom w:val="nil"/>
              <w:right w:val="nil"/>
            </w:tcBorders>
          </w:tcPr>
          <w:p w14:paraId="03E6AE65" w14:textId="77777777" w:rsidR="000C54ED" w:rsidRPr="001C6860" w:rsidRDefault="000C54ED" w:rsidP="001C6860">
            <w:pPr>
              <w:keepNext w:val="0"/>
            </w:pPr>
            <w:r w:rsidRPr="001C6860">
              <w:t>03/10/14</w:t>
            </w:r>
          </w:p>
        </w:tc>
        <w:tc>
          <w:tcPr>
            <w:tcW w:w="1800" w:type="dxa"/>
            <w:tcBorders>
              <w:top w:val="nil"/>
              <w:left w:val="nil"/>
              <w:bottom w:val="nil"/>
              <w:right w:val="nil"/>
            </w:tcBorders>
          </w:tcPr>
          <w:p w14:paraId="43BD013A" w14:textId="77777777" w:rsidR="000C54ED" w:rsidRPr="001C6860" w:rsidRDefault="000C54ED" w:rsidP="001C6860">
            <w:pPr>
              <w:keepNext w:val="0"/>
            </w:pPr>
            <w:r w:rsidRPr="001C6860">
              <w:t>Energy 4607G</w:t>
            </w:r>
          </w:p>
        </w:tc>
        <w:tc>
          <w:tcPr>
            <w:tcW w:w="6120" w:type="dxa"/>
            <w:tcBorders>
              <w:top w:val="nil"/>
              <w:left w:val="nil"/>
              <w:bottom w:val="nil"/>
              <w:right w:val="nil"/>
            </w:tcBorders>
          </w:tcPr>
          <w:p w14:paraId="44E4F22D" w14:textId="77777777" w:rsidR="000C54ED" w:rsidRPr="001C6860" w:rsidRDefault="000C54ED" w:rsidP="001C6860">
            <w:pPr>
              <w:keepNext w:val="0"/>
            </w:pPr>
            <w:r w:rsidRPr="001C6860">
              <w:t>Southern California Gas Company, Revisions to Rule No. 30 to Incorporate Biomethane Constituents of Concern, Concentration Standards, and the Monitoring, Testing, Reporting, and Recordkeeping Requirements in Compliance with D.14-01-034 Protest by RNG Coalition.</w:t>
            </w:r>
          </w:p>
        </w:tc>
      </w:tr>
      <w:tr w:rsidR="000C54ED" w:rsidRPr="001C6860" w14:paraId="47AD91E5" w14:textId="77777777" w:rsidTr="008258F0">
        <w:tc>
          <w:tcPr>
            <w:tcW w:w="1710" w:type="dxa"/>
            <w:tcBorders>
              <w:top w:val="nil"/>
              <w:left w:val="nil"/>
              <w:bottom w:val="nil"/>
              <w:right w:val="nil"/>
            </w:tcBorders>
          </w:tcPr>
          <w:p w14:paraId="044B52D7" w14:textId="77777777" w:rsidR="000C54ED" w:rsidRPr="001C6860" w:rsidRDefault="000C54ED" w:rsidP="001C6860">
            <w:pPr>
              <w:keepNext w:val="0"/>
            </w:pPr>
          </w:p>
        </w:tc>
        <w:tc>
          <w:tcPr>
            <w:tcW w:w="1800" w:type="dxa"/>
            <w:tcBorders>
              <w:top w:val="nil"/>
              <w:left w:val="nil"/>
              <w:bottom w:val="nil"/>
              <w:right w:val="nil"/>
            </w:tcBorders>
          </w:tcPr>
          <w:p w14:paraId="58B5B6EE" w14:textId="77777777" w:rsidR="000C54ED" w:rsidRPr="001C6860" w:rsidRDefault="000C54ED" w:rsidP="001C6860">
            <w:pPr>
              <w:keepNext w:val="0"/>
            </w:pPr>
          </w:p>
        </w:tc>
        <w:tc>
          <w:tcPr>
            <w:tcW w:w="6120" w:type="dxa"/>
            <w:tcBorders>
              <w:top w:val="nil"/>
              <w:left w:val="nil"/>
              <w:bottom w:val="nil"/>
              <w:right w:val="nil"/>
            </w:tcBorders>
          </w:tcPr>
          <w:p w14:paraId="4E37A479" w14:textId="77777777" w:rsidR="000C54ED" w:rsidRPr="001C6860" w:rsidRDefault="000C54ED" w:rsidP="001C6860">
            <w:pPr>
              <w:keepNext w:val="0"/>
            </w:pPr>
          </w:p>
        </w:tc>
      </w:tr>
      <w:tr w:rsidR="000C54ED" w:rsidRPr="001C6860" w14:paraId="32F95694" w14:textId="77777777" w:rsidTr="008258F0">
        <w:tc>
          <w:tcPr>
            <w:tcW w:w="1710" w:type="dxa"/>
            <w:tcBorders>
              <w:top w:val="nil"/>
              <w:left w:val="nil"/>
              <w:bottom w:val="nil"/>
              <w:right w:val="nil"/>
            </w:tcBorders>
          </w:tcPr>
          <w:p w14:paraId="68C2D328" w14:textId="77777777" w:rsidR="000C54ED" w:rsidRPr="001C6860" w:rsidRDefault="000C54ED" w:rsidP="001C6860">
            <w:pPr>
              <w:keepNext w:val="0"/>
            </w:pPr>
            <w:r w:rsidRPr="001C6860">
              <w:t>03/10/14</w:t>
            </w:r>
          </w:p>
        </w:tc>
        <w:tc>
          <w:tcPr>
            <w:tcW w:w="1800" w:type="dxa"/>
            <w:tcBorders>
              <w:top w:val="nil"/>
              <w:left w:val="nil"/>
              <w:bottom w:val="nil"/>
              <w:right w:val="nil"/>
            </w:tcBorders>
          </w:tcPr>
          <w:p w14:paraId="152BA4FD" w14:textId="77777777" w:rsidR="000C54ED" w:rsidRPr="001C6860" w:rsidRDefault="000C54ED" w:rsidP="001C6860">
            <w:pPr>
              <w:keepNext w:val="0"/>
            </w:pPr>
            <w:r w:rsidRPr="001C6860">
              <w:t>Energy 2271G</w:t>
            </w:r>
          </w:p>
        </w:tc>
        <w:tc>
          <w:tcPr>
            <w:tcW w:w="6120" w:type="dxa"/>
            <w:tcBorders>
              <w:top w:val="nil"/>
              <w:left w:val="nil"/>
              <w:bottom w:val="nil"/>
              <w:right w:val="nil"/>
            </w:tcBorders>
          </w:tcPr>
          <w:p w14:paraId="46653043" w14:textId="77777777" w:rsidR="000C54ED" w:rsidRPr="001C6860" w:rsidRDefault="000C54ED" w:rsidP="001C6860">
            <w:pPr>
              <w:keepNext w:val="0"/>
            </w:pPr>
            <w:r w:rsidRPr="001C6860">
              <w:t>San Diego Gas &amp; Electric Company, Revisions to Gas Rule 30, Transportation of Customer-Owned Gas, To Incorporate Biomethane Constituents of Concern, Concentration Standards, and The Monitoring, Testing, Reporting, and Recordkeeping Requirements - per D. 14-01-034 Protest by RNG Coalition.</w:t>
            </w:r>
          </w:p>
        </w:tc>
      </w:tr>
      <w:tr w:rsidR="000C54ED" w:rsidRPr="001C6860" w14:paraId="4F9B760F" w14:textId="77777777" w:rsidTr="008258F0">
        <w:tc>
          <w:tcPr>
            <w:tcW w:w="1710" w:type="dxa"/>
            <w:tcBorders>
              <w:top w:val="nil"/>
              <w:left w:val="nil"/>
              <w:bottom w:val="nil"/>
              <w:right w:val="nil"/>
            </w:tcBorders>
          </w:tcPr>
          <w:p w14:paraId="227B363F" w14:textId="77777777" w:rsidR="000C54ED" w:rsidRPr="001C6860" w:rsidRDefault="000C54ED" w:rsidP="001C6860">
            <w:pPr>
              <w:keepNext w:val="0"/>
            </w:pPr>
          </w:p>
        </w:tc>
        <w:tc>
          <w:tcPr>
            <w:tcW w:w="1800" w:type="dxa"/>
            <w:tcBorders>
              <w:top w:val="nil"/>
              <w:left w:val="nil"/>
              <w:bottom w:val="nil"/>
              <w:right w:val="nil"/>
            </w:tcBorders>
          </w:tcPr>
          <w:p w14:paraId="6BDCD77D" w14:textId="77777777" w:rsidR="000C54ED" w:rsidRPr="001C6860" w:rsidRDefault="000C54ED" w:rsidP="001C6860">
            <w:pPr>
              <w:keepNext w:val="0"/>
            </w:pPr>
          </w:p>
        </w:tc>
        <w:tc>
          <w:tcPr>
            <w:tcW w:w="6120" w:type="dxa"/>
            <w:tcBorders>
              <w:top w:val="nil"/>
              <w:left w:val="nil"/>
              <w:bottom w:val="nil"/>
              <w:right w:val="nil"/>
            </w:tcBorders>
          </w:tcPr>
          <w:p w14:paraId="1243D6FD" w14:textId="77777777" w:rsidR="000C54ED" w:rsidRPr="001C6860" w:rsidRDefault="000C54ED" w:rsidP="001C6860">
            <w:pPr>
              <w:keepNext w:val="0"/>
            </w:pPr>
          </w:p>
        </w:tc>
      </w:tr>
      <w:tr w:rsidR="000C54ED" w:rsidRPr="001C6860" w14:paraId="3D7A3EE3" w14:textId="77777777" w:rsidTr="008258F0">
        <w:tc>
          <w:tcPr>
            <w:tcW w:w="1710" w:type="dxa"/>
            <w:tcBorders>
              <w:top w:val="nil"/>
              <w:left w:val="nil"/>
              <w:bottom w:val="nil"/>
              <w:right w:val="nil"/>
            </w:tcBorders>
          </w:tcPr>
          <w:p w14:paraId="1A0D0899" w14:textId="77777777" w:rsidR="000C54ED" w:rsidRPr="001C6860" w:rsidRDefault="000C54ED" w:rsidP="001C6860">
            <w:pPr>
              <w:keepNext w:val="0"/>
            </w:pPr>
            <w:r w:rsidRPr="001C6860">
              <w:t>03/10/14</w:t>
            </w:r>
          </w:p>
        </w:tc>
        <w:tc>
          <w:tcPr>
            <w:tcW w:w="1800" w:type="dxa"/>
            <w:tcBorders>
              <w:top w:val="nil"/>
              <w:left w:val="nil"/>
              <w:bottom w:val="nil"/>
              <w:right w:val="nil"/>
            </w:tcBorders>
          </w:tcPr>
          <w:p w14:paraId="010FA5AF" w14:textId="77777777" w:rsidR="000C54ED" w:rsidRPr="001C6860" w:rsidRDefault="000C54ED" w:rsidP="001C6860">
            <w:pPr>
              <w:keepNext w:val="0"/>
            </w:pPr>
            <w:r w:rsidRPr="001C6860">
              <w:t>Energy 2575E</w:t>
            </w:r>
          </w:p>
        </w:tc>
        <w:tc>
          <w:tcPr>
            <w:tcW w:w="6120" w:type="dxa"/>
            <w:tcBorders>
              <w:top w:val="nil"/>
              <w:left w:val="nil"/>
              <w:bottom w:val="nil"/>
              <w:right w:val="nil"/>
            </w:tcBorders>
          </w:tcPr>
          <w:p w14:paraId="5053E4B8" w14:textId="77777777" w:rsidR="000C54ED" w:rsidRPr="001C6860" w:rsidRDefault="000C54ED" w:rsidP="001C6860">
            <w:pPr>
              <w:keepNext w:val="0"/>
            </w:pPr>
            <w:r w:rsidRPr="001C6860">
              <w:t>San Diego Gas &amp; Electric Company, Implementation of SDG&amp;E's GRC Phase 2 D.14-01-002 Effective April 1, 2014. Protest by ORA.</w:t>
            </w:r>
          </w:p>
        </w:tc>
      </w:tr>
      <w:tr w:rsidR="000C54ED" w:rsidRPr="001C6860" w14:paraId="301144BD" w14:textId="77777777" w:rsidTr="008258F0">
        <w:tc>
          <w:tcPr>
            <w:tcW w:w="1710" w:type="dxa"/>
            <w:tcBorders>
              <w:top w:val="nil"/>
              <w:left w:val="nil"/>
              <w:bottom w:val="nil"/>
              <w:right w:val="nil"/>
            </w:tcBorders>
          </w:tcPr>
          <w:p w14:paraId="15CB59D1" w14:textId="77777777" w:rsidR="000C54ED" w:rsidRPr="001C6860" w:rsidRDefault="000C54ED" w:rsidP="001C6860">
            <w:pPr>
              <w:keepNext w:val="0"/>
            </w:pPr>
          </w:p>
        </w:tc>
        <w:tc>
          <w:tcPr>
            <w:tcW w:w="1800" w:type="dxa"/>
            <w:tcBorders>
              <w:top w:val="nil"/>
              <w:left w:val="nil"/>
              <w:bottom w:val="nil"/>
              <w:right w:val="nil"/>
            </w:tcBorders>
          </w:tcPr>
          <w:p w14:paraId="3541681D" w14:textId="77777777" w:rsidR="000C54ED" w:rsidRPr="001C6860" w:rsidRDefault="000C54ED" w:rsidP="001C6860">
            <w:pPr>
              <w:keepNext w:val="0"/>
            </w:pPr>
          </w:p>
        </w:tc>
        <w:tc>
          <w:tcPr>
            <w:tcW w:w="6120" w:type="dxa"/>
            <w:tcBorders>
              <w:top w:val="nil"/>
              <w:left w:val="nil"/>
              <w:bottom w:val="nil"/>
              <w:right w:val="nil"/>
            </w:tcBorders>
          </w:tcPr>
          <w:p w14:paraId="2943FB6D" w14:textId="77777777" w:rsidR="000C54ED" w:rsidRPr="001C6860" w:rsidRDefault="000C54ED" w:rsidP="001C6860">
            <w:pPr>
              <w:keepNext w:val="0"/>
            </w:pPr>
          </w:p>
        </w:tc>
      </w:tr>
      <w:tr w:rsidR="000C54ED" w:rsidRPr="001C6860" w14:paraId="0000E893" w14:textId="77777777" w:rsidTr="008258F0">
        <w:tc>
          <w:tcPr>
            <w:tcW w:w="1710" w:type="dxa"/>
            <w:tcBorders>
              <w:top w:val="nil"/>
              <w:left w:val="nil"/>
              <w:bottom w:val="nil"/>
              <w:right w:val="nil"/>
            </w:tcBorders>
          </w:tcPr>
          <w:p w14:paraId="2186CCB8" w14:textId="77777777" w:rsidR="000C54ED" w:rsidRPr="001C6860" w:rsidRDefault="000C54ED" w:rsidP="001C6860">
            <w:pPr>
              <w:keepNext w:val="0"/>
            </w:pPr>
            <w:r w:rsidRPr="001C6860">
              <w:t>03/10/14</w:t>
            </w:r>
          </w:p>
        </w:tc>
        <w:tc>
          <w:tcPr>
            <w:tcW w:w="1800" w:type="dxa"/>
            <w:tcBorders>
              <w:top w:val="nil"/>
              <w:left w:val="nil"/>
              <w:bottom w:val="nil"/>
              <w:right w:val="nil"/>
            </w:tcBorders>
          </w:tcPr>
          <w:p w14:paraId="4B688250" w14:textId="77777777" w:rsidR="000C54ED" w:rsidRPr="001C6860" w:rsidRDefault="000C54ED" w:rsidP="001C6860">
            <w:pPr>
              <w:keepNext w:val="0"/>
            </w:pPr>
            <w:r w:rsidRPr="001C6860">
              <w:t>Energy 933G</w:t>
            </w:r>
          </w:p>
        </w:tc>
        <w:tc>
          <w:tcPr>
            <w:tcW w:w="6120" w:type="dxa"/>
            <w:tcBorders>
              <w:top w:val="nil"/>
              <w:left w:val="nil"/>
              <w:bottom w:val="nil"/>
              <w:right w:val="nil"/>
            </w:tcBorders>
          </w:tcPr>
          <w:p w14:paraId="035C1E3E" w14:textId="77777777" w:rsidR="000C54ED" w:rsidRPr="001C6860" w:rsidRDefault="000C54ED" w:rsidP="001C6860">
            <w:pPr>
              <w:keepNext w:val="0"/>
            </w:pPr>
            <w:r w:rsidRPr="001C6860">
              <w:t>Southwest Gas Corporation, Adoption of the Clarified Recommendations to the CPUC Regarding Health Protective Standards for the Injection of Biomethane into the Common Carrier Pipeline. Protest by RNG Coalition.</w:t>
            </w:r>
          </w:p>
        </w:tc>
      </w:tr>
      <w:tr w:rsidR="000C54ED" w:rsidRPr="001C6860" w14:paraId="132EAC6A" w14:textId="77777777" w:rsidTr="008258F0">
        <w:tc>
          <w:tcPr>
            <w:tcW w:w="1710" w:type="dxa"/>
            <w:tcBorders>
              <w:top w:val="nil"/>
              <w:left w:val="nil"/>
              <w:bottom w:val="nil"/>
              <w:right w:val="nil"/>
            </w:tcBorders>
          </w:tcPr>
          <w:p w14:paraId="3DE6FDC9" w14:textId="77777777" w:rsidR="000C54ED" w:rsidRPr="001C6860" w:rsidRDefault="000C54ED" w:rsidP="001C6860">
            <w:pPr>
              <w:keepNext w:val="0"/>
            </w:pPr>
          </w:p>
        </w:tc>
        <w:tc>
          <w:tcPr>
            <w:tcW w:w="1800" w:type="dxa"/>
            <w:tcBorders>
              <w:top w:val="nil"/>
              <w:left w:val="nil"/>
              <w:bottom w:val="nil"/>
              <w:right w:val="nil"/>
            </w:tcBorders>
          </w:tcPr>
          <w:p w14:paraId="61A2CC34" w14:textId="77777777" w:rsidR="000C54ED" w:rsidRPr="001C6860" w:rsidRDefault="000C54ED" w:rsidP="001C6860">
            <w:pPr>
              <w:keepNext w:val="0"/>
            </w:pPr>
          </w:p>
        </w:tc>
        <w:tc>
          <w:tcPr>
            <w:tcW w:w="6120" w:type="dxa"/>
            <w:tcBorders>
              <w:top w:val="nil"/>
              <w:left w:val="nil"/>
              <w:bottom w:val="nil"/>
              <w:right w:val="nil"/>
            </w:tcBorders>
          </w:tcPr>
          <w:p w14:paraId="3D80D9C2" w14:textId="77777777" w:rsidR="000C54ED" w:rsidRPr="001C6860" w:rsidRDefault="000C54ED" w:rsidP="001C6860">
            <w:pPr>
              <w:keepNext w:val="0"/>
            </w:pPr>
          </w:p>
        </w:tc>
      </w:tr>
      <w:tr w:rsidR="000C54ED" w:rsidRPr="001C6860" w14:paraId="4A9D0C61" w14:textId="77777777" w:rsidTr="008258F0">
        <w:tc>
          <w:tcPr>
            <w:tcW w:w="1710" w:type="dxa"/>
            <w:tcBorders>
              <w:top w:val="nil"/>
              <w:left w:val="nil"/>
              <w:bottom w:val="nil"/>
              <w:right w:val="nil"/>
            </w:tcBorders>
          </w:tcPr>
          <w:p w14:paraId="0099162F" w14:textId="77777777" w:rsidR="000C54ED" w:rsidRPr="001C6860" w:rsidRDefault="000C54ED" w:rsidP="001C6860">
            <w:pPr>
              <w:keepNext w:val="0"/>
            </w:pPr>
            <w:r w:rsidRPr="001C6860">
              <w:t>03/10/14</w:t>
            </w:r>
          </w:p>
        </w:tc>
        <w:tc>
          <w:tcPr>
            <w:tcW w:w="1800" w:type="dxa"/>
            <w:tcBorders>
              <w:top w:val="nil"/>
              <w:left w:val="nil"/>
              <w:bottom w:val="nil"/>
              <w:right w:val="nil"/>
            </w:tcBorders>
          </w:tcPr>
          <w:p w14:paraId="0BF4BAFB" w14:textId="77777777" w:rsidR="000C54ED" w:rsidRPr="001C6860" w:rsidRDefault="000C54ED" w:rsidP="001C6860">
            <w:pPr>
              <w:keepNext w:val="0"/>
            </w:pPr>
            <w:r w:rsidRPr="001C6860">
              <w:t>Energy 3455G</w:t>
            </w:r>
          </w:p>
        </w:tc>
        <w:tc>
          <w:tcPr>
            <w:tcW w:w="6120" w:type="dxa"/>
            <w:tcBorders>
              <w:top w:val="nil"/>
              <w:left w:val="nil"/>
              <w:bottom w:val="nil"/>
              <w:right w:val="nil"/>
            </w:tcBorders>
          </w:tcPr>
          <w:p w14:paraId="46B5E19D" w14:textId="77777777" w:rsidR="000C54ED" w:rsidRPr="001C6860" w:rsidRDefault="000C54ED" w:rsidP="001C6860">
            <w:pPr>
              <w:keepNext w:val="0"/>
            </w:pPr>
            <w:r w:rsidRPr="001C6860">
              <w:t>Pacific Gas and Electric Company, Revisions to PG&amp;E Gas Rules 1 and 21 to Adopt Biomethane Standards and Requirements as Required by AB 1900 Protest by RNG Coalition.</w:t>
            </w:r>
          </w:p>
        </w:tc>
      </w:tr>
    </w:tbl>
    <w:p w14:paraId="05F0BA49" w14:textId="77777777" w:rsidR="000C54ED" w:rsidRPr="001C6860" w:rsidRDefault="000C54ED" w:rsidP="001C6860">
      <w:pPr>
        <w:keepNext w:val="0"/>
        <w:autoSpaceDE w:val="0"/>
        <w:autoSpaceDN w:val="0"/>
        <w:adjustRightInd w:val="0"/>
      </w:pPr>
    </w:p>
    <w:p w14:paraId="7F273C36" w14:textId="77777777" w:rsidR="000C54ED" w:rsidRPr="001C6860" w:rsidRDefault="000C54ED" w:rsidP="001C6860">
      <w:pPr>
        <w:keepNext w:val="0"/>
        <w:pBdr>
          <w:bottom w:val="single" w:sz="4" w:space="1" w:color="auto"/>
        </w:pBdr>
      </w:pPr>
    </w:p>
    <w:p w14:paraId="06EAF100" w14:textId="77777777" w:rsidR="000C54ED" w:rsidRPr="001C6860" w:rsidRDefault="000C54ED" w:rsidP="001C6860">
      <w:pPr>
        <w:pStyle w:val="Heading2"/>
        <w:keepNext w:val="0"/>
      </w:pPr>
      <w:bookmarkStart w:id="8" w:name="Trans_item"/>
      <w:r w:rsidRPr="001C6860">
        <w:t>MISCELLANEOUS TRANSPORTATION ITEMS</w:t>
      </w:r>
      <w:r w:rsidRPr="001C6860">
        <w:br/>
        <w:t>Filings with Consumer Protection and Safety Division</w:t>
      </w:r>
      <w:r w:rsidRPr="001C6860">
        <w:br/>
      </w:r>
      <w:bookmarkEnd w:id="8"/>
    </w:p>
    <w:p w14:paraId="7E2C4C89" w14:textId="77777777" w:rsidR="000C54ED" w:rsidRPr="001C6860" w:rsidRDefault="000C54ED" w:rsidP="001C6860">
      <w:pPr>
        <w:keepNext w:val="0"/>
        <w:pBdr>
          <w:bottom w:val="single" w:sz="4" w:space="1" w:color="auto"/>
        </w:pBdr>
        <w:jc w:val="center"/>
        <w:rPr>
          <w:b/>
        </w:rPr>
      </w:pPr>
      <w:r w:rsidRPr="001C6860">
        <w:rPr>
          <w:b/>
        </w:rPr>
        <w:t>NONE</w:t>
      </w:r>
    </w:p>
    <w:p w14:paraId="0481252D" w14:textId="77777777" w:rsidR="000C54ED" w:rsidRPr="001C6860" w:rsidRDefault="000C54ED" w:rsidP="001C6860">
      <w:pPr>
        <w:keepNext w:val="0"/>
        <w:pBdr>
          <w:bottom w:val="single" w:sz="4" w:space="1" w:color="auto"/>
        </w:pBdr>
      </w:pPr>
    </w:p>
    <w:p w14:paraId="697BD722" w14:textId="77777777" w:rsidR="000C54ED" w:rsidRPr="001C6860" w:rsidRDefault="000C54ED" w:rsidP="001C6860">
      <w:pPr>
        <w:keepNext w:val="0"/>
        <w:pBdr>
          <w:bottom w:val="single" w:sz="4" w:space="1" w:color="auto"/>
        </w:pBdr>
      </w:pPr>
    </w:p>
    <w:p w14:paraId="3CA9C38A" w14:textId="77777777" w:rsidR="000C54ED" w:rsidRPr="001C6860" w:rsidRDefault="000C54ED" w:rsidP="001C6860">
      <w:pPr>
        <w:pStyle w:val="Heading2"/>
        <w:keepNext w:val="0"/>
        <w:tabs>
          <w:tab w:val="left" w:pos="6390"/>
        </w:tabs>
      </w:pPr>
      <w:r w:rsidRPr="001C6860">
        <w:t>MISCELLANEOUS COMMUNICATIONS MATTERS</w:t>
      </w:r>
    </w:p>
    <w:p w14:paraId="57BF5F6C" w14:textId="77777777" w:rsidR="000C54ED" w:rsidRPr="001C6860" w:rsidRDefault="000C54ED" w:rsidP="001C6860">
      <w:pPr>
        <w:keepNext w:val="0"/>
      </w:pPr>
    </w:p>
    <w:p w14:paraId="63BC875A" w14:textId="77777777" w:rsidR="000C54ED" w:rsidRPr="001C6860" w:rsidRDefault="000C54ED" w:rsidP="001C6860">
      <w:pPr>
        <w:keepNext w:val="0"/>
        <w:jc w:val="center"/>
        <w:rPr>
          <w:b/>
        </w:rPr>
      </w:pPr>
      <w:r w:rsidRPr="001C6860">
        <w:rPr>
          <w:b/>
        </w:rPr>
        <w:t>NONE</w:t>
      </w:r>
    </w:p>
    <w:p w14:paraId="52A16EB9" w14:textId="77777777" w:rsidR="000C54ED" w:rsidRPr="001C6860" w:rsidRDefault="000C54ED" w:rsidP="001C6860">
      <w:pPr>
        <w:keepNext w:val="0"/>
      </w:pPr>
    </w:p>
    <w:p w14:paraId="16217FAF" w14:textId="77777777" w:rsidR="000C54ED" w:rsidRPr="001C6860" w:rsidRDefault="000C54ED" w:rsidP="001C6860">
      <w:pPr>
        <w:keepNext w:val="0"/>
        <w:pBdr>
          <w:bottom w:val="single" w:sz="4" w:space="1" w:color="auto"/>
        </w:pBdr>
      </w:pPr>
    </w:p>
    <w:p w14:paraId="60CB7BC6" w14:textId="77777777" w:rsidR="000C54ED" w:rsidRPr="001C6860" w:rsidRDefault="000C54ED" w:rsidP="001C6860">
      <w:pPr>
        <w:pStyle w:val="Heading2"/>
        <w:keepNext w:val="0"/>
        <w:tabs>
          <w:tab w:val="left" w:pos="4410"/>
        </w:tabs>
        <w:rPr>
          <w:bCs/>
        </w:rPr>
      </w:pPr>
      <w:r w:rsidRPr="001C6860">
        <w:rPr>
          <w:bCs/>
        </w:rPr>
        <w:t>TABLE OF SUBMISSION DATES FOR THE PRECEDING TWO WEEKS</w:t>
      </w:r>
    </w:p>
    <w:p w14:paraId="795843E7" w14:textId="77777777" w:rsidR="000C54ED" w:rsidRPr="001C6860" w:rsidRDefault="000C54ED" w:rsidP="001C6860">
      <w:pPr>
        <w:keepNext w:val="0"/>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C54ED" w:rsidRPr="001C6860" w14:paraId="72B67467" w14:textId="77777777" w:rsidTr="008258F0">
        <w:trPr>
          <w:cantSplit/>
        </w:trPr>
        <w:tc>
          <w:tcPr>
            <w:tcW w:w="1710" w:type="dxa"/>
            <w:tcBorders>
              <w:top w:val="nil"/>
              <w:bottom w:val="nil"/>
            </w:tcBorders>
          </w:tcPr>
          <w:p w14:paraId="4A31E11D" w14:textId="77777777" w:rsidR="000C54ED" w:rsidRPr="001C6860" w:rsidRDefault="000C54ED" w:rsidP="001C6860">
            <w:pPr>
              <w:pStyle w:val="Header"/>
              <w:keepNext w:val="0"/>
              <w:tabs>
                <w:tab w:val="clear" w:pos="4320"/>
                <w:tab w:val="clear" w:pos="8640"/>
              </w:tabs>
            </w:pPr>
            <w:r w:rsidRPr="001C6860">
              <w:rPr>
                <w:b/>
              </w:rPr>
              <w:t>3/11/14</w:t>
            </w:r>
            <w:r w:rsidRPr="001C6860">
              <w:rPr>
                <w:b/>
              </w:rPr>
              <w:br/>
            </w:r>
            <w:r w:rsidRPr="001C6860">
              <w:t>ALJ Rochester</w:t>
            </w:r>
          </w:p>
        </w:tc>
        <w:tc>
          <w:tcPr>
            <w:tcW w:w="8550" w:type="dxa"/>
            <w:tcBorders>
              <w:top w:val="nil"/>
              <w:bottom w:val="nil"/>
            </w:tcBorders>
          </w:tcPr>
          <w:p w14:paraId="7695FA76" w14:textId="77777777" w:rsidR="000C54ED" w:rsidRPr="001C6860" w:rsidRDefault="000C54ED" w:rsidP="001C6860">
            <w:pPr>
              <w:keepNext w:val="0"/>
              <w:rPr>
                <w:b/>
              </w:rPr>
            </w:pPr>
            <w:r w:rsidRPr="001C6860">
              <w:rPr>
                <w:b/>
              </w:rPr>
              <w:t xml:space="preserve">C.13-06-005 - </w:t>
            </w:r>
            <w:r w:rsidRPr="001C6860">
              <w:t>Saundra E. Hardin, Complainant vs. Apple Valley Ranchos Water Company (U346W), Defendant.</w:t>
            </w:r>
          </w:p>
        </w:tc>
      </w:tr>
      <w:tr w:rsidR="000C54ED" w:rsidRPr="001C6860" w14:paraId="350BBE8E" w14:textId="77777777" w:rsidTr="008258F0">
        <w:trPr>
          <w:cantSplit/>
        </w:trPr>
        <w:tc>
          <w:tcPr>
            <w:tcW w:w="1710" w:type="dxa"/>
            <w:tcBorders>
              <w:top w:val="nil"/>
              <w:bottom w:val="nil"/>
            </w:tcBorders>
          </w:tcPr>
          <w:p w14:paraId="5C9C9711"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7E5C468E" w14:textId="77777777" w:rsidR="000C54ED" w:rsidRPr="001C6860" w:rsidRDefault="000C54ED" w:rsidP="001C6860">
            <w:pPr>
              <w:keepNext w:val="0"/>
              <w:rPr>
                <w:b/>
              </w:rPr>
            </w:pPr>
          </w:p>
        </w:tc>
      </w:tr>
    </w:tbl>
    <w:p w14:paraId="1E9A28ED" w14:textId="77777777" w:rsidR="000C54ED" w:rsidRPr="001C6860" w:rsidRDefault="000C54ED" w:rsidP="001C6860">
      <w:pPr>
        <w:pStyle w:val="Header"/>
        <w:keepNext w:val="0"/>
        <w:pBdr>
          <w:bottom w:val="single" w:sz="4" w:space="1" w:color="auto"/>
        </w:pBdr>
        <w:tabs>
          <w:tab w:val="clear" w:pos="4320"/>
          <w:tab w:val="clear" w:pos="8640"/>
        </w:tabs>
      </w:pPr>
    </w:p>
    <w:p w14:paraId="1B20CFB0" w14:textId="77777777" w:rsidR="000C54ED" w:rsidRPr="001C6860" w:rsidRDefault="000C54ED" w:rsidP="001C6860">
      <w:pPr>
        <w:pStyle w:val="Heading2"/>
        <w:keepNext w:val="0"/>
        <w:tabs>
          <w:tab w:val="left" w:pos="4410"/>
        </w:tabs>
        <w:rPr>
          <w:bCs/>
        </w:rPr>
      </w:pPr>
      <w:r w:rsidRPr="001C6860">
        <w:rPr>
          <w:bCs/>
        </w:rPr>
        <w:t>CHANGES TO HEARING CALENDAR</w:t>
      </w:r>
    </w:p>
    <w:p w14:paraId="54CC4045" w14:textId="77777777" w:rsidR="000C54ED" w:rsidRPr="001C6860" w:rsidRDefault="000C54ED" w:rsidP="001C6860">
      <w:pPr>
        <w:pStyle w:val="Heading2"/>
        <w:keepNext w:val="0"/>
        <w:tabs>
          <w:tab w:val="left" w:pos="4410"/>
        </w:tabs>
        <w:ind w:left="58"/>
      </w:pPr>
      <w:r w:rsidRPr="001C6860">
        <w:t>NEW SETTINGS</w:t>
      </w:r>
    </w:p>
    <w:p w14:paraId="3ACA6CC9" w14:textId="77777777" w:rsidR="000C54ED" w:rsidRPr="001C6860" w:rsidRDefault="000C54ED" w:rsidP="001C6860">
      <w:pPr>
        <w:keepNext w:val="0"/>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C54ED" w:rsidRPr="001C6860" w14:paraId="5E2974FB" w14:textId="77777777" w:rsidTr="008258F0">
        <w:trPr>
          <w:cantSplit/>
        </w:trPr>
        <w:tc>
          <w:tcPr>
            <w:tcW w:w="1710" w:type="dxa"/>
            <w:tcBorders>
              <w:top w:val="nil"/>
              <w:bottom w:val="nil"/>
            </w:tcBorders>
          </w:tcPr>
          <w:p w14:paraId="02BC2D12" w14:textId="77777777" w:rsidR="000C54ED" w:rsidRPr="001C6860" w:rsidRDefault="000C54ED" w:rsidP="001C6860">
            <w:pPr>
              <w:pStyle w:val="Header"/>
              <w:keepNext w:val="0"/>
              <w:tabs>
                <w:tab w:val="clear" w:pos="4320"/>
                <w:tab w:val="clear" w:pos="8640"/>
              </w:tabs>
            </w:pPr>
            <w:r w:rsidRPr="001C6860">
              <w:rPr>
                <w:b/>
              </w:rPr>
              <w:t>4/1/14</w:t>
            </w:r>
            <w:r w:rsidRPr="001C6860">
              <w:rPr>
                <w:b/>
              </w:rPr>
              <w:br/>
            </w:r>
            <w:r w:rsidRPr="001C6860">
              <w:t>10:00 a.m.</w:t>
            </w:r>
            <w:r w:rsidRPr="001C6860">
              <w:br/>
              <w:t>ALJ Tsen</w:t>
            </w:r>
            <w:r w:rsidRPr="001C6860">
              <w:br/>
              <w:t>Comr Peterman</w:t>
            </w:r>
          </w:p>
        </w:tc>
        <w:tc>
          <w:tcPr>
            <w:tcW w:w="8550" w:type="dxa"/>
            <w:tcBorders>
              <w:top w:val="nil"/>
              <w:bottom w:val="nil"/>
            </w:tcBorders>
          </w:tcPr>
          <w:p w14:paraId="0819BB0C" w14:textId="77777777" w:rsidR="000C54ED" w:rsidRPr="001C6860" w:rsidRDefault="000C54ED" w:rsidP="001C6860">
            <w:pPr>
              <w:keepNext w:val="0"/>
              <w:rPr>
                <w:b/>
                <w:bCs/>
              </w:rPr>
            </w:pPr>
            <w:r w:rsidRPr="001C6860">
              <w:rPr>
                <w:b/>
              </w:rPr>
              <w:t>A.14-01-002 (PHC)</w:t>
            </w:r>
            <w:r w:rsidRPr="001C6860">
              <w:t xml:space="preserve"> - </w:t>
            </w:r>
            <w:r w:rsidRPr="001C6860">
              <w:rPr>
                <w:bCs/>
              </w:rPr>
              <w:t>In the Matter of the Application of Apple Valley Ranchos Water Company (U346W) for Authority to Increase Rates Charged for Water Service by $3,127,463 or 14.88% in 2015, $2,056,455 or 8.48% in 2016, and $2,160.731 or 8.19% in 2017,</w:t>
            </w:r>
            <w:r w:rsidRPr="001C6860">
              <w:rPr>
                <w:bCs/>
              </w:rPr>
              <w:br/>
            </w:r>
            <w:r w:rsidRPr="001C6860">
              <w:rPr>
                <w:b/>
              </w:rPr>
              <w:t>Commission Courtroom, San Francisco</w:t>
            </w:r>
          </w:p>
        </w:tc>
      </w:tr>
      <w:tr w:rsidR="000C54ED" w:rsidRPr="001C6860" w14:paraId="2D0E61A7" w14:textId="77777777" w:rsidTr="008258F0">
        <w:trPr>
          <w:cantSplit/>
        </w:trPr>
        <w:tc>
          <w:tcPr>
            <w:tcW w:w="1710" w:type="dxa"/>
            <w:tcBorders>
              <w:top w:val="nil"/>
              <w:bottom w:val="nil"/>
            </w:tcBorders>
          </w:tcPr>
          <w:p w14:paraId="7779A5CD"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10DA9838" w14:textId="77777777" w:rsidR="000C54ED" w:rsidRPr="001C6860" w:rsidRDefault="000C54ED" w:rsidP="001C6860">
            <w:pPr>
              <w:keepNext w:val="0"/>
              <w:rPr>
                <w:b/>
              </w:rPr>
            </w:pPr>
          </w:p>
        </w:tc>
      </w:tr>
    </w:tbl>
    <w:p w14:paraId="1BC51E2F" w14:textId="77777777" w:rsidR="000C54ED" w:rsidRPr="001C6860" w:rsidRDefault="000C54ED" w:rsidP="001C6860">
      <w:pPr>
        <w:pStyle w:val="Heading2"/>
        <w:keepNext w:val="0"/>
        <w:tabs>
          <w:tab w:val="left" w:pos="4410"/>
        </w:tabs>
      </w:pPr>
      <w:r w:rsidRPr="001C6860">
        <w:t>RESETTINGS - NONE</w:t>
      </w:r>
    </w:p>
    <w:tbl>
      <w:tblPr>
        <w:tblW w:w="10260" w:type="dxa"/>
        <w:tblInd w:w="18" w:type="dxa"/>
        <w:tblBorders>
          <w:bottom w:val="single" w:sz="4" w:space="0" w:color="auto"/>
        </w:tblBorders>
        <w:tblLayout w:type="fixed"/>
        <w:tblLook w:val="0000" w:firstRow="0" w:lastRow="0" w:firstColumn="0" w:lastColumn="0" w:noHBand="0" w:noVBand="0"/>
      </w:tblPr>
      <w:tblGrid>
        <w:gridCol w:w="1710"/>
        <w:gridCol w:w="8550"/>
      </w:tblGrid>
      <w:tr w:rsidR="000C54ED" w:rsidRPr="001C6860" w14:paraId="67E930F6" w14:textId="77777777" w:rsidTr="008258F0">
        <w:trPr>
          <w:cantSplit/>
        </w:trPr>
        <w:tc>
          <w:tcPr>
            <w:tcW w:w="1710" w:type="dxa"/>
            <w:tcBorders>
              <w:top w:val="nil"/>
              <w:bottom w:val="nil"/>
            </w:tcBorders>
          </w:tcPr>
          <w:p w14:paraId="7423B4BB"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18D96AF6" w14:textId="77777777" w:rsidR="000C54ED" w:rsidRPr="001C6860" w:rsidRDefault="000C54ED" w:rsidP="001C6860">
            <w:pPr>
              <w:keepNext w:val="0"/>
              <w:rPr>
                <w:b/>
                <w:highlight w:val="yellow"/>
              </w:rPr>
            </w:pPr>
          </w:p>
        </w:tc>
      </w:tr>
    </w:tbl>
    <w:p w14:paraId="78084626" w14:textId="77777777" w:rsidR="000C54ED" w:rsidRPr="001C6860" w:rsidRDefault="000C54ED" w:rsidP="001C6860">
      <w:pPr>
        <w:pStyle w:val="Heading2"/>
        <w:keepNext w:val="0"/>
        <w:tabs>
          <w:tab w:val="left" w:pos="4410"/>
        </w:tabs>
      </w:pPr>
      <w:r w:rsidRPr="001C6860">
        <w:rPr>
          <w:bCs/>
        </w:rPr>
        <w:t xml:space="preserve">REMOVALS FROM CALENDAR </w:t>
      </w:r>
      <w:r w:rsidRPr="001C6860">
        <w:t>- NONE</w:t>
      </w: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C54ED" w:rsidRPr="001C6860" w14:paraId="2BC6AB53" w14:textId="77777777" w:rsidTr="008258F0">
        <w:trPr>
          <w:cantSplit/>
        </w:trPr>
        <w:tc>
          <w:tcPr>
            <w:tcW w:w="1710" w:type="dxa"/>
            <w:tcBorders>
              <w:top w:val="nil"/>
              <w:bottom w:val="nil"/>
            </w:tcBorders>
          </w:tcPr>
          <w:p w14:paraId="70781883"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4A514B68" w14:textId="77777777" w:rsidR="000C54ED" w:rsidRPr="001C6860" w:rsidRDefault="000C54ED" w:rsidP="001C6860">
            <w:pPr>
              <w:keepNext w:val="0"/>
              <w:tabs>
                <w:tab w:val="left" w:pos="6927"/>
              </w:tabs>
              <w:rPr>
                <w:b/>
              </w:rPr>
            </w:pPr>
          </w:p>
        </w:tc>
      </w:tr>
    </w:tbl>
    <w:p w14:paraId="7FA7611F" w14:textId="77777777" w:rsidR="000C54ED" w:rsidRPr="001C6860" w:rsidRDefault="000C54ED" w:rsidP="001C6860">
      <w:pPr>
        <w:pStyle w:val="Heading2"/>
        <w:keepNext w:val="0"/>
        <w:tabs>
          <w:tab w:val="left" w:pos="4410"/>
        </w:tabs>
      </w:pPr>
      <w:r w:rsidRPr="001C6860">
        <w:t xml:space="preserve">HEARINGS CONTINUED </w:t>
      </w:r>
      <w:r w:rsidRPr="001C6860">
        <w:rPr>
          <w:bCs/>
        </w:rPr>
        <w:t>– NONE</w:t>
      </w: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C54ED" w:rsidRPr="001C6860" w14:paraId="3588B324" w14:textId="77777777" w:rsidTr="008258F0">
        <w:trPr>
          <w:cantSplit/>
        </w:trPr>
        <w:tc>
          <w:tcPr>
            <w:tcW w:w="1710" w:type="dxa"/>
            <w:tcBorders>
              <w:top w:val="nil"/>
              <w:bottom w:val="nil"/>
            </w:tcBorders>
          </w:tcPr>
          <w:p w14:paraId="5345D786"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396A13DC" w14:textId="77777777" w:rsidR="000C54ED" w:rsidRPr="001C6860" w:rsidRDefault="000C54ED" w:rsidP="001C6860">
            <w:pPr>
              <w:keepNext w:val="0"/>
              <w:rPr>
                <w:b/>
              </w:rPr>
            </w:pPr>
          </w:p>
        </w:tc>
      </w:tr>
    </w:tbl>
    <w:p w14:paraId="584D4C36" w14:textId="77777777" w:rsidR="000C54ED" w:rsidRPr="001C6860" w:rsidRDefault="000C54ED" w:rsidP="001C6860">
      <w:pPr>
        <w:pStyle w:val="Heading2"/>
        <w:keepNext w:val="0"/>
        <w:tabs>
          <w:tab w:val="left" w:pos="4410"/>
        </w:tabs>
      </w:pPr>
      <w:r w:rsidRPr="001C6860">
        <w:t>HEARINGS CONCLUDED - NONE</w:t>
      </w: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C54ED" w:rsidRPr="001C6860" w14:paraId="280A8239" w14:textId="77777777" w:rsidTr="008258F0">
        <w:trPr>
          <w:cantSplit/>
        </w:trPr>
        <w:tc>
          <w:tcPr>
            <w:tcW w:w="1710" w:type="dxa"/>
            <w:tcBorders>
              <w:top w:val="nil"/>
              <w:bottom w:val="nil"/>
            </w:tcBorders>
          </w:tcPr>
          <w:p w14:paraId="28718F2E" w14:textId="77777777" w:rsidR="000C54ED" w:rsidRPr="001C6860" w:rsidRDefault="000C54ED" w:rsidP="001C6860">
            <w:pPr>
              <w:keepNext w:val="0"/>
              <w:rPr>
                <w:b/>
              </w:rPr>
            </w:pPr>
          </w:p>
        </w:tc>
        <w:tc>
          <w:tcPr>
            <w:tcW w:w="8550" w:type="dxa"/>
            <w:tcBorders>
              <w:top w:val="nil"/>
              <w:bottom w:val="nil"/>
            </w:tcBorders>
          </w:tcPr>
          <w:p w14:paraId="278EB034" w14:textId="77777777" w:rsidR="000C54ED" w:rsidRPr="001C6860" w:rsidRDefault="000C54ED" w:rsidP="001C6860">
            <w:pPr>
              <w:keepNext w:val="0"/>
              <w:rPr>
                <w:b/>
              </w:rPr>
            </w:pPr>
          </w:p>
        </w:tc>
      </w:tr>
    </w:tbl>
    <w:p w14:paraId="36329B8D" w14:textId="77777777" w:rsidR="000C54ED" w:rsidRPr="001C6860" w:rsidRDefault="000C54ED" w:rsidP="001C6860">
      <w:pPr>
        <w:pStyle w:val="Header"/>
        <w:keepNext w:val="0"/>
        <w:pBdr>
          <w:bottom w:val="single" w:sz="4" w:space="1" w:color="auto"/>
        </w:pBdr>
        <w:tabs>
          <w:tab w:val="clear" w:pos="4320"/>
          <w:tab w:val="clear" w:pos="8640"/>
        </w:tabs>
      </w:pPr>
    </w:p>
    <w:p w14:paraId="4E8637B4" w14:textId="77777777" w:rsidR="000C54ED" w:rsidRPr="001C6860" w:rsidRDefault="000C54ED" w:rsidP="001C6860">
      <w:pPr>
        <w:pStyle w:val="Heading2"/>
        <w:keepNext w:val="0"/>
        <w:rPr>
          <w:bCs/>
        </w:rPr>
      </w:pPr>
      <w:r w:rsidRPr="001C6860">
        <w:rPr>
          <w:bCs/>
        </w:rPr>
        <w:t>HEARINGS</w:t>
      </w:r>
    </w:p>
    <w:p w14:paraId="0E13D92C" w14:textId="77777777" w:rsidR="000C54ED" w:rsidRPr="001C6860" w:rsidRDefault="000C54ED" w:rsidP="001C6860">
      <w:pPr>
        <w:keepNext w:val="0"/>
      </w:pPr>
    </w:p>
    <w:p w14:paraId="2A7F2C3A" w14:textId="77777777" w:rsidR="000C54ED" w:rsidRPr="001C6860" w:rsidRDefault="000C54ED" w:rsidP="001C6860">
      <w:pPr>
        <w:keepNext w:val="0"/>
      </w:pPr>
      <w:r w:rsidRPr="001C6860">
        <w:t>Dates in parentheses following the word “also” are subject to change without notice.  The assigned Commissioner’s name is listed next to the proceedings as matter of record; the assigned Commissioner may not be present at the hearing.</w:t>
      </w:r>
    </w:p>
    <w:p w14:paraId="6BD06C3C" w14:textId="77777777" w:rsidR="000C54ED" w:rsidRPr="001C6860" w:rsidRDefault="000C54ED" w:rsidP="001C6860">
      <w:pPr>
        <w:keepNext w:val="0"/>
      </w:pPr>
    </w:p>
    <w:tbl>
      <w:tblPr>
        <w:tblW w:w="0" w:type="auto"/>
        <w:tblLook w:val="0000" w:firstRow="0" w:lastRow="0" w:firstColumn="0" w:lastColumn="0" w:noHBand="0" w:noVBand="0"/>
      </w:tblPr>
      <w:tblGrid>
        <w:gridCol w:w="3708"/>
        <w:gridCol w:w="3690"/>
        <w:gridCol w:w="2898"/>
      </w:tblGrid>
      <w:tr w:rsidR="000C54ED" w:rsidRPr="001C6860" w14:paraId="7DCEB28E" w14:textId="77777777" w:rsidTr="008258F0">
        <w:tc>
          <w:tcPr>
            <w:tcW w:w="3708" w:type="dxa"/>
          </w:tcPr>
          <w:p w14:paraId="35D5185B" w14:textId="77777777" w:rsidR="000C54ED" w:rsidRPr="001C6860" w:rsidRDefault="000C54ED" w:rsidP="001C6860">
            <w:pPr>
              <w:keepNext w:val="0"/>
              <w:rPr>
                <w:b/>
                <w:bCs/>
                <w:i/>
                <w:iCs/>
              </w:rPr>
            </w:pPr>
            <w:r w:rsidRPr="001C6860">
              <w:rPr>
                <w:b/>
                <w:bCs/>
                <w:i/>
                <w:iCs/>
              </w:rPr>
              <w:t>(PHC) = Prehearing Conference</w:t>
            </w:r>
          </w:p>
        </w:tc>
        <w:tc>
          <w:tcPr>
            <w:tcW w:w="3690" w:type="dxa"/>
          </w:tcPr>
          <w:p w14:paraId="4B143DBD" w14:textId="77777777" w:rsidR="000C54ED" w:rsidRPr="001C6860" w:rsidRDefault="000C54ED" w:rsidP="001C6860">
            <w:pPr>
              <w:keepNext w:val="0"/>
              <w:rPr>
                <w:b/>
                <w:bCs/>
                <w:i/>
                <w:iCs/>
              </w:rPr>
            </w:pPr>
            <w:r w:rsidRPr="001C6860">
              <w:rPr>
                <w:b/>
                <w:bCs/>
                <w:i/>
                <w:iCs/>
              </w:rPr>
              <w:t>(WS) = Workshop</w:t>
            </w:r>
          </w:p>
        </w:tc>
        <w:tc>
          <w:tcPr>
            <w:tcW w:w="2898" w:type="dxa"/>
          </w:tcPr>
          <w:p w14:paraId="62915DF7" w14:textId="77777777" w:rsidR="000C54ED" w:rsidRPr="001C6860" w:rsidRDefault="000C54ED" w:rsidP="001C6860">
            <w:pPr>
              <w:keepNext w:val="0"/>
              <w:rPr>
                <w:b/>
                <w:bCs/>
                <w:i/>
                <w:iCs/>
              </w:rPr>
            </w:pPr>
            <w:r w:rsidRPr="001C6860">
              <w:rPr>
                <w:b/>
                <w:bCs/>
                <w:i/>
                <w:iCs/>
              </w:rPr>
              <w:t>(OA) = Oral Argument</w:t>
            </w:r>
          </w:p>
        </w:tc>
      </w:tr>
      <w:tr w:rsidR="000C54ED" w:rsidRPr="001C6860" w14:paraId="6AD884CD" w14:textId="77777777" w:rsidTr="008258F0">
        <w:tc>
          <w:tcPr>
            <w:tcW w:w="3708" w:type="dxa"/>
          </w:tcPr>
          <w:p w14:paraId="7DA4EC04" w14:textId="77777777" w:rsidR="000C54ED" w:rsidRPr="001C6860" w:rsidRDefault="000C54ED" w:rsidP="001C6860">
            <w:pPr>
              <w:keepNext w:val="0"/>
              <w:rPr>
                <w:b/>
                <w:bCs/>
                <w:i/>
                <w:iCs/>
              </w:rPr>
            </w:pPr>
            <w:r w:rsidRPr="001C6860">
              <w:rPr>
                <w:b/>
                <w:bCs/>
                <w:i/>
                <w:iCs/>
              </w:rPr>
              <w:t>(PPH) = Public Participation Hearing</w:t>
            </w:r>
          </w:p>
        </w:tc>
        <w:tc>
          <w:tcPr>
            <w:tcW w:w="3690" w:type="dxa"/>
          </w:tcPr>
          <w:p w14:paraId="3AFF4E03" w14:textId="77777777" w:rsidR="000C54ED" w:rsidRPr="001C6860" w:rsidRDefault="000C54ED" w:rsidP="001C6860">
            <w:pPr>
              <w:keepNext w:val="0"/>
              <w:rPr>
                <w:b/>
                <w:bCs/>
                <w:i/>
                <w:iCs/>
              </w:rPr>
            </w:pPr>
            <w:r w:rsidRPr="001C6860">
              <w:rPr>
                <w:b/>
                <w:bCs/>
                <w:i/>
                <w:iCs/>
              </w:rPr>
              <w:t>(STC) = Status Conference</w:t>
            </w:r>
          </w:p>
        </w:tc>
        <w:tc>
          <w:tcPr>
            <w:tcW w:w="2898" w:type="dxa"/>
          </w:tcPr>
          <w:p w14:paraId="6F60ACF7" w14:textId="77777777" w:rsidR="000C54ED" w:rsidRPr="001C6860" w:rsidRDefault="000C54ED" w:rsidP="001C6860">
            <w:pPr>
              <w:keepNext w:val="0"/>
              <w:rPr>
                <w:b/>
                <w:bCs/>
                <w:i/>
                <w:iCs/>
              </w:rPr>
            </w:pPr>
            <w:r w:rsidRPr="001C6860">
              <w:rPr>
                <w:b/>
                <w:bCs/>
                <w:i/>
                <w:iCs/>
              </w:rPr>
              <w:t>(SEC) = Settlement Conference</w:t>
            </w:r>
          </w:p>
        </w:tc>
      </w:tr>
      <w:tr w:rsidR="000C54ED" w:rsidRPr="001C6860" w14:paraId="710B02B1" w14:textId="77777777" w:rsidTr="008258F0">
        <w:tc>
          <w:tcPr>
            <w:tcW w:w="3708" w:type="dxa"/>
          </w:tcPr>
          <w:p w14:paraId="0F6B9D18" w14:textId="77777777" w:rsidR="000C54ED" w:rsidRPr="001C6860" w:rsidRDefault="000C54ED" w:rsidP="001C6860">
            <w:pPr>
              <w:keepNext w:val="0"/>
              <w:rPr>
                <w:b/>
                <w:bCs/>
                <w:i/>
                <w:iCs/>
              </w:rPr>
            </w:pPr>
            <w:r w:rsidRPr="001C6860">
              <w:rPr>
                <w:b/>
                <w:bCs/>
                <w:i/>
                <w:iCs/>
              </w:rPr>
              <w:t>(EH) = Evidentiary Hearing</w:t>
            </w:r>
          </w:p>
        </w:tc>
        <w:tc>
          <w:tcPr>
            <w:tcW w:w="3690" w:type="dxa"/>
          </w:tcPr>
          <w:p w14:paraId="2E76557F" w14:textId="77777777" w:rsidR="000C54ED" w:rsidRPr="001C6860" w:rsidRDefault="000C54ED" w:rsidP="001C6860">
            <w:pPr>
              <w:keepNext w:val="0"/>
              <w:rPr>
                <w:b/>
                <w:bCs/>
                <w:i/>
                <w:iCs/>
              </w:rPr>
            </w:pPr>
            <w:r w:rsidRPr="001C6860">
              <w:rPr>
                <w:b/>
                <w:bCs/>
                <w:i/>
                <w:iCs/>
              </w:rPr>
              <w:t>(L&amp;M) = Law &amp; Motion</w:t>
            </w:r>
          </w:p>
        </w:tc>
        <w:tc>
          <w:tcPr>
            <w:tcW w:w="2898" w:type="dxa"/>
          </w:tcPr>
          <w:p w14:paraId="0CBAB052" w14:textId="77777777" w:rsidR="000C54ED" w:rsidRPr="001C6860" w:rsidRDefault="000C54ED" w:rsidP="001C6860">
            <w:pPr>
              <w:keepNext w:val="0"/>
              <w:rPr>
                <w:b/>
                <w:bCs/>
                <w:i/>
                <w:iCs/>
              </w:rPr>
            </w:pPr>
            <w:r w:rsidRPr="001C6860">
              <w:rPr>
                <w:b/>
                <w:bCs/>
                <w:i/>
                <w:iCs/>
              </w:rPr>
              <w:t>(CA) = Closing Argument</w:t>
            </w:r>
          </w:p>
        </w:tc>
      </w:tr>
    </w:tbl>
    <w:p w14:paraId="4E733663" w14:textId="77777777" w:rsidR="000C54ED" w:rsidRPr="001C6860" w:rsidRDefault="000C54ED" w:rsidP="001C6860">
      <w:pPr>
        <w:keepNext w:val="0"/>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0C54ED" w:rsidRPr="001C6860" w14:paraId="61E6FABF" w14:textId="77777777" w:rsidTr="008258F0">
        <w:trPr>
          <w:cantSplit/>
        </w:trPr>
        <w:tc>
          <w:tcPr>
            <w:tcW w:w="1710" w:type="dxa"/>
            <w:tcBorders>
              <w:top w:val="nil"/>
              <w:bottom w:val="nil"/>
            </w:tcBorders>
          </w:tcPr>
          <w:p w14:paraId="34FA57FF" w14:textId="77777777" w:rsidR="000C54ED" w:rsidRPr="001C6860" w:rsidRDefault="000C54ED" w:rsidP="001C6860">
            <w:pPr>
              <w:pStyle w:val="Header"/>
              <w:keepNext w:val="0"/>
              <w:tabs>
                <w:tab w:val="clear" w:pos="4320"/>
                <w:tab w:val="clear" w:pos="8640"/>
              </w:tabs>
              <w:rPr>
                <w:b/>
              </w:rPr>
            </w:pPr>
            <w:r w:rsidRPr="001C6860">
              <w:rPr>
                <w:b/>
              </w:rPr>
              <w:t>3/12/14</w:t>
            </w:r>
            <w:r w:rsidRPr="001C6860">
              <w:rPr>
                <w:b/>
              </w:rPr>
              <w:br/>
            </w:r>
            <w:r w:rsidRPr="001C6860">
              <w:t>2:00 p.m.</w:t>
            </w:r>
            <w:r w:rsidRPr="001C6860">
              <w:br/>
              <w:t>ALJ Wong</w:t>
            </w:r>
            <w:r w:rsidRPr="001C6860">
              <w:br/>
              <w:t>Comr Peterman</w:t>
            </w:r>
          </w:p>
        </w:tc>
        <w:tc>
          <w:tcPr>
            <w:tcW w:w="8550" w:type="dxa"/>
            <w:tcBorders>
              <w:top w:val="nil"/>
              <w:bottom w:val="nil"/>
            </w:tcBorders>
          </w:tcPr>
          <w:p w14:paraId="030E97EC" w14:textId="77777777" w:rsidR="000C54ED" w:rsidRPr="001C6860" w:rsidRDefault="000C54ED" w:rsidP="001C6860">
            <w:pPr>
              <w:keepNext w:val="0"/>
              <w:rPr>
                <w:b/>
              </w:rPr>
            </w:pPr>
            <w:r w:rsidRPr="001C6860">
              <w:rPr>
                <w:b/>
              </w:rPr>
              <w:t>A.13-12-012 (PHC)</w:t>
            </w:r>
            <w:r w:rsidRPr="001C6860">
              <w:t xml:space="preserve"> - Application of Pacific Gas and Electric Company Proposing Cost of Service and Rates for Gas Transmission and Storage Services for the Period 2015 - 2017 (U39G),</w:t>
            </w:r>
            <w:r w:rsidRPr="001C6860">
              <w:br/>
            </w:r>
            <w:r w:rsidRPr="001C6860">
              <w:rPr>
                <w:b/>
              </w:rPr>
              <w:t>Commission Courtroom, San Francisco</w:t>
            </w:r>
          </w:p>
        </w:tc>
      </w:tr>
      <w:tr w:rsidR="000C54ED" w:rsidRPr="001C6860" w14:paraId="64034849" w14:textId="77777777" w:rsidTr="008258F0">
        <w:trPr>
          <w:cantSplit/>
        </w:trPr>
        <w:tc>
          <w:tcPr>
            <w:tcW w:w="1710" w:type="dxa"/>
            <w:tcBorders>
              <w:top w:val="nil"/>
              <w:bottom w:val="nil"/>
            </w:tcBorders>
          </w:tcPr>
          <w:p w14:paraId="752E4C33"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0C2E3711" w14:textId="77777777" w:rsidR="000C54ED" w:rsidRPr="001C6860" w:rsidRDefault="000C54ED" w:rsidP="001C6860">
            <w:pPr>
              <w:keepNext w:val="0"/>
              <w:rPr>
                <w:b/>
              </w:rPr>
            </w:pPr>
          </w:p>
        </w:tc>
      </w:tr>
      <w:tr w:rsidR="000C54ED" w:rsidRPr="001C6860" w14:paraId="53F5DDD7" w14:textId="77777777" w:rsidTr="008258F0">
        <w:trPr>
          <w:cantSplit/>
        </w:trPr>
        <w:tc>
          <w:tcPr>
            <w:tcW w:w="1710" w:type="dxa"/>
            <w:tcBorders>
              <w:top w:val="nil"/>
              <w:bottom w:val="nil"/>
            </w:tcBorders>
          </w:tcPr>
          <w:p w14:paraId="6CF912CD" w14:textId="77777777" w:rsidR="000C54ED" w:rsidRPr="001C6860" w:rsidRDefault="000C54ED" w:rsidP="001C6860">
            <w:pPr>
              <w:pStyle w:val="Header"/>
              <w:keepNext w:val="0"/>
              <w:tabs>
                <w:tab w:val="clear" w:pos="4320"/>
                <w:tab w:val="clear" w:pos="8640"/>
              </w:tabs>
              <w:rPr>
                <w:b/>
              </w:rPr>
            </w:pPr>
            <w:r w:rsidRPr="001C6860">
              <w:rPr>
                <w:b/>
              </w:rPr>
              <w:t>3/13/14</w:t>
            </w:r>
            <w:r w:rsidRPr="001C6860">
              <w:rPr>
                <w:b/>
              </w:rPr>
              <w:br/>
            </w:r>
            <w:r w:rsidRPr="001C6860">
              <w:t>2:00 p.m.</w:t>
            </w:r>
            <w:r w:rsidRPr="001C6860">
              <w:br/>
              <w:t>ALJ Long</w:t>
            </w:r>
            <w:r w:rsidRPr="001C6860">
              <w:br/>
              <w:t>Comr Florio</w:t>
            </w:r>
          </w:p>
        </w:tc>
        <w:tc>
          <w:tcPr>
            <w:tcW w:w="8550" w:type="dxa"/>
            <w:tcBorders>
              <w:top w:val="nil"/>
              <w:bottom w:val="nil"/>
            </w:tcBorders>
          </w:tcPr>
          <w:p w14:paraId="2A532D19" w14:textId="77777777" w:rsidR="000C54ED" w:rsidRPr="001C6860" w:rsidRDefault="000C54ED" w:rsidP="001C6860">
            <w:pPr>
              <w:keepNext w:val="0"/>
              <w:rPr>
                <w:b/>
              </w:rPr>
            </w:pPr>
            <w:r w:rsidRPr="001C6860">
              <w:rPr>
                <w:b/>
              </w:rPr>
              <w:t>A.13-12-013 (PHC)</w:t>
            </w:r>
            <w:r w:rsidRPr="001C6860">
              <w:t xml:space="preserve"> - </w:t>
            </w:r>
            <w:r w:rsidRPr="001C6860">
              <w:rPr>
                <w:bCs/>
              </w:rPr>
              <w:t>Application of Southern California Gas Company (U904G) and San Diego Gas &amp; Electric Company (U902G) for Authority to Recover North-South Project Revenue Requirement in Customer Rates and for Approval of Related Cost Allocation and Rate Design Proposals</w:t>
            </w:r>
            <w:r w:rsidRPr="001C6860">
              <w:rPr>
                <w:bCs/>
              </w:rPr>
              <w:br/>
            </w:r>
            <w:r w:rsidRPr="001C6860">
              <w:rPr>
                <w:b/>
                <w:bCs/>
              </w:rPr>
              <w:t>Commission Courtroom, San Francisco</w:t>
            </w:r>
          </w:p>
        </w:tc>
      </w:tr>
      <w:tr w:rsidR="000C54ED" w:rsidRPr="001C6860" w14:paraId="209B5EDF" w14:textId="77777777" w:rsidTr="008258F0">
        <w:trPr>
          <w:cantSplit/>
        </w:trPr>
        <w:tc>
          <w:tcPr>
            <w:tcW w:w="1710" w:type="dxa"/>
            <w:tcBorders>
              <w:top w:val="nil"/>
              <w:bottom w:val="nil"/>
            </w:tcBorders>
          </w:tcPr>
          <w:p w14:paraId="1A4C5F11"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7EE7E078" w14:textId="77777777" w:rsidR="000C54ED" w:rsidRPr="001C6860" w:rsidRDefault="000C54ED" w:rsidP="001C6860">
            <w:pPr>
              <w:keepNext w:val="0"/>
              <w:rPr>
                <w:b/>
              </w:rPr>
            </w:pPr>
          </w:p>
        </w:tc>
      </w:tr>
      <w:tr w:rsidR="000C54ED" w:rsidRPr="001C6860" w14:paraId="194A3EE7" w14:textId="77777777" w:rsidTr="008258F0">
        <w:trPr>
          <w:cantSplit/>
        </w:trPr>
        <w:tc>
          <w:tcPr>
            <w:tcW w:w="1710" w:type="dxa"/>
            <w:tcBorders>
              <w:top w:val="nil"/>
              <w:bottom w:val="nil"/>
            </w:tcBorders>
          </w:tcPr>
          <w:p w14:paraId="03934D7C" w14:textId="77777777" w:rsidR="000C54ED" w:rsidRPr="001C6860" w:rsidRDefault="000C54ED" w:rsidP="001C6860">
            <w:pPr>
              <w:pStyle w:val="Header"/>
              <w:keepNext w:val="0"/>
              <w:tabs>
                <w:tab w:val="clear" w:pos="4320"/>
                <w:tab w:val="clear" w:pos="8640"/>
              </w:tabs>
              <w:rPr>
                <w:b/>
              </w:rPr>
            </w:pPr>
            <w:r w:rsidRPr="001C6860">
              <w:rPr>
                <w:b/>
              </w:rPr>
              <w:t>3/14/14</w:t>
            </w:r>
            <w:r w:rsidRPr="001C6860">
              <w:br/>
              <w:t>1:30 p.m.</w:t>
            </w:r>
            <w:r w:rsidRPr="001C6860">
              <w:br/>
              <w:t>ALJ McKinney</w:t>
            </w:r>
            <w:r w:rsidRPr="001C6860">
              <w:br/>
              <w:t>Comr Peevey</w:t>
            </w:r>
          </w:p>
        </w:tc>
        <w:tc>
          <w:tcPr>
            <w:tcW w:w="8550" w:type="dxa"/>
            <w:tcBorders>
              <w:top w:val="nil"/>
              <w:bottom w:val="nil"/>
            </w:tcBorders>
          </w:tcPr>
          <w:p w14:paraId="45103190" w14:textId="77777777" w:rsidR="000C54ED" w:rsidRPr="001C6860" w:rsidRDefault="000C54ED" w:rsidP="001C6860">
            <w:pPr>
              <w:keepNext w:val="0"/>
              <w:rPr>
                <w:b/>
              </w:rPr>
            </w:pPr>
            <w:r w:rsidRPr="001C6860">
              <w:rPr>
                <w:b/>
              </w:rPr>
              <w:t>R.12-06-013 (Phase 1) (PHC)</w:t>
            </w:r>
            <w:r w:rsidRPr="001C6860">
              <w:t xml:space="preserve"> - </w:t>
            </w:r>
            <w:r w:rsidRPr="001C6860">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1C6860">
              <w:rPr>
                <w:bCs/>
              </w:rPr>
              <w:br/>
            </w:r>
            <w:r w:rsidRPr="001C6860">
              <w:rPr>
                <w:b/>
                <w:bCs/>
              </w:rPr>
              <w:t>Commission Courtroom, San Francisco</w:t>
            </w:r>
          </w:p>
        </w:tc>
      </w:tr>
      <w:tr w:rsidR="000C54ED" w:rsidRPr="001C6860" w14:paraId="0CE38581" w14:textId="77777777" w:rsidTr="008258F0">
        <w:trPr>
          <w:cantSplit/>
        </w:trPr>
        <w:tc>
          <w:tcPr>
            <w:tcW w:w="1710" w:type="dxa"/>
            <w:tcBorders>
              <w:top w:val="nil"/>
              <w:bottom w:val="nil"/>
            </w:tcBorders>
          </w:tcPr>
          <w:p w14:paraId="505BD25F"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6DA27807" w14:textId="77777777" w:rsidR="000C54ED" w:rsidRPr="001C6860" w:rsidRDefault="000C54ED" w:rsidP="001C6860">
            <w:pPr>
              <w:keepNext w:val="0"/>
              <w:rPr>
                <w:b/>
              </w:rPr>
            </w:pPr>
          </w:p>
        </w:tc>
      </w:tr>
      <w:tr w:rsidR="000C54ED" w:rsidRPr="001C6860" w14:paraId="4D7306C7" w14:textId="77777777" w:rsidTr="008258F0">
        <w:trPr>
          <w:cantSplit/>
        </w:trPr>
        <w:tc>
          <w:tcPr>
            <w:tcW w:w="1710" w:type="dxa"/>
            <w:tcBorders>
              <w:top w:val="nil"/>
              <w:bottom w:val="nil"/>
            </w:tcBorders>
          </w:tcPr>
          <w:p w14:paraId="0F855AFE" w14:textId="77777777" w:rsidR="000C54ED" w:rsidRPr="001C6860" w:rsidRDefault="000C54ED" w:rsidP="001C6860">
            <w:pPr>
              <w:pStyle w:val="Header"/>
              <w:keepNext w:val="0"/>
              <w:tabs>
                <w:tab w:val="clear" w:pos="4320"/>
                <w:tab w:val="clear" w:pos="8640"/>
              </w:tabs>
              <w:rPr>
                <w:b/>
              </w:rPr>
            </w:pPr>
            <w:r w:rsidRPr="001C6860">
              <w:rPr>
                <w:b/>
              </w:rPr>
              <w:t>3/18/14</w:t>
            </w:r>
            <w:r w:rsidRPr="001C6860">
              <w:rPr>
                <w:b/>
              </w:rPr>
              <w:br/>
            </w:r>
            <w:r w:rsidRPr="001C6860">
              <w:t>10:00 a.m.</w:t>
            </w:r>
            <w:r w:rsidRPr="001C6860">
              <w:br/>
              <w:t>ALJ Yacknin</w:t>
            </w:r>
            <w:r w:rsidRPr="001C6860">
              <w:br/>
              <w:t>Comr Peevey</w:t>
            </w:r>
          </w:p>
        </w:tc>
        <w:tc>
          <w:tcPr>
            <w:tcW w:w="8550" w:type="dxa"/>
            <w:tcBorders>
              <w:top w:val="nil"/>
              <w:bottom w:val="nil"/>
            </w:tcBorders>
          </w:tcPr>
          <w:p w14:paraId="0A006D70" w14:textId="77777777" w:rsidR="000C54ED" w:rsidRPr="001C6860" w:rsidRDefault="000C54ED" w:rsidP="001C6860">
            <w:pPr>
              <w:keepNext w:val="0"/>
              <w:rPr>
                <w:b/>
              </w:rPr>
            </w:pPr>
            <w:r w:rsidRPr="001C6860">
              <w:rPr>
                <w:b/>
              </w:rPr>
              <w:t xml:space="preserve">C.14-01-025 (PHC) - </w:t>
            </w:r>
            <w:r w:rsidRPr="001C6860">
              <w:t>Ecos Energy LLC, Complainant vs. Southern California Edison Company (U338E), Defendant,</w:t>
            </w:r>
            <w:r w:rsidRPr="001C6860">
              <w:rPr>
                <w:b/>
              </w:rPr>
              <w:br/>
            </w:r>
            <w:r w:rsidRPr="001C6860">
              <w:rPr>
                <w:b/>
                <w:bCs/>
              </w:rPr>
              <w:t>Commission Courtroom, San Francisco</w:t>
            </w:r>
          </w:p>
        </w:tc>
      </w:tr>
      <w:tr w:rsidR="000C54ED" w:rsidRPr="001C6860" w14:paraId="32574E7E" w14:textId="77777777" w:rsidTr="008258F0">
        <w:trPr>
          <w:cantSplit/>
        </w:trPr>
        <w:tc>
          <w:tcPr>
            <w:tcW w:w="1710" w:type="dxa"/>
            <w:tcBorders>
              <w:top w:val="nil"/>
              <w:bottom w:val="nil"/>
            </w:tcBorders>
          </w:tcPr>
          <w:p w14:paraId="50D7D6C2"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0356C1D9" w14:textId="77777777" w:rsidR="000C54ED" w:rsidRPr="001C6860" w:rsidRDefault="000C54ED" w:rsidP="001C6860">
            <w:pPr>
              <w:keepNext w:val="0"/>
              <w:rPr>
                <w:b/>
              </w:rPr>
            </w:pPr>
          </w:p>
        </w:tc>
      </w:tr>
      <w:tr w:rsidR="000C54ED" w:rsidRPr="001C6860" w14:paraId="64841BB1" w14:textId="77777777" w:rsidTr="008258F0">
        <w:trPr>
          <w:cantSplit/>
        </w:trPr>
        <w:tc>
          <w:tcPr>
            <w:tcW w:w="1710" w:type="dxa"/>
            <w:tcBorders>
              <w:top w:val="nil"/>
              <w:bottom w:val="nil"/>
            </w:tcBorders>
          </w:tcPr>
          <w:p w14:paraId="5A6AF523" w14:textId="77777777" w:rsidR="000C54ED" w:rsidRPr="001C6860" w:rsidRDefault="000C54ED" w:rsidP="001C6860">
            <w:pPr>
              <w:pStyle w:val="Header"/>
              <w:keepNext w:val="0"/>
              <w:tabs>
                <w:tab w:val="clear" w:pos="4320"/>
                <w:tab w:val="clear" w:pos="8640"/>
              </w:tabs>
              <w:rPr>
                <w:b/>
              </w:rPr>
            </w:pPr>
            <w:r w:rsidRPr="001C6860">
              <w:rPr>
                <w:b/>
              </w:rPr>
              <w:t>3/20/14</w:t>
            </w:r>
            <w:r w:rsidRPr="001C6860">
              <w:rPr>
                <w:b/>
              </w:rPr>
              <w:br/>
            </w:r>
            <w:r w:rsidRPr="001C6860">
              <w:t>11:00 a.m.</w:t>
            </w:r>
            <w:r w:rsidRPr="001C6860">
              <w:br/>
              <w:t>ALJ Bemesderfer</w:t>
            </w:r>
          </w:p>
        </w:tc>
        <w:tc>
          <w:tcPr>
            <w:tcW w:w="8550" w:type="dxa"/>
            <w:tcBorders>
              <w:top w:val="nil"/>
              <w:bottom w:val="nil"/>
            </w:tcBorders>
          </w:tcPr>
          <w:p w14:paraId="544B36DA" w14:textId="77777777" w:rsidR="000C54ED" w:rsidRPr="001C6860" w:rsidRDefault="000C54ED" w:rsidP="001C6860">
            <w:pPr>
              <w:keepNext w:val="0"/>
              <w:rPr>
                <w:b/>
              </w:rPr>
            </w:pPr>
            <w:r w:rsidRPr="001C6860">
              <w:rPr>
                <w:b/>
              </w:rPr>
              <w:t>ECP - C.14-01-021 (EH)</w:t>
            </w:r>
            <w:r w:rsidRPr="001C6860">
              <w:t xml:space="preserve"> - Louie Rocha, Complainant vs. Little Bear Water Company, Inc., Defendant,</w:t>
            </w:r>
            <w:r w:rsidRPr="001C6860">
              <w:br/>
            </w:r>
            <w:r w:rsidRPr="001C6860">
              <w:rPr>
                <w:b/>
              </w:rPr>
              <w:t>City of King City Council Chambers, 212 South Vanderhurst Avenue, King City, CA  93930</w:t>
            </w:r>
          </w:p>
        </w:tc>
      </w:tr>
      <w:tr w:rsidR="000C54ED" w:rsidRPr="001C6860" w14:paraId="11553EE8" w14:textId="77777777" w:rsidTr="008258F0">
        <w:trPr>
          <w:cantSplit/>
        </w:trPr>
        <w:tc>
          <w:tcPr>
            <w:tcW w:w="1710" w:type="dxa"/>
            <w:tcBorders>
              <w:top w:val="nil"/>
              <w:bottom w:val="nil"/>
            </w:tcBorders>
          </w:tcPr>
          <w:p w14:paraId="3B272E9E"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69342AA7" w14:textId="77777777" w:rsidR="000C54ED" w:rsidRPr="001C6860" w:rsidRDefault="000C54ED" w:rsidP="001C6860">
            <w:pPr>
              <w:keepNext w:val="0"/>
              <w:rPr>
                <w:b/>
              </w:rPr>
            </w:pPr>
          </w:p>
        </w:tc>
      </w:tr>
      <w:tr w:rsidR="000C54ED" w:rsidRPr="001C6860" w14:paraId="1AED34FE" w14:textId="77777777" w:rsidTr="008258F0">
        <w:trPr>
          <w:cantSplit/>
        </w:trPr>
        <w:tc>
          <w:tcPr>
            <w:tcW w:w="1710" w:type="dxa"/>
            <w:tcBorders>
              <w:top w:val="nil"/>
              <w:bottom w:val="nil"/>
            </w:tcBorders>
          </w:tcPr>
          <w:p w14:paraId="0E5B15E3" w14:textId="77777777" w:rsidR="000C54ED" w:rsidRPr="001C6860" w:rsidRDefault="000C54ED" w:rsidP="001C6860">
            <w:pPr>
              <w:pStyle w:val="Header"/>
              <w:keepNext w:val="0"/>
              <w:tabs>
                <w:tab w:val="clear" w:pos="4320"/>
                <w:tab w:val="clear" w:pos="8640"/>
              </w:tabs>
              <w:rPr>
                <w:b/>
              </w:rPr>
            </w:pPr>
            <w:r w:rsidRPr="001C6860">
              <w:rPr>
                <w:b/>
              </w:rPr>
              <w:t>3/24/14</w:t>
            </w:r>
            <w:r w:rsidRPr="001C6860">
              <w:rPr>
                <w:b/>
              </w:rPr>
              <w:br/>
            </w:r>
            <w:r w:rsidRPr="001C6860">
              <w:t>9:30 a.m.</w:t>
            </w:r>
            <w:r w:rsidRPr="001C6860">
              <w:br/>
              <w:t>ALJ McKinney</w:t>
            </w:r>
            <w:r w:rsidRPr="001C6860">
              <w:br/>
              <w:t>&amp;</w:t>
            </w:r>
            <w:r w:rsidRPr="001C6860">
              <w:br/>
              <w:t>ALJ Halligan</w:t>
            </w:r>
            <w:r w:rsidRPr="001C6860">
              <w:br/>
              <w:t>Comr Peevey</w:t>
            </w:r>
          </w:p>
        </w:tc>
        <w:tc>
          <w:tcPr>
            <w:tcW w:w="8550" w:type="dxa"/>
            <w:tcBorders>
              <w:top w:val="nil"/>
              <w:bottom w:val="nil"/>
            </w:tcBorders>
          </w:tcPr>
          <w:p w14:paraId="57636381" w14:textId="77777777" w:rsidR="000C54ED" w:rsidRPr="001C6860" w:rsidRDefault="000C54ED" w:rsidP="001C6860">
            <w:pPr>
              <w:keepNext w:val="0"/>
              <w:rPr>
                <w:b/>
              </w:rPr>
            </w:pPr>
            <w:r w:rsidRPr="001C6860">
              <w:rPr>
                <w:b/>
              </w:rPr>
              <w:t xml:space="preserve">R.12-06-013 (EH) - </w:t>
            </w:r>
            <w:r w:rsidRPr="001C6860">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1C6860">
              <w:rPr>
                <w:bCs/>
              </w:rPr>
              <w:br/>
            </w:r>
            <w:r w:rsidRPr="001C6860">
              <w:rPr>
                <w:b/>
              </w:rPr>
              <w:t>Commission Courtroom, San Francisco</w:t>
            </w:r>
            <w:r w:rsidRPr="001C6860">
              <w:rPr>
                <w:b/>
              </w:rPr>
              <w:br/>
              <w:t>(Also March 25 – 27)</w:t>
            </w:r>
            <w:r w:rsidRPr="001C6860">
              <w:rPr>
                <w:b/>
              </w:rPr>
              <w:br/>
              <w:t>(Note:  March 27 at 1:30 p.m.)</w:t>
            </w:r>
          </w:p>
        </w:tc>
      </w:tr>
      <w:tr w:rsidR="000C54ED" w:rsidRPr="001C6860" w14:paraId="466F817B" w14:textId="77777777" w:rsidTr="008258F0">
        <w:trPr>
          <w:cantSplit/>
        </w:trPr>
        <w:tc>
          <w:tcPr>
            <w:tcW w:w="1710" w:type="dxa"/>
            <w:tcBorders>
              <w:top w:val="nil"/>
              <w:bottom w:val="nil"/>
            </w:tcBorders>
          </w:tcPr>
          <w:p w14:paraId="1916A1AF"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14456CE6" w14:textId="77777777" w:rsidR="000C54ED" w:rsidRPr="001C6860" w:rsidRDefault="000C54ED" w:rsidP="001C6860">
            <w:pPr>
              <w:keepNext w:val="0"/>
              <w:rPr>
                <w:b/>
              </w:rPr>
            </w:pPr>
          </w:p>
        </w:tc>
      </w:tr>
      <w:tr w:rsidR="000C54ED" w:rsidRPr="001C6860" w14:paraId="16AB1656" w14:textId="77777777" w:rsidTr="008258F0">
        <w:trPr>
          <w:cantSplit/>
        </w:trPr>
        <w:tc>
          <w:tcPr>
            <w:tcW w:w="1710" w:type="dxa"/>
            <w:tcBorders>
              <w:top w:val="nil"/>
              <w:bottom w:val="nil"/>
            </w:tcBorders>
          </w:tcPr>
          <w:p w14:paraId="3EC721ED" w14:textId="77777777" w:rsidR="000C54ED" w:rsidRPr="001C6860" w:rsidRDefault="000C54ED" w:rsidP="001C6860">
            <w:pPr>
              <w:pStyle w:val="Header"/>
              <w:keepNext w:val="0"/>
              <w:tabs>
                <w:tab w:val="clear" w:pos="4320"/>
                <w:tab w:val="clear" w:pos="8640"/>
              </w:tabs>
              <w:rPr>
                <w:b/>
              </w:rPr>
            </w:pPr>
            <w:r w:rsidRPr="001C6860">
              <w:rPr>
                <w:b/>
              </w:rPr>
              <w:t>4/1/14</w:t>
            </w:r>
            <w:r w:rsidRPr="001C6860">
              <w:rPr>
                <w:b/>
              </w:rPr>
              <w:br/>
            </w:r>
            <w:r w:rsidRPr="001C6860">
              <w:t>10:00 a.m.</w:t>
            </w:r>
            <w:r w:rsidRPr="001C6860">
              <w:br/>
              <w:t>ALJ Tsen</w:t>
            </w:r>
            <w:r w:rsidRPr="001C6860">
              <w:br/>
              <w:t>Comr Peterman</w:t>
            </w:r>
          </w:p>
        </w:tc>
        <w:tc>
          <w:tcPr>
            <w:tcW w:w="8550" w:type="dxa"/>
            <w:tcBorders>
              <w:top w:val="nil"/>
              <w:bottom w:val="nil"/>
            </w:tcBorders>
          </w:tcPr>
          <w:p w14:paraId="786D5D8E" w14:textId="77777777" w:rsidR="000C54ED" w:rsidRPr="001C6860" w:rsidRDefault="000C54ED" w:rsidP="001C6860">
            <w:pPr>
              <w:keepNext w:val="0"/>
              <w:rPr>
                <w:b/>
              </w:rPr>
            </w:pPr>
            <w:r w:rsidRPr="001C6860">
              <w:rPr>
                <w:b/>
              </w:rPr>
              <w:t>A.14-01-002 (PHC)</w:t>
            </w:r>
            <w:r w:rsidRPr="001C6860">
              <w:t xml:space="preserve"> - </w:t>
            </w:r>
            <w:r w:rsidRPr="001C6860">
              <w:rPr>
                <w:bCs/>
              </w:rPr>
              <w:t>In the Matter of the Application of Apple Valley Ranchos Water Company (U346W) for Authority to Increase Rates Charged for Water Service by $3,127,463 or 14.88% in 2015, $2,056,455 or 8.48% in 2016, and $2,160.731 or 8.19% in 2017,</w:t>
            </w:r>
            <w:r w:rsidRPr="001C6860">
              <w:rPr>
                <w:bCs/>
              </w:rPr>
              <w:br/>
            </w:r>
            <w:r w:rsidRPr="001C6860">
              <w:rPr>
                <w:b/>
              </w:rPr>
              <w:t>Commission Courtroom, San Francisco</w:t>
            </w:r>
          </w:p>
        </w:tc>
      </w:tr>
      <w:tr w:rsidR="000C54ED" w:rsidRPr="001C6860" w14:paraId="1D75F871" w14:textId="77777777" w:rsidTr="008258F0">
        <w:trPr>
          <w:cantSplit/>
        </w:trPr>
        <w:tc>
          <w:tcPr>
            <w:tcW w:w="1710" w:type="dxa"/>
            <w:tcBorders>
              <w:top w:val="nil"/>
              <w:bottom w:val="nil"/>
            </w:tcBorders>
          </w:tcPr>
          <w:p w14:paraId="3C849D8F"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469D5941" w14:textId="77777777" w:rsidR="000C54ED" w:rsidRPr="001C6860" w:rsidRDefault="000C54ED" w:rsidP="001C6860">
            <w:pPr>
              <w:keepNext w:val="0"/>
              <w:rPr>
                <w:b/>
              </w:rPr>
            </w:pPr>
          </w:p>
        </w:tc>
      </w:tr>
      <w:tr w:rsidR="000C54ED" w:rsidRPr="001C6860" w14:paraId="6D839A4E" w14:textId="77777777" w:rsidTr="008258F0">
        <w:trPr>
          <w:cantSplit/>
        </w:trPr>
        <w:tc>
          <w:tcPr>
            <w:tcW w:w="1710" w:type="dxa"/>
            <w:tcBorders>
              <w:top w:val="nil"/>
              <w:bottom w:val="nil"/>
            </w:tcBorders>
          </w:tcPr>
          <w:p w14:paraId="51C8DB1F" w14:textId="77777777" w:rsidR="000C54ED" w:rsidRPr="001C6860" w:rsidRDefault="000C54ED" w:rsidP="001C6860">
            <w:pPr>
              <w:pStyle w:val="Header"/>
              <w:keepNext w:val="0"/>
              <w:tabs>
                <w:tab w:val="clear" w:pos="4320"/>
                <w:tab w:val="clear" w:pos="8640"/>
              </w:tabs>
              <w:rPr>
                <w:b/>
              </w:rPr>
            </w:pPr>
            <w:r w:rsidRPr="001C6860">
              <w:rPr>
                <w:b/>
              </w:rPr>
              <w:t>4/17/14</w:t>
            </w:r>
            <w:r w:rsidRPr="001C6860">
              <w:rPr>
                <w:b/>
              </w:rPr>
              <w:br/>
            </w:r>
            <w:r w:rsidRPr="001C6860">
              <w:t>4:00 p.m.</w:t>
            </w:r>
            <w:r w:rsidRPr="001C6860">
              <w:br/>
              <w:t>ALJ Colbert</w:t>
            </w:r>
            <w:r w:rsidRPr="001C6860">
              <w:br/>
              <w:t>Comr Sandoval</w:t>
            </w:r>
          </w:p>
        </w:tc>
        <w:tc>
          <w:tcPr>
            <w:tcW w:w="8550" w:type="dxa"/>
            <w:tcBorders>
              <w:top w:val="nil"/>
              <w:bottom w:val="nil"/>
            </w:tcBorders>
          </w:tcPr>
          <w:p w14:paraId="218B0676" w14:textId="77777777" w:rsidR="000C54ED" w:rsidRPr="001C6860" w:rsidRDefault="000C54ED" w:rsidP="001C6860">
            <w:pPr>
              <w:keepNext w:val="0"/>
              <w:rPr>
                <w:b/>
              </w:rPr>
            </w:pPr>
            <w:r w:rsidRPr="001C6860">
              <w:rPr>
                <w:b/>
              </w:rPr>
              <w:t>R.11-11-007 (PPH)</w:t>
            </w:r>
            <w:r w:rsidRPr="001C6860">
              <w:t xml:space="preserve"> - Order Instituting Rulemaking into the Review of the California High Cost Fund-A Program,</w:t>
            </w:r>
            <w:r w:rsidRPr="001C6860">
              <w:br/>
            </w:r>
            <w:r w:rsidRPr="001C6860">
              <w:rPr>
                <w:b/>
              </w:rPr>
              <w:t>North Fork Rancheria Community Center, 56901 Kunugib, North Fork, CA  93643</w:t>
            </w:r>
          </w:p>
        </w:tc>
      </w:tr>
      <w:tr w:rsidR="000C54ED" w:rsidRPr="001C6860" w14:paraId="11B4583C" w14:textId="77777777" w:rsidTr="008258F0">
        <w:trPr>
          <w:cantSplit/>
        </w:trPr>
        <w:tc>
          <w:tcPr>
            <w:tcW w:w="1710" w:type="dxa"/>
            <w:tcBorders>
              <w:top w:val="nil"/>
              <w:bottom w:val="nil"/>
            </w:tcBorders>
          </w:tcPr>
          <w:p w14:paraId="6CC3A070"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27EEDD81" w14:textId="77777777" w:rsidR="000C54ED" w:rsidRPr="001C6860" w:rsidRDefault="000C54ED" w:rsidP="001C6860">
            <w:pPr>
              <w:keepNext w:val="0"/>
              <w:rPr>
                <w:b/>
              </w:rPr>
            </w:pPr>
          </w:p>
        </w:tc>
      </w:tr>
      <w:tr w:rsidR="000C54ED" w:rsidRPr="001C6860" w14:paraId="5C609CF4" w14:textId="77777777" w:rsidTr="008258F0">
        <w:trPr>
          <w:cantSplit/>
        </w:trPr>
        <w:tc>
          <w:tcPr>
            <w:tcW w:w="1710" w:type="dxa"/>
            <w:tcBorders>
              <w:top w:val="nil"/>
              <w:bottom w:val="nil"/>
            </w:tcBorders>
          </w:tcPr>
          <w:p w14:paraId="4EA9BC61" w14:textId="77777777" w:rsidR="000C54ED" w:rsidRPr="001C6860" w:rsidRDefault="000C54ED" w:rsidP="001C6860">
            <w:pPr>
              <w:pStyle w:val="Header"/>
              <w:keepNext w:val="0"/>
              <w:tabs>
                <w:tab w:val="clear" w:pos="4320"/>
                <w:tab w:val="clear" w:pos="8640"/>
              </w:tabs>
              <w:rPr>
                <w:b/>
              </w:rPr>
            </w:pPr>
            <w:r w:rsidRPr="001C6860">
              <w:rPr>
                <w:b/>
              </w:rPr>
              <w:t>4/21/14</w:t>
            </w:r>
            <w:r w:rsidRPr="001C6860">
              <w:rPr>
                <w:b/>
              </w:rPr>
              <w:br/>
            </w:r>
            <w:r w:rsidRPr="001C6860">
              <w:t>4:00 p.m.</w:t>
            </w:r>
            <w:r w:rsidRPr="001C6860">
              <w:br/>
              <w:t>ALJ Colbert</w:t>
            </w:r>
            <w:r w:rsidRPr="001C6860">
              <w:br/>
              <w:t>Comr Sandoval</w:t>
            </w:r>
          </w:p>
        </w:tc>
        <w:tc>
          <w:tcPr>
            <w:tcW w:w="8550" w:type="dxa"/>
            <w:tcBorders>
              <w:top w:val="nil"/>
              <w:bottom w:val="nil"/>
            </w:tcBorders>
          </w:tcPr>
          <w:p w14:paraId="60ACB31F" w14:textId="77777777" w:rsidR="000C54ED" w:rsidRPr="001C6860" w:rsidRDefault="000C54ED" w:rsidP="001C6860">
            <w:pPr>
              <w:keepNext w:val="0"/>
              <w:rPr>
                <w:b/>
              </w:rPr>
            </w:pPr>
            <w:r w:rsidRPr="001C6860">
              <w:rPr>
                <w:b/>
              </w:rPr>
              <w:t>R.11-11-007 (PPH)</w:t>
            </w:r>
            <w:r w:rsidRPr="001C6860">
              <w:t xml:space="preserve"> - Order Instituting Rulemaking into the Review of the California High Cost Fund-A Program,</w:t>
            </w:r>
            <w:r w:rsidRPr="001C6860">
              <w:br/>
            </w:r>
            <w:r w:rsidRPr="001C6860">
              <w:rPr>
                <w:b/>
              </w:rPr>
              <w:t>Jackson Rancheria Casino Resort, 12222 New York Ranch Road, Jackson, CA  95642</w:t>
            </w:r>
          </w:p>
        </w:tc>
      </w:tr>
      <w:tr w:rsidR="000C54ED" w:rsidRPr="001C6860" w14:paraId="3A2DB7F4" w14:textId="77777777" w:rsidTr="008258F0">
        <w:trPr>
          <w:cantSplit/>
        </w:trPr>
        <w:tc>
          <w:tcPr>
            <w:tcW w:w="1710" w:type="dxa"/>
            <w:tcBorders>
              <w:top w:val="nil"/>
              <w:bottom w:val="nil"/>
            </w:tcBorders>
          </w:tcPr>
          <w:p w14:paraId="01721DAD"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11E931F1" w14:textId="77777777" w:rsidR="000C54ED" w:rsidRPr="001C6860" w:rsidRDefault="000C54ED" w:rsidP="001C6860">
            <w:pPr>
              <w:keepNext w:val="0"/>
              <w:rPr>
                <w:b/>
              </w:rPr>
            </w:pPr>
          </w:p>
        </w:tc>
      </w:tr>
      <w:tr w:rsidR="000C54ED" w:rsidRPr="001C6860" w14:paraId="44AA1E0C" w14:textId="77777777" w:rsidTr="008258F0">
        <w:trPr>
          <w:cantSplit/>
        </w:trPr>
        <w:tc>
          <w:tcPr>
            <w:tcW w:w="1710" w:type="dxa"/>
            <w:tcBorders>
              <w:top w:val="nil"/>
              <w:bottom w:val="nil"/>
            </w:tcBorders>
          </w:tcPr>
          <w:p w14:paraId="06F6E2F9" w14:textId="77777777" w:rsidR="000C54ED" w:rsidRPr="001C6860" w:rsidRDefault="000C54ED" w:rsidP="001C6860">
            <w:pPr>
              <w:pStyle w:val="Header"/>
              <w:keepNext w:val="0"/>
              <w:tabs>
                <w:tab w:val="clear" w:pos="4320"/>
                <w:tab w:val="clear" w:pos="8640"/>
              </w:tabs>
              <w:rPr>
                <w:b/>
              </w:rPr>
            </w:pPr>
            <w:r w:rsidRPr="001C6860">
              <w:rPr>
                <w:b/>
              </w:rPr>
              <w:t>4/23/14</w:t>
            </w:r>
            <w:r w:rsidRPr="001C6860">
              <w:rPr>
                <w:b/>
              </w:rPr>
              <w:br/>
            </w:r>
            <w:r w:rsidRPr="001C6860">
              <w:t>6:00 p.m.</w:t>
            </w:r>
            <w:r w:rsidRPr="001C6860">
              <w:br/>
              <w:t>ALJ Colbert</w:t>
            </w:r>
            <w:r w:rsidRPr="001C6860">
              <w:br/>
              <w:t>Comr Peterman</w:t>
            </w:r>
          </w:p>
        </w:tc>
        <w:tc>
          <w:tcPr>
            <w:tcW w:w="8550" w:type="dxa"/>
            <w:tcBorders>
              <w:top w:val="nil"/>
              <w:bottom w:val="nil"/>
            </w:tcBorders>
          </w:tcPr>
          <w:p w14:paraId="486E25BA" w14:textId="77777777" w:rsidR="000C54ED" w:rsidRPr="001C6860" w:rsidRDefault="000C54ED" w:rsidP="001C6860">
            <w:pPr>
              <w:keepNext w:val="0"/>
              <w:rPr>
                <w:b/>
              </w:rPr>
            </w:pPr>
            <w:r w:rsidRPr="001C6860">
              <w:rPr>
                <w:b/>
              </w:rPr>
              <w:t>A.13-07-002 (PPH)</w:t>
            </w:r>
            <w:r w:rsidRPr="001C6860">
              <w:t xml:space="preserve"> - Application of California-American Water Company (U210W) for Authorization to Increase its Revenues for Water Service by $18,473,900 or 9.55% in the year 2015, by $8,264,700 or 3.90% in the year 2016, and by $6,654,700 or 3.02% in the year 2017,</w:t>
            </w:r>
            <w:r w:rsidRPr="001C6860">
              <w:br/>
            </w:r>
            <w:r w:rsidRPr="001C6860">
              <w:rPr>
                <w:b/>
              </w:rPr>
              <w:t>Oldemeyer Center – Laguna Grande Hall, 986 Hilby Avenue, Seaside, CA  93955</w:t>
            </w:r>
          </w:p>
        </w:tc>
      </w:tr>
      <w:tr w:rsidR="000C54ED" w:rsidRPr="001C6860" w14:paraId="5EFD6631" w14:textId="77777777" w:rsidTr="008258F0">
        <w:trPr>
          <w:cantSplit/>
        </w:trPr>
        <w:tc>
          <w:tcPr>
            <w:tcW w:w="1710" w:type="dxa"/>
            <w:tcBorders>
              <w:top w:val="nil"/>
              <w:bottom w:val="nil"/>
            </w:tcBorders>
          </w:tcPr>
          <w:p w14:paraId="4D4F8528"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7EB41E5A" w14:textId="77777777" w:rsidR="000C54ED" w:rsidRPr="001C6860" w:rsidRDefault="000C54ED" w:rsidP="001C6860">
            <w:pPr>
              <w:keepNext w:val="0"/>
              <w:rPr>
                <w:b/>
              </w:rPr>
            </w:pPr>
          </w:p>
        </w:tc>
      </w:tr>
      <w:tr w:rsidR="000C54ED" w:rsidRPr="001C6860" w14:paraId="715A0CE7" w14:textId="77777777" w:rsidTr="008258F0">
        <w:trPr>
          <w:cantSplit/>
        </w:trPr>
        <w:tc>
          <w:tcPr>
            <w:tcW w:w="1710" w:type="dxa"/>
            <w:tcBorders>
              <w:top w:val="nil"/>
              <w:bottom w:val="nil"/>
            </w:tcBorders>
          </w:tcPr>
          <w:p w14:paraId="3A465D9D" w14:textId="77777777" w:rsidR="000C54ED" w:rsidRPr="001C6860" w:rsidRDefault="000C54ED" w:rsidP="001C6860">
            <w:pPr>
              <w:pStyle w:val="Header"/>
              <w:keepNext w:val="0"/>
              <w:tabs>
                <w:tab w:val="clear" w:pos="4320"/>
                <w:tab w:val="clear" w:pos="8640"/>
              </w:tabs>
              <w:rPr>
                <w:b/>
              </w:rPr>
            </w:pPr>
            <w:r w:rsidRPr="001C6860">
              <w:rPr>
                <w:b/>
              </w:rPr>
              <w:t>4/24/14</w:t>
            </w:r>
            <w:r w:rsidRPr="001C6860">
              <w:rPr>
                <w:b/>
              </w:rPr>
              <w:br/>
            </w:r>
            <w:r w:rsidRPr="001C6860">
              <w:t>6:00 p.m.</w:t>
            </w:r>
            <w:r w:rsidRPr="001C6860">
              <w:br/>
              <w:t>ALJ Colbert</w:t>
            </w:r>
            <w:r w:rsidRPr="001C6860">
              <w:br/>
              <w:t>Comr Peterman</w:t>
            </w:r>
          </w:p>
        </w:tc>
        <w:tc>
          <w:tcPr>
            <w:tcW w:w="8550" w:type="dxa"/>
            <w:tcBorders>
              <w:top w:val="nil"/>
              <w:bottom w:val="nil"/>
            </w:tcBorders>
          </w:tcPr>
          <w:p w14:paraId="38821485" w14:textId="77777777" w:rsidR="000C54ED" w:rsidRPr="001C6860" w:rsidRDefault="000C54ED" w:rsidP="001C6860">
            <w:pPr>
              <w:keepNext w:val="0"/>
              <w:rPr>
                <w:b/>
              </w:rPr>
            </w:pPr>
            <w:r w:rsidRPr="001C6860">
              <w:rPr>
                <w:b/>
              </w:rPr>
              <w:t>A.13-07-002 (PPH)</w:t>
            </w:r>
            <w:r w:rsidRPr="001C6860">
              <w:t xml:space="preserve"> - Application of California-American Water Company (U210W) for Authorization to Increase its Revenues for Water Service by $18,473,900 or 9.55% in the year 2015, by $8,264,700 or 3.90% in the year 2016, and by $6,654,700 or 3.02% in the year 2017,</w:t>
            </w:r>
            <w:r w:rsidRPr="001C6860">
              <w:br/>
            </w:r>
            <w:r w:rsidRPr="001C6860">
              <w:rPr>
                <w:b/>
              </w:rPr>
              <w:t>Chualar Union Elementary School – Board Room, 24285 Lincoln Street, Chualar, CA  93925</w:t>
            </w:r>
          </w:p>
        </w:tc>
      </w:tr>
      <w:tr w:rsidR="000C54ED" w:rsidRPr="001C6860" w14:paraId="6C61DA68" w14:textId="77777777" w:rsidTr="008258F0">
        <w:trPr>
          <w:cantSplit/>
        </w:trPr>
        <w:tc>
          <w:tcPr>
            <w:tcW w:w="1710" w:type="dxa"/>
            <w:tcBorders>
              <w:top w:val="nil"/>
              <w:bottom w:val="nil"/>
            </w:tcBorders>
          </w:tcPr>
          <w:p w14:paraId="26ADEAE9"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7919C32F" w14:textId="77777777" w:rsidR="000C54ED" w:rsidRPr="001C6860" w:rsidRDefault="000C54ED" w:rsidP="001C6860">
            <w:pPr>
              <w:keepNext w:val="0"/>
              <w:rPr>
                <w:b/>
              </w:rPr>
            </w:pPr>
          </w:p>
        </w:tc>
      </w:tr>
      <w:tr w:rsidR="000C54ED" w:rsidRPr="001C6860" w14:paraId="67191991" w14:textId="77777777" w:rsidTr="008258F0">
        <w:trPr>
          <w:cantSplit/>
        </w:trPr>
        <w:tc>
          <w:tcPr>
            <w:tcW w:w="1710" w:type="dxa"/>
            <w:tcBorders>
              <w:top w:val="nil"/>
              <w:bottom w:val="nil"/>
            </w:tcBorders>
          </w:tcPr>
          <w:p w14:paraId="0104BD0C" w14:textId="77777777" w:rsidR="000C54ED" w:rsidRPr="001C6860" w:rsidRDefault="000C54ED" w:rsidP="001C6860">
            <w:pPr>
              <w:pStyle w:val="Header"/>
              <w:keepNext w:val="0"/>
              <w:tabs>
                <w:tab w:val="clear" w:pos="4320"/>
                <w:tab w:val="clear" w:pos="8640"/>
              </w:tabs>
              <w:rPr>
                <w:b/>
              </w:rPr>
            </w:pPr>
            <w:r w:rsidRPr="001C6860">
              <w:rPr>
                <w:b/>
              </w:rPr>
              <w:t>4/25/14</w:t>
            </w:r>
            <w:r w:rsidRPr="001C6860">
              <w:rPr>
                <w:b/>
              </w:rPr>
              <w:br/>
            </w:r>
            <w:r w:rsidRPr="001C6860">
              <w:t>3:00 p.m.</w:t>
            </w:r>
            <w:r w:rsidRPr="001C6860">
              <w:br/>
              <w:t>ALJ Colbert</w:t>
            </w:r>
            <w:r w:rsidRPr="001C6860">
              <w:br/>
              <w:t>Comr Peterman</w:t>
            </w:r>
          </w:p>
        </w:tc>
        <w:tc>
          <w:tcPr>
            <w:tcW w:w="8550" w:type="dxa"/>
            <w:tcBorders>
              <w:top w:val="nil"/>
              <w:bottom w:val="nil"/>
            </w:tcBorders>
          </w:tcPr>
          <w:p w14:paraId="2DD5332D" w14:textId="77777777" w:rsidR="000C54ED" w:rsidRPr="001C6860" w:rsidRDefault="000C54ED" w:rsidP="001C6860">
            <w:pPr>
              <w:keepNext w:val="0"/>
              <w:rPr>
                <w:b/>
              </w:rPr>
            </w:pPr>
            <w:r w:rsidRPr="001C6860">
              <w:rPr>
                <w:b/>
              </w:rPr>
              <w:t>A.13-07-002 (PPH)</w:t>
            </w:r>
            <w:r w:rsidRPr="001C6860">
              <w:t xml:space="preserve"> - Application of California-American Water Company (U210W) for Authorization to Increase its Revenues for Water Service by $18,473,900 or 9.55% in the year 2015, by $8,264,700 or 3.90% in the year 2016, and by $6,654,700 or 3.02% in the year 2017,</w:t>
            </w:r>
            <w:r w:rsidRPr="001C6860">
              <w:br/>
            </w:r>
            <w:r w:rsidRPr="001C6860">
              <w:rPr>
                <w:b/>
              </w:rPr>
              <w:t>Monterey City Hall Council Chambers, 580 Pacific Street, Monterey, CA  93940</w:t>
            </w:r>
          </w:p>
        </w:tc>
      </w:tr>
      <w:tr w:rsidR="000C54ED" w:rsidRPr="001C6860" w14:paraId="1676C67C" w14:textId="77777777" w:rsidTr="008258F0">
        <w:trPr>
          <w:cantSplit/>
        </w:trPr>
        <w:tc>
          <w:tcPr>
            <w:tcW w:w="1710" w:type="dxa"/>
            <w:tcBorders>
              <w:top w:val="nil"/>
              <w:bottom w:val="nil"/>
            </w:tcBorders>
          </w:tcPr>
          <w:p w14:paraId="48F6BB4F"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3C7CAFF3" w14:textId="77777777" w:rsidR="000C54ED" w:rsidRPr="001C6860" w:rsidRDefault="000C54ED" w:rsidP="001C6860">
            <w:pPr>
              <w:keepNext w:val="0"/>
              <w:rPr>
                <w:b/>
              </w:rPr>
            </w:pPr>
          </w:p>
        </w:tc>
      </w:tr>
      <w:tr w:rsidR="000C54ED" w:rsidRPr="001C6860" w14:paraId="781B522B" w14:textId="77777777" w:rsidTr="008258F0">
        <w:trPr>
          <w:cantSplit/>
        </w:trPr>
        <w:tc>
          <w:tcPr>
            <w:tcW w:w="1710" w:type="dxa"/>
            <w:tcBorders>
              <w:top w:val="nil"/>
              <w:bottom w:val="nil"/>
            </w:tcBorders>
          </w:tcPr>
          <w:p w14:paraId="65A94847" w14:textId="77777777" w:rsidR="000C54ED" w:rsidRPr="001C6860" w:rsidRDefault="000C54ED" w:rsidP="001C6860">
            <w:pPr>
              <w:pStyle w:val="Header"/>
              <w:keepNext w:val="0"/>
              <w:tabs>
                <w:tab w:val="clear" w:pos="4320"/>
                <w:tab w:val="clear" w:pos="8640"/>
              </w:tabs>
              <w:rPr>
                <w:b/>
              </w:rPr>
            </w:pPr>
            <w:r w:rsidRPr="001C6860">
              <w:rPr>
                <w:b/>
              </w:rPr>
              <w:t>4/29/14</w:t>
            </w:r>
            <w:r w:rsidRPr="001C6860">
              <w:rPr>
                <w:b/>
              </w:rPr>
              <w:br/>
            </w:r>
            <w:r w:rsidRPr="001C6860">
              <w:t>10:00 a.m.</w:t>
            </w:r>
            <w:r w:rsidRPr="001C6860">
              <w:br/>
              <w:t>ALJ Wong</w:t>
            </w:r>
            <w:r w:rsidRPr="001C6860">
              <w:br/>
              <w:t>Comr Peevey</w:t>
            </w:r>
          </w:p>
        </w:tc>
        <w:tc>
          <w:tcPr>
            <w:tcW w:w="8550" w:type="dxa"/>
            <w:tcBorders>
              <w:top w:val="nil"/>
              <w:bottom w:val="nil"/>
            </w:tcBorders>
          </w:tcPr>
          <w:p w14:paraId="2A46C5B4" w14:textId="77777777" w:rsidR="000C54ED" w:rsidRPr="001C6860" w:rsidRDefault="000C54ED" w:rsidP="001C6860">
            <w:pPr>
              <w:keepNext w:val="0"/>
              <w:rPr>
                <w:b/>
              </w:rPr>
            </w:pPr>
            <w:r w:rsidRPr="001C6860">
              <w:rPr>
                <w:b/>
              </w:rPr>
              <w:t>R.13-11-006 (PHC)</w:t>
            </w:r>
            <w:r w:rsidRPr="001C6860">
              <w:t xml:space="preserve"> - Order Instituting Rulemaking to Develop a Risk-Based Decision-Making Framework to Evaluate Safety and Reliability Improvements and Revise the General Rate Case Plan for Energy Utilities,</w:t>
            </w:r>
            <w:r w:rsidRPr="001C6860">
              <w:br/>
            </w:r>
            <w:r w:rsidRPr="001C6860">
              <w:rPr>
                <w:b/>
              </w:rPr>
              <w:t>Commission Courtroom, San Francisco</w:t>
            </w:r>
          </w:p>
        </w:tc>
      </w:tr>
      <w:tr w:rsidR="000C54ED" w:rsidRPr="001C6860" w14:paraId="5AD0A7C1" w14:textId="77777777" w:rsidTr="008258F0">
        <w:trPr>
          <w:cantSplit/>
        </w:trPr>
        <w:tc>
          <w:tcPr>
            <w:tcW w:w="1710" w:type="dxa"/>
            <w:tcBorders>
              <w:top w:val="nil"/>
              <w:bottom w:val="nil"/>
            </w:tcBorders>
          </w:tcPr>
          <w:p w14:paraId="4B2C3C46"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7B111E9F" w14:textId="77777777" w:rsidR="000C54ED" w:rsidRPr="001C6860" w:rsidRDefault="000C54ED" w:rsidP="001C6860">
            <w:pPr>
              <w:keepNext w:val="0"/>
              <w:rPr>
                <w:b/>
              </w:rPr>
            </w:pPr>
          </w:p>
        </w:tc>
      </w:tr>
      <w:tr w:rsidR="000C54ED" w:rsidRPr="001C6860" w14:paraId="66AEB426" w14:textId="77777777" w:rsidTr="008258F0">
        <w:trPr>
          <w:cantSplit/>
        </w:trPr>
        <w:tc>
          <w:tcPr>
            <w:tcW w:w="1710" w:type="dxa"/>
            <w:tcBorders>
              <w:top w:val="nil"/>
              <w:bottom w:val="nil"/>
            </w:tcBorders>
          </w:tcPr>
          <w:p w14:paraId="11C089D5" w14:textId="77777777" w:rsidR="000C54ED" w:rsidRPr="001C6860" w:rsidRDefault="000C54ED" w:rsidP="001C6860">
            <w:pPr>
              <w:pStyle w:val="Header"/>
              <w:keepNext w:val="0"/>
              <w:tabs>
                <w:tab w:val="clear" w:pos="4320"/>
                <w:tab w:val="clear" w:pos="8640"/>
              </w:tabs>
              <w:rPr>
                <w:b/>
              </w:rPr>
            </w:pPr>
            <w:r w:rsidRPr="001C6860">
              <w:rPr>
                <w:b/>
              </w:rPr>
              <w:t>4/29/14</w:t>
            </w:r>
            <w:r w:rsidRPr="001C6860">
              <w:rPr>
                <w:b/>
              </w:rPr>
              <w:br/>
            </w:r>
            <w:r w:rsidRPr="001C6860">
              <w:t>6:00 p.m.</w:t>
            </w:r>
            <w:r w:rsidRPr="001C6860">
              <w:br/>
              <w:t>ALJ Colbert</w:t>
            </w:r>
            <w:r w:rsidRPr="001C6860">
              <w:br/>
              <w:t>Comr Peterman</w:t>
            </w:r>
          </w:p>
        </w:tc>
        <w:tc>
          <w:tcPr>
            <w:tcW w:w="8550" w:type="dxa"/>
            <w:tcBorders>
              <w:top w:val="nil"/>
              <w:bottom w:val="nil"/>
            </w:tcBorders>
          </w:tcPr>
          <w:p w14:paraId="22746761" w14:textId="77777777" w:rsidR="000C54ED" w:rsidRPr="001C6860" w:rsidRDefault="000C54ED" w:rsidP="001C6860">
            <w:pPr>
              <w:keepNext w:val="0"/>
              <w:rPr>
                <w:b/>
              </w:rPr>
            </w:pPr>
            <w:r w:rsidRPr="001C6860">
              <w:rPr>
                <w:b/>
              </w:rPr>
              <w:t>A.13-07-002 (PPH)</w:t>
            </w:r>
            <w:r w:rsidRPr="001C6860">
              <w:t xml:space="preserve"> - Application of California-American Water Company (U210W) for Authorization to Increase its Revenues for Water Service by $18,473,900 or 9.55% in the year 2015, by $8,264,700 or 3.90% in the year 2016, and by $6,654,700 or 3.02% in the year 2017,</w:t>
            </w:r>
            <w:r w:rsidRPr="001C6860">
              <w:br/>
            </w:r>
            <w:r w:rsidRPr="001C6860">
              <w:rPr>
                <w:b/>
              </w:rPr>
              <w:t>Palm Garden Hotel – Palm II, 495 North Ventu Park Road, Thousand Oaks, CA  91320</w:t>
            </w:r>
          </w:p>
        </w:tc>
      </w:tr>
      <w:tr w:rsidR="000C54ED" w:rsidRPr="001C6860" w14:paraId="3DEE7BD6" w14:textId="77777777" w:rsidTr="008258F0">
        <w:trPr>
          <w:cantSplit/>
        </w:trPr>
        <w:tc>
          <w:tcPr>
            <w:tcW w:w="1710" w:type="dxa"/>
            <w:tcBorders>
              <w:top w:val="nil"/>
              <w:bottom w:val="nil"/>
            </w:tcBorders>
          </w:tcPr>
          <w:p w14:paraId="574213AF"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1CFA0069" w14:textId="77777777" w:rsidR="000C54ED" w:rsidRPr="001C6860" w:rsidRDefault="000C54ED" w:rsidP="001C6860">
            <w:pPr>
              <w:keepNext w:val="0"/>
              <w:rPr>
                <w:b/>
              </w:rPr>
            </w:pPr>
          </w:p>
        </w:tc>
      </w:tr>
      <w:tr w:rsidR="000C54ED" w:rsidRPr="001C6860" w14:paraId="60ADB2C2" w14:textId="77777777" w:rsidTr="008258F0">
        <w:trPr>
          <w:cantSplit/>
        </w:trPr>
        <w:tc>
          <w:tcPr>
            <w:tcW w:w="1710" w:type="dxa"/>
            <w:tcBorders>
              <w:top w:val="nil"/>
              <w:bottom w:val="nil"/>
            </w:tcBorders>
          </w:tcPr>
          <w:p w14:paraId="0111835C" w14:textId="77777777" w:rsidR="000C54ED" w:rsidRPr="001C6860" w:rsidRDefault="000C54ED" w:rsidP="001C6860">
            <w:pPr>
              <w:pStyle w:val="Header"/>
              <w:keepNext w:val="0"/>
              <w:tabs>
                <w:tab w:val="clear" w:pos="4320"/>
                <w:tab w:val="clear" w:pos="8640"/>
              </w:tabs>
              <w:rPr>
                <w:b/>
              </w:rPr>
            </w:pPr>
            <w:r w:rsidRPr="001C6860">
              <w:rPr>
                <w:b/>
              </w:rPr>
              <w:t>5/1/14</w:t>
            </w:r>
            <w:r w:rsidRPr="001C6860">
              <w:rPr>
                <w:b/>
              </w:rPr>
              <w:br/>
            </w:r>
            <w:r w:rsidRPr="001C6860">
              <w:t>6:00 p.m.</w:t>
            </w:r>
            <w:r w:rsidRPr="001C6860">
              <w:br/>
              <w:t>ALJ Colbert</w:t>
            </w:r>
            <w:r w:rsidRPr="001C6860">
              <w:br/>
              <w:t>Comr Peterman</w:t>
            </w:r>
          </w:p>
        </w:tc>
        <w:tc>
          <w:tcPr>
            <w:tcW w:w="8550" w:type="dxa"/>
            <w:tcBorders>
              <w:top w:val="nil"/>
              <w:bottom w:val="nil"/>
            </w:tcBorders>
          </w:tcPr>
          <w:p w14:paraId="17E8FFE5" w14:textId="77777777" w:rsidR="000C54ED" w:rsidRPr="001C6860" w:rsidRDefault="000C54ED" w:rsidP="001C6860">
            <w:pPr>
              <w:keepNext w:val="0"/>
              <w:rPr>
                <w:b/>
              </w:rPr>
            </w:pPr>
            <w:r w:rsidRPr="001C6860">
              <w:rPr>
                <w:b/>
              </w:rPr>
              <w:t>A.13-07-002 (PPH)</w:t>
            </w:r>
            <w:r w:rsidRPr="001C6860">
              <w:t xml:space="preserve"> - Application of California-American Water Company (U210W) for Authorization to Increase its Revenues for Water Service by $18,473,900 or 9.55% in the year 2015, by $8,264,700 or 3.90% in the year 2016, and by $6,654,700 or 3.02% in the year 2017,</w:t>
            </w:r>
            <w:r w:rsidRPr="001C6860">
              <w:br/>
            </w:r>
            <w:r w:rsidRPr="001C6860">
              <w:rPr>
                <w:b/>
              </w:rPr>
              <w:t>Arcadia City Hall Council Chambers, 240 West Huntington Drive, Arcadia, CA  91007</w:t>
            </w:r>
          </w:p>
        </w:tc>
      </w:tr>
      <w:tr w:rsidR="000C54ED" w:rsidRPr="001C6860" w14:paraId="21D8661B" w14:textId="77777777" w:rsidTr="008258F0">
        <w:trPr>
          <w:cantSplit/>
        </w:trPr>
        <w:tc>
          <w:tcPr>
            <w:tcW w:w="1710" w:type="dxa"/>
            <w:tcBorders>
              <w:top w:val="nil"/>
              <w:bottom w:val="nil"/>
            </w:tcBorders>
          </w:tcPr>
          <w:p w14:paraId="02AF9529"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24F9E524" w14:textId="77777777" w:rsidR="000C54ED" w:rsidRPr="001C6860" w:rsidRDefault="000C54ED" w:rsidP="001C6860">
            <w:pPr>
              <w:keepNext w:val="0"/>
              <w:rPr>
                <w:b/>
              </w:rPr>
            </w:pPr>
          </w:p>
        </w:tc>
      </w:tr>
      <w:tr w:rsidR="000C54ED" w:rsidRPr="001C6860" w14:paraId="67EBF50F" w14:textId="77777777" w:rsidTr="008258F0">
        <w:trPr>
          <w:cantSplit/>
        </w:trPr>
        <w:tc>
          <w:tcPr>
            <w:tcW w:w="1710" w:type="dxa"/>
            <w:tcBorders>
              <w:top w:val="nil"/>
              <w:bottom w:val="nil"/>
            </w:tcBorders>
          </w:tcPr>
          <w:p w14:paraId="05D1E3FE" w14:textId="77777777" w:rsidR="000C54ED" w:rsidRPr="001C6860" w:rsidRDefault="000C54ED" w:rsidP="001C6860">
            <w:pPr>
              <w:pStyle w:val="Header"/>
              <w:keepNext w:val="0"/>
              <w:tabs>
                <w:tab w:val="clear" w:pos="4320"/>
                <w:tab w:val="clear" w:pos="8640"/>
              </w:tabs>
              <w:rPr>
                <w:b/>
              </w:rPr>
            </w:pPr>
            <w:r w:rsidRPr="001C6860">
              <w:rPr>
                <w:b/>
              </w:rPr>
              <w:t>5/1/14</w:t>
            </w:r>
            <w:r w:rsidRPr="001C6860">
              <w:rPr>
                <w:b/>
              </w:rPr>
              <w:br/>
            </w:r>
            <w:r w:rsidRPr="001C6860">
              <w:t>6:00 p.m.</w:t>
            </w:r>
            <w:r w:rsidRPr="001C6860">
              <w:br/>
              <w:t>ALJ Halligan</w:t>
            </w:r>
            <w:r w:rsidRPr="001C6860">
              <w:br/>
              <w:t>Comr Peterman</w:t>
            </w:r>
          </w:p>
        </w:tc>
        <w:tc>
          <w:tcPr>
            <w:tcW w:w="8550" w:type="dxa"/>
            <w:tcBorders>
              <w:top w:val="nil"/>
              <w:bottom w:val="nil"/>
            </w:tcBorders>
          </w:tcPr>
          <w:p w14:paraId="60243401" w14:textId="77777777" w:rsidR="000C54ED" w:rsidRPr="001C6860" w:rsidRDefault="000C54ED" w:rsidP="001C6860">
            <w:pPr>
              <w:keepNext w:val="0"/>
              <w:rPr>
                <w:b/>
              </w:rPr>
            </w:pPr>
            <w:r w:rsidRPr="001C6860">
              <w:rPr>
                <w:b/>
              </w:rPr>
              <w:t>A.13-09-010 (PPH)</w:t>
            </w:r>
            <w:r w:rsidRPr="001C6860">
              <w:t xml:space="preserve"> - In the Matter of the Application of Southern California Gas Company (U904G) For Approval of The Branch Office Optimization Process,</w:t>
            </w:r>
            <w:r w:rsidRPr="001C6860">
              <w:br/>
            </w:r>
            <w:r w:rsidRPr="001C6860">
              <w:rPr>
                <w:b/>
                <w:bCs/>
              </w:rPr>
              <w:t>Palm Springs City Hall Council Chambers, 3200 Tahquitz Canyon Way, Palm Springs, CA  92263-2743</w:t>
            </w:r>
          </w:p>
        </w:tc>
      </w:tr>
      <w:tr w:rsidR="000C54ED" w:rsidRPr="001C6860" w14:paraId="14FFCE3E" w14:textId="77777777" w:rsidTr="008258F0">
        <w:trPr>
          <w:cantSplit/>
        </w:trPr>
        <w:tc>
          <w:tcPr>
            <w:tcW w:w="1710" w:type="dxa"/>
            <w:tcBorders>
              <w:top w:val="nil"/>
              <w:bottom w:val="nil"/>
            </w:tcBorders>
          </w:tcPr>
          <w:p w14:paraId="62253376"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48342F1A" w14:textId="77777777" w:rsidR="000C54ED" w:rsidRPr="001C6860" w:rsidRDefault="000C54ED" w:rsidP="001C6860">
            <w:pPr>
              <w:keepNext w:val="0"/>
              <w:rPr>
                <w:b/>
              </w:rPr>
            </w:pPr>
          </w:p>
        </w:tc>
      </w:tr>
      <w:tr w:rsidR="000C54ED" w:rsidRPr="001C6860" w14:paraId="27877414" w14:textId="77777777" w:rsidTr="008258F0">
        <w:trPr>
          <w:cantSplit/>
        </w:trPr>
        <w:tc>
          <w:tcPr>
            <w:tcW w:w="1710" w:type="dxa"/>
            <w:tcBorders>
              <w:top w:val="nil"/>
              <w:bottom w:val="nil"/>
            </w:tcBorders>
          </w:tcPr>
          <w:p w14:paraId="3497D32D" w14:textId="77777777" w:rsidR="000C54ED" w:rsidRPr="001C6860" w:rsidRDefault="000C54ED" w:rsidP="001C6860">
            <w:pPr>
              <w:pStyle w:val="Header"/>
              <w:keepNext w:val="0"/>
              <w:tabs>
                <w:tab w:val="clear" w:pos="4320"/>
                <w:tab w:val="clear" w:pos="8640"/>
              </w:tabs>
              <w:rPr>
                <w:b/>
              </w:rPr>
            </w:pPr>
            <w:r w:rsidRPr="001C6860">
              <w:rPr>
                <w:b/>
              </w:rPr>
              <w:t>5/2/14</w:t>
            </w:r>
            <w:r w:rsidRPr="001C6860">
              <w:rPr>
                <w:b/>
              </w:rPr>
              <w:br/>
            </w:r>
            <w:r w:rsidRPr="001C6860">
              <w:t>10:00 a.m.</w:t>
            </w:r>
            <w:r w:rsidRPr="001C6860">
              <w:br/>
              <w:t>ALJ Bushey</w:t>
            </w:r>
            <w:r w:rsidRPr="001C6860">
              <w:br/>
              <w:t>Comr Florio</w:t>
            </w:r>
          </w:p>
        </w:tc>
        <w:tc>
          <w:tcPr>
            <w:tcW w:w="8550" w:type="dxa"/>
            <w:tcBorders>
              <w:top w:val="nil"/>
              <w:bottom w:val="nil"/>
            </w:tcBorders>
          </w:tcPr>
          <w:p w14:paraId="3F8D3718" w14:textId="77777777" w:rsidR="000C54ED" w:rsidRPr="001C6860" w:rsidRDefault="000C54ED" w:rsidP="001C6860">
            <w:pPr>
              <w:keepNext w:val="0"/>
              <w:rPr>
                <w:b/>
              </w:rPr>
            </w:pPr>
            <w:r w:rsidRPr="001C6860">
              <w:rPr>
                <w:b/>
              </w:rPr>
              <w:t>A.13-10-017 (PHC)</w:t>
            </w:r>
            <w:r w:rsidRPr="001C6860">
              <w:t xml:space="preserve"> - </w:t>
            </w:r>
            <w:r w:rsidRPr="001C6860">
              <w:rPr>
                <w:bCs/>
              </w:rPr>
              <w:t>Application of Pacific Gas and Electric Company to Update Pipeline Safety Enhancement Plan (U39G),</w:t>
            </w:r>
            <w:r w:rsidRPr="001C6860">
              <w:rPr>
                <w:bCs/>
              </w:rPr>
              <w:br/>
            </w:r>
            <w:r w:rsidRPr="001C6860">
              <w:rPr>
                <w:b/>
                <w:bCs/>
              </w:rPr>
              <w:t>Commission Courtroom, San Francisco</w:t>
            </w:r>
          </w:p>
        </w:tc>
      </w:tr>
      <w:tr w:rsidR="000C54ED" w:rsidRPr="001C6860" w14:paraId="0936590A" w14:textId="77777777" w:rsidTr="008258F0">
        <w:trPr>
          <w:cantSplit/>
        </w:trPr>
        <w:tc>
          <w:tcPr>
            <w:tcW w:w="1710" w:type="dxa"/>
            <w:tcBorders>
              <w:top w:val="nil"/>
              <w:bottom w:val="nil"/>
            </w:tcBorders>
          </w:tcPr>
          <w:p w14:paraId="127CED5F"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5DAB21A3" w14:textId="77777777" w:rsidR="000C54ED" w:rsidRPr="001C6860" w:rsidRDefault="000C54ED" w:rsidP="001C6860">
            <w:pPr>
              <w:keepNext w:val="0"/>
              <w:rPr>
                <w:b/>
              </w:rPr>
            </w:pPr>
          </w:p>
        </w:tc>
      </w:tr>
      <w:tr w:rsidR="000C54ED" w:rsidRPr="001C6860" w14:paraId="446938A6" w14:textId="77777777" w:rsidTr="008258F0">
        <w:trPr>
          <w:cantSplit/>
        </w:trPr>
        <w:tc>
          <w:tcPr>
            <w:tcW w:w="1710" w:type="dxa"/>
            <w:tcBorders>
              <w:top w:val="nil"/>
              <w:bottom w:val="nil"/>
            </w:tcBorders>
          </w:tcPr>
          <w:p w14:paraId="05027A8D" w14:textId="77777777" w:rsidR="000C54ED" w:rsidRPr="001C6860" w:rsidRDefault="000C54ED" w:rsidP="001C6860">
            <w:pPr>
              <w:pStyle w:val="Header"/>
              <w:keepNext w:val="0"/>
              <w:tabs>
                <w:tab w:val="clear" w:pos="4320"/>
                <w:tab w:val="clear" w:pos="8640"/>
              </w:tabs>
              <w:rPr>
                <w:b/>
              </w:rPr>
            </w:pPr>
            <w:r w:rsidRPr="001C6860">
              <w:rPr>
                <w:b/>
              </w:rPr>
              <w:t>5/2/14</w:t>
            </w:r>
            <w:r w:rsidRPr="001C6860">
              <w:rPr>
                <w:b/>
              </w:rPr>
              <w:br/>
            </w:r>
            <w:r w:rsidRPr="001C6860">
              <w:t>6:00 p.m.</w:t>
            </w:r>
            <w:r w:rsidRPr="001C6860">
              <w:br/>
              <w:t>ALJ Colbert</w:t>
            </w:r>
            <w:r w:rsidRPr="001C6860">
              <w:br/>
              <w:t>Comr Peterman</w:t>
            </w:r>
          </w:p>
        </w:tc>
        <w:tc>
          <w:tcPr>
            <w:tcW w:w="8550" w:type="dxa"/>
            <w:tcBorders>
              <w:top w:val="nil"/>
              <w:bottom w:val="nil"/>
            </w:tcBorders>
          </w:tcPr>
          <w:p w14:paraId="4B242340" w14:textId="77777777" w:rsidR="000C54ED" w:rsidRPr="001C6860" w:rsidRDefault="000C54ED" w:rsidP="001C6860">
            <w:pPr>
              <w:keepNext w:val="0"/>
              <w:rPr>
                <w:b/>
              </w:rPr>
            </w:pPr>
            <w:r w:rsidRPr="001C6860">
              <w:rPr>
                <w:b/>
              </w:rPr>
              <w:t>A.13-07-002 (PPH)</w:t>
            </w:r>
            <w:r w:rsidRPr="001C6860">
              <w:t xml:space="preserve"> - Application of California-American Water Company (U210W) for Authorization to Increase its Revenues for Water Service by $18,473,900 or 9.55% in the year 2015, by $8,264,700 or 3.90% in the year 2016, and by $6,654,700 or 3.02% in the year 2017,</w:t>
            </w:r>
            <w:r w:rsidRPr="001C6860">
              <w:br/>
            </w:r>
            <w:r w:rsidRPr="001C6860">
              <w:rPr>
                <w:b/>
              </w:rPr>
              <w:t>Al Bahr Shriners Center, 5440 Kearny Mesa Road, San Diego, CA  92111</w:t>
            </w:r>
          </w:p>
        </w:tc>
      </w:tr>
      <w:tr w:rsidR="000C54ED" w:rsidRPr="001C6860" w14:paraId="4B6338DC" w14:textId="77777777" w:rsidTr="008258F0">
        <w:trPr>
          <w:cantSplit/>
        </w:trPr>
        <w:tc>
          <w:tcPr>
            <w:tcW w:w="1710" w:type="dxa"/>
            <w:tcBorders>
              <w:top w:val="nil"/>
              <w:bottom w:val="nil"/>
            </w:tcBorders>
          </w:tcPr>
          <w:p w14:paraId="13AF0F73"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3DF06BC5" w14:textId="77777777" w:rsidR="000C54ED" w:rsidRPr="001C6860" w:rsidRDefault="000C54ED" w:rsidP="001C6860">
            <w:pPr>
              <w:keepNext w:val="0"/>
              <w:rPr>
                <w:b/>
              </w:rPr>
            </w:pPr>
          </w:p>
        </w:tc>
      </w:tr>
      <w:tr w:rsidR="000C54ED" w:rsidRPr="001C6860" w14:paraId="338784A1" w14:textId="77777777" w:rsidTr="008258F0">
        <w:trPr>
          <w:cantSplit/>
        </w:trPr>
        <w:tc>
          <w:tcPr>
            <w:tcW w:w="1710" w:type="dxa"/>
            <w:tcBorders>
              <w:top w:val="nil"/>
              <w:bottom w:val="nil"/>
            </w:tcBorders>
          </w:tcPr>
          <w:p w14:paraId="38893706" w14:textId="77777777" w:rsidR="000C54ED" w:rsidRPr="001C6860" w:rsidRDefault="000C54ED" w:rsidP="001C6860">
            <w:pPr>
              <w:pStyle w:val="Header"/>
              <w:keepNext w:val="0"/>
              <w:tabs>
                <w:tab w:val="clear" w:pos="4320"/>
                <w:tab w:val="clear" w:pos="8640"/>
              </w:tabs>
              <w:rPr>
                <w:b/>
              </w:rPr>
            </w:pPr>
            <w:r w:rsidRPr="001C6860">
              <w:rPr>
                <w:b/>
              </w:rPr>
              <w:t>5/6/14</w:t>
            </w:r>
            <w:r w:rsidRPr="001C6860">
              <w:rPr>
                <w:b/>
              </w:rPr>
              <w:br/>
            </w:r>
            <w:r w:rsidRPr="001C6860">
              <w:t>10:00 a.m.</w:t>
            </w:r>
            <w:r w:rsidRPr="001C6860">
              <w:br/>
              <w:t>ALJ Wilson</w:t>
            </w:r>
            <w:r w:rsidRPr="001C6860">
              <w:br/>
              <w:t>Comr Florio</w:t>
            </w:r>
          </w:p>
        </w:tc>
        <w:tc>
          <w:tcPr>
            <w:tcW w:w="8550" w:type="dxa"/>
            <w:tcBorders>
              <w:top w:val="nil"/>
              <w:bottom w:val="nil"/>
            </w:tcBorders>
          </w:tcPr>
          <w:p w14:paraId="0310B8A0" w14:textId="77777777" w:rsidR="000C54ED" w:rsidRPr="001C6860" w:rsidRDefault="000C54ED" w:rsidP="001C6860">
            <w:pPr>
              <w:keepNext w:val="0"/>
              <w:rPr>
                <w:b/>
              </w:rPr>
            </w:pPr>
            <w:r w:rsidRPr="001C6860">
              <w:rPr>
                <w:b/>
              </w:rPr>
              <w:t xml:space="preserve">I.13-06-014 (EH) - </w:t>
            </w:r>
            <w:r w:rsidRPr="001C6860">
              <w:t>Order Instituting Investigation for the purpose of establishing a list for the fiscal years 2014-2015 and 2015-2016 of existing crossings at grade of city streets, county roads or state highways in need of separation, or existing separations in need of alterations or reconstruction in accordance with Section 2452 of the California Streets and Highways Code,</w:t>
            </w:r>
            <w:r w:rsidRPr="001C6860">
              <w:br/>
            </w:r>
            <w:r w:rsidRPr="001C6860">
              <w:rPr>
                <w:b/>
              </w:rPr>
              <w:t>Commission Courtroom, San Francisco</w:t>
            </w:r>
            <w:r w:rsidRPr="001C6860">
              <w:rPr>
                <w:b/>
              </w:rPr>
              <w:br/>
              <w:t xml:space="preserve">(Also May 8 at the Junipero Serra State Office Building, 320 West 4th Street, Suite 500 </w:t>
            </w:r>
            <w:r w:rsidRPr="001C6860">
              <w:rPr>
                <w:b/>
              </w:rPr>
              <w:br/>
              <w:t>Los Angeles, CA  90013)</w:t>
            </w:r>
          </w:p>
        </w:tc>
      </w:tr>
      <w:tr w:rsidR="000C54ED" w:rsidRPr="001C6860" w14:paraId="66B38D58" w14:textId="77777777" w:rsidTr="008258F0">
        <w:trPr>
          <w:cantSplit/>
        </w:trPr>
        <w:tc>
          <w:tcPr>
            <w:tcW w:w="1710" w:type="dxa"/>
            <w:tcBorders>
              <w:top w:val="nil"/>
              <w:bottom w:val="nil"/>
            </w:tcBorders>
          </w:tcPr>
          <w:p w14:paraId="70F7D84C"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6F31DB36" w14:textId="77777777" w:rsidR="000C54ED" w:rsidRPr="001C6860" w:rsidRDefault="000C54ED" w:rsidP="001C6860">
            <w:pPr>
              <w:keepNext w:val="0"/>
              <w:rPr>
                <w:b/>
              </w:rPr>
            </w:pPr>
          </w:p>
        </w:tc>
      </w:tr>
      <w:tr w:rsidR="000C54ED" w:rsidRPr="001C6860" w14:paraId="160572A8" w14:textId="77777777" w:rsidTr="008258F0">
        <w:trPr>
          <w:cantSplit/>
        </w:trPr>
        <w:tc>
          <w:tcPr>
            <w:tcW w:w="1710" w:type="dxa"/>
            <w:tcBorders>
              <w:top w:val="nil"/>
              <w:bottom w:val="nil"/>
            </w:tcBorders>
          </w:tcPr>
          <w:p w14:paraId="11424403" w14:textId="77777777" w:rsidR="000C54ED" w:rsidRPr="001C6860" w:rsidRDefault="000C54ED" w:rsidP="001C6860">
            <w:pPr>
              <w:pStyle w:val="Header"/>
              <w:keepNext w:val="0"/>
              <w:tabs>
                <w:tab w:val="clear" w:pos="4320"/>
                <w:tab w:val="clear" w:pos="8640"/>
              </w:tabs>
              <w:rPr>
                <w:b/>
              </w:rPr>
            </w:pPr>
            <w:r w:rsidRPr="001C6860">
              <w:rPr>
                <w:b/>
              </w:rPr>
              <w:t>5/6/14</w:t>
            </w:r>
            <w:r w:rsidRPr="001C6860">
              <w:rPr>
                <w:b/>
              </w:rPr>
              <w:br/>
            </w:r>
            <w:r w:rsidRPr="001C6860">
              <w:t>6:00 p.m.</w:t>
            </w:r>
            <w:r w:rsidRPr="001C6860">
              <w:br/>
              <w:t>ALJ Halligan</w:t>
            </w:r>
            <w:r w:rsidRPr="001C6860">
              <w:br/>
              <w:t>Comr Peterman</w:t>
            </w:r>
          </w:p>
        </w:tc>
        <w:tc>
          <w:tcPr>
            <w:tcW w:w="8550" w:type="dxa"/>
            <w:tcBorders>
              <w:top w:val="nil"/>
              <w:bottom w:val="nil"/>
            </w:tcBorders>
          </w:tcPr>
          <w:p w14:paraId="3637CECE" w14:textId="77777777" w:rsidR="000C54ED" w:rsidRPr="001C6860" w:rsidRDefault="000C54ED" w:rsidP="001C6860">
            <w:pPr>
              <w:keepNext w:val="0"/>
              <w:rPr>
                <w:b/>
              </w:rPr>
            </w:pPr>
            <w:r w:rsidRPr="001C6860">
              <w:rPr>
                <w:b/>
              </w:rPr>
              <w:t>A.13-09-010 (PPH)</w:t>
            </w:r>
            <w:r w:rsidRPr="001C6860">
              <w:t xml:space="preserve"> - In the Matter of the Application of Southern California Gas Company (U904G) For Approval of The Branch Office Optimization Process,</w:t>
            </w:r>
            <w:r w:rsidRPr="001C6860">
              <w:br/>
            </w:r>
            <w:r w:rsidRPr="001C6860">
              <w:rPr>
                <w:b/>
                <w:bCs/>
              </w:rPr>
              <w:t>Courtyard Marriott Hotel – Monterey Room, 700 W. Huntington Drive, Monrovia, CA  91016</w:t>
            </w:r>
          </w:p>
        </w:tc>
      </w:tr>
      <w:tr w:rsidR="000C54ED" w:rsidRPr="001C6860" w14:paraId="7EDA0124" w14:textId="77777777" w:rsidTr="008258F0">
        <w:trPr>
          <w:cantSplit/>
        </w:trPr>
        <w:tc>
          <w:tcPr>
            <w:tcW w:w="1710" w:type="dxa"/>
            <w:tcBorders>
              <w:top w:val="nil"/>
              <w:bottom w:val="nil"/>
            </w:tcBorders>
          </w:tcPr>
          <w:p w14:paraId="6A0C44E3"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73BB9898" w14:textId="77777777" w:rsidR="000C54ED" w:rsidRPr="001C6860" w:rsidRDefault="000C54ED" w:rsidP="001C6860">
            <w:pPr>
              <w:keepNext w:val="0"/>
              <w:rPr>
                <w:b/>
              </w:rPr>
            </w:pPr>
          </w:p>
        </w:tc>
      </w:tr>
      <w:tr w:rsidR="000C54ED" w:rsidRPr="001C6860" w14:paraId="01DDAD3F" w14:textId="77777777" w:rsidTr="008258F0">
        <w:trPr>
          <w:cantSplit/>
        </w:trPr>
        <w:tc>
          <w:tcPr>
            <w:tcW w:w="1710" w:type="dxa"/>
            <w:tcBorders>
              <w:top w:val="nil"/>
              <w:bottom w:val="nil"/>
            </w:tcBorders>
          </w:tcPr>
          <w:p w14:paraId="0C6AC0EF" w14:textId="77777777" w:rsidR="000C54ED" w:rsidRPr="001C6860" w:rsidRDefault="000C54ED" w:rsidP="001C6860">
            <w:pPr>
              <w:pStyle w:val="Header"/>
              <w:keepNext w:val="0"/>
              <w:tabs>
                <w:tab w:val="clear" w:pos="4320"/>
                <w:tab w:val="clear" w:pos="8640"/>
              </w:tabs>
              <w:rPr>
                <w:b/>
              </w:rPr>
            </w:pPr>
            <w:r w:rsidRPr="001C6860">
              <w:rPr>
                <w:b/>
              </w:rPr>
              <w:t>5/7/14</w:t>
            </w:r>
            <w:r w:rsidRPr="001C6860">
              <w:rPr>
                <w:b/>
              </w:rPr>
              <w:br/>
            </w:r>
            <w:r w:rsidRPr="001C6860">
              <w:t>6:00 p.m.</w:t>
            </w:r>
            <w:r w:rsidRPr="001C6860">
              <w:br/>
              <w:t>ALJ Halligan</w:t>
            </w:r>
            <w:r w:rsidRPr="001C6860">
              <w:br/>
              <w:t>Comr Peterman</w:t>
            </w:r>
          </w:p>
        </w:tc>
        <w:tc>
          <w:tcPr>
            <w:tcW w:w="8550" w:type="dxa"/>
            <w:tcBorders>
              <w:top w:val="nil"/>
              <w:bottom w:val="nil"/>
            </w:tcBorders>
          </w:tcPr>
          <w:p w14:paraId="7678583A" w14:textId="77777777" w:rsidR="000C54ED" w:rsidRPr="001C6860" w:rsidRDefault="000C54ED" w:rsidP="001C6860">
            <w:pPr>
              <w:keepNext w:val="0"/>
              <w:rPr>
                <w:b/>
              </w:rPr>
            </w:pPr>
            <w:r w:rsidRPr="001C6860">
              <w:rPr>
                <w:b/>
              </w:rPr>
              <w:t>A.13-09-010 (PPH)</w:t>
            </w:r>
            <w:r w:rsidRPr="001C6860">
              <w:t xml:space="preserve"> - In the Matter of the Application of Southern California Gas Company (U904G) For Approval of The Branch Office Optimization Process,</w:t>
            </w:r>
            <w:r w:rsidRPr="001C6860">
              <w:br/>
            </w:r>
            <w:r w:rsidRPr="001C6860">
              <w:rPr>
                <w:b/>
              </w:rPr>
              <w:t>Bellflower City Hall Council Chambers, 16600 Civic Center Drive, Bellflower, CA  90706</w:t>
            </w:r>
          </w:p>
        </w:tc>
      </w:tr>
      <w:tr w:rsidR="000C54ED" w:rsidRPr="001C6860" w14:paraId="073EEBB9" w14:textId="77777777" w:rsidTr="008258F0">
        <w:trPr>
          <w:cantSplit/>
        </w:trPr>
        <w:tc>
          <w:tcPr>
            <w:tcW w:w="1710" w:type="dxa"/>
            <w:tcBorders>
              <w:top w:val="nil"/>
              <w:bottom w:val="nil"/>
            </w:tcBorders>
          </w:tcPr>
          <w:p w14:paraId="304C0D40"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70A50F0A" w14:textId="77777777" w:rsidR="000C54ED" w:rsidRPr="001C6860" w:rsidRDefault="000C54ED" w:rsidP="001C6860">
            <w:pPr>
              <w:keepNext w:val="0"/>
              <w:rPr>
                <w:b/>
              </w:rPr>
            </w:pPr>
          </w:p>
        </w:tc>
      </w:tr>
      <w:tr w:rsidR="000C54ED" w:rsidRPr="001C6860" w14:paraId="1D2F6685" w14:textId="77777777" w:rsidTr="008258F0">
        <w:trPr>
          <w:cantSplit/>
        </w:trPr>
        <w:tc>
          <w:tcPr>
            <w:tcW w:w="1710" w:type="dxa"/>
            <w:tcBorders>
              <w:top w:val="nil"/>
              <w:bottom w:val="nil"/>
            </w:tcBorders>
          </w:tcPr>
          <w:p w14:paraId="13E5B9B4" w14:textId="77777777" w:rsidR="000C54ED" w:rsidRPr="001C6860" w:rsidRDefault="000C54ED" w:rsidP="001C6860">
            <w:pPr>
              <w:pStyle w:val="Header"/>
              <w:keepNext w:val="0"/>
              <w:tabs>
                <w:tab w:val="clear" w:pos="4320"/>
                <w:tab w:val="clear" w:pos="8640"/>
              </w:tabs>
              <w:rPr>
                <w:b/>
              </w:rPr>
            </w:pPr>
            <w:r w:rsidRPr="001C6860">
              <w:rPr>
                <w:b/>
              </w:rPr>
              <w:t>5/8/14</w:t>
            </w:r>
            <w:r w:rsidRPr="001C6860">
              <w:rPr>
                <w:b/>
              </w:rPr>
              <w:br/>
            </w:r>
            <w:r w:rsidRPr="001C6860">
              <w:t>4:00 p.m.</w:t>
            </w:r>
            <w:r w:rsidRPr="001C6860">
              <w:br/>
              <w:t>ALJ Colbert</w:t>
            </w:r>
            <w:r w:rsidRPr="001C6860">
              <w:br/>
              <w:t>Comr Sandoval</w:t>
            </w:r>
          </w:p>
        </w:tc>
        <w:tc>
          <w:tcPr>
            <w:tcW w:w="8550" w:type="dxa"/>
            <w:tcBorders>
              <w:top w:val="nil"/>
              <w:bottom w:val="nil"/>
            </w:tcBorders>
          </w:tcPr>
          <w:p w14:paraId="6F11E948" w14:textId="77777777" w:rsidR="000C54ED" w:rsidRPr="001C6860" w:rsidRDefault="000C54ED" w:rsidP="001C6860">
            <w:pPr>
              <w:keepNext w:val="0"/>
              <w:rPr>
                <w:b/>
              </w:rPr>
            </w:pPr>
            <w:r w:rsidRPr="001C6860">
              <w:rPr>
                <w:b/>
              </w:rPr>
              <w:t>R.11-11-007 (PPH)</w:t>
            </w:r>
            <w:r w:rsidRPr="001C6860">
              <w:t xml:space="preserve"> - Order Instituting Rulemaking into the Review of the California High Cost Fund-A Program,</w:t>
            </w:r>
            <w:r w:rsidRPr="001C6860">
              <w:br/>
            </w:r>
            <w:r w:rsidRPr="001C6860">
              <w:rPr>
                <w:b/>
              </w:rPr>
              <w:t>Holiday Inn Express Yreka – Big Meeting Room, 707 Montague Road, Yreka, CA  96097</w:t>
            </w:r>
          </w:p>
        </w:tc>
      </w:tr>
      <w:tr w:rsidR="000C54ED" w:rsidRPr="001C6860" w14:paraId="7907BA5C" w14:textId="77777777" w:rsidTr="008258F0">
        <w:trPr>
          <w:cantSplit/>
        </w:trPr>
        <w:tc>
          <w:tcPr>
            <w:tcW w:w="1710" w:type="dxa"/>
            <w:tcBorders>
              <w:top w:val="nil"/>
              <w:bottom w:val="nil"/>
            </w:tcBorders>
          </w:tcPr>
          <w:p w14:paraId="3E7CBD6E"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527BF8E1" w14:textId="77777777" w:rsidR="000C54ED" w:rsidRPr="001C6860" w:rsidRDefault="000C54ED" w:rsidP="001C6860">
            <w:pPr>
              <w:keepNext w:val="0"/>
              <w:rPr>
                <w:b/>
              </w:rPr>
            </w:pPr>
          </w:p>
        </w:tc>
      </w:tr>
      <w:tr w:rsidR="000C54ED" w:rsidRPr="001C6860" w14:paraId="479158E9" w14:textId="77777777" w:rsidTr="008258F0">
        <w:trPr>
          <w:cantSplit/>
        </w:trPr>
        <w:tc>
          <w:tcPr>
            <w:tcW w:w="1710" w:type="dxa"/>
            <w:tcBorders>
              <w:top w:val="nil"/>
              <w:bottom w:val="nil"/>
            </w:tcBorders>
          </w:tcPr>
          <w:p w14:paraId="38854778" w14:textId="77777777" w:rsidR="000C54ED" w:rsidRPr="001C6860" w:rsidRDefault="000C54ED" w:rsidP="001C6860">
            <w:pPr>
              <w:pStyle w:val="Header"/>
              <w:keepNext w:val="0"/>
              <w:tabs>
                <w:tab w:val="clear" w:pos="4320"/>
                <w:tab w:val="clear" w:pos="8640"/>
              </w:tabs>
              <w:rPr>
                <w:b/>
              </w:rPr>
            </w:pPr>
            <w:r w:rsidRPr="001C6860">
              <w:rPr>
                <w:b/>
              </w:rPr>
              <w:t>5/12/14</w:t>
            </w:r>
            <w:r w:rsidRPr="001C6860">
              <w:rPr>
                <w:b/>
              </w:rPr>
              <w:br/>
            </w:r>
            <w:r w:rsidRPr="001C6860">
              <w:t xml:space="preserve">2:30 p.m. &amp; </w:t>
            </w:r>
            <w:r w:rsidRPr="001C6860">
              <w:br/>
              <w:t>7:00 p.m.</w:t>
            </w:r>
            <w:r w:rsidRPr="001C6860">
              <w:br/>
              <w:t>ALJ Colbert</w:t>
            </w:r>
            <w:r w:rsidRPr="001C6860">
              <w:br/>
              <w:t>Comr Peterman</w:t>
            </w:r>
          </w:p>
        </w:tc>
        <w:tc>
          <w:tcPr>
            <w:tcW w:w="8550" w:type="dxa"/>
            <w:tcBorders>
              <w:top w:val="nil"/>
              <w:bottom w:val="nil"/>
            </w:tcBorders>
          </w:tcPr>
          <w:p w14:paraId="6C139D95" w14:textId="77777777" w:rsidR="000C54ED" w:rsidRPr="001C6860" w:rsidRDefault="000C54ED" w:rsidP="001C6860">
            <w:pPr>
              <w:keepNext w:val="0"/>
              <w:rPr>
                <w:b/>
              </w:rPr>
            </w:pPr>
            <w:r w:rsidRPr="001C6860">
              <w:rPr>
                <w:b/>
              </w:rPr>
              <w:t>A.13-07-002 (PPH)</w:t>
            </w:r>
            <w:r w:rsidRPr="001C6860">
              <w:t xml:space="preserve"> - Application of California-American Water Company (U210W) for Authorization to Increase its Revenues for Water Service by $18,473,900 or 9.55% in the year 2015, by $8,264,700 or 3.90% in the year 2016, and by $6,654,700 or 3.02% in the year 2017,</w:t>
            </w:r>
            <w:r w:rsidRPr="001C6860">
              <w:br/>
            </w:r>
            <w:r w:rsidRPr="001C6860">
              <w:rPr>
                <w:b/>
              </w:rPr>
              <w:t>Rancho Cordova City Hall Chambers, 2729 Prospect Park Drive, Rancho Cordova, CA  95670</w:t>
            </w:r>
          </w:p>
        </w:tc>
      </w:tr>
      <w:tr w:rsidR="000C54ED" w:rsidRPr="001C6860" w14:paraId="7366FA4B" w14:textId="77777777" w:rsidTr="008258F0">
        <w:trPr>
          <w:cantSplit/>
        </w:trPr>
        <w:tc>
          <w:tcPr>
            <w:tcW w:w="1710" w:type="dxa"/>
            <w:tcBorders>
              <w:top w:val="nil"/>
              <w:bottom w:val="nil"/>
            </w:tcBorders>
          </w:tcPr>
          <w:p w14:paraId="2E0CBF2F"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3A0F2E10" w14:textId="77777777" w:rsidR="000C54ED" w:rsidRPr="001C6860" w:rsidRDefault="000C54ED" w:rsidP="001C6860">
            <w:pPr>
              <w:keepNext w:val="0"/>
              <w:rPr>
                <w:b/>
              </w:rPr>
            </w:pPr>
          </w:p>
        </w:tc>
      </w:tr>
      <w:tr w:rsidR="000C54ED" w:rsidRPr="001C6860" w14:paraId="203AEC70" w14:textId="77777777" w:rsidTr="008258F0">
        <w:trPr>
          <w:cantSplit/>
        </w:trPr>
        <w:tc>
          <w:tcPr>
            <w:tcW w:w="1710" w:type="dxa"/>
            <w:tcBorders>
              <w:top w:val="nil"/>
              <w:bottom w:val="nil"/>
            </w:tcBorders>
          </w:tcPr>
          <w:p w14:paraId="509D1152" w14:textId="77777777" w:rsidR="000C54ED" w:rsidRPr="001C6860" w:rsidRDefault="000C54ED" w:rsidP="001C6860">
            <w:pPr>
              <w:pStyle w:val="Header"/>
              <w:keepNext w:val="0"/>
              <w:tabs>
                <w:tab w:val="clear" w:pos="4320"/>
                <w:tab w:val="clear" w:pos="8640"/>
              </w:tabs>
              <w:rPr>
                <w:b/>
              </w:rPr>
            </w:pPr>
            <w:r w:rsidRPr="001C6860">
              <w:rPr>
                <w:b/>
              </w:rPr>
              <w:t>5/14/14</w:t>
            </w:r>
            <w:r w:rsidRPr="001C6860">
              <w:rPr>
                <w:b/>
              </w:rPr>
              <w:br/>
            </w:r>
            <w:r w:rsidRPr="001C6860">
              <w:t>6:00 p.m.</w:t>
            </w:r>
            <w:r w:rsidRPr="001C6860">
              <w:br/>
              <w:t>ALJ Halligan</w:t>
            </w:r>
            <w:r w:rsidRPr="001C6860">
              <w:br/>
              <w:t>Comr Peterman</w:t>
            </w:r>
          </w:p>
        </w:tc>
        <w:tc>
          <w:tcPr>
            <w:tcW w:w="8550" w:type="dxa"/>
            <w:tcBorders>
              <w:top w:val="nil"/>
              <w:bottom w:val="nil"/>
            </w:tcBorders>
          </w:tcPr>
          <w:p w14:paraId="34AE5D38" w14:textId="77777777" w:rsidR="000C54ED" w:rsidRPr="001C6860" w:rsidRDefault="000C54ED" w:rsidP="001C6860">
            <w:pPr>
              <w:keepNext w:val="0"/>
              <w:rPr>
                <w:b/>
              </w:rPr>
            </w:pPr>
            <w:r w:rsidRPr="001C6860">
              <w:rPr>
                <w:b/>
              </w:rPr>
              <w:t>A.13-09-010 (PPH)</w:t>
            </w:r>
            <w:r w:rsidRPr="001C6860">
              <w:t xml:space="preserve"> - In the Matter of the Application of Southern California Gas Company (U904G) For Approval of The Branch Office Optimization Process,</w:t>
            </w:r>
            <w:r w:rsidRPr="001C6860">
              <w:br/>
            </w:r>
            <w:r w:rsidRPr="001C6860">
              <w:rPr>
                <w:b/>
                <w:bCs/>
              </w:rPr>
              <w:t>Fess Parker – A Doubletree by Hilton Resort – Santa Cruz Room, 633 E. Cabrillo Blvd., Santa Barbara, CA  93103</w:t>
            </w:r>
          </w:p>
        </w:tc>
      </w:tr>
      <w:tr w:rsidR="000C54ED" w:rsidRPr="001C6860" w14:paraId="1B423F22" w14:textId="77777777" w:rsidTr="008258F0">
        <w:trPr>
          <w:cantSplit/>
        </w:trPr>
        <w:tc>
          <w:tcPr>
            <w:tcW w:w="1710" w:type="dxa"/>
            <w:tcBorders>
              <w:top w:val="nil"/>
              <w:bottom w:val="nil"/>
            </w:tcBorders>
          </w:tcPr>
          <w:p w14:paraId="0F8D35EB"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375A38CF" w14:textId="77777777" w:rsidR="000C54ED" w:rsidRPr="001C6860" w:rsidRDefault="000C54ED" w:rsidP="001C6860">
            <w:pPr>
              <w:keepNext w:val="0"/>
              <w:rPr>
                <w:b/>
              </w:rPr>
            </w:pPr>
          </w:p>
        </w:tc>
      </w:tr>
      <w:tr w:rsidR="000C54ED" w:rsidRPr="001C6860" w14:paraId="52E7F4B2" w14:textId="77777777" w:rsidTr="008258F0">
        <w:trPr>
          <w:cantSplit/>
        </w:trPr>
        <w:tc>
          <w:tcPr>
            <w:tcW w:w="1710" w:type="dxa"/>
            <w:tcBorders>
              <w:top w:val="nil"/>
              <w:bottom w:val="nil"/>
            </w:tcBorders>
          </w:tcPr>
          <w:p w14:paraId="577CBE56" w14:textId="77777777" w:rsidR="000C54ED" w:rsidRPr="001C6860" w:rsidRDefault="000C54ED" w:rsidP="001C6860">
            <w:pPr>
              <w:pStyle w:val="Header"/>
              <w:keepNext w:val="0"/>
              <w:tabs>
                <w:tab w:val="clear" w:pos="4320"/>
                <w:tab w:val="clear" w:pos="8640"/>
              </w:tabs>
              <w:rPr>
                <w:b/>
              </w:rPr>
            </w:pPr>
            <w:r w:rsidRPr="001C6860">
              <w:rPr>
                <w:b/>
              </w:rPr>
              <w:t>5/15/14</w:t>
            </w:r>
            <w:r w:rsidRPr="001C6860">
              <w:rPr>
                <w:b/>
              </w:rPr>
              <w:br/>
            </w:r>
            <w:r w:rsidRPr="001C6860">
              <w:t>6:00 p.m.</w:t>
            </w:r>
            <w:r w:rsidRPr="001C6860">
              <w:br/>
              <w:t>ALJ Halligan</w:t>
            </w:r>
            <w:r w:rsidRPr="001C6860">
              <w:br/>
              <w:t>Comr Peterman</w:t>
            </w:r>
          </w:p>
        </w:tc>
        <w:tc>
          <w:tcPr>
            <w:tcW w:w="8550" w:type="dxa"/>
            <w:tcBorders>
              <w:top w:val="nil"/>
              <w:bottom w:val="nil"/>
            </w:tcBorders>
          </w:tcPr>
          <w:p w14:paraId="679ED1EA" w14:textId="77777777" w:rsidR="000C54ED" w:rsidRPr="001C6860" w:rsidRDefault="000C54ED" w:rsidP="001C6860">
            <w:pPr>
              <w:keepNext w:val="0"/>
              <w:rPr>
                <w:b/>
              </w:rPr>
            </w:pPr>
            <w:r w:rsidRPr="001C6860">
              <w:rPr>
                <w:b/>
              </w:rPr>
              <w:t>A.13-09-010 (PPH)</w:t>
            </w:r>
            <w:r w:rsidRPr="001C6860">
              <w:t xml:space="preserve"> - In the Matter of the Application of Southern California Gas Company (U904G) For Approval of The Branch Office Optimization Process,</w:t>
            </w:r>
            <w:r w:rsidRPr="001C6860">
              <w:br/>
            </w:r>
            <w:r w:rsidRPr="001C6860">
              <w:rPr>
                <w:b/>
              </w:rPr>
              <w:t>Sands Inn and Suites – Conference Room, 1930 Monterey Street, San Luis Obispo, CA  93401</w:t>
            </w:r>
          </w:p>
        </w:tc>
      </w:tr>
      <w:tr w:rsidR="000C54ED" w:rsidRPr="001C6860" w14:paraId="1EF598E8" w14:textId="77777777" w:rsidTr="008258F0">
        <w:trPr>
          <w:cantSplit/>
        </w:trPr>
        <w:tc>
          <w:tcPr>
            <w:tcW w:w="1710" w:type="dxa"/>
            <w:tcBorders>
              <w:top w:val="nil"/>
              <w:bottom w:val="nil"/>
            </w:tcBorders>
          </w:tcPr>
          <w:p w14:paraId="27A31FB7"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38047B29" w14:textId="77777777" w:rsidR="000C54ED" w:rsidRPr="001C6860" w:rsidRDefault="000C54ED" w:rsidP="001C6860">
            <w:pPr>
              <w:keepNext w:val="0"/>
              <w:rPr>
                <w:b/>
              </w:rPr>
            </w:pPr>
          </w:p>
        </w:tc>
      </w:tr>
      <w:tr w:rsidR="000C54ED" w:rsidRPr="001C6860" w14:paraId="4DC967E7" w14:textId="77777777" w:rsidTr="008258F0">
        <w:trPr>
          <w:cantSplit/>
        </w:trPr>
        <w:tc>
          <w:tcPr>
            <w:tcW w:w="1710" w:type="dxa"/>
            <w:tcBorders>
              <w:top w:val="nil"/>
              <w:bottom w:val="nil"/>
            </w:tcBorders>
          </w:tcPr>
          <w:p w14:paraId="4EF7BAEC" w14:textId="77777777" w:rsidR="000C54ED" w:rsidRPr="001C6860" w:rsidRDefault="000C54ED" w:rsidP="001C6860">
            <w:pPr>
              <w:pStyle w:val="Header"/>
              <w:keepNext w:val="0"/>
              <w:tabs>
                <w:tab w:val="clear" w:pos="4320"/>
                <w:tab w:val="clear" w:pos="8640"/>
              </w:tabs>
              <w:rPr>
                <w:b/>
              </w:rPr>
            </w:pPr>
            <w:r w:rsidRPr="001C6860">
              <w:rPr>
                <w:b/>
              </w:rPr>
              <w:t>5/19/14</w:t>
            </w:r>
            <w:r w:rsidRPr="001C6860">
              <w:rPr>
                <w:b/>
              </w:rPr>
              <w:br/>
            </w:r>
            <w:r w:rsidRPr="001C6860">
              <w:t>6:00 p.m.</w:t>
            </w:r>
            <w:r w:rsidRPr="001C6860">
              <w:br/>
              <w:t>ALJ Colbert</w:t>
            </w:r>
            <w:r w:rsidRPr="001C6860">
              <w:br/>
              <w:t>Comr Peterman</w:t>
            </w:r>
          </w:p>
        </w:tc>
        <w:tc>
          <w:tcPr>
            <w:tcW w:w="8550" w:type="dxa"/>
            <w:tcBorders>
              <w:top w:val="nil"/>
              <w:bottom w:val="nil"/>
            </w:tcBorders>
          </w:tcPr>
          <w:p w14:paraId="10CAC3E2" w14:textId="77777777" w:rsidR="000C54ED" w:rsidRPr="001C6860" w:rsidRDefault="000C54ED" w:rsidP="001C6860">
            <w:pPr>
              <w:keepNext w:val="0"/>
              <w:rPr>
                <w:b/>
              </w:rPr>
            </w:pPr>
            <w:r w:rsidRPr="001C6860">
              <w:rPr>
                <w:b/>
              </w:rPr>
              <w:t>A.13-07-002 (PPH)</w:t>
            </w:r>
            <w:r w:rsidRPr="001C6860">
              <w:t xml:space="preserve"> - Application of California-American Water Company (U210W) for Authorization to Increase its Revenues for Water Service by $18,473,900 or 9.55% in the year 2015, by $8,264,700 or 3.90% in the year 2016, and by $6,654,700 or 3.02% in the year 2017,</w:t>
            </w:r>
            <w:r w:rsidRPr="001C6860">
              <w:br/>
            </w:r>
            <w:r w:rsidRPr="001C6860">
              <w:rPr>
                <w:b/>
              </w:rPr>
              <w:t>Town of Windsor Council Chambers, 9291 Old Redwood Highway, Building 400, Windsor, CA  95492</w:t>
            </w:r>
          </w:p>
        </w:tc>
      </w:tr>
      <w:tr w:rsidR="000C54ED" w:rsidRPr="001C6860" w14:paraId="391D14AB" w14:textId="77777777" w:rsidTr="008258F0">
        <w:trPr>
          <w:cantSplit/>
        </w:trPr>
        <w:tc>
          <w:tcPr>
            <w:tcW w:w="1710" w:type="dxa"/>
            <w:tcBorders>
              <w:top w:val="nil"/>
              <w:bottom w:val="nil"/>
            </w:tcBorders>
          </w:tcPr>
          <w:p w14:paraId="42A3E89A"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251F3410" w14:textId="77777777" w:rsidR="000C54ED" w:rsidRPr="001C6860" w:rsidRDefault="000C54ED" w:rsidP="001C6860">
            <w:pPr>
              <w:keepNext w:val="0"/>
              <w:rPr>
                <w:b/>
              </w:rPr>
            </w:pPr>
          </w:p>
        </w:tc>
      </w:tr>
      <w:tr w:rsidR="000C54ED" w:rsidRPr="001C6860" w14:paraId="5A9FBD4F" w14:textId="77777777" w:rsidTr="008258F0">
        <w:trPr>
          <w:cantSplit/>
        </w:trPr>
        <w:tc>
          <w:tcPr>
            <w:tcW w:w="1710" w:type="dxa"/>
            <w:tcBorders>
              <w:top w:val="nil"/>
              <w:bottom w:val="nil"/>
            </w:tcBorders>
          </w:tcPr>
          <w:p w14:paraId="2BAEA935" w14:textId="77777777" w:rsidR="000C54ED" w:rsidRPr="001C6860" w:rsidRDefault="000C54ED" w:rsidP="001C6860">
            <w:pPr>
              <w:pStyle w:val="Header"/>
              <w:keepNext w:val="0"/>
              <w:tabs>
                <w:tab w:val="clear" w:pos="4320"/>
                <w:tab w:val="clear" w:pos="8640"/>
              </w:tabs>
              <w:rPr>
                <w:b/>
              </w:rPr>
            </w:pPr>
            <w:r w:rsidRPr="001C6860">
              <w:rPr>
                <w:b/>
              </w:rPr>
              <w:t>5/21/14</w:t>
            </w:r>
            <w:r w:rsidRPr="001C6860">
              <w:rPr>
                <w:b/>
              </w:rPr>
              <w:br/>
            </w:r>
            <w:r w:rsidRPr="001C6860">
              <w:t>6:00 p.m.</w:t>
            </w:r>
            <w:r w:rsidRPr="001C6860">
              <w:br/>
              <w:t>ALJ Halligan</w:t>
            </w:r>
            <w:r w:rsidRPr="001C6860">
              <w:br/>
              <w:t>Comr Peterman</w:t>
            </w:r>
          </w:p>
        </w:tc>
        <w:tc>
          <w:tcPr>
            <w:tcW w:w="8550" w:type="dxa"/>
            <w:tcBorders>
              <w:top w:val="nil"/>
              <w:bottom w:val="nil"/>
            </w:tcBorders>
          </w:tcPr>
          <w:p w14:paraId="669E1BDC" w14:textId="77777777" w:rsidR="000C54ED" w:rsidRPr="001C6860" w:rsidRDefault="000C54ED" w:rsidP="001C6860">
            <w:pPr>
              <w:keepNext w:val="0"/>
              <w:rPr>
                <w:b/>
              </w:rPr>
            </w:pPr>
            <w:r w:rsidRPr="001C6860">
              <w:rPr>
                <w:b/>
              </w:rPr>
              <w:t>A.13-09-010 (PPH)</w:t>
            </w:r>
            <w:r w:rsidRPr="001C6860">
              <w:t xml:space="preserve"> - In the Matter of the Application of Southern California Gas Company (U904G) For Approval of The Branch Office Optimization Process,</w:t>
            </w:r>
            <w:r w:rsidRPr="001C6860">
              <w:br/>
            </w:r>
            <w:r w:rsidRPr="001C6860">
              <w:rPr>
                <w:b/>
              </w:rPr>
              <w:t>Santa Monica Public Library – Multi Purpose Room, 601 Santa Monica Blvd., Santa Monica, CA  90401</w:t>
            </w:r>
          </w:p>
        </w:tc>
      </w:tr>
      <w:tr w:rsidR="000C54ED" w:rsidRPr="001C6860" w14:paraId="5E3014A9" w14:textId="77777777" w:rsidTr="008258F0">
        <w:trPr>
          <w:cantSplit/>
        </w:trPr>
        <w:tc>
          <w:tcPr>
            <w:tcW w:w="1710" w:type="dxa"/>
            <w:tcBorders>
              <w:top w:val="nil"/>
              <w:bottom w:val="nil"/>
            </w:tcBorders>
          </w:tcPr>
          <w:p w14:paraId="3D2E593D" w14:textId="77777777" w:rsidR="000C54ED" w:rsidRPr="001C6860" w:rsidRDefault="000C54ED" w:rsidP="001C6860">
            <w:pPr>
              <w:pStyle w:val="Header"/>
              <w:keepNext w:val="0"/>
              <w:tabs>
                <w:tab w:val="clear" w:pos="4320"/>
                <w:tab w:val="clear" w:pos="8640"/>
              </w:tabs>
              <w:rPr>
                <w:b/>
              </w:rPr>
            </w:pPr>
          </w:p>
        </w:tc>
        <w:tc>
          <w:tcPr>
            <w:tcW w:w="8550" w:type="dxa"/>
            <w:tcBorders>
              <w:top w:val="nil"/>
              <w:bottom w:val="nil"/>
            </w:tcBorders>
          </w:tcPr>
          <w:p w14:paraId="36225553" w14:textId="77777777" w:rsidR="000C54ED" w:rsidRPr="001C6860" w:rsidRDefault="000C54ED" w:rsidP="001C6860">
            <w:pPr>
              <w:keepNext w:val="0"/>
              <w:rPr>
                <w:b/>
              </w:rPr>
            </w:pPr>
          </w:p>
        </w:tc>
      </w:tr>
      <w:tr w:rsidR="000C54ED" w:rsidRPr="001C6860" w14:paraId="4F392636" w14:textId="77777777" w:rsidTr="008258F0">
        <w:trPr>
          <w:cantSplit/>
        </w:trPr>
        <w:tc>
          <w:tcPr>
            <w:tcW w:w="1710" w:type="dxa"/>
            <w:tcBorders>
              <w:top w:val="nil"/>
              <w:bottom w:val="nil"/>
            </w:tcBorders>
          </w:tcPr>
          <w:p w14:paraId="75958A7B" w14:textId="77777777" w:rsidR="000C54ED" w:rsidRPr="001C6860" w:rsidRDefault="000C54ED" w:rsidP="001C6860">
            <w:pPr>
              <w:pStyle w:val="Header"/>
              <w:keepNext w:val="0"/>
              <w:tabs>
                <w:tab w:val="clear" w:pos="4320"/>
                <w:tab w:val="clear" w:pos="8640"/>
              </w:tabs>
              <w:rPr>
                <w:b/>
              </w:rPr>
            </w:pPr>
            <w:r w:rsidRPr="001C6860">
              <w:rPr>
                <w:b/>
              </w:rPr>
              <w:t>7/17/14</w:t>
            </w:r>
            <w:r w:rsidRPr="001C6860">
              <w:rPr>
                <w:b/>
              </w:rPr>
              <w:br/>
            </w:r>
            <w:r w:rsidRPr="001C6860">
              <w:t>10:00 a.m.</w:t>
            </w:r>
            <w:r w:rsidRPr="001C6860">
              <w:br/>
              <w:t>ALJ McKinney</w:t>
            </w:r>
            <w:r w:rsidRPr="001C6860">
              <w:br/>
              <w:t>Comr Peevey</w:t>
            </w:r>
          </w:p>
        </w:tc>
        <w:tc>
          <w:tcPr>
            <w:tcW w:w="8550" w:type="dxa"/>
            <w:tcBorders>
              <w:top w:val="nil"/>
              <w:bottom w:val="nil"/>
            </w:tcBorders>
          </w:tcPr>
          <w:p w14:paraId="04EE90E4" w14:textId="77777777" w:rsidR="000C54ED" w:rsidRPr="001C6860" w:rsidRDefault="000C54ED" w:rsidP="001C6860">
            <w:pPr>
              <w:keepNext w:val="0"/>
              <w:rPr>
                <w:b/>
              </w:rPr>
            </w:pPr>
            <w:r w:rsidRPr="001C6860">
              <w:rPr>
                <w:b/>
              </w:rPr>
              <w:t>C.12-08-015 (EH)</w:t>
            </w:r>
            <w:r w:rsidRPr="001C6860">
              <w:t xml:space="preserve"> - </w:t>
            </w:r>
            <w:r w:rsidRPr="001C6860">
              <w:rPr>
                <w:bCs/>
              </w:rPr>
              <w:t>David Davis, Complainant, vs. Southern California Edison Company (U338E), Defendant,</w:t>
            </w:r>
            <w:r w:rsidRPr="001C6860">
              <w:rPr>
                <w:bCs/>
              </w:rPr>
              <w:br/>
            </w:r>
            <w:r w:rsidRPr="001C6860">
              <w:rPr>
                <w:b/>
              </w:rPr>
              <w:t>And Related Matter:</w:t>
            </w:r>
            <w:r w:rsidRPr="001C6860">
              <w:rPr>
                <w:b/>
              </w:rPr>
              <w:br/>
              <w:t>C.13-11-002</w:t>
            </w:r>
            <w:r w:rsidRPr="001C6860">
              <w:rPr>
                <w:b/>
              </w:rPr>
              <w:br/>
              <w:t>Commission Courtroom, San Francisco</w:t>
            </w:r>
          </w:p>
        </w:tc>
      </w:tr>
    </w:tbl>
    <w:p w14:paraId="5E7BC5F9" w14:textId="77777777" w:rsidR="000C54ED" w:rsidRPr="001C6860" w:rsidRDefault="000C54ED" w:rsidP="001C6860">
      <w:pPr>
        <w:keepNext w:val="0"/>
        <w:pBdr>
          <w:bottom w:val="single" w:sz="4" w:space="1" w:color="auto"/>
        </w:pBdr>
      </w:pPr>
    </w:p>
    <w:p w14:paraId="4D66D1ED" w14:textId="77777777" w:rsidR="000C54ED" w:rsidRPr="001C6860" w:rsidRDefault="000C54ED" w:rsidP="001C6860">
      <w:pPr>
        <w:keepNext w:val="0"/>
        <w:pBdr>
          <w:bottom w:val="single" w:sz="4" w:space="1" w:color="auto"/>
        </w:pBdr>
      </w:pPr>
    </w:p>
    <w:p w14:paraId="389E4215" w14:textId="77777777" w:rsidR="001C6860" w:rsidRPr="001C6860" w:rsidRDefault="001C6860" w:rsidP="001C6860">
      <w:pPr>
        <w:pStyle w:val="Heading2"/>
        <w:keepNext w:val="0"/>
      </w:pPr>
      <w:r w:rsidRPr="001C6860">
        <w:t>NOTICE OF ALL-PARTY MEETINGS (PU Code § 1701.3(c))</w:t>
      </w:r>
    </w:p>
    <w:p w14:paraId="2A59F533" w14:textId="77777777" w:rsidR="001C6860" w:rsidRPr="001C6860" w:rsidRDefault="001C6860" w:rsidP="001C6860">
      <w:pPr>
        <w:keepNext w:val="0"/>
        <w:jc w:val="center"/>
        <w:rPr>
          <w:b/>
        </w:rPr>
      </w:pPr>
      <w:r w:rsidRPr="001C6860">
        <w:rPr>
          <w:b/>
        </w:rPr>
        <w:t>(A quorum of Commissioners and/or their staff may attend All-Party Meetings noticed on the Daily Calendar.)</w:t>
      </w:r>
    </w:p>
    <w:p w14:paraId="582069A3" w14:textId="77777777" w:rsidR="001C6860" w:rsidRPr="001C6860" w:rsidRDefault="001C6860" w:rsidP="001C6860">
      <w:pPr>
        <w:pStyle w:val="Heading3"/>
        <w:keepNext w:val="0"/>
      </w:pPr>
      <w:r w:rsidRPr="001C6860">
        <w:t>(UPDATED) Notice Of All-Party Meeting:  Rulemaking (R.) 12-11-005) Order Instituting Rulemaking Regarding Policies, Procedures and Rules for the California Solar Initiative, the Self-Generation Incentive Program and Other Distributed Generation Issues (REVISED AS OF 3/7/14).</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1C6860" w:rsidRPr="001C6860" w14:paraId="0EAA0361" w14:textId="77777777" w:rsidTr="008258F0">
        <w:tc>
          <w:tcPr>
            <w:tcW w:w="3690" w:type="dxa"/>
          </w:tcPr>
          <w:p w14:paraId="6E817052" w14:textId="77777777" w:rsidR="001C6860" w:rsidRPr="001C6860" w:rsidRDefault="001C6860" w:rsidP="001C6860">
            <w:pPr>
              <w:pStyle w:val="PublicMeeting"/>
              <w:keepNext w:val="0"/>
              <w:keepLines w:val="0"/>
            </w:pPr>
            <w:r w:rsidRPr="001C6860">
              <w:rPr>
                <w:rStyle w:val="CommentTextChar"/>
                <w:b/>
              </w:rPr>
              <w:t>March 12, 2014</w:t>
            </w:r>
            <w:r w:rsidRPr="001C6860">
              <w:br/>
            </w:r>
            <w:r w:rsidRPr="001C6860">
              <w:rPr>
                <w:rStyle w:val="CommentTextChar"/>
              </w:rPr>
              <w:t>12:30 pm – 2 pm</w:t>
            </w:r>
          </w:p>
        </w:tc>
        <w:tc>
          <w:tcPr>
            <w:tcW w:w="5940" w:type="dxa"/>
          </w:tcPr>
          <w:p w14:paraId="76BEFF62" w14:textId="77777777" w:rsidR="001C6860" w:rsidRPr="001C6860" w:rsidRDefault="001C6860" w:rsidP="001C6860">
            <w:pPr>
              <w:pStyle w:val="PublicMeeting"/>
              <w:keepNext w:val="0"/>
              <w:keepLines w:val="0"/>
              <w:rPr>
                <w:rStyle w:val="CommentTextChar"/>
              </w:rPr>
            </w:pPr>
            <w:r w:rsidRPr="001C6860">
              <w:rPr>
                <w:rStyle w:val="CommentTextChar"/>
              </w:rPr>
              <w:t>California Public Utilities Commission</w:t>
            </w:r>
            <w:r w:rsidRPr="001C6860">
              <w:rPr>
                <w:rStyle w:val="CommentTextChar"/>
              </w:rPr>
              <w:br/>
              <w:t>505 Van Ness Avenue,</w:t>
            </w:r>
            <w:r w:rsidRPr="001C6860">
              <w:rPr>
                <w:rStyle w:val="CommentTextChar"/>
                <w:i w:val="0"/>
                <w:iCs/>
              </w:rPr>
              <w:t xml:space="preserve"> </w:t>
            </w:r>
            <w:r w:rsidRPr="001C6860">
              <w:rPr>
                <w:rStyle w:val="Emphasis"/>
                <w:i/>
                <w:iCs w:val="0"/>
              </w:rPr>
              <w:t>Auditorium</w:t>
            </w:r>
            <w:r w:rsidRPr="001C6860">
              <w:rPr>
                <w:rStyle w:val="Emphasis"/>
                <w:i/>
                <w:iCs w:val="0"/>
              </w:rPr>
              <w:br/>
            </w:r>
            <w:r w:rsidRPr="001C6860">
              <w:t>(Corner of Van Ness Avenue and McAllister Street)</w:t>
            </w:r>
            <w:r w:rsidRPr="001C6860">
              <w:rPr>
                <w:rStyle w:val="CommentTextChar"/>
              </w:rPr>
              <w:br/>
            </w:r>
            <w:r w:rsidRPr="001C6860">
              <w:rPr>
                <w:rStyle w:val="CommentTextChar"/>
                <w:b/>
              </w:rPr>
              <w:t>San Francisco, CA  94102</w:t>
            </w:r>
          </w:p>
          <w:p w14:paraId="18584DB6" w14:textId="77777777" w:rsidR="001C6860" w:rsidRPr="001C6860" w:rsidRDefault="001C6860" w:rsidP="001C6860">
            <w:pPr>
              <w:pStyle w:val="PublicMeeting"/>
              <w:keepNext w:val="0"/>
              <w:keepLines w:val="0"/>
            </w:pPr>
          </w:p>
        </w:tc>
      </w:tr>
    </w:tbl>
    <w:p w14:paraId="2B5065EC" w14:textId="77777777" w:rsidR="001C6860" w:rsidRPr="001C6860" w:rsidRDefault="001C6860" w:rsidP="001C6860">
      <w:pPr>
        <w:pStyle w:val="meetingdescription0"/>
        <w:keepNext w:val="0"/>
        <w:rPr>
          <w:color w:val="000000"/>
          <w:sz w:val="20"/>
          <w:szCs w:val="20"/>
        </w:rPr>
      </w:pPr>
      <w:r w:rsidRPr="001C6860">
        <w:rPr>
          <w:b/>
          <w:bCs/>
          <w:color w:val="000000"/>
          <w:sz w:val="20"/>
          <w:szCs w:val="20"/>
        </w:rPr>
        <w:t>NOTICE IS HEREBY GIVEN</w:t>
      </w:r>
      <w:r w:rsidRPr="001C6860">
        <w:rPr>
          <w:color w:val="000000"/>
          <w:sz w:val="20"/>
          <w:szCs w:val="20"/>
        </w:rPr>
        <w:t xml:space="preserve"> that Commissioner Catherine J. K. Sandoval will hold an All-Party Meeting regarding the Proposed Decision Establishing a Transition Period Pursuant to Assembly Bill 327 for Customers Enrolled in Net Energy Metering Tariffs in Order Instituting Rulemaking 12-11-005.  It will last 1-1/2 hours and take place on Wednesday, March 12, 2014 from 12:30 p.m. to 2:00 p.m. in the Auditorium of the California Public Utilities Commission.  Parties to the proceeding who wish to attend and speak at the All-Party Meeting must send an RSVP to Commissioner Sandoval’s office by emailing Valerie Malliett at </w:t>
      </w:r>
      <w:r w:rsidRPr="001C6860">
        <w:rPr>
          <w:rStyle w:val="Hyperlink"/>
          <w:sz w:val="20"/>
          <w:szCs w:val="20"/>
        </w:rPr>
        <w:t>vm1@cpuc.ca.gov</w:t>
      </w:r>
      <w:r w:rsidRPr="001C6860">
        <w:rPr>
          <w:color w:val="000000"/>
          <w:sz w:val="20"/>
          <w:szCs w:val="20"/>
        </w:rPr>
        <w:t xml:space="preserve"> with the name of the party or representative along with a contact phone number and their respective email address. RSVP must be received by 5:00 p.m. on Wednesday, March 5, 2014. If you have any questions, please contact Amy Baker, Advisor to Commissioner Sandoval, by electronic mail at </w:t>
      </w:r>
      <w:r w:rsidRPr="001C6860">
        <w:rPr>
          <w:rStyle w:val="Hyperlink"/>
          <w:sz w:val="20"/>
          <w:szCs w:val="20"/>
        </w:rPr>
        <w:t>amy.baker@cpuc.ca.gov</w:t>
      </w:r>
      <w:r w:rsidRPr="001C6860">
        <w:rPr>
          <w:color w:val="000000"/>
          <w:sz w:val="20"/>
          <w:szCs w:val="20"/>
        </w:rPr>
        <w:t>.  A quorum of Commissioners and/or their staff may attend All-Party Meetings noticed on the Daily Calendar.</w:t>
      </w:r>
    </w:p>
    <w:p w14:paraId="6FEF9568" w14:textId="77777777" w:rsidR="000C54ED" w:rsidRPr="001C6860" w:rsidRDefault="000C54ED" w:rsidP="001C6860">
      <w:pPr>
        <w:keepNext w:val="0"/>
      </w:pPr>
    </w:p>
    <w:p w14:paraId="55439DE2" w14:textId="77777777" w:rsidR="000C54ED" w:rsidRPr="001C6860" w:rsidRDefault="000C54ED" w:rsidP="001C6860">
      <w:pPr>
        <w:keepNext w:val="0"/>
        <w:pBdr>
          <w:bottom w:val="single" w:sz="4" w:space="1" w:color="auto"/>
        </w:pBdr>
      </w:pPr>
    </w:p>
    <w:sectPr w:rsidR="000C54ED" w:rsidRPr="001C6860">
      <w:headerReference w:type="even" r:id="rId82"/>
      <w:headerReference w:type="default" r:id="rId83"/>
      <w:footerReference w:type="even" r:id="rId84"/>
      <w:footerReference w:type="default" r:id="rId85"/>
      <w:headerReference w:type="first" r:id="rId86"/>
      <w:footerReference w:type="first" r:id="rId87"/>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FFEEA" w14:textId="77777777" w:rsidR="00E87012" w:rsidRDefault="00E87012">
      <w:r>
        <w:separator/>
      </w:r>
    </w:p>
  </w:endnote>
  <w:endnote w:type="continuationSeparator" w:id="0">
    <w:p w14:paraId="5CBFBC0B" w14:textId="77777777" w:rsidR="00E87012" w:rsidRDefault="00E8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E499E" w14:textId="77777777" w:rsidR="00344588" w:rsidRDefault="00344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CF30C3" w:rsidRDefault="00CF30C3">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1C6860">
      <w:rPr>
        <w:rStyle w:val="PageNumber"/>
        <w:noProof/>
      </w:rPr>
      <w:t>19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D17F6" w14:textId="77777777" w:rsidR="00344588" w:rsidRDefault="00344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F25B7" w14:textId="77777777" w:rsidR="00E87012" w:rsidRDefault="00E87012">
      <w:r>
        <w:separator/>
      </w:r>
    </w:p>
  </w:footnote>
  <w:footnote w:type="continuationSeparator" w:id="0">
    <w:p w14:paraId="1D86001B" w14:textId="77777777" w:rsidR="00E87012" w:rsidRDefault="00E87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F981" w14:textId="77777777" w:rsidR="00344588" w:rsidRDefault="00344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718B71DB" w:rsidR="00CF30C3" w:rsidRDefault="00CF30C3">
    <w:pPr>
      <w:pStyle w:val="Header"/>
      <w:pBdr>
        <w:bottom w:val="single" w:sz="18" w:space="1" w:color="auto"/>
      </w:pBdr>
      <w:jc w:val="both"/>
      <w:rPr>
        <w:i/>
      </w:rPr>
    </w:pPr>
    <w:r>
      <w:rPr>
        <w:i/>
      </w:rPr>
      <w:t xml:space="preserve">California Public Utilities Commission                           Daily Calendar                            </w:t>
    </w:r>
    <w:r w:rsidR="00BD7357">
      <w:rPr>
        <w:i/>
      </w:rPr>
      <w:t xml:space="preserve">  </w:t>
    </w:r>
    <w:r>
      <w:rPr>
        <w:i/>
      </w:rPr>
      <w:t xml:space="preserve">  </w:t>
    </w:r>
    <w:r w:rsidR="00844099">
      <w:rPr>
        <w:b/>
        <w:i/>
      </w:rPr>
      <w:t>Wedn</w:t>
    </w:r>
    <w:r w:rsidR="008A18C0">
      <w:rPr>
        <w:b/>
        <w:i/>
      </w:rPr>
      <w:t>es</w:t>
    </w:r>
    <w:r w:rsidR="00BB7A5F">
      <w:rPr>
        <w:b/>
        <w:i/>
      </w:rPr>
      <w:t>d</w:t>
    </w:r>
    <w:r w:rsidRPr="00F02ED9">
      <w:rPr>
        <w:b/>
        <w:i/>
      </w:rPr>
      <w:t xml:space="preserve">ay, </w:t>
    </w:r>
    <w:r w:rsidR="00DD539A">
      <w:rPr>
        <w:b/>
        <w:i/>
      </w:rPr>
      <w:t xml:space="preserve">March </w:t>
    </w:r>
    <w:r w:rsidR="00BB7A5F">
      <w:rPr>
        <w:b/>
        <w:i/>
      </w:rPr>
      <w:t>1</w:t>
    </w:r>
    <w:r w:rsidR="00844099">
      <w:rPr>
        <w:b/>
        <w:i/>
      </w:rPr>
      <w:t>2</w:t>
    </w:r>
    <w:r>
      <w:rPr>
        <w:b/>
        <w:i/>
      </w:rPr>
      <w:t>,</w:t>
    </w:r>
    <w:r w:rsidRPr="00F02ED9">
      <w:rPr>
        <w:b/>
        <w:i/>
      </w:rPr>
      <w:t xml:space="preserve"> 201</w:t>
    </w:r>
    <w:r>
      <w:rPr>
        <w:b/>
        <w:i/>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24471" w14:textId="77777777" w:rsidR="00344588" w:rsidRDefault="00344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14018"/>
    <w:rsid w:val="000142AC"/>
    <w:rsid w:val="00023DF9"/>
    <w:rsid w:val="00026140"/>
    <w:rsid w:val="000276A9"/>
    <w:rsid w:val="000322BE"/>
    <w:rsid w:val="0004042B"/>
    <w:rsid w:val="00053373"/>
    <w:rsid w:val="00056B69"/>
    <w:rsid w:val="00066E39"/>
    <w:rsid w:val="000715EA"/>
    <w:rsid w:val="000821B1"/>
    <w:rsid w:val="00082746"/>
    <w:rsid w:val="00083B27"/>
    <w:rsid w:val="00086564"/>
    <w:rsid w:val="00090515"/>
    <w:rsid w:val="000949F6"/>
    <w:rsid w:val="000A49E7"/>
    <w:rsid w:val="000B7B19"/>
    <w:rsid w:val="000C31B6"/>
    <w:rsid w:val="000C54ED"/>
    <w:rsid w:val="000C69E8"/>
    <w:rsid w:val="000C7C4B"/>
    <w:rsid w:val="000E2B1A"/>
    <w:rsid w:val="000F091C"/>
    <w:rsid w:val="000F0BB8"/>
    <w:rsid w:val="00104915"/>
    <w:rsid w:val="00105D2A"/>
    <w:rsid w:val="00110CE7"/>
    <w:rsid w:val="001253EC"/>
    <w:rsid w:val="001334CB"/>
    <w:rsid w:val="00136666"/>
    <w:rsid w:val="001416D1"/>
    <w:rsid w:val="00143B0D"/>
    <w:rsid w:val="00150B41"/>
    <w:rsid w:val="0015101D"/>
    <w:rsid w:val="00151127"/>
    <w:rsid w:val="00151F79"/>
    <w:rsid w:val="0015315A"/>
    <w:rsid w:val="00153AE0"/>
    <w:rsid w:val="00153B4E"/>
    <w:rsid w:val="0016047A"/>
    <w:rsid w:val="00161653"/>
    <w:rsid w:val="00164502"/>
    <w:rsid w:val="00180F0E"/>
    <w:rsid w:val="001868C5"/>
    <w:rsid w:val="00195728"/>
    <w:rsid w:val="001A283E"/>
    <w:rsid w:val="001A6A69"/>
    <w:rsid w:val="001C0A9F"/>
    <w:rsid w:val="001C1475"/>
    <w:rsid w:val="001C6860"/>
    <w:rsid w:val="001D4790"/>
    <w:rsid w:val="001E46E1"/>
    <w:rsid w:val="001E5378"/>
    <w:rsid w:val="001E66B8"/>
    <w:rsid w:val="001F2C19"/>
    <w:rsid w:val="00214059"/>
    <w:rsid w:val="0022605D"/>
    <w:rsid w:val="00235BB8"/>
    <w:rsid w:val="00237116"/>
    <w:rsid w:val="00244ABD"/>
    <w:rsid w:val="0025130B"/>
    <w:rsid w:val="00253AD0"/>
    <w:rsid w:val="00255FDF"/>
    <w:rsid w:val="0025600B"/>
    <w:rsid w:val="00257B52"/>
    <w:rsid w:val="002600AD"/>
    <w:rsid w:val="00277A35"/>
    <w:rsid w:val="002820E8"/>
    <w:rsid w:val="00283BD2"/>
    <w:rsid w:val="0029180B"/>
    <w:rsid w:val="002A010A"/>
    <w:rsid w:val="002A25F6"/>
    <w:rsid w:val="002A5460"/>
    <w:rsid w:val="002A5990"/>
    <w:rsid w:val="002A5CBC"/>
    <w:rsid w:val="002A6B91"/>
    <w:rsid w:val="002B0EC5"/>
    <w:rsid w:val="002B7644"/>
    <w:rsid w:val="002C4B48"/>
    <w:rsid w:val="002C702E"/>
    <w:rsid w:val="002D0681"/>
    <w:rsid w:val="002D078F"/>
    <w:rsid w:val="002D07B4"/>
    <w:rsid w:val="002D16BB"/>
    <w:rsid w:val="002F6FF3"/>
    <w:rsid w:val="00315C32"/>
    <w:rsid w:val="0031741A"/>
    <w:rsid w:val="00321AE9"/>
    <w:rsid w:val="00331B80"/>
    <w:rsid w:val="00335376"/>
    <w:rsid w:val="00344588"/>
    <w:rsid w:val="00345DA7"/>
    <w:rsid w:val="00352F97"/>
    <w:rsid w:val="00362BB4"/>
    <w:rsid w:val="00373839"/>
    <w:rsid w:val="00374A24"/>
    <w:rsid w:val="00377F0F"/>
    <w:rsid w:val="00382A8C"/>
    <w:rsid w:val="00394B32"/>
    <w:rsid w:val="003A2DA4"/>
    <w:rsid w:val="003B0B3F"/>
    <w:rsid w:val="003B6A27"/>
    <w:rsid w:val="003C0558"/>
    <w:rsid w:val="003C2E72"/>
    <w:rsid w:val="003C379A"/>
    <w:rsid w:val="003C47C7"/>
    <w:rsid w:val="003D1321"/>
    <w:rsid w:val="003D30A2"/>
    <w:rsid w:val="003E22C3"/>
    <w:rsid w:val="003F1D0A"/>
    <w:rsid w:val="003F46AC"/>
    <w:rsid w:val="003F46CB"/>
    <w:rsid w:val="00405C7F"/>
    <w:rsid w:val="00412711"/>
    <w:rsid w:val="00415C67"/>
    <w:rsid w:val="0042091C"/>
    <w:rsid w:val="00445BE4"/>
    <w:rsid w:val="0045308C"/>
    <w:rsid w:val="0046348F"/>
    <w:rsid w:val="00477EA0"/>
    <w:rsid w:val="004803F2"/>
    <w:rsid w:val="00485A69"/>
    <w:rsid w:val="00497360"/>
    <w:rsid w:val="004A37AD"/>
    <w:rsid w:val="004B7430"/>
    <w:rsid w:val="004C0408"/>
    <w:rsid w:val="004C2C17"/>
    <w:rsid w:val="004C410B"/>
    <w:rsid w:val="004D03A8"/>
    <w:rsid w:val="004D1AEC"/>
    <w:rsid w:val="004D5765"/>
    <w:rsid w:val="004E21B5"/>
    <w:rsid w:val="004E721B"/>
    <w:rsid w:val="004F7795"/>
    <w:rsid w:val="005006B1"/>
    <w:rsid w:val="00500E95"/>
    <w:rsid w:val="00505CA5"/>
    <w:rsid w:val="00507217"/>
    <w:rsid w:val="005121B4"/>
    <w:rsid w:val="005174F1"/>
    <w:rsid w:val="005215BE"/>
    <w:rsid w:val="00524DCD"/>
    <w:rsid w:val="00526ABC"/>
    <w:rsid w:val="005413D8"/>
    <w:rsid w:val="00542668"/>
    <w:rsid w:val="0055556B"/>
    <w:rsid w:val="00557F1C"/>
    <w:rsid w:val="0056484D"/>
    <w:rsid w:val="0056521A"/>
    <w:rsid w:val="005653C2"/>
    <w:rsid w:val="00566604"/>
    <w:rsid w:val="00576A0F"/>
    <w:rsid w:val="00577310"/>
    <w:rsid w:val="00577589"/>
    <w:rsid w:val="0058453F"/>
    <w:rsid w:val="00586030"/>
    <w:rsid w:val="00594275"/>
    <w:rsid w:val="005C2532"/>
    <w:rsid w:val="005C3AF9"/>
    <w:rsid w:val="005C4B8F"/>
    <w:rsid w:val="005E2090"/>
    <w:rsid w:val="005F26B1"/>
    <w:rsid w:val="00600734"/>
    <w:rsid w:val="00604387"/>
    <w:rsid w:val="00604584"/>
    <w:rsid w:val="0061438A"/>
    <w:rsid w:val="00615040"/>
    <w:rsid w:val="0062106E"/>
    <w:rsid w:val="00622184"/>
    <w:rsid w:val="0062226F"/>
    <w:rsid w:val="00644850"/>
    <w:rsid w:val="00655DA4"/>
    <w:rsid w:val="00660F76"/>
    <w:rsid w:val="0066239E"/>
    <w:rsid w:val="0066388E"/>
    <w:rsid w:val="00664152"/>
    <w:rsid w:val="00670F83"/>
    <w:rsid w:val="00676621"/>
    <w:rsid w:val="006827CF"/>
    <w:rsid w:val="0068511D"/>
    <w:rsid w:val="0068529B"/>
    <w:rsid w:val="00690B37"/>
    <w:rsid w:val="00691B5D"/>
    <w:rsid w:val="006B1F46"/>
    <w:rsid w:val="006C34FE"/>
    <w:rsid w:val="006C441F"/>
    <w:rsid w:val="006C57CC"/>
    <w:rsid w:val="006D0F72"/>
    <w:rsid w:val="006E6296"/>
    <w:rsid w:val="006E6B7B"/>
    <w:rsid w:val="006F02D7"/>
    <w:rsid w:val="0070291C"/>
    <w:rsid w:val="00720DD3"/>
    <w:rsid w:val="00723EE6"/>
    <w:rsid w:val="00727575"/>
    <w:rsid w:val="00727BB7"/>
    <w:rsid w:val="00732E8F"/>
    <w:rsid w:val="00737566"/>
    <w:rsid w:val="00747FEB"/>
    <w:rsid w:val="00750BFE"/>
    <w:rsid w:val="0075571B"/>
    <w:rsid w:val="007666FB"/>
    <w:rsid w:val="00770CC6"/>
    <w:rsid w:val="00771173"/>
    <w:rsid w:val="00776909"/>
    <w:rsid w:val="00776EC3"/>
    <w:rsid w:val="0078253C"/>
    <w:rsid w:val="00783B67"/>
    <w:rsid w:val="00786CB3"/>
    <w:rsid w:val="00792049"/>
    <w:rsid w:val="00792A19"/>
    <w:rsid w:val="00792DB1"/>
    <w:rsid w:val="0079425C"/>
    <w:rsid w:val="007A2655"/>
    <w:rsid w:val="007B48D1"/>
    <w:rsid w:val="007B7426"/>
    <w:rsid w:val="007B76EE"/>
    <w:rsid w:val="007C0357"/>
    <w:rsid w:val="007C2AAB"/>
    <w:rsid w:val="007D06B4"/>
    <w:rsid w:val="007D19CD"/>
    <w:rsid w:val="007D35CD"/>
    <w:rsid w:val="007E0B9F"/>
    <w:rsid w:val="007E3266"/>
    <w:rsid w:val="007E5044"/>
    <w:rsid w:val="007E504D"/>
    <w:rsid w:val="007F1842"/>
    <w:rsid w:val="007F1DFF"/>
    <w:rsid w:val="007F5B1C"/>
    <w:rsid w:val="008022A2"/>
    <w:rsid w:val="008166A2"/>
    <w:rsid w:val="0081706C"/>
    <w:rsid w:val="00821428"/>
    <w:rsid w:val="00823F71"/>
    <w:rsid w:val="00831054"/>
    <w:rsid w:val="00835298"/>
    <w:rsid w:val="00835451"/>
    <w:rsid w:val="00844099"/>
    <w:rsid w:val="00855E35"/>
    <w:rsid w:val="00865123"/>
    <w:rsid w:val="00867435"/>
    <w:rsid w:val="00874538"/>
    <w:rsid w:val="008915D4"/>
    <w:rsid w:val="00895950"/>
    <w:rsid w:val="008976EE"/>
    <w:rsid w:val="008A108F"/>
    <w:rsid w:val="008A18C0"/>
    <w:rsid w:val="008A7627"/>
    <w:rsid w:val="008B5DE8"/>
    <w:rsid w:val="008C28F7"/>
    <w:rsid w:val="008E397C"/>
    <w:rsid w:val="00914B78"/>
    <w:rsid w:val="009279C3"/>
    <w:rsid w:val="00934DB6"/>
    <w:rsid w:val="00945DFD"/>
    <w:rsid w:val="00950575"/>
    <w:rsid w:val="00956A4B"/>
    <w:rsid w:val="00957F96"/>
    <w:rsid w:val="00960719"/>
    <w:rsid w:val="009641A8"/>
    <w:rsid w:val="00964550"/>
    <w:rsid w:val="00972644"/>
    <w:rsid w:val="00974321"/>
    <w:rsid w:val="00980432"/>
    <w:rsid w:val="0098282F"/>
    <w:rsid w:val="00986E2A"/>
    <w:rsid w:val="00992B16"/>
    <w:rsid w:val="009A445E"/>
    <w:rsid w:val="009C6487"/>
    <w:rsid w:val="009D02CF"/>
    <w:rsid w:val="009D03D5"/>
    <w:rsid w:val="009D2F9D"/>
    <w:rsid w:val="009E0C4D"/>
    <w:rsid w:val="009F2468"/>
    <w:rsid w:val="009F2B83"/>
    <w:rsid w:val="009F6D8B"/>
    <w:rsid w:val="00A01B13"/>
    <w:rsid w:val="00A01B7F"/>
    <w:rsid w:val="00A0560D"/>
    <w:rsid w:val="00A07C57"/>
    <w:rsid w:val="00A11FA9"/>
    <w:rsid w:val="00A157A4"/>
    <w:rsid w:val="00A17483"/>
    <w:rsid w:val="00A206FA"/>
    <w:rsid w:val="00A30614"/>
    <w:rsid w:val="00A32CA0"/>
    <w:rsid w:val="00A33CEC"/>
    <w:rsid w:val="00A34BD1"/>
    <w:rsid w:val="00A50A50"/>
    <w:rsid w:val="00A5357F"/>
    <w:rsid w:val="00A56EEE"/>
    <w:rsid w:val="00A600B4"/>
    <w:rsid w:val="00A67284"/>
    <w:rsid w:val="00A72E21"/>
    <w:rsid w:val="00A732A1"/>
    <w:rsid w:val="00A74724"/>
    <w:rsid w:val="00A747B8"/>
    <w:rsid w:val="00A7517A"/>
    <w:rsid w:val="00A87175"/>
    <w:rsid w:val="00A97BE2"/>
    <w:rsid w:val="00AA1C02"/>
    <w:rsid w:val="00AA5E62"/>
    <w:rsid w:val="00AD2E8A"/>
    <w:rsid w:val="00AD45C7"/>
    <w:rsid w:val="00AE6A54"/>
    <w:rsid w:val="00AF2D4A"/>
    <w:rsid w:val="00B03F4C"/>
    <w:rsid w:val="00B15A24"/>
    <w:rsid w:val="00B27438"/>
    <w:rsid w:val="00B37205"/>
    <w:rsid w:val="00B43E3E"/>
    <w:rsid w:val="00B55F36"/>
    <w:rsid w:val="00B579CB"/>
    <w:rsid w:val="00B607C2"/>
    <w:rsid w:val="00B645D3"/>
    <w:rsid w:val="00B646E2"/>
    <w:rsid w:val="00B67284"/>
    <w:rsid w:val="00B71B37"/>
    <w:rsid w:val="00B761C7"/>
    <w:rsid w:val="00B77776"/>
    <w:rsid w:val="00B835F2"/>
    <w:rsid w:val="00BA2D4D"/>
    <w:rsid w:val="00BA7569"/>
    <w:rsid w:val="00BA7F43"/>
    <w:rsid w:val="00BB1865"/>
    <w:rsid w:val="00BB3F64"/>
    <w:rsid w:val="00BB50BF"/>
    <w:rsid w:val="00BB7A5F"/>
    <w:rsid w:val="00BC4A39"/>
    <w:rsid w:val="00BC59C5"/>
    <w:rsid w:val="00BD1BB2"/>
    <w:rsid w:val="00BD24DF"/>
    <w:rsid w:val="00BD7357"/>
    <w:rsid w:val="00BD7F2A"/>
    <w:rsid w:val="00BE2B35"/>
    <w:rsid w:val="00BE435F"/>
    <w:rsid w:val="00BF2A24"/>
    <w:rsid w:val="00BF33DC"/>
    <w:rsid w:val="00BF6D66"/>
    <w:rsid w:val="00C06793"/>
    <w:rsid w:val="00C1111C"/>
    <w:rsid w:val="00C12AB5"/>
    <w:rsid w:val="00C22A66"/>
    <w:rsid w:val="00C23954"/>
    <w:rsid w:val="00C268B3"/>
    <w:rsid w:val="00C303B9"/>
    <w:rsid w:val="00C31EC1"/>
    <w:rsid w:val="00C33CB1"/>
    <w:rsid w:val="00C4280B"/>
    <w:rsid w:val="00C61594"/>
    <w:rsid w:val="00C63370"/>
    <w:rsid w:val="00C65A6B"/>
    <w:rsid w:val="00C729C8"/>
    <w:rsid w:val="00C82EDF"/>
    <w:rsid w:val="00C83998"/>
    <w:rsid w:val="00C85516"/>
    <w:rsid w:val="00C85DA9"/>
    <w:rsid w:val="00C86979"/>
    <w:rsid w:val="00C87BF3"/>
    <w:rsid w:val="00C87DEB"/>
    <w:rsid w:val="00C92B58"/>
    <w:rsid w:val="00C9384C"/>
    <w:rsid w:val="00CA248B"/>
    <w:rsid w:val="00CA50DF"/>
    <w:rsid w:val="00CA7DA2"/>
    <w:rsid w:val="00CB17C4"/>
    <w:rsid w:val="00CB5280"/>
    <w:rsid w:val="00CC0EB7"/>
    <w:rsid w:val="00CD01F2"/>
    <w:rsid w:val="00CD7716"/>
    <w:rsid w:val="00CE536D"/>
    <w:rsid w:val="00CF30C3"/>
    <w:rsid w:val="00D07989"/>
    <w:rsid w:val="00D146CB"/>
    <w:rsid w:val="00D26558"/>
    <w:rsid w:val="00D338EF"/>
    <w:rsid w:val="00D36EAB"/>
    <w:rsid w:val="00D4129B"/>
    <w:rsid w:val="00D5505B"/>
    <w:rsid w:val="00D5711D"/>
    <w:rsid w:val="00D63F02"/>
    <w:rsid w:val="00D6684F"/>
    <w:rsid w:val="00D67A62"/>
    <w:rsid w:val="00D727F1"/>
    <w:rsid w:val="00D73FDD"/>
    <w:rsid w:val="00D805FF"/>
    <w:rsid w:val="00D81072"/>
    <w:rsid w:val="00D81D4A"/>
    <w:rsid w:val="00D84520"/>
    <w:rsid w:val="00D87220"/>
    <w:rsid w:val="00D944E9"/>
    <w:rsid w:val="00D97CAC"/>
    <w:rsid w:val="00DA2E59"/>
    <w:rsid w:val="00DB6FD2"/>
    <w:rsid w:val="00DC1801"/>
    <w:rsid w:val="00DC7BDD"/>
    <w:rsid w:val="00DD22AD"/>
    <w:rsid w:val="00DD2A55"/>
    <w:rsid w:val="00DD2BFC"/>
    <w:rsid w:val="00DD539A"/>
    <w:rsid w:val="00DF09C0"/>
    <w:rsid w:val="00E007B3"/>
    <w:rsid w:val="00E021DC"/>
    <w:rsid w:val="00E060BA"/>
    <w:rsid w:val="00E14B2E"/>
    <w:rsid w:val="00E159D2"/>
    <w:rsid w:val="00E220C0"/>
    <w:rsid w:val="00E244A0"/>
    <w:rsid w:val="00E307C9"/>
    <w:rsid w:val="00E315FF"/>
    <w:rsid w:val="00E42E82"/>
    <w:rsid w:val="00E45A17"/>
    <w:rsid w:val="00E5216E"/>
    <w:rsid w:val="00E6317E"/>
    <w:rsid w:val="00E64722"/>
    <w:rsid w:val="00E64BF2"/>
    <w:rsid w:val="00E71118"/>
    <w:rsid w:val="00E762E8"/>
    <w:rsid w:val="00E8040B"/>
    <w:rsid w:val="00E819FA"/>
    <w:rsid w:val="00E87012"/>
    <w:rsid w:val="00E91736"/>
    <w:rsid w:val="00E9430A"/>
    <w:rsid w:val="00EC505B"/>
    <w:rsid w:val="00ED12EC"/>
    <w:rsid w:val="00ED6A73"/>
    <w:rsid w:val="00EF04FD"/>
    <w:rsid w:val="00F002C9"/>
    <w:rsid w:val="00F02ED9"/>
    <w:rsid w:val="00F06C50"/>
    <w:rsid w:val="00F07D1D"/>
    <w:rsid w:val="00F10FA5"/>
    <w:rsid w:val="00F15FD3"/>
    <w:rsid w:val="00F36407"/>
    <w:rsid w:val="00F37FF1"/>
    <w:rsid w:val="00F7054C"/>
    <w:rsid w:val="00F7143F"/>
    <w:rsid w:val="00F720C9"/>
    <w:rsid w:val="00F7385B"/>
    <w:rsid w:val="00F8137B"/>
    <w:rsid w:val="00F85AAA"/>
    <w:rsid w:val="00F9052D"/>
    <w:rsid w:val="00F97E41"/>
    <w:rsid w:val="00FA4FE4"/>
    <w:rsid w:val="00FB1D39"/>
    <w:rsid w:val="00FB6974"/>
    <w:rsid w:val="00FC7BA8"/>
    <w:rsid w:val="00FD68E5"/>
    <w:rsid w:val="00FE2649"/>
    <w:rsid w:val="00FE31B2"/>
    <w:rsid w:val="00FE47B7"/>
    <w:rsid w:val="00FF3B7D"/>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blicMeetingChar">
    <w:name w:val="Public Meeting Char"/>
    <w:link w:val="PublicMeeting"/>
    <w:rsid w:val="00EF04FD"/>
    <w:rPr>
      <w:i/>
    </w:rPr>
  </w:style>
  <w:style w:type="character" w:customStyle="1" w:styleId="MeetingDescriptionChar">
    <w:name w:val="Meeting Description Char"/>
    <w:link w:val="MeetingDescription"/>
    <w:rsid w:val="00EF04FD"/>
    <w:rPr>
      <w:i w:val="0"/>
    </w:rPr>
  </w:style>
  <w:style w:type="character" w:customStyle="1" w:styleId="Heading3Char">
    <w:name w:val="Heading 3 Char"/>
    <w:link w:val="Heading3"/>
    <w:rsid w:val="00EF04FD"/>
    <w:rPr>
      <w:b/>
      <w:i/>
      <w:u w:val="single"/>
    </w:rPr>
  </w:style>
  <w:style w:type="character" w:customStyle="1" w:styleId="Heading2Char">
    <w:name w:val="Heading 2 Char"/>
    <w:link w:val="Heading2"/>
    <w:rsid w:val="00EF04FD"/>
    <w:rPr>
      <w:b/>
    </w:rPr>
  </w:style>
  <w:style w:type="character" w:styleId="Emphasis">
    <w:name w:val="Emphasis"/>
    <w:qFormat/>
    <w:rsid w:val="00EF04FD"/>
    <w:rPr>
      <w:i/>
      <w:iCs/>
    </w:rPr>
  </w:style>
  <w:style w:type="character" w:customStyle="1" w:styleId="s1">
    <w:name w:val="s1"/>
    <w:rsid w:val="00EF04FD"/>
  </w:style>
  <w:style w:type="paragraph" w:styleId="BodyText">
    <w:name w:val="Body Text"/>
    <w:basedOn w:val="Normal"/>
    <w:link w:val="BodyTextChar"/>
    <w:rsid w:val="00EF04FD"/>
    <w:pPr>
      <w:keepNext w:val="0"/>
      <w:outlineLvl w:val="1"/>
    </w:pPr>
    <w:rPr>
      <w:i/>
      <w:u w:val="single"/>
    </w:rPr>
  </w:style>
  <w:style w:type="character" w:customStyle="1" w:styleId="BodyTextChar">
    <w:name w:val="Body Text Char"/>
    <w:link w:val="BodyText"/>
    <w:rsid w:val="00EF04FD"/>
    <w:rPr>
      <w:i/>
      <w:u w:val="single"/>
    </w:rPr>
  </w:style>
  <w:style w:type="paragraph" w:styleId="NormalWeb">
    <w:name w:val="Normal (Web)"/>
    <w:basedOn w:val="Normal"/>
    <w:uiPriority w:val="99"/>
    <w:rsid w:val="00EF04FD"/>
    <w:pPr>
      <w:keepNext w:val="0"/>
      <w:spacing w:before="100" w:after="100"/>
    </w:pPr>
  </w:style>
  <w:style w:type="paragraph" w:customStyle="1" w:styleId="CharCharCharCharCharCharCharCharCharCharCharCharCharCharCharCharCharCharChar">
    <w:name w:val="Char Char Char Char Char Char Char Char Char Char Char Char Char Char Char Char Char Char Char"/>
    <w:basedOn w:val="Normal"/>
    <w:rsid w:val="000C54ED"/>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0C54ED"/>
    <w:pPr>
      <w:keepNext w:val="0"/>
      <w:spacing w:after="160" w:line="240" w:lineRule="exact"/>
    </w:pPr>
    <w:rPr>
      <w:rFonts w:ascii="Verdana" w:hAnsi="Verdana"/>
    </w:rPr>
  </w:style>
  <w:style w:type="character" w:customStyle="1" w:styleId="HeaderChar">
    <w:name w:val="Header Char"/>
    <w:link w:val="Header"/>
    <w:rsid w:val="000C54ED"/>
  </w:style>
  <w:style w:type="paragraph" w:customStyle="1" w:styleId="meetingdescription0">
    <w:name w:val="meetingdescription"/>
    <w:basedOn w:val="Normal"/>
    <w:rsid w:val="001C6860"/>
    <w:rPr>
      <w:sz w:val="24"/>
      <w:szCs w:val="24"/>
    </w:rPr>
  </w:style>
  <w:style w:type="character" w:customStyle="1" w:styleId="CommentTextChar">
    <w:name w:val="Comment Text Char"/>
    <w:link w:val="CommentText"/>
    <w:semiHidden/>
    <w:rsid w:val="001C6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ublic.advisor@cpuc.ca.gov" TargetMode="External"/><Relationship Id="rId18" Type="http://schemas.openxmlformats.org/officeDocument/2006/relationships/hyperlink" Target="mailto:ahg@cpuc.ca.gov" TargetMode="External"/><Relationship Id="rId26" Type="http://schemas.openxmlformats.org/officeDocument/2006/relationships/hyperlink" Target="mailto:public.advisor@cpuc.ca.gov" TargetMode="External"/><Relationship Id="rId39" Type="http://schemas.openxmlformats.org/officeDocument/2006/relationships/hyperlink" Target="mailto:public.advisor@cpuc.ca.gov" TargetMode="External"/><Relationship Id="rId21" Type="http://schemas.openxmlformats.org/officeDocument/2006/relationships/hyperlink" Target="mailto:public.advisor@cpuc.ca.gov" TargetMode="External"/><Relationship Id="rId34" Type="http://schemas.openxmlformats.org/officeDocument/2006/relationships/hyperlink" Target="mailto:ahg@cpuc.ca.gov" TargetMode="External"/><Relationship Id="rId42" Type="http://schemas.openxmlformats.org/officeDocument/2006/relationships/hyperlink" Target="mailto:ahg@cpuc.ca.gov" TargetMode="External"/><Relationship Id="rId47" Type="http://schemas.openxmlformats.org/officeDocument/2006/relationships/hyperlink" Target="mailto:public.advisor@cpuc.ca.gov" TargetMode="External"/><Relationship Id="rId50" Type="http://schemas.openxmlformats.org/officeDocument/2006/relationships/hyperlink" Target="https://van.webex.com/van/j.php?MTID=m5b3b9daa35217ee39dbc1dcc5877b310" TargetMode="External"/><Relationship Id="rId55" Type="http://schemas.openxmlformats.org/officeDocument/2006/relationships/hyperlink" Target="http://www.cpuc.ca.gov/PUC/Telco/Information+for+providing+service/CASF/Public+Housing+Account.htm" TargetMode="External"/><Relationship Id="rId63" Type="http://schemas.openxmlformats.org/officeDocument/2006/relationships/hyperlink" Target="mailto:fnh@cpuc.ca.gov" TargetMode="External"/><Relationship Id="rId68" Type="http://schemas.openxmlformats.org/officeDocument/2006/relationships/hyperlink" Target="http://www.cpuc.ca.gov/PUC/documents/" TargetMode="External"/><Relationship Id="rId76" Type="http://schemas.openxmlformats.org/officeDocument/2006/relationships/hyperlink" Target="mailto:aba@cpuc.ca.gov" TargetMode="Externa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Tim.Drew@cpuc.ca.gov" TargetMode="External"/><Relationship Id="rId2" Type="http://schemas.openxmlformats.org/officeDocument/2006/relationships/styles" Target="styles.xml"/><Relationship Id="rId16" Type="http://schemas.openxmlformats.org/officeDocument/2006/relationships/hyperlink" Target="mailto:ahg@cpuc.ca.gov" TargetMode="External"/><Relationship Id="rId29" Type="http://schemas.openxmlformats.org/officeDocument/2006/relationships/hyperlink" Target="mailto:public.advisor@cpuc.ca.gov" TargetMode="External"/><Relationship Id="rId11" Type="http://schemas.openxmlformats.org/officeDocument/2006/relationships/hyperlink" Target="mailto:public.advisor@cpuc.ca.gov" TargetMode="External"/><Relationship Id="rId24" Type="http://schemas.openxmlformats.org/officeDocument/2006/relationships/hyperlink" Target="mailto:public.advisor@cpuc.ca.gov" TargetMode="External"/><Relationship Id="rId32" Type="http://schemas.openxmlformats.org/officeDocument/2006/relationships/hyperlink" Target="mailto:ahg@cpuc.ca.gov" TargetMode="External"/><Relationship Id="rId37" Type="http://schemas.openxmlformats.org/officeDocument/2006/relationships/hyperlink" Target="mailto:public.advisor@cpuc.ca.gov" TargetMode="External"/><Relationship Id="rId40" Type="http://schemas.openxmlformats.org/officeDocument/2006/relationships/hyperlink" Target="mailto:ahg@cpuc.ca.gov" TargetMode="External"/><Relationship Id="rId45" Type="http://schemas.openxmlformats.org/officeDocument/2006/relationships/hyperlink" Target="mailto:public.advisor@cpuc.ca.gov" TargetMode="External"/><Relationship Id="rId53" Type="http://schemas.openxmlformats.org/officeDocument/2006/relationships/hyperlink" Target="mailto:pemerson@ddtp.org" TargetMode="External"/><Relationship Id="rId58" Type="http://schemas.openxmlformats.org/officeDocument/2006/relationships/hyperlink" Target="mailto:damon.franz@cpuc.ca.gov" TargetMode="External"/><Relationship Id="rId66" Type="http://schemas.openxmlformats.org/officeDocument/2006/relationships/hyperlink" Target="http://docs.cpuc.ca.gov/PublishedDocs/Published/G000/M086/K957/86957304.doc" TargetMode="External"/><Relationship Id="rId74" Type="http://schemas.openxmlformats.org/officeDocument/2006/relationships/hyperlink" Target="mailto:lester.wong@cpuc.ca.gov" TargetMode="External"/><Relationship Id="rId79" Type="http://schemas.openxmlformats.org/officeDocument/2006/relationships/hyperlink" Target="mailto:Paul.Douglas@cpuc.ca.gov" TargetMode="External"/><Relationship Id="rId87"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docs.cpuc.ca.gov/PublishedDocs/Published/G000/M088/K294/88294231.doc" TargetMode="External"/><Relationship Id="rId82" Type="http://schemas.openxmlformats.org/officeDocument/2006/relationships/header" Target="header1.xml"/><Relationship Id="rId19" Type="http://schemas.openxmlformats.org/officeDocument/2006/relationships/hyperlink" Target="mailto:public.advisor@cpuc.ca.gov" TargetMode="Externa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mailto:ahg@cpuc.ca.gov" TargetMode="External"/><Relationship Id="rId22" Type="http://schemas.openxmlformats.org/officeDocument/2006/relationships/hyperlink" Target="mailto:ahg@cpuc.ca.gov" TargetMode="External"/><Relationship Id="rId27" Type="http://schemas.openxmlformats.org/officeDocument/2006/relationships/hyperlink" Target="mailto:public.advisor@cpuc.ca.gov" TargetMode="External"/><Relationship Id="rId30" Type="http://schemas.openxmlformats.org/officeDocument/2006/relationships/hyperlink" Target="mailto:ahg@cpuc.ca.gov" TargetMode="External"/><Relationship Id="rId35" Type="http://schemas.openxmlformats.org/officeDocument/2006/relationships/hyperlink" Target="mailto:public.advisor@cpuc.ca.gov" TargetMode="External"/><Relationship Id="rId43" Type="http://schemas.openxmlformats.org/officeDocument/2006/relationships/hyperlink" Target="mailto:public.advisor@cpuc.ca.gov" TargetMode="External"/><Relationship Id="rId48" Type="http://schemas.openxmlformats.org/officeDocument/2006/relationships/hyperlink" Target="mailto:ahg@cpuc.ca.gov" TargetMode="External"/><Relationship Id="rId56" Type="http://schemas.openxmlformats.org/officeDocument/2006/relationships/hyperlink" Target="mailto:tjg@cpuc.ca.gov" TargetMode="External"/><Relationship Id="rId64" Type="http://schemas.openxmlformats.org/officeDocument/2006/relationships/hyperlink" Target="mailto:GSR@cpuc.ca.gov" TargetMode="External"/><Relationship Id="rId69" Type="http://schemas.openxmlformats.org/officeDocument/2006/relationships/hyperlink" Target="mailto:Michael.Pierce@cpuc.ca.gov" TargetMode="External"/><Relationship Id="rId77" Type="http://schemas.openxmlformats.org/officeDocument/2006/relationships/hyperlink" Target="http://docs.cpuc.ca.gov/SearchRes.aspx?docformat=ALL&amp;DocID=88410241"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aloke.gupta@cpuc.ca.gov" TargetMode="External"/><Relationship Id="rId72" Type="http://schemas.openxmlformats.org/officeDocument/2006/relationships/hyperlink" Target="mailto:Sara.Kamins@cpuc.ca.gov" TargetMode="External"/><Relationship Id="rId80" Type="http://schemas.openxmlformats.org/officeDocument/2006/relationships/hyperlink" Target="http://docs.cpuc.ca.gov/PublishedDocs/Published/G000/M088/K949/88949343.PDF" TargetMode="External"/><Relationship Id="rId85"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mailto:ahg@cpuc.ca.gov" TargetMode="External"/><Relationship Id="rId17" Type="http://schemas.openxmlformats.org/officeDocument/2006/relationships/hyperlink" Target="mailto:public.advisor@cpuc.ca.gov" TargetMode="External"/><Relationship Id="rId25" Type="http://schemas.openxmlformats.org/officeDocument/2006/relationships/hyperlink" Target="mailto:public.advisor@cpuc.ca.gov" TargetMode="External"/><Relationship Id="rId33" Type="http://schemas.openxmlformats.org/officeDocument/2006/relationships/hyperlink" Target="mailto:public.advisor@cpuc.ca.gov" TargetMode="External"/><Relationship Id="rId38" Type="http://schemas.openxmlformats.org/officeDocument/2006/relationships/hyperlink" Target="mailto:ahg@cpuc.ca.gov" TargetMode="External"/><Relationship Id="rId46" Type="http://schemas.openxmlformats.org/officeDocument/2006/relationships/hyperlink" Target="mailto:ahg@cpuc.ca.gov" TargetMode="External"/><Relationship Id="rId59" Type="http://schemas.openxmlformats.org/officeDocument/2006/relationships/hyperlink" Target="http://docs.cpuc.ca.gov/SearchRes.aspx?docformat=ALL&amp;DocID=88230659" TargetMode="External"/><Relationship Id="rId67" Type="http://schemas.openxmlformats.org/officeDocument/2006/relationships/hyperlink" Target="mailto:simin.litkouhi@cpuc.ca.gov" TargetMode="External"/><Relationship Id="rId20" Type="http://schemas.openxmlformats.org/officeDocument/2006/relationships/hyperlink" Target="mailto:ahg@cpuc.ca.gov" TargetMode="External"/><Relationship Id="rId41" Type="http://schemas.openxmlformats.org/officeDocument/2006/relationships/hyperlink" Target="mailto:public.advisor@cpuc.ca.gov" TargetMode="External"/><Relationship Id="rId54" Type="http://schemas.openxmlformats.org/officeDocument/2006/relationships/hyperlink" Target="mailto:zaf@cpuc.ca.gov" TargetMode="External"/><Relationship Id="rId62" Type="http://schemas.openxmlformats.org/officeDocument/2006/relationships/hyperlink" Target="mailto:fnh@cpuc.ca.gov" TargetMode="External"/><Relationship Id="rId70" Type="http://schemas.openxmlformats.org/officeDocument/2006/relationships/hyperlink" Target="http://www.cpuc.ca.gov/PUC/documents/" TargetMode="External"/><Relationship Id="rId75" Type="http://schemas.openxmlformats.org/officeDocument/2006/relationships/hyperlink" Target="http://docs.cpuc.ca.gov/SearchRes.aspx?docformat=ALL&amp;DocID=88456093"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public.advisor@cpuc.ca.gov" TargetMode="External"/><Relationship Id="rId23" Type="http://schemas.openxmlformats.org/officeDocument/2006/relationships/hyperlink" Target="mailto:public.advisor@cpuc.ca.gov" TargetMode="External"/><Relationship Id="rId28" Type="http://schemas.openxmlformats.org/officeDocument/2006/relationships/hyperlink" Target="mailto:ahg@cpuc.ca.gov" TargetMode="External"/><Relationship Id="rId36" Type="http://schemas.openxmlformats.org/officeDocument/2006/relationships/hyperlink" Target="mailto:ahg@cpuc.ca.gov" TargetMode="External"/><Relationship Id="rId49" Type="http://schemas.openxmlformats.org/officeDocument/2006/relationships/hyperlink" Target="mailto:public.advisor@cpuc.ca.gov" TargetMode="External"/><Relationship Id="rId57" Type="http://schemas.openxmlformats.org/officeDocument/2006/relationships/hyperlink" Target="mailto:cem.turhal@cpuc.ca.gov" TargetMode="External"/><Relationship Id="rId10" Type="http://schemas.openxmlformats.org/officeDocument/2006/relationships/image" Target="media/image1.wmf"/><Relationship Id="rId31" Type="http://schemas.openxmlformats.org/officeDocument/2006/relationships/hyperlink" Target="mailto:public.advisor@cpuc.ca.gov" TargetMode="External"/><Relationship Id="rId44" Type="http://schemas.openxmlformats.org/officeDocument/2006/relationships/hyperlink" Target="mailto:ahg@cpuc.ca.gov" TargetMode="External"/><Relationship Id="rId52" Type="http://schemas.openxmlformats.org/officeDocument/2006/relationships/hyperlink" Target="mailto:pemerson@ddtp.org" TargetMode="External"/><Relationship Id="rId60" Type="http://schemas.openxmlformats.org/officeDocument/2006/relationships/hyperlink" Target="mailto:DKL@cpuc.ca.gov" TargetMode="External"/><Relationship Id="rId65" Type="http://schemas.openxmlformats.org/officeDocument/2006/relationships/hyperlink" Target="mailto:RAM@cpuc.ca.gov" TargetMode="External"/><Relationship Id="rId73" Type="http://schemas.openxmlformats.org/officeDocument/2006/relationships/hyperlink" Target="http://docs.cpuc.ca.gov/PublishedDocs/Published/G000/M088/K432/88432473.doc" TargetMode="External"/><Relationship Id="rId78" Type="http://schemas.openxmlformats.org/officeDocument/2006/relationships/hyperlink" Target="mailto:Lewis.Bichkoff@cpuc.ca.gov" TargetMode="External"/><Relationship Id="rId81" Type="http://schemas.openxmlformats.org/officeDocument/2006/relationships/hyperlink" Target="http://docs.cpuc.ca.gov/SearchRes.aspx?docformat=ALL&amp;DocID=88950172" TargetMode="External"/><Relationship Id="rId86"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7975</Words>
  <Characters>45777</Characters>
  <Application>Microsoft Office Word</Application>
  <DocSecurity>0</DocSecurity>
  <Lines>1335</Lines>
  <Paragraphs>403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53695</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2014-03-11T22:39:00Z</dcterms:created>
  <dcterms:modified xsi:type="dcterms:W3CDTF">2014-03-11T22:39:00Z</dcterms:modified>
  <cp:category> </cp:category>
  <cp:contentStatus> </cp:contentStatus>
</cp:coreProperties>
</file>