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12" w:rsidRPr="00951296" w:rsidRDefault="000B5812" w:rsidP="00957746">
      <w:pPr>
        <w:pBdr>
          <w:top w:val="single" w:sz="12" w:space="1" w:color="auto"/>
        </w:pBdr>
      </w:pPr>
    </w:p>
    <w:p w:rsidR="00D941D0" w:rsidRPr="00951296" w:rsidRDefault="00D941D0" w:rsidP="00957746">
      <w:pPr>
        <w:pBdr>
          <w:top w:val="single" w:sz="12" w:space="1" w:color="auto"/>
        </w:pBdr>
      </w:pPr>
    </w:p>
    <w:p w:rsidR="00D941D0" w:rsidRPr="00951296" w:rsidRDefault="00D941D0" w:rsidP="00957746">
      <w:pPr>
        <w:spacing w:line="276" w:lineRule="auto"/>
        <w:rPr>
          <w:b/>
          <w:sz w:val="32"/>
          <w:szCs w:val="28"/>
        </w:rPr>
      </w:pPr>
      <w:r w:rsidRPr="00951296">
        <w:rPr>
          <w:noProof/>
        </w:rPr>
        <w:drawing>
          <wp:anchor distT="0" distB="0" distL="114300" distR="114300" simplePos="0" relativeHeight="251658240" behindDoc="0" locked="0" layoutInCell="1" allowOverlap="1" wp14:anchorId="1C7DB745" wp14:editId="1DEC8206">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1296">
        <w:rPr>
          <w:b/>
          <w:sz w:val="32"/>
          <w:szCs w:val="28"/>
        </w:rPr>
        <w:t>Public Utilities Commission of the State of California</w:t>
      </w:r>
    </w:p>
    <w:p w:rsidR="00D941D0" w:rsidRPr="00951296" w:rsidRDefault="00D941D0" w:rsidP="00957746">
      <w:pPr>
        <w:spacing w:after="360" w:line="360" w:lineRule="auto"/>
        <w:jc w:val="center"/>
        <w:rPr>
          <w:b/>
          <w:sz w:val="24"/>
        </w:rPr>
      </w:pPr>
      <w:r w:rsidRPr="00951296">
        <w:rPr>
          <w:b/>
          <w:sz w:val="24"/>
        </w:rPr>
        <w:t>Alice Stebbins, Executive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2731"/>
        <w:gridCol w:w="2772"/>
      </w:tblGrid>
      <w:tr w:rsidR="00C2441B" w:rsidRPr="00951296" w:rsidTr="00D941D0">
        <w:tc>
          <w:tcPr>
            <w:tcW w:w="3384" w:type="dxa"/>
          </w:tcPr>
          <w:p w:rsidR="00D941D0" w:rsidRPr="00951296" w:rsidRDefault="00D941D0" w:rsidP="00957746">
            <w:pPr>
              <w:jc w:val="center"/>
              <w:rPr>
                <w:b/>
                <w:u w:val="single"/>
              </w:rPr>
            </w:pPr>
            <w:r w:rsidRPr="00951296">
              <w:rPr>
                <w:b/>
                <w:u w:val="single"/>
              </w:rPr>
              <w:t>Headquarters</w:t>
            </w:r>
          </w:p>
          <w:p w:rsidR="00D941D0" w:rsidRPr="00951296" w:rsidRDefault="00D941D0" w:rsidP="00957746">
            <w:pPr>
              <w:jc w:val="center"/>
            </w:pPr>
            <w:r w:rsidRPr="00951296">
              <w:t>505 Van Ness Avenue</w:t>
            </w:r>
          </w:p>
          <w:p w:rsidR="00D941D0" w:rsidRPr="00951296" w:rsidRDefault="00D941D0" w:rsidP="00957746">
            <w:pPr>
              <w:jc w:val="center"/>
            </w:pPr>
            <w:r w:rsidRPr="00951296">
              <w:t>San Francisco, CA 94102</w:t>
            </w:r>
          </w:p>
          <w:p w:rsidR="00D941D0" w:rsidRPr="00951296" w:rsidRDefault="00D941D0" w:rsidP="00957746">
            <w:pPr>
              <w:jc w:val="center"/>
            </w:pPr>
            <w:r w:rsidRPr="00951296">
              <w:t>(415) 703-2782</w:t>
            </w:r>
          </w:p>
        </w:tc>
        <w:tc>
          <w:tcPr>
            <w:tcW w:w="3384" w:type="dxa"/>
          </w:tcPr>
          <w:p w:rsidR="00D941D0" w:rsidRPr="00951296" w:rsidRDefault="00D941D0" w:rsidP="00957746">
            <w:pPr>
              <w:jc w:val="center"/>
              <w:rPr>
                <w:b/>
                <w:u w:val="single"/>
              </w:rPr>
            </w:pPr>
            <w:r w:rsidRPr="00951296">
              <w:rPr>
                <w:b/>
                <w:u w:val="single"/>
              </w:rPr>
              <w:t>Southern California Office</w:t>
            </w:r>
          </w:p>
          <w:p w:rsidR="00D941D0" w:rsidRPr="00951296" w:rsidRDefault="00D941D0" w:rsidP="00957746">
            <w:pPr>
              <w:jc w:val="center"/>
            </w:pPr>
            <w:r w:rsidRPr="00951296">
              <w:t>320 West 4</w:t>
            </w:r>
            <w:r w:rsidRPr="00951296">
              <w:rPr>
                <w:vertAlign w:val="superscript"/>
              </w:rPr>
              <w:t>th</w:t>
            </w:r>
            <w:r w:rsidRPr="00951296">
              <w:t xml:space="preserve"> Street, Suite 500</w:t>
            </w:r>
          </w:p>
          <w:p w:rsidR="00D941D0" w:rsidRPr="00951296" w:rsidRDefault="00D941D0" w:rsidP="00957746">
            <w:pPr>
              <w:jc w:val="center"/>
            </w:pPr>
            <w:r w:rsidRPr="00951296">
              <w:t>Los Angeles, CA 90013</w:t>
            </w:r>
          </w:p>
          <w:p w:rsidR="00D941D0" w:rsidRPr="00951296" w:rsidRDefault="00D941D0" w:rsidP="00957746">
            <w:pPr>
              <w:jc w:val="center"/>
            </w:pPr>
            <w:r w:rsidRPr="00951296">
              <w:t>(213) 576-7000</w:t>
            </w:r>
          </w:p>
        </w:tc>
        <w:tc>
          <w:tcPr>
            <w:tcW w:w="3384" w:type="dxa"/>
          </w:tcPr>
          <w:p w:rsidR="00D941D0" w:rsidRPr="00951296" w:rsidRDefault="00D941D0" w:rsidP="00957746">
            <w:pPr>
              <w:jc w:val="center"/>
              <w:rPr>
                <w:b/>
                <w:u w:val="single"/>
              </w:rPr>
            </w:pPr>
            <w:r w:rsidRPr="00951296">
              <w:rPr>
                <w:b/>
                <w:u w:val="single"/>
              </w:rPr>
              <w:t>Sacramento Office</w:t>
            </w:r>
          </w:p>
          <w:p w:rsidR="00C2441B" w:rsidRPr="00951296" w:rsidRDefault="00C2441B" w:rsidP="00957746">
            <w:pPr>
              <w:jc w:val="center"/>
            </w:pPr>
            <w:r w:rsidRPr="00951296">
              <w:t>300 Capitol Mall</w:t>
            </w:r>
          </w:p>
          <w:p w:rsidR="00C2441B" w:rsidRPr="00951296" w:rsidRDefault="00C2441B" w:rsidP="00957746">
            <w:pPr>
              <w:jc w:val="center"/>
            </w:pPr>
            <w:r w:rsidRPr="00951296">
              <w:t>Sacramento CA 95814</w:t>
            </w:r>
          </w:p>
          <w:p w:rsidR="00C2441B" w:rsidRPr="00951296" w:rsidRDefault="00C2441B" w:rsidP="00957746">
            <w:pPr>
              <w:jc w:val="center"/>
            </w:pPr>
            <w:r w:rsidRPr="00951296">
              <w:t>(800) 848-5580</w:t>
            </w:r>
          </w:p>
        </w:tc>
      </w:tr>
    </w:tbl>
    <w:p w:rsidR="00D941D0" w:rsidRPr="00951296" w:rsidRDefault="00D941D0" w:rsidP="00957746"/>
    <w:p w:rsidR="00D941D0" w:rsidRPr="00951296" w:rsidRDefault="00D941D0" w:rsidP="00957746">
      <w:pPr>
        <w:jc w:val="center"/>
      </w:pPr>
      <w:r w:rsidRPr="00951296">
        <w:t xml:space="preserve">Website:  </w:t>
      </w:r>
      <w:hyperlink r:id="rId10" w:history="1">
        <w:r w:rsidRPr="00951296">
          <w:rPr>
            <w:rStyle w:val="Hyperlink"/>
          </w:rPr>
          <w:t>http://www.cpuc.ca.gov</w:t>
        </w:r>
      </w:hyperlink>
    </w:p>
    <w:p w:rsidR="00D941D0" w:rsidRPr="00951296" w:rsidRDefault="00D941D0" w:rsidP="00957746">
      <w:pPr>
        <w:pBdr>
          <w:bottom w:val="single" w:sz="12" w:space="1" w:color="auto"/>
        </w:pBdr>
        <w:tabs>
          <w:tab w:val="left" w:pos="1224"/>
        </w:tabs>
      </w:pPr>
    </w:p>
    <w:p w:rsidR="00CB2259" w:rsidRPr="00951296" w:rsidRDefault="00CB2259" w:rsidP="00957746">
      <w:pPr>
        <w:jc w:val="center"/>
        <w:rPr>
          <w:b/>
          <w:sz w:val="28"/>
          <w:szCs w:val="28"/>
        </w:rPr>
      </w:pPr>
    </w:p>
    <w:p w:rsidR="00D941D0" w:rsidRPr="00951296" w:rsidRDefault="00D941D0" w:rsidP="00957746">
      <w:pPr>
        <w:jc w:val="center"/>
        <w:rPr>
          <w:b/>
          <w:sz w:val="28"/>
          <w:szCs w:val="28"/>
        </w:rPr>
      </w:pPr>
      <w:r w:rsidRPr="00951296">
        <w:rPr>
          <w:b/>
          <w:sz w:val="28"/>
          <w:szCs w:val="28"/>
        </w:rPr>
        <w:t>Daily Calendar</w:t>
      </w:r>
    </w:p>
    <w:p w:rsidR="00D941D0" w:rsidRPr="00951296" w:rsidRDefault="004D7DAE" w:rsidP="00957746">
      <w:pPr>
        <w:jc w:val="center"/>
        <w:rPr>
          <w:b/>
          <w:sz w:val="24"/>
          <w:szCs w:val="28"/>
        </w:rPr>
      </w:pPr>
      <w:r>
        <w:rPr>
          <w:b/>
          <w:sz w:val="24"/>
          <w:szCs w:val="28"/>
        </w:rPr>
        <w:t>Friday, June 1</w:t>
      </w:r>
      <w:r w:rsidR="00CB2259" w:rsidRPr="00951296">
        <w:rPr>
          <w:b/>
          <w:sz w:val="24"/>
          <w:szCs w:val="28"/>
        </w:rPr>
        <w:t>, 2018</w:t>
      </w:r>
    </w:p>
    <w:p w:rsidR="00CB2259" w:rsidRPr="00951296" w:rsidRDefault="00CB2259" w:rsidP="00957746"/>
    <w:bookmarkStart w:id="0" w:name="tableofcontents"/>
    <w:bookmarkEnd w:id="0"/>
    <w:p w:rsidR="00D941D0" w:rsidRPr="00951296" w:rsidRDefault="00D941D0" w:rsidP="00957746">
      <w:pPr>
        <w:pStyle w:val="ListParagraph"/>
        <w:numPr>
          <w:ilvl w:val="0"/>
          <w:numId w:val="1"/>
        </w:numPr>
        <w:rPr>
          <w:sz w:val="24"/>
          <w:szCs w:val="24"/>
        </w:rPr>
      </w:pPr>
      <w:r w:rsidRPr="00951296">
        <w:rPr>
          <w:sz w:val="24"/>
          <w:szCs w:val="24"/>
        </w:rPr>
        <w:fldChar w:fldCharType="begin"/>
      </w:r>
      <w:r w:rsidRPr="00951296">
        <w:rPr>
          <w:sz w:val="24"/>
          <w:szCs w:val="24"/>
        </w:rPr>
        <w:instrText xml:space="preserve"> HYPERLINK  \l "votingmeeting" </w:instrText>
      </w:r>
      <w:r w:rsidRPr="00951296">
        <w:rPr>
          <w:sz w:val="24"/>
          <w:szCs w:val="24"/>
        </w:rPr>
        <w:fldChar w:fldCharType="separate"/>
      </w:r>
      <w:r w:rsidRPr="00951296">
        <w:rPr>
          <w:rStyle w:val="Hyperlink"/>
          <w:sz w:val="24"/>
          <w:szCs w:val="24"/>
        </w:rPr>
        <w:t>Commission Voting Meetings</w:t>
      </w:r>
      <w:r w:rsidRPr="00951296">
        <w:rPr>
          <w:sz w:val="24"/>
          <w:szCs w:val="24"/>
        </w:rPr>
        <w:fldChar w:fldCharType="end"/>
      </w:r>
    </w:p>
    <w:p w:rsidR="00D941D0" w:rsidRPr="00951296" w:rsidRDefault="004D7DAE" w:rsidP="00957746">
      <w:pPr>
        <w:pStyle w:val="ListParagraph"/>
        <w:numPr>
          <w:ilvl w:val="0"/>
          <w:numId w:val="1"/>
        </w:numPr>
        <w:rPr>
          <w:sz w:val="24"/>
          <w:szCs w:val="24"/>
        </w:rPr>
      </w:pPr>
      <w:hyperlink w:anchor="RDM" w:history="1">
        <w:r w:rsidR="0083779B" w:rsidRPr="00951296">
          <w:rPr>
            <w:rStyle w:val="Hyperlink"/>
            <w:sz w:val="24"/>
            <w:szCs w:val="24"/>
          </w:rPr>
          <w:t>Commission Ratesetting Deliberative Meetings</w:t>
        </w:r>
      </w:hyperlink>
    </w:p>
    <w:p w:rsidR="0083779B" w:rsidRPr="00951296" w:rsidRDefault="004D7DAE" w:rsidP="00957746">
      <w:pPr>
        <w:pStyle w:val="ListParagraph"/>
        <w:numPr>
          <w:ilvl w:val="0"/>
          <w:numId w:val="1"/>
        </w:numPr>
        <w:rPr>
          <w:rStyle w:val="Hyperlink"/>
          <w:color w:val="auto"/>
          <w:sz w:val="24"/>
          <w:szCs w:val="24"/>
          <w:u w:val="none"/>
        </w:rPr>
      </w:pPr>
      <w:hyperlink w:anchor="committee" w:history="1">
        <w:r w:rsidR="0083779B" w:rsidRPr="00951296">
          <w:rPr>
            <w:rStyle w:val="Hyperlink"/>
            <w:sz w:val="24"/>
            <w:szCs w:val="24"/>
          </w:rPr>
          <w:t>Commissioner Committee Meetings</w:t>
        </w:r>
      </w:hyperlink>
    </w:p>
    <w:p w:rsidR="002725D4" w:rsidRPr="00951296" w:rsidRDefault="002725D4" w:rsidP="00957746">
      <w:pPr>
        <w:pStyle w:val="ListParagraph"/>
        <w:numPr>
          <w:ilvl w:val="0"/>
          <w:numId w:val="1"/>
        </w:numPr>
        <w:rPr>
          <w:sz w:val="24"/>
          <w:szCs w:val="24"/>
        </w:rPr>
      </w:pPr>
      <w:r w:rsidRPr="00951296">
        <w:rPr>
          <w:rStyle w:val="Hyperlink"/>
          <w:sz w:val="24"/>
          <w:szCs w:val="24"/>
        </w:rPr>
        <w:t>Commissioner All-Party Meetings</w:t>
      </w:r>
    </w:p>
    <w:p w:rsidR="0083779B" w:rsidRPr="00951296" w:rsidRDefault="004D7DAE" w:rsidP="00957746">
      <w:pPr>
        <w:pStyle w:val="ListParagraph"/>
        <w:numPr>
          <w:ilvl w:val="0"/>
          <w:numId w:val="1"/>
        </w:numPr>
        <w:rPr>
          <w:rStyle w:val="Hyperlink"/>
          <w:color w:val="auto"/>
          <w:sz w:val="24"/>
          <w:szCs w:val="24"/>
          <w:u w:val="none"/>
        </w:rPr>
      </w:pPr>
      <w:hyperlink w:anchor="hearingcalendar" w:history="1">
        <w:r w:rsidR="0083779B" w:rsidRPr="00951296">
          <w:rPr>
            <w:rStyle w:val="Hyperlink"/>
            <w:sz w:val="24"/>
            <w:szCs w:val="24"/>
          </w:rPr>
          <w:t>Hearing Calendar</w:t>
        </w:r>
      </w:hyperlink>
    </w:p>
    <w:p w:rsidR="0083779B" w:rsidRPr="00951296" w:rsidRDefault="003929E2" w:rsidP="00957746">
      <w:pPr>
        <w:pStyle w:val="ListParagraph"/>
        <w:numPr>
          <w:ilvl w:val="0"/>
          <w:numId w:val="1"/>
        </w:numPr>
        <w:rPr>
          <w:sz w:val="24"/>
          <w:szCs w:val="24"/>
        </w:rPr>
      </w:pPr>
      <w:r w:rsidRPr="00951296">
        <w:rPr>
          <w:rStyle w:val="Hyperlink"/>
          <w:sz w:val="24"/>
          <w:szCs w:val="24"/>
        </w:rPr>
        <w:t xml:space="preserve">Other </w:t>
      </w:r>
      <w:r w:rsidR="002725D4" w:rsidRPr="00951296">
        <w:rPr>
          <w:rStyle w:val="Hyperlink"/>
          <w:sz w:val="24"/>
          <w:szCs w:val="24"/>
        </w:rPr>
        <w:t>Public Meetings</w:t>
      </w:r>
    </w:p>
    <w:p w:rsidR="0083779B" w:rsidRPr="00951296" w:rsidRDefault="004D7DAE" w:rsidP="00957746">
      <w:pPr>
        <w:pStyle w:val="ListParagraph"/>
        <w:numPr>
          <w:ilvl w:val="0"/>
          <w:numId w:val="1"/>
        </w:numPr>
        <w:rPr>
          <w:rStyle w:val="Hyperlink"/>
          <w:color w:val="auto"/>
          <w:sz w:val="24"/>
          <w:szCs w:val="24"/>
          <w:u w:val="none"/>
        </w:rPr>
      </w:pPr>
      <w:hyperlink w:anchor="newproceedings" w:history="1">
        <w:r w:rsidR="0083779B" w:rsidRPr="00951296">
          <w:rPr>
            <w:rStyle w:val="Hyperlink"/>
            <w:sz w:val="24"/>
            <w:szCs w:val="24"/>
          </w:rPr>
          <w:t>New Proceedings</w:t>
        </w:r>
      </w:hyperlink>
    </w:p>
    <w:p w:rsidR="002725D4" w:rsidRPr="00951296" w:rsidRDefault="002725D4" w:rsidP="00957746">
      <w:pPr>
        <w:pStyle w:val="ListParagraph"/>
        <w:numPr>
          <w:ilvl w:val="0"/>
          <w:numId w:val="1"/>
        </w:numPr>
        <w:rPr>
          <w:sz w:val="24"/>
          <w:szCs w:val="24"/>
        </w:rPr>
      </w:pPr>
      <w:r w:rsidRPr="00951296">
        <w:rPr>
          <w:rStyle w:val="Hyperlink"/>
          <w:sz w:val="24"/>
          <w:szCs w:val="24"/>
        </w:rPr>
        <w:t>Petitions for Modification</w:t>
      </w:r>
    </w:p>
    <w:p w:rsidR="0083779B" w:rsidRPr="00951296" w:rsidRDefault="004D7DAE" w:rsidP="00957746">
      <w:pPr>
        <w:pStyle w:val="ListParagraph"/>
        <w:numPr>
          <w:ilvl w:val="0"/>
          <w:numId w:val="1"/>
        </w:numPr>
        <w:rPr>
          <w:sz w:val="24"/>
          <w:szCs w:val="24"/>
        </w:rPr>
      </w:pPr>
      <w:hyperlink w:anchor="resolutions" w:history="1">
        <w:r w:rsidR="0083779B" w:rsidRPr="00951296">
          <w:rPr>
            <w:rStyle w:val="Hyperlink"/>
            <w:sz w:val="24"/>
            <w:szCs w:val="24"/>
          </w:rPr>
          <w:t>Draft Resolutions</w:t>
        </w:r>
      </w:hyperlink>
    </w:p>
    <w:p w:rsidR="0083779B" w:rsidRPr="00951296" w:rsidRDefault="004D7DAE" w:rsidP="00957746">
      <w:pPr>
        <w:pStyle w:val="ListParagraph"/>
        <w:numPr>
          <w:ilvl w:val="0"/>
          <w:numId w:val="1"/>
        </w:numPr>
        <w:rPr>
          <w:sz w:val="24"/>
          <w:szCs w:val="24"/>
        </w:rPr>
      </w:pPr>
      <w:hyperlink w:anchor="adviceletters" w:history="1">
        <w:r w:rsidR="0083779B" w:rsidRPr="00951296">
          <w:rPr>
            <w:rStyle w:val="Hyperlink"/>
            <w:sz w:val="24"/>
            <w:szCs w:val="24"/>
          </w:rPr>
          <w:t>Advice Letters</w:t>
        </w:r>
      </w:hyperlink>
      <w:r w:rsidR="00910F39" w:rsidRPr="00951296">
        <w:rPr>
          <w:rStyle w:val="Hyperlink"/>
          <w:sz w:val="24"/>
          <w:szCs w:val="24"/>
        </w:rPr>
        <w:t xml:space="preserve"> Submissions</w:t>
      </w:r>
    </w:p>
    <w:p w:rsidR="002725D4" w:rsidRPr="00951296" w:rsidRDefault="002725D4" w:rsidP="00957746">
      <w:pPr>
        <w:pStyle w:val="ListParagraph"/>
        <w:numPr>
          <w:ilvl w:val="1"/>
          <w:numId w:val="1"/>
        </w:numPr>
        <w:rPr>
          <w:sz w:val="24"/>
          <w:szCs w:val="24"/>
        </w:rPr>
      </w:pPr>
      <w:r w:rsidRPr="00951296">
        <w:rPr>
          <w:sz w:val="24"/>
          <w:szCs w:val="24"/>
        </w:rPr>
        <w:t>Filings</w:t>
      </w:r>
    </w:p>
    <w:p w:rsidR="002725D4" w:rsidRPr="00951296" w:rsidRDefault="002725D4" w:rsidP="00957746">
      <w:pPr>
        <w:pStyle w:val="ListParagraph"/>
        <w:numPr>
          <w:ilvl w:val="1"/>
          <w:numId w:val="1"/>
        </w:numPr>
        <w:rPr>
          <w:sz w:val="24"/>
          <w:szCs w:val="24"/>
        </w:rPr>
      </w:pPr>
      <w:r w:rsidRPr="00951296">
        <w:rPr>
          <w:sz w:val="24"/>
          <w:szCs w:val="24"/>
        </w:rPr>
        <w:t>Suspensions</w:t>
      </w:r>
    </w:p>
    <w:p w:rsidR="00811E02" w:rsidRDefault="002725D4" w:rsidP="00811E02">
      <w:pPr>
        <w:pStyle w:val="ListParagraph"/>
        <w:numPr>
          <w:ilvl w:val="1"/>
          <w:numId w:val="1"/>
        </w:numPr>
        <w:rPr>
          <w:sz w:val="24"/>
          <w:szCs w:val="24"/>
        </w:rPr>
      </w:pPr>
      <w:r w:rsidRPr="00951296">
        <w:rPr>
          <w:sz w:val="24"/>
          <w:szCs w:val="24"/>
        </w:rPr>
        <w:t>Protests</w:t>
      </w:r>
    </w:p>
    <w:p w:rsidR="00743D37" w:rsidRPr="00B3380B" w:rsidRDefault="00743D37" w:rsidP="00743D37">
      <w:pPr>
        <w:pStyle w:val="ListParagraph"/>
        <w:numPr>
          <w:ilvl w:val="0"/>
          <w:numId w:val="1"/>
        </w:numPr>
        <w:spacing w:before="120" w:after="120"/>
        <w:rPr>
          <w:rStyle w:val="Hyperlink"/>
          <w:sz w:val="24"/>
          <w:szCs w:val="24"/>
        </w:rPr>
      </w:pPr>
      <w:r>
        <w:rPr>
          <w:sz w:val="24"/>
          <w:szCs w:val="24"/>
        </w:rPr>
        <w:fldChar w:fldCharType="begin"/>
      </w:r>
      <w:r>
        <w:rPr>
          <w:sz w:val="24"/>
          <w:szCs w:val="24"/>
        </w:rPr>
        <w:instrText>HYPERLINK  \l "tableofcontents"</w:instrText>
      </w:r>
      <w:r>
        <w:rPr>
          <w:sz w:val="24"/>
          <w:szCs w:val="24"/>
        </w:rPr>
        <w:fldChar w:fldCharType="separate"/>
      </w:r>
      <w:r w:rsidR="005B1226">
        <w:rPr>
          <w:rStyle w:val="Hyperlink"/>
          <w:sz w:val="24"/>
          <w:szCs w:val="24"/>
        </w:rPr>
        <w:t>Resolution ALJ 176-3417</w:t>
      </w:r>
      <w:r w:rsidRPr="00B3380B">
        <w:rPr>
          <w:rStyle w:val="Hyperlink"/>
          <w:sz w:val="24"/>
          <w:szCs w:val="24"/>
        </w:rPr>
        <w:t xml:space="preserve"> regarding ratification of preliminary determinations of category and notice of assignment is included in this calendar.</w:t>
      </w:r>
    </w:p>
    <w:p w:rsidR="00D941D0" w:rsidRPr="00951296" w:rsidRDefault="00743D37" w:rsidP="00957746">
      <w:pPr>
        <w:rPr>
          <w:sz w:val="24"/>
          <w:szCs w:val="24"/>
        </w:rPr>
      </w:pPr>
      <w:r>
        <w:rPr>
          <w:sz w:val="24"/>
          <w:szCs w:val="24"/>
        </w:rPr>
        <w:fldChar w:fldCharType="end"/>
      </w:r>
    </w:p>
    <w:tbl>
      <w:tblPr>
        <w:tblW w:w="0" w:type="auto"/>
        <w:shd w:val="clear" w:color="auto" w:fill="E6E6E6"/>
        <w:tblLook w:val="0000" w:firstRow="0" w:lastRow="0" w:firstColumn="0" w:lastColumn="0" w:noHBand="0" w:noVBand="0"/>
      </w:tblPr>
      <w:tblGrid>
        <w:gridCol w:w="1098"/>
        <w:gridCol w:w="4257"/>
        <w:gridCol w:w="4797"/>
      </w:tblGrid>
      <w:tr w:rsidR="00AD2435" w:rsidRPr="00951296" w:rsidTr="00AD2435">
        <w:tc>
          <w:tcPr>
            <w:tcW w:w="1098" w:type="dxa"/>
            <w:shd w:val="clear" w:color="auto" w:fill="E6E6E6"/>
            <w:vAlign w:val="center"/>
          </w:tcPr>
          <w:p w:rsidR="00AD2435" w:rsidRPr="00951296" w:rsidRDefault="00AD2435" w:rsidP="00957746">
            <w:r w:rsidRPr="00951296">
              <w:rPr>
                <w:noProof/>
              </w:rPr>
              <w:drawing>
                <wp:inline distT="0" distB="0" distL="0" distR="0" wp14:anchorId="1544DD40" wp14:editId="0DE89527">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00AD2435" w:rsidRPr="00951296" w:rsidRDefault="00AD2435" w:rsidP="00957746">
            <w:pPr>
              <w:jc w:val="center"/>
            </w:pPr>
          </w:p>
        </w:tc>
        <w:tc>
          <w:tcPr>
            <w:tcW w:w="9054" w:type="dxa"/>
            <w:gridSpan w:val="2"/>
            <w:shd w:val="clear" w:color="auto" w:fill="E6E6E6"/>
          </w:tcPr>
          <w:p w:rsidR="00AD2435" w:rsidRPr="00951296" w:rsidRDefault="00AD2435" w:rsidP="00957746">
            <w:pPr>
              <w:rPr>
                <w:b/>
                <w:bCs/>
              </w:rPr>
            </w:pPr>
          </w:p>
          <w:p w:rsidR="00AD2435" w:rsidRPr="00951296" w:rsidRDefault="00AD2435" w:rsidP="00957746">
            <w:pPr>
              <w:rPr>
                <w:b/>
                <w:bCs/>
              </w:rPr>
            </w:pPr>
            <w:r w:rsidRPr="00951296">
              <w:rPr>
                <w:b/>
                <w:bCs/>
              </w:rPr>
              <w:t>The Commission’s policy is to schedule hearings (meetings, workshops, etc.) in locations that are accessible to people with disabilities.</w:t>
            </w:r>
          </w:p>
        </w:tc>
      </w:tr>
      <w:tr w:rsidR="00AD2435" w:rsidRPr="00951296" w:rsidTr="00AD2435">
        <w:trPr>
          <w:cantSplit/>
        </w:trPr>
        <w:tc>
          <w:tcPr>
            <w:tcW w:w="10152" w:type="dxa"/>
            <w:gridSpan w:val="3"/>
            <w:shd w:val="clear" w:color="auto" w:fill="E6E6E6"/>
          </w:tcPr>
          <w:p w:rsidR="00AD2435" w:rsidRPr="00951296" w:rsidRDefault="00AD2435" w:rsidP="00957746">
            <w:pPr>
              <w:rPr>
                <w:snapToGrid w:val="0"/>
              </w:rPr>
            </w:pPr>
            <w:r w:rsidRPr="00951296">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951296">
              <w:rPr>
                <w:snapToGrid w:val="0"/>
              </w:rPr>
              <w:br/>
            </w:r>
          </w:p>
          <w:p w:rsidR="00AD2435" w:rsidRPr="00951296" w:rsidRDefault="00AD2435" w:rsidP="00957746">
            <w:r w:rsidRPr="00951296">
              <w:rPr>
                <w:snapToGrid w:val="0"/>
              </w:rPr>
              <w:t xml:space="preserve">If you plan to attend and need specialized accommodations for a particular meeting that are not listed in the notice, request them from the Public Advisor’s Office </w:t>
            </w:r>
            <w:r w:rsidRPr="00951296">
              <w:rPr>
                <w:snapToGrid w:val="0"/>
                <w:u w:val="single"/>
              </w:rPr>
              <w:t>at least three business days in advance of the meeting</w:t>
            </w:r>
            <w:r w:rsidRPr="00951296">
              <w:rPr>
                <w:snapToGrid w:val="0"/>
              </w:rPr>
              <w:t>.  Contact the Public Advisor’s Office by any one of the following:</w:t>
            </w:r>
          </w:p>
        </w:tc>
      </w:tr>
      <w:tr w:rsidR="00AD2435" w:rsidRPr="00951296" w:rsidTr="00AD2435">
        <w:tc>
          <w:tcPr>
            <w:tcW w:w="5355" w:type="dxa"/>
            <w:gridSpan w:val="2"/>
            <w:shd w:val="clear" w:color="auto" w:fill="E6E6E6"/>
          </w:tcPr>
          <w:p w:rsidR="00AD2435" w:rsidRPr="00951296" w:rsidRDefault="00AD2435" w:rsidP="00957746">
            <w:r w:rsidRPr="00951296">
              <w:rPr>
                <w:snapToGrid w:val="0"/>
              </w:rPr>
              <w:t xml:space="preserve">             Email:      </w:t>
            </w:r>
            <w:hyperlink r:id="rId12" w:history="1">
              <w:r w:rsidRPr="00951296">
                <w:rPr>
                  <w:rStyle w:val="Hyperlink"/>
                  <w:snapToGrid w:val="0"/>
                </w:rPr>
                <w:t>public.advisor@cpuc.ca.gov</w:t>
              </w:r>
            </w:hyperlink>
            <w:r w:rsidRPr="00951296">
              <w:rPr>
                <w:snapToGrid w:val="0"/>
                <w:u w:val="single"/>
              </w:rPr>
              <w:br/>
            </w:r>
            <w:r w:rsidRPr="00951296">
              <w:rPr>
                <w:snapToGrid w:val="0"/>
              </w:rPr>
              <w:t xml:space="preserve">             toll-free:  1-866-849-8390</w:t>
            </w:r>
            <w:r w:rsidRPr="00951296">
              <w:rPr>
                <w:snapToGrid w:val="0"/>
                <w:u w:val="single"/>
              </w:rPr>
              <w:br/>
            </w:r>
            <w:r w:rsidRPr="00951296">
              <w:rPr>
                <w:snapToGrid w:val="0"/>
              </w:rPr>
              <w:t xml:space="preserve">             Voice:     415-703-2074</w:t>
            </w:r>
          </w:p>
        </w:tc>
        <w:tc>
          <w:tcPr>
            <w:tcW w:w="4797" w:type="dxa"/>
            <w:shd w:val="clear" w:color="auto" w:fill="E6E6E6"/>
          </w:tcPr>
          <w:p w:rsidR="00AD2435" w:rsidRPr="00951296" w:rsidRDefault="00AD2435" w:rsidP="00957746">
            <w:r w:rsidRPr="00951296">
              <w:rPr>
                <w:snapToGrid w:val="0"/>
              </w:rPr>
              <w:t>FAX:  415-355-5404  (Attn.:  Public Advisor)</w:t>
            </w:r>
            <w:r w:rsidRPr="00951296">
              <w:rPr>
                <w:snapToGrid w:val="0"/>
              </w:rPr>
              <w:br/>
              <w:t>TTY:  1-866-836-7825 (toll-free)</w:t>
            </w:r>
            <w:r w:rsidRPr="00951296">
              <w:rPr>
                <w:snapToGrid w:val="0"/>
              </w:rPr>
              <w:br/>
              <w:t xml:space="preserve">           1-415-703-5282</w:t>
            </w:r>
          </w:p>
        </w:tc>
      </w:tr>
    </w:tbl>
    <w:p w:rsidR="0078460E" w:rsidRPr="00951296" w:rsidRDefault="0078460E" w:rsidP="00957746">
      <w:pPr>
        <w:rPr>
          <w:b/>
          <w:sz w:val="24"/>
        </w:rPr>
      </w:pPr>
      <w:bookmarkStart w:id="1" w:name="votingmeeting"/>
      <w:bookmarkEnd w:id="1"/>
    </w:p>
    <w:p w:rsidR="00C00E0C" w:rsidRPr="00951296" w:rsidRDefault="0078460E" w:rsidP="00957746">
      <w:pPr>
        <w:rPr>
          <w:b/>
          <w:sz w:val="24"/>
        </w:rPr>
      </w:pPr>
      <w:r w:rsidRPr="00951296">
        <w:rPr>
          <w:b/>
          <w:sz w:val="24"/>
        </w:rPr>
        <w:br w:type="page"/>
      </w:r>
    </w:p>
    <w:p w:rsidR="00FD253A" w:rsidRPr="00951296" w:rsidRDefault="00FD253A" w:rsidP="00957746">
      <w:pPr>
        <w:pBdr>
          <w:bottom w:val="double" w:sz="4" w:space="1" w:color="auto"/>
        </w:pBdr>
        <w:tabs>
          <w:tab w:val="left" w:pos="1440"/>
        </w:tabs>
        <w:ind w:left="1440" w:right="1296"/>
        <w:rPr>
          <w:b/>
          <w:sz w:val="24"/>
        </w:rPr>
      </w:pPr>
      <w:bookmarkStart w:id="2" w:name="OLE_LINK2"/>
      <w:bookmarkStart w:id="3" w:name="OLE_LINK1"/>
      <w:bookmarkStart w:id="4" w:name="Cmmr_meeting"/>
    </w:p>
    <w:p w:rsidR="00FD253A" w:rsidRPr="00951296" w:rsidRDefault="00FD253A" w:rsidP="00957746">
      <w:pPr>
        <w:spacing w:before="240" w:after="240"/>
        <w:jc w:val="center"/>
        <w:rPr>
          <w:b/>
          <w:sz w:val="28"/>
        </w:rPr>
      </w:pPr>
      <w:r w:rsidRPr="00951296">
        <w:rPr>
          <w:b/>
          <w:sz w:val="28"/>
        </w:rPr>
        <w:t>COMMISSION VOTING MEETINGS</w:t>
      </w:r>
    </w:p>
    <w:p w:rsidR="00FD253A" w:rsidRPr="00951296" w:rsidRDefault="00FD253A" w:rsidP="00957746"/>
    <w:tbl>
      <w:tblPr>
        <w:tblW w:w="9540" w:type="dxa"/>
        <w:tblInd w:w="108" w:type="dxa"/>
        <w:tblLayout w:type="fixed"/>
        <w:tblLook w:val="04A0" w:firstRow="1" w:lastRow="0" w:firstColumn="1" w:lastColumn="0" w:noHBand="0" w:noVBand="1"/>
      </w:tblPr>
      <w:tblGrid>
        <w:gridCol w:w="3060"/>
        <w:gridCol w:w="1890"/>
        <w:gridCol w:w="4590"/>
      </w:tblGrid>
      <w:tr w:rsidR="00FD253A" w:rsidRPr="00951296" w:rsidTr="000B5812">
        <w:trPr>
          <w:trHeight w:val="108"/>
        </w:trPr>
        <w:tc>
          <w:tcPr>
            <w:tcW w:w="3060" w:type="dxa"/>
          </w:tcPr>
          <w:p w:rsidR="00FD253A" w:rsidRPr="00951296" w:rsidRDefault="00FD253A" w:rsidP="00957746">
            <w:pPr>
              <w:spacing w:after="60"/>
            </w:pPr>
            <w:r w:rsidRPr="00951296">
              <w:t>June 21, 2018</w:t>
            </w:r>
          </w:p>
        </w:tc>
        <w:tc>
          <w:tcPr>
            <w:tcW w:w="1890" w:type="dxa"/>
          </w:tcPr>
          <w:p w:rsidR="00FD253A" w:rsidRPr="00951296" w:rsidRDefault="00FD253A" w:rsidP="00957746">
            <w:pPr>
              <w:spacing w:after="60"/>
            </w:pPr>
            <w:r w:rsidRPr="00951296">
              <w:t>9:30 am</w:t>
            </w:r>
          </w:p>
        </w:tc>
        <w:tc>
          <w:tcPr>
            <w:tcW w:w="4590" w:type="dxa"/>
          </w:tcPr>
          <w:p w:rsidR="00FD253A" w:rsidRPr="00951296" w:rsidRDefault="00FD253A" w:rsidP="00957746">
            <w:r w:rsidRPr="00951296">
              <w:t>Commission Auditorium, San Francisco</w:t>
            </w:r>
          </w:p>
        </w:tc>
      </w:tr>
      <w:tr w:rsidR="00D46139" w:rsidRPr="00951296" w:rsidTr="000B5812">
        <w:trPr>
          <w:trHeight w:val="108"/>
        </w:trPr>
        <w:tc>
          <w:tcPr>
            <w:tcW w:w="3060" w:type="dxa"/>
          </w:tcPr>
          <w:p w:rsidR="00D46139" w:rsidRPr="00951296" w:rsidRDefault="00D46139" w:rsidP="00957746">
            <w:pPr>
              <w:spacing w:after="60"/>
            </w:pPr>
            <w:r w:rsidRPr="00951296">
              <w:t>July 12, 2018</w:t>
            </w:r>
          </w:p>
        </w:tc>
        <w:tc>
          <w:tcPr>
            <w:tcW w:w="1890" w:type="dxa"/>
          </w:tcPr>
          <w:p w:rsidR="00D46139" w:rsidRPr="00951296" w:rsidRDefault="00D46139" w:rsidP="00957746">
            <w:pPr>
              <w:spacing w:after="60"/>
            </w:pPr>
            <w:r w:rsidRPr="00951296">
              <w:t>9:30 am</w:t>
            </w:r>
          </w:p>
        </w:tc>
        <w:tc>
          <w:tcPr>
            <w:tcW w:w="4590" w:type="dxa"/>
          </w:tcPr>
          <w:p w:rsidR="00D46139" w:rsidRPr="00951296" w:rsidRDefault="00D46139" w:rsidP="00957746">
            <w:r w:rsidRPr="00951296">
              <w:t>Commission Auditorium, San Francisco</w:t>
            </w:r>
          </w:p>
        </w:tc>
      </w:tr>
      <w:tr w:rsidR="000567AD" w:rsidRPr="00951296" w:rsidTr="000B5812">
        <w:trPr>
          <w:trHeight w:val="108"/>
        </w:trPr>
        <w:tc>
          <w:tcPr>
            <w:tcW w:w="3060" w:type="dxa"/>
          </w:tcPr>
          <w:p w:rsidR="000567AD" w:rsidRPr="00951296" w:rsidRDefault="000567AD" w:rsidP="00957746">
            <w:pPr>
              <w:spacing w:after="60"/>
            </w:pPr>
            <w:r>
              <w:t>July 26, 2018</w:t>
            </w:r>
          </w:p>
        </w:tc>
        <w:tc>
          <w:tcPr>
            <w:tcW w:w="1890" w:type="dxa"/>
          </w:tcPr>
          <w:p w:rsidR="000567AD" w:rsidRPr="00951296" w:rsidRDefault="000567AD" w:rsidP="00957746">
            <w:pPr>
              <w:spacing w:after="60"/>
            </w:pPr>
            <w:r>
              <w:t>9:30 am</w:t>
            </w:r>
          </w:p>
        </w:tc>
        <w:tc>
          <w:tcPr>
            <w:tcW w:w="4590" w:type="dxa"/>
          </w:tcPr>
          <w:p w:rsidR="000567AD" w:rsidRPr="00951296" w:rsidRDefault="000567AD" w:rsidP="00957746">
            <w:r>
              <w:t>Sacramento California</w:t>
            </w:r>
          </w:p>
        </w:tc>
      </w:tr>
    </w:tbl>
    <w:p w:rsidR="00FD253A" w:rsidRPr="00951296" w:rsidRDefault="00FD253A" w:rsidP="00957746">
      <w:pPr>
        <w:jc w:val="center"/>
      </w:pPr>
    </w:p>
    <w:p w:rsidR="00FD253A" w:rsidRPr="00951296" w:rsidRDefault="004D7DAE" w:rsidP="00957746">
      <w:pPr>
        <w:spacing w:before="120" w:after="120"/>
        <w:jc w:val="center"/>
      </w:pPr>
      <w:hyperlink w:anchor="tableofcontents" w:history="1">
        <w:r w:rsidR="00FD253A" w:rsidRPr="00951296">
          <w:rPr>
            <w:rStyle w:val="Hyperlink"/>
          </w:rPr>
          <w:t>Return to Table of Contents</w:t>
        </w:r>
      </w:hyperlink>
    </w:p>
    <w:p w:rsidR="00FD253A" w:rsidRPr="00951296" w:rsidRDefault="00FD253A" w:rsidP="00957746">
      <w:pPr>
        <w:pBdr>
          <w:bottom w:val="double" w:sz="4" w:space="1" w:color="auto"/>
        </w:pBdr>
        <w:tabs>
          <w:tab w:val="left" w:pos="1440"/>
        </w:tabs>
        <w:ind w:left="1440" w:right="1296"/>
        <w:rPr>
          <w:b/>
          <w:sz w:val="24"/>
        </w:rPr>
      </w:pPr>
    </w:p>
    <w:p w:rsidR="00FD253A" w:rsidRPr="00951296" w:rsidRDefault="00FD253A" w:rsidP="00957746">
      <w:pPr>
        <w:spacing w:before="240" w:after="240"/>
        <w:jc w:val="center"/>
      </w:pPr>
      <w:r w:rsidRPr="00951296">
        <w:rPr>
          <w:b/>
          <w:sz w:val="28"/>
        </w:rPr>
        <w:t xml:space="preserve">COMMISSION RATESETTING DELIBERATIVE MEETINGS </w:t>
      </w:r>
      <w:r w:rsidRPr="00951296">
        <w:rPr>
          <w:b/>
          <w:sz w:val="28"/>
        </w:rPr>
        <w:br/>
      </w:r>
      <w:r w:rsidRPr="00951296">
        <w:t>(Not Open to the Public)</w:t>
      </w:r>
    </w:p>
    <w:p w:rsidR="00FD253A" w:rsidRPr="00951296" w:rsidRDefault="00FD253A" w:rsidP="00957746">
      <w:pPr>
        <w:spacing w:after="360"/>
        <w:jc w:val="center"/>
        <w:rPr>
          <w:i/>
        </w:rPr>
      </w:pPr>
      <w:r w:rsidRPr="00951296">
        <w:rPr>
          <w:i/>
        </w:rPr>
        <w:t xml:space="preserve">Ratesetting Deliberative Meeting dates are reserved as noted </w:t>
      </w:r>
      <w:r w:rsidRPr="00951296">
        <w:rPr>
          <w:i/>
        </w:rPr>
        <w:br/>
        <w:t>but will only be held if there are ratesetting matters to be considered.</w:t>
      </w:r>
    </w:p>
    <w:p w:rsidR="00FD253A" w:rsidRPr="00951296" w:rsidRDefault="00FD253A" w:rsidP="00957746">
      <w:pPr>
        <w:pStyle w:val="PublicMeeting"/>
        <w:keepNext w:val="0"/>
        <w:keepLines w:val="0"/>
      </w:pPr>
    </w:p>
    <w:tbl>
      <w:tblPr>
        <w:tblW w:w="9540" w:type="dxa"/>
        <w:tblInd w:w="108" w:type="dxa"/>
        <w:tblLayout w:type="fixed"/>
        <w:tblLook w:val="04A0" w:firstRow="1" w:lastRow="0" w:firstColumn="1" w:lastColumn="0" w:noHBand="0" w:noVBand="1"/>
      </w:tblPr>
      <w:tblGrid>
        <w:gridCol w:w="3060"/>
        <w:gridCol w:w="1890"/>
        <w:gridCol w:w="4590"/>
      </w:tblGrid>
      <w:tr w:rsidR="00FD253A" w:rsidRPr="00951296" w:rsidTr="000B5812">
        <w:tc>
          <w:tcPr>
            <w:tcW w:w="3060" w:type="dxa"/>
          </w:tcPr>
          <w:p w:rsidR="00FD253A" w:rsidRPr="00951296" w:rsidRDefault="00FD253A" w:rsidP="00957746">
            <w:pPr>
              <w:spacing w:after="60"/>
            </w:pPr>
            <w:r w:rsidRPr="00951296">
              <w:t>June 18, 2018</w:t>
            </w:r>
          </w:p>
        </w:tc>
        <w:tc>
          <w:tcPr>
            <w:tcW w:w="1890" w:type="dxa"/>
          </w:tcPr>
          <w:p w:rsidR="00FD253A" w:rsidRPr="00951296" w:rsidRDefault="00FD253A" w:rsidP="00957746">
            <w:pPr>
              <w:spacing w:after="60"/>
            </w:pPr>
            <w:r w:rsidRPr="00951296">
              <w:t>10:00 am</w:t>
            </w:r>
          </w:p>
        </w:tc>
        <w:tc>
          <w:tcPr>
            <w:tcW w:w="4590" w:type="dxa"/>
          </w:tcPr>
          <w:p w:rsidR="00FD253A" w:rsidRPr="00951296" w:rsidRDefault="00FD253A" w:rsidP="00957746">
            <w:pPr>
              <w:spacing w:after="60"/>
            </w:pPr>
            <w:r w:rsidRPr="00951296">
              <w:t>Commission Room 5305, San Francisco</w:t>
            </w:r>
          </w:p>
        </w:tc>
      </w:tr>
      <w:tr w:rsidR="00FD253A" w:rsidRPr="00951296" w:rsidTr="000B5812">
        <w:tc>
          <w:tcPr>
            <w:tcW w:w="3060" w:type="dxa"/>
          </w:tcPr>
          <w:p w:rsidR="00FD253A" w:rsidRPr="00951296" w:rsidRDefault="00FD253A" w:rsidP="00957746">
            <w:pPr>
              <w:spacing w:after="60"/>
            </w:pPr>
            <w:r w:rsidRPr="00951296">
              <w:t>July 9, 2018</w:t>
            </w:r>
          </w:p>
        </w:tc>
        <w:tc>
          <w:tcPr>
            <w:tcW w:w="1890" w:type="dxa"/>
          </w:tcPr>
          <w:p w:rsidR="00FD253A" w:rsidRPr="00951296" w:rsidRDefault="00FD253A" w:rsidP="00957746">
            <w:pPr>
              <w:spacing w:after="60"/>
            </w:pPr>
            <w:r w:rsidRPr="00951296">
              <w:t>10:00 am</w:t>
            </w:r>
          </w:p>
        </w:tc>
        <w:tc>
          <w:tcPr>
            <w:tcW w:w="4590" w:type="dxa"/>
          </w:tcPr>
          <w:p w:rsidR="00FD253A" w:rsidRPr="00951296" w:rsidRDefault="00FD253A" w:rsidP="00957746">
            <w:pPr>
              <w:spacing w:after="60"/>
            </w:pPr>
            <w:r w:rsidRPr="00951296">
              <w:t>Commission Room 5305, San Francisco</w:t>
            </w:r>
          </w:p>
        </w:tc>
      </w:tr>
      <w:tr w:rsidR="004E4AA7" w:rsidRPr="00951296" w:rsidTr="000B5812">
        <w:tc>
          <w:tcPr>
            <w:tcW w:w="3060" w:type="dxa"/>
          </w:tcPr>
          <w:p w:rsidR="004E4AA7" w:rsidRPr="00951296" w:rsidRDefault="004E4AA7" w:rsidP="00957746">
            <w:pPr>
              <w:spacing w:after="60"/>
            </w:pPr>
            <w:r>
              <w:t>July 23, 2018</w:t>
            </w:r>
          </w:p>
        </w:tc>
        <w:tc>
          <w:tcPr>
            <w:tcW w:w="1890" w:type="dxa"/>
          </w:tcPr>
          <w:p w:rsidR="004E4AA7" w:rsidRPr="00951296" w:rsidRDefault="004E4AA7" w:rsidP="00957746">
            <w:pPr>
              <w:spacing w:after="60"/>
            </w:pPr>
            <w:r>
              <w:t>10:00 am</w:t>
            </w:r>
          </w:p>
        </w:tc>
        <w:tc>
          <w:tcPr>
            <w:tcW w:w="4590" w:type="dxa"/>
          </w:tcPr>
          <w:p w:rsidR="004E4AA7" w:rsidRPr="00951296" w:rsidRDefault="004E4AA7" w:rsidP="00957746">
            <w:pPr>
              <w:spacing w:after="60"/>
            </w:pPr>
            <w:r>
              <w:t>Commission Room 5305, San Francisco</w:t>
            </w:r>
          </w:p>
        </w:tc>
      </w:tr>
    </w:tbl>
    <w:p w:rsidR="00FD253A" w:rsidRPr="00951296" w:rsidRDefault="00FD253A" w:rsidP="00957746">
      <w:pPr>
        <w:jc w:val="center"/>
      </w:pPr>
    </w:p>
    <w:p w:rsidR="00FD253A" w:rsidRPr="00951296" w:rsidRDefault="004D7DAE" w:rsidP="00957746">
      <w:pPr>
        <w:spacing w:before="120" w:after="120"/>
        <w:jc w:val="center"/>
        <w:rPr>
          <w:color w:val="0000FF"/>
          <w:u w:val="single"/>
        </w:rPr>
      </w:pPr>
      <w:hyperlink w:anchor="tableofcontents" w:history="1">
        <w:r w:rsidR="00FD253A" w:rsidRPr="00951296">
          <w:rPr>
            <w:rStyle w:val="Hyperlink"/>
          </w:rPr>
          <w:t>Return to Table of Contents</w:t>
        </w:r>
      </w:hyperlink>
    </w:p>
    <w:bookmarkEnd w:id="2"/>
    <w:bookmarkEnd w:id="3"/>
    <w:bookmarkEnd w:id="4"/>
    <w:p w:rsidR="00FD253A" w:rsidRPr="00951296" w:rsidRDefault="00FD253A" w:rsidP="00957746">
      <w:pPr>
        <w:pBdr>
          <w:bottom w:val="double" w:sz="4" w:space="1" w:color="auto"/>
        </w:pBdr>
        <w:tabs>
          <w:tab w:val="left" w:pos="1440"/>
        </w:tabs>
        <w:ind w:left="1440" w:right="1296"/>
        <w:rPr>
          <w:b/>
          <w:sz w:val="24"/>
        </w:rPr>
      </w:pPr>
    </w:p>
    <w:p w:rsidR="003D481B" w:rsidRPr="00951296" w:rsidRDefault="00A53660" w:rsidP="003D481B">
      <w:pPr>
        <w:spacing w:before="240" w:after="240"/>
        <w:jc w:val="center"/>
        <w:rPr>
          <w:b/>
          <w:sz w:val="28"/>
        </w:rPr>
      </w:pPr>
      <w:bookmarkStart w:id="5" w:name="committee"/>
      <w:bookmarkEnd w:id="5"/>
      <w:r w:rsidRPr="00951296">
        <w:rPr>
          <w:b/>
          <w:sz w:val="28"/>
        </w:rPr>
        <w:t>COMMISSIONER COMMITTEE MEETINGS</w:t>
      </w:r>
    </w:p>
    <w:p w:rsidR="003D481B" w:rsidRPr="00951296" w:rsidRDefault="003D481B" w:rsidP="003D481B">
      <w:pPr>
        <w:spacing w:before="120" w:after="120"/>
        <w:jc w:val="center"/>
        <w:rPr>
          <w:b/>
          <w:sz w:val="16"/>
          <w:szCs w:val="16"/>
        </w:rPr>
      </w:pPr>
    </w:p>
    <w:p w:rsidR="006B5C92" w:rsidRPr="00951296" w:rsidRDefault="006B5C92" w:rsidP="00957746">
      <w:pPr>
        <w:pStyle w:val="Heading3"/>
        <w:keepNext w:val="0"/>
        <w:rPr>
          <w:i w:val="0"/>
        </w:rPr>
      </w:pPr>
      <w:r w:rsidRPr="00951296">
        <w:rPr>
          <w:i w:val="0"/>
        </w:rPr>
        <w:t xml:space="preserve">Commissioner Committee on </w:t>
      </w:r>
      <w:r w:rsidRPr="00951296">
        <w:rPr>
          <w:rStyle w:val="Heading3Char"/>
          <w:b/>
        </w:rPr>
        <w:t>Emerging Trends</w:t>
      </w:r>
      <w:r w:rsidRPr="00951296">
        <w:rPr>
          <w:rStyle w:val="Heading3Char"/>
          <w:b/>
          <w:i/>
        </w:rPr>
        <w:t> </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FD253A" w:rsidRPr="00951296" w:rsidTr="000B5812">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FD253A" w:rsidRPr="00951296" w:rsidRDefault="00E26760" w:rsidP="00957746">
            <w:pPr>
              <w:spacing w:after="240" w:line="276" w:lineRule="auto"/>
              <w:rPr>
                <w:rFonts w:eastAsia="Calibri"/>
              </w:rPr>
            </w:pPr>
            <w:r>
              <w:rPr>
                <w:b/>
                <w:bCs/>
                <w:iCs/>
                <w:color w:val="000000"/>
              </w:rPr>
              <w:t>June 2</w:t>
            </w:r>
            <w:r w:rsidR="00FD253A" w:rsidRPr="00951296">
              <w:rPr>
                <w:b/>
                <w:bCs/>
                <w:iCs/>
                <w:color w:val="000000"/>
              </w:rPr>
              <w:t>0, 2018</w:t>
            </w:r>
            <w:r w:rsidR="00FD253A" w:rsidRPr="00951296">
              <w:rPr>
                <w:iCs/>
              </w:rPr>
              <w:br/>
            </w:r>
            <w:r w:rsidR="00FD253A" w:rsidRPr="00951296">
              <w:t>9:30am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FD253A" w:rsidRPr="00951296" w:rsidRDefault="00FD253A" w:rsidP="00957746">
            <w:pPr>
              <w:spacing w:line="276" w:lineRule="auto"/>
              <w:rPr>
                <w:rFonts w:eastAsia="Calibri"/>
              </w:rPr>
            </w:pPr>
            <w:r w:rsidRPr="00951296">
              <w:rPr>
                <w:iCs/>
              </w:rPr>
              <w:t>Commission Auditorium, San Francisco</w:t>
            </w:r>
          </w:p>
          <w:p w:rsidR="00FD253A" w:rsidRPr="00951296" w:rsidRDefault="00FD253A" w:rsidP="00957746">
            <w:pPr>
              <w:spacing w:line="276" w:lineRule="auto"/>
            </w:pPr>
          </w:p>
          <w:p w:rsidR="00FD253A" w:rsidRPr="00951296" w:rsidRDefault="00FD253A" w:rsidP="00957746">
            <w:pPr>
              <w:spacing w:after="240" w:line="276" w:lineRule="auto"/>
              <w:rPr>
                <w:rFonts w:eastAsia="Calibri"/>
              </w:rPr>
            </w:pPr>
            <w:r w:rsidRPr="00951296">
              <w:t xml:space="preserve">More information on the Committee meeting is available at </w:t>
            </w:r>
            <w:hyperlink r:id="rId13" w:anchor="_blank" w:history="1">
              <w:r w:rsidRPr="00951296">
                <w:rPr>
                  <w:rStyle w:val="Hyperlink"/>
                </w:rPr>
                <w:t>http://www.cpuc.ca.gov/commissionercommittees/</w:t>
              </w:r>
            </w:hyperlink>
          </w:p>
        </w:tc>
      </w:tr>
    </w:tbl>
    <w:p w:rsidR="00FD253A" w:rsidRPr="00951296" w:rsidRDefault="00FD253A" w:rsidP="00957746">
      <w:pPr>
        <w:rPr>
          <w:color w:val="1F497D"/>
        </w:rPr>
      </w:pPr>
    </w:p>
    <w:p w:rsidR="00FD253A" w:rsidRPr="00951296" w:rsidRDefault="00FD253A" w:rsidP="00957746">
      <w:pPr>
        <w:pStyle w:val="Heading3"/>
        <w:keepNext w:val="0"/>
        <w:rPr>
          <w:rStyle w:val="Heading3Char"/>
          <w:b/>
        </w:rPr>
      </w:pPr>
      <w:r w:rsidRPr="00951296">
        <w:rPr>
          <w:color w:val="1F497D"/>
        </w:rPr>
        <w:br/>
      </w:r>
      <w:r w:rsidR="006B5C92" w:rsidRPr="00951296">
        <w:rPr>
          <w:rStyle w:val="Heading3Char"/>
          <w:b/>
        </w:rPr>
        <w:t xml:space="preserve">Commissioner Committee on </w:t>
      </w:r>
      <w:r w:rsidR="006B5C92" w:rsidRPr="00951296">
        <w:rPr>
          <w:i w:val="0"/>
        </w:rPr>
        <w:t>Finance and Administration</w:t>
      </w:r>
      <w:r w:rsidR="006B5C92" w:rsidRPr="00951296">
        <w:t> </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FD253A" w:rsidRPr="00951296" w:rsidTr="000B5812">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FD253A" w:rsidRPr="00951296" w:rsidRDefault="00E26760" w:rsidP="00957746">
            <w:pPr>
              <w:spacing w:line="276" w:lineRule="auto"/>
              <w:rPr>
                <w:rFonts w:eastAsia="Calibri"/>
                <w:b/>
                <w:bCs/>
                <w:iCs/>
              </w:rPr>
            </w:pPr>
            <w:r>
              <w:rPr>
                <w:b/>
                <w:bCs/>
                <w:iCs/>
              </w:rPr>
              <w:t>June 2</w:t>
            </w:r>
            <w:r w:rsidR="00FD253A" w:rsidRPr="00951296">
              <w:rPr>
                <w:b/>
                <w:bCs/>
                <w:iCs/>
              </w:rPr>
              <w:t>0, 2018</w:t>
            </w:r>
          </w:p>
          <w:p w:rsidR="00FD253A" w:rsidRPr="00951296" w:rsidRDefault="006B5C92" w:rsidP="00957746">
            <w:pPr>
              <w:spacing w:after="240" w:line="276" w:lineRule="auto"/>
              <w:rPr>
                <w:rFonts w:eastAsia="Calibri"/>
                <w:b/>
                <w:bCs/>
                <w:iCs/>
                <w:color w:val="000000"/>
              </w:rPr>
            </w:pPr>
            <w:r w:rsidRPr="00951296">
              <w:t>10:00</w:t>
            </w:r>
            <w:r w:rsidR="00FD253A" w:rsidRPr="00951296">
              <w:t xml:space="preserve"> am </w:t>
            </w:r>
            <w:r w:rsidRPr="00951296">
              <w:t>(or upon adjournment of the Committee on Emerging Trends)</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rsidR="00FD253A" w:rsidRPr="00951296" w:rsidRDefault="00FD253A" w:rsidP="00957746">
            <w:pPr>
              <w:spacing w:line="276" w:lineRule="auto"/>
              <w:rPr>
                <w:rFonts w:eastAsia="Calibri"/>
              </w:rPr>
            </w:pPr>
            <w:r w:rsidRPr="00951296">
              <w:rPr>
                <w:iCs/>
              </w:rPr>
              <w:t>Commission Auditorium, San Francisco</w:t>
            </w:r>
          </w:p>
          <w:p w:rsidR="00FD253A" w:rsidRPr="00951296" w:rsidRDefault="00FD253A" w:rsidP="00957746">
            <w:pPr>
              <w:spacing w:line="276" w:lineRule="auto"/>
            </w:pPr>
          </w:p>
          <w:p w:rsidR="00FD253A" w:rsidRPr="00951296" w:rsidRDefault="00FD253A" w:rsidP="00957746">
            <w:pPr>
              <w:spacing w:line="276" w:lineRule="auto"/>
            </w:pPr>
            <w:r w:rsidRPr="00951296">
              <w:t xml:space="preserve">More information on the Committee meeting is available at </w:t>
            </w:r>
            <w:hyperlink r:id="rId14" w:anchor="_blank" w:history="1">
              <w:r w:rsidRPr="00951296">
                <w:rPr>
                  <w:rStyle w:val="Hyperlink"/>
                </w:rPr>
                <w:t>http://www.cpuc.ca.gov/commissionercommittees/</w:t>
              </w:r>
            </w:hyperlink>
          </w:p>
          <w:p w:rsidR="00FD253A" w:rsidRPr="00951296" w:rsidRDefault="00FD253A" w:rsidP="00957746">
            <w:pPr>
              <w:spacing w:line="276" w:lineRule="auto"/>
            </w:pPr>
          </w:p>
        </w:tc>
      </w:tr>
    </w:tbl>
    <w:p w:rsidR="00FD253A" w:rsidRPr="00951296" w:rsidRDefault="004D7DAE" w:rsidP="00957746">
      <w:pPr>
        <w:spacing w:before="120" w:after="120"/>
        <w:jc w:val="center"/>
        <w:rPr>
          <w:rStyle w:val="Hyperlink"/>
          <w:color w:val="1F497D"/>
          <w:u w:val="none"/>
        </w:rPr>
      </w:pPr>
      <w:hyperlink w:anchor="tableofcontents" w:history="1">
        <w:r w:rsidR="00FD253A" w:rsidRPr="00951296">
          <w:rPr>
            <w:rStyle w:val="Hyperlink"/>
          </w:rPr>
          <w:t>Return to Table of Contents</w:t>
        </w:r>
      </w:hyperlink>
    </w:p>
    <w:p w:rsidR="00FD253A" w:rsidRPr="00951296" w:rsidRDefault="00FD253A" w:rsidP="00957746">
      <w:pPr>
        <w:pBdr>
          <w:bottom w:val="double" w:sz="4" w:space="1" w:color="auto"/>
        </w:pBdr>
        <w:tabs>
          <w:tab w:val="left" w:pos="1440"/>
        </w:tabs>
        <w:ind w:left="1440" w:right="1296"/>
        <w:mirrorIndents/>
        <w:rPr>
          <w:b/>
          <w:sz w:val="24"/>
        </w:rPr>
      </w:pPr>
    </w:p>
    <w:p w:rsidR="00FD253A" w:rsidRPr="00951296" w:rsidRDefault="00FD253A" w:rsidP="00957746">
      <w:pPr>
        <w:spacing w:before="240" w:after="240"/>
        <w:jc w:val="center"/>
        <w:rPr>
          <w:b/>
          <w:sz w:val="28"/>
        </w:rPr>
      </w:pPr>
      <w:r w:rsidRPr="00951296">
        <w:rPr>
          <w:b/>
          <w:sz w:val="28"/>
        </w:rPr>
        <w:t>COMMIS</w:t>
      </w:r>
      <w:r w:rsidR="001C4252" w:rsidRPr="00951296">
        <w:rPr>
          <w:b/>
          <w:sz w:val="28"/>
        </w:rPr>
        <w:t>SIONER ALL-PARTY MEETINGS - NONE</w:t>
      </w:r>
    </w:p>
    <w:p w:rsidR="00FD253A" w:rsidRPr="00951296" w:rsidRDefault="00FD253A" w:rsidP="00957746">
      <w:pPr>
        <w:pStyle w:val="PublicMeeting"/>
        <w:keepNext w:val="0"/>
        <w:keepLines w:val="0"/>
      </w:pPr>
      <w:r w:rsidRPr="00951296">
        <w:t>A quorum of Commissioners may attend all-party meetings in ratesetting proceedings upon 10 days’ notice of the meeting in the Daily Calendar.  Otherwise, all-party meetings are noticed directly to the parties and might not be posted here.</w:t>
      </w:r>
    </w:p>
    <w:p w:rsidR="001C4252" w:rsidRPr="00951296" w:rsidRDefault="001C4252" w:rsidP="00957746">
      <w:pPr>
        <w:spacing w:before="120" w:after="120"/>
        <w:jc w:val="center"/>
      </w:pPr>
    </w:p>
    <w:p w:rsidR="00FD253A" w:rsidRPr="00951296" w:rsidRDefault="004D7DAE" w:rsidP="00957746">
      <w:pPr>
        <w:spacing w:before="120" w:after="120"/>
        <w:jc w:val="center"/>
        <w:rPr>
          <w:color w:val="0000FF" w:themeColor="hyperlink"/>
          <w:u w:val="single"/>
        </w:rPr>
      </w:pPr>
      <w:hyperlink w:anchor="tableofcontents" w:history="1">
        <w:r w:rsidR="00FD253A" w:rsidRPr="00951296">
          <w:rPr>
            <w:rStyle w:val="Hyperlink"/>
          </w:rPr>
          <w:t>Return to Table of Contents</w:t>
        </w:r>
      </w:hyperlink>
    </w:p>
    <w:p w:rsidR="00C00E0C" w:rsidRPr="00951296" w:rsidRDefault="00C00E0C" w:rsidP="00957746">
      <w:pPr>
        <w:pBdr>
          <w:bottom w:val="double" w:sz="4" w:space="1" w:color="auto"/>
        </w:pBdr>
        <w:tabs>
          <w:tab w:val="left" w:pos="1440"/>
        </w:tabs>
        <w:ind w:left="1440" w:right="1296"/>
        <w:rPr>
          <w:b/>
          <w:sz w:val="24"/>
        </w:rPr>
      </w:pPr>
    </w:p>
    <w:p w:rsidR="001F696E" w:rsidRPr="001F696E" w:rsidRDefault="00C00E0C" w:rsidP="001F696E">
      <w:pPr>
        <w:spacing w:before="120" w:after="240"/>
        <w:jc w:val="center"/>
        <w:rPr>
          <w:b/>
          <w:sz w:val="28"/>
        </w:rPr>
      </w:pPr>
      <w:r w:rsidRPr="00951296">
        <w:rPr>
          <w:b/>
          <w:sz w:val="28"/>
        </w:rPr>
        <w:t>HEARING CALENDAR</w:t>
      </w:r>
    </w:p>
    <w:p w:rsidR="001F696E" w:rsidRPr="006B78CE" w:rsidRDefault="001F696E" w:rsidP="001F696E"/>
    <w:p w:rsidR="001F696E" w:rsidRPr="006B78CE" w:rsidRDefault="001F696E" w:rsidP="001F696E">
      <w:r w:rsidRPr="006B78CE">
        <w:t>Dates in parentheses following the word “also” are subject to change without notice.  The assigned Commissioner’s name is listed next to the proceedings as matter of record; the assigned Commissioner may not be present at the hearing.</w:t>
      </w:r>
    </w:p>
    <w:p w:rsidR="001F696E" w:rsidRPr="006B78CE" w:rsidRDefault="001F696E" w:rsidP="001F696E"/>
    <w:tbl>
      <w:tblPr>
        <w:tblW w:w="0" w:type="auto"/>
        <w:tblInd w:w="108" w:type="dxa"/>
        <w:tblLook w:val="0000" w:firstRow="0" w:lastRow="0" w:firstColumn="0" w:lastColumn="0" w:noHBand="0" w:noVBand="0"/>
      </w:tblPr>
      <w:tblGrid>
        <w:gridCol w:w="3587"/>
        <w:gridCol w:w="3229"/>
        <w:gridCol w:w="3228"/>
      </w:tblGrid>
      <w:tr w:rsidR="001F696E" w:rsidRPr="006B78CE" w:rsidTr="00C64650">
        <w:tc>
          <w:tcPr>
            <w:tcW w:w="3600" w:type="dxa"/>
          </w:tcPr>
          <w:p w:rsidR="001F696E" w:rsidRPr="006B78CE" w:rsidRDefault="001F696E" w:rsidP="00C64650">
            <w:pPr>
              <w:rPr>
                <w:b/>
                <w:bCs/>
                <w:i/>
                <w:iCs/>
              </w:rPr>
            </w:pPr>
            <w:r w:rsidRPr="006B78CE">
              <w:rPr>
                <w:b/>
                <w:bCs/>
                <w:i/>
                <w:iCs/>
              </w:rPr>
              <w:t>(PHC) = Prehearing Conference</w:t>
            </w:r>
          </w:p>
        </w:tc>
        <w:tc>
          <w:tcPr>
            <w:tcW w:w="3240" w:type="dxa"/>
          </w:tcPr>
          <w:p w:rsidR="001F696E" w:rsidRPr="006B78CE" w:rsidRDefault="001F696E" w:rsidP="00C64650">
            <w:pPr>
              <w:rPr>
                <w:b/>
                <w:bCs/>
                <w:i/>
                <w:iCs/>
              </w:rPr>
            </w:pPr>
            <w:r w:rsidRPr="006B78CE">
              <w:rPr>
                <w:b/>
                <w:bCs/>
                <w:i/>
                <w:iCs/>
              </w:rPr>
              <w:t>(WS) = Workshop</w:t>
            </w:r>
          </w:p>
        </w:tc>
        <w:tc>
          <w:tcPr>
            <w:tcW w:w="3240" w:type="dxa"/>
          </w:tcPr>
          <w:p w:rsidR="001F696E" w:rsidRPr="006B78CE" w:rsidRDefault="001F696E" w:rsidP="00C64650">
            <w:pPr>
              <w:rPr>
                <w:b/>
                <w:bCs/>
                <w:i/>
                <w:iCs/>
              </w:rPr>
            </w:pPr>
            <w:r w:rsidRPr="006B78CE">
              <w:rPr>
                <w:b/>
                <w:bCs/>
                <w:i/>
                <w:iCs/>
              </w:rPr>
              <w:t>(OA) = Oral Argument</w:t>
            </w:r>
          </w:p>
        </w:tc>
      </w:tr>
      <w:tr w:rsidR="001F696E" w:rsidRPr="006B78CE" w:rsidTr="00C64650">
        <w:tc>
          <w:tcPr>
            <w:tcW w:w="3600" w:type="dxa"/>
          </w:tcPr>
          <w:p w:rsidR="001F696E" w:rsidRPr="006B78CE" w:rsidRDefault="001F696E" w:rsidP="00C64650">
            <w:pPr>
              <w:rPr>
                <w:b/>
                <w:bCs/>
                <w:i/>
                <w:iCs/>
              </w:rPr>
            </w:pPr>
            <w:r w:rsidRPr="006B78CE">
              <w:rPr>
                <w:b/>
                <w:bCs/>
                <w:i/>
                <w:iCs/>
              </w:rPr>
              <w:t>(PPH) = Public Participation Hearing</w:t>
            </w:r>
          </w:p>
        </w:tc>
        <w:tc>
          <w:tcPr>
            <w:tcW w:w="3240" w:type="dxa"/>
          </w:tcPr>
          <w:p w:rsidR="001F696E" w:rsidRPr="006B78CE" w:rsidRDefault="001F696E" w:rsidP="00C64650">
            <w:pPr>
              <w:rPr>
                <w:b/>
                <w:bCs/>
                <w:i/>
                <w:iCs/>
              </w:rPr>
            </w:pPr>
            <w:r w:rsidRPr="006B78CE">
              <w:rPr>
                <w:b/>
                <w:bCs/>
                <w:i/>
                <w:iCs/>
              </w:rPr>
              <w:t>(STC) = Status Conference</w:t>
            </w:r>
          </w:p>
        </w:tc>
        <w:tc>
          <w:tcPr>
            <w:tcW w:w="3240" w:type="dxa"/>
          </w:tcPr>
          <w:p w:rsidR="001F696E" w:rsidRPr="006B78CE" w:rsidRDefault="001F696E" w:rsidP="00C64650">
            <w:pPr>
              <w:rPr>
                <w:b/>
                <w:bCs/>
                <w:i/>
                <w:iCs/>
              </w:rPr>
            </w:pPr>
            <w:r w:rsidRPr="006B78CE">
              <w:rPr>
                <w:b/>
                <w:bCs/>
                <w:i/>
                <w:iCs/>
              </w:rPr>
              <w:t>(CA) = Closing Argument</w:t>
            </w:r>
          </w:p>
        </w:tc>
      </w:tr>
      <w:tr w:rsidR="001F696E" w:rsidRPr="006B78CE" w:rsidTr="00C64650">
        <w:tc>
          <w:tcPr>
            <w:tcW w:w="3600" w:type="dxa"/>
          </w:tcPr>
          <w:p w:rsidR="001F696E" w:rsidRPr="006B78CE" w:rsidRDefault="001F696E" w:rsidP="00C64650">
            <w:pPr>
              <w:rPr>
                <w:b/>
                <w:bCs/>
                <w:i/>
                <w:iCs/>
              </w:rPr>
            </w:pPr>
            <w:r w:rsidRPr="006B78CE">
              <w:rPr>
                <w:b/>
                <w:bCs/>
                <w:i/>
                <w:iCs/>
              </w:rPr>
              <w:t>(EH) = Evidentiary Hearing</w:t>
            </w:r>
          </w:p>
        </w:tc>
        <w:tc>
          <w:tcPr>
            <w:tcW w:w="3240" w:type="dxa"/>
          </w:tcPr>
          <w:p w:rsidR="001F696E" w:rsidRPr="006B78CE" w:rsidRDefault="001F696E" w:rsidP="00C64650">
            <w:pPr>
              <w:rPr>
                <w:b/>
                <w:bCs/>
                <w:i/>
                <w:iCs/>
              </w:rPr>
            </w:pPr>
            <w:r w:rsidRPr="006B78CE">
              <w:rPr>
                <w:b/>
                <w:bCs/>
                <w:i/>
                <w:iCs/>
              </w:rPr>
              <w:t>(L&amp;M) = Law &amp; Motion</w:t>
            </w:r>
          </w:p>
        </w:tc>
        <w:tc>
          <w:tcPr>
            <w:tcW w:w="3240" w:type="dxa"/>
          </w:tcPr>
          <w:p w:rsidR="001F696E" w:rsidRPr="006B78CE" w:rsidRDefault="001F696E" w:rsidP="00C64650">
            <w:pPr>
              <w:rPr>
                <w:b/>
                <w:bCs/>
                <w:i/>
                <w:iCs/>
              </w:rPr>
            </w:pPr>
          </w:p>
        </w:tc>
      </w:tr>
    </w:tbl>
    <w:p w:rsidR="001F696E" w:rsidRDefault="001F696E" w:rsidP="001F696E"/>
    <w:tbl>
      <w:tblPr>
        <w:tblW w:w="0" w:type="auto"/>
        <w:tblInd w:w="108" w:type="dxa"/>
        <w:tblLook w:val="0000" w:firstRow="0" w:lastRow="0" w:firstColumn="0" w:lastColumn="0" w:noHBand="0" w:noVBand="0"/>
      </w:tblPr>
      <w:tblGrid>
        <w:gridCol w:w="1708"/>
        <w:gridCol w:w="8336"/>
      </w:tblGrid>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c>
          <w:tcPr>
            <w:tcW w:w="1710" w:type="dxa"/>
          </w:tcPr>
          <w:p w:rsidR="001F696E" w:rsidRDefault="001F696E" w:rsidP="00C64650">
            <w:pPr>
              <w:rPr>
                <w:b/>
              </w:rPr>
            </w:pPr>
            <w:r>
              <w:rPr>
                <w:b/>
              </w:rPr>
              <w:t>06/04/18</w:t>
            </w:r>
            <w:r>
              <w:rPr>
                <w:b/>
              </w:rPr>
              <w:br/>
            </w:r>
            <w:r w:rsidRPr="004A491E">
              <w:t>9:00 a.m.</w:t>
            </w:r>
            <w:r w:rsidRPr="004A491E">
              <w:br/>
              <w:t>ALJ Jungreis</w:t>
            </w:r>
            <w:r w:rsidRPr="004A491E">
              <w:br/>
            </w:r>
            <w:proofErr w:type="spellStart"/>
            <w:r w:rsidRPr="004A491E">
              <w:t>Comr</w:t>
            </w:r>
            <w:proofErr w:type="spellEnd"/>
            <w:r w:rsidRPr="004A491E">
              <w:t xml:space="preserve"> Randolph</w:t>
            </w:r>
          </w:p>
        </w:tc>
        <w:tc>
          <w:tcPr>
            <w:tcW w:w="8370" w:type="dxa"/>
          </w:tcPr>
          <w:p w:rsidR="001F696E" w:rsidRDefault="001F696E" w:rsidP="00C64650">
            <w:pPr>
              <w:rPr>
                <w:b/>
              </w:rPr>
            </w:pPr>
            <w:r>
              <w:rPr>
                <w:b/>
              </w:rPr>
              <w:t xml:space="preserve">A.17-12-006 (EH) - </w:t>
            </w:r>
            <w:r w:rsidRPr="004A491E">
              <w:t>Application of California-American Water Company (U210W), Rio Plaza Water Company, Inc. (U319W), and John Chris Nickel, Sr., Trustee for the John C. Nickel Trust for an Order Authorizing the Sale of all Shares of Rio Plaza Water Company, Inc. to California-American Water Company and Approval of Related Matters,</w:t>
            </w:r>
            <w:r>
              <w:rPr>
                <w:b/>
              </w:rPr>
              <w:br/>
              <w:t>Commission Courtroom, San Francisco</w:t>
            </w:r>
          </w:p>
        </w:tc>
      </w:tr>
      <w:tr w:rsidR="001F696E" w:rsidRPr="006B78CE" w:rsidTr="00C64650">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c>
          <w:tcPr>
            <w:tcW w:w="1710" w:type="dxa"/>
          </w:tcPr>
          <w:p w:rsidR="001F696E" w:rsidRDefault="001F696E" w:rsidP="00C64650">
            <w:pPr>
              <w:rPr>
                <w:b/>
              </w:rPr>
            </w:pPr>
            <w:r>
              <w:rPr>
                <w:b/>
              </w:rPr>
              <w:t>06/05/18</w:t>
            </w:r>
            <w:r>
              <w:rPr>
                <w:b/>
              </w:rPr>
              <w:br/>
            </w:r>
            <w:r w:rsidRPr="002A2487">
              <w:t>10:00 a.m.</w:t>
            </w:r>
            <w:r w:rsidRPr="002A2487">
              <w:br/>
              <w:t>ALJ Wildgrube</w:t>
            </w:r>
            <w:r w:rsidRPr="002A2487">
              <w:br/>
            </w:r>
            <w:proofErr w:type="spellStart"/>
            <w:r w:rsidRPr="002A2487">
              <w:t>Comr</w:t>
            </w:r>
            <w:proofErr w:type="spellEnd"/>
            <w:r w:rsidRPr="002A2487">
              <w:t xml:space="preserve"> Randolph</w:t>
            </w:r>
          </w:p>
        </w:tc>
        <w:tc>
          <w:tcPr>
            <w:tcW w:w="8370" w:type="dxa"/>
          </w:tcPr>
          <w:p w:rsidR="001F696E" w:rsidRDefault="001F696E" w:rsidP="00C64650">
            <w:pPr>
              <w:rPr>
                <w:b/>
              </w:rPr>
            </w:pPr>
            <w:r>
              <w:rPr>
                <w:b/>
              </w:rPr>
              <w:t xml:space="preserve">A.18-04-002 (PHC) - </w:t>
            </w:r>
            <w:r w:rsidRPr="002A2487">
              <w:t>In the Matter of the Application of PACIFICORP (U901E), an Oregon Company, for an Order Authorizing a General Rate Increase Effective January 1, 2019,</w:t>
            </w:r>
            <w:r>
              <w:rPr>
                <w:b/>
              </w:rPr>
              <w:br/>
              <w:t>Commission Courtroom, San Francisco</w:t>
            </w:r>
          </w:p>
        </w:tc>
      </w:tr>
      <w:tr w:rsidR="001F696E" w:rsidRPr="006B78CE" w:rsidTr="00C64650">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c>
          <w:tcPr>
            <w:tcW w:w="1710" w:type="dxa"/>
          </w:tcPr>
          <w:p w:rsidR="001F696E" w:rsidRDefault="001F696E" w:rsidP="00C64650">
            <w:pPr>
              <w:rPr>
                <w:b/>
              </w:rPr>
            </w:pPr>
            <w:r>
              <w:rPr>
                <w:b/>
              </w:rPr>
              <w:t>06/05/18</w:t>
            </w:r>
            <w:r>
              <w:rPr>
                <w:b/>
              </w:rPr>
              <w:br/>
            </w:r>
            <w:r w:rsidRPr="002A2487">
              <w:t>10:00 a.m.</w:t>
            </w:r>
            <w:r w:rsidRPr="002A2487">
              <w:br/>
              <w:t>ALJ Wildgrube</w:t>
            </w:r>
            <w:r w:rsidRPr="002A2487">
              <w:br/>
            </w:r>
            <w:proofErr w:type="spellStart"/>
            <w:r w:rsidRPr="002A2487">
              <w:t>Comr</w:t>
            </w:r>
            <w:proofErr w:type="spellEnd"/>
            <w:r w:rsidRPr="002A2487">
              <w:t xml:space="preserve"> Randolph</w:t>
            </w:r>
          </w:p>
        </w:tc>
        <w:tc>
          <w:tcPr>
            <w:tcW w:w="8370" w:type="dxa"/>
          </w:tcPr>
          <w:p w:rsidR="001F696E" w:rsidRDefault="001F696E" w:rsidP="00C64650">
            <w:pPr>
              <w:rPr>
                <w:b/>
              </w:rPr>
            </w:pPr>
            <w:r>
              <w:rPr>
                <w:b/>
              </w:rPr>
              <w:t xml:space="preserve">I.17-04-019 (PHC) - </w:t>
            </w:r>
            <w:r w:rsidRPr="002A2487">
              <w:t>Order Instituting Investigation to determine whether PacifiCorp (U901-E) engages in least-cost planning on a control area basis and whether PacifiCorp's Inter-Jurisdictional Cost Allocation Protocol results in just and</w:t>
            </w:r>
            <w:r>
              <w:t xml:space="preserve"> reasonable rates in California,</w:t>
            </w:r>
            <w:r>
              <w:rPr>
                <w:b/>
              </w:rPr>
              <w:br/>
              <w:t>Commission Courtroom, San Francisco</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06/04/18</w:t>
            </w:r>
            <w:r>
              <w:rPr>
                <w:b/>
              </w:rPr>
              <w:br/>
            </w:r>
            <w:r>
              <w:t>6:00 p</w:t>
            </w:r>
            <w:r w:rsidRPr="00BE636B">
              <w:t>.m.</w:t>
            </w:r>
            <w:r w:rsidRPr="00BE636B">
              <w:br/>
              <w:t>ALJ Houck</w:t>
            </w:r>
            <w:r w:rsidRPr="00BE636B">
              <w:br/>
            </w:r>
            <w:proofErr w:type="spellStart"/>
            <w:r w:rsidRPr="00BE636B">
              <w:t>Comr</w:t>
            </w:r>
            <w:proofErr w:type="spellEnd"/>
            <w:r w:rsidRPr="00BE636B">
              <w:t xml:space="preserve"> Guzman Aceves</w:t>
            </w:r>
          </w:p>
        </w:tc>
        <w:tc>
          <w:tcPr>
            <w:tcW w:w="8370" w:type="dxa"/>
          </w:tcPr>
          <w:p w:rsidR="001F696E" w:rsidRDefault="001F696E" w:rsidP="00C64650">
            <w:pPr>
              <w:rPr>
                <w:b/>
              </w:rPr>
            </w:pPr>
            <w:r>
              <w:rPr>
                <w:b/>
              </w:rPr>
              <w:t xml:space="preserve">R.15-03-010 (WS) - </w:t>
            </w:r>
            <w:r w:rsidRPr="00BE636B">
              <w:t>Order Instituting Rulemaking to Identify Disadvantaged Communities in the San Joaquin Valley and Analyze Economically Feasible Options to Increase Access to Affordable Energy in those Disadvantaged Communities,</w:t>
            </w:r>
            <w:r>
              <w:rPr>
                <w:b/>
              </w:rPr>
              <w:br/>
            </w:r>
            <w:proofErr w:type="spellStart"/>
            <w:r>
              <w:rPr>
                <w:b/>
              </w:rPr>
              <w:t>Alpaugh</w:t>
            </w:r>
            <w:proofErr w:type="spellEnd"/>
            <w:r>
              <w:rPr>
                <w:b/>
              </w:rPr>
              <w:t xml:space="preserve"> School – Cafeteria, 5313 Road 39, </w:t>
            </w:r>
            <w:proofErr w:type="spellStart"/>
            <w:r>
              <w:rPr>
                <w:b/>
              </w:rPr>
              <w:t>Alpaugh</w:t>
            </w:r>
            <w:proofErr w:type="spellEnd"/>
            <w:r>
              <w:rPr>
                <w:b/>
              </w:rPr>
              <w:t>, CA  93201</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06/05/18</w:t>
            </w:r>
            <w:r>
              <w:rPr>
                <w:b/>
              </w:rPr>
              <w:br/>
            </w:r>
            <w:r>
              <w:t>6:00 p</w:t>
            </w:r>
            <w:r w:rsidRPr="00BE636B">
              <w:t>.m.</w:t>
            </w:r>
            <w:r w:rsidRPr="00BE636B">
              <w:br/>
              <w:t>ALJ Houck</w:t>
            </w:r>
            <w:r w:rsidRPr="00BE636B">
              <w:br/>
            </w:r>
            <w:proofErr w:type="spellStart"/>
            <w:r w:rsidRPr="00BE636B">
              <w:t>Comr</w:t>
            </w:r>
            <w:proofErr w:type="spellEnd"/>
            <w:r w:rsidRPr="00BE636B">
              <w:t xml:space="preserve"> Guzman Aceves</w:t>
            </w:r>
          </w:p>
        </w:tc>
        <w:tc>
          <w:tcPr>
            <w:tcW w:w="8370" w:type="dxa"/>
          </w:tcPr>
          <w:p w:rsidR="001F696E" w:rsidRDefault="001F696E" w:rsidP="00C64650">
            <w:pPr>
              <w:rPr>
                <w:b/>
              </w:rPr>
            </w:pPr>
            <w:r>
              <w:rPr>
                <w:b/>
              </w:rPr>
              <w:t xml:space="preserve">R.15-03-010 (WS) - </w:t>
            </w:r>
            <w:r w:rsidRPr="00BE636B">
              <w:t>Order Instituting Rulemaking to Identify Disadvantaged Communities in the San Joaquin Valley and Analyze Economically Feasible Options to Increase Access to Affordable Energy in those Disadvantaged Communities,</w:t>
            </w:r>
            <w:r>
              <w:rPr>
                <w:b/>
              </w:rPr>
              <w:br/>
              <w:t>Church of God, 6416 Ave. 208, Visalia, CA  93291</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1F696E">
        <w:tc>
          <w:tcPr>
            <w:tcW w:w="1710" w:type="dxa"/>
          </w:tcPr>
          <w:p w:rsidR="001F696E" w:rsidRDefault="001F696E" w:rsidP="00C64650">
            <w:pPr>
              <w:rPr>
                <w:b/>
              </w:rPr>
            </w:pPr>
            <w:r>
              <w:rPr>
                <w:b/>
              </w:rPr>
              <w:t>06/06/18</w:t>
            </w:r>
            <w:r>
              <w:rPr>
                <w:b/>
              </w:rPr>
              <w:br/>
            </w:r>
            <w:r>
              <w:t>6:00 p</w:t>
            </w:r>
            <w:r w:rsidRPr="00BE636B">
              <w:t>.m.</w:t>
            </w:r>
            <w:r w:rsidRPr="00BE636B">
              <w:br/>
              <w:t>ALJ Houck</w:t>
            </w:r>
            <w:r w:rsidRPr="00BE636B">
              <w:br/>
            </w:r>
            <w:proofErr w:type="spellStart"/>
            <w:r w:rsidRPr="00BE636B">
              <w:t>Comr</w:t>
            </w:r>
            <w:proofErr w:type="spellEnd"/>
            <w:r w:rsidRPr="00BE636B">
              <w:t xml:space="preserve"> Guzman </w:t>
            </w:r>
            <w:r w:rsidRPr="00BE636B">
              <w:lastRenderedPageBreak/>
              <w:t>Aceves</w:t>
            </w:r>
          </w:p>
        </w:tc>
        <w:tc>
          <w:tcPr>
            <w:tcW w:w="8370" w:type="dxa"/>
          </w:tcPr>
          <w:p w:rsidR="001F696E" w:rsidRDefault="001F696E" w:rsidP="00C64650">
            <w:pPr>
              <w:rPr>
                <w:b/>
              </w:rPr>
            </w:pPr>
            <w:r>
              <w:rPr>
                <w:b/>
              </w:rPr>
              <w:lastRenderedPageBreak/>
              <w:t xml:space="preserve">R.15-03-010 (WS) - </w:t>
            </w:r>
            <w:r w:rsidRPr="00BE636B">
              <w:t>Order Instituting Rulemaking to Identify Disadvantaged Communities in the San Joaquin Valley and Analyze Economically Feasible Options to Increase Access to Affordable Energy in those Disadvantaged Communities,</w:t>
            </w:r>
            <w:r>
              <w:rPr>
                <w:b/>
              </w:rPr>
              <w:br/>
            </w:r>
            <w:proofErr w:type="spellStart"/>
            <w:r>
              <w:rPr>
                <w:b/>
              </w:rPr>
              <w:t>Ducor</w:t>
            </w:r>
            <w:proofErr w:type="spellEnd"/>
            <w:r>
              <w:rPr>
                <w:b/>
              </w:rPr>
              <w:t xml:space="preserve"> Union Elementary School – Cafeteria, 23761 Ave. 56, </w:t>
            </w:r>
            <w:proofErr w:type="spellStart"/>
            <w:r>
              <w:rPr>
                <w:b/>
              </w:rPr>
              <w:t>Ducor</w:t>
            </w:r>
            <w:proofErr w:type="spellEnd"/>
            <w:r>
              <w:rPr>
                <w:b/>
              </w:rPr>
              <w:t>, CA  93218</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06/07/18</w:t>
            </w:r>
            <w:r>
              <w:rPr>
                <w:b/>
              </w:rPr>
              <w:br/>
            </w:r>
            <w:r>
              <w:t>9:0</w:t>
            </w:r>
            <w:r w:rsidRPr="00AF1E02">
              <w:t>0 a.m.</w:t>
            </w:r>
            <w:r w:rsidRPr="00AF1E02">
              <w:br/>
              <w:t>ALJ Goldberg</w:t>
            </w:r>
            <w:r w:rsidRPr="00AF1E02">
              <w:br/>
            </w:r>
            <w:proofErr w:type="spellStart"/>
            <w:r w:rsidRPr="00AF1E02">
              <w:t>Comr</w:t>
            </w:r>
            <w:proofErr w:type="spellEnd"/>
            <w:r w:rsidRPr="00AF1E02">
              <w:t xml:space="preserve"> Peterman</w:t>
            </w:r>
          </w:p>
        </w:tc>
        <w:tc>
          <w:tcPr>
            <w:tcW w:w="8370" w:type="dxa"/>
          </w:tcPr>
          <w:p w:rsidR="001F696E" w:rsidRDefault="001F696E" w:rsidP="00C64650">
            <w:pPr>
              <w:rPr>
                <w:b/>
              </w:rPr>
            </w:pPr>
            <w:r>
              <w:rPr>
                <w:b/>
              </w:rPr>
              <w:t xml:space="preserve">A.17-01-020, And Related Matters (WS) - </w:t>
            </w:r>
            <w:r w:rsidRPr="00AF1E02">
              <w:t>Application of San Diego Gas &amp; Electric Company (U902E) for Approval of SB 350 Transportation Electrification Proposals,</w:t>
            </w:r>
            <w:r>
              <w:rPr>
                <w:b/>
              </w:rPr>
              <w:br/>
              <w:t>Commission Auditorium, San Francisco</w:t>
            </w:r>
            <w:r>
              <w:rPr>
                <w:b/>
              </w:rPr>
              <w:br/>
              <w:t>(Also June 8)</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06/07/18</w:t>
            </w:r>
            <w:r>
              <w:rPr>
                <w:b/>
              </w:rPr>
              <w:br/>
            </w:r>
            <w:r>
              <w:t>9:0</w:t>
            </w:r>
            <w:r w:rsidRPr="00AF1E02">
              <w:t>0 a.m.</w:t>
            </w:r>
            <w:r w:rsidRPr="00AF1E02">
              <w:br/>
              <w:t>ALJ Goldberg</w:t>
            </w:r>
            <w:r w:rsidRPr="00AF1E02">
              <w:br/>
            </w:r>
            <w:proofErr w:type="spellStart"/>
            <w:r w:rsidRPr="00AF1E02">
              <w:t>Comr</w:t>
            </w:r>
            <w:proofErr w:type="spellEnd"/>
            <w:r w:rsidRPr="00AF1E02">
              <w:t xml:space="preserve"> Peterman</w:t>
            </w:r>
          </w:p>
        </w:tc>
        <w:tc>
          <w:tcPr>
            <w:tcW w:w="8370" w:type="dxa"/>
          </w:tcPr>
          <w:p w:rsidR="001F696E" w:rsidRDefault="001F696E" w:rsidP="00C64650">
            <w:pPr>
              <w:rPr>
                <w:b/>
              </w:rPr>
            </w:pPr>
            <w:r>
              <w:rPr>
                <w:b/>
              </w:rPr>
              <w:t xml:space="preserve">A.17-06-031, And Related Matters (WS) - </w:t>
            </w:r>
            <w:r w:rsidRPr="00AF1E02">
              <w:t>Application of PacifiCorp (U901E) for Approval of its 2017 Transportation Electrification Programs</w:t>
            </w:r>
            <w:r>
              <w:rPr>
                <w:b/>
              </w:rPr>
              <w:br/>
              <w:t>Commission Auditorium, San Francisco</w:t>
            </w:r>
            <w:r>
              <w:rPr>
                <w:b/>
              </w:rPr>
              <w:br/>
              <w:t>(Also June 8)</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06/07/18</w:t>
            </w:r>
            <w:r>
              <w:rPr>
                <w:b/>
              </w:rPr>
              <w:br/>
            </w:r>
            <w:r>
              <w:t>9:0</w:t>
            </w:r>
            <w:r w:rsidRPr="00AF1E02">
              <w:t>0 a.m.</w:t>
            </w:r>
            <w:r w:rsidRPr="00AF1E02">
              <w:br/>
              <w:t>ALJ Goldberg</w:t>
            </w:r>
            <w:r w:rsidRPr="00AF1E02">
              <w:br/>
            </w:r>
            <w:proofErr w:type="spellStart"/>
            <w:r w:rsidRPr="00AF1E02">
              <w:t>Comr</w:t>
            </w:r>
            <w:proofErr w:type="spellEnd"/>
            <w:r w:rsidRPr="00AF1E02">
              <w:t xml:space="preserve"> Peterman</w:t>
            </w:r>
          </w:p>
        </w:tc>
        <w:tc>
          <w:tcPr>
            <w:tcW w:w="8370" w:type="dxa"/>
          </w:tcPr>
          <w:p w:rsidR="001F696E" w:rsidRDefault="001F696E" w:rsidP="00C64650">
            <w:pPr>
              <w:rPr>
                <w:b/>
              </w:rPr>
            </w:pPr>
            <w:r>
              <w:rPr>
                <w:b/>
              </w:rPr>
              <w:t xml:space="preserve">A.18-01-012 (WS) - </w:t>
            </w:r>
            <w:r w:rsidRPr="00DA66BF">
              <w:t>Application of San Diego Gas &amp; Electric Company (U902E) For Approval of Senate Bill 350 Transportation Electrification Proposals Regarding Medium and Heavy-Duty Electric Vehic</w:t>
            </w:r>
            <w:r>
              <w:t>les and a Vehicle-To-Grid Pilot,</w:t>
            </w:r>
            <w:r>
              <w:rPr>
                <w:b/>
              </w:rPr>
              <w:br/>
              <w:t>Commission Auditorium, San Francisco</w:t>
            </w:r>
            <w:r>
              <w:rPr>
                <w:b/>
              </w:rPr>
              <w:br/>
              <w:t>(Also June 8)</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06/07/18</w:t>
            </w:r>
            <w:r>
              <w:rPr>
                <w:b/>
              </w:rPr>
              <w:br/>
            </w:r>
            <w:r>
              <w:t>9:0</w:t>
            </w:r>
            <w:r w:rsidRPr="00AF1E02">
              <w:t>0 a.m.</w:t>
            </w:r>
            <w:r w:rsidRPr="00AF1E02">
              <w:br/>
              <w:t>ALJ Goldberg</w:t>
            </w:r>
            <w:r w:rsidRPr="00AF1E02">
              <w:br/>
            </w:r>
            <w:proofErr w:type="spellStart"/>
            <w:r w:rsidRPr="00AF1E02">
              <w:t>Comr</w:t>
            </w:r>
            <w:proofErr w:type="spellEnd"/>
            <w:r w:rsidRPr="00AF1E02">
              <w:t xml:space="preserve"> Peterman</w:t>
            </w:r>
          </w:p>
        </w:tc>
        <w:tc>
          <w:tcPr>
            <w:tcW w:w="8370" w:type="dxa"/>
          </w:tcPr>
          <w:p w:rsidR="001F696E" w:rsidRDefault="001F696E" w:rsidP="00C64650">
            <w:pPr>
              <w:rPr>
                <w:b/>
              </w:rPr>
            </w:pPr>
            <w:r>
              <w:rPr>
                <w:b/>
              </w:rPr>
              <w:t xml:space="preserve">R.13-11-007 (WS) - </w:t>
            </w:r>
            <w:r w:rsidRPr="00DA66BF">
              <w:t xml:space="preserve">Order Instituting Rulemaking to Consider Alternative-Fueled Vehicle </w:t>
            </w:r>
            <w:r>
              <w:t>Programs, Tariffs, and Policies,</w:t>
            </w:r>
            <w:r>
              <w:rPr>
                <w:b/>
              </w:rPr>
              <w:br/>
              <w:t>Commission Auditorium, San Francisco</w:t>
            </w:r>
            <w:r>
              <w:rPr>
                <w:b/>
              </w:rPr>
              <w:br/>
              <w:t>(Also June 8)</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06/07/18</w:t>
            </w:r>
            <w:r>
              <w:rPr>
                <w:b/>
              </w:rPr>
              <w:br/>
            </w:r>
            <w:r w:rsidRPr="00A11457">
              <w:t>10:00 p.m.</w:t>
            </w:r>
            <w:r w:rsidRPr="00A11457">
              <w:br/>
              <w:t>ALJ Wildgrube</w:t>
            </w:r>
            <w:r w:rsidRPr="00A11457">
              <w:br/>
            </w:r>
            <w:proofErr w:type="spellStart"/>
            <w:r w:rsidRPr="00A11457">
              <w:t>Comr</w:t>
            </w:r>
            <w:proofErr w:type="spellEnd"/>
            <w:r w:rsidRPr="00A11457">
              <w:t xml:space="preserve"> Randolph</w:t>
            </w:r>
          </w:p>
        </w:tc>
        <w:tc>
          <w:tcPr>
            <w:tcW w:w="8370" w:type="dxa"/>
          </w:tcPr>
          <w:p w:rsidR="001F696E" w:rsidRDefault="001F696E" w:rsidP="00C64650">
            <w:pPr>
              <w:rPr>
                <w:b/>
              </w:rPr>
            </w:pPr>
            <w:r>
              <w:rPr>
                <w:b/>
              </w:rPr>
              <w:t xml:space="preserve">A.18-04-001 (PHC) - </w:t>
            </w:r>
            <w:r w:rsidRPr="00A11457">
              <w:t>Application of Southern California Edison Company (U338E) to Establish the Wildfire Expense Memorandum Account,</w:t>
            </w:r>
            <w:r>
              <w:rPr>
                <w:b/>
              </w:rPr>
              <w:br/>
              <w:t>Commission Courtroom, San Francisco</w:t>
            </w:r>
          </w:p>
        </w:tc>
      </w:tr>
      <w:tr w:rsidR="001F696E" w:rsidRPr="006B78CE" w:rsidTr="00C64650">
        <w:trPr>
          <w:cantSplit/>
        </w:trPr>
        <w:tc>
          <w:tcPr>
            <w:tcW w:w="1710" w:type="dxa"/>
          </w:tcPr>
          <w:p w:rsidR="001F696E" w:rsidRDefault="001F696E" w:rsidP="00C64650">
            <w:pPr>
              <w:rPr>
                <w:b/>
              </w:rPr>
            </w:pPr>
          </w:p>
        </w:tc>
        <w:tc>
          <w:tcPr>
            <w:tcW w:w="8370" w:type="dxa"/>
          </w:tcPr>
          <w:p w:rsidR="001F696E" w:rsidRPr="000370DB"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06/08/18</w:t>
            </w:r>
          </w:p>
          <w:p w:rsidR="001F696E" w:rsidRDefault="001F696E" w:rsidP="00C64650">
            <w:r>
              <w:t>4:30</w:t>
            </w:r>
            <w:r w:rsidRPr="000370DB">
              <w:t xml:space="preserve"> p.m.</w:t>
            </w:r>
          </w:p>
          <w:p w:rsidR="001F696E" w:rsidRDefault="001F696E" w:rsidP="00C64650">
            <w:r>
              <w:t>ALJ Haga</w:t>
            </w:r>
          </w:p>
          <w:p w:rsidR="001F696E" w:rsidRPr="000370DB" w:rsidRDefault="001F696E" w:rsidP="00C64650">
            <w:r>
              <w:t>Comr. Peterman</w:t>
            </w:r>
          </w:p>
          <w:p w:rsidR="001F696E" w:rsidRDefault="001F696E" w:rsidP="00C64650">
            <w:pPr>
              <w:rPr>
                <w:b/>
              </w:rPr>
            </w:pPr>
          </w:p>
        </w:tc>
        <w:tc>
          <w:tcPr>
            <w:tcW w:w="8370" w:type="dxa"/>
          </w:tcPr>
          <w:p w:rsidR="001F696E" w:rsidRPr="000370DB" w:rsidRDefault="001F696E" w:rsidP="00C64650">
            <w:pPr>
              <w:rPr>
                <w:bCs/>
              </w:rPr>
            </w:pPr>
            <w:r w:rsidRPr="000370DB">
              <w:rPr>
                <w:b/>
                <w:bCs/>
              </w:rPr>
              <w:t>A.15-11-005</w:t>
            </w:r>
            <w:r>
              <w:rPr>
                <w:bCs/>
              </w:rPr>
              <w:t xml:space="preserve"> </w:t>
            </w:r>
            <w:r w:rsidRPr="000370DB">
              <w:rPr>
                <w:b/>
                <w:bCs/>
              </w:rPr>
              <w:t>(PPH)</w:t>
            </w:r>
            <w:r>
              <w:rPr>
                <w:bCs/>
              </w:rPr>
              <w:t xml:space="preserve"> - </w:t>
            </w:r>
            <w:r w:rsidRPr="000370DB">
              <w:rPr>
                <w:bCs/>
              </w:rPr>
              <w:t>Application of PACIFICORP (U901E), an Oregon Company, for a Permit to Construct the Lassen Substation Project Pursuant to General Order 131-D.</w:t>
            </w:r>
          </w:p>
          <w:p w:rsidR="001F696E" w:rsidRPr="000370DB" w:rsidRDefault="001F696E" w:rsidP="00C64650">
            <w:pPr>
              <w:rPr>
                <w:b/>
              </w:rPr>
            </w:pPr>
            <w:r>
              <w:rPr>
                <w:b/>
              </w:rPr>
              <w:t>Mount Shasta Resort – Siskiyou Room, 1000 Siskiyou Lake Blvd., Mt. Shasta, CA  96067</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06/12/18</w:t>
            </w:r>
            <w:r>
              <w:rPr>
                <w:b/>
              </w:rPr>
              <w:br/>
            </w:r>
            <w:r w:rsidRPr="00681CCB">
              <w:t>11:00 a.m.</w:t>
            </w:r>
            <w:r w:rsidRPr="00681CCB">
              <w:br/>
              <w:t>ALJ Colbert</w:t>
            </w:r>
            <w:r w:rsidRPr="00681CCB">
              <w:br/>
            </w:r>
            <w:proofErr w:type="spellStart"/>
            <w:r w:rsidRPr="00681CCB">
              <w:t>Comr</w:t>
            </w:r>
            <w:proofErr w:type="spellEnd"/>
            <w:r w:rsidRPr="00681CCB">
              <w:t xml:space="preserve"> Rechtschaffen</w:t>
            </w:r>
          </w:p>
        </w:tc>
        <w:tc>
          <w:tcPr>
            <w:tcW w:w="8370" w:type="dxa"/>
          </w:tcPr>
          <w:p w:rsidR="001F696E" w:rsidRDefault="001F696E" w:rsidP="00C64650">
            <w:pPr>
              <w:rPr>
                <w:b/>
              </w:rPr>
            </w:pPr>
            <w:r>
              <w:rPr>
                <w:b/>
              </w:rPr>
              <w:t xml:space="preserve">C.18-01-015 (PHC) - </w:t>
            </w:r>
            <w:r w:rsidRPr="00681CCB">
              <w:t>Gold Country Development, LLC, vs. Pacific Gas and Electric Company (U39E) [for the following Relief: Separate Metering of Complainant’s Residence from the Business operated on the same property; and for Agricultural and Commercial Rates, going forward; and related relief),</w:t>
            </w:r>
            <w:r>
              <w:rPr>
                <w:b/>
              </w:rPr>
              <w:br/>
              <w:t>State Personnel Board – Hearing Room E, 801 Capitol Mall, Sacramento, CA  95814</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06/12/18</w:t>
            </w:r>
            <w:r>
              <w:rPr>
                <w:b/>
              </w:rPr>
              <w:br/>
            </w:r>
            <w:r w:rsidRPr="00A7076F">
              <w:t>2:00 p.m. &amp;</w:t>
            </w:r>
            <w:r w:rsidRPr="00A7076F">
              <w:br/>
              <w:t>7:00 p.m.</w:t>
            </w:r>
            <w:r w:rsidRPr="00A7076F">
              <w:br/>
              <w:t>ALJ Lirag</w:t>
            </w:r>
            <w:r w:rsidRPr="00A7076F">
              <w:br/>
            </w:r>
            <w:proofErr w:type="spellStart"/>
            <w:r w:rsidRPr="00A7076F">
              <w:t>Comr</w:t>
            </w:r>
            <w:proofErr w:type="spellEnd"/>
            <w:r w:rsidRPr="00A7076F">
              <w:t xml:space="preserve"> Randolph</w:t>
            </w:r>
          </w:p>
        </w:tc>
        <w:tc>
          <w:tcPr>
            <w:tcW w:w="8370" w:type="dxa"/>
          </w:tcPr>
          <w:p w:rsidR="001F696E" w:rsidRDefault="001F696E" w:rsidP="00C64650">
            <w:pPr>
              <w:rPr>
                <w:b/>
              </w:rPr>
            </w:pPr>
            <w:r>
              <w:rPr>
                <w:b/>
              </w:rPr>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Holiday Inn Palmdale, 38630 Fifth Street West, Palmdale, CA  93551</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06/12/18</w:t>
            </w:r>
            <w:r>
              <w:rPr>
                <w:b/>
              </w:rPr>
              <w:br/>
            </w:r>
            <w:r w:rsidRPr="008D664C">
              <w:t>2:00 p.m.</w:t>
            </w:r>
            <w:r w:rsidRPr="008D664C">
              <w:br/>
              <w:t>ALJ Bemesderfer</w:t>
            </w:r>
            <w:r w:rsidRPr="008D664C">
              <w:br/>
            </w:r>
            <w:proofErr w:type="spellStart"/>
            <w:r w:rsidRPr="008D664C">
              <w:t>Comr</w:t>
            </w:r>
            <w:proofErr w:type="spellEnd"/>
            <w:r w:rsidRPr="008D664C">
              <w:t xml:space="preserve"> Guzman Aceves</w:t>
            </w:r>
          </w:p>
        </w:tc>
        <w:tc>
          <w:tcPr>
            <w:tcW w:w="8370" w:type="dxa"/>
          </w:tcPr>
          <w:p w:rsidR="001F696E" w:rsidRDefault="001F696E" w:rsidP="00C64650">
            <w:pPr>
              <w:rPr>
                <w:b/>
              </w:rPr>
            </w:pPr>
            <w:r>
              <w:rPr>
                <w:b/>
              </w:rPr>
              <w:t xml:space="preserve">A.18-04-011 (PHC) - </w:t>
            </w:r>
            <w:r w:rsidRPr="008D664C">
              <w:t>Application of San Pablo Bay Pipeline Company LLC (PLC - 29) for authorization to suspend heated service,</w:t>
            </w:r>
            <w:r>
              <w:rPr>
                <w:b/>
              </w:rPr>
              <w:br/>
              <w:t>Commission Courtroom, San Francisco</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1F696E">
        <w:tc>
          <w:tcPr>
            <w:tcW w:w="1710" w:type="dxa"/>
          </w:tcPr>
          <w:p w:rsidR="001F696E" w:rsidRDefault="001F696E" w:rsidP="00C64650">
            <w:pPr>
              <w:rPr>
                <w:b/>
              </w:rPr>
            </w:pPr>
            <w:r>
              <w:rPr>
                <w:b/>
              </w:rPr>
              <w:t>06/13/18</w:t>
            </w:r>
            <w:r>
              <w:rPr>
                <w:b/>
              </w:rPr>
              <w:br/>
            </w:r>
            <w:r w:rsidRPr="008D664C">
              <w:t>10:00 a.m.</w:t>
            </w:r>
            <w:r w:rsidRPr="008D664C">
              <w:br/>
              <w:t>ALJ Jungreis</w:t>
            </w:r>
            <w:r w:rsidRPr="008D664C">
              <w:br/>
            </w:r>
            <w:proofErr w:type="spellStart"/>
            <w:r w:rsidRPr="008D664C">
              <w:t>Comr</w:t>
            </w:r>
            <w:proofErr w:type="spellEnd"/>
            <w:r w:rsidRPr="008D664C">
              <w:t xml:space="preserve"> </w:t>
            </w:r>
            <w:r w:rsidRPr="008D664C">
              <w:lastRenderedPageBreak/>
              <w:t>Rechtschaffen</w:t>
            </w:r>
          </w:p>
        </w:tc>
        <w:tc>
          <w:tcPr>
            <w:tcW w:w="8370" w:type="dxa"/>
          </w:tcPr>
          <w:p w:rsidR="001F696E" w:rsidRDefault="001F696E" w:rsidP="00C64650">
            <w:pPr>
              <w:rPr>
                <w:b/>
              </w:rPr>
            </w:pPr>
            <w:r>
              <w:rPr>
                <w:b/>
              </w:rPr>
              <w:lastRenderedPageBreak/>
              <w:t xml:space="preserve">A.18-03-018 (PHC) - </w:t>
            </w:r>
            <w:r w:rsidRPr="008D664C">
              <w:t>Application of Trans Bay Cable LLC (U934E) for an Exemption from the Reporting  Requirements of Certain General Orders,</w:t>
            </w:r>
            <w:r>
              <w:rPr>
                <w:b/>
              </w:rPr>
              <w:br/>
              <w:t>Commission Courtroom, San Francisco</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06/13/18</w:t>
            </w:r>
            <w:r>
              <w:rPr>
                <w:b/>
              </w:rPr>
              <w:br/>
            </w:r>
            <w:r w:rsidRPr="007B7FFB">
              <w:t>1:00 p.m.</w:t>
            </w:r>
            <w:r w:rsidRPr="007B7FFB">
              <w:br/>
              <w:t>ALJ Kelly</w:t>
            </w:r>
            <w:r w:rsidRPr="007B7FFB">
              <w:br/>
            </w:r>
            <w:proofErr w:type="spellStart"/>
            <w:r w:rsidRPr="007B7FFB">
              <w:t>Comr</w:t>
            </w:r>
            <w:proofErr w:type="spellEnd"/>
            <w:r w:rsidRPr="007B7FFB">
              <w:t xml:space="preserve"> Guzman Aceves</w:t>
            </w:r>
          </w:p>
        </w:tc>
        <w:tc>
          <w:tcPr>
            <w:tcW w:w="8370" w:type="dxa"/>
          </w:tcPr>
          <w:p w:rsidR="001F696E" w:rsidRDefault="001F696E" w:rsidP="00C64650">
            <w:pPr>
              <w:rPr>
                <w:b/>
              </w:rPr>
            </w:pPr>
            <w:r>
              <w:rPr>
                <w:b/>
              </w:rPr>
              <w:t xml:space="preserve">A.18-04-004 (PHC) - </w:t>
            </w:r>
            <w:r w:rsidRPr="007B7FFB">
              <w:t>Application of San Diego Gas &amp; Electric Company (U902E) for Approval of its 2019 Electric Procurement Revenue Requirement Forecasts and GHG-Related Forecasts,</w:t>
            </w:r>
            <w:r>
              <w:rPr>
                <w:b/>
              </w:rPr>
              <w:br/>
              <w:t>Commission Courtroom, San Francisco</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06/13/18</w:t>
            </w:r>
            <w:r>
              <w:rPr>
                <w:b/>
              </w:rPr>
              <w:br/>
            </w:r>
            <w:r w:rsidRPr="00A7076F">
              <w:t>2:00 p.m. &amp;</w:t>
            </w:r>
            <w:r w:rsidRPr="00A7076F">
              <w:br/>
              <w:t>7:00 p.m.</w:t>
            </w:r>
            <w:r w:rsidRPr="00A7076F">
              <w:br/>
              <w:t>ALJ Lirag</w:t>
            </w:r>
            <w:r w:rsidRPr="00A7076F">
              <w:br/>
            </w:r>
            <w:proofErr w:type="spellStart"/>
            <w:r w:rsidRPr="00A7076F">
              <w:t>Comr</w:t>
            </w:r>
            <w:proofErr w:type="spellEnd"/>
            <w:r w:rsidRPr="00A7076F">
              <w:t xml:space="preserve"> Randolph</w:t>
            </w:r>
          </w:p>
        </w:tc>
        <w:tc>
          <w:tcPr>
            <w:tcW w:w="8370" w:type="dxa"/>
          </w:tcPr>
          <w:p w:rsidR="001F696E" w:rsidRDefault="001F696E" w:rsidP="00C64650">
            <w:pPr>
              <w:rPr>
                <w:b/>
              </w:rPr>
            </w:pPr>
            <w:r>
              <w:rPr>
                <w:b/>
              </w:rPr>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El Cajon City Hall – City Council Chambers, 200 Civic Center Way, El Cajon, CA  92020</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06/14/18</w:t>
            </w:r>
            <w:r>
              <w:rPr>
                <w:b/>
              </w:rPr>
              <w:br/>
            </w:r>
            <w:r w:rsidRPr="000A40EF">
              <w:t>10:00 a.m.</w:t>
            </w:r>
            <w:r w:rsidRPr="000A40EF">
              <w:br/>
              <w:t xml:space="preserve">ALJ </w:t>
            </w:r>
            <w:proofErr w:type="spellStart"/>
            <w:r w:rsidRPr="000A40EF">
              <w:t>Chiv</w:t>
            </w:r>
            <w:proofErr w:type="spellEnd"/>
            <w:r w:rsidRPr="000A40EF">
              <w:br/>
            </w:r>
            <w:proofErr w:type="spellStart"/>
            <w:r w:rsidRPr="000A40EF">
              <w:t>Comr</w:t>
            </w:r>
            <w:proofErr w:type="spellEnd"/>
            <w:r w:rsidRPr="000A40EF">
              <w:t xml:space="preserve"> Peterman</w:t>
            </w:r>
          </w:p>
        </w:tc>
        <w:tc>
          <w:tcPr>
            <w:tcW w:w="8370" w:type="dxa"/>
          </w:tcPr>
          <w:p w:rsidR="001F696E" w:rsidRPr="000A40EF" w:rsidRDefault="001F696E" w:rsidP="00C64650">
            <w:pPr>
              <w:rPr>
                <w:b/>
              </w:rPr>
            </w:pPr>
            <w:r>
              <w:rPr>
                <w:b/>
              </w:rPr>
              <w:t xml:space="preserve">A.18-02-020 (TELEPHONIC – PHC) - </w:t>
            </w:r>
            <w:r w:rsidRPr="000A40EF">
              <w:t>In the Matter of the Application of U.S. TELEPACIFIC CORP.(U5721C), MPOWER COMMUNICATIONS CORP. (U5859C), and ARRIVAL COMMUNICATIONS, INC. (U5248C) for Approval for each of the U.S. TelePacific Corp., Mpower Communications Corp. and Arrival Communications, Inc. to Sell Certain Assets to Uniti Leasing X LLC,</w:t>
            </w:r>
            <w:r>
              <w:rPr>
                <w:b/>
              </w:rPr>
              <w:br/>
            </w:r>
            <w:r>
              <w:rPr>
                <w:b/>
                <w:i/>
              </w:rPr>
              <w:t xml:space="preserve">USA Toll Free Number: </w:t>
            </w:r>
            <w:r>
              <w:rPr>
                <w:b/>
              </w:rPr>
              <w:t>877-937-0554</w:t>
            </w:r>
            <w:r>
              <w:rPr>
                <w:b/>
              </w:rPr>
              <w:br/>
            </w:r>
            <w:r>
              <w:rPr>
                <w:b/>
                <w:i/>
              </w:rPr>
              <w:t>Participant PASSCODE:</w:t>
            </w:r>
            <w:r>
              <w:rPr>
                <w:b/>
              </w:rPr>
              <w:t>7031793</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06/14/18</w:t>
            </w:r>
            <w:r>
              <w:rPr>
                <w:b/>
              </w:rPr>
              <w:br/>
            </w:r>
            <w:r w:rsidRPr="00A7076F">
              <w:t>2:00 p.m. &amp;</w:t>
            </w:r>
            <w:r w:rsidRPr="00A7076F">
              <w:br/>
              <w:t>7:00 p.m.</w:t>
            </w:r>
            <w:r w:rsidRPr="00A7076F">
              <w:br/>
              <w:t>ALJ Lirag</w:t>
            </w:r>
            <w:r w:rsidRPr="00A7076F">
              <w:br/>
            </w:r>
            <w:proofErr w:type="spellStart"/>
            <w:r w:rsidRPr="00A7076F">
              <w:t>Comr</w:t>
            </w:r>
            <w:proofErr w:type="spellEnd"/>
            <w:r w:rsidRPr="00A7076F">
              <w:t xml:space="preserve"> Randolph</w:t>
            </w:r>
          </w:p>
        </w:tc>
        <w:tc>
          <w:tcPr>
            <w:tcW w:w="8370" w:type="dxa"/>
          </w:tcPr>
          <w:p w:rsidR="001F696E" w:rsidRDefault="001F696E" w:rsidP="00C64650">
            <w:pPr>
              <w:rPr>
                <w:b/>
              </w:rPr>
            </w:pPr>
            <w:r>
              <w:rPr>
                <w:b/>
              </w:rPr>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Oxnard Performing Arts &amp; Convention Center – Ventura Room, 800 Hobson Way, Oxnard, CA  93030</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06/14/18</w:t>
            </w:r>
            <w:r>
              <w:rPr>
                <w:b/>
              </w:rPr>
              <w:br/>
            </w:r>
            <w:r w:rsidRPr="000B792B">
              <w:t>6:00 p.m.</w:t>
            </w:r>
            <w:r w:rsidRPr="000B792B">
              <w:br/>
              <w:t>ALJ Rizzo</w:t>
            </w:r>
            <w:r w:rsidRPr="000B792B">
              <w:br/>
            </w:r>
            <w:proofErr w:type="spellStart"/>
            <w:r w:rsidRPr="000B792B">
              <w:t>Comr</w:t>
            </w:r>
            <w:proofErr w:type="spellEnd"/>
            <w:r w:rsidRPr="000B792B">
              <w:t xml:space="preserve"> Randolph</w:t>
            </w:r>
          </w:p>
        </w:tc>
        <w:tc>
          <w:tcPr>
            <w:tcW w:w="8370" w:type="dxa"/>
          </w:tcPr>
          <w:p w:rsidR="001F696E" w:rsidRDefault="001F696E" w:rsidP="00C64650">
            <w:pPr>
              <w:rPr>
                <w:b/>
              </w:rPr>
            </w:pPr>
            <w:r>
              <w:rPr>
                <w:b/>
              </w:rPr>
              <w:t xml:space="preserve">A.17-10-004 (PPH) - </w:t>
            </w:r>
            <w:r w:rsidRPr="000B792B">
              <w:t>In the Matter of Application of Foresthill Telephone Co. (U1009C) to Review Intrastate Rates and Charges, Establish a New Intrastate Revenue Requirement and Rate Design, and Modify Selected Rates,</w:t>
            </w:r>
            <w:r>
              <w:rPr>
                <w:b/>
              </w:rPr>
              <w:br/>
              <w:t>Forest Hill Memorial Hall, 24601 Harrison Street, Foresthill, CA  95631</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06/19/18</w:t>
            </w:r>
            <w:r>
              <w:rPr>
                <w:b/>
              </w:rPr>
              <w:br/>
            </w:r>
            <w:r w:rsidRPr="00625BBB">
              <w:t>10:00 a.m.</w:t>
            </w:r>
            <w:r w:rsidRPr="00625BBB">
              <w:br/>
              <w:t>ALJ Doherty</w:t>
            </w:r>
            <w:r w:rsidRPr="00625BBB">
              <w:br/>
            </w:r>
            <w:proofErr w:type="spellStart"/>
            <w:r w:rsidRPr="00625BBB">
              <w:t>Comr</w:t>
            </w:r>
            <w:proofErr w:type="spellEnd"/>
            <w:r w:rsidRPr="00625BBB">
              <w:t xml:space="preserve"> Peterman</w:t>
            </w:r>
          </w:p>
        </w:tc>
        <w:tc>
          <w:tcPr>
            <w:tcW w:w="8370" w:type="dxa"/>
          </w:tcPr>
          <w:p w:rsidR="001F696E" w:rsidRDefault="001F696E" w:rsidP="00C64650">
            <w:pPr>
              <w:rPr>
                <w:b/>
              </w:rPr>
            </w:pPr>
            <w:r>
              <w:rPr>
                <w:b/>
              </w:rPr>
              <w:t xml:space="preserve">A.18-04-005 (PHC) - </w:t>
            </w:r>
            <w:r w:rsidRPr="00625BBB">
              <w:t>Application of the San Diego Association of Governments for an order authorizing construction of two light-rail vehicle tracks grade separated above realigned Campus Point Drive, in the City of San Diego, San Diego County, California,</w:t>
            </w:r>
            <w:r>
              <w:rPr>
                <w:b/>
              </w:rPr>
              <w:br/>
              <w:t>Commission Courtroom, San Francisco</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06/19/18</w:t>
            </w:r>
            <w:r>
              <w:rPr>
                <w:b/>
              </w:rPr>
              <w:br/>
            </w:r>
            <w:r w:rsidRPr="00625BBB">
              <w:t>1:00 p.m.</w:t>
            </w:r>
            <w:r w:rsidRPr="00625BBB">
              <w:br/>
              <w:t>ALJ Doherty</w:t>
            </w:r>
            <w:r w:rsidRPr="00625BBB">
              <w:br/>
            </w:r>
            <w:proofErr w:type="spellStart"/>
            <w:r w:rsidRPr="00625BBB">
              <w:t>Comr</w:t>
            </w:r>
            <w:proofErr w:type="spellEnd"/>
            <w:r w:rsidRPr="00625BBB">
              <w:t xml:space="preserve"> Peterman</w:t>
            </w:r>
          </w:p>
        </w:tc>
        <w:tc>
          <w:tcPr>
            <w:tcW w:w="8370" w:type="dxa"/>
          </w:tcPr>
          <w:p w:rsidR="001F696E" w:rsidRDefault="001F696E" w:rsidP="00C64650">
            <w:pPr>
              <w:rPr>
                <w:b/>
              </w:rPr>
            </w:pPr>
            <w:r>
              <w:rPr>
                <w:b/>
              </w:rPr>
              <w:t xml:space="preserve">A.18-04-006 (PHC) - </w:t>
            </w:r>
            <w:r w:rsidRPr="00625BBB">
              <w:t xml:space="preserve">Application of the San Diego Association of Governments (SANDAG) for authority to construct a San </w:t>
            </w:r>
            <w:proofErr w:type="spellStart"/>
            <w:r w:rsidRPr="00625BBB">
              <w:t>Elijo</w:t>
            </w:r>
            <w:proofErr w:type="spellEnd"/>
            <w:r w:rsidRPr="00625BBB">
              <w:t xml:space="preserve"> Lagoon Pedestrian Pathway underpass in the City of Solana Beach, County of San Diego,</w:t>
            </w:r>
            <w:r>
              <w:rPr>
                <w:b/>
              </w:rPr>
              <w:br/>
              <w:t>Commission Courtroom, San Francisco</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06/19/18</w:t>
            </w:r>
            <w:r>
              <w:rPr>
                <w:b/>
              </w:rPr>
              <w:br/>
            </w:r>
            <w:r w:rsidRPr="00A7076F">
              <w:t>2:00 p.m. &amp;</w:t>
            </w:r>
            <w:r w:rsidRPr="00A7076F">
              <w:br/>
              <w:t>7:00 p.m.</w:t>
            </w:r>
            <w:r w:rsidRPr="00A7076F">
              <w:br/>
              <w:t>ALJ Lirag</w:t>
            </w:r>
            <w:r w:rsidRPr="00A7076F">
              <w:br/>
            </w:r>
            <w:proofErr w:type="spellStart"/>
            <w:r w:rsidRPr="00A7076F">
              <w:t>Comr</w:t>
            </w:r>
            <w:proofErr w:type="spellEnd"/>
            <w:r w:rsidRPr="00A7076F">
              <w:t xml:space="preserve"> Randolph</w:t>
            </w:r>
          </w:p>
        </w:tc>
        <w:tc>
          <w:tcPr>
            <w:tcW w:w="8370" w:type="dxa"/>
          </w:tcPr>
          <w:p w:rsidR="001F696E" w:rsidRDefault="001F696E" w:rsidP="00C64650">
            <w:pPr>
              <w:rPr>
                <w:b/>
              </w:rPr>
            </w:pPr>
            <w:r>
              <w:rPr>
                <w:b/>
              </w:rPr>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Inglewood City Hall – Community Room, 1 Manchester Boulevard, Inglewood, CA  90301</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06/20/18</w:t>
            </w:r>
            <w:r>
              <w:rPr>
                <w:b/>
              </w:rPr>
              <w:br/>
            </w:r>
            <w:r w:rsidRPr="00202876">
              <w:t>1:00 p.m.</w:t>
            </w:r>
            <w:r w:rsidRPr="00202876">
              <w:br/>
              <w:t>ALJ Taira</w:t>
            </w:r>
            <w:r w:rsidRPr="00202876">
              <w:br/>
            </w:r>
            <w:proofErr w:type="spellStart"/>
            <w:r w:rsidRPr="00202876">
              <w:t>Comr</w:t>
            </w:r>
            <w:proofErr w:type="spellEnd"/>
            <w:r w:rsidRPr="00202876">
              <w:t xml:space="preserve"> Guzman Aceves</w:t>
            </w:r>
          </w:p>
        </w:tc>
        <w:tc>
          <w:tcPr>
            <w:tcW w:w="8370" w:type="dxa"/>
          </w:tcPr>
          <w:p w:rsidR="001F696E" w:rsidRDefault="001F696E" w:rsidP="00C64650">
            <w:pPr>
              <w:rPr>
                <w:b/>
              </w:rPr>
            </w:pPr>
            <w:r>
              <w:rPr>
                <w:b/>
              </w:rPr>
              <w:t xml:space="preserve">A.18-03-003 (PHC) - </w:t>
            </w:r>
            <w:r w:rsidRPr="00202876">
              <w:t>Application of San Diego Gas &amp; Electric Company (U902E) for Approval of its 2019 Electric Sales Forecast, Effective on January 1, 2019,</w:t>
            </w:r>
            <w:r>
              <w:rPr>
                <w:b/>
              </w:rPr>
              <w:br/>
              <w:t>Commission Courtroom, San Francisco</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lastRenderedPageBreak/>
              <w:t>06/20/18</w:t>
            </w:r>
            <w:r>
              <w:rPr>
                <w:b/>
              </w:rPr>
              <w:br/>
            </w:r>
            <w:r w:rsidRPr="00A11457">
              <w:t>1:30 p.m.</w:t>
            </w:r>
            <w:r w:rsidRPr="00A11457">
              <w:br/>
              <w:t>ALJ Roscow</w:t>
            </w:r>
            <w:r w:rsidRPr="00A11457">
              <w:br/>
              <w:t>ALJ Wildgrube</w:t>
            </w:r>
            <w:r w:rsidRPr="00A11457">
              <w:br/>
            </w:r>
            <w:proofErr w:type="spellStart"/>
            <w:r w:rsidRPr="00A11457">
              <w:t>Comr</w:t>
            </w:r>
            <w:proofErr w:type="spellEnd"/>
            <w:r w:rsidRPr="00A11457">
              <w:t xml:space="preserve"> Picker</w:t>
            </w:r>
          </w:p>
        </w:tc>
        <w:tc>
          <w:tcPr>
            <w:tcW w:w="8370" w:type="dxa"/>
          </w:tcPr>
          <w:p w:rsidR="001F696E" w:rsidRDefault="001F696E" w:rsidP="00C64650">
            <w:pPr>
              <w:rPr>
                <w:b/>
              </w:rPr>
            </w:pPr>
            <w:r>
              <w:rPr>
                <w:b/>
              </w:rPr>
              <w:t xml:space="preserve">A.16-09-001 (OA) - </w:t>
            </w:r>
            <w:r w:rsidRPr="00A11457">
              <w:t>Application of Southern California Edison Company (U338E) for Authority to Increase its Authorized Revenues for Electric Service in 2018, among other things, and to Reflect that increase in Rates,</w:t>
            </w:r>
            <w:r>
              <w:rPr>
                <w:b/>
              </w:rPr>
              <w:br/>
              <w:t>Commission Auditorium, San Francisco</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06/20/18</w:t>
            </w:r>
            <w:r>
              <w:rPr>
                <w:b/>
              </w:rPr>
              <w:br/>
            </w:r>
            <w:r w:rsidRPr="00A7076F">
              <w:t>2:00 p.m. &amp;</w:t>
            </w:r>
            <w:r w:rsidRPr="00A7076F">
              <w:br/>
              <w:t>7:00 p.m.</w:t>
            </w:r>
            <w:r w:rsidRPr="00A7076F">
              <w:br/>
              <w:t>ALJ Lirag</w:t>
            </w:r>
            <w:r w:rsidRPr="00A7076F">
              <w:br/>
            </w:r>
            <w:proofErr w:type="spellStart"/>
            <w:r w:rsidRPr="00A7076F">
              <w:t>Comr</w:t>
            </w:r>
            <w:proofErr w:type="spellEnd"/>
            <w:r w:rsidRPr="00A7076F">
              <w:t xml:space="preserve"> Randolph</w:t>
            </w:r>
          </w:p>
        </w:tc>
        <w:tc>
          <w:tcPr>
            <w:tcW w:w="8370" w:type="dxa"/>
          </w:tcPr>
          <w:p w:rsidR="001F696E" w:rsidRDefault="001F696E" w:rsidP="00C64650">
            <w:pPr>
              <w:rPr>
                <w:b/>
              </w:rPr>
            </w:pPr>
            <w:r>
              <w:rPr>
                <w:b/>
              </w:rPr>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Port of Long Beach Harbor Commission – Board Room, 4801 Airport Plaza Drive, Long Beach, CA  90815</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06/21/18</w:t>
            </w:r>
            <w:r>
              <w:rPr>
                <w:b/>
              </w:rPr>
              <w:br/>
            </w:r>
            <w:r w:rsidRPr="00A7076F">
              <w:t>2:00 p.m. &amp;</w:t>
            </w:r>
            <w:r w:rsidRPr="00A7076F">
              <w:br/>
              <w:t>7:00 p.m.</w:t>
            </w:r>
            <w:r w:rsidRPr="00A7076F">
              <w:br/>
              <w:t>ALJ Lirag</w:t>
            </w:r>
            <w:r w:rsidRPr="00A7076F">
              <w:br/>
            </w:r>
            <w:proofErr w:type="spellStart"/>
            <w:r w:rsidRPr="00A7076F">
              <w:t>Comr</w:t>
            </w:r>
            <w:proofErr w:type="spellEnd"/>
            <w:r w:rsidRPr="00A7076F">
              <w:t xml:space="preserve"> Randolph</w:t>
            </w:r>
          </w:p>
        </w:tc>
        <w:tc>
          <w:tcPr>
            <w:tcW w:w="8370" w:type="dxa"/>
          </w:tcPr>
          <w:p w:rsidR="001F696E" w:rsidRDefault="001F696E" w:rsidP="00C64650">
            <w:pPr>
              <w:rPr>
                <w:b/>
              </w:rPr>
            </w:pPr>
            <w:r>
              <w:rPr>
                <w:b/>
              </w:rPr>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Board of Supervisors – Board Chambers, 4080 Lemon Street, Riverside, CA  92501</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06/22/18</w:t>
            </w:r>
            <w:r>
              <w:rPr>
                <w:b/>
              </w:rPr>
              <w:br/>
            </w:r>
            <w:r w:rsidRPr="00DA0E71">
              <w:t>10:30 a.m.</w:t>
            </w:r>
            <w:r w:rsidRPr="00DA0E71">
              <w:br/>
              <w:t>ALJ Miles</w:t>
            </w:r>
            <w:r w:rsidRPr="00DA0E71">
              <w:br/>
            </w:r>
            <w:proofErr w:type="spellStart"/>
            <w:r w:rsidRPr="00DA0E71">
              <w:t>Comr</w:t>
            </w:r>
            <w:proofErr w:type="spellEnd"/>
            <w:r w:rsidRPr="00DA0E71">
              <w:t xml:space="preserve"> Rechtschaffen</w:t>
            </w:r>
          </w:p>
        </w:tc>
        <w:tc>
          <w:tcPr>
            <w:tcW w:w="8370" w:type="dxa"/>
          </w:tcPr>
          <w:p w:rsidR="001F696E" w:rsidRDefault="001F696E" w:rsidP="00C64650">
            <w:pPr>
              <w:rPr>
                <w:b/>
              </w:rPr>
            </w:pPr>
            <w:r>
              <w:rPr>
                <w:b/>
              </w:rPr>
              <w:t xml:space="preserve">C.17-08-002 (EH) - </w:t>
            </w:r>
            <w:r w:rsidRPr="00DA0E71">
              <w:t>Joseph Figeras and Tammy Figeras (f/k/a Tammy Gibson) vs. Pacific Gas and Electric Company (U39E) [for immediate relief in having power restored to Complainants’ premises; for Reimbursement of the approximate sum of $28,000; for reimbursement of all KWH generated by Complainants’ installed Solar System; for refund of overbilling; and related relief],</w:t>
            </w:r>
            <w:r>
              <w:rPr>
                <w:b/>
              </w:rPr>
              <w:br/>
              <w:t>Commission Courtroom, San Francisco</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06/25/18</w:t>
            </w:r>
            <w:r>
              <w:rPr>
                <w:b/>
              </w:rPr>
              <w:br/>
            </w:r>
            <w:r w:rsidRPr="00AC7D1D">
              <w:t>10:00 a.m.</w:t>
            </w:r>
            <w:r w:rsidRPr="00AC7D1D">
              <w:br/>
              <w:t>ALJ Ayoade</w:t>
            </w:r>
            <w:r w:rsidRPr="00AC7D1D">
              <w:br/>
              <w:t>ALJ Roscow</w:t>
            </w:r>
            <w:r w:rsidRPr="00AC7D1D">
              <w:br/>
            </w:r>
            <w:proofErr w:type="spellStart"/>
            <w:r w:rsidRPr="00AC7D1D">
              <w:t>Comr</w:t>
            </w:r>
            <w:proofErr w:type="spellEnd"/>
            <w:r w:rsidRPr="00AC7D1D">
              <w:t xml:space="preserve"> Rechtschaffen</w:t>
            </w:r>
          </w:p>
        </w:tc>
        <w:tc>
          <w:tcPr>
            <w:tcW w:w="8370" w:type="dxa"/>
          </w:tcPr>
          <w:p w:rsidR="001F696E" w:rsidRDefault="001F696E" w:rsidP="00C64650">
            <w:pPr>
              <w:rPr>
                <w:b/>
              </w:rPr>
            </w:pPr>
            <w:r>
              <w:rPr>
                <w:b/>
              </w:rPr>
              <w:t xml:space="preserve">A.17-09-006 (EH) - </w:t>
            </w:r>
            <w:r w:rsidRPr="00AC7D1D">
              <w:t>Application of Pacific Gas and Electric Company to Revise its Gas Rates and Tariffs to be Effective October 1, 2018.(U39G),</w:t>
            </w:r>
            <w:r>
              <w:rPr>
                <w:b/>
              </w:rPr>
              <w:br/>
              <w:t>Commission Courtroom, San Francisco</w:t>
            </w:r>
            <w:r>
              <w:rPr>
                <w:b/>
              </w:rPr>
              <w:br/>
              <w:t>(Also June 26 – 29)</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06/26/18</w:t>
            </w:r>
            <w:r>
              <w:rPr>
                <w:b/>
              </w:rPr>
              <w:br/>
            </w:r>
            <w:r w:rsidRPr="00A7076F">
              <w:t>2:00 p.m. &amp;</w:t>
            </w:r>
            <w:r w:rsidRPr="00A7076F">
              <w:br/>
              <w:t>7:00 p.m.</w:t>
            </w:r>
            <w:r w:rsidRPr="00A7076F">
              <w:br/>
              <w:t>ALJ Lirag</w:t>
            </w:r>
            <w:r w:rsidRPr="00A7076F">
              <w:br/>
            </w:r>
            <w:proofErr w:type="spellStart"/>
            <w:r w:rsidRPr="00A7076F">
              <w:t>Comr</w:t>
            </w:r>
            <w:proofErr w:type="spellEnd"/>
            <w:r w:rsidRPr="00A7076F">
              <w:t xml:space="preserve"> Randolph</w:t>
            </w:r>
          </w:p>
        </w:tc>
        <w:tc>
          <w:tcPr>
            <w:tcW w:w="8370" w:type="dxa"/>
          </w:tcPr>
          <w:p w:rsidR="001F696E" w:rsidRDefault="001F696E" w:rsidP="00C64650">
            <w:pPr>
              <w:rPr>
                <w:b/>
              </w:rPr>
            </w:pPr>
            <w:r>
              <w:rPr>
                <w:b/>
              </w:rPr>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California Center for the Arts – Salon 3, 340 N. Escondido Blvd., Escondido, CA  92025</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06/26/18</w:t>
            </w:r>
            <w:r>
              <w:rPr>
                <w:b/>
              </w:rPr>
              <w:br/>
            </w:r>
            <w:r w:rsidRPr="00D8574C">
              <w:t>2:00 p.m. &amp;</w:t>
            </w:r>
            <w:r w:rsidRPr="00D8574C">
              <w:br/>
              <w:t>7:00 p.m.</w:t>
            </w:r>
            <w:r w:rsidRPr="00D8574C">
              <w:br/>
              <w:t>ALJ Roscow</w:t>
            </w:r>
            <w:r w:rsidRPr="00D8574C">
              <w:br/>
            </w:r>
            <w:proofErr w:type="spellStart"/>
            <w:r w:rsidRPr="00D8574C">
              <w:t>Comr</w:t>
            </w:r>
            <w:proofErr w:type="spellEnd"/>
            <w:r w:rsidRPr="00D8574C">
              <w:t xml:space="preserve"> Rechtschaffen</w:t>
            </w:r>
          </w:p>
        </w:tc>
        <w:tc>
          <w:tcPr>
            <w:tcW w:w="8370" w:type="dxa"/>
          </w:tcPr>
          <w:p w:rsidR="001F696E" w:rsidRDefault="001F696E" w:rsidP="00C64650">
            <w:pPr>
              <w:rPr>
                <w:b/>
              </w:rPr>
            </w:pPr>
            <w:r>
              <w:rPr>
                <w:b/>
              </w:rPr>
              <w:t xml:space="preserve">A.17-11-009 (PPH) - </w:t>
            </w:r>
            <w:r w:rsidRPr="00D8574C">
              <w:t>Application of Pacific Gas and Electric Company Proposing Cost of Service and Rates for Gas Transmission and Storage Services for the Period 2019-2021. (U39G),</w:t>
            </w:r>
            <w:r>
              <w:rPr>
                <w:b/>
              </w:rPr>
              <w:br/>
              <w:t>California Energy Commission – Hearing Room, 1516 9</w:t>
            </w:r>
            <w:r>
              <w:rPr>
                <w:b/>
                <w:vertAlign w:val="superscript"/>
              </w:rPr>
              <w:t>th</w:t>
            </w:r>
            <w:r>
              <w:rPr>
                <w:b/>
              </w:rPr>
              <w:t xml:space="preserve"> Street, Sacramento, CA  95814</w:t>
            </w:r>
            <w:r>
              <w:rPr>
                <w:b/>
              </w:rPr>
              <w:br/>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06/27/18</w:t>
            </w:r>
            <w:r>
              <w:rPr>
                <w:b/>
              </w:rPr>
              <w:br/>
            </w:r>
            <w:r w:rsidRPr="00D8574C">
              <w:t>2:00 p.m. &amp;</w:t>
            </w:r>
            <w:r w:rsidRPr="00D8574C">
              <w:br/>
              <w:t>7:00 p.m.</w:t>
            </w:r>
            <w:r w:rsidRPr="00D8574C">
              <w:br/>
              <w:t>ALJ Roscow</w:t>
            </w:r>
            <w:r w:rsidRPr="00D8574C">
              <w:br/>
            </w:r>
            <w:proofErr w:type="spellStart"/>
            <w:r w:rsidRPr="00D8574C">
              <w:t>Comr</w:t>
            </w:r>
            <w:proofErr w:type="spellEnd"/>
            <w:r w:rsidRPr="00D8574C">
              <w:t xml:space="preserve"> Rechtschaffen</w:t>
            </w:r>
          </w:p>
        </w:tc>
        <w:tc>
          <w:tcPr>
            <w:tcW w:w="8370" w:type="dxa"/>
          </w:tcPr>
          <w:p w:rsidR="001F696E" w:rsidRDefault="001F696E" w:rsidP="00C64650">
            <w:pPr>
              <w:rPr>
                <w:b/>
              </w:rPr>
            </w:pPr>
            <w:r>
              <w:rPr>
                <w:b/>
              </w:rPr>
              <w:t xml:space="preserve">A.17-11-009 (PPH) - </w:t>
            </w:r>
            <w:r w:rsidRPr="00D8574C">
              <w:t>Application of Pacific Gas and Electric Company Proposing Cost of Service and Rates for Gas Transmission and Storage Services for the Period 2019-2021. (U39G),</w:t>
            </w:r>
            <w:r>
              <w:rPr>
                <w:b/>
              </w:rPr>
              <w:br/>
              <w:t>Fresno City Hall – Council Chambers, 2600 Fresno Street, Fresno, CA  93721</w:t>
            </w:r>
            <w:r>
              <w:rPr>
                <w:b/>
              </w:rPr>
              <w:br/>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1F696E">
        <w:tc>
          <w:tcPr>
            <w:tcW w:w="1710" w:type="dxa"/>
          </w:tcPr>
          <w:p w:rsidR="001F696E" w:rsidRDefault="001F696E" w:rsidP="00C64650">
            <w:pPr>
              <w:rPr>
                <w:b/>
              </w:rPr>
            </w:pPr>
            <w:r>
              <w:rPr>
                <w:b/>
              </w:rPr>
              <w:t>06/28/18</w:t>
            </w:r>
            <w:r>
              <w:rPr>
                <w:b/>
              </w:rPr>
              <w:br/>
            </w:r>
            <w:r w:rsidRPr="001854D5">
              <w:t>10:00 a.m.</w:t>
            </w:r>
            <w:r w:rsidRPr="001854D5">
              <w:br/>
              <w:t>ALJ Haga</w:t>
            </w:r>
            <w:r w:rsidRPr="001854D5">
              <w:br/>
            </w:r>
            <w:proofErr w:type="spellStart"/>
            <w:r w:rsidRPr="001854D5">
              <w:t>Comr</w:t>
            </w:r>
            <w:proofErr w:type="spellEnd"/>
            <w:r w:rsidRPr="001854D5">
              <w:t xml:space="preserve"> Rechtschaffen</w:t>
            </w:r>
          </w:p>
        </w:tc>
        <w:tc>
          <w:tcPr>
            <w:tcW w:w="8370" w:type="dxa"/>
          </w:tcPr>
          <w:p w:rsidR="001F696E" w:rsidRDefault="001F696E" w:rsidP="00C64650">
            <w:pPr>
              <w:rPr>
                <w:b/>
              </w:rPr>
            </w:pPr>
            <w:r>
              <w:rPr>
                <w:b/>
              </w:rPr>
              <w:t xml:space="preserve">C.17-08-003, And Related Matters (EH) - </w:t>
            </w:r>
            <w:r w:rsidRPr="001854D5">
              <w:t>Pacific Bell Telephone Co. d/b/a AT&amp;T California (U1001C), Complainant, vs. TruConnect Communications, Inc. f/k/a Telscape Communications, Inc. (U4380C) and Blue Casa Telephone, LLC (U7222C), Defendants, [ for the sum of $751,337.93 for unpaid charges for UNEs and resale services; and related relief.],</w:t>
            </w:r>
            <w:r>
              <w:rPr>
                <w:b/>
              </w:rPr>
              <w:br/>
              <w:t>Commission Courtroom, San Francisco</w:t>
            </w:r>
            <w:r>
              <w:rPr>
                <w:b/>
              </w:rPr>
              <w:br/>
            </w:r>
            <w:r>
              <w:rPr>
                <w:b/>
              </w:rPr>
              <w:lastRenderedPageBreak/>
              <w:t>(Also June 29)</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06/28/18</w:t>
            </w:r>
            <w:r>
              <w:rPr>
                <w:b/>
              </w:rPr>
              <w:br/>
            </w:r>
            <w:r w:rsidRPr="00A7076F">
              <w:t>2:00 p.m. &amp;</w:t>
            </w:r>
            <w:r w:rsidRPr="00A7076F">
              <w:br/>
              <w:t>7:00 p.m.</w:t>
            </w:r>
            <w:r w:rsidRPr="00A7076F">
              <w:br/>
              <w:t>ALJ Lirag</w:t>
            </w:r>
            <w:r w:rsidRPr="00A7076F">
              <w:br/>
            </w:r>
            <w:proofErr w:type="spellStart"/>
            <w:r w:rsidRPr="00A7076F">
              <w:t>Comr</w:t>
            </w:r>
            <w:proofErr w:type="spellEnd"/>
            <w:r w:rsidRPr="00A7076F">
              <w:t xml:space="preserve"> Randolph</w:t>
            </w:r>
          </w:p>
        </w:tc>
        <w:tc>
          <w:tcPr>
            <w:tcW w:w="8370" w:type="dxa"/>
          </w:tcPr>
          <w:p w:rsidR="001F696E" w:rsidRDefault="001F696E" w:rsidP="00C64650">
            <w:pPr>
              <w:rPr>
                <w:b/>
              </w:rPr>
            </w:pPr>
            <w:r>
              <w:rPr>
                <w:b/>
              </w:rPr>
              <w:t xml:space="preserve">A.17-10-007, And Related Matter (PPH) - </w:t>
            </w:r>
            <w:r w:rsidRPr="00A7076F">
              <w:t>Application of San Diego Gas &amp; Electric Company (U902M) for Authority, Among  Other Things, to Update its Electric and Gas Revenue Requirement and Base Rates Effective on January 1, 2019,</w:t>
            </w:r>
            <w:r>
              <w:rPr>
                <w:b/>
              </w:rPr>
              <w:br/>
              <w:t>Chula Vista City Hall – City Council Chambers, 276 Fourth Avenue, Chula Vista, CA  91910</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06/28/18</w:t>
            </w:r>
            <w:r>
              <w:rPr>
                <w:b/>
              </w:rPr>
              <w:br/>
            </w:r>
            <w:r>
              <w:t>2:00 p.m. &amp;</w:t>
            </w:r>
            <w:r>
              <w:br/>
              <w:t>6</w:t>
            </w:r>
            <w:r w:rsidRPr="00D8574C">
              <w:t>:00 p.m.</w:t>
            </w:r>
            <w:r w:rsidRPr="00D8574C">
              <w:br/>
              <w:t>ALJ Roscow</w:t>
            </w:r>
            <w:r w:rsidRPr="00D8574C">
              <w:br/>
            </w:r>
            <w:proofErr w:type="spellStart"/>
            <w:r w:rsidRPr="00D8574C">
              <w:t>Comr</w:t>
            </w:r>
            <w:proofErr w:type="spellEnd"/>
            <w:r w:rsidRPr="00D8574C">
              <w:t xml:space="preserve"> Rechtschaffen</w:t>
            </w:r>
          </w:p>
        </w:tc>
        <w:tc>
          <w:tcPr>
            <w:tcW w:w="8370" w:type="dxa"/>
          </w:tcPr>
          <w:p w:rsidR="001F696E" w:rsidRDefault="001F696E" w:rsidP="00C64650">
            <w:pPr>
              <w:rPr>
                <w:b/>
              </w:rPr>
            </w:pPr>
            <w:r>
              <w:rPr>
                <w:b/>
              </w:rPr>
              <w:t xml:space="preserve">A.17-11-009 (PPH) - </w:t>
            </w:r>
            <w:r w:rsidRPr="00D8574C">
              <w:t>Application of Pacific Gas and Electric Company Proposing Cost of Service and Rates for Gas Transmission and Storage Services for the Period 2019-2021. (U39G),</w:t>
            </w:r>
            <w:r>
              <w:rPr>
                <w:b/>
              </w:rPr>
              <w:br/>
              <w:t xml:space="preserve">Bakersfield City Hall – Council Chambers, 1600 </w:t>
            </w:r>
            <w:proofErr w:type="spellStart"/>
            <w:r>
              <w:rPr>
                <w:b/>
              </w:rPr>
              <w:t>Truxtun</w:t>
            </w:r>
            <w:proofErr w:type="spellEnd"/>
            <w:r>
              <w:rPr>
                <w:b/>
              </w:rPr>
              <w:t xml:space="preserve"> Ave., Bakersfield, CA  93301</w:t>
            </w:r>
            <w:r>
              <w:rPr>
                <w:b/>
              </w:rPr>
              <w:br/>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07/02/18</w:t>
            </w:r>
            <w:r>
              <w:rPr>
                <w:b/>
              </w:rPr>
              <w:br/>
            </w:r>
            <w:r w:rsidRPr="00FC3935">
              <w:t>10:00 a.m.</w:t>
            </w:r>
            <w:r w:rsidRPr="00FC3935">
              <w:br/>
              <w:t>ALJ Bemesderfer</w:t>
            </w:r>
            <w:r w:rsidRPr="00FC3935">
              <w:br/>
            </w:r>
            <w:proofErr w:type="spellStart"/>
            <w:r w:rsidRPr="00FC3935">
              <w:t>Comr</w:t>
            </w:r>
            <w:proofErr w:type="spellEnd"/>
            <w:r w:rsidRPr="00FC3935">
              <w:t xml:space="preserve"> Rechtschaffen</w:t>
            </w:r>
          </w:p>
        </w:tc>
        <w:tc>
          <w:tcPr>
            <w:tcW w:w="8370" w:type="dxa"/>
          </w:tcPr>
          <w:p w:rsidR="001F696E" w:rsidRDefault="001F696E" w:rsidP="00C64650">
            <w:pPr>
              <w:rPr>
                <w:b/>
              </w:rPr>
            </w:pPr>
            <w:r>
              <w:rPr>
                <w:b/>
              </w:rPr>
              <w:t xml:space="preserve">A.18-02-013 (PHC) - </w:t>
            </w:r>
            <w:r>
              <w:t>J</w:t>
            </w:r>
            <w:r w:rsidRPr="00FC3935">
              <w:t>oint Application of Wild Goose Storage, LLC (U911G) and Lodi Gas Storage, L.L.C. (U912G) for an Order Pursuant to Sections 829 and 853 of the Public Utilities Code to Exempt from Commission Authorization the Encumbrance of the Assets of Wild Goose Storage, LLC and Lodi Gas Storage, L.L.C. and the Issuance of a Corporate Guarantee to Secure the Financing of certain Affiliates of the Utilities or in the Alternative for Authorization for the Same Relief under Sections 830 and 851,</w:t>
            </w:r>
            <w:r>
              <w:rPr>
                <w:b/>
              </w:rPr>
              <w:br/>
              <w:t>Commission Courtroom, San Francisco</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07/02/18</w:t>
            </w:r>
            <w:r>
              <w:rPr>
                <w:b/>
              </w:rPr>
              <w:br/>
            </w:r>
            <w:r w:rsidRPr="00EA7011">
              <w:t>10:00 a.m.</w:t>
            </w:r>
            <w:r w:rsidRPr="00EA7011">
              <w:br/>
              <w:t>ALJ Colbert</w:t>
            </w:r>
            <w:r w:rsidRPr="00EA7011">
              <w:br/>
              <w:t>ALJ McKenzie</w:t>
            </w:r>
            <w:r w:rsidRPr="00EA7011">
              <w:br/>
            </w:r>
            <w:proofErr w:type="spellStart"/>
            <w:r w:rsidRPr="00EA7011">
              <w:t>Comr</w:t>
            </w:r>
            <w:proofErr w:type="spellEnd"/>
            <w:r>
              <w:t xml:space="preserve"> Randolph</w:t>
            </w:r>
          </w:p>
        </w:tc>
        <w:tc>
          <w:tcPr>
            <w:tcW w:w="8370" w:type="dxa"/>
          </w:tcPr>
          <w:p w:rsidR="001F696E" w:rsidRDefault="001F696E" w:rsidP="00C64650">
            <w:pPr>
              <w:rPr>
                <w:b/>
              </w:rPr>
            </w:pPr>
            <w:r>
              <w:rPr>
                <w:b/>
              </w:rPr>
              <w:t xml:space="preserve">A.07-12-026 (EH) - </w:t>
            </w:r>
            <w:r w:rsidRPr="00EA7011">
              <w:t xml:space="preserve">Application of Calaveras Telephone Company (U1004C), Cal-Ore Telephone Co. (U1006C), </w:t>
            </w:r>
            <w:proofErr w:type="spellStart"/>
            <w:r w:rsidRPr="00EA7011">
              <w:t>Ducor</w:t>
            </w:r>
            <w:proofErr w:type="spellEnd"/>
            <w:r w:rsidRPr="00EA7011">
              <w:t xml:space="preserve"> Telephone Company (U1007C), Happy Valley Telephone Company (U1010C), Hornitos Telephone Company (U1011C), Kerman Telephone Co. (U1012C), The Ponderosa Telephone Co. (U1014C), Sierra Telephone Company, Inc. (U1016C), The Siskiyou Telephone Company (U1017C), Volcano Telephone Company (U1019C), and </w:t>
            </w:r>
            <w:proofErr w:type="spellStart"/>
            <w:r w:rsidRPr="00EA7011">
              <w:t>Winterhaven</w:t>
            </w:r>
            <w:proofErr w:type="spellEnd"/>
            <w:r w:rsidRPr="00EA7011">
              <w:t xml:space="preserve"> Telephone Company (U1021C) for Ratemaking Determination regarding Dissolution of Rural Telephone Bank,</w:t>
            </w:r>
            <w:r>
              <w:rPr>
                <w:b/>
              </w:rPr>
              <w:br/>
              <w:t>Commission Courtroom, San Francisco</w:t>
            </w:r>
            <w:r>
              <w:rPr>
                <w:b/>
              </w:rPr>
              <w:br/>
              <w:t>(Also July 3, and July 5)</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07/02/18</w:t>
            </w:r>
            <w:r>
              <w:rPr>
                <w:b/>
              </w:rPr>
              <w:br/>
            </w:r>
            <w:r w:rsidRPr="00494D73">
              <w:t>10:00a.m.</w:t>
            </w:r>
            <w:r w:rsidRPr="00494D73">
              <w:br/>
              <w:t>ALJ Lau</w:t>
            </w:r>
            <w:r w:rsidRPr="00494D73">
              <w:br/>
            </w:r>
            <w:proofErr w:type="spellStart"/>
            <w:r w:rsidRPr="00494D73">
              <w:t>Comr</w:t>
            </w:r>
            <w:proofErr w:type="spellEnd"/>
            <w:r w:rsidRPr="00494D73">
              <w:t xml:space="preserve"> Picker</w:t>
            </w:r>
          </w:p>
        </w:tc>
        <w:tc>
          <w:tcPr>
            <w:tcW w:w="8370" w:type="dxa"/>
          </w:tcPr>
          <w:p w:rsidR="001F696E" w:rsidRDefault="001F696E" w:rsidP="00C64650">
            <w:pPr>
              <w:rPr>
                <w:b/>
              </w:rPr>
            </w:pPr>
            <w:r>
              <w:rPr>
                <w:b/>
              </w:rPr>
              <w:t xml:space="preserve">A.17-09-005 (EH) - </w:t>
            </w:r>
            <w:r w:rsidRPr="00494D73">
              <w:t>Application of San Diego Gas &amp; Electric Company (U 902 M) for Authority to Implement Rate Relief and Increase Spend in Support of the San Diego Unified Port District’s Energy Management Plan,</w:t>
            </w:r>
            <w:r>
              <w:rPr>
                <w:b/>
              </w:rPr>
              <w:br/>
              <w:t>Commission Courtroom, San Francisco</w:t>
            </w:r>
            <w:r>
              <w:rPr>
                <w:b/>
              </w:rPr>
              <w:br/>
              <w:t>(Also July 3)</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07/09/18</w:t>
            </w:r>
            <w:r>
              <w:rPr>
                <w:b/>
              </w:rPr>
              <w:br/>
            </w:r>
            <w:r w:rsidRPr="00F7126B">
              <w:t>10:00 a.m.</w:t>
            </w:r>
            <w:r w:rsidRPr="00F7126B">
              <w:br/>
              <w:t>ALJ Cooke</w:t>
            </w:r>
            <w:r w:rsidRPr="00F7126B">
              <w:br/>
            </w:r>
            <w:proofErr w:type="spellStart"/>
            <w:r w:rsidRPr="00F7126B">
              <w:t>Comr</w:t>
            </w:r>
            <w:proofErr w:type="spellEnd"/>
            <w:r w:rsidRPr="00F7126B">
              <w:t xml:space="preserve"> Peterman</w:t>
            </w:r>
          </w:p>
        </w:tc>
        <w:tc>
          <w:tcPr>
            <w:tcW w:w="8370" w:type="dxa"/>
          </w:tcPr>
          <w:p w:rsidR="001F696E" w:rsidRDefault="001F696E" w:rsidP="00C64650">
            <w:pPr>
              <w:rPr>
                <w:b/>
              </w:rPr>
            </w:pPr>
            <w:r>
              <w:rPr>
                <w:b/>
              </w:rPr>
              <w:t xml:space="preserve">A.17-06-030 (EH) - </w:t>
            </w:r>
            <w:r w:rsidRPr="00F7126B">
              <w:t>Application of Southern California Edison Company (U338E) to Establish Marginal Costs, Allocate Revenues, and Design Rates,</w:t>
            </w:r>
            <w:r>
              <w:rPr>
                <w:b/>
              </w:rPr>
              <w:br/>
              <w:t>Commission Courtroom, San Francisco</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sidRPr="009106FB">
              <w:rPr>
                <w:b/>
              </w:rPr>
              <w:t>07/09/18</w:t>
            </w:r>
            <w:r w:rsidRPr="009106FB">
              <w:br/>
              <w:t>10:00 a.m.</w:t>
            </w:r>
            <w:r w:rsidRPr="009106FB">
              <w:br/>
              <w:t>ALJ Lirag</w:t>
            </w:r>
            <w:r w:rsidRPr="009106FB">
              <w:br/>
            </w:r>
            <w:proofErr w:type="spellStart"/>
            <w:r w:rsidRPr="009106FB">
              <w:t>Comr</w:t>
            </w:r>
            <w:proofErr w:type="spellEnd"/>
            <w:r w:rsidRPr="009106FB">
              <w:t xml:space="preserve"> Picker</w:t>
            </w:r>
          </w:p>
        </w:tc>
        <w:tc>
          <w:tcPr>
            <w:tcW w:w="8370" w:type="dxa"/>
          </w:tcPr>
          <w:p w:rsidR="001F696E" w:rsidRDefault="001F696E" w:rsidP="00C64650">
            <w:pPr>
              <w:rPr>
                <w:b/>
              </w:rPr>
            </w:pPr>
            <w:r>
              <w:rPr>
                <w:b/>
              </w:rPr>
              <w:t xml:space="preserve">A.17-10-007 (EH) - </w:t>
            </w:r>
            <w:r w:rsidRPr="009106FB">
              <w:t>Application of San Diego Gas &amp; Electric Company (U902M) for Authority, Among  Other Things, to Update its Electric and Gas Revenue Requirement and Base Rates Effective on January 1, 2019,</w:t>
            </w:r>
            <w:r>
              <w:rPr>
                <w:b/>
              </w:rPr>
              <w:br/>
              <w:t>Commission Courtroom, San Francisco</w:t>
            </w:r>
            <w:r>
              <w:rPr>
                <w:b/>
              </w:rPr>
              <w:br/>
              <w:t>(Also July 10 – August 10 and August 28)</w:t>
            </w:r>
          </w:p>
        </w:tc>
      </w:tr>
      <w:tr w:rsidR="001F696E" w:rsidRPr="006B78CE" w:rsidTr="00C64650">
        <w:trPr>
          <w:cantSplit/>
        </w:trPr>
        <w:tc>
          <w:tcPr>
            <w:tcW w:w="1710" w:type="dxa"/>
          </w:tcPr>
          <w:p w:rsidR="001F696E" w:rsidRPr="009106FB"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Pr="009106FB" w:rsidRDefault="001F696E" w:rsidP="00C64650">
            <w:pPr>
              <w:rPr>
                <w:b/>
              </w:rPr>
            </w:pPr>
            <w:r>
              <w:rPr>
                <w:b/>
              </w:rPr>
              <w:t>07/10/18</w:t>
            </w:r>
            <w:r>
              <w:rPr>
                <w:b/>
              </w:rPr>
              <w:br/>
            </w:r>
            <w:r w:rsidRPr="00D8574C">
              <w:t>2:00 p.m. &amp;</w:t>
            </w:r>
            <w:r w:rsidRPr="00D8574C">
              <w:br/>
              <w:t>7:00 p.m.</w:t>
            </w:r>
            <w:r w:rsidRPr="00D8574C">
              <w:br/>
              <w:t>ALJ Roscow</w:t>
            </w:r>
            <w:r w:rsidRPr="00D8574C">
              <w:br/>
            </w:r>
            <w:proofErr w:type="spellStart"/>
            <w:r w:rsidRPr="00D8574C">
              <w:t>Comr</w:t>
            </w:r>
            <w:proofErr w:type="spellEnd"/>
            <w:r w:rsidRPr="00D8574C">
              <w:t xml:space="preserve"> Rechtschaffen</w:t>
            </w:r>
          </w:p>
        </w:tc>
        <w:tc>
          <w:tcPr>
            <w:tcW w:w="8370" w:type="dxa"/>
          </w:tcPr>
          <w:p w:rsidR="001F696E" w:rsidRDefault="001F696E" w:rsidP="00C64650">
            <w:pPr>
              <w:rPr>
                <w:b/>
              </w:rPr>
            </w:pPr>
            <w:r>
              <w:rPr>
                <w:b/>
              </w:rPr>
              <w:t xml:space="preserve">A.17-11-009 (PPH) - </w:t>
            </w:r>
            <w:r w:rsidRPr="00D8574C">
              <w:t>Application of Pacific Gas and Electric Company Proposing Cost of Service and Rates for Gas Transmission and Storage Services for the Period 2019-2021. (U39G),</w:t>
            </w:r>
            <w:r>
              <w:rPr>
                <w:b/>
              </w:rPr>
              <w:br/>
              <w:t>Manzanita Place at Elks Lodge – Room 3, 1705 Manzanita Ave., Chico, CA  95926</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07/11/18</w:t>
            </w:r>
            <w:r>
              <w:rPr>
                <w:b/>
              </w:rPr>
              <w:br/>
            </w:r>
            <w:r w:rsidRPr="00D8574C">
              <w:t>2:00 p.m. &amp;</w:t>
            </w:r>
            <w:r w:rsidRPr="00D8574C">
              <w:br/>
              <w:t>7:00 p.m.</w:t>
            </w:r>
            <w:r w:rsidRPr="00D8574C">
              <w:br/>
              <w:t>ALJ Roscow</w:t>
            </w:r>
            <w:r w:rsidRPr="00D8574C">
              <w:br/>
            </w:r>
            <w:proofErr w:type="spellStart"/>
            <w:r w:rsidRPr="00D8574C">
              <w:t>Comr</w:t>
            </w:r>
            <w:proofErr w:type="spellEnd"/>
            <w:r w:rsidRPr="00D8574C">
              <w:t xml:space="preserve"> Rechtschaffen</w:t>
            </w:r>
          </w:p>
        </w:tc>
        <w:tc>
          <w:tcPr>
            <w:tcW w:w="8370" w:type="dxa"/>
          </w:tcPr>
          <w:p w:rsidR="001F696E" w:rsidRDefault="001F696E" w:rsidP="00C64650">
            <w:pPr>
              <w:rPr>
                <w:b/>
              </w:rPr>
            </w:pPr>
            <w:r>
              <w:rPr>
                <w:b/>
              </w:rPr>
              <w:t xml:space="preserve">A.17-11-009 (PPH) - </w:t>
            </w:r>
            <w:r w:rsidRPr="00D8574C">
              <w:t>Application of Pacific Gas and Electric Company Proposing Cost of Service and Rates for Gas Transmission and Storage Services for the Period 2019-2021. (U39G),</w:t>
            </w:r>
            <w:r>
              <w:rPr>
                <w:b/>
              </w:rPr>
              <w:br/>
              <w:t>Commission Auditorium, San Francisco</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07/16/18</w:t>
            </w:r>
            <w:r>
              <w:rPr>
                <w:b/>
              </w:rPr>
              <w:br/>
            </w:r>
            <w:r w:rsidRPr="00D8574C">
              <w:t>2:00 p.m. &amp;</w:t>
            </w:r>
            <w:r w:rsidRPr="00D8574C">
              <w:br/>
              <w:t>7:00 p.m.</w:t>
            </w:r>
            <w:r w:rsidRPr="00D8574C">
              <w:br/>
              <w:t>ALJ Roscow</w:t>
            </w:r>
            <w:r w:rsidRPr="00D8574C">
              <w:br/>
            </w:r>
            <w:proofErr w:type="spellStart"/>
            <w:r w:rsidRPr="00D8574C">
              <w:t>Comr</w:t>
            </w:r>
            <w:proofErr w:type="spellEnd"/>
            <w:r w:rsidRPr="00D8574C">
              <w:t xml:space="preserve"> Rechtschaffen</w:t>
            </w:r>
          </w:p>
        </w:tc>
        <w:tc>
          <w:tcPr>
            <w:tcW w:w="8370" w:type="dxa"/>
          </w:tcPr>
          <w:p w:rsidR="001F696E" w:rsidRDefault="001F696E" w:rsidP="00C64650">
            <w:pPr>
              <w:rPr>
                <w:b/>
              </w:rPr>
            </w:pPr>
            <w:r>
              <w:rPr>
                <w:b/>
              </w:rPr>
              <w:t xml:space="preserve">A.17-11-009 (PPH) - </w:t>
            </w:r>
            <w:r w:rsidRPr="00D8574C">
              <w:t>Application of Pacific Gas and Electric Company Proposing Cost of Service and Rates for Gas Transmission and Storage Services for the Period 2019-2021. (U39G),</w:t>
            </w:r>
            <w:r>
              <w:rPr>
                <w:b/>
              </w:rPr>
              <w:br/>
              <w:t>Scottish Rite Center, 2455 Masonic Drive, San Jose, CA  95125</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07/17/18</w:t>
            </w:r>
            <w:r>
              <w:rPr>
                <w:b/>
              </w:rPr>
              <w:br/>
            </w:r>
            <w:r w:rsidRPr="00D8574C">
              <w:t>2:00 p.m. &amp;</w:t>
            </w:r>
            <w:r w:rsidRPr="00D8574C">
              <w:br/>
              <w:t>7:00 p.m.</w:t>
            </w:r>
            <w:r w:rsidRPr="00D8574C">
              <w:br/>
              <w:t>ALJ Roscow</w:t>
            </w:r>
            <w:r w:rsidRPr="00D8574C">
              <w:br/>
            </w:r>
            <w:proofErr w:type="spellStart"/>
            <w:r w:rsidRPr="00D8574C">
              <w:t>Comr</w:t>
            </w:r>
            <w:proofErr w:type="spellEnd"/>
            <w:r w:rsidRPr="00D8574C">
              <w:t xml:space="preserve"> Rechtschaffen</w:t>
            </w:r>
          </w:p>
        </w:tc>
        <w:tc>
          <w:tcPr>
            <w:tcW w:w="8370" w:type="dxa"/>
          </w:tcPr>
          <w:p w:rsidR="001F696E" w:rsidRDefault="001F696E" w:rsidP="00C64650">
            <w:pPr>
              <w:rPr>
                <w:b/>
              </w:rPr>
            </w:pPr>
            <w:r>
              <w:rPr>
                <w:b/>
              </w:rPr>
              <w:t xml:space="preserve">A.17-11-009 (PPH) - </w:t>
            </w:r>
            <w:r w:rsidRPr="00D8574C">
              <w:t>Application of Pacific Gas and Electric Company Proposing Cost of Service and Rates for Gas Transmission and Storage Services for the Period 2019-2021. (U39G),</w:t>
            </w:r>
            <w:r>
              <w:rPr>
                <w:b/>
              </w:rPr>
              <w:br/>
            </w:r>
            <w:proofErr w:type="spellStart"/>
            <w:r>
              <w:rPr>
                <w:b/>
              </w:rPr>
              <w:t>Elihu</w:t>
            </w:r>
            <w:proofErr w:type="spellEnd"/>
            <w:r>
              <w:rPr>
                <w:b/>
              </w:rPr>
              <w:t xml:space="preserve"> M. Harris Building – Room 1, 1515 Clay Street, Oakland, CA  94612</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07/18/18</w:t>
            </w:r>
            <w:r>
              <w:rPr>
                <w:b/>
              </w:rPr>
              <w:br/>
            </w:r>
            <w:r>
              <w:t>6:00 p</w:t>
            </w:r>
            <w:r w:rsidRPr="00B56D27">
              <w:t>.m.</w:t>
            </w:r>
            <w:r w:rsidRPr="00B56D27">
              <w:br/>
              <w:t>ALJ Houck</w:t>
            </w:r>
            <w:r w:rsidRPr="00B56D27">
              <w:br/>
            </w:r>
            <w:proofErr w:type="spellStart"/>
            <w:r w:rsidRPr="00B56D27">
              <w:t>Comr</w:t>
            </w:r>
            <w:proofErr w:type="spellEnd"/>
            <w:r w:rsidRPr="00B56D27">
              <w:t xml:space="preserve"> Picker</w:t>
            </w:r>
          </w:p>
        </w:tc>
        <w:tc>
          <w:tcPr>
            <w:tcW w:w="8370" w:type="dxa"/>
          </w:tcPr>
          <w:p w:rsidR="001F696E" w:rsidRDefault="001F696E" w:rsidP="00C64650">
            <w:pPr>
              <w:rPr>
                <w:b/>
              </w:rPr>
            </w:pPr>
            <w:r>
              <w:rPr>
                <w:b/>
              </w:rPr>
              <w:t xml:space="preserve">I.12-10-013, And Related Matters (STC) - </w:t>
            </w:r>
            <w:r w:rsidRPr="00B56D27">
              <w:t xml:space="preserve">Order Instituting Investigation on the Commission’s Own Motion into the Rates, Operations, Practices, Services and Facilities of Southern California Edison Company and San Diego Gas and Electric Company Associated with the San </w:t>
            </w:r>
            <w:proofErr w:type="spellStart"/>
            <w:r w:rsidRPr="00B56D27">
              <w:t>Onofre</w:t>
            </w:r>
            <w:proofErr w:type="spellEnd"/>
            <w:r w:rsidRPr="00B56D27">
              <w:t xml:space="preserve"> Nuclear Generating Station Units 2 and 3,</w:t>
            </w:r>
            <w:r>
              <w:rPr>
                <w:b/>
              </w:rPr>
              <w:br/>
              <w:t>Sea Country Senior and Community Center – Grand Ballroom, 24602 Aliso Creek Rd., Laguna Niguel, CA  92677</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08/27/18</w:t>
            </w:r>
            <w:r>
              <w:rPr>
                <w:b/>
              </w:rPr>
              <w:br/>
            </w:r>
            <w:r w:rsidRPr="006354DF">
              <w:t>9:30 a.m.</w:t>
            </w:r>
            <w:r w:rsidRPr="006354DF">
              <w:br/>
              <w:t>ALJ Hymes</w:t>
            </w:r>
            <w:r w:rsidRPr="006354DF">
              <w:br/>
            </w:r>
            <w:proofErr w:type="spellStart"/>
            <w:r w:rsidRPr="006354DF">
              <w:t>Comr</w:t>
            </w:r>
            <w:proofErr w:type="spellEnd"/>
            <w:r w:rsidRPr="006354DF">
              <w:t xml:space="preserve"> Guzman Aceves</w:t>
            </w:r>
          </w:p>
        </w:tc>
        <w:tc>
          <w:tcPr>
            <w:tcW w:w="8370" w:type="dxa"/>
          </w:tcPr>
          <w:p w:rsidR="001F696E" w:rsidRDefault="001F696E" w:rsidP="00C64650">
            <w:pPr>
              <w:rPr>
                <w:b/>
              </w:rPr>
            </w:pPr>
            <w:r>
              <w:rPr>
                <w:b/>
              </w:rPr>
              <w:t xml:space="preserve">A.18-02-015 (EH) - </w:t>
            </w:r>
            <w:r w:rsidRPr="006354DF">
              <w:t>Application of Pacific Gas and Electric Company for Compliance Review of Utility Owned Generation Operations, Electric Energy Resource Recovery Account Entries, Contract Administration, Economic Dispatch of Electric Resources, Utility Owned Generation Fuel Procurement, Diablo Canyon Seismic Studies Balancing Account, and Other Activities for the Period January 1 through December 31, 2017 (U39E),</w:t>
            </w:r>
            <w:r>
              <w:rPr>
                <w:b/>
              </w:rPr>
              <w:br/>
              <w:t>Commission Courtroom, San Francisco</w:t>
            </w:r>
            <w:r>
              <w:rPr>
                <w:b/>
              </w:rPr>
              <w:br/>
              <w:t>(Also August 28 – 31, September 4 – 7, and September 10)</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r w:rsidR="001F696E" w:rsidRPr="006B78CE" w:rsidTr="00C64650">
        <w:trPr>
          <w:cantSplit/>
        </w:trPr>
        <w:tc>
          <w:tcPr>
            <w:tcW w:w="1710" w:type="dxa"/>
          </w:tcPr>
          <w:p w:rsidR="001F696E" w:rsidRDefault="001F696E" w:rsidP="00C64650">
            <w:pPr>
              <w:rPr>
                <w:b/>
              </w:rPr>
            </w:pPr>
            <w:r>
              <w:rPr>
                <w:b/>
              </w:rPr>
              <w:t>09/05/18</w:t>
            </w:r>
            <w:r>
              <w:rPr>
                <w:b/>
              </w:rPr>
              <w:br/>
            </w:r>
            <w:r w:rsidRPr="001854D5">
              <w:t>10:00 a.m.</w:t>
            </w:r>
            <w:r w:rsidRPr="001854D5">
              <w:br/>
              <w:t>ALJ Stevens</w:t>
            </w:r>
            <w:r w:rsidRPr="001854D5">
              <w:br/>
            </w:r>
            <w:proofErr w:type="spellStart"/>
            <w:r w:rsidRPr="001854D5">
              <w:t>Comr</w:t>
            </w:r>
            <w:proofErr w:type="spellEnd"/>
            <w:r w:rsidRPr="001854D5">
              <w:t xml:space="preserve"> Picker</w:t>
            </w:r>
          </w:p>
        </w:tc>
        <w:tc>
          <w:tcPr>
            <w:tcW w:w="8370" w:type="dxa"/>
          </w:tcPr>
          <w:p w:rsidR="001F696E" w:rsidRDefault="001F696E" w:rsidP="00C64650">
            <w:pPr>
              <w:rPr>
                <w:b/>
              </w:rPr>
            </w:pPr>
            <w:r>
              <w:rPr>
                <w:b/>
              </w:rPr>
              <w:t xml:space="preserve">A.17-10-002 (EH) - </w:t>
            </w:r>
            <w:r w:rsidRPr="001854D5">
              <w:t>Application of Southern California Gas Company (U904G) and San Diego Gas &amp; Electric Company (U902G) Regarding Feasibility of Incorporating Advanced Meter Data Into the Core Balancing Process</w:t>
            </w:r>
            <w:r>
              <w:rPr>
                <w:b/>
              </w:rPr>
              <w:t>,</w:t>
            </w:r>
            <w:r>
              <w:rPr>
                <w:b/>
              </w:rPr>
              <w:br/>
              <w:t>Commission Courtroom, San Francisco</w:t>
            </w:r>
            <w:r>
              <w:rPr>
                <w:b/>
              </w:rPr>
              <w:br/>
              <w:t>(Also September 6)</w:t>
            </w:r>
          </w:p>
        </w:tc>
      </w:tr>
      <w:tr w:rsidR="001F696E" w:rsidRPr="006B78CE" w:rsidTr="00C64650">
        <w:trPr>
          <w:cantSplit/>
        </w:trPr>
        <w:tc>
          <w:tcPr>
            <w:tcW w:w="1710" w:type="dxa"/>
          </w:tcPr>
          <w:p w:rsidR="001F696E" w:rsidRDefault="001F696E" w:rsidP="00C64650">
            <w:pPr>
              <w:rPr>
                <w:b/>
              </w:rPr>
            </w:pPr>
          </w:p>
        </w:tc>
        <w:tc>
          <w:tcPr>
            <w:tcW w:w="8370" w:type="dxa"/>
          </w:tcPr>
          <w:p w:rsidR="001F696E" w:rsidRDefault="001F696E" w:rsidP="00C64650">
            <w:pPr>
              <w:rPr>
                <w:b/>
              </w:rPr>
            </w:pPr>
          </w:p>
        </w:tc>
      </w:tr>
    </w:tbl>
    <w:p w:rsidR="00FD253A" w:rsidRPr="00951296" w:rsidRDefault="004D7DAE" w:rsidP="001F696E">
      <w:pPr>
        <w:spacing w:before="120" w:after="120"/>
        <w:jc w:val="center"/>
        <w:rPr>
          <w:color w:val="0000FF" w:themeColor="hyperlink"/>
          <w:u w:val="single"/>
        </w:rPr>
      </w:pPr>
      <w:hyperlink w:anchor="tableofcontents" w:history="1">
        <w:r w:rsidR="00051FC1" w:rsidRPr="00951296">
          <w:rPr>
            <w:rStyle w:val="Hyperlink"/>
          </w:rPr>
          <w:t>Return to Table of Contents</w:t>
        </w:r>
      </w:hyperlink>
    </w:p>
    <w:p w:rsidR="00AD2435" w:rsidRPr="00951296" w:rsidRDefault="00AD2435" w:rsidP="00957746">
      <w:pPr>
        <w:pBdr>
          <w:bottom w:val="double" w:sz="4" w:space="1" w:color="auto"/>
        </w:pBdr>
        <w:tabs>
          <w:tab w:val="left" w:pos="1440"/>
        </w:tabs>
        <w:ind w:left="1440" w:right="1296"/>
        <w:rPr>
          <w:b/>
          <w:sz w:val="24"/>
        </w:rPr>
      </w:pPr>
      <w:bookmarkStart w:id="6" w:name="publicmeetings"/>
      <w:bookmarkEnd w:id="6"/>
    </w:p>
    <w:p w:rsidR="006374A3" w:rsidRDefault="00236E0E" w:rsidP="00E26760">
      <w:pPr>
        <w:spacing w:before="120" w:after="240"/>
        <w:jc w:val="center"/>
        <w:rPr>
          <w:b/>
          <w:sz w:val="28"/>
        </w:rPr>
      </w:pPr>
      <w:r w:rsidRPr="00951296">
        <w:rPr>
          <w:b/>
          <w:sz w:val="28"/>
        </w:rPr>
        <w:t xml:space="preserve">OTHER </w:t>
      </w:r>
      <w:r w:rsidR="00C00E0C" w:rsidRPr="00951296">
        <w:rPr>
          <w:b/>
          <w:sz w:val="28"/>
        </w:rPr>
        <w:t>PUBLIC MEETINGS</w:t>
      </w:r>
    </w:p>
    <w:p w:rsidR="00E26760" w:rsidRPr="00E26760" w:rsidRDefault="00E26760" w:rsidP="00E26760">
      <w:pPr>
        <w:spacing w:before="120" w:after="240"/>
        <w:jc w:val="center"/>
        <w:rPr>
          <w:b/>
          <w:sz w:val="28"/>
        </w:rPr>
      </w:pPr>
    </w:p>
    <w:p w:rsidR="006374A3" w:rsidRPr="00951296" w:rsidRDefault="00E1493D" w:rsidP="00957746">
      <w:pPr>
        <w:pStyle w:val="Heading3"/>
        <w:keepNext w:val="0"/>
        <w:rPr>
          <w:i w:val="0"/>
        </w:rPr>
      </w:pPr>
      <w:r w:rsidRPr="00951296">
        <w:rPr>
          <w:i w:val="0"/>
        </w:rPr>
        <w:t xml:space="preserve">Public Workshop to Review the Small Multi-Jurisdictional </w:t>
      </w:r>
      <w:proofErr w:type="gramStart"/>
      <w:r w:rsidRPr="00951296">
        <w:rPr>
          <w:i w:val="0"/>
        </w:rPr>
        <w:t>Utilities’  ESA</w:t>
      </w:r>
      <w:proofErr w:type="gramEnd"/>
      <w:r w:rsidRPr="00951296">
        <w:rPr>
          <w:i w:val="0"/>
        </w:rPr>
        <w:t>/CARE Programs  &amp; 2015-2017 Budget Applications</w:t>
      </w:r>
    </w:p>
    <w:tbl>
      <w:tblPr>
        <w:tblW w:w="0" w:type="auto"/>
        <w:tblInd w:w="108" w:type="dxa"/>
        <w:tblCellMar>
          <w:left w:w="0" w:type="dxa"/>
          <w:right w:w="0" w:type="dxa"/>
        </w:tblCellMar>
        <w:tblLook w:val="04A0" w:firstRow="1" w:lastRow="0" w:firstColumn="1" w:lastColumn="0" w:noHBand="0" w:noVBand="1"/>
      </w:tblPr>
      <w:tblGrid>
        <w:gridCol w:w="3420"/>
        <w:gridCol w:w="6210"/>
      </w:tblGrid>
      <w:tr w:rsidR="006374A3" w:rsidRPr="00951296" w:rsidTr="006374A3">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6374A3" w:rsidRPr="00951296" w:rsidRDefault="00E1493D" w:rsidP="00957746">
            <w:r w:rsidRPr="00951296">
              <w:rPr>
                <w:b/>
              </w:rPr>
              <w:t>June 4</w:t>
            </w:r>
            <w:r w:rsidR="006374A3" w:rsidRPr="00951296">
              <w:rPr>
                <w:b/>
              </w:rPr>
              <w:t>, 2018</w:t>
            </w:r>
            <w:r w:rsidRPr="00951296">
              <w:br/>
              <w:t>10am – 4pm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6374A3" w:rsidRPr="00951296" w:rsidRDefault="00E1493D" w:rsidP="00957746">
            <w:r w:rsidRPr="00951296">
              <w:t>Commission Headquarters – Golden Gate Room</w:t>
            </w:r>
          </w:p>
          <w:p w:rsidR="00E1493D" w:rsidRPr="00951296" w:rsidRDefault="00E1493D" w:rsidP="00957746">
            <w:pPr>
              <w:rPr>
                <w:b/>
              </w:rPr>
            </w:pPr>
            <w:r w:rsidRPr="00951296">
              <w:rPr>
                <w:b/>
              </w:rPr>
              <w:t>San Francisco, CA 94102</w:t>
            </w:r>
          </w:p>
          <w:p w:rsidR="006374A3" w:rsidRPr="00951296" w:rsidRDefault="006374A3" w:rsidP="00957746">
            <w:pPr>
              <w:rPr>
                <w:b/>
                <w:bCs/>
              </w:rPr>
            </w:pPr>
          </w:p>
          <w:p w:rsidR="00E1493D" w:rsidRPr="00951296" w:rsidRDefault="006374A3" w:rsidP="00E1493D">
            <w:r w:rsidRPr="00951296">
              <w:rPr>
                <w:b/>
              </w:rPr>
              <w:t>Contact</w:t>
            </w:r>
            <w:r w:rsidRPr="00951296">
              <w:t xml:space="preserve">: </w:t>
            </w:r>
            <w:r w:rsidR="00E1493D" w:rsidRPr="00951296">
              <w:t xml:space="preserve">Syreeta Gibbs at </w:t>
            </w:r>
            <w:hyperlink r:id="rId15" w:history="1">
              <w:r w:rsidR="00E1493D" w:rsidRPr="00951296">
                <w:rPr>
                  <w:rStyle w:val="Hyperlink"/>
                </w:rPr>
                <w:t>syreeta.gibbs@cpuc.ca.gov</w:t>
              </w:r>
            </w:hyperlink>
            <w:r w:rsidR="00E1493D" w:rsidRPr="00951296">
              <w:t xml:space="preserve"> </w:t>
            </w:r>
            <w:hyperlink r:id="rId16" w:history="1">
              <w:r w:rsidR="00E1493D" w:rsidRPr="00951296">
                <w:rPr>
                  <w:rStyle w:val="Hyperlink"/>
                </w:rPr>
                <w:t>Lola.Odunlami@cpuc.ca.gov</w:t>
              </w:r>
            </w:hyperlink>
            <w:r w:rsidR="00E1493D" w:rsidRPr="00951296">
              <w:t xml:space="preserve"> </w:t>
            </w:r>
          </w:p>
          <w:p w:rsidR="006374A3" w:rsidRPr="00951296" w:rsidRDefault="004D7DAE" w:rsidP="00E1493D">
            <w:hyperlink r:id="rId17" w:history="1">
              <w:r w:rsidR="00E1493D" w:rsidRPr="00951296">
                <w:rPr>
                  <w:rStyle w:val="Hyperlink"/>
                </w:rPr>
                <w:t>Valerie.ontiveroz@swgas.com</w:t>
              </w:r>
            </w:hyperlink>
          </w:p>
        </w:tc>
      </w:tr>
    </w:tbl>
    <w:p w:rsidR="00E1493D" w:rsidRPr="00951296" w:rsidRDefault="00E1493D" w:rsidP="00E1493D">
      <w:pPr>
        <w:pStyle w:val="Heading3"/>
        <w:keepNext w:val="0"/>
        <w:rPr>
          <w:i w:val="0"/>
        </w:rPr>
      </w:pPr>
    </w:p>
    <w:p w:rsidR="00E1493D" w:rsidRPr="00951296" w:rsidRDefault="00E1493D" w:rsidP="00E1493D">
      <w:pPr>
        <w:pStyle w:val="Heading3"/>
        <w:keepNext w:val="0"/>
        <w:rPr>
          <w:i w:val="0"/>
        </w:rPr>
      </w:pPr>
      <w:r w:rsidRPr="00951296">
        <w:rPr>
          <w:i w:val="0"/>
        </w:rPr>
        <w:t>Public Meeting Notice: Low Income Energy Savings Assistance Program Subcommittee of the LIOB A.14-11-007, et al; and A.15-02-001</w:t>
      </w:r>
    </w:p>
    <w:tbl>
      <w:tblPr>
        <w:tblW w:w="0" w:type="auto"/>
        <w:tblInd w:w="108" w:type="dxa"/>
        <w:tblCellMar>
          <w:left w:w="0" w:type="dxa"/>
          <w:right w:w="0" w:type="dxa"/>
        </w:tblCellMar>
        <w:tblLook w:val="04A0" w:firstRow="1" w:lastRow="0" w:firstColumn="1" w:lastColumn="0" w:noHBand="0" w:noVBand="1"/>
      </w:tblPr>
      <w:tblGrid>
        <w:gridCol w:w="3420"/>
        <w:gridCol w:w="6210"/>
      </w:tblGrid>
      <w:tr w:rsidR="00E1493D" w:rsidRPr="00951296" w:rsidTr="00E1493D">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E1493D" w:rsidRPr="00951296" w:rsidRDefault="00E1493D" w:rsidP="00E1493D">
            <w:r w:rsidRPr="00951296">
              <w:rPr>
                <w:b/>
              </w:rPr>
              <w:t>June 6, 2018</w:t>
            </w:r>
            <w:r w:rsidRPr="00951296">
              <w:br/>
              <w:t>10am – 11am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E1493D" w:rsidRPr="00951296" w:rsidRDefault="00E1493D" w:rsidP="00E1493D">
            <w:r w:rsidRPr="00951296">
              <w:rPr>
                <w:b/>
              </w:rPr>
              <w:t xml:space="preserve">Meeting locations information </w:t>
            </w:r>
            <w:hyperlink r:id="rId18" w:history="1">
              <w:r w:rsidRPr="00951296">
                <w:rPr>
                  <w:rStyle w:val="Hyperlink"/>
                </w:rPr>
                <w:t>: www.liob.org</w:t>
              </w:r>
            </w:hyperlink>
          </w:p>
          <w:p w:rsidR="00E1493D" w:rsidRPr="00951296" w:rsidRDefault="00E1493D" w:rsidP="00E1493D">
            <w:pPr>
              <w:rPr>
                <w:b/>
                <w:bCs/>
              </w:rPr>
            </w:pPr>
          </w:p>
          <w:p w:rsidR="00E1493D" w:rsidRPr="00951296" w:rsidRDefault="00E1493D" w:rsidP="00E1493D">
            <w:pPr>
              <w:rPr>
                <w:b/>
                <w:bCs/>
              </w:rPr>
            </w:pPr>
            <w:r w:rsidRPr="00951296">
              <w:rPr>
                <w:b/>
                <w:bCs/>
              </w:rPr>
              <w:t xml:space="preserve">Participant call in: </w:t>
            </w:r>
            <w:r w:rsidRPr="00951296">
              <w:rPr>
                <w:bCs/>
              </w:rPr>
              <w:t>1-866-630-5989</w:t>
            </w:r>
          </w:p>
          <w:p w:rsidR="00E1493D" w:rsidRPr="00951296" w:rsidRDefault="00E1493D" w:rsidP="00E1493D">
            <w:pPr>
              <w:rPr>
                <w:b/>
                <w:bCs/>
              </w:rPr>
            </w:pPr>
            <w:r w:rsidRPr="00951296">
              <w:rPr>
                <w:b/>
                <w:bCs/>
              </w:rPr>
              <w:t>Participant passcode</w:t>
            </w:r>
            <w:r w:rsidRPr="00951296">
              <w:rPr>
                <w:bCs/>
              </w:rPr>
              <w:t>: 3362110#</w:t>
            </w:r>
          </w:p>
          <w:p w:rsidR="00E1493D" w:rsidRPr="00951296" w:rsidRDefault="00E1493D" w:rsidP="00E1493D">
            <w:pPr>
              <w:rPr>
                <w:b/>
                <w:bCs/>
              </w:rPr>
            </w:pPr>
          </w:p>
          <w:p w:rsidR="00E1493D" w:rsidRPr="00951296" w:rsidRDefault="00E1493D" w:rsidP="00E1493D">
            <w:r w:rsidRPr="00951296">
              <w:rPr>
                <w:b/>
              </w:rPr>
              <w:t>Contact</w:t>
            </w:r>
            <w:r w:rsidRPr="00951296">
              <w:t xml:space="preserve">: </w:t>
            </w:r>
            <w:hyperlink r:id="rId19" w:history="1">
              <w:r w:rsidRPr="00951296">
                <w:rPr>
                  <w:rStyle w:val="Hyperlink"/>
                </w:rPr>
                <w:t>Zaida Amaya@cpuc.ca.gov</w:t>
              </w:r>
            </w:hyperlink>
            <w:r w:rsidRPr="00951296">
              <w:t xml:space="preserve"> 916-928-4702</w:t>
            </w:r>
          </w:p>
          <w:p w:rsidR="00E1493D" w:rsidRPr="00951296" w:rsidRDefault="00E1493D" w:rsidP="00E1493D"/>
        </w:tc>
      </w:tr>
    </w:tbl>
    <w:p w:rsidR="00951296" w:rsidRPr="00951296" w:rsidRDefault="00951296" w:rsidP="00E1493D">
      <w:pPr>
        <w:pStyle w:val="Heading3"/>
        <w:keepNext w:val="0"/>
        <w:rPr>
          <w:i w:val="0"/>
        </w:rPr>
      </w:pPr>
    </w:p>
    <w:p w:rsidR="00E1493D" w:rsidRPr="00951296" w:rsidRDefault="00BF6843" w:rsidP="00E1493D">
      <w:pPr>
        <w:pStyle w:val="Heading3"/>
        <w:keepNext w:val="0"/>
        <w:rPr>
          <w:i w:val="0"/>
        </w:rPr>
      </w:pPr>
      <w:r w:rsidRPr="00BF6843">
        <w:rPr>
          <w:i w:val="0"/>
        </w:rPr>
        <w:t>Public Meeting Notice: Low Income Oversight Board Applications A.14-11-007, et al; and A.15-02-001</w:t>
      </w:r>
    </w:p>
    <w:tbl>
      <w:tblPr>
        <w:tblW w:w="0" w:type="auto"/>
        <w:tblInd w:w="108" w:type="dxa"/>
        <w:tblCellMar>
          <w:left w:w="0" w:type="dxa"/>
          <w:right w:w="0" w:type="dxa"/>
        </w:tblCellMar>
        <w:tblLook w:val="04A0" w:firstRow="1" w:lastRow="0" w:firstColumn="1" w:lastColumn="0" w:noHBand="0" w:noVBand="1"/>
      </w:tblPr>
      <w:tblGrid>
        <w:gridCol w:w="3420"/>
        <w:gridCol w:w="6210"/>
      </w:tblGrid>
      <w:tr w:rsidR="00E1493D" w:rsidRPr="00951296" w:rsidTr="00E1493D">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E1493D" w:rsidRPr="00951296" w:rsidRDefault="00E1493D" w:rsidP="00E1493D">
            <w:r w:rsidRPr="00951296">
              <w:rPr>
                <w:b/>
              </w:rPr>
              <w:t>June 8, 2018</w:t>
            </w:r>
            <w:r w:rsidRPr="00951296">
              <w:br/>
              <w:t>10am – 3:30pm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E1493D" w:rsidRPr="00951296" w:rsidRDefault="00E1493D" w:rsidP="00E1493D">
            <w:r w:rsidRPr="00951296">
              <w:t>Sacramento City Hall – Council Chambers</w:t>
            </w:r>
          </w:p>
          <w:p w:rsidR="00E1493D" w:rsidRPr="00E9309D" w:rsidRDefault="00E1493D" w:rsidP="00E1493D">
            <w:pPr>
              <w:rPr>
                <w:b/>
              </w:rPr>
            </w:pPr>
            <w:r w:rsidRPr="00E9309D">
              <w:rPr>
                <w:b/>
              </w:rPr>
              <w:t>Sacramento, CA 95814</w:t>
            </w:r>
          </w:p>
          <w:p w:rsidR="00E1493D" w:rsidRPr="00951296" w:rsidRDefault="00E1493D" w:rsidP="00E1493D">
            <w:pPr>
              <w:rPr>
                <w:b/>
                <w:bCs/>
              </w:rPr>
            </w:pPr>
          </w:p>
          <w:p w:rsidR="00E1493D" w:rsidRPr="00951296" w:rsidRDefault="00E1493D" w:rsidP="00E1493D">
            <w:pPr>
              <w:rPr>
                <w:b/>
                <w:bCs/>
              </w:rPr>
            </w:pPr>
            <w:r w:rsidRPr="00951296">
              <w:rPr>
                <w:b/>
                <w:bCs/>
              </w:rPr>
              <w:t xml:space="preserve">Participant call in: </w:t>
            </w:r>
            <w:r w:rsidRPr="00951296">
              <w:rPr>
                <w:bCs/>
              </w:rPr>
              <w:t>1-866-630-5989</w:t>
            </w:r>
          </w:p>
          <w:p w:rsidR="00E1493D" w:rsidRPr="00951296" w:rsidRDefault="00E1493D" w:rsidP="00E1493D">
            <w:pPr>
              <w:rPr>
                <w:b/>
                <w:bCs/>
              </w:rPr>
            </w:pPr>
            <w:r w:rsidRPr="00951296">
              <w:rPr>
                <w:b/>
                <w:bCs/>
              </w:rPr>
              <w:t>Participant passcode</w:t>
            </w:r>
            <w:r w:rsidRPr="00951296">
              <w:rPr>
                <w:bCs/>
              </w:rPr>
              <w:t>: 3362110#</w:t>
            </w:r>
          </w:p>
          <w:p w:rsidR="00E1493D" w:rsidRPr="00951296" w:rsidRDefault="00E1493D" w:rsidP="00E1493D">
            <w:pPr>
              <w:rPr>
                <w:b/>
                <w:bCs/>
              </w:rPr>
            </w:pPr>
          </w:p>
          <w:p w:rsidR="00E1493D" w:rsidRPr="00951296" w:rsidRDefault="00E1493D" w:rsidP="00E1493D">
            <w:r w:rsidRPr="00951296">
              <w:rPr>
                <w:b/>
              </w:rPr>
              <w:t>Contact</w:t>
            </w:r>
            <w:r w:rsidRPr="00951296">
              <w:t xml:space="preserve">: </w:t>
            </w:r>
            <w:hyperlink r:id="rId20" w:history="1">
              <w:r w:rsidRPr="00951296">
                <w:rPr>
                  <w:rStyle w:val="Hyperlink"/>
                </w:rPr>
                <w:t>Zaida Amaya@cpuc.ca.gov</w:t>
              </w:r>
            </w:hyperlink>
            <w:r w:rsidRPr="00951296">
              <w:t xml:space="preserve"> 916-928-4702</w:t>
            </w:r>
          </w:p>
          <w:p w:rsidR="00E1493D" w:rsidRPr="00951296" w:rsidRDefault="00E1493D" w:rsidP="00E1493D"/>
        </w:tc>
      </w:tr>
    </w:tbl>
    <w:p w:rsidR="006B2639" w:rsidRDefault="006B2639" w:rsidP="00957746">
      <w:pPr>
        <w:pStyle w:val="Heading3"/>
        <w:keepNext w:val="0"/>
        <w:rPr>
          <w:i w:val="0"/>
        </w:rPr>
      </w:pPr>
    </w:p>
    <w:p w:rsidR="007E2664" w:rsidRPr="0006137B" w:rsidRDefault="007E2664" w:rsidP="0006137B">
      <w:pPr>
        <w:pStyle w:val="Heading3"/>
        <w:rPr>
          <w:i w:val="0"/>
        </w:rPr>
      </w:pPr>
      <w:r w:rsidRPr="0006137B">
        <w:rPr>
          <w:i w:val="0"/>
        </w:rPr>
        <w:t>Public Meeting Notice:  Deaf and Disabled Telecommunications Program (DDTP) - Equipment Program Advisory Committee (EPAC)</w:t>
      </w:r>
    </w:p>
    <w:tbl>
      <w:tblPr>
        <w:tblW w:w="9630" w:type="dxa"/>
        <w:tblInd w:w="108" w:type="dxa"/>
        <w:tblCellMar>
          <w:left w:w="0" w:type="dxa"/>
          <w:right w:w="0" w:type="dxa"/>
        </w:tblCellMar>
        <w:tblLook w:val="04A0" w:firstRow="1" w:lastRow="0" w:firstColumn="1" w:lastColumn="0" w:noHBand="0" w:noVBand="1"/>
      </w:tblPr>
      <w:tblGrid>
        <w:gridCol w:w="3420"/>
        <w:gridCol w:w="6210"/>
      </w:tblGrid>
      <w:tr w:rsidR="007E2664" w:rsidRPr="00140A5B" w:rsidTr="007E2664">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7E2664" w:rsidRPr="00140A5B" w:rsidRDefault="007E2664" w:rsidP="007E2664">
            <w:r w:rsidRPr="007E2664">
              <w:rPr>
                <w:b/>
              </w:rPr>
              <w:t>June 8, 2018</w:t>
            </w:r>
            <w:r w:rsidRPr="00140A5B">
              <w:br/>
              <w:t>10 am – 4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7E2664" w:rsidRDefault="007E2664" w:rsidP="007E2664">
            <w:r w:rsidRPr="00140A5B">
              <w:t>DDTP Main Office</w:t>
            </w:r>
            <w:r>
              <w:t xml:space="preserve"> – Large Conference Room</w:t>
            </w:r>
            <w:r w:rsidRPr="00140A5B">
              <w:br/>
              <w:t xml:space="preserve">1333 Broadway St., </w:t>
            </w:r>
            <w:r>
              <w:t>Suite 500</w:t>
            </w:r>
            <w:r w:rsidRPr="00140A5B">
              <w:br/>
            </w:r>
            <w:r w:rsidRPr="007E2664">
              <w:rPr>
                <w:b/>
              </w:rPr>
              <w:t>Oakland, CA  94612</w:t>
            </w:r>
          </w:p>
          <w:p w:rsidR="007E2664" w:rsidRDefault="007E2664" w:rsidP="007E2664"/>
          <w:p w:rsidR="007E2664" w:rsidRDefault="007E2664" w:rsidP="007E2664">
            <w:r w:rsidRPr="007E2664">
              <w:rPr>
                <w:b/>
              </w:rPr>
              <w:t>Contact:</w:t>
            </w:r>
            <w:r>
              <w:t xml:space="preserve">  Reina Vazquez at </w:t>
            </w:r>
            <w:hyperlink r:id="rId21" w:history="1">
              <w:r w:rsidRPr="00396FBD">
                <w:rPr>
                  <w:rStyle w:val="Hyperlink"/>
                </w:rPr>
                <w:t>rvazquez@ddtp.org</w:t>
              </w:r>
            </w:hyperlink>
          </w:p>
          <w:p w:rsidR="007E2664" w:rsidRDefault="007E2664" w:rsidP="007E2664"/>
          <w:p w:rsidR="007E2664" w:rsidRDefault="007E2664" w:rsidP="007E2664">
            <w:r w:rsidRPr="007E2664">
              <w:rPr>
                <w:b/>
              </w:rPr>
              <w:t>More Information</w:t>
            </w:r>
            <w:r>
              <w:t xml:space="preserve">: </w:t>
            </w:r>
            <w:r w:rsidRPr="00140A5B">
              <w:t xml:space="preserve">visit the website at </w:t>
            </w:r>
            <w:hyperlink r:id="rId22" w:history="1">
              <w:r w:rsidRPr="00414D80">
                <w:rPr>
                  <w:rStyle w:val="Hyperlink"/>
                </w:rPr>
                <w:t>www.ddtp.org</w:t>
              </w:r>
            </w:hyperlink>
          </w:p>
          <w:p w:rsidR="007E2664" w:rsidRPr="00140A5B" w:rsidRDefault="007E2664" w:rsidP="007E2664"/>
        </w:tc>
      </w:tr>
    </w:tbl>
    <w:p w:rsidR="007E2664" w:rsidRPr="007E2664" w:rsidRDefault="007E2664" w:rsidP="007E2664"/>
    <w:p w:rsidR="0072372C" w:rsidRPr="00951296" w:rsidRDefault="0072372C" w:rsidP="0064392F">
      <w:pPr>
        <w:pStyle w:val="Heading3"/>
        <w:rPr>
          <w:i w:val="0"/>
        </w:rPr>
      </w:pPr>
      <w:r w:rsidRPr="00951296">
        <w:rPr>
          <w:i w:val="0"/>
        </w:rPr>
        <w:t xml:space="preserve">Public Workshop Notice: California Council on Science and Technology (CCST) </w:t>
      </w:r>
      <w:proofErr w:type="spellStart"/>
      <w:r w:rsidRPr="00951296">
        <w:rPr>
          <w:i w:val="0"/>
        </w:rPr>
        <w:t>Biomethane</w:t>
      </w:r>
      <w:proofErr w:type="spellEnd"/>
      <w:r w:rsidRPr="00951296">
        <w:rPr>
          <w:i w:val="0"/>
        </w:rPr>
        <w:t xml:space="preserve"> Report</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420"/>
        <w:gridCol w:w="6210"/>
      </w:tblGrid>
      <w:tr w:rsidR="0072372C" w:rsidRPr="00951296" w:rsidTr="001C4252">
        <w:tc>
          <w:tcPr>
            <w:tcW w:w="3420" w:type="dxa"/>
            <w:hideMark/>
          </w:tcPr>
          <w:p w:rsidR="0072372C" w:rsidRPr="00951296" w:rsidRDefault="0072372C" w:rsidP="00957746">
            <w:r w:rsidRPr="00951296">
              <w:rPr>
                <w:b/>
              </w:rPr>
              <w:t>June 11, 2018</w:t>
            </w:r>
            <w:r w:rsidRPr="00951296">
              <w:br/>
              <w:t>9am – 1pm</w:t>
            </w:r>
          </w:p>
        </w:tc>
        <w:tc>
          <w:tcPr>
            <w:tcW w:w="6210" w:type="dxa"/>
          </w:tcPr>
          <w:p w:rsidR="0072372C" w:rsidRPr="00951296" w:rsidRDefault="0072372C" w:rsidP="00957746">
            <w:r w:rsidRPr="00951296">
              <w:t>Commission Headquarters – Golden Gate Room</w:t>
            </w:r>
            <w:r w:rsidRPr="00951296">
              <w:br/>
            </w:r>
            <w:r w:rsidR="00E9309D">
              <w:rPr>
                <w:b/>
                <w:bCs/>
              </w:rPr>
              <w:t xml:space="preserve">San Francisco, CA </w:t>
            </w:r>
            <w:r w:rsidRPr="00951296">
              <w:rPr>
                <w:b/>
                <w:bCs/>
              </w:rPr>
              <w:t>94102</w:t>
            </w:r>
          </w:p>
          <w:p w:rsidR="0072372C" w:rsidRPr="00951296" w:rsidRDefault="0072372C" w:rsidP="00957746">
            <w:pPr>
              <w:rPr>
                <w:b/>
                <w:bCs/>
              </w:rPr>
            </w:pPr>
          </w:p>
          <w:p w:rsidR="0072372C" w:rsidRPr="00951296" w:rsidRDefault="0072372C" w:rsidP="00957746">
            <w:pPr>
              <w:rPr>
                <w:bCs/>
              </w:rPr>
            </w:pPr>
            <w:r w:rsidRPr="00951296">
              <w:rPr>
                <w:b/>
                <w:bCs/>
              </w:rPr>
              <w:t>Participant call in</w:t>
            </w:r>
            <w:r w:rsidRPr="00951296">
              <w:rPr>
                <w:bCs/>
              </w:rPr>
              <w:t>: 1 866-632-5615</w:t>
            </w:r>
          </w:p>
          <w:p w:rsidR="0072372C" w:rsidRPr="00951296" w:rsidRDefault="0072372C" w:rsidP="00957746">
            <w:pPr>
              <w:rPr>
                <w:bCs/>
              </w:rPr>
            </w:pPr>
            <w:r w:rsidRPr="00951296">
              <w:rPr>
                <w:b/>
                <w:bCs/>
              </w:rPr>
              <w:t>Participant passcode</w:t>
            </w:r>
            <w:r w:rsidRPr="00951296">
              <w:rPr>
                <w:bCs/>
              </w:rPr>
              <w:t>: 899 8926#</w:t>
            </w:r>
          </w:p>
          <w:p w:rsidR="0072372C" w:rsidRPr="00951296" w:rsidRDefault="0072372C" w:rsidP="00957746"/>
          <w:p w:rsidR="0072372C" w:rsidRPr="00951296" w:rsidRDefault="0072372C" w:rsidP="00957746">
            <w:r w:rsidRPr="00951296">
              <w:rPr>
                <w:b/>
              </w:rPr>
              <w:t xml:space="preserve">Contact: </w:t>
            </w:r>
            <w:hyperlink r:id="rId23" w:history="1">
              <w:r w:rsidRPr="00951296">
                <w:rPr>
                  <w:rStyle w:val="Hyperlink"/>
                </w:rPr>
                <w:t>Jamie.Ormond@cpuc.ca.gov</w:t>
              </w:r>
            </w:hyperlink>
            <w:r w:rsidRPr="00951296">
              <w:t xml:space="preserve"> or 415-703-1193</w:t>
            </w:r>
          </w:p>
          <w:p w:rsidR="0072372C" w:rsidRPr="00951296" w:rsidRDefault="0072372C" w:rsidP="00957746"/>
          <w:p w:rsidR="0072372C" w:rsidRPr="00951296" w:rsidRDefault="0072372C" w:rsidP="00957746">
            <w:r w:rsidRPr="00951296">
              <w:t xml:space="preserve">A quorum of Commissioners from the CPUC and/or the Energy Commission may be in attendance, but no votes will be taken.  A detailed </w:t>
            </w:r>
            <w:r w:rsidRPr="00951296">
              <w:lastRenderedPageBreak/>
              <w:t>schedule will be posted prior to the workshop at</w:t>
            </w:r>
          </w:p>
          <w:p w:rsidR="0072372C" w:rsidRPr="00951296" w:rsidRDefault="004D7DAE" w:rsidP="00957746">
            <w:hyperlink r:id="rId24" w:history="1">
              <w:r w:rsidR="0072372C" w:rsidRPr="00951296">
                <w:rPr>
                  <w:rStyle w:val="Hyperlink"/>
                </w:rPr>
                <w:t>www.cpuc.ca.gov/renewable_natural_gas/</w:t>
              </w:r>
            </w:hyperlink>
          </w:p>
          <w:p w:rsidR="0072372C" w:rsidRPr="00951296" w:rsidRDefault="0072372C" w:rsidP="00957746">
            <w:pPr>
              <w:rPr>
                <w:b/>
              </w:rPr>
            </w:pPr>
          </w:p>
        </w:tc>
      </w:tr>
    </w:tbl>
    <w:p w:rsidR="007E2664" w:rsidRPr="00951296" w:rsidRDefault="007E2664" w:rsidP="00957746">
      <w:pPr>
        <w:spacing w:before="120" w:after="120"/>
      </w:pPr>
    </w:p>
    <w:p w:rsidR="00FD253A" w:rsidRPr="00951296" w:rsidRDefault="00FD253A" w:rsidP="00957746">
      <w:pPr>
        <w:pStyle w:val="Heading3"/>
        <w:keepNext w:val="0"/>
        <w:rPr>
          <w:i w:val="0"/>
        </w:rPr>
      </w:pPr>
      <w:r w:rsidRPr="00951296">
        <w:rPr>
          <w:i w:val="0"/>
        </w:rPr>
        <w:t>Public Workshop Notice: R.12-06-013 Marketing Education and Outreach (ME&amp;O) and Time of Use Working Groups</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420"/>
        <w:gridCol w:w="6210"/>
      </w:tblGrid>
      <w:tr w:rsidR="00FD253A" w:rsidRPr="00951296" w:rsidTr="006410DE">
        <w:tc>
          <w:tcPr>
            <w:tcW w:w="3420" w:type="dxa"/>
            <w:hideMark/>
          </w:tcPr>
          <w:p w:rsidR="00FD253A" w:rsidRPr="00951296" w:rsidRDefault="00FD253A" w:rsidP="00957746">
            <w:r w:rsidRPr="00951296">
              <w:rPr>
                <w:b/>
              </w:rPr>
              <w:t>June 13, 2018</w:t>
            </w:r>
            <w:r w:rsidRPr="00951296">
              <w:br/>
              <w:t>10 am – 4:00 pm</w:t>
            </w:r>
          </w:p>
        </w:tc>
        <w:tc>
          <w:tcPr>
            <w:tcW w:w="6210" w:type="dxa"/>
          </w:tcPr>
          <w:p w:rsidR="00FD253A" w:rsidRPr="00951296" w:rsidRDefault="00FD253A" w:rsidP="00957746">
            <w:r w:rsidRPr="00951296">
              <w:t>Commission Headquarters – Courtyard Room</w:t>
            </w:r>
            <w:r w:rsidRPr="00951296">
              <w:br/>
            </w:r>
            <w:r w:rsidR="00E9309D">
              <w:rPr>
                <w:b/>
                <w:bCs/>
              </w:rPr>
              <w:t xml:space="preserve">San Francisco, CA </w:t>
            </w:r>
            <w:r w:rsidRPr="00951296">
              <w:rPr>
                <w:b/>
                <w:bCs/>
              </w:rPr>
              <w:t>94102</w:t>
            </w:r>
          </w:p>
          <w:p w:rsidR="00FD253A" w:rsidRPr="00951296" w:rsidRDefault="00FD253A" w:rsidP="00957746">
            <w:pPr>
              <w:rPr>
                <w:b/>
                <w:bCs/>
              </w:rPr>
            </w:pPr>
          </w:p>
          <w:p w:rsidR="00FD253A" w:rsidRPr="00951296" w:rsidRDefault="00FD253A" w:rsidP="00957746">
            <w:pPr>
              <w:rPr>
                <w:bCs/>
              </w:rPr>
            </w:pPr>
            <w:r w:rsidRPr="00951296">
              <w:rPr>
                <w:b/>
                <w:bCs/>
              </w:rPr>
              <w:t>Participant call in</w:t>
            </w:r>
            <w:r w:rsidRPr="00951296">
              <w:rPr>
                <w:bCs/>
              </w:rPr>
              <w:t>: 1 510 338 9438</w:t>
            </w:r>
          </w:p>
          <w:p w:rsidR="00FD253A" w:rsidRPr="00951296" w:rsidRDefault="00FD253A" w:rsidP="00957746">
            <w:pPr>
              <w:rPr>
                <w:bCs/>
              </w:rPr>
            </w:pPr>
            <w:r w:rsidRPr="00951296">
              <w:rPr>
                <w:b/>
                <w:bCs/>
              </w:rPr>
              <w:t>Participant passcode</w:t>
            </w:r>
            <w:r w:rsidRPr="00951296">
              <w:rPr>
                <w:bCs/>
              </w:rPr>
              <w:t>: 620 764 611</w:t>
            </w:r>
          </w:p>
          <w:p w:rsidR="00FD253A" w:rsidRPr="00951296" w:rsidRDefault="00FD253A" w:rsidP="00957746">
            <w:pPr>
              <w:rPr>
                <w:bCs/>
              </w:rPr>
            </w:pPr>
          </w:p>
          <w:p w:rsidR="00FD253A" w:rsidRPr="00951296" w:rsidRDefault="00FD253A" w:rsidP="00957746">
            <w:pPr>
              <w:rPr>
                <w:bCs/>
              </w:rPr>
            </w:pPr>
            <w:proofErr w:type="spellStart"/>
            <w:r w:rsidRPr="00951296">
              <w:rPr>
                <w:bCs/>
              </w:rPr>
              <w:t>Webex</w:t>
            </w:r>
            <w:proofErr w:type="spellEnd"/>
            <w:r w:rsidRPr="00951296">
              <w:rPr>
                <w:bCs/>
              </w:rPr>
              <w:t xml:space="preserve"> information:</w:t>
            </w:r>
          </w:p>
          <w:p w:rsidR="00FD253A" w:rsidRPr="00951296" w:rsidRDefault="004D7DAE" w:rsidP="00957746">
            <w:hyperlink r:id="rId25" w:history="1">
              <w:r w:rsidR="00FD253A" w:rsidRPr="00951296">
                <w:rPr>
                  <w:rStyle w:val="Hyperlink"/>
                </w:rPr>
                <w:t>https://colemaninc.my.webex.com/colemaninc.my/j.php?MTID=mf4e30e080bb51af7ed00b1f03afe73c9</w:t>
              </w:r>
            </w:hyperlink>
          </w:p>
          <w:p w:rsidR="00FD253A" w:rsidRPr="00951296" w:rsidRDefault="00FD253A" w:rsidP="00957746"/>
          <w:p w:rsidR="00FD253A" w:rsidRPr="00951296" w:rsidRDefault="00FD253A" w:rsidP="00957746">
            <w:r w:rsidRPr="00951296">
              <w:rPr>
                <w:b/>
              </w:rPr>
              <w:t xml:space="preserve">Contact: </w:t>
            </w:r>
            <w:r w:rsidRPr="00951296">
              <w:t xml:space="preserve">Whitney Richardson at </w:t>
            </w:r>
            <w:hyperlink r:id="rId26" w:history="1">
              <w:r w:rsidRPr="00951296">
                <w:rPr>
                  <w:rStyle w:val="Hyperlink"/>
                </w:rPr>
                <w:t>whitney.richardson@cpuc.ca.gov</w:t>
              </w:r>
            </w:hyperlink>
            <w:r w:rsidRPr="00951296">
              <w:t xml:space="preserve"> or 415-703-2108.</w:t>
            </w:r>
          </w:p>
          <w:p w:rsidR="00051FC1" w:rsidRPr="00951296" w:rsidRDefault="00051FC1" w:rsidP="00957746">
            <w:pPr>
              <w:rPr>
                <w:b/>
              </w:rPr>
            </w:pPr>
          </w:p>
        </w:tc>
      </w:tr>
    </w:tbl>
    <w:p w:rsidR="00951296" w:rsidRPr="00951296" w:rsidRDefault="00951296" w:rsidP="00957746">
      <w:pPr>
        <w:pStyle w:val="Heading3"/>
        <w:keepNext w:val="0"/>
        <w:rPr>
          <w:i w:val="0"/>
        </w:rPr>
      </w:pPr>
    </w:p>
    <w:p w:rsidR="00CF0B5C" w:rsidRPr="00951296" w:rsidRDefault="00CF0B5C" w:rsidP="00957746">
      <w:pPr>
        <w:pStyle w:val="Heading3"/>
        <w:keepNext w:val="0"/>
        <w:rPr>
          <w:i w:val="0"/>
        </w:rPr>
      </w:pPr>
      <w:r w:rsidRPr="00951296">
        <w:rPr>
          <w:i w:val="0"/>
        </w:rPr>
        <w:t>En Banc Meeting Notice: DRAFT GREEN BOOK:  An Evaluation of Regulatory Framework Options for an Evolving Electricity Market</w:t>
      </w:r>
    </w:p>
    <w:tbl>
      <w:tblPr>
        <w:tblW w:w="0" w:type="auto"/>
        <w:tblInd w:w="108" w:type="dxa"/>
        <w:tblCellMar>
          <w:left w:w="0" w:type="dxa"/>
          <w:right w:w="0" w:type="dxa"/>
        </w:tblCellMar>
        <w:tblLook w:val="04A0" w:firstRow="1" w:lastRow="0" w:firstColumn="1" w:lastColumn="0" w:noHBand="0" w:noVBand="1"/>
      </w:tblPr>
      <w:tblGrid>
        <w:gridCol w:w="3420"/>
        <w:gridCol w:w="6210"/>
      </w:tblGrid>
      <w:tr w:rsidR="00CF0B5C" w:rsidRPr="00951296" w:rsidTr="00CF0B5C">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CF0B5C" w:rsidRPr="00951296" w:rsidRDefault="00392FE3" w:rsidP="00957746">
            <w:r w:rsidRPr="00951296">
              <w:rPr>
                <w:b/>
              </w:rPr>
              <w:t>June 22</w:t>
            </w:r>
            <w:r w:rsidR="00CF0B5C" w:rsidRPr="00951296">
              <w:rPr>
                <w:b/>
              </w:rPr>
              <w:t>, 2018</w:t>
            </w:r>
            <w:r w:rsidR="00CF0B5C" w:rsidRPr="00951296">
              <w:br/>
            </w:r>
            <w:r w:rsidRPr="00951296">
              <w:t>9am – 5pm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CF0B5C" w:rsidRPr="00951296" w:rsidRDefault="00CF0B5C" w:rsidP="00957746">
            <w:r w:rsidRPr="00951296">
              <w:t>Commission Headquarters – Auditorium</w:t>
            </w:r>
          </w:p>
          <w:p w:rsidR="00CF0B5C" w:rsidRPr="00951296" w:rsidRDefault="00CF0B5C" w:rsidP="00957746">
            <w:pPr>
              <w:rPr>
                <w:b/>
              </w:rPr>
            </w:pPr>
            <w:r w:rsidRPr="00951296">
              <w:rPr>
                <w:b/>
              </w:rPr>
              <w:t>San Francisco CA 94102</w:t>
            </w:r>
          </w:p>
          <w:p w:rsidR="00CF0B5C" w:rsidRPr="00951296" w:rsidRDefault="00CF0B5C" w:rsidP="00957746">
            <w:pPr>
              <w:rPr>
                <w:b/>
                <w:bCs/>
              </w:rPr>
            </w:pPr>
          </w:p>
          <w:p w:rsidR="00CF0B5C" w:rsidRPr="00951296" w:rsidRDefault="00CF0B5C" w:rsidP="00957746">
            <w:pPr>
              <w:rPr>
                <w:bCs/>
              </w:rPr>
            </w:pPr>
            <w:r w:rsidRPr="00951296">
              <w:rPr>
                <w:b/>
                <w:bCs/>
              </w:rPr>
              <w:t>More information</w:t>
            </w:r>
            <w:r w:rsidRPr="00951296">
              <w:rPr>
                <w:bCs/>
              </w:rPr>
              <w:t xml:space="preserve">: </w:t>
            </w:r>
            <w:hyperlink r:id="rId27" w:history="1">
              <w:r w:rsidRPr="00951296">
                <w:rPr>
                  <w:rStyle w:val="Hyperlink"/>
                  <w:bCs/>
                </w:rPr>
                <w:t>http://www.cpuc.ca.gov/customerchoice</w:t>
              </w:r>
            </w:hyperlink>
          </w:p>
          <w:p w:rsidR="00CF0B5C" w:rsidRPr="00951296" w:rsidRDefault="00CF0B5C" w:rsidP="00957746">
            <w:pPr>
              <w:rPr>
                <w:b/>
                <w:bCs/>
              </w:rPr>
            </w:pPr>
          </w:p>
          <w:p w:rsidR="00E9309D" w:rsidRDefault="00CF0B5C" w:rsidP="00957746">
            <w:r w:rsidRPr="00951296">
              <w:rPr>
                <w:b/>
              </w:rPr>
              <w:t>Contact</w:t>
            </w:r>
            <w:r w:rsidRPr="00951296">
              <w:t>:</w:t>
            </w:r>
            <w:r w:rsidR="00392FE3" w:rsidRPr="00951296">
              <w:t xml:space="preserve"> </w:t>
            </w:r>
            <w:hyperlink r:id="rId28" w:history="1">
              <w:r w:rsidR="00E9309D" w:rsidRPr="00C06BB1">
                <w:rPr>
                  <w:rStyle w:val="Hyperlink"/>
                </w:rPr>
                <w:t>customerchoice@cpuc.ca.gov</w:t>
              </w:r>
            </w:hyperlink>
          </w:p>
          <w:p w:rsidR="00392FE3" w:rsidRPr="00951296" w:rsidRDefault="00CF0B5C" w:rsidP="00957746">
            <w:r w:rsidRPr="00951296">
              <w:t xml:space="preserve"> </w:t>
            </w:r>
          </w:p>
          <w:p w:rsidR="00392FE3" w:rsidRPr="00951296" w:rsidRDefault="00392FE3" w:rsidP="00957746">
            <w:r w:rsidRPr="00951296">
              <w:t>Although a quorum of Commissioners, their advisors or other decision-makers may be present, no action will be taken. In addition to a quorum of Commissioners from the CPUC, California Energy Commissioners have been invited to participate as well.</w:t>
            </w:r>
          </w:p>
          <w:p w:rsidR="00CF0B5C" w:rsidRPr="00951296" w:rsidRDefault="00CF0B5C" w:rsidP="00957746"/>
        </w:tc>
      </w:tr>
    </w:tbl>
    <w:p w:rsidR="00C00E0C" w:rsidRPr="00951296" w:rsidRDefault="004D7DAE" w:rsidP="00957746">
      <w:pPr>
        <w:spacing w:before="120" w:after="120"/>
        <w:jc w:val="center"/>
        <w:rPr>
          <w:color w:val="0000FF" w:themeColor="hyperlink"/>
          <w:u w:val="single"/>
        </w:rPr>
      </w:pPr>
      <w:hyperlink w:anchor="tableofcontents" w:history="1">
        <w:r w:rsidR="00FD253A" w:rsidRPr="00951296">
          <w:rPr>
            <w:rStyle w:val="Hyperlink"/>
          </w:rPr>
          <w:t>Return to Table of Contents</w:t>
        </w:r>
      </w:hyperlink>
    </w:p>
    <w:p w:rsidR="00AD2435" w:rsidRPr="00951296" w:rsidRDefault="00AD2435" w:rsidP="00957746">
      <w:pPr>
        <w:pBdr>
          <w:bottom w:val="double" w:sz="4" w:space="1" w:color="auto"/>
        </w:pBdr>
        <w:tabs>
          <w:tab w:val="left" w:pos="1440"/>
        </w:tabs>
        <w:ind w:left="1440" w:right="1296"/>
        <w:rPr>
          <w:b/>
          <w:sz w:val="24"/>
        </w:rPr>
      </w:pPr>
      <w:bookmarkStart w:id="7" w:name="newproceedings"/>
      <w:bookmarkEnd w:id="7"/>
    </w:p>
    <w:p w:rsidR="000411F6" w:rsidRPr="00951296" w:rsidRDefault="00051FC1" w:rsidP="00957746">
      <w:pPr>
        <w:spacing w:before="120" w:after="240"/>
        <w:jc w:val="center"/>
        <w:rPr>
          <w:b/>
          <w:sz w:val="28"/>
        </w:rPr>
      </w:pPr>
      <w:r w:rsidRPr="00951296">
        <w:rPr>
          <w:b/>
          <w:sz w:val="28"/>
        </w:rPr>
        <w:t xml:space="preserve">NEW </w:t>
      </w:r>
      <w:r w:rsidR="001C4252" w:rsidRPr="00951296">
        <w:rPr>
          <w:b/>
          <w:sz w:val="28"/>
        </w:rPr>
        <w:t xml:space="preserve">PROCEEDINGS </w:t>
      </w:r>
      <w:r w:rsidR="007E2664">
        <w:rPr>
          <w:b/>
          <w:sz w:val="28"/>
        </w:rPr>
        <w:t>- NONE</w:t>
      </w:r>
    </w:p>
    <w:p w:rsidR="00C00E0C" w:rsidRPr="00951296" w:rsidRDefault="004D7DAE" w:rsidP="0064392F">
      <w:pPr>
        <w:jc w:val="center"/>
        <w:rPr>
          <w:color w:val="0000FF" w:themeColor="hyperlink"/>
          <w:u w:val="single"/>
        </w:rPr>
      </w:pPr>
      <w:hyperlink w:anchor="tableofcontents" w:history="1">
        <w:r w:rsidR="0083779B" w:rsidRPr="00951296">
          <w:rPr>
            <w:rStyle w:val="Hyperlink"/>
          </w:rPr>
          <w:t>Return to Table of Contents</w:t>
        </w:r>
      </w:hyperlink>
    </w:p>
    <w:p w:rsidR="00792AE8" w:rsidRPr="00951296" w:rsidRDefault="00792AE8" w:rsidP="00957746">
      <w:pPr>
        <w:pBdr>
          <w:bottom w:val="double" w:sz="4" w:space="1" w:color="auto"/>
        </w:pBdr>
        <w:tabs>
          <w:tab w:val="left" w:pos="1440"/>
        </w:tabs>
        <w:ind w:left="1440" w:right="1296"/>
        <w:rPr>
          <w:b/>
          <w:sz w:val="24"/>
        </w:rPr>
      </w:pPr>
      <w:bookmarkStart w:id="8" w:name="resolutions"/>
      <w:bookmarkEnd w:id="8"/>
    </w:p>
    <w:p w:rsidR="00C00E0C" w:rsidRPr="00951296" w:rsidRDefault="00CB2259" w:rsidP="00957746">
      <w:pPr>
        <w:spacing w:before="120" w:after="240"/>
        <w:jc w:val="center"/>
        <w:rPr>
          <w:b/>
          <w:sz w:val="28"/>
        </w:rPr>
      </w:pPr>
      <w:r w:rsidRPr="00951296">
        <w:rPr>
          <w:b/>
          <w:sz w:val="28"/>
        </w:rPr>
        <w:t>PETITIONS FOR MODIFICATION</w:t>
      </w:r>
      <w:r w:rsidR="009D5772" w:rsidRPr="00951296">
        <w:rPr>
          <w:b/>
          <w:sz w:val="28"/>
        </w:rPr>
        <w:t xml:space="preserve"> - NONE</w:t>
      </w:r>
    </w:p>
    <w:p w:rsidR="00CB2259" w:rsidRPr="00951296" w:rsidRDefault="004D7DAE" w:rsidP="00E9309D">
      <w:pPr>
        <w:jc w:val="center"/>
        <w:rPr>
          <w:rStyle w:val="Hyperlink"/>
        </w:rPr>
      </w:pPr>
      <w:hyperlink w:anchor="tableofcontents" w:history="1">
        <w:r w:rsidR="00CB2259" w:rsidRPr="00951296">
          <w:rPr>
            <w:rStyle w:val="Hyperlink"/>
          </w:rPr>
          <w:t>Return to Table of Contents</w:t>
        </w:r>
      </w:hyperlink>
    </w:p>
    <w:p w:rsidR="00AD2435" w:rsidRPr="00951296" w:rsidRDefault="00AD2435" w:rsidP="00957746">
      <w:pPr>
        <w:pBdr>
          <w:bottom w:val="double" w:sz="4" w:space="1" w:color="auto"/>
        </w:pBdr>
        <w:tabs>
          <w:tab w:val="left" w:pos="1440"/>
        </w:tabs>
        <w:ind w:left="1440" w:right="1296"/>
        <w:rPr>
          <w:b/>
          <w:sz w:val="24"/>
        </w:rPr>
      </w:pPr>
    </w:p>
    <w:p w:rsidR="00AD2435" w:rsidRPr="00951296" w:rsidRDefault="00AD2435" w:rsidP="00957746">
      <w:pPr>
        <w:jc w:val="center"/>
        <w:rPr>
          <w:b/>
          <w:sz w:val="16"/>
          <w:szCs w:val="16"/>
        </w:rPr>
      </w:pPr>
    </w:p>
    <w:p w:rsidR="0083779B" w:rsidRPr="00951296" w:rsidRDefault="00C00E0C" w:rsidP="00957746">
      <w:pPr>
        <w:jc w:val="center"/>
        <w:rPr>
          <w:b/>
          <w:sz w:val="28"/>
        </w:rPr>
      </w:pPr>
      <w:r w:rsidRPr="00951296">
        <w:rPr>
          <w:b/>
          <w:sz w:val="28"/>
        </w:rPr>
        <w:t>DRAFT RESOLUTIONS</w:t>
      </w:r>
    </w:p>
    <w:p w:rsidR="001A750A" w:rsidRPr="000567AD" w:rsidRDefault="00A22EA3" w:rsidP="000567AD">
      <w:pPr>
        <w:jc w:val="center"/>
        <w:rPr>
          <w:b/>
        </w:rPr>
      </w:pPr>
      <w:proofErr w:type="gramStart"/>
      <w:r w:rsidRPr="00951296">
        <w:rPr>
          <w:b/>
          <w:snapToGrid w:val="0"/>
        </w:rPr>
        <w:t>Issued for public comment.</w:t>
      </w:r>
      <w:proofErr w:type="gramEnd"/>
      <w:r w:rsidRPr="00951296">
        <w:rPr>
          <w:b/>
          <w:snapToGrid w:val="0"/>
        </w:rPr>
        <w:t xml:space="preserve">  Comments are governed by Rule 14.5</w:t>
      </w:r>
      <w:r w:rsidR="00501C91" w:rsidRPr="00951296">
        <w:rPr>
          <w:b/>
        </w:rPr>
        <w: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1A750A" w:rsidRPr="00951296" w:rsidTr="001A750A">
        <w:tc>
          <w:tcPr>
            <w:tcW w:w="3168" w:type="dxa"/>
            <w:shd w:val="clear" w:color="auto" w:fill="auto"/>
          </w:tcPr>
          <w:p w:rsidR="001A750A" w:rsidRPr="00951296" w:rsidRDefault="001A750A" w:rsidP="00957746">
            <w:r w:rsidRPr="00951296">
              <w:lastRenderedPageBreak/>
              <w:t xml:space="preserve">Resolution No. </w:t>
            </w:r>
          </w:p>
        </w:tc>
        <w:tc>
          <w:tcPr>
            <w:tcW w:w="7110" w:type="dxa"/>
            <w:shd w:val="clear" w:color="auto" w:fill="auto"/>
          </w:tcPr>
          <w:p w:rsidR="001A750A" w:rsidRPr="00951296" w:rsidRDefault="001A750A" w:rsidP="00957746">
            <w:pPr>
              <w:rPr>
                <w:b/>
              </w:rPr>
            </w:pPr>
            <w:r w:rsidRPr="00951296">
              <w:rPr>
                <w:b/>
              </w:rPr>
              <w:t>L-565</w:t>
            </w:r>
          </w:p>
        </w:tc>
      </w:tr>
      <w:tr w:rsidR="001A750A" w:rsidRPr="00951296" w:rsidTr="001A750A">
        <w:tc>
          <w:tcPr>
            <w:tcW w:w="3168" w:type="dxa"/>
            <w:shd w:val="clear" w:color="auto" w:fill="auto"/>
          </w:tcPr>
          <w:p w:rsidR="001A750A" w:rsidRPr="00951296" w:rsidRDefault="001A750A" w:rsidP="00957746">
            <w:r w:rsidRPr="00951296">
              <w:t>Voting Meeting Agenda Date:</w:t>
            </w:r>
          </w:p>
        </w:tc>
        <w:tc>
          <w:tcPr>
            <w:tcW w:w="7110" w:type="dxa"/>
            <w:shd w:val="clear" w:color="auto" w:fill="auto"/>
          </w:tcPr>
          <w:p w:rsidR="001A750A" w:rsidRPr="00951296" w:rsidRDefault="001A750A" w:rsidP="00957746">
            <w:r w:rsidRPr="00951296">
              <w:t>June 21, 2018</w:t>
            </w:r>
          </w:p>
        </w:tc>
      </w:tr>
      <w:tr w:rsidR="001A750A" w:rsidRPr="00951296" w:rsidTr="001A750A">
        <w:tc>
          <w:tcPr>
            <w:tcW w:w="3168" w:type="dxa"/>
            <w:shd w:val="clear" w:color="auto" w:fill="auto"/>
          </w:tcPr>
          <w:p w:rsidR="001A750A" w:rsidRPr="00951296" w:rsidRDefault="001A750A" w:rsidP="00957746">
            <w:r w:rsidRPr="00951296">
              <w:t>Subject Matter</w:t>
            </w:r>
          </w:p>
        </w:tc>
        <w:tc>
          <w:tcPr>
            <w:tcW w:w="7110" w:type="dxa"/>
            <w:shd w:val="clear" w:color="auto" w:fill="auto"/>
          </w:tcPr>
          <w:p w:rsidR="001A750A" w:rsidRPr="00951296" w:rsidRDefault="001A750A" w:rsidP="00957746">
            <w:r w:rsidRPr="00951296">
              <w:t xml:space="preserve">Denying Michael Aguirre’s appeal of staff’s disposition of PRA #17-583. </w:t>
            </w:r>
          </w:p>
        </w:tc>
      </w:tr>
      <w:tr w:rsidR="001A750A" w:rsidRPr="00951296" w:rsidTr="001A750A">
        <w:tc>
          <w:tcPr>
            <w:tcW w:w="3168" w:type="dxa"/>
            <w:shd w:val="clear" w:color="auto" w:fill="auto"/>
          </w:tcPr>
          <w:p w:rsidR="001A750A" w:rsidRPr="00951296" w:rsidRDefault="001A750A" w:rsidP="00957746">
            <w:r w:rsidRPr="00951296">
              <w:t>Web Link</w:t>
            </w:r>
          </w:p>
        </w:tc>
        <w:tc>
          <w:tcPr>
            <w:tcW w:w="7110" w:type="dxa"/>
            <w:shd w:val="clear" w:color="auto" w:fill="auto"/>
          </w:tcPr>
          <w:p w:rsidR="001A750A" w:rsidRPr="00951296" w:rsidRDefault="004D7DAE" w:rsidP="00957746">
            <w:hyperlink r:id="rId29" w:history="1">
              <w:r w:rsidR="001A750A" w:rsidRPr="00951296">
                <w:rPr>
                  <w:rStyle w:val="Hyperlink"/>
                </w:rPr>
                <w:t>http://docs.cpuc.ca.gov/SearchRes.aspx?docformat=ALL&amp;DocID=213673576</w:t>
              </w:r>
            </w:hyperlink>
            <w:r w:rsidR="001A750A" w:rsidRPr="00951296">
              <w:t xml:space="preserve"> </w:t>
            </w:r>
          </w:p>
        </w:tc>
      </w:tr>
      <w:tr w:rsidR="001A750A" w:rsidRPr="00951296" w:rsidTr="001A750A">
        <w:trPr>
          <w:trHeight w:val="485"/>
        </w:trPr>
        <w:tc>
          <w:tcPr>
            <w:tcW w:w="3168" w:type="dxa"/>
            <w:shd w:val="clear" w:color="auto" w:fill="auto"/>
          </w:tcPr>
          <w:p w:rsidR="001A750A" w:rsidRPr="00951296" w:rsidRDefault="001A750A" w:rsidP="00957746">
            <w:r w:rsidRPr="00951296">
              <w:t>Comments due:</w:t>
            </w:r>
          </w:p>
        </w:tc>
        <w:tc>
          <w:tcPr>
            <w:tcW w:w="7110" w:type="dxa"/>
            <w:shd w:val="clear" w:color="auto" w:fill="auto"/>
          </w:tcPr>
          <w:p w:rsidR="001A750A" w:rsidRPr="00951296" w:rsidRDefault="001A750A" w:rsidP="00957746">
            <w:r w:rsidRPr="00951296">
              <w:t>Comments shall be served no later than June 11, 2018, and reply comments shall be served no later than June 18, 2018</w:t>
            </w:r>
          </w:p>
        </w:tc>
      </w:tr>
      <w:tr w:rsidR="005232E2" w:rsidRPr="00951296" w:rsidTr="001A750A">
        <w:tc>
          <w:tcPr>
            <w:tcW w:w="3168" w:type="dxa"/>
            <w:shd w:val="clear" w:color="auto" w:fill="auto"/>
          </w:tcPr>
          <w:p w:rsidR="005232E2" w:rsidRPr="00951296" w:rsidRDefault="005232E2" w:rsidP="00957746">
            <w:r w:rsidRPr="00951296">
              <w:t>Serve comments on: (email[s])</w:t>
            </w:r>
          </w:p>
        </w:tc>
        <w:tc>
          <w:tcPr>
            <w:tcW w:w="7110" w:type="dxa"/>
            <w:shd w:val="clear" w:color="auto" w:fill="auto"/>
          </w:tcPr>
          <w:p w:rsidR="00C62361" w:rsidRPr="00951296" w:rsidRDefault="00C62361" w:rsidP="00957746">
            <w:r w:rsidRPr="00951296">
              <w:t>An original and two copies of the comments, with a certificate of service should be submitted to:</w:t>
            </w:r>
          </w:p>
          <w:p w:rsidR="00C62361" w:rsidRPr="00951296" w:rsidRDefault="00C62361" w:rsidP="00957746">
            <w:r w:rsidRPr="00951296">
              <w:t>Legal Division</w:t>
            </w:r>
          </w:p>
          <w:p w:rsidR="00C62361" w:rsidRPr="00951296" w:rsidRDefault="00C62361" w:rsidP="00957746">
            <w:r w:rsidRPr="00951296">
              <w:t>California Public Utilities Commission</w:t>
            </w:r>
          </w:p>
          <w:p w:rsidR="00C62361" w:rsidRPr="00951296" w:rsidRDefault="00C62361" w:rsidP="00957746">
            <w:r w:rsidRPr="00951296">
              <w:t>505 Van Ness Avenue, Room 5040</w:t>
            </w:r>
          </w:p>
          <w:p w:rsidR="00C62361" w:rsidRPr="00951296" w:rsidRDefault="00C62361" w:rsidP="00957746">
            <w:r w:rsidRPr="00951296">
              <w:t>San Francisco, CA 94102-3298</w:t>
            </w:r>
          </w:p>
          <w:p w:rsidR="00C62361" w:rsidRPr="00951296" w:rsidRDefault="00C62361" w:rsidP="00957746">
            <w:r w:rsidRPr="00951296">
              <w:t>Attn: Jason Reiger or Garrett Toy</w:t>
            </w:r>
          </w:p>
          <w:p w:rsidR="005232E2" w:rsidRPr="00951296" w:rsidRDefault="00C62361" w:rsidP="00957746">
            <w:r w:rsidRPr="00951296">
              <w:t xml:space="preserve">or via email: </w:t>
            </w:r>
            <w:hyperlink r:id="rId30" w:history="1">
              <w:r w:rsidRPr="00951296">
                <w:rPr>
                  <w:rStyle w:val="Hyperlink"/>
                </w:rPr>
                <w:t>Jason.reiger@cpuc.ca.gov</w:t>
              </w:r>
            </w:hyperlink>
            <w:r w:rsidRPr="00951296">
              <w:t xml:space="preserve"> ; </w:t>
            </w:r>
            <w:hyperlink r:id="rId31" w:history="1">
              <w:r w:rsidRPr="00951296">
                <w:rPr>
                  <w:rStyle w:val="Hyperlink"/>
                </w:rPr>
                <w:t>Garrett.toy@cpuc.ca.gov</w:t>
              </w:r>
            </w:hyperlink>
          </w:p>
        </w:tc>
      </w:tr>
    </w:tbl>
    <w:p w:rsidR="001A750A" w:rsidRPr="00951296" w:rsidRDefault="001A750A" w:rsidP="00957746"/>
    <w:p w:rsidR="001A750A" w:rsidRPr="00951296" w:rsidRDefault="001A750A" w:rsidP="0095774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1A750A" w:rsidRPr="00951296" w:rsidTr="005068EF">
        <w:tc>
          <w:tcPr>
            <w:tcW w:w="3168" w:type="dxa"/>
            <w:shd w:val="clear" w:color="auto" w:fill="auto"/>
          </w:tcPr>
          <w:p w:rsidR="001A750A" w:rsidRPr="00951296" w:rsidRDefault="001A750A" w:rsidP="00957746">
            <w:r w:rsidRPr="00951296">
              <w:t xml:space="preserve">Resolution No. </w:t>
            </w:r>
          </w:p>
        </w:tc>
        <w:tc>
          <w:tcPr>
            <w:tcW w:w="7110" w:type="dxa"/>
            <w:shd w:val="clear" w:color="auto" w:fill="auto"/>
          </w:tcPr>
          <w:p w:rsidR="001A750A" w:rsidRPr="00951296" w:rsidRDefault="001A750A" w:rsidP="00957746">
            <w:pPr>
              <w:rPr>
                <w:b/>
              </w:rPr>
            </w:pPr>
            <w:r w:rsidRPr="00951296">
              <w:rPr>
                <w:b/>
              </w:rPr>
              <w:t>L-566</w:t>
            </w:r>
          </w:p>
        </w:tc>
      </w:tr>
      <w:tr w:rsidR="001A750A" w:rsidRPr="00951296" w:rsidTr="005068EF">
        <w:tc>
          <w:tcPr>
            <w:tcW w:w="3168" w:type="dxa"/>
            <w:shd w:val="clear" w:color="auto" w:fill="auto"/>
          </w:tcPr>
          <w:p w:rsidR="001A750A" w:rsidRPr="00951296" w:rsidRDefault="001A750A" w:rsidP="00957746">
            <w:r w:rsidRPr="00951296">
              <w:t>Voting Meeting Agenda Date:</w:t>
            </w:r>
          </w:p>
        </w:tc>
        <w:tc>
          <w:tcPr>
            <w:tcW w:w="7110" w:type="dxa"/>
            <w:shd w:val="clear" w:color="auto" w:fill="auto"/>
          </w:tcPr>
          <w:p w:rsidR="001A750A" w:rsidRPr="00951296" w:rsidRDefault="001A750A" w:rsidP="00957746">
            <w:r w:rsidRPr="00951296">
              <w:t>June 21, 2018</w:t>
            </w:r>
          </w:p>
        </w:tc>
      </w:tr>
      <w:tr w:rsidR="001A750A" w:rsidRPr="00951296" w:rsidTr="005068EF">
        <w:tc>
          <w:tcPr>
            <w:tcW w:w="3168" w:type="dxa"/>
            <w:shd w:val="clear" w:color="auto" w:fill="auto"/>
          </w:tcPr>
          <w:p w:rsidR="001A750A" w:rsidRPr="00951296" w:rsidRDefault="001A750A" w:rsidP="00957746">
            <w:r w:rsidRPr="00951296">
              <w:t>Subject Matter</w:t>
            </w:r>
          </w:p>
        </w:tc>
        <w:tc>
          <w:tcPr>
            <w:tcW w:w="7110" w:type="dxa"/>
            <w:shd w:val="clear" w:color="auto" w:fill="auto"/>
          </w:tcPr>
          <w:p w:rsidR="001A750A" w:rsidRPr="00951296" w:rsidRDefault="001A750A" w:rsidP="00957746">
            <w:pPr>
              <w:rPr>
                <w:color w:val="000000"/>
              </w:rPr>
            </w:pPr>
            <w:r w:rsidRPr="00951296">
              <w:rPr>
                <w:color w:val="000000"/>
              </w:rPr>
              <w:t>Authorizes disclosure of all Commission records related to the Commission's Investigation into Trans Bay Crew Co. for violations of the PUC relating to Charter Party Carriers</w:t>
            </w:r>
          </w:p>
        </w:tc>
      </w:tr>
      <w:tr w:rsidR="001A750A" w:rsidRPr="00951296" w:rsidTr="005068EF">
        <w:tc>
          <w:tcPr>
            <w:tcW w:w="3168" w:type="dxa"/>
            <w:shd w:val="clear" w:color="auto" w:fill="auto"/>
          </w:tcPr>
          <w:p w:rsidR="001A750A" w:rsidRPr="00951296" w:rsidRDefault="001A750A" w:rsidP="00957746">
            <w:r w:rsidRPr="00951296">
              <w:t>Web Link</w:t>
            </w:r>
          </w:p>
        </w:tc>
        <w:tc>
          <w:tcPr>
            <w:tcW w:w="7110" w:type="dxa"/>
            <w:shd w:val="clear" w:color="auto" w:fill="auto"/>
          </w:tcPr>
          <w:p w:rsidR="001A750A" w:rsidRPr="00951296" w:rsidRDefault="004D7DAE" w:rsidP="00957746">
            <w:hyperlink r:id="rId32" w:history="1">
              <w:r w:rsidR="001A750A" w:rsidRPr="00951296">
                <w:rPr>
                  <w:rStyle w:val="Hyperlink"/>
                </w:rPr>
                <w:t>http://docs.cpuc.ca.gov/SearchRes.aspx?docformat=ALL&amp;DocID=214226947</w:t>
              </w:r>
            </w:hyperlink>
          </w:p>
        </w:tc>
      </w:tr>
      <w:tr w:rsidR="001A750A" w:rsidRPr="00951296" w:rsidTr="005068EF">
        <w:tc>
          <w:tcPr>
            <w:tcW w:w="3168" w:type="dxa"/>
            <w:shd w:val="clear" w:color="auto" w:fill="auto"/>
          </w:tcPr>
          <w:p w:rsidR="001A750A" w:rsidRPr="00951296" w:rsidRDefault="001A750A" w:rsidP="00957746">
            <w:r w:rsidRPr="00951296">
              <w:t>Comments due:</w:t>
            </w:r>
          </w:p>
        </w:tc>
        <w:tc>
          <w:tcPr>
            <w:tcW w:w="7110" w:type="dxa"/>
            <w:shd w:val="clear" w:color="auto" w:fill="auto"/>
          </w:tcPr>
          <w:p w:rsidR="001A750A" w:rsidRPr="00951296" w:rsidRDefault="001A750A" w:rsidP="00957746">
            <w:r w:rsidRPr="00951296">
              <w:t>Opening Comments shall be served no later than June 11, 2018, and reply comments shall be served no later than June 18, 2018</w:t>
            </w:r>
          </w:p>
        </w:tc>
      </w:tr>
      <w:tr w:rsidR="005232E2" w:rsidRPr="00951296" w:rsidTr="005068EF">
        <w:tc>
          <w:tcPr>
            <w:tcW w:w="3168" w:type="dxa"/>
            <w:shd w:val="clear" w:color="auto" w:fill="auto"/>
          </w:tcPr>
          <w:p w:rsidR="005232E2" w:rsidRPr="00951296" w:rsidRDefault="005232E2" w:rsidP="00957746">
            <w:r w:rsidRPr="00951296">
              <w:t>Serve comments on: (email[s])</w:t>
            </w:r>
          </w:p>
        </w:tc>
        <w:tc>
          <w:tcPr>
            <w:tcW w:w="7110" w:type="dxa"/>
            <w:shd w:val="clear" w:color="auto" w:fill="auto"/>
          </w:tcPr>
          <w:p w:rsidR="00C62361" w:rsidRPr="00951296" w:rsidRDefault="00C62361" w:rsidP="00957746">
            <w:r w:rsidRPr="00951296">
              <w:t>An original and two copies of the comments, with a certificate of service should be submitted to:</w:t>
            </w:r>
          </w:p>
          <w:p w:rsidR="00C62361" w:rsidRPr="00951296" w:rsidRDefault="00C62361" w:rsidP="00957746">
            <w:r w:rsidRPr="00951296">
              <w:t>Legal Division</w:t>
            </w:r>
          </w:p>
          <w:p w:rsidR="00C62361" w:rsidRPr="00951296" w:rsidRDefault="00C62361" w:rsidP="00957746">
            <w:r w:rsidRPr="00951296">
              <w:t>California Public Utilities Commission</w:t>
            </w:r>
          </w:p>
          <w:p w:rsidR="00C62361" w:rsidRPr="00951296" w:rsidRDefault="00C62361" w:rsidP="00957746">
            <w:r w:rsidRPr="00951296">
              <w:t>505 Van Ness Avenue, Room 5040</w:t>
            </w:r>
          </w:p>
          <w:p w:rsidR="00C62361" w:rsidRPr="00951296" w:rsidRDefault="00C62361" w:rsidP="00957746">
            <w:r w:rsidRPr="00951296">
              <w:t>San Francisco, CA 94102-3298</w:t>
            </w:r>
          </w:p>
          <w:p w:rsidR="00C62361" w:rsidRPr="00951296" w:rsidRDefault="00C62361" w:rsidP="00957746">
            <w:r w:rsidRPr="00951296">
              <w:t>Attn: Garrett Toy or Guillermo Elizondo</w:t>
            </w:r>
          </w:p>
          <w:p w:rsidR="005232E2" w:rsidRPr="00951296" w:rsidRDefault="00C62361" w:rsidP="00957746">
            <w:r w:rsidRPr="00951296">
              <w:t xml:space="preserve">or via email: </w:t>
            </w:r>
            <w:hyperlink r:id="rId33" w:history="1">
              <w:r w:rsidRPr="00951296">
                <w:rPr>
                  <w:rStyle w:val="Hyperlink"/>
                </w:rPr>
                <w:t>Garrett.Toy@cpuc.ca.gov</w:t>
              </w:r>
            </w:hyperlink>
            <w:r w:rsidRPr="00951296">
              <w:t xml:space="preserve"> and </w:t>
            </w:r>
            <w:hyperlink r:id="rId34" w:history="1">
              <w:r w:rsidRPr="00951296">
                <w:rPr>
                  <w:rStyle w:val="Hyperlink"/>
                </w:rPr>
                <w:t>Guillermo.Elizondo@cpuc.ca.gov</w:t>
              </w:r>
            </w:hyperlink>
          </w:p>
        </w:tc>
      </w:tr>
    </w:tbl>
    <w:p w:rsidR="00392FE3" w:rsidRDefault="00392FE3" w:rsidP="00957746"/>
    <w:p w:rsidR="007E2664" w:rsidRPr="00951296" w:rsidRDefault="007E2664" w:rsidP="0095774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5A6D09" w:rsidRPr="00951296" w:rsidTr="005A6D09">
        <w:tc>
          <w:tcPr>
            <w:tcW w:w="3168" w:type="dxa"/>
            <w:hideMark/>
          </w:tcPr>
          <w:p w:rsidR="005A6D09" w:rsidRPr="00951296" w:rsidRDefault="005A6D09" w:rsidP="00957746">
            <w:r w:rsidRPr="00951296">
              <w:t xml:space="preserve">Draft Resolution No. </w:t>
            </w:r>
          </w:p>
        </w:tc>
        <w:tc>
          <w:tcPr>
            <w:tcW w:w="7110" w:type="dxa"/>
          </w:tcPr>
          <w:p w:rsidR="005A6D09" w:rsidRPr="00951296" w:rsidRDefault="005A6D09" w:rsidP="00957746">
            <w:pPr>
              <w:rPr>
                <w:b/>
              </w:rPr>
            </w:pPr>
            <w:r w:rsidRPr="00951296">
              <w:rPr>
                <w:b/>
              </w:rPr>
              <w:t>T-17589</w:t>
            </w:r>
          </w:p>
        </w:tc>
      </w:tr>
      <w:tr w:rsidR="005A6D09" w:rsidRPr="00951296" w:rsidTr="005A6D09">
        <w:tc>
          <w:tcPr>
            <w:tcW w:w="3168" w:type="dxa"/>
            <w:hideMark/>
          </w:tcPr>
          <w:p w:rsidR="005A6D09" w:rsidRPr="00951296" w:rsidRDefault="005A6D09" w:rsidP="00957746">
            <w:r w:rsidRPr="00951296">
              <w:t>Meeting Date</w:t>
            </w:r>
          </w:p>
        </w:tc>
        <w:tc>
          <w:tcPr>
            <w:tcW w:w="7110" w:type="dxa"/>
          </w:tcPr>
          <w:p w:rsidR="005A6D09" w:rsidRPr="00951296" w:rsidRDefault="005A6D09" w:rsidP="00957746">
            <w:r w:rsidRPr="00951296">
              <w:t>June 21, 2018</w:t>
            </w:r>
          </w:p>
        </w:tc>
      </w:tr>
      <w:tr w:rsidR="005A6D09" w:rsidRPr="00951296" w:rsidTr="005A6D09">
        <w:tc>
          <w:tcPr>
            <w:tcW w:w="3168" w:type="dxa"/>
            <w:hideMark/>
          </w:tcPr>
          <w:p w:rsidR="005A6D09" w:rsidRPr="00951296" w:rsidRDefault="005A6D09" w:rsidP="00957746">
            <w:r w:rsidRPr="00951296">
              <w:t>Subject Matter</w:t>
            </w:r>
          </w:p>
          <w:p w:rsidR="005A6D09" w:rsidRPr="00951296" w:rsidRDefault="005A6D09" w:rsidP="00957746"/>
          <w:p w:rsidR="005A6D09" w:rsidRPr="00951296" w:rsidRDefault="005A6D09" w:rsidP="00957746"/>
          <w:p w:rsidR="005A6D09" w:rsidRPr="00951296" w:rsidRDefault="005A6D09" w:rsidP="00957746"/>
        </w:tc>
        <w:tc>
          <w:tcPr>
            <w:tcW w:w="7110" w:type="dxa"/>
          </w:tcPr>
          <w:p w:rsidR="005A6D09" w:rsidRPr="00951296" w:rsidRDefault="005A6D09" w:rsidP="00957746">
            <w:pPr>
              <w:rPr>
                <w:b/>
              </w:rPr>
            </w:pPr>
            <w:r w:rsidRPr="00951296">
              <w:t>Approves Charter Fiberlink, LLC’s request for deviation from P.U. Code § 320 and D.80864 to construct new overhead fiber facilities on existing poles along 13.1 miles of a combined 20.3 stretch of scenic state highways 1 and 68 in Monterey County.</w:t>
            </w:r>
          </w:p>
          <w:p w:rsidR="005A6D09" w:rsidRPr="00951296" w:rsidRDefault="005A6D09" w:rsidP="00957746"/>
        </w:tc>
      </w:tr>
      <w:tr w:rsidR="005A6D09" w:rsidRPr="00951296" w:rsidTr="005A6D09">
        <w:tc>
          <w:tcPr>
            <w:tcW w:w="3168" w:type="dxa"/>
            <w:hideMark/>
          </w:tcPr>
          <w:p w:rsidR="005A6D09" w:rsidRPr="00951296" w:rsidRDefault="005A6D09" w:rsidP="00957746">
            <w:r w:rsidRPr="00951296">
              <w:t>Web Link</w:t>
            </w:r>
          </w:p>
        </w:tc>
        <w:tc>
          <w:tcPr>
            <w:tcW w:w="7110" w:type="dxa"/>
          </w:tcPr>
          <w:p w:rsidR="005A6D09" w:rsidRPr="00951296" w:rsidRDefault="004D7DAE" w:rsidP="00957746">
            <w:hyperlink r:id="rId35" w:history="1">
              <w:r w:rsidR="005A6D09" w:rsidRPr="00951296">
                <w:rPr>
                  <w:rStyle w:val="Hyperlink"/>
                </w:rPr>
                <w:t>http://docs.cpuc.ca.gov/SearchRes.aspx?docformat=ALL&amp;DocID=214618272</w:t>
              </w:r>
            </w:hyperlink>
          </w:p>
        </w:tc>
      </w:tr>
      <w:tr w:rsidR="005A6D09" w:rsidRPr="00951296" w:rsidTr="005A6D09">
        <w:tc>
          <w:tcPr>
            <w:tcW w:w="3168" w:type="dxa"/>
            <w:hideMark/>
          </w:tcPr>
          <w:p w:rsidR="005A6D09" w:rsidRPr="00951296" w:rsidRDefault="005A6D09" w:rsidP="00957746">
            <w:r w:rsidRPr="00951296">
              <w:t>Comments Due Date</w:t>
            </w:r>
          </w:p>
        </w:tc>
        <w:tc>
          <w:tcPr>
            <w:tcW w:w="7110" w:type="dxa"/>
          </w:tcPr>
          <w:p w:rsidR="005A6D09" w:rsidRPr="00951296" w:rsidRDefault="005A6D09" w:rsidP="00957746">
            <w:r w:rsidRPr="00951296">
              <w:t>June 21, 2018</w:t>
            </w:r>
          </w:p>
        </w:tc>
      </w:tr>
      <w:tr w:rsidR="005A6D09" w:rsidRPr="00951296" w:rsidTr="005A6D09">
        <w:tc>
          <w:tcPr>
            <w:tcW w:w="3168" w:type="dxa"/>
            <w:vAlign w:val="center"/>
            <w:hideMark/>
          </w:tcPr>
          <w:p w:rsidR="005A6D09" w:rsidRPr="00951296" w:rsidRDefault="005A6D09" w:rsidP="00957746">
            <w:r w:rsidRPr="00951296">
              <w:t>Serve comments on:</w:t>
            </w:r>
          </w:p>
          <w:p w:rsidR="005A6D09" w:rsidRPr="00951296" w:rsidRDefault="005A6D09" w:rsidP="00957746">
            <w:r w:rsidRPr="00951296">
              <w:t>(email[s])</w:t>
            </w:r>
          </w:p>
        </w:tc>
        <w:tc>
          <w:tcPr>
            <w:tcW w:w="7110" w:type="dxa"/>
            <w:vAlign w:val="center"/>
          </w:tcPr>
          <w:p w:rsidR="005A6D09" w:rsidRPr="00951296" w:rsidRDefault="004D7DAE" w:rsidP="00957746">
            <w:hyperlink r:id="rId36" w:history="1">
              <w:r w:rsidR="005A6D09" w:rsidRPr="00951296">
                <w:rPr>
                  <w:rStyle w:val="Hyperlink"/>
                </w:rPr>
                <w:t>Felix.Robles@cpuc.ca.gov</w:t>
              </w:r>
            </w:hyperlink>
            <w:r w:rsidR="005A6D09" w:rsidRPr="00951296">
              <w:t xml:space="preserve"> </w:t>
            </w:r>
          </w:p>
        </w:tc>
      </w:tr>
    </w:tbl>
    <w:p w:rsidR="005A6D09" w:rsidRPr="00951296" w:rsidRDefault="005A6D09" w:rsidP="00957746"/>
    <w:p w:rsidR="005A6D09" w:rsidRPr="00951296" w:rsidRDefault="005A6D09" w:rsidP="0095774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A52CAD" w:rsidRPr="00951296" w:rsidTr="00A52CAD">
        <w:tc>
          <w:tcPr>
            <w:tcW w:w="3168" w:type="dxa"/>
            <w:hideMark/>
          </w:tcPr>
          <w:p w:rsidR="00A52CAD" w:rsidRPr="00951296" w:rsidRDefault="00A52CAD" w:rsidP="00957746">
            <w:r w:rsidRPr="00951296">
              <w:t xml:space="preserve">Draft Resolution No. </w:t>
            </w:r>
          </w:p>
        </w:tc>
        <w:tc>
          <w:tcPr>
            <w:tcW w:w="7110" w:type="dxa"/>
          </w:tcPr>
          <w:p w:rsidR="00A52CAD" w:rsidRPr="00951296" w:rsidRDefault="00A52CAD" w:rsidP="00957746">
            <w:pPr>
              <w:rPr>
                <w:b/>
              </w:rPr>
            </w:pPr>
            <w:r w:rsidRPr="00951296">
              <w:rPr>
                <w:b/>
              </w:rPr>
              <w:t>T-17609</w:t>
            </w:r>
          </w:p>
        </w:tc>
      </w:tr>
      <w:tr w:rsidR="00A52CAD" w:rsidRPr="00951296" w:rsidTr="00A52CAD">
        <w:tc>
          <w:tcPr>
            <w:tcW w:w="3168" w:type="dxa"/>
            <w:hideMark/>
          </w:tcPr>
          <w:p w:rsidR="00A52CAD" w:rsidRPr="00951296" w:rsidRDefault="00A52CAD" w:rsidP="00957746">
            <w:r w:rsidRPr="00951296">
              <w:t>Meeting Date</w:t>
            </w:r>
          </w:p>
        </w:tc>
        <w:tc>
          <w:tcPr>
            <w:tcW w:w="7110" w:type="dxa"/>
          </w:tcPr>
          <w:p w:rsidR="00A52CAD" w:rsidRPr="00951296" w:rsidRDefault="00A52CAD" w:rsidP="00957746">
            <w:r w:rsidRPr="00951296">
              <w:t>June 21, 2018</w:t>
            </w:r>
          </w:p>
        </w:tc>
      </w:tr>
      <w:tr w:rsidR="00A52CAD" w:rsidRPr="00951296" w:rsidTr="00A52CAD">
        <w:tc>
          <w:tcPr>
            <w:tcW w:w="3168" w:type="dxa"/>
            <w:hideMark/>
          </w:tcPr>
          <w:p w:rsidR="00A52CAD" w:rsidRPr="00951296" w:rsidRDefault="00A52CAD" w:rsidP="00957746">
            <w:r w:rsidRPr="00951296">
              <w:t>Subject Matter</w:t>
            </w:r>
          </w:p>
          <w:p w:rsidR="00A52CAD" w:rsidRPr="00951296" w:rsidRDefault="00A52CAD" w:rsidP="00957746"/>
          <w:p w:rsidR="00A52CAD" w:rsidRPr="00951296" w:rsidRDefault="00A52CAD" w:rsidP="00957746"/>
          <w:p w:rsidR="00A52CAD" w:rsidRPr="00951296" w:rsidRDefault="00A52CAD" w:rsidP="00957746"/>
        </w:tc>
        <w:tc>
          <w:tcPr>
            <w:tcW w:w="7110" w:type="dxa"/>
          </w:tcPr>
          <w:p w:rsidR="00A52CAD" w:rsidRPr="00951296" w:rsidRDefault="00A52CAD" w:rsidP="00957746">
            <w:r w:rsidRPr="00951296">
              <w:t xml:space="preserve">This Resolution grants the request of EZ Reach Mobile, </w:t>
            </w:r>
            <w:proofErr w:type="gramStart"/>
            <w:r w:rsidRPr="00951296">
              <w:t>LLC.,</w:t>
            </w:r>
            <w:proofErr w:type="gramEnd"/>
            <w:r w:rsidRPr="00951296">
              <w:t xml:space="preserve"> a wireless reseller, to be designated as a California LifeLine Provider to offer prepaid wireless telephone services supported by the California LifeLine Program where its underlying carriers, Sprint PCS and T-Mobile, provides wireless services throughout California, excluding Tribal Lands.</w:t>
            </w:r>
          </w:p>
        </w:tc>
      </w:tr>
      <w:tr w:rsidR="00A52CAD" w:rsidRPr="00951296" w:rsidTr="00A52CAD">
        <w:tc>
          <w:tcPr>
            <w:tcW w:w="3168" w:type="dxa"/>
            <w:hideMark/>
          </w:tcPr>
          <w:p w:rsidR="00A52CAD" w:rsidRPr="00951296" w:rsidRDefault="00A52CAD" w:rsidP="00957746">
            <w:r w:rsidRPr="00951296">
              <w:t>Web Link</w:t>
            </w:r>
          </w:p>
        </w:tc>
        <w:tc>
          <w:tcPr>
            <w:tcW w:w="7110" w:type="dxa"/>
          </w:tcPr>
          <w:p w:rsidR="00A52CAD" w:rsidRPr="00951296" w:rsidRDefault="004D7DAE" w:rsidP="00957746">
            <w:hyperlink r:id="rId37" w:history="1">
              <w:r w:rsidR="00A52CAD" w:rsidRPr="00951296">
                <w:rPr>
                  <w:rStyle w:val="Hyperlink"/>
                </w:rPr>
                <w:t>http://docs.cpuc.ca.gov/SearchRes.aspx?docformat=ALL&amp;DocID=214845979</w:t>
              </w:r>
            </w:hyperlink>
            <w:r w:rsidR="00A52CAD" w:rsidRPr="00951296">
              <w:t xml:space="preserve"> </w:t>
            </w:r>
          </w:p>
        </w:tc>
      </w:tr>
      <w:tr w:rsidR="00A52CAD" w:rsidRPr="00951296" w:rsidTr="00A52CAD">
        <w:trPr>
          <w:trHeight w:val="287"/>
        </w:trPr>
        <w:tc>
          <w:tcPr>
            <w:tcW w:w="3168" w:type="dxa"/>
            <w:hideMark/>
          </w:tcPr>
          <w:p w:rsidR="00A52CAD" w:rsidRPr="00951296" w:rsidRDefault="00A52CAD" w:rsidP="00957746">
            <w:r w:rsidRPr="00951296">
              <w:t>Comments Due Date</w:t>
            </w:r>
          </w:p>
        </w:tc>
        <w:tc>
          <w:tcPr>
            <w:tcW w:w="7110" w:type="dxa"/>
          </w:tcPr>
          <w:p w:rsidR="00A52CAD" w:rsidRPr="00951296" w:rsidRDefault="00A52CAD" w:rsidP="00957746">
            <w:r w:rsidRPr="00951296">
              <w:t>June 11, 2018</w:t>
            </w:r>
          </w:p>
        </w:tc>
      </w:tr>
      <w:tr w:rsidR="00A52CAD" w:rsidRPr="00951296" w:rsidTr="0049155E">
        <w:tc>
          <w:tcPr>
            <w:tcW w:w="3168" w:type="dxa"/>
            <w:vAlign w:val="center"/>
            <w:hideMark/>
          </w:tcPr>
          <w:p w:rsidR="00A52CAD" w:rsidRPr="00951296" w:rsidRDefault="00A52CAD" w:rsidP="00957746">
            <w:r w:rsidRPr="00951296">
              <w:lastRenderedPageBreak/>
              <w:t>Serve comments on:</w:t>
            </w:r>
          </w:p>
          <w:p w:rsidR="00A52CAD" w:rsidRPr="00951296" w:rsidRDefault="00A52CAD" w:rsidP="00957746">
            <w:r w:rsidRPr="00951296">
              <w:t>(email[s])</w:t>
            </w:r>
          </w:p>
        </w:tc>
        <w:tc>
          <w:tcPr>
            <w:tcW w:w="7110" w:type="dxa"/>
            <w:vAlign w:val="center"/>
          </w:tcPr>
          <w:p w:rsidR="00A52CAD" w:rsidRPr="00951296" w:rsidRDefault="004D7DAE" w:rsidP="00957746">
            <w:hyperlink r:id="rId38" w:history="1">
              <w:r w:rsidR="00A52CAD" w:rsidRPr="00951296">
                <w:rPr>
                  <w:rStyle w:val="Hyperlink"/>
                </w:rPr>
                <w:t>Joanne.Leung@cpuc.ca.gov</w:t>
              </w:r>
            </w:hyperlink>
          </w:p>
        </w:tc>
      </w:tr>
    </w:tbl>
    <w:p w:rsidR="00392FE3" w:rsidRPr="00951296" w:rsidRDefault="00392FE3" w:rsidP="00957746"/>
    <w:p w:rsidR="005A6D09" w:rsidRPr="00951296" w:rsidRDefault="005A6D09" w:rsidP="009577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984"/>
      </w:tblGrid>
      <w:tr w:rsidR="005A6D09" w:rsidRPr="00951296" w:rsidTr="005A6D09">
        <w:tc>
          <w:tcPr>
            <w:tcW w:w="3168" w:type="dxa"/>
            <w:hideMark/>
          </w:tcPr>
          <w:p w:rsidR="005A6D09" w:rsidRPr="00951296" w:rsidRDefault="005A6D09" w:rsidP="00957746">
            <w:r w:rsidRPr="00951296">
              <w:t xml:space="preserve">Draft Resolution No. </w:t>
            </w:r>
          </w:p>
        </w:tc>
        <w:tc>
          <w:tcPr>
            <w:tcW w:w="6984" w:type="dxa"/>
          </w:tcPr>
          <w:p w:rsidR="005A6D09" w:rsidRPr="00951296" w:rsidRDefault="005A6D09" w:rsidP="00957746">
            <w:pPr>
              <w:rPr>
                <w:b/>
              </w:rPr>
            </w:pPr>
            <w:r w:rsidRPr="00951296">
              <w:rPr>
                <w:b/>
              </w:rPr>
              <w:t>T-17610</w:t>
            </w:r>
          </w:p>
        </w:tc>
      </w:tr>
      <w:tr w:rsidR="005A6D09" w:rsidRPr="00951296" w:rsidTr="005A6D09">
        <w:tc>
          <w:tcPr>
            <w:tcW w:w="3168" w:type="dxa"/>
            <w:hideMark/>
          </w:tcPr>
          <w:p w:rsidR="005A6D09" w:rsidRPr="00951296" w:rsidRDefault="005A6D09" w:rsidP="00957746">
            <w:r w:rsidRPr="00951296">
              <w:t>Meeting Date</w:t>
            </w:r>
          </w:p>
        </w:tc>
        <w:tc>
          <w:tcPr>
            <w:tcW w:w="6984" w:type="dxa"/>
          </w:tcPr>
          <w:p w:rsidR="005A6D09" w:rsidRPr="00951296" w:rsidRDefault="005A6D09" w:rsidP="00957746">
            <w:r w:rsidRPr="00951296">
              <w:t>June 21, 2018</w:t>
            </w:r>
          </w:p>
        </w:tc>
      </w:tr>
      <w:tr w:rsidR="005A6D09" w:rsidRPr="00951296" w:rsidTr="005A6D09">
        <w:tc>
          <w:tcPr>
            <w:tcW w:w="3168" w:type="dxa"/>
            <w:hideMark/>
          </w:tcPr>
          <w:p w:rsidR="005A6D09" w:rsidRPr="00951296" w:rsidRDefault="005A6D09" w:rsidP="00957746">
            <w:r w:rsidRPr="00951296">
              <w:t>Subject Matter</w:t>
            </w:r>
          </w:p>
          <w:p w:rsidR="005A6D09" w:rsidRPr="00951296" w:rsidRDefault="005A6D09" w:rsidP="00957746"/>
          <w:p w:rsidR="005A6D09" w:rsidRPr="00951296" w:rsidRDefault="005A6D09" w:rsidP="00957746"/>
          <w:p w:rsidR="005A6D09" w:rsidRPr="00951296" w:rsidRDefault="005A6D09" w:rsidP="00957746"/>
        </w:tc>
        <w:tc>
          <w:tcPr>
            <w:tcW w:w="6984" w:type="dxa"/>
          </w:tcPr>
          <w:p w:rsidR="005A6D09" w:rsidRPr="00951296" w:rsidRDefault="005A6D09" w:rsidP="00957746">
            <w:r w:rsidRPr="00951296">
              <w:t xml:space="preserve">This Resolution grants the request of Mobile Net POSA, Inc. (U-4464-C) to be designated as a California LifeLine Provider to offer pre-paid wireless telephone services supported only by the California LifeLine Program where its underlying carrier, Sprint Spectrum L.P. and T-Mobile, provide wireless services throughout California, excluding Tribal Lands.  </w:t>
            </w:r>
          </w:p>
        </w:tc>
      </w:tr>
      <w:tr w:rsidR="005A6D09" w:rsidRPr="00951296" w:rsidTr="005A6D09">
        <w:tc>
          <w:tcPr>
            <w:tcW w:w="3168" w:type="dxa"/>
            <w:hideMark/>
          </w:tcPr>
          <w:p w:rsidR="005A6D09" w:rsidRPr="00951296" w:rsidRDefault="005A6D09" w:rsidP="00957746">
            <w:r w:rsidRPr="00951296">
              <w:t>Web Link</w:t>
            </w:r>
          </w:p>
        </w:tc>
        <w:tc>
          <w:tcPr>
            <w:tcW w:w="6984" w:type="dxa"/>
          </w:tcPr>
          <w:p w:rsidR="005A6D09" w:rsidRPr="00951296" w:rsidRDefault="004D7DAE" w:rsidP="00957746">
            <w:hyperlink r:id="rId39" w:history="1">
              <w:r w:rsidR="005A6D09" w:rsidRPr="00951296">
                <w:rPr>
                  <w:rStyle w:val="Hyperlink"/>
                </w:rPr>
                <w:t>http://docs.cpuc.ca.gov/SearchRes.aspx?docformat=ALL&amp;DocID=214843085</w:t>
              </w:r>
            </w:hyperlink>
            <w:r w:rsidR="005A6D09" w:rsidRPr="00951296">
              <w:t xml:space="preserve"> </w:t>
            </w:r>
          </w:p>
        </w:tc>
      </w:tr>
      <w:tr w:rsidR="005A6D09" w:rsidRPr="00951296" w:rsidTr="005A6D09">
        <w:trPr>
          <w:trHeight w:val="278"/>
        </w:trPr>
        <w:tc>
          <w:tcPr>
            <w:tcW w:w="3168" w:type="dxa"/>
            <w:hideMark/>
          </w:tcPr>
          <w:p w:rsidR="005A6D09" w:rsidRPr="00951296" w:rsidRDefault="005A6D09" w:rsidP="00957746">
            <w:r w:rsidRPr="00951296">
              <w:t>Comments Due Date</w:t>
            </w:r>
          </w:p>
        </w:tc>
        <w:tc>
          <w:tcPr>
            <w:tcW w:w="6984" w:type="dxa"/>
          </w:tcPr>
          <w:p w:rsidR="005A6D09" w:rsidRPr="00951296" w:rsidRDefault="005A6D09" w:rsidP="00957746">
            <w:r w:rsidRPr="00951296">
              <w:t>June 11, 2018</w:t>
            </w:r>
          </w:p>
        </w:tc>
      </w:tr>
      <w:tr w:rsidR="005A6D09" w:rsidRPr="00951296" w:rsidTr="0049155E">
        <w:tc>
          <w:tcPr>
            <w:tcW w:w="3168" w:type="dxa"/>
            <w:vAlign w:val="center"/>
            <w:hideMark/>
          </w:tcPr>
          <w:p w:rsidR="005A6D09" w:rsidRPr="00951296" w:rsidRDefault="005A6D09" w:rsidP="00957746">
            <w:r w:rsidRPr="00951296">
              <w:t>Serve comments on:</w:t>
            </w:r>
          </w:p>
          <w:p w:rsidR="005A6D09" w:rsidRPr="00951296" w:rsidRDefault="005A6D09" w:rsidP="00957746">
            <w:r w:rsidRPr="00951296">
              <w:t>(email[s])</w:t>
            </w:r>
          </w:p>
        </w:tc>
        <w:tc>
          <w:tcPr>
            <w:tcW w:w="6984" w:type="dxa"/>
            <w:vAlign w:val="center"/>
          </w:tcPr>
          <w:p w:rsidR="005A6D09" w:rsidRPr="00951296" w:rsidRDefault="004D7DAE" w:rsidP="00957746">
            <w:hyperlink r:id="rId40" w:history="1">
              <w:r w:rsidR="005A6D09" w:rsidRPr="00951296">
                <w:rPr>
                  <w:rStyle w:val="Hyperlink"/>
                </w:rPr>
                <w:t>Joanne.Leung@cpuc.ca.gov</w:t>
              </w:r>
            </w:hyperlink>
            <w:r w:rsidR="005A6D09" w:rsidRPr="00951296">
              <w:t xml:space="preserve"> </w:t>
            </w:r>
          </w:p>
        </w:tc>
      </w:tr>
    </w:tbl>
    <w:p w:rsidR="005A6D09" w:rsidRPr="00951296" w:rsidRDefault="005A6D09" w:rsidP="00957746"/>
    <w:p w:rsidR="005A6D09" w:rsidRPr="00951296" w:rsidRDefault="005A6D09" w:rsidP="009577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984"/>
      </w:tblGrid>
      <w:tr w:rsidR="005A6D09" w:rsidRPr="00951296" w:rsidTr="005A6D09">
        <w:tc>
          <w:tcPr>
            <w:tcW w:w="3168" w:type="dxa"/>
            <w:hideMark/>
          </w:tcPr>
          <w:p w:rsidR="005A6D09" w:rsidRPr="00951296" w:rsidRDefault="005A6D09" w:rsidP="00957746">
            <w:r w:rsidRPr="00951296">
              <w:t xml:space="preserve">Draft Resolution No. </w:t>
            </w:r>
          </w:p>
        </w:tc>
        <w:tc>
          <w:tcPr>
            <w:tcW w:w="6984" w:type="dxa"/>
          </w:tcPr>
          <w:p w:rsidR="005A6D09" w:rsidRPr="00951296" w:rsidRDefault="005A6D09" w:rsidP="00957746">
            <w:pPr>
              <w:rPr>
                <w:b/>
              </w:rPr>
            </w:pPr>
            <w:r w:rsidRPr="00951296">
              <w:rPr>
                <w:b/>
              </w:rPr>
              <w:t>T-17620</w:t>
            </w:r>
          </w:p>
        </w:tc>
      </w:tr>
      <w:tr w:rsidR="005A6D09" w:rsidRPr="00951296" w:rsidTr="005A6D09">
        <w:tc>
          <w:tcPr>
            <w:tcW w:w="3168" w:type="dxa"/>
            <w:hideMark/>
          </w:tcPr>
          <w:p w:rsidR="005A6D09" w:rsidRPr="00951296" w:rsidRDefault="005A6D09" w:rsidP="00957746">
            <w:r w:rsidRPr="00951296">
              <w:t>Meeting Date</w:t>
            </w:r>
          </w:p>
        </w:tc>
        <w:tc>
          <w:tcPr>
            <w:tcW w:w="6984" w:type="dxa"/>
          </w:tcPr>
          <w:p w:rsidR="005A6D09" w:rsidRPr="00951296" w:rsidRDefault="005A6D09" w:rsidP="00957746">
            <w:r w:rsidRPr="00951296">
              <w:t>June 21, 2018</w:t>
            </w:r>
          </w:p>
        </w:tc>
      </w:tr>
      <w:tr w:rsidR="005A6D09" w:rsidRPr="00951296" w:rsidTr="005A6D09">
        <w:tc>
          <w:tcPr>
            <w:tcW w:w="3168" w:type="dxa"/>
            <w:hideMark/>
          </w:tcPr>
          <w:p w:rsidR="005A6D09" w:rsidRPr="00951296" w:rsidRDefault="005A6D09" w:rsidP="00957746">
            <w:r w:rsidRPr="00951296">
              <w:t>Subject Matter</w:t>
            </w:r>
          </w:p>
          <w:p w:rsidR="005A6D09" w:rsidRPr="00951296" w:rsidRDefault="005A6D09" w:rsidP="00957746"/>
          <w:p w:rsidR="005A6D09" w:rsidRPr="00951296" w:rsidRDefault="005A6D09" w:rsidP="00957746"/>
          <w:p w:rsidR="005A6D09" w:rsidRPr="00951296" w:rsidRDefault="005A6D09" w:rsidP="00957746"/>
        </w:tc>
        <w:tc>
          <w:tcPr>
            <w:tcW w:w="6984" w:type="dxa"/>
          </w:tcPr>
          <w:p w:rsidR="005A6D09" w:rsidRPr="00951296" w:rsidRDefault="005A6D09" w:rsidP="00957746">
            <w:r w:rsidRPr="00951296">
              <w:t xml:space="preserve">The Communications Division has prepared Resolution T-17620 for the June 21, 2018 Commission Meeting regarding the reinstatement of Certificates of Public Convenience Necessity (CPCN) and/or registration licenses held by three wireline telephone corporations, namely, </w:t>
            </w:r>
            <w:proofErr w:type="spellStart"/>
            <w:r w:rsidRPr="00951296">
              <w:t>Entelegent</w:t>
            </w:r>
            <w:proofErr w:type="spellEnd"/>
            <w:r w:rsidRPr="00951296">
              <w:t xml:space="preserve"> Solutions, Inc. (U-7151-C), </w:t>
            </w:r>
            <w:proofErr w:type="spellStart"/>
            <w:r w:rsidRPr="00951296">
              <w:t>Comtech</w:t>
            </w:r>
            <w:proofErr w:type="spellEnd"/>
            <w:r w:rsidRPr="00951296">
              <w:t xml:space="preserve"> 21, LLC (U-6469-C), and Communications Brokers &amp; Consultants (U-5456-C), which were revoked pursuant to the provisions of Resolution T-17597.    </w:t>
            </w:r>
          </w:p>
        </w:tc>
      </w:tr>
      <w:tr w:rsidR="005A6D09" w:rsidRPr="00951296" w:rsidTr="005A6D09">
        <w:tc>
          <w:tcPr>
            <w:tcW w:w="3168" w:type="dxa"/>
            <w:hideMark/>
          </w:tcPr>
          <w:p w:rsidR="005A6D09" w:rsidRPr="00951296" w:rsidRDefault="005A6D09" w:rsidP="00957746">
            <w:r w:rsidRPr="00951296">
              <w:t>Web Link</w:t>
            </w:r>
          </w:p>
        </w:tc>
        <w:tc>
          <w:tcPr>
            <w:tcW w:w="6984" w:type="dxa"/>
          </w:tcPr>
          <w:p w:rsidR="005A6D09" w:rsidRPr="00951296" w:rsidRDefault="004D7DAE" w:rsidP="00957746">
            <w:hyperlink r:id="rId41" w:history="1">
              <w:r w:rsidR="005A6D09" w:rsidRPr="00951296">
                <w:rPr>
                  <w:rStyle w:val="Hyperlink"/>
                </w:rPr>
                <w:t>http://docs.cpuc.ca.gov/SearchRes.aspx?docformat=ALL&amp;DocID=214799540</w:t>
              </w:r>
            </w:hyperlink>
            <w:r w:rsidR="005A6D09" w:rsidRPr="00951296">
              <w:t xml:space="preserve">  </w:t>
            </w:r>
          </w:p>
        </w:tc>
      </w:tr>
      <w:tr w:rsidR="005A6D09" w:rsidRPr="00951296" w:rsidTr="005A6D09">
        <w:trPr>
          <w:trHeight w:val="278"/>
        </w:trPr>
        <w:tc>
          <w:tcPr>
            <w:tcW w:w="3168" w:type="dxa"/>
            <w:hideMark/>
          </w:tcPr>
          <w:p w:rsidR="005A6D09" w:rsidRPr="00951296" w:rsidRDefault="005A6D09" w:rsidP="00957746">
            <w:r w:rsidRPr="00951296">
              <w:t>Comments Due Date</w:t>
            </w:r>
          </w:p>
        </w:tc>
        <w:tc>
          <w:tcPr>
            <w:tcW w:w="6984" w:type="dxa"/>
          </w:tcPr>
          <w:p w:rsidR="005A6D09" w:rsidRPr="00951296" w:rsidRDefault="005A6D09" w:rsidP="00957746">
            <w:r w:rsidRPr="00951296">
              <w:t>June 11, 2018</w:t>
            </w:r>
          </w:p>
        </w:tc>
      </w:tr>
      <w:tr w:rsidR="005A6D09" w:rsidRPr="00951296" w:rsidTr="0049155E">
        <w:tc>
          <w:tcPr>
            <w:tcW w:w="3168" w:type="dxa"/>
            <w:vAlign w:val="center"/>
            <w:hideMark/>
          </w:tcPr>
          <w:p w:rsidR="005A6D09" w:rsidRPr="00951296" w:rsidRDefault="005A6D09" w:rsidP="00957746">
            <w:r w:rsidRPr="00951296">
              <w:t>Serve comments on:</w:t>
            </w:r>
          </w:p>
          <w:p w:rsidR="005A6D09" w:rsidRPr="00951296" w:rsidRDefault="005A6D09" w:rsidP="00957746">
            <w:r w:rsidRPr="00951296">
              <w:t>(email[s])</w:t>
            </w:r>
          </w:p>
        </w:tc>
        <w:tc>
          <w:tcPr>
            <w:tcW w:w="6984" w:type="dxa"/>
            <w:vAlign w:val="center"/>
          </w:tcPr>
          <w:p w:rsidR="005A6D09" w:rsidRPr="00951296" w:rsidRDefault="004D7DAE" w:rsidP="00957746">
            <w:hyperlink r:id="rId42" w:history="1">
              <w:r w:rsidR="005A6D09" w:rsidRPr="00951296">
                <w:rPr>
                  <w:rStyle w:val="Hyperlink"/>
                </w:rPr>
                <w:t>Nina.Enriquez@cpuc.ca.gov</w:t>
              </w:r>
            </w:hyperlink>
          </w:p>
        </w:tc>
      </w:tr>
    </w:tbl>
    <w:p w:rsidR="005A6D09" w:rsidRPr="00951296" w:rsidRDefault="005A6D09" w:rsidP="00957746"/>
    <w:p w:rsidR="00392FE3" w:rsidRPr="00951296" w:rsidRDefault="00392FE3" w:rsidP="0095774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5232E2" w:rsidRPr="00951296" w:rsidTr="0041430B">
        <w:tc>
          <w:tcPr>
            <w:tcW w:w="3168" w:type="dxa"/>
            <w:hideMark/>
          </w:tcPr>
          <w:p w:rsidR="005232E2" w:rsidRPr="00951296" w:rsidRDefault="005232E2" w:rsidP="00957746">
            <w:r w:rsidRPr="00951296">
              <w:t xml:space="preserve">Draft Resolution No. </w:t>
            </w:r>
          </w:p>
        </w:tc>
        <w:tc>
          <w:tcPr>
            <w:tcW w:w="7110" w:type="dxa"/>
          </w:tcPr>
          <w:p w:rsidR="005232E2" w:rsidRPr="00951296" w:rsidRDefault="005232E2" w:rsidP="00957746">
            <w:pPr>
              <w:rPr>
                <w:b/>
              </w:rPr>
            </w:pPr>
            <w:r w:rsidRPr="00951296">
              <w:rPr>
                <w:b/>
              </w:rPr>
              <w:t>W-5165</w:t>
            </w:r>
          </w:p>
        </w:tc>
      </w:tr>
      <w:tr w:rsidR="005232E2" w:rsidRPr="00951296" w:rsidTr="0041430B">
        <w:tc>
          <w:tcPr>
            <w:tcW w:w="3168" w:type="dxa"/>
            <w:hideMark/>
          </w:tcPr>
          <w:p w:rsidR="005232E2" w:rsidRPr="00951296" w:rsidRDefault="005232E2" w:rsidP="00957746">
            <w:r w:rsidRPr="00951296">
              <w:t>Meeting Date</w:t>
            </w:r>
          </w:p>
        </w:tc>
        <w:tc>
          <w:tcPr>
            <w:tcW w:w="7110" w:type="dxa"/>
          </w:tcPr>
          <w:p w:rsidR="005232E2" w:rsidRPr="00951296" w:rsidRDefault="005232E2" w:rsidP="00957746">
            <w:r w:rsidRPr="00951296">
              <w:t>June 21, 2018</w:t>
            </w:r>
          </w:p>
        </w:tc>
      </w:tr>
      <w:tr w:rsidR="005232E2" w:rsidRPr="00951296" w:rsidTr="0041430B">
        <w:tc>
          <w:tcPr>
            <w:tcW w:w="3168" w:type="dxa"/>
            <w:hideMark/>
          </w:tcPr>
          <w:p w:rsidR="005232E2" w:rsidRPr="00951296" w:rsidRDefault="005232E2" w:rsidP="00957746">
            <w:r w:rsidRPr="00951296">
              <w:t>Subject Matter</w:t>
            </w:r>
          </w:p>
          <w:p w:rsidR="005232E2" w:rsidRPr="00951296" w:rsidRDefault="005232E2" w:rsidP="00957746"/>
          <w:p w:rsidR="005232E2" w:rsidRPr="00951296" w:rsidRDefault="005232E2" w:rsidP="00957746"/>
        </w:tc>
        <w:tc>
          <w:tcPr>
            <w:tcW w:w="7110" w:type="dxa"/>
          </w:tcPr>
          <w:p w:rsidR="005232E2" w:rsidRPr="00951296" w:rsidRDefault="005232E2" w:rsidP="00957746">
            <w:r w:rsidRPr="00951296">
              <w:t>This resolution authorizes San Gabriel Valley Water Company to amortize the under-collected balance of $542,854 in the Plant F23 Project Memorandum Account over a twelve–month period through a surcharge of $0.0372/</w:t>
            </w:r>
            <w:proofErr w:type="spellStart"/>
            <w:r w:rsidRPr="00951296">
              <w:t>Ccf</w:t>
            </w:r>
            <w:proofErr w:type="spellEnd"/>
            <w:r w:rsidRPr="00951296">
              <w:t>.</w:t>
            </w:r>
          </w:p>
        </w:tc>
      </w:tr>
      <w:tr w:rsidR="005232E2" w:rsidRPr="00951296" w:rsidTr="0041430B">
        <w:tc>
          <w:tcPr>
            <w:tcW w:w="3168" w:type="dxa"/>
            <w:hideMark/>
          </w:tcPr>
          <w:p w:rsidR="005232E2" w:rsidRPr="00951296" w:rsidRDefault="005232E2" w:rsidP="00957746">
            <w:r w:rsidRPr="00951296">
              <w:t>Web Link</w:t>
            </w:r>
          </w:p>
        </w:tc>
        <w:tc>
          <w:tcPr>
            <w:tcW w:w="7110" w:type="dxa"/>
          </w:tcPr>
          <w:p w:rsidR="005232E2" w:rsidRPr="00951296" w:rsidRDefault="004D7DAE" w:rsidP="00957746">
            <w:hyperlink r:id="rId43" w:history="1">
              <w:r w:rsidR="005232E2" w:rsidRPr="00951296">
                <w:rPr>
                  <w:rStyle w:val="Hyperlink"/>
                </w:rPr>
                <w:t>http://docs.cpuc.ca.gov/SearchRes.aspx?docformat=ALL&amp;DocID=212362000</w:t>
              </w:r>
            </w:hyperlink>
          </w:p>
        </w:tc>
      </w:tr>
      <w:tr w:rsidR="005232E2" w:rsidRPr="00951296" w:rsidTr="0041430B">
        <w:tc>
          <w:tcPr>
            <w:tcW w:w="3168" w:type="dxa"/>
            <w:hideMark/>
          </w:tcPr>
          <w:p w:rsidR="005232E2" w:rsidRPr="00951296" w:rsidRDefault="005232E2" w:rsidP="00957746">
            <w:r w:rsidRPr="00951296">
              <w:t>Comments Due Date</w:t>
            </w:r>
          </w:p>
        </w:tc>
        <w:tc>
          <w:tcPr>
            <w:tcW w:w="7110" w:type="dxa"/>
          </w:tcPr>
          <w:p w:rsidR="005232E2" w:rsidRPr="00951296" w:rsidRDefault="005232E2" w:rsidP="00957746">
            <w:r w:rsidRPr="00951296">
              <w:t>June 11, 2018</w:t>
            </w:r>
          </w:p>
        </w:tc>
      </w:tr>
      <w:tr w:rsidR="005232E2" w:rsidRPr="00951296" w:rsidTr="0049155E">
        <w:trPr>
          <w:trHeight w:val="234"/>
        </w:trPr>
        <w:tc>
          <w:tcPr>
            <w:tcW w:w="3168" w:type="dxa"/>
            <w:vAlign w:val="center"/>
            <w:hideMark/>
          </w:tcPr>
          <w:p w:rsidR="005232E2" w:rsidRPr="00951296" w:rsidRDefault="005232E2" w:rsidP="00957746">
            <w:r w:rsidRPr="00951296">
              <w:t>Serve comments on:</w:t>
            </w:r>
          </w:p>
          <w:p w:rsidR="005232E2" w:rsidRPr="00951296" w:rsidRDefault="005232E2" w:rsidP="00957746">
            <w:r w:rsidRPr="00951296">
              <w:t>(email[s])</w:t>
            </w:r>
          </w:p>
        </w:tc>
        <w:tc>
          <w:tcPr>
            <w:tcW w:w="7110" w:type="dxa"/>
            <w:vAlign w:val="center"/>
          </w:tcPr>
          <w:p w:rsidR="005232E2" w:rsidRPr="00951296" w:rsidRDefault="004D7DAE" w:rsidP="00957746">
            <w:hyperlink r:id="rId44" w:history="1">
              <w:r w:rsidR="005232E2" w:rsidRPr="00951296">
                <w:rPr>
                  <w:rStyle w:val="Hyperlink"/>
                </w:rPr>
                <w:t>Water.Division@cpuc.ca.gov</w:t>
              </w:r>
            </w:hyperlink>
          </w:p>
        </w:tc>
      </w:tr>
    </w:tbl>
    <w:p w:rsidR="005232E2" w:rsidRPr="00951296" w:rsidRDefault="005232E2" w:rsidP="00957746"/>
    <w:p w:rsidR="00521C69" w:rsidRPr="00951296" w:rsidRDefault="00521C69" w:rsidP="0095774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521C69" w:rsidRPr="00951296" w:rsidTr="00CF0B5C">
        <w:tc>
          <w:tcPr>
            <w:tcW w:w="3168" w:type="dxa"/>
            <w:hideMark/>
          </w:tcPr>
          <w:p w:rsidR="00521C69" w:rsidRPr="00951296" w:rsidRDefault="00521C69" w:rsidP="00957746">
            <w:r w:rsidRPr="00951296">
              <w:t xml:space="preserve">Draft Resolution No. </w:t>
            </w:r>
          </w:p>
        </w:tc>
        <w:tc>
          <w:tcPr>
            <w:tcW w:w="7110" w:type="dxa"/>
          </w:tcPr>
          <w:p w:rsidR="00521C69" w:rsidRPr="00951296" w:rsidRDefault="00521C69" w:rsidP="00957746">
            <w:pPr>
              <w:rPr>
                <w:b/>
              </w:rPr>
            </w:pPr>
            <w:r w:rsidRPr="00951296">
              <w:rPr>
                <w:b/>
              </w:rPr>
              <w:t>W-5168</w:t>
            </w:r>
          </w:p>
        </w:tc>
      </w:tr>
      <w:tr w:rsidR="00521C69" w:rsidRPr="00951296" w:rsidTr="00CF0B5C">
        <w:tc>
          <w:tcPr>
            <w:tcW w:w="3168" w:type="dxa"/>
            <w:hideMark/>
          </w:tcPr>
          <w:p w:rsidR="00521C69" w:rsidRPr="00951296" w:rsidRDefault="00521C69" w:rsidP="00957746">
            <w:r w:rsidRPr="00951296">
              <w:t>Meeting Date</w:t>
            </w:r>
          </w:p>
        </w:tc>
        <w:tc>
          <w:tcPr>
            <w:tcW w:w="7110" w:type="dxa"/>
          </w:tcPr>
          <w:p w:rsidR="00521C69" w:rsidRPr="00951296" w:rsidRDefault="00521C69" w:rsidP="00957746">
            <w:r w:rsidRPr="00951296">
              <w:t>June 21, 2018</w:t>
            </w:r>
          </w:p>
        </w:tc>
      </w:tr>
      <w:tr w:rsidR="00521C69" w:rsidRPr="00951296" w:rsidTr="00CF0B5C">
        <w:tc>
          <w:tcPr>
            <w:tcW w:w="3168" w:type="dxa"/>
            <w:hideMark/>
          </w:tcPr>
          <w:p w:rsidR="00521C69" w:rsidRPr="00951296" w:rsidRDefault="00521C69" w:rsidP="00957746">
            <w:r w:rsidRPr="00951296">
              <w:t>Subject Matter</w:t>
            </w:r>
          </w:p>
          <w:p w:rsidR="00521C69" w:rsidRPr="00951296" w:rsidRDefault="00521C69" w:rsidP="00957746"/>
          <w:p w:rsidR="00521C69" w:rsidRPr="00951296" w:rsidRDefault="00521C69" w:rsidP="00957746"/>
        </w:tc>
        <w:tc>
          <w:tcPr>
            <w:tcW w:w="7110" w:type="dxa"/>
          </w:tcPr>
          <w:p w:rsidR="00521C69" w:rsidRPr="00951296" w:rsidRDefault="00521C69" w:rsidP="00957746">
            <w:r w:rsidRPr="00951296">
              <w:t>Water Division, which authorizes Del Oro Water Company’s River Island District authority to borrow $5,189,176 under the Drinking Water State Revolving Fund program; add a surcharge to water rates to repay the principal and interest; provide a fund reserve equal to one year’s debt service; and encumber utility assets in conjunction with the loan.</w:t>
            </w:r>
          </w:p>
        </w:tc>
      </w:tr>
      <w:tr w:rsidR="00521C69" w:rsidRPr="00951296" w:rsidTr="00CF0B5C">
        <w:tc>
          <w:tcPr>
            <w:tcW w:w="3168" w:type="dxa"/>
            <w:hideMark/>
          </w:tcPr>
          <w:p w:rsidR="00521C69" w:rsidRPr="00951296" w:rsidRDefault="00521C69" w:rsidP="00957746">
            <w:r w:rsidRPr="00951296">
              <w:t>Web Link</w:t>
            </w:r>
          </w:p>
        </w:tc>
        <w:tc>
          <w:tcPr>
            <w:tcW w:w="7110" w:type="dxa"/>
          </w:tcPr>
          <w:p w:rsidR="00521C69" w:rsidRPr="00951296" w:rsidRDefault="004D7DAE" w:rsidP="00957746">
            <w:hyperlink r:id="rId45" w:history="1">
              <w:r w:rsidR="00521C69" w:rsidRPr="00951296">
                <w:rPr>
                  <w:rStyle w:val="Hyperlink"/>
                </w:rPr>
                <w:t>http://docs.cpuc.ca.gov/SearchRes.aspx?docformat=ALL&amp;DocID=214199847</w:t>
              </w:r>
            </w:hyperlink>
          </w:p>
        </w:tc>
      </w:tr>
      <w:tr w:rsidR="00521C69" w:rsidRPr="00951296" w:rsidTr="00CF0B5C">
        <w:tc>
          <w:tcPr>
            <w:tcW w:w="3168" w:type="dxa"/>
            <w:hideMark/>
          </w:tcPr>
          <w:p w:rsidR="00521C69" w:rsidRPr="00951296" w:rsidRDefault="00521C69" w:rsidP="00957746">
            <w:r w:rsidRPr="00951296">
              <w:t>Comments Due Date</w:t>
            </w:r>
          </w:p>
        </w:tc>
        <w:tc>
          <w:tcPr>
            <w:tcW w:w="7110" w:type="dxa"/>
          </w:tcPr>
          <w:p w:rsidR="00521C69" w:rsidRPr="00951296" w:rsidRDefault="00521C69" w:rsidP="00957746">
            <w:r w:rsidRPr="00951296">
              <w:t>June 11, 2018</w:t>
            </w:r>
          </w:p>
        </w:tc>
      </w:tr>
      <w:tr w:rsidR="00521C69" w:rsidRPr="00951296" w:rsidTr="00CF0B5C">
        <w:trPr>
          <w:trHeight w:val="234"/>
        </w:trPr>
        <w:tc>
          <w:tcPr>
            <w:tcW w:w="3168" w:type="dxa"/>
            <w:hideMark/>
          </w:tcPr>
          <w:p w:rsidR="00521C69" w:rsidRPr="00951296" w:rsidRDefault="00521C69" w:rsidP="00957746">
            <w:r w:rsidRPr="00951296">
              <w:t>Serve comments on:</w:t>
            </w:r>
          </w:p>
          <w:p w:rsidR="00521C69" w:rsidRPr="00951296" w:rsidRDefault="00521C69" w:rsidP="00957746">
            <w:r w:rsidRPr="00951296">
              <w:t>(email[s])</w:t>
            </w:r>
          </w:p>
        </w:tc>
        <w:tc>
          <w:tcPr>
            <w:tcW w:w="7110" w:type="dxa"/>
          </w:tcPr>
          <w:p w:rsidR="00521C69" w:rsidRPr="00951296" w:rsidRDefault="00521C69" w:rsidP="00957746">
            <w:r w:rsidRPr="00951296">
              <w:t>California Public Utilities Commission</w:t>
            </w:r>
          </w:p>
          <w:p w:rsidR="00521C69" w:rsidRPr="00951296" w:rsidRDefault="00521C69" w:rsidP="00957746">
            <w:r w:rsidRPr="00951296">
              <w:t>Water Division</w:t>
            </w:r>
          </w:p>
          <w:p w:rsidR="00521C69" w:rsidRPr="00951296" w:rsidRDefault="00521C69" w:rsidP="00957746">
            <w:r w:rsidRPr="00951296">
              <w:t>505 Van Ness Avenue</w:t>
            </w:r>
          </w:p>
          <w:p w:rsidR="00521C69" w:rsidRPr="00951296" w:rsidRDefault="00521C69" w:rsidP="00957746">
            <w:r w:rsidRPr="00951296">
              <w:t>San Francisco, CA 94102</w:t>
            </w:r>
          </w:p>
          <w:p w:rsidR="00811E02" w:rsidRPr="00951296" w:rsidRDefault="004D7DAE" w:rsidP="00957746">
            <w:pPr>
              <w:rPr>
                <w:color w:val="0000FF" w:themeColor="hyperlink"/>
                <w:u w:val="single"/>
              </w:rPr>
            </w:pPr>
            <w:hyperlink r:id="rId46" w:history="1">
              <w:r w:rsidR="00521C69" w:rsidRPr="00951296">
                <w:rPr>
                  <w:rStyle w:val="Hyperlink"/>
                </w:rPr>
                <w:t>Water.Division@cpuc.ca.gov</w:t>
              </w:r>
            </w:hyperlink>
          </w:p>
        </w:tc>
      </w:tr>
    </w:tbl>
    <w:p w:rsidR="00521C69" w:rsidRPr="00951296" w:rsidRDefault="00521C69" w:rsidP="00957746"/>
    <w:p w:rsidR="00CB5E8A" w:rsidRPr="00951296" w:rsidRDefault="00CB5E8A" w:rsidP="0095774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10"/>
      </w:tblGrid>
      <w:tr w:rsidR="00CB5E8A" w:rsidRPr="00951296" w:rsidTr="007E2664">
        <w:tc>
          <w:tcPr>
            <w:tcW w:w="3168" w:type="dxa"/>
            <w:hideMark/>
          </w:tcPr>
          <w:p w:rsidR="00CB5E8A" w:rsidRPr="00951296" w:rsidRDefault="00CB5E8A" w:rsidP="007E2664">
            <w:r w:rsidRPr="00951296">
              <w:t xml:space="preserve">Draft Resolution No. </w:t>
            </w:r>
          </w:p>
        </w:tc>
        <w:tc>
          <w:tcPr>
            <w:tcW w:w="7110" w:type="dxa"/>
          </w:tcPr>
          <w:p w:rsidR="00CB5E8A" w:rsidRPr="00951296" w:rsidRDefault="00CB5E8A" w:rsidP="007E2664">
            <w:pPr>
              <w:rPr>
                <w:b/>
              </w:rPr>
            </w:pPr>
            <w:r w:rsidRPr="00951296">
              <w:rPr>
                <w:b/>
              </w:rPr>
              <w:t>E-4942</w:t>
            </w:r>
          </w:p>
        </w:tc>
      </w:tr>
      <w:tr w:rsidR="00CB5E8A" w:rsidRPr="00951296" w:rsidTr="007E2664">
        <w:tc>
          <w:tcPr>
            <w:tcW w:w="3168" w:type="dxa"/>
            <w:hideMark/>
          </w:tcPr>
          <w:p w:rsidR="00CB5E8A" w:rsidRPr="00951296" w:rsidRDefault="00CB5E8A" w:rsidP="007E2664">
            <w:r w:rsidRPr="00951296">
              <w:t>Meeting Date</w:t>
            </w:r>
          </w:p>
        </w:tc>
        <w:tc>
          <w:tcPr>
            <w:tcW w:w="7110" w:type="dxa"/>
          </w:tcPr>
          <w:p w:rsidR="00CB5E8A" w:rsidRPr="00951296" w:rsidRDefault="00CB5E8A" w:rsidP="007E2664">
            <w:r w:rsidRPr="00951296">
              <w:t>July 12, 2018</w:t>
            </w:r>
          </w:p>
        </w:tc>
      </w:tr>
      <w:tr w:rsidR="00CB5E8A" w:rsidRPr="00951296" w:rsidTr="007E2664">
        <w:tc>
          <w:tcPr>
            <w:tcW w:w="3168" w:type="dxa"/>
            <w:hideMark/>
          </w:tcPr>
          <w:p w:rsidR="00CB5E8A" w:rsidRPr="00951296" w:rsidRDefault="00CB5E8A" w:rsidP="007E2664">
            <w:r w:rsidRPr="00951296">
              <w:t>Subject Matter</w:t>
            </w:r>
          </w:p>
          <w:p w:rsidR="00CB5E8A" w:rsidRPr="00951296" w:rsidRDefault="00CB5E8A" w:rsidP="007E2664"/>
        </w:tc>
        <w:tc>
          <w:tcPr>
            <w:tcW w:w="7110" w:type="dxa"/>
          </w:tcPr>
          <w:p w:rsidR="00CB5E8A" w:rsidRPr="00951296" w:rsidRDefault="00CB5E8A" w:rsidP="007E2664">
            <w:r w:rsidRPr="00951296">
              <w:t>Resolution E-4942.  Adopts updates to the Avoided Cost Calculator for use in demand-side distributed energy resources cost-effectiveness analyses.</w:t>
            </w:r>
          </w:p>
        </w:tc>
      </w:tr>
      <w:tr w:rsidR="00CB5E8A" w:rsidRPr="00951296" w:rsidTr="007E2664">
        <w:tc>
          <w:tcPr>
            <w:tcW w:w="3168" w:type="dxa"/>
            <w:hideMark/>
          </w:tcPr>
          <w:p w:rsidR="00CB5E8A" w:rsidRPr="00951296" w:rsidRDefault="00CB5E8A" w:rsidP="007E2664">
            <w:r w:rsidRPr="00951296">
              <w:t>Web Link</w:t>
            </w:r>
          </w:p>
        </w:tc>
        <w:tc>
          <w:tcPr>
            <w:tcW w:w="7110" w:type="dxa"/>
          </w:tcPr>
          <w:p w:rsidR="00CB5E8A" w:rsidRPr="00951296" w:rsidRDefault="004D7DAE" w:rsidP="007E2664">
            <w:hyperlink r:id="rId47" w:history="1">
              <w:r w:rsidR="00CB5E8A" w:rsidRPr="00951296">
                <w:rPr>
                  <w:rStyle w:val="Hyperlink"/>
                </w:rPr>
                <w:t>http://docs.cpuc.ca.gov/SearchRes.aspx?docformat=ALL&amp;DocID=215035496</w:t>
              </w:r>
            </w:hyperlink>
          </w:p>
        </w:tc>
      </w:tr>
      <w:tr w:rsidR="00CB5E8A" w:rsidRPr="00951296" w:rsidTr="007E2664">
        <w:tc>
          <w:tcPr>
            <w:tcW w:w="3168" w:type="dxa"/>
            <w:hideMark/>
          </w:tcPr>
          <w:p w:rsidR="00CB5E8A" w:rsidRPr="00951296" w:rsidRDefault="00CB5E8A" w:rsidP="007E2664">
            <w:r w:rsidRPr="00951296">
              <w:t>Comments Due Date</w:t>
            </w:r>
          </w:p>
        </w:tc>
        <w:tc>
          <w:tcPr>
            <w:tcW w:w="7110" w:type="dxa"/>
          </w:tcPr>
          <w:p w:rsidR="00CB5E8A" w:rsidRPr="00951296" w:rsidRDefault="00CB5E8A" w:rsidP="007E2664">
            <w:r w:rsidRPr="00951296">
              <w:t>06/14/2018</w:t>
            </w:r>
          </w:p>
        </w:tc>
      </w:tr>
      <w:tr w:rsidR="00CB5E8A" w:rsidRPr="00951296" w:rsidTr="007E2664">
        <w:trPr>
          <w:trHeight w:val="234"/>
        </w:trPr>
        <w:tc>
          <w:tcPr>
            <w:tcW w:w="3168" w:type="dxa"/>
            <w:hideMark/>
          </w:tcPr>
          <w:p w:rsidR="00CB5E8A" w:rsidRPr="00951296" w:rsidRDefault="00CB5E8A" w:rsidP="007E2664">
            <w:r w:rsidRPr="00951296">
              <w:t>Serve comments on:</w:t>
            </w:r>
          </w:p>
          <w:p w:rsidR="00CB5E8A" w:rsidRPr="00951296" w:rsidRDefault="00CB5E8A" w:rsidP="007E2664">
            <w:r w:rsidRPr="00951296">
              <w:t>(email[s])</w:t>
            </w:r>
          </w:p>
        </w:tc>
        <w:tc>
          <w:tcPr>
            <w:tcW w:w="7110" w:type="dxa"/>
          </w:tcPr>
          <w:p w:rsidR="00CB5E8A" w:rsidRPr="00951296" w:rsidRDefault="004D7DAE" w:rsidP="00CB5E8A">
            <w:hyperlink r:id="rId48" w:history="1">
              <w:r w:rsidR="00CB5E8A" w:rsidRPr="00951296">
                <w:rPr>
                  <w:rStyle w:val="Hyperlink"/>
                </w:rPr>
                <w:t>jym@cpuc.ca.gov</w:t>
              </w:r>
            </w:hyperlink>
            <w:r w:rsidR="00CB5E8A" w:rsidRPr="00951296">
              <w:t xml:space="preserve">, </w:t>
            </w:r>
            <w:hyperlink r:id="rId49" w:history="1">
              <w:r w:rsidR="00CB5E8A" w:rsidRPr="00951296">
                <w:rPr>
                  <w:rStyle w:val="Hyperlink"/>
                </w:rPr>
                <w:t>nb1@cpuc.ca.gov</w:t>
              </w:r>
            </w:hyperlink>
            <w:r w:rsidR="00CB5E8A" w:rsidRPr="00951296">
              <w:t xml:space="preserve">; </w:t>
            </w:r>
            <w:hyperlink r:id="rId50" w:history="1">
              <w:r w:rsidR="00CB5E8A" w:rsidRPr="00951296">
                <w:rPr>
                  <w:rStyle w:val="Hyperlink"/>
                </w:rPr>
                <w:t>seb@cpuc.ca.gov</w:t>
              </w:r>
            </w:hyperlink>
          </w:p>
        </w:tc>
      </w:tr>
    </w:tbl>
    <w:p w:rsidR="00CB5E8A" w:rsidRPr="00951296" w:rsidRDefault="00CB5E8A" w:rsidP="00957746"/>
    <w:p w:rsidR="0083779B" w:rsidRPr="00951296" w:rsidRDefault="004D7DAE" w:rsidP="00957746">
      <w:pPr>
        <w:jc w:val="center"/>
        <w:rPr>
          <w:rStyle w:val="Hyperlink"/>
        </w:rPr>
      </w:pPr>
      <w:hyperlink w:anchor="tableofcontents" w:history="1">
        <w:r w:rsidR="0083779B" w:rsidRPr="00951296">
          <w:rPr>
            <w:rStyle w:val="Hyperlink"/>
          </w:rPr>
          <w:t>Return to Table of Contents</w:t>
        </w:r>
      </w:hyperlink>
    </w:p>
    <w:p w:rsidR="00B40625" w:rsidRPr="00951296" w:rsidRDefault="00B40625" w:rsidP="00957746">
      <w:pPr>
        <w:jc w:val="center"/>
      </w:pPr>
    </w:p>
    <w:p w:rsidR="00AD2435" w:rsidRPr="00951296" w:rsidRDefault="00AD2435" w:rsidP="00957746">
      <w:pPr>
        <w:pBdr>
          <w:bottom w:val="double" w:sz="4" w:space="1" w:color="auto"/>
        </w:pBdr>
        <w:tabs>
          <w:tab w:val="left" w:pos="1440"/>
        </w:tabs>
        <w:ind w:left="1440" w:right="1296"/>
        <w:rPr>
          <w:b/>
          <w:sz w:val="24"/>
        </w:rPr>
      </w:pPr>
      <w:bookmarkStart w:id="9" w:name="adviceletters"/>
      <w:bookmarkEnd w:id="9"/>
    </w:p>
    <w:p w:rsidR="00A22FF8" w:rsidRPr="00951296" w:rsidRDefault="00CB2259" w:rsidP="00957746">
      <w:pPr>
        <w:spacing w:before="120" w:after="240"/>
        <w:jc w:val="center"/>
        <w:rPr>
          <w:b/>
          <w:sz w:val="28"/>
        </w:rPr>
      </w:pPr>
      <w:r w:rsidRPr="00951296">
        <w:rPr>
          <w:b/>
          <w:sz w:val="28"/>
        </w:rPr>
        <w:t>A</w:t>
      </w:r>
      <w:r w:rsidR="009D5772" w:rsidRPr="00951296">
        <w:rPr>
          <w:b/>
          <w:sz w:val="28"/>
        </w:rPr>
        <w:t>DVICE LETTERS SUBMISSIONS</w:t>
      </w:r>
    </w:p>
    <w:p w:rsidR="00236E0E" w:rsidRPr="00951296" w:rsidRDefault="00236E0E" w:rsidP="00957746">
      <w:pPr>
        <w:jc w:val="center"/>
      </w:pPr>
      <w:r w:rsidRPr="00951296">
        <w:t xml:space="preserve">To inquire about filings, suspension or protest, call or email the Energy Division (415-703-1974 or email: </w:t>
      </w:r>
      <w:r w:rsidRPr="00951296">
        <w:rPr>
          <w:rStyle w:val="Hyperlink"/>
        </w:rPr>
        <w:t>EDTariffUnit@cpuc.ca.gov</w:t>
      </w:r>
      <w:r w:rsidRPr="00951296">
        <w:t xml:space="preserve">), Communications Division (415-703-3052) or Water Division (415-703-1133 or email: </w:t>
      </w:r>
      <w:hyperlink r:id="rId51" w:history="1">
        <w:r w:rsidRPr="00951296">
          <w:rPr>
            <w:rStyle w:val="Hyperlink"/>
          </w:rPr>
          <w:t>water.division@cpuc.ca.gov</w:t>
        </w:r>
      </w:hyperlink>
      <w:r w:rsidRPr="00951296">
        <w:t>).</w:t>
      </w:r>
    </w:p>
    <w:p w:rsidR="00105932" w:rsidRDefault="00105932" w:rsidP="007E2664">
      <w:pPr>
        <w:jc w:val="center"/>
      </w:pPr>
    </w:p>
    <w:tbl>
      <w:tblPr>
        <w:tblW w:w="10260" w:type="dxa"/>
        <w:tblInd w:w="25" w:type="dxa"/>
        <w:tblLayout w:type="fixed"/>
        <w:tblCellMar>
          <w:left w:w="115" w:type="dxa"/>
          <w:right w:w="115" w:type="dxa"/>
        </w:tblCellMar>
        <w:tblLook w:val="0000" w:firstRow="0" w:lastRow="0" w:firstColumn="0" w:lastColumn="0" w:noHBand="0" w:noVBand="0"/>
      </w:tblPr>
      <w:tblGrid>
        <w:gridCol w:w="1710"/>
        <w:gridCol w:w="1620"/>
        <w:gridCol w:w="6930"/>
      </w:tblGrid>
      <w:tr w:rsidR="001F696E" w:rsidTr="001F696E">
        <w:tblPrEx>
          <w:tblCellMar>
            <w:top w:w="0" w:type="dxa"/>
            <w:bottom w:w="0" w:type="dxa"/>
          </w:tblCellMar>
        </w:tblPrEx>
        <w:tc>
          <w:tcPr>
            <w:tcW w:w="1710" w:type="dxa"/>
            <w:tcBorders>
              <w:top w:val="nil"/>
              <w:left w:val="nil"/>
              <w:bottom w:val="nil"/>
              <w:right w:val="nil"/>
            </w:tcBorders>
          </w:tcPr>
          <w:p w:rsidR="001F696E" w:rsidRDefault="001F696E" w:rsidP="00C64650"/>
        </w:tc>
        <w:tc>
          <w:tcPr>
            <w:tcW w:w="1620" w:type="dxa"/>
            <w:tcBorders>
              <w:top w:val="nil"/>
              <w:left w:val="nil"/>
              <w:bottom w:val="nil"/>
              <w:right w:val="nil"/>
            </w:tcBorders>
          </w:tcPr>
          <w:p w:rsidR="001F696E" w:rsidRDefault="001F696E" w:rsidP="00C64650"/>
        </w:tc>
        <w:tc>
          <w:tcPr>
            <w:tcW w:w="6930" w:type="dxa"/>
            <w:tcBorders>
              <w:top w:val="nil"/>
              <w:left w:val="nil"/>
              <w:bottom w:val="nil"/>
              <w:right w:val="nil"/>
            </w:tcBorders>
          </w:tcPr>
          <w:p w:rsidR="001F696E" w:rsidRDefault="001F696E" w:rsidP="00C64650"/>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rPr>
            </w:pPr>
            <w:r w:rsidRPr="001F696E">
              <w:rPr>
                <w:b/>
              </w:rPr>
              <w:t>05/25/18</w:t>
            </w:r>
          </w:p>
        </w:tc>
        <w:tc>
          <w:tcPr>
            <w:tcW w:w="1620" w:type="dxa"/>
            <w:tcBorders>
              <w:top w:val="nil"/>
              <w:left w:val="nil"/>
              <w:bottom w:val="nil"/>
              <w:right w:val="nil"/>
            </w:tcBorders>
          </w:tcPr>
          <w:p w:rsidR="001F696E" w:rsidRDefault="001F696E" w:rsidP="00C64650">
            <w:r>
              <w:t>Energy 5302E</w:t>
            </w:r>
          </w:p>
        </w:tc>
        <w:tc>
          <w:tcPr>
            <w:tcW w:w="6930" w:type="dxa"/>
            <w:tcBorders>
              <w:top w:val="nil"/>
              <w:left w:val="nil"/>
              <w:bottom w:val="nil"/>
              <w:right w:val="nil"/>
            </w:tcBorders>
          </w:tcPr>
          <w:p w:rsidR="001F696E" w:rsidRDefault="001F696E" w:rsidP="00C64650">
            <w:r>
              <w:t>Pacific Gas &amp; Electric Company, Additional Modifications to the Electric Rule 21 Changes made in PG&amp;E AL 5129-E for Phase 3 Smart Inverters Pursuant to Resolution E-4898. (</w:t>
            </w:r>
            <w:r>
              <w:rPr>
                <w:b/>
                <w:bCs/>
              </w:rPr>
              <w:t>anticipated effective 05/25/18</w:t>
            </w:r>
            <w:r>
              <w:t>)</w:t>
            </w: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sz w:val="12"/>
                <w:szCs w:val="12"/>
              </w:rPr>
            </w:pPr>
          </w:p>
        </w:tc>
        <w:tc>
          <w:tcPr>
            <w:tcW w:w="1620" w:type="dxa"/>
            <w:tcBorders>
              <w:top w:val="nil"/>
              <w:left w:val="nil"/>
              <w:bottom w:val="nil"/>
              <w:right w:val="nil"/>
            </w:tcBorders>
          </w:tcPr>
          <w:p w:rsidR="001F696E" w:rsidRDefault="001F696E" w:rsidP="00C64650">
            <w:pPr>
              <w:rPr>
                <w:sz w:val="12"/>
                <w:szCs w:val="12"/>
              </w:rPr>
            </w:pPr>
          </w:p>
        </w:tc>
        <w:tc>
          <w:tcPr>
            <w:tcW w:w="6930" w:type="dxa"/>
            <w:tcBorders>
              <w:top w:val="nil"/>
              <w:left w:val="nil"/>
              <w:bottom w:val="nil"/>
              <w:right w:val="nil"/>
            </w:tcBorders>
          </w:tcPr>
          <w:p w:rsidR="001F696E" w:rsidRDefault="001F696E" w:rsidP="00C64650">
            <w:pPr>
              <w:rPr>
                <w:sz w:val="12"/>
                <w:szCs w:val="12"/>
              </w:rPr>
            </w:pP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rPr>
            </w:pPr>
            <w:r w:rsidRPr="001F696E">
              <w:rPr>
                <w:b/>
              </w:rPr>
              <w:t>05/25/18</w:t>
            </w:r>
          </w:p>
        </w:tc>
        <w:tc>
          <w:tcPr>
            <w:tcW w:w="1620" w:type="dxa"/>
            <w:tcBorders>
              <w:top w:val="nil"/>
              <w:left w:val="nil"/>
              <w:bottom w:val="nil"/>
              <w:right w:val="nil"/>
            </w:tcBorders>
          </w:tcPr>
          <w:p w:rsidR="001F696E" w:rsidRDefault="001F696E" w:rsidP="00C64650">
            <w:r>
              <w:t>Telecom 2</w:t>
            </w:r>
          </w:p>
        </w:tc>
        <w:tc>
          <w:tcPr>
            <w:tcW w:w="6930" w:type="dxa"/>
            <w:tcBorders>
              <w:top w:val="nil"/>
              <w:left w:val="nil"/>
              <w:bottom w:val="nil"/>
              <w:right w:val="nil"/>
            </w:tcBorders>
          </w:tcPr>
          <w:p w:rsidR="001F696E" w:rsidRDefault="001F696E" w:rsidP="00C64650">
            <w:r>
              <w:t>Berkeley Glass &amp; Light, Tariff (</w:t>
            </w:r>
            <w:r>
              <w:rPr>
                <w:b/>
                <w:bCs/>
              </w:rPr>
              <w:t>effective TBD</w:t>
            </w:r>
            <w:r>
              <w:t>)</w:t>
            </w: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sz w:val="12"/>
                <w:szCs w:val="12"/>
              </w:rPr>
            </w:pPr>
          </w:p>
        </w:tc>
        <w:tc>
          <w:tcPr>
            <w:tcW w:w="1620" w:type="dxa"/>
            <w:tcBorders>
              <w:top w:val="nil"/>
              <w:left w:val="nil"/>
              <w:bottom w:val="nil"/>
              <w:right w:val="nil"/>
            </w:tcBorders>
          </w:tcPr>
          <w:p w:rsidR="001F696E" w:rsidRDefault="001F696E" w:rsidP="00C64650">
            <w:pPr>
              <w:rPr>
                <w:sz w:val="12"/>
                <w:szCs w:val="12"/>
              </w:rPr>
            </w:pPr>
          </w:p>
        </w:tc>
        <w:tc>
          <w:tcPr>
            <w:tcW w:w="6930" w:type="dxa"/>
            <w:tcBorders>
              <w:top w:val="nil"/>
              <w:left w:val="nil"/>
              <w:bottom w:val="nil"/>
              <w:right w:val="nil"/>
            </w:tcBorders>
          </w:tcPr>
          <w:p w:rsidR="001F696E" w:rsidRDefault="001F696E" w:rsidP="00C64650">
            <w:pPr>
              <w:rPr>
                <w:sz w:val="12"/>
                <w:szCs w:val="12"/>
              </w:rPr>
            </w:pP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rPr>
            </w:pPr>
            <w:r w:rsidRPr="001F696E">
              <w:rPr>
                <w:b/>
              </w:rPr>
              <w:t>05/25/18</w:t>
            </w:r>
          </w:p>
        </w:tc>
        <w:tc>
          <w:tcPr>
            <w:tcW w:w="1620" w:type="dxa"/>
            <w:tcBorders>
              <w:top w:val="nil"/>
              <w:left w:val="nil"/>
              <w:bottom w:val="nil"/>
              <w:right w:val="nil"/>
            </w:tcBorders>
          </w:tcPr>
          <w:p w:rsidR="001F696E" w:rsidRDefault="001F696E" w:rsidP="00C64650">
            <w:r>
              <w:t>Telecom 363</w:t>
            </w:r>
          </w:p>
        </w:tc>
        <w:tc>
          <w:tcPr>
            <w:tcW w:w="6930" w:type="dxa"/>
            <w:tcBorders>
              <w:top w:val="nil"/>
              <w:left w:val="nil"/>
              <w:bottom w:val="nil"/>
              <w:right w:val="nil"/>
            </w:tcBorders>
          </w:tcPr>
          <w:p w:rsidR="001F696E" w:rsidRDefault="001F696E" w:rsidP="00C64650">
            <w:r>
              <w:t>Calaveras Telephone Company, Comply with D.18-04-006 Ordering Paragraph 8 (</w:t>
            </w:r>
            <w:r>
              <w:rPr>
                <w:b/>
                <w:bCs/>
              </w:rPr>
              <w:t>effective TBD</w:t>
            </w:r>
            <w:r>
              <w:t>)</w:t>
            </w: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sz w:val="12"/>
                <w:szCs w:val="12"/>
              </w:rPr>
            </w:pPr>
          </w:p>
        </w:tc>
        <w:tc>
          <w:tcPr>
            <w:tcW w:w="1620" w:type="dxa"/>
            <w:tcBorders>
              <w:top w:val="nil"/>
              <w:left w:val="nil"/>
              <w:bottom w:val="nil"/>
              <w:right w:val="nil"/>
            </w:tcBorders>
          </w:tcPr>
          <w:p w:rsidR="001F696E" w:rsidRDefault="001F696E" w:rsidP="00C64650">
            <w:pPr>
              <w:rPr>
                <w:sz w:val="12"/>
                <w:szCs w:val="12"/>
              </w:rPr>
            </w:pPr>
          </w:p>
        </w:tc>
        <w:tc>
          <w:tcPr>
            <w:tcW w:w="6930" w:type="dxa"/>
            <w:tcBorders>
              <w:top w:val="nil"/>
              <w:left w:val="nil"/>
              <w:bottom w:val="nil"/>
              <w:right w:val="nil"/>
            </w:tcBorders>
          </w:tcPr>
          <w:p w:rsidR="001F696E" w:rsidRDefault="001F696E" w:rsidP="00C64650">
            <w:pPr>
              <w:rPr>
                <w:sz w:val="12"/>
                <w:szCs w:val="12"/>
              </w:rPr>
            </w:pP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rPr>
            </w:pPr>
            <w:r w:rsidRPr="001F696E">
              <w:rPr>
                <w:b/>
              </w:rPr>
              <w:t>05/25/18</w:t>
            </w:r>
          </w:p>
        </w:tc>
        <w:tc>
          <w:tcPr>
            <w:tcW w:w="1620" w:type="dxa"/>
            <w:tcBorders>
              <w:top w:val="nil"/>
              <w:left w:val="nil"/>
              <w:bottom w:val="nil"/>
              <w:right w:val="nil"/>
            </w:tcBorders>
          </w:tcPr>
          <w:p w:rsidR="001F696E" w:rsidRDefault="001F696E" w:rsidP="00C64650">
            <w:r>
              <w:t>Telecom 2062</w:t>
            </w:r>
          </w:p>
        </w:tc>
        <w:tc>
          <w:tcPr>
            <w:tcW w:w="6930" w:type="dxa"/>
            <w:tcBorders>
              <w:top w:val="nil"/>
              <w:left w:val="nil"/>
              <w:bottom w:val="nil"/>
              <w:right w:val="nil"/>
            </w:tcBorders>
          </w:tcPr>
          <w:p w:rsidR="001F696E" w:rsidRDefault="001F696E" w:rsidP="00C64650">
            <w:r>
              <w:t>Consolidated Communications of California Company, Modifying Intrastate Access Charges consistent with FCC Actions (</w:t>
            </w:r>
            <w:r>
              <w:rPr>
                <w:b/>
                <w:bCs/>
              </w:rPr>
              <w:t>effective TBD</w:t>
            </w:r>
            <w:r>
              <w:t>)</w:t>
            </w: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sz w:val="12"/>
                <w:szCs w:val="12"/>
              </w:rPr>
            </w:pPr>
          </w:p>
        </w:tc>
        <w:tc>
          <w:tcPr>
            <w:tcW w:w="1620" w:type="dxa"/>
            <w:tcBorders>
              <w:top w:val="nil"/>
              <w:left w:val="nil"/>
              <w:bottom w:val="nil"/>
              <w:right w:val="nil"/>
            </w:tcBorders>
          </w:tcPr>
          <w:p w:rsidR="001F696E" w:rsidRDefault="001F696E" w:rsidP="00C64650">
            <w:pPr>
              <w:rPr>
                <w:sz w:val="12"/>
                <w:szCs w:val="12"/>
              </w:rPr>
            </w:pPr>
          </w:p>
        </w:tc>
        <w:tc>
          <w:tcPr>
            <w:tcW w:w="6930" w:type="dxa"/>
            <w:tcBorders>
              <w:top w:val="nil"/>
              <w:left w:val="nil"/>
              <w:bottom w:val="nil"/>
              <w:right w:val="nil"/>
            </w:tcBorders>
          </w:tcPr>
          <w:p w:rsidR="001F696E" w:rsidRDefault="001F696E" w:rsidP="00C64650">
            <w:pPr>
              <w:rPr>
                <w:sz w:val="12"/>
                <w:szCs w:val="12"/>
              </w:rPr>
            </w:pP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rPr>
            </w:pPr>
            <w:r w:rsidRPr="001F696E">
              <w:rPr>
                <w:b/>
              </w:rPr>
              <w:t>05/25/18</w:t>
            </w:r>
          </w:p>
        </w:tc>
        <w:tc>
          <w:tcPr>
            <w:tcW w:w="1620" w:type="dxa"/>
            <w:tcBorders>
              <w:top w:val="nil"/>
              <w:left w:val="nil"/>
              <w:bottom w:val="nil"/>
              <w:right w:val="nil"/>
            </w:tcBorders>
          </w:tcPr>
          <w:p w:rsidR="001F696E" w:rsidRDefault="001F696E" w:rsidP="00C64650">
            <w:r>
              <w:t>Telecom 47361</w:t>
            </w:r>
          </w:p>
        </w:tc>
        <w:tc>
          <w:tcPr>
            <w:tcW w:w="6930" w:type="dxa"/>
            <w:tcBorders>
              <w:top w:val="nil"/>
              <w:left w:val="nil"/>
              <w:bottom w:val="nil"/>
              <w:right w:val="nil"/>
            </w:tcBorders>
          </w:tcPr>
          <w:p w:rsidR="001F696E" w:rsidRDefault="001F696E" w:rsidP="00C64650">
            <w:r>
              <w:t>Pacific Bell, Contract (</w:t>
            </w:r>
            <w:r>
              <w:rPr>
                <w:b/>
                <w:bCs/>
              </w:rPr>
              <w:t>effective TBD</w:t>
            </w:r>
            <w:r>
              <w:t>)</w:t>
            </w: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sz w:val="12"/>
                <w:szCs w:val="12"/>
              </w:rPr>
            </w:pPr>
          </w:p>
        </w:tc>
        <w:tc>
          <w:tcPr>
            <w:tcW w:w="1620" w:type="dxa"/>
            <w:tcBorders>
              <w:top w:val="nil"/>
              <w:left w:val="nil"/>
              <w:bottom w:val="nil"/>
              <w:right w:val="nil"/>
            </w:tcBorders>
          </w:tcPr>
          <w:p w:rsidR="001F696E" w:rsidRDefault="001F696E" w:rsidP="00C64650">
            <w:pPr>
              <w:rPr>
                <w:sz w:val="12"/>
                <w:szCs w:val="12"/>
              </w:rPr>
            </w:pPr>
          </w:p>
        </w:tc>
        <w:tc>
          <w:tcPr>
            <w:tcW w:w="6930" w:type="dxa"/>
            <w:tcBorders>
              <w:top w:val="nil"/>
              <w:left w:val="nil"/>
              <w:bottom w:val="nil"/>
              <w:right w:val="nil"/>
            </w:tcBorders>
          </w:tcPr>
          <w:p w:rsidR="001F696E" w:rsidRDefault="001F696E" w:rsidP="00C64650">
            <w:pPr>
              <w:rPr>
                <w:sz w:val="12"/>
                <w:szCs w:val="12"/>
              </w:rPr>
            </w:pP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rPr>
            </w:pPr>
            <w:r w:rsidRPr="001F696E">
              <w:rPr>
                <w:b/>
              </w:rPr>
              <w:t>05/29/18</w:t>
            </w:r>
          </w:p>
        </w:tc>
        <w:tc>
          <w:tcPr>
            <w:tcW w:w="1620" w:type="dxa"/>
            <w:tcBorders>
              <w:top w:val="nil"/>
              <w:left w:val="nil"/>
              <w:bottom w:val="nil"/>
              <w:right w:val="nil"/>
            </w:tcBorders>
          </w:tcPr>
          <w:p w:rsidR="001F696E" w:rsidRDefault="001F696E" w:rsidP="00C64650">
            <w:r>
              <w:t>Energy 3232E</w:t>
            </w:r>
          </w:p>
        </w:tc>
        <w:tc>
          <w:tcPr>
            <w:tcW w:w="6930" w:type="dxa"/>
            <w:tcBorders>
              <w:top w:val="nil"/>
              <w:left w:val="nil"/>
              <w:bottom w:val="nil"/>
              <w:right w:val="nil"/>
            </w:tcBorders>
          </w:tcPr>
          <w:p w:rsidR="001F696E" w:rsidRDefault="001F696E" w:rsidP="00C64650">
            <w:r>
              <w:t>San Diego Gas &amp; Electric Company, Modifications to Electric Tariff Rule 21 to Incorporate Smart Inverter Phase 3 Advanced Functions in Compliance with D.16-06-052 and Resolution E-4898. (</w:t>
            </w:r>
            <w:r>
              <w:rPr>
                <w:b/>
                <w:bCs/>
              </w:rPr>
              <w:t>anticipated effective 05/29/18</w:t>
            </w:r>
            <w:r>
              <w:t>)</w:t>
            </w: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sz w:val="12"/>
                <w:szCs w:val="12"/>
              </w:rPr>
            </w:pPr>
          </w:p>
        </w:tc>
        <w:tc>
          <w:tcPr>
            <w:tcW w:w="1620" w:type="dxa"/>
            <w:tcBorders>
              <w:top w:val="nil"/>
              <w:left w:val="nil"/>
              <w:bottom w:val="nil"/>
              <w:right w:val="nil"/>
            </w:tcBorders>
          </w:tcPr>
          <w:p w:rsidR="001F696E" w:rsidRDefault="001F696E" w:rsidP="00C64650">
            <w:pPr>
              <w:rPr>
                <w:sz w:val="12"/>
                <w:szCs w:val="12"/>
              </w:rPr>
            </w:pPr>
          </w:p>
        </w:tc>
        <w:tc>
          <w:tcPr>
            <w:tcW w:w="6930" w:type="dxa"/>
            <w:tcBorders>
              <w:top w:val="nil"/>
              <w:left w:val="nil"/>
              <w:bottom w:val="nil"/>
              <w:right w:val="nil"/>
            </w:tcBorders>
          </w:tcPr>
          <w:p w:rsidR="001F696E" w:rsidRDefault="001F696E" w:rsidP="00C64650">
            <w:pPr>
              <w:rPr>
                <w:sz w:val="12"/>
                <w:szCs w:val="12"/>
              </w:rPr>
            </w:pP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rPr>
            </w:pPr>
            <w:r w:rsidRPr="001F696E">
              <w:rPr>
                <w:b/>
              </w:rPr>
              <w:t>05/29/18</w:t>
            </w:r>
          </w:p>
        </w:tc>
        <w:tc>
          <w:tcPr>
            <w:tcW w:w="1620" w:type="dxa"/>
            <w:tcBorders>
              <w:top w:val="nil"/>
              <w:left w:val="nil"/>
              <w:bottom w:val="nil"/>
              <w:right w:val="nil"/>
            </w:tcBorders>
          </w:tcPr>
          <w:p w:rsidR="001F696E" w:rsidRDefault="001F696E" w:rsidP="00C64650">
            <w:r>
              <w:t>Energy 5298G</w:t>
            </w:r>
          </w:p>
        </w:tc>
        <w:tc>
          <w:tcPr>
            <w:tcW w:w="6930" w:type="dxa"/>
            <w:tcBorders>
              <w:top w:val="nil"/>
              <w:left w:val="nil"/>
              <w:bottom w:val="nil"/>
              <w:right w:val="nil"/>
            </w:tcBorders>
          </w:tcPr>
          <w:p w:rsidR="001F696E" w:rsidRDefault="001F696E" w:rsidP="00C64650">
            <w:r>
              <w:t xml:space="preserve">Southern California Gas </w:t>
            </w:r>
            <w:proofErr w:type="gramStart"/>
            <w:r>
              <w:t>Company,</w:t>
            </w:r>
            <w:proofErr w:type="gramEnd"/>
            <w:r>
              <w:t xml:space="preserve"> Expedited AL Approval for Capacity Contract between </w:t>
            </w:r>
            <w:proofErr w:type="spellStart"/>
            <w:r>
              <w:t>SoCalGas</w:t>
            </w:r>
            <w:proofErr w:type="spellEnd"/>
            <w:r>
              <w:t xml:space="preserve"> and </w:t>
            </w:r>
            <w:proofErr w:type="spellStart"/>
            <w:r>
              <w:t>Transwestern</w:t>
            </w:r>
            <w:proofErr w:type="spellEnd"/>
            <w:r>
              <w:t xml:space="preserve"> Pipeline Co., LLC. (</w:t>
            </w:r>
            <w:r>
              <w:rPr>
                <w:b/>
                <w:bCs/>
              </w:rPr>
              <w:t>anticipated effective 06/19/18</w:t>
            </w:r>
            <w:r>
              <w:t>)</w:t>
            </w: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sz w:val="12"/>
                <w:szCs w:val="12"/>
              </w:rPr>
            </w:pPr>
          </w:p>
        </w:tc>
        <w:tc>
          <w:tcPr>
            <w:tcW w:w="1620" w:type="dxa"/>
            <w:tcBorders>
              <w:top w:val="nil"/>
              <w:left w:val="nil"/>
              <w:bottom w:val="nil"/>
              <w:right w:val="nil"/>
            </w:tcBorders>
          </w:tcPr>
          <w:p w:rsidR="001F696E" w:rsidRDefault="001F696E" w:rsidP="00C64650">
            <w:pPr>
              <w:rPr>
                <w:sz w:val="12"/>
                <w:szCs w:val="12"/>
              </w:rPr>
            </w:pPr>
          </w:p>
        </w:tc>
        <w:tc>
          <w:tcPr>
            <w:tcW w:w="6930" w:type="dxa"/>
            <w:tcBorders>
              <w:top w:val="nil"/>
              <w:left w:val="nil"/>
              <w:bottom w:val="nil"/>
              <w:right w:val="nil"/>
            </w:tcBorders>
          </w:tcPr>
          <w:p w:rsidR="001F696E" w:rsidRDefault="001F696E" w:rsidP="00C64650">
            <w:pPr>
              <w:rPr>
                <w:sz w:val="12"/>
                <w:szCs w:val="12"/>
              </w:rPr>
            </w:pP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rPr>
            </w:pPr>
            <w:r w:rsidRPr="001F696E">
              <w:rPr>
                <w:b/>
              </w:rPr>
              <w:t>05/29/18</w:t>
            </w:r>
          </w:p>
        </w:tc>
        <w:tc>
          <w:tcPr>
            <w:tcW w:w="1620" w:type="dxa"/>
            <w:tcBorders>
              <w:top w:val="nil"/>
              <w:left w:val="nil"/>
              <w:bottom w:val="nil"/>
              <w:right w:val="nil"/>
            </w:tcBorders>
          </w:tcPr>
          <w:p w:rsidR="001F696E" w:rsidRDefault="001F696E" w:rsidP="00C64650">
            <w:r>
              <w:t>Energy 5299G</w:t>
            </w:r>
          </w:p>
        </w:tc>
        <w:tc>
          <w:tcPr>
            <w:tcW w:w="6930" w:type="dxa"/>
            <w:tcBorders>
              <w:top w:val="nil"/>
              <w:left w:val="nil"/>
              <w:bottom w:val="nil"/>
              <w:right w:val="nil"/>
            </w:tcBorders>
          </w:tcPr>
          <w:p w:rsidR="001F696E" w:rsidRDefault="001F696E" w:rsidP="00C64650">
            <w:r>
              <w:t xml:space="preserve">Southern California Gas </w:t>
            </w:r>
            <w:proofErr w:type="gramStart"/>
            <w:r>
              <w:t>Company,</w:t>
            </w:r>
            <w:proofErr w:type="gramEnd"/>
            <w:r>
              <w:t xml:space="preserve"> Expedited AL Approval for Capacity Contract Between </w:t>
            </w:r>
            <w:proofErr w:type="spellStart"/>
            <w:r>
              <w:t>SoCalGas</w:t>
            </w:r>
            <w:proofErr w:type="spellEnd"/>
            <w:r>
              <w:t xml:space="preserve"> and Kern River Gas Transmission Company. (</w:t>
            </w:r>
            <w:r>
              <w:rPr>
                <w:b/>
                <w:bCs/>
              </w:rPr>
              <w:t>anticipated effective 06/19/18</w:t>
            </w:r>
            <w:r>
              <w:t>)</w:t>
            </w:r>
          </w:p>
        </w:tc>
      </w:tr>
      <w:tr w:rsidR="001F696E" w:rsidTr="001F696E">
        <w:tblPrEx>
          <w:tblCellMar>
            <w:top w:w="0" w:type="dxa"/>
            <w:bottom w:w="0" w:type="dxa"/>
          </w:tblCellMar>
        </w:tblPrEx>
        <w:tc>
          <w:tcPr>
            <w:tcW w:w="1710" w:type="dxa"/>
            <w:tcBorders>
              <w:top w:val="nil"/>
              <w:left w:val="nil"/>
              <w:bottom w:val="nil"/>
              <w:right w:val="nil"/>
            </w:tcBorders>
          </w:tcPr>
          <w:p w:rsidR="001F696E" w:rsidRDefault="001F696E" w:rsidP="00C64650">
            <w:pPr>
              <w:rPr>
                <w:sz w:val="12"/>
                <w:szCs w:val="12"/>
              </w:rPr>
            </w:pPr>
          </w:p>
        </w:tc>
        <w:tc>
          <w:tcPr>
            <w:tcW w:w="1620" w:type="dxa"/>
            <w:tcBorders>
              <w:top w:val="nil"/>
              <w:left w:val="nil"/>
              <w:bottom w:val="nil"/>
              <w:right w:val="nil"/>
            </w:tcBorders>
          </w:tcPr>
          <w:p w:rsidR="001F696E" w:rsidRDefault="001F696E" w:rsidP="00C64650">
            <w:pPr>
              <w:rPr>
                <w:sz w:val="12"/>
                <w:szCs w:val="12"/>
              </w:rPr>
            </w:pPr>
          </w:p>
        </w:tc>
        <w:tc>
          <w:tcPr>
            <w:tcW w:w="6930" w:type="dxa"/>
            <w:tcBorders>
              <w:top w:val="nil"/>
              <w:left w:val="nil"/>
              <w:bottom w:val="nil"/>
              <w:right w:val="nil"/>
            </w:tcBorders>
          </w:tcPr>
          <w:p w:rsidR="001F696E" w:rsidRDefault="001F696E" w:rsidP="00C64650">
            <w:pPr>
              <w:rPr>
                <w:sz w:val="12"/>
                <w:szCs w:val="12"/>
              </w:rPr>
            </w:pP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rPr>
            </w:pPr>
            <w:r w:rsidRPr="001F696E">
              <w:rPr>
                <w:b/>
              </w:rPr>
              <w:t>05/29/18</w:t>
            </w:r>
          </w:p>
        </w:tc>
        <w:tc>
          <w:tcPr>
            <w:tcW w:w="1620" w:type="dxa"/>
            <w:tcBorders>
              <w:top w:val="nil"/>
              <w:left w:val="nil"/>
              <w:bottom w:val="nil"/>
              <w:right w:val="nil"/>
            </w:tcBorders>
          </w:tcPr>
          <w:p w:rsidR="001F696E" w:rsidRDefault="001F696E" w:rsidP="00C64650">
            <w:r>
              <w:t>Energy 5300G</w:t>
            </w:r>
          </w:p>
        </w:tc>
        <w:tc>
          <w:tcPr>
            <w:tcW w:w="6930" w:type="dxa"/>
            <w:tcBorders>
              <w:top w:val="nil"/>
              <w:left w:val="nil"/>
              <w:bottom w:val="nil"/>
              <w:right w:val="nil"/>
            </w:tcBorders>
          </w:tcPr>
          <w:p w:rsidR="001F696E" w:rsidRDefault="001F696E" w:rsidP="00C64650">
            <w:r>
              <w:t xml:space="preserve">Southern California Gas </w:t>
            </w:r>
            <w:proofErr w:type="gramStart"/>
            <w:r>
              <w:t>Company,</w:t>
            </w:r>
            <w:proofErr w:type="gramEnd"/>
            <w:r>
              <w:t xml:space="preserve"> Expedited AL Approval for Capacity Contract Between </w:t>
            </w:r>
            <w:proofErr w:type="spellStart"/>
            <w:r>
              <w:t>SoCalGas</w:t>
            </w:r>
            <w:proofErr w:type="spellEnd"/>
            <w:r>
              <w:t xml:space="preserve"> and El Paso Natural Gas Company. (</w:t>
            </w:r>
            <w:r>
              <w:rPr>
                <w:b/>
                <w:bCs/>
              </w:rPr>
              <w:t>anticipated effective 06/19/18</w:t>
            </w:r>
            <w:r>
              <w:t>)</w:t>
            </w: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sz w:val="12"/>
                <w:szCs w:val="12"/>
              </w:rPr>
            </w:pPr>
          </w:p>
        </w:tc>
        <w:tc>
          <w:tcPr>
            <w:tcW w:w="1620" w:type="dxa"/>
            <w:tcBorders>
              <w:top w:val="nil"/>
              <w:left w:val="nil"/>
              <w:bottom w:val="nil"/>
              <w:right w:val="nil"/>
            </w:tcBorders>
          </w:tcPr>
          <w:p w:rsidR="001F696E" w:rsidRDefault="001F696E" w:rsidP="00C64650">
            <w:pPr>
              <w:rPr>
                <w:sz w:val="12"/>
                <w:szCs w:val="12"/>
              </w:rPr>
            </w:pPr>
          </w:p>
        </w:tc>
        <w:tc>
          <w:tcPr>
            <w:tcW w:w="6930" w:type="dxa"/>
            <w:tcBorders>
              <w:top w:val="nil"/>
              <w:left w:val="nil"/>
              <w:bottom w:val="nil"/>
              <w:right w:val="nil"/>
            </w:tcBorders>
          </w:tcPr>
          <w:p w:rsidR="001F696E" w:rsidRDefault="001F696E" w:rsidP="00C64650">
            <w:pPr>
              <w:rPr>
                <w:sz w:val="12"/>
                <w:szCs w:val="12"/>
              </w:rPr>
            </w:pP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rPr>
            </w:pPr>
            <w:r w:rsidRPr="001F696E">
              <w:rPr>
                <w:b/>
              </w:rPr>
              <w:t>05/29/18</w:t>
            </w:r>
          </w:p>
        </w:tc>
        <w:tc>
          <w:tcPr>
            <w:tcW w:w="1620" w:type="dxa"/>
            <w:tcBorders>
              <w:top w:val="nil"/>
              <w:left w:val="nil"/>
              <w:bottom w:val="nil"/>
              <w:right w:val="nil"/>
            </w:tcBorders>
          </w:tcPr>
          <w:p w:rsidR="001F696E" w:rsidRDefault="001F696E" w:rsidP="00C64650">
            <w:r>
              <w:t>Telecom 5</w:t>
            </w:r>
          </w:p>
        </w:tc>
        <w:tc>
          <w:tcPr>
            <w:tcW w:w="6930" w:type="dxa"/>
            <w:tcBorders>
              <w:top w:val="nil"/>
              <w:left w:val="nil"/>
              <w:bottom w:val="nil"/>
              <w:right w:val="nil"/>
            </w:tcBorders>
          </w:tcPr>
          <w:p w:rsidR="001F696E" w:rsidRDefault="001F696E" w:rsidP="00C64650">
            <w:proofErr w:type="spellStart"/>
            <w:r>
              <w:t>Ezetop</w:t>
            </w:r>
            <w:proofErr w:type="spellEnd"/>
            <w:r>
              <w:t xml:space="preserve"> Unlimited Company, Annual Performance Bond (</w:t>
            </w:r>
            <w:r>
              <w:rPr>
                <w:b/>
                <w:bCs/>
              </w:rPr>
              <w:t>effective TBD</w:t>
            </w:r>
            <w:r>
              <w:t>)</w:t>
            </w: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sz w:val="12"/>
                <w:szCs w:val="12"/>
              </w:rPr>
            </w:pPr>
          </w:p>
        </w:tc>
        <w:tc>
          <w:tcPr>
            <w:tcW w:w="1620" w:type="dxa"/>
            <w:tcBorders>
              <w:top w:val="nil"/>
              <w:left w:val="nil"/>
              <w:bottom w:val="nil"/>
              <w:right w:val="nil"/>
            </w:tcBorders>
          </w:tcPr>
          <w:p w:rsidR="001F696E" w:rsidRDefault="001F696E" w:rsidP="00C64650">
            <w:pPr>
              <w:rPr>
                <w:sz w:val="12"/>
                <w:szCs w:val="12"/>
              </w:rPr>
            </w:pPr>
          </w:p>
        </w:tc>
        <w:tc>
          <w:tcPr>
            <w:tcW w:w="6930" w:type="dxa"/>
            <w:tcBorders>
              <w:top w:val="nil"/>
              <w:left w:val="nil"/>
              <w:bottom w:val="nil"/>
              <w:right w:val="nil"/>
            </w:tcBorders>
          </w:tcPr>
          <w:p w:rsidR="001F696E" w:rsidRDefault="001F696E" w:rsidP="00C64650">
            <w:pPr>
              <w:rPr>
                <w:sz w:val="12"/>
                <w:szCs w:val="12"/>
              </w:rPr>
            </w:pP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rPr>
            </w:pPr>
            <w:r w:rsidRPr="001F696E">
              <w:rPr>
                <w:b/>
              </w:rPr>
              <w:t>05/29/18</w:t>
            </w:r>
          </w:p>
        </w:tc>
        <w:tc>
          <w:tcPr>
            <w:tcW w:w="1620" w:type="dxa"/>
            <w:tcBorders>
              <w:top w:val="nil"/>
              <w:left w:val="nil"/>
              <w:bottom w:val="nil"/>
              <w:right w:val="nil"/>
            </w:tcBorders>
          </w:tcPr>
          <w:p w:rsidR="001F696E" w:rsidRDefault="001F696E" w:rsidP="00C64650">
            <w:r>
              <w:t>Telecom 6</w:t>
            </w:r>
          </w:p>
        </w:tc>
        <w:tc>
          <w:tcPr>
            <w:tcW w:w="6930" w:type="dxa"/>
            <w:tcBorders>
              <w:top w:val="nil"/>
              <w:left w:val="nil"/>
              <w:bottom w:val="nil"/>
              <w:right w:val="nil"/>
            </w:tcBorders>
          </w:tcPr>
          <w:p w:rsidR="001F696E" w:rsidRDefault="001F696E" w:rsidP="00C64650">
            <w:proofErr w:type="spellStart"/>
            <w:r>
              <w:t>Ezetop</w:t>
            </w:r>
            <w:proofErr w:type="spellEnd"/>
            <w:r>
              <w:t xml:space="preserve"> Unlimited Company, Cancelation of Services (</w:t>
            </w:r>
            <w:r>
              <w:rPr>
                <w:b/>
                <w:bCs/>
              </w:rPr>
              <w:t>effective TBD</w:t>
            </w:r>
            <w:r>
              <w:t>)</w:t>
            </w: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sz w:val="12"/>
                <w:szCs w:val="12"/>
              </w:rPr>
            </w:pPr>
          </w:p>
        </w:tc>
        <w:tc>
          <w:tcPr>
            <w:tcW w:w="1620" w:type="dxa"/>
            <w:tcBorders>
              <w:top w:val="nil"/>
              <w:left w:val="nil"/>
              <w:bottom w:val="nil"/>
              <w:right w:val="nil"/>
            </w:tcBorders>
          </w:tcPr>
          <w:p w:rsidR="001F696E" w:rsidRDefault="001F696E" w:rsidP="00C64650">
            <w:pPr>
              <w:rPr>
                <w:sz w:val="12"/>
                <w:szCs w:val="12"/>
              </w:rPr>
            </w:pPr>
          </w:p>
        </w:tc>
        <w:tc>
          <w:tcPr>
            <w:tcW w:w="6930" w:type="dxa"/>
            <w:tcBorders>
              <w:top w:val="nil"/>
              <w:left w:val="nil"/>
              <w:bottom w:val="nil"/>
              <w:right w:val="nil"/>
            </w:tcBorders>
          </w:tcPr>
          <w:p w:rsidR="001F696E" w:rsidRDefault="001F696E" w:rsidP="00C64650">
            <w:pPr>
              <w:rPr>
                <w:sz w:val="12"/>
                <w:szCs w:val="12"/>
              </w:rPr>
            </w:pP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rPr>
            </w:pPr>
            <w:r w:rsidRPr="001F696E">
              <w:rPr>
                <w:b/>
              </w:rPr>
              <w:t>05/29/18</w:t>
            </w:r>
          </w:p>
        </w:tc>
        <w:tc>
          <w:tcPr>
            <w:tcW w:w="1620" w:type="dxa"/>
            <w:tcBorders>
              <w:top w:val="nil"/>
              <w:left w:val="nil"/>
              <w:bottom w:val="nil"/>
              <w:right w:val="nil"/>
            </w:tcBorders>
          </w:tcPr>
          <w:p w:rsidR="001F696E" w:rsidRDefault="001F696E" w:rsidP="00C64650">
            <w:r>
              <w:t>Water 2310</w:t>
            </w:r>
          </w:p>
        </w:tc>
        <w:tc>
          <w:tcPr>
            <w:tcW w:w="6930" w:type="dxa"/>
            <w:tcBorders>
              <w:top w:val="nil"/>
              <w:left w:val="nil"/>
              <w:bottom w:val="nil"/>
              <w:right w:val="nil"/>
            </w:tcBorders>
          </w:tcPr>
          <w:p w:rsidR="001F696E" w:rsidRDefault="001F696E" w:rsidP="00C64650">
            <w:r>
              <w:t xml:space="preserve">California Water Service Company, [All Class A ratemaking areas (does not include Grand Oaks)] New July 1, 2018 rates with updated corporate tax and rate of return rates regarding Implementation of the 2018 Federal Corporate Tax Rate </w:t>
            </w:r>
            <w:r>
              <w:lastRenderedPageBreak/>
              <w:t>of 21%. (</w:t>
            </w:r>
            <w:r>
              <w:rPr>
                <w:b/>
                <w:bCs/>
              </w:rPr>
              <w:t>anticipated effective 07/01/18</w:t>
            </w:r>
            <w:r>
              <w:t>)</w:t>
            </w: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sz w:val="12"/>
                <w:szCs w:val="12"/>
              </w:rPr>
            </w:pPr>
          </w:p>
        </w:tc>
        <w:tc>
          <w:tcPr>
            <w:tcW w:w="1620" w:type="dxa"/>
            <w:tcBorders>
              <w:top w:val="nil"/>
              <w:left w:val="nil"/>
              <w:bottom w:val="nil"/>
              <w:right w:val="nil"/>
            </w:tcBorders>
          </w:tcPr>
          <w:p w:rsidR="001F696E" w:rsidRDefault="001F696E" w:rsidP="00C64650">
            <w:pPr>
              <w:rPr>
                <w:sz w:val="12"/>
                <w:szCs w:val="12"/>
              </w:rPr>
            </w:pPr>
          </w:p>
        </w:tc>
        <w:tc>
          <w:tcPr>
            <w:tcW w:w="6930" w:type="dxa"/>
            <w:tcBorders>
              <w:top w:val="nil"/>
              <w:left w:val="nil"/>
              <w:bottom w:val="nil"/>
              <w:right w:val="nil"/>
            </w:tcBorders>
          </w:tcPr>
          <w:p w:rsidR="001F696E" w:rsidRDefault="001F696E" w:rsidP="00C64650">
            <w:pPr>
              <w:rPr>
                <w:sz w:val="12"/>
                <w:szCs w:val="12"/>
              </w:rPr>
            </w:pP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rPr>
            </w:pPr>
            <w:r w:rsidRPr="001F696E">
              <w:rPr>
                <w:b/>
              </w:rPr>
              <w:t>05/29/18</w:t>
            </w:r>
          </w:p>
        </w:tc>
        <w:tc>
          <w:tcPr>
            <w:tcW w:w="1620" w:type="dxa"/>
            <w:tcBorders>
              <w:top w:val="nil"/>
              <w:left w:val="nil"/>
              <w:bottom w:val="nil"/>
              <w:right w:val="nil"/>
            </w:tcBorders>
          </w:tcPr>
          <w:p w:rsidR="001F696E" w:rsidRDefault="001F696E" w:rsidP="00C64650">
            <w:r>
              <w:t>Water 26</w:t>
            </w:r>
          </w:p>
        </w:tc>
        <w:tc>
          <w:tcPr>
            <w:tcW w:w="6930" w:type="dxa"/>
            <w:tcBorders>
              <w:top w:val="nil"/>
              <w:left w:val="nil"/>
              <w:bottom w:val="nil"/>
              <w:right w:val="nil"/>
            </w:tcBorders>
          </w:tcPr>
          <w:p w:rsidR="001F696E" w:rsidRDefault="001F696E" w:rsidP="00C64650">
            <w:r>
              <w:t>Pinon Valley Water Company, Establishment of Legal Memorandum Account (</w:t>
            </w:r>
            <w:r>
              <w:rPr>
                <w:b/>
                <w:bCs/>
              </w:rPr>
              <w:t>anticipated effective 06/28/18</w:t>
            </w:r>
            <w:r>
              <w:t>)</w:t>
            </w: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sz w:val="12"/>
                <w:szCs w:val="12"/>
              </w:rPr>
            </w:pPr>
          </w:p>
        </w:tc>
        <w:tc>
          <w:tcPr>
            <w:tcW w:w="1620" w:type="dxa"/>
            <w:tcBorders>
              <w:top w:val="nil"/>
              <w:left w:val="nil"/>
              <w:bottom w:val="nil"/>
              <w:right w:val="nil"/>
            </w:tcBorders>
          </w:tcPr>
          <w:p w:rsidR="001F696E" w:rsidRDefault="001F696E" w:rsidP="00C64650">
            <w:pPr>
              <w:rPr>
                <w:sz w:val="12"/>
                <w:szCs w:val="12"/>
              </w:rPr>
            </w:pPr>
          </w:p>
        </w:tc>
        <w:tc>
          <w:tcPr>
            <w:tcW w:w="6930" w:type="dxa"/>
            <w:tcBorders>
              <w:top w:val="nil"/>
              <w:left w:val="nil"/>
              <w:bottom w:val="nil"/>
              <w:right w:val="nil"/>
            </w:tcBorders>
          </w:tcPr>
          <w:p w:rsidR="001F696E" w:rsidRDefault="001F696E" w:rsidP="00C64650">
            <w:pPr>
              <w:rPr>
                <w:sz w:val="12"/>
                <w:szCs w:val="12"/>
              </w:rPr>
            </w:pP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rPr>
            </w:pPr>
            <w:r w:rsidRPr="001F696E">
              <w:rPr>
                <w:b/>
              </w:rPr>
              <w:t>05/30/18</w:t>
            </w:r>
          </w:p>
        </w:tc>
        <w:tc>
          <w:tcPr>
            <w:tcW w:w="1620" w:type="dxa"/>
            <w:tcBorders>
              <w:top w:val="nil"/>
              <w:left w:val="nil"/>
              <w:bottom w:val="nil"/>
              <w:right w:val="nil"/>
            </w:tcBorders>
          </w:tcPr>
          <w:p w:rsidR="001F696E" w:rsidRDefault="001F696E" w:rsidP="00C64650">
            <w:r>
              <w:t>Energy 3226E-A</w:t>
            </w:r>
          </w:p>
        </w:tc>
        <w:tc>
          <w:tcPr>
            <w:tcW w:w="6930" w:type="dxa"/>
            <w:tcBorders>
              <w:top w:val="nil"/>
              <w:left w:val="nil"/>
              <w:bottom w:val="nil"/>
              <w:right w:val="nil"/>
            </w:tcBorders>
          </w:tcPr>
          <w:p w:rsidR="001F696E" w:rsidRDefault="001F696E" w:rsidP="00C64650">
            <w:r>
              <w:t xml:space="preserve">Pacific Gas &amp; Electric Company, Supplements A.L.No.3226E, Submission of Notice of Construction for the Construction of Table Mountain - Palermo 230kV </w:t>
            </w:r>
            <w:proofErr w:type="spellStart"/>
            <w:r>
              <w:t>Reconductoring</w:t>
            </w:r>
            <w:proofErr w:type="spellEnd"/>
            <w:r>
              <w:t xml:space="preserve"> Project, County of Butte (</w:t>
            </w:r>
            <w:r>
              <w:rPr>
                <w:b/>
                <w:bCs/>
              </w:rPr>
              <w:t>anticipated effective 04/06/08</w:t>
            </w:r>
            <w:r>
              <w:t>)</w:t>
            </w: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sz w:val="12"/>
                <w:szCs w:val="12"/>
              </w:rPr>
            </w:pPr>
          </w:p>
        </w:tc>
        <w:tc>
          <w:tcPr>
            <w:tcW w:w="1620" w:type="dxa"/>
            <w:tcBorders>
              <w:top w:val="nil"/>
              <w:left w:val="nil"/>
              <w:bottom w:val="nil"/>
              <w:right w:val="nil"/>
            </w:tcBorders>
          </w:tcPr>
          <w:p w:rsidR="001F696E" w:rsidRDefault="001F696E" w:rsidP="00C64650">
            <w:pPr>
              <w:rPr>
                <w:sz w:val="12"/>
                <w:szCs w:val="12"/>
              </w:rPr>
            </w:pPr>
          </w:p>
        </w:tc>
        <w:tc>
          <w:tcPr>
            <w:tcW w:w="6930" w:type="dxa"/>
            <w:tcBorders>
              <w:top w:val="nil"/>
              <w:left w:val="nil"/>
              <w:bottom w:val="nil"/>
              <w:right w:val="nil"/>
            </w:tcBorders>
          </w:tcPr>
          <w:p w:rsidR="001F696E" w:rsidRDefault="001F696E" w:rsidP="00C64650">
            <w:pPr>
              <w:rPr>
                <w:sz w:val="12"/>
                <w:szCs w:val="12"/>
              </w:rPr>
            </w:pP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rPr>
            </w:pPr>
            <w:r w:rsidRPr="001F696E">
              <w:rPr>
                <w:b/>
              </w:rPr>
              <w:t>05/30/18</w:t>
            </w:r>
          </w:p>
        </w:tc>
        <w:tc>
          <w:tcPr>
            <w:tcW w:w="1620" w:type="dxa"/>
            <w:tcBorders>
              <w:top w:val="nil"/>
              <w:left w:val="nil"/>
              <w:bottom w:val="nil"/>
              <w:right w:val="nil"/>
            </w:tcBorders>
          </w:tcPr>
          <w:p w:rsidR="001F696E" w:rsidRDefault="001F696E" w:rsidP="00C64650">
            <w:r>
              <w:t>Energy 3226E-A</w:t>
            </w:r>
          </w:p>
        </w:tc>
        <w:tc>
          <w:tcPr>
            <w:tcW w:w="6930" w:type="dxa"/>
            <w:tcBorders>
              <w:top w:val="nil"/>
              <w:left w:val="nil"/>
              <w:bottom w:val="nil"/>
              <w:right w:val="nil"/>
            </w:tcBorders>
          </w:tcPr>
          <w:p w:rsidR="001F696E" w:rsidRDefault="001F696E" w:rsidP="00C64650">
            <w:r>
              <w:t>San Diego Gas &amp; Electric Company, Supplements A.L.No.3226E, Implementation of Release 2 of SDG&amp;E's Test Year 2016 GRC Phase 2 Pursuant to D.17-08-030 for Rates Effective July 1, 2018. (</w:t>
            </w:r>
            <w:r>
              <w:rPr>
                <w:b/>
                <w:bCs/>
              </w:rPr>
              <w:t>anticipated effective 07/01/18</w:t>
            </w:r>
            <w:r>
              <w:t>)</w:t>
            </w: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sz w:val="12"/>
                <w:szCs w:val="12"/>
              </w:rPr>
            </w:pPr>
          </w:p>
        </w:tc>
        <w:tc>
          <w:tcPr>
            <w:tcW w:w="1620" w:type="dxa"/>
            <w:tcBorders>
              <w:top w:val="nil"/>
              <w:left w:val="nil"/>
              <w:bottom w:val="nil"/>
              <w:right w:val="nil"/>
            </w:tcBorders>
          </w:tcPr>
          <w:p w:rsidR="001F696E" w:rsidRDefault="001F696E" w:rsidP="00C64650">
            <w:pPr>
              <w:rPr>
                <w:sz w:val="12"/>
                <w:szCs w:val="12"/>
              </w:rPr>
            </w:pPr>
          </w:p>
        </w:tc>
        <w:tc>
          <w:tcPr>
            <w:tcW w:w="6930" w:type="dxa"/>
            <w:tcBorders>
              <w:top w:val="nil"/>
              <w:left w:val="nil"/>
              <w:bottom w:val="nil"/>
              <w:right w:val="nil"/>
            </w:tcBorders>
          </w:tcPr>
          <w:p w:rsidR="001F696E" w:rsidRDefault="001F696E" w:rsidP="00C64650">
            <w:pPr>
              <w:rPr>
                <w:sz w:val="12"/>
                <w:szCs w:val="12"/>
              </w:rPr>
            </w:pP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rPr>
            </w:pPr>
            <w:r w:rsidRPr="001F696E">
              <w:rPr>
                <w:b/>
              </w:rPr>
              <w:t>05/30/18</w:t>
            </w:r>
          </w:p>
        </w:tc>
        <w:tc>
          <w:tcPr>
            <w:tcW w:w="1620" w:type="dxa"/>
            <w:tcBorders>
              <w:top w:val="nil"/>
              <w:left w:val="nil"/>
              <w:bottom w:val="nil"/>
              <w:right w:val="nil"/>
            </w:tcBorders>
          </w:tcPr>
          <w:p w:rsidR="001F696E" w:rsidRDefault="001F696E" w:rsidP="00C64650">
            <w:r>
              <w:t>Water 1207</w:t>
            </w:r>
          </w:p>
        </w:tc>
        <w:tc>
          <w:tcPr>
            <w:tcW w:w="6930" w:type="dxa"/>
            <w:tcBorders>
              <w:top w:val="nil"/>
              <w:left w:val="nil"/>
              <w:bottom w:val="nil"/>
              <w:right w:val="nil"/>
            </w:tcBorders>
          </w:tcPr>
          <w:p w:rsidR="001F696E" w:rsidRDefault="001F696E" w:rsidP="00C64650">
            <w:r>
              <w:t>California American Water Company, Changes to Rule 15 income tax provisions pertaining to Contributions in Aid of Construction (</w:t>
            </w:r>
            <w:r>
              <w:rPr>
                <w:b/>
                <w:bCs/>
              </w:rPr>
              <w:t>anticipated effective 06/01/18</w:t>
            </w:r>
            <w:r>
              <w:t>)</w:t>
            </w: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sz w:val="12"/>
                <w:szCs w:val="12"/>
              </w:rPr>
            </w:pPr>
          </w:p>
        </w:tc>
        <w:tc>
          <w:tcPr>
            <w:tcW w:w="1620" w:type="dxa"/>
            <w:tcBorders>
              <w:top w:val="nil"/>
              <w:left w:val="nil"/>
              <w:bottom w:val="nil"/>
              <w:right w:val="nil"/>
            </w:tcBorders>
          </w:tcPr>
          <w:p w:rsidR="001F696E" w:rsidRDefault="001F696E" w:rsidP="00C64650">
            <w:pPr>
              <w:rPr>
                <w:sz w:val="12"/>
                <w:szCs w:val="12"/>
              </w:rPr>
            </w:pPr>
          </w:p>
        </w:tc>
        <w:tc>
          <w:tcPr>
            <w:tcW w:w="6930" w:type="dxa"/>
            <w:tcBorders>
              <w:top w:val="nil"/>
              <w:left w:val="nil"/>
              <w:bottom w:val="nil"/>
              <w:right w:val="nil"/>
            </w:tcBorders>
          </w:tcPr>
          <w:p w:rsidR="001F696E" w:rsidRDefault="001F696E" w:rsidP="00C64650">
            <w:pPr>
              <w:rPr>
                <w:sz w:val="12"/>
                <w:szCs w:val="12"/>
              </w:rPr>
            </w:pPr>
          </w:p>
        </w:tc>
      </w:tr>
      <w:tr w:rsidR="001F696E" w:rsidTr="001F696E">
        <w:tblPrEx>
          <w:tblCellMar>
            <w:top w:w="0" w:type="dxa"/>
            <w:bottom w:w="0" w:type="dxa"/>
          </w:tblCellMar>
        </w:tblPrEx>
        <w:tc>
          <w:tcPr>
            <w:tcW w:w="10260" w:type="dxa"/>
            <w:gridSpan w:val="3"/>
            <w:tcBorders>
              <w:top w:val="nil"/>
              <w:left w:val="nil"/>
              <w:bottom w:val="nil"/>
              <w:right w:val="nil"/>
            </w:tcBorders>
          </w:tcPr>
          <w:p w:rsidR="001F696E" w:rsidRPr="001F696E" w:rsidRDefault="001F696E" w:rsidP="001F696E">
            <w:pPr>
              <w:jc w:val="center"/>
              <w:rPr>
                <w:sz w:val="24"/>
                <w:szCs w:val="24"/>
              </w:rPr>
            </w:pPr>
            <w:r>
              <w:rPr>
                <w:sz w:val="24"/>
                <w:szCs w:val="24"/>
              </w:rPr>
              <w:br/>
            </w:r>
            <w:r>
              <w:rPr>
                <w:b/>
                <w:bCs/>
                <w:sz w:val="24"/>
                <w:szCs w:val="24"/>
              </w:rPr>
              <w:t>ADVICE LETTER SUSPENSIONS (Pursuant to M-4801, 04/19/01)</w:t>
            </w:r>
          </w:p>
          <w:p w:rsidR="001F696E" w:rsidRDefault="001F696E" w:rsidP="001F696E"/>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rPr>
            </w:pPr>
            <w:r w:rsidRPr="001F696E">
              <w:rPr>
                <w:b/>
              </w:rPr>
              <w:t>05/30/18</w:t>
            </w:r>
          </w:p>
        </w:tc>
        <w:tc>
          <w:tcPr>
            <w:tcW w:w="1620" w:type="dxa"/>
            <w:tcBorders>
              <w:top w:val="nil"/>
              <w:left w:val="nil"/>
              <w:bottom w:val="nil"/>
              <w:right w:val="nil"/>
            </w:tcBorders>
          </w:tcPr>
          <w:p w:rsidR="001F696E" w:rsidRDefault="001F696E" w:rsidP="00C64650">
            <w:r>
              <w:t>Energy 337E</w:t>
            </w:r>
          </w:p>
        </w:tc>
        <w:tc>
          <w:tcPr>
            <w:tcW w:w="6930" w:type="dxa"/>
            <w:tcBorders>
              <w:top w:val="nil"/>
              <w:left w:val="nil"/>
              <w:bottom w:val="nil"/>
              <w:right w:val="nil"/>
            </w:tcBorders>
          </w:tcPr>
          <w:p w:rsidR="001F696E" w:rsidRDefault="001F696E" w:rsidP="00C64650">
            <w:r>
              <w:t xml:space="preserve">Golden State Water Company. Automatic suspension extension. Date suspension ends: 11/26/18. </w:t>
            </w: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sz w:val="12"/>
                <w:szCs w:val="12"/>
              </w:rPr>
            </w:pPr>
          </w:p>
        </w:tc>
        <w:tc>
          <w:tcPr>
            <w:tcW w:w="1620" w:type="dxa"/>
            <w:tcBorders>
              <w:top w:val="nil"/>
              <w:left w:val="nil"/>
              <w:bottom w:val="nil"/>
              <w:right w:val="nil"/>
            </w:tcBorders>
          </w:tcPr>
          <w:p w:rsidR="001F696E" w:rsidRDefault="001F696E" w:rsidP="00C64650">
            <w:pPr>
              <w:rPr>
                <w:sz w:val="12"/>
                <w:szCs w:val="12"/>
              </w:rPr>
            </w:pPr>
          </w:p>
        </w:tc>
        <w:tc>
          <w:tcPr>
            <w:tcW w:w="6930" w:type="dxa"/>
            <w:tcBorders>
              <w:top w:val="nil"/>
              <w:left w:val="nil"/>
              <w:bottom w:val="nil"/>
              <w:right w:val="nil"/>
            </w:tcBorders>
          </w:tcPr>
          <w:p w:rsidR="001F696E" w:rsidRDefault="001F696E" w:rsidP="00C64650">
            <w:pPr>
              <w:rPr>
                <w:sz w:val="12"/>
                <w:szCs w:val="12"/>
              </w:rPr>
            </w:pP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rPr>
            </w:pPr>
            <w:r w:rsidRPr="001F696E">
              <w:rPr>
                <w:b/>
              </w:rPr>
              <w:t>05/30/18</w:t>
            </w:r>
          </w:p>
        </w:tc>
        <w:tc>
          <w:tcPr>
            <w:tcW w:w="1620" w:type="dxa"/>
            <w:tcBorders>
              <w:top w:val="nil"/>
              <w:left w:val="nil"/>
              <w:bottom w:val="nil"/>
              <w:right w:val="nil"/>
            </w:tcBorders>
          </w:tcPr>
          <w:p w:rsidR="001F696E" w:rsidRDefault="001F696E" w:rsidP="00C64650">
            <w:r>
              <w:t>Water 1744</w:t>
            </w:r>
          </w:p>
        </w:tc>
        <w:tc>
          <w:tcPr>
            <w:tcW w:w="6930" w:type="dxa"/>
            <w:tcBorders>
              <w:top w:val="nil"/>
              <w:left w:val="nil"/>
              <w:bottom w:val="nil"/>
              <w:right w:val="nil"/>
            </w:tcBorders>
          </w:tcPr>
          <w:p w:rsidR="001F696E" w:rsidRDefault="001F696E" w:rsidP="00C64650">
            <w:r>
              <w:t>Golden State Water Company. Initial suspension on the following grounds: additional time is needed. Date suspension ends: 10/01/18. Note: Initial suspensions will be automatically extended for an additional 180 days if the Commission has not issued an order regarding the advice letter by the date the first suspension period ends.</w:t>
            </w: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sz w:val="12"/>
                <w:szCs w:val="12"/>
              </w:rPr>
            </w:pPr>
          </w:p>
        </w:tc>
        <w:tc>
          <w:tcPr>
            <w:tcW w:w="1620" w:type="dxa"/>
            <w:tcBorders>
              <w:top w:val="nil"/>
              <w:left w:val="nil"/>
              <w:bottom w:val="nil"/>
              <w:right w:val="nil"/>
            </w:tcBorders>
          </w:tcPr>
          <w:p w:rsidR="001F696E" w:rsidRDefault="001F696E" w:rsidP="00C64650">
            <w:pPr>
              <w:rPr>
                <w:sz w:val="12"/>
                <w:szCs w:val="12"/>
              </w:rPr>
            </w:pPr>
          </w:p>
        </w:tc>
        <w:tc>
          <w:tcPr>
            <w:tcW w:w="6930" w:type="dxa"/>
            <w:tcBorders>
              <w:top w:val="nil"/>
              <w:left w:val="nil"/>
              <w:bottom w:val="nil"/>
              <w:right w:val="nil"/>
            </w:tcBorders>
          </w:tcPr>
          <w:p w:rsidR="001F696E" w:rsidRDefault="001F696E" w:rsidP="00C64650">
            <w:pPr>
              <w:rPr>
                <w:sz w:val="12"/>
                <w:szCs w:val="12"/>
              </w:rPr>
            </w:pPr>
          </w:p>
        </w:tc>
      </w:tr>
      <w:tr w:rsidR="001F696E" w:rsidTr="001F696E">
        <w:tblPrEx>
          <w:tblCellMar>
            <w:top w:w="0" w:type="dxa"/>
            <w:bottom w:w="0" w:type="dxa"/>
          </w:tblCellMar>
        </w:tblPrEx>
        <w:tc>
          <w:tcPr>
            <w:tcW w:w="1710" w:type="dxa"/>
            <w:tcBorders>
              <w:top w:val="nil"/>
              <w:left w:val="nil"/>
              <w:bottom w:val="nil"/>
              <w:right w:val="nil"/>
            </w:tcBorders>
          </w:tcPr>
          <w:p w:rsidR="001F696E" w:rsidRPr="001F696E" w:rsidRDefault="001F696E" w:rsidP="00C64650">
            <w:pPr>
              <w:rPr>
                <w:b/>
              </w:rPr>
            </w:pPr>
            <w:r w:rsidRPr="001F696E">
              <w:rPr>
                <w:b/>
              </w:rPr>
              <w:t>06/01/18</w:t>
            </w:r>
          </w:p>
        </w:tc>
        <w:tc>
          <w:tcPr>
            <w:tcW w:w="1620" w:type="dxa"/>
            <w:tcBorders>
              <w:top w:val="nil"/>
              <w:left w:val="nil"/>
              <w:bottom w:val="nil"/>
              <w:right w:val="nil"/>
            </w:tcBorders>
          </w:tcPr>
          <w:p w:rsidR="001F696E" w:rsidRDefault="001F696E" w:rsidP="00C64650">
            <w:r>
              <w:t>Energy 5282E</w:t>
            </w:r>
          </w:p>
        </w:tc>
        <w:tc>
          <w:tcPr>
            <w:tcW w:w="6930" w:type="dxa"/>
            <w:tcBorders>
              <w:top w:val="nil"/>
              <w:left w:val="nil"/>
              <w:bottom w:val="nil"/>
              <w:right w:val="nil"/>
            </w:tcBorders>
          </w:tcPr>
          <w:p w:rsidR="001F696E" w:rsidRDefault="001F696E" w:rsidP="00C64650">
            <w:r>
              <w:t>Pacific Gas &amp; Electric Company. Initial suspension on the following grounds: additional time is needed. Date suspension ends: 09/28/18. Note: Initial suspensions will be automatically extended for an additional 180 days if the Commission has not issued an order regarding the advice letter by the date the first suspension period ends.</w:t>
            </w:r>
          </w:p>
        </w:tc>
      </w:tr>
      <w:tr w:rsidR="001F696E" w:rsidTr="001F696E">
        <w:tblPrEx>
          <w:tblCellMar>
            <w:top w:w="0" w:type="dxa"/>
            <w:bottom w:w="0" w:type="dxa"/>
          </w:tblCellMar>
        </w:tblPrEx>
        <w:tc>
          <w:tcPr>
            <w:tcW w:w="1710" w:type="dxa"/>
            <w:tcBorders>
              <w:top w:val="nil"/>
              <w:left w:val="nil"/>
              <w:bottom w:val="nil"/>
              <w:right w:val="nil"/>
            </w:tcBorders>
          </w:tcPr>
          <w:p w:rsidR="001F696E" w:rsidRDefault="001F696E" w:rsidP="00C64650">
            <w:pPr>
              <w:rPr>
                <w:sz w:val="12"/>
                <w:szCs w:val="12"/>
              </w:rPr>
            </w:pPr>
          </w:p>
        </w:tc>
        <w:tc>
          <w:tcPr>
            <w:tcW w:w="1620" w:type="dxa"/>
            <w:tcBorders>
              <w:top w:val="nil"/>
              <w:left w:val="nil"/>
              <w:bottom w:val="nil"/>
              <w:right w:val="nil"/>
            </w:tcBorders>
          </w:tcPr>
          <w:p w:rsidR="001F696E" w:rsidRDefault="001F696E" w:rsidP="00C64650">
            <w:pPr>
              <w:rPr>
                <w:sz w:val="12"/>
                <w:szCs w:val="12"/>
              </w:rPr>
            </w:pPr>
          </w:p>
        </w:tc>
        <w:tc>
          <w:tcPr>
            <w:tcW w:w="6930" w:type="dxa"/>
            <w:tcBorders>
              <w:top w:val="nil"/>
              <w:left w:val="nil"/>
              <w:bottom w:val="nil"/>
              <w:right w:val="nil"/>
            </w:tcBorders>
          </w:tcPr>
          <w:p w:rsidR="001F696E" w:rsidRDefault="001F696E" w:rsidP="00C64650">
            <w:pPr>
              <w:rPr>
                <w:sz w:val="12"/>
                <w:szCs w:val="12"/>
              </w:rPr>
            </w:pPr>
          </w:p>
        </w:tc>
      </w:tr>
    </w:tbl>
    <w:p w:rsidR="001F696E" w:rsidRDefault="001F696E" w:rsidP="007E2664">
      <w:pPr>
        <w:jc w:val="center"/>
      </w:pPr>
    </w:p>
    <w:p w:rsidR="001417F7" w:rsidRPr="00951296" w:rsidRDefault="001417F7" w:rsidP="007E2664">
      <w:pPr>
        <w:jc w:val="center"/>
        <w:rPr>
          <w:rStyle w:val="Hyperlink"/>
        </w:rPr>
      </w:pPr>
      <w:r w:rsidRPr="00951296">
        <w:fldChar w:fldCharType="begin"/>
      </w:r>
      <w:r w:rsidRPr="00951296">
        <w:instrText xml:space="preserve"> HYPERLINK  \l "tableofcontents" </w:instrText>
      </w:r>
      <w:r w:rsidRPr="00951296">
        <w:fldChar w:fldCharType="separate"/>
      </w:r>
      <w:r w:rsidRPr="00951296">
        <w:rPr>
          <w:rStyle w:val="Hyperlink"/>
        </w:rPr>
        <w:t>Return to Table of Contents</w:t>
      </w:r>
    </w:p>
    <w:p w:rsidR="001417F7" w:rsidRDefault="001417F7" w:rsidP="00957746">
      <w:r w:rsidRPr="00951296">
        <w:fldChar w:fldCharType="end"/>
      </w:r>
    </w:p>
    <w:p w:rsidR="00743D37" w:rsidRPr="00F7390C" w:rsidRDefault="00743D37" w:rsidP="00743D37">
      <w:pPr>
        <w:pBdr>
          <w:bottom w:val="double" w:sz="4" w:space="1" w:color="auto"/>
        </w:pBdr>
        <w:tabs>
          <w:tab w:val="left" w:pos="1440"/>
        </w:tabs>
        <w:ind w:left="1440" w:right="1296"/>
        <w:rPr>
          <w:b/>
          <w:sz w:val="24"/>
        </w:rPr>
      </w:pPr>
    </w:p>
    <w:p w:rsidR="00743D37" w:rsidRDefault="00743D37" w:rsidP="00743D37"/>
    <w:p w:rsidR="00743D37" w:rsidRPr="00725838" w:rsidRDefault="00743D37" w:rsidP="00743D37">
      <w:pPr>
        <w:jc w:val="center"/>
        <w:rPr>
          <w:b/>
          <w:sz w:val="28"/>
          <w:szCs w:val="28"/>
        </w:rPr>
      </w:pPr>
      <w:r w:rsidRPr="00725838">
        <w:rPr>
          <w:b/>
          <w:sz w:val="28"/>
          <w:szCs w:val="28"/>
        </w:rPr>
        <w:t>RESOLUTION REGARDING RATIFICATION OF PRELIMINARY DETERMINATIONS OF CATEGORY</w:t>
      </w:r>
    </w:p>
    <w:p w:rsidR="00743D37" w:rsidRPr="004437B0" w:rsidRDefault="00743D37" w:rsidP="00743D37">
      <w:pPr>
        <w:jc w:val="center"/>
      </w:pPr>
    </w:p>
    <w:p w:rsidR="00743D37" w:rsidRPr="004437B0" w:rsidRDefault="00743D37" w:rsidP="00743D37">
      <w:r w:rsidRPr="004437B0">
        <w:t>For purposes of Rule 9.2(c), notice of the assignment is the day the assignments associated with this preliminary categorization document appears in the Daily Calendar following the Commission business meeting.</w:t>
      </w:r>
    </w:p>
    <w:p w:rsidR="00743D37" w:rsidRPr="004437B0" w:rsidRDefault="00743D37" w:rsidP="00743D37"/>
    <w:tbl>
      <w:tblPr>
        <w:tblW w:w="0" w:type="auto"/>
        <w:tblLayout w:type="fixed"/>
        <w:tblLook w:val="0000" w:firstRow="0" w:lastRow="0" w:firstColumn="0" w:lastColumn="0" w:noHBand="0" w:noVBand="0"/>
      </w:tblPr>
      <w:tblGrid>
        <w:gridCol w:w="1728"/>
        <w:gridCol w:w="1710"/>
        <w:gridCol w:w="6750"/>
      </w:tblGrid>
      <w:tr w:rsidR="00743D37" w:rsidRPr="004437B0" w:rsidTr="00C64650">
        <w:tc>
          <w:tcPr>
            <w:tcW w:w="1728" w:type="dxa"/>
          </w:tcPr>
          <w:p w:rsidR="00743D37" w:rsidRPr="004437B0" w:rsidRDefault="00743D37" w:rsidP="00C64650">
            <w:r>
              <w:t>(05/31</w:t>
            </w:r>
            <w:r>
              <w:t>/2018</w:t>
            </w:r>
            <w:r w:rsidRPr="004437B0">
              <w:t>)</w:t>
            </w:r>
          </w:p>
        </w:tc>
        <w:tc>
          <w:tcPr>
            <w:tcW w:w="1710" w:type="dxa"/>
          </w:tcPr>
          <w:p w:rsidR="00743D37" w:rsidRPr="004437B0" w:rsidRDefault="00743D37" w:rsidP="00C64650">
            <w:r w:rsidRPr="004437B0">
              <w:t>ALJ 176-3</w:t>
            </w:r>
            <w:r>
              <w:t>417</w:t>
            </w:r>
          </w:p>
        </w:tc>
        <w:tc>
          <w:tcPr>
            <w:tcW w:w="6750" w:type="dxa"/>
          </w:tcPr>
          <w:p w:rsidR="00743D37" w:rsidRPr="004437B0" w:rsidRDefault="00743D37" w:rsidP="00C64650">
            <w:pPr>
              <w:ind w:right="324"/>
            </w:pPr>
            <w:r w:rsidRPr="004437B0">
              <w:t>Ratification of preliminary determinations of category for proceedings initiated by application.  The preliminary determinations are pursuant to</w:t>
            </w:r>
            <w:r w:rsidRPr="004437B0">
              <w:br/>
              <w:t>Rule 7.1 of the Commission's Rules of Practice and Procedure.</w:t>
            </w:r>
            <w:r w:rsidRPr="004437B0">
              <w:br/>
            </w:r>
            <w:r w:rsidRPr="004437B0">
              <w:rPr>
                <w:b/>
              </w:rPr>
              <w:t>Adopted.</w:t>
            </w:r>
            <w:r w:rsidRPr="004437B0">
              <w:t xml:space="preserve">  </w:t>
            </w:r>
            <w:r w:rsidRPr="004437B0">
              <w:rPr>
                <w:b/>
              </w:rPr>
              <w:t>The preliminary determination schedule is shown below.</w:t>
            </w:r>
          </w:p>
        </w:tc>
      </w:tr>
    </w:tbl>
    <w:p w:rsidR="00743D37" w:rsidRPr="004437B0" w:rsidRDefault="00743D37" w:rsidP="00743D37">
      <w:pPr>
        <w:pStyle w:val="Footer"/>
      </w:pPr>
    </w:p>
    <w:tbl>
      <w:tblPr>
        <w:tblW w:w="10170" w:type="dxa"/>
        <w:tblInd w:w="18" w:type="dxa"/>
        <w:tblLayout w:type="fixed"/>
        <w:tblLook w:val="0000" w:firstRow="0" w:lastRow="0" w:firstColumn="0" w:lastColumn="0" w:noHBand="0" w:noVBand="0"/>
      </w:tblPr>
      <w:tblGrid>
        <w:gridCol w:w="2034"/>
        <w:gridCol w:w="36"/>
        <w:gridCol w:w="1404"/>
        <w:gridCol w:w="36"/>
        <w:gridCol w:w="1404"/>
        <w:gridCol w:w="36"/>
        <w:gridCol w:w="1260"/>
        <w:gridCol w:w="250"/>
        <w:gridCol w:w="20"/>
        <w:gridCol w:w="1350"/>
        <w:gridCol w:w="180"/>
        <w:gridCol w:w="2160"/>
      </w:tblGrid>
      <w:tr w:rsidR="00743D37" w:rsidRPr="004437B0" w:rsidTr="00743D37">
        <w:tc>
          <w:tcPr>
            <w:tcW w:w="6210" w:type="dxa"/>
            <w:gridSpan w:val="7"/>
          </w:tcPr>
          <w:p w:rsidR="00743D37" w:rsidRPr="004437B0" w:rsidRDefault="00743D37" w:rsidP="00C64650">
            <w:pPr>
              <w:pStyle w:val="Header"/>
              <w:rPr>
                <w:i/>
                <w:iCs/>
              </w:rPr>
            </w:pPr>
            <w:r w:rsidRPr="004437B0">
              <w:t>PRELIMINARY DETERMINATION SCHEDULES</w:t>
            </w:r>
            <w:r w:rsidRPr="004437B0">
              <w:br/>
              <w:t xml:space="preserve">Resolution </w:t>
            </w:r>
            <w:r>
              <w:t>ALJ 176-3417</w:t>
            </w:r>
            <w:r>
              <w:t xml:space="preserve"> </w:t>
            </w:r>
            <w:r w:rsidRPr="004437B0">
              <w:t>(</w:t>
            </w:r>
            <w:r>
              <w:t>05/31</w:t>
            </w:r>
            <w:r>
              <w:t>/2018</w:t>
            </w:r>
            <w:r w:rsidRPr="004437B0">
              <w:t>)</w:t>
            </w:r>
          </w:p>
        </w:tc>
        <w:tc>
          <w:tcPr>
            <w:tcW w:w="270" w:type="dxa"/>
            <w:gridSpan w:val="2"/>
          </w:tcPr>
          <w:p w:rsidR="00743D37" w:rsidRPr="004437B0" w:rsidRDefault="00743D37" w:rsidP="00C64650">
            <w:pPr>
              <w:pStyle w:val="Header"/>
              <w:rPr>
                <w:i/>
                <w:iCs/>
              </w:rPr>
            </w:pPr>
          </w:p>
        </w:tc>
        <w:tc>
          <w:tcPr>
            <w:tcW w:w="3690" w:type="dxa"/>
            <w:gridSpan w:val="3"/>
          </w:tcPr>
          <w:p w:rsidR="00743D37" w:rsidRPr="004437B0" w:rsidRDefault="00743D37" w:rsidP="00C64650">
            <w:pPr>
              <w:pStyle w:val="Header"/>
              <w:rPr>
                <w:bCs/>
                <w:i/>
                <w:iCs/>
              </w:rPr>
            </w:pPr>
            <w:r w:rsidRPr="004437B0">
              <w:t>ASSIGNMENTS</w:t>
            </w:r>
          </w:p>
        </w:tc>
      </w:tr>
      <w:tr w:rsidR="00743D37" w:rsidRPr="004437B0" w:rsidTr="00743D37">
        <w:tc>
          <w:tcPr>
            <w:tcW w:w="6210" w:type="dxa"/>
            <w:gridSpan w:val="7"/>
          </w:tcPr>
          <w:p w:rsidR="00743D37" w:rsidRPr="004437B0" w:rsidRDefault="00743D37" w:rsidP="00C64650">
            <w:pPr>
              <w:pStyle w:val="Header"/>
            </w:pPr>
          </w:p>
        </w:tc>
        <w:tc>
          <w:tcPr>
            <w:tcW w:w="270" w:type="dxa"/>
            <w:gridSpan w:val="2"/>
          </w:tcPr>
          <w:p w:rsidR="00743D37" w:rsidRPr="004437B0" w:rsidRDefault="00743D37" w:rsidP="00C64650">
            <w:pPr>
              <w:pStyle w:val="Header"/>
            </w:pPr>
          </w:p>
        </w:tc>
        <w:tc>
          <w:tcPr>
            <w:tcW w:w="3690" w:type="dxa"/>
            <w:gridSpan w:val="3"/>
          </w:tcPr>
          <w:p w:rsidR="00743D37" w:rsidRPr="004437B0" w:rsidRDefault="00743D37" w:rsidP="00C64650">
            <w:pPr>
              <w:pStyle w:val="Header"/>
            </w:pPr>
          </w:p>
        </w:tc>
      </w:tr>
      <w:tr w:rsidR="00743D37" w:rsidRPr="004437B0" w:rsidTr="00743D37">
        <w:trPr>
          <w:trHeight w:val="600"/>
        </w:trPr>
        <w:tc>
          <w:tcPr>
            <w:tcW w:w="2070" w:type="dxa"/>
            <w:gridSpan w:val="2"/>
            <w:tcBorders>
              <w:top w:val="single" w:sz="18" w:space="0" w:color="auto"/>
              <w:left w:val="single" w:sz="18" w:space="0" w:color="auto"/>
              <w:bottom w:val="single" w:sz="18" w:space="0" w:color="auto"/>
              <w:right w:val="single" w:sz="18" w:space="0" w:color="auto"/>
            </w:tcBorders>
          </w:tcPr>
          <w:p w:rsidR="00743D37" w:rsidRPr="004437B0" w:rsidRDefault="00743D37" w:rsidP="00C64650">
            <w:pPr>
              <w:jc w:val="center"/>
              <w:rPr>
                <w:b/>
              </w:rPr>
            </w:pPr>
            <w:r w:rsidRPr="004437B0">
              <w:rPr>
                <w:b/>
              </w:rPr>
              <w:t>NUMBER</w:t>
            </w:r>
          </w:p>
          <w:p w:rsidR="00743D37" w:rsidRPr="004437B0" w:rsidRDefault="00743D37" w:rsidP="00C64650">
            <w:pPr>
              <w:jc w:val="center"/>
              <w:rPr>
                <w:b/>
              </w:rPr>
            </w:pPr>
          </w:p>
          <w:p w:rsidR="00743D37" w:rsidRPr="004437B0" w:rsidRDefault="00743D37" w:rsidP="00C64650">
            <w:pPr>
              <w:jc w:val="center"/>
              <w:rPr>
                <w:b/>
              </w:rPr>
            </w:pPr>
            <w:r w:rsidRPr="004437B0">
              <w:rPr>
                <w:b/>
              </w:rPr>
              <w:t>TITLE</w:t>
            </w:r>
          </w:p>
        </w:tc>
        <w:tc>
          <w:tcPr>
            <w:tcW w:w="1440" w:type="dxa"/>
            <w:gridSpan w:val="2"/>
            <w:tcBorders>
              <w:top w:val="single" w:sz="18" w:space="0" w:color="auto"/>
              <w:left w:val="single" w:sz="18" w:space="0" w:color="auto"/>
              <w:bottom w:val="single" w:sz="18" w:space="0" w:color="auto"/>
              <w:right w:val="single" w:sz="18" w:space="0" w:color="auto"/>
            </w:tcBorders>
          </w:tcPr>
          <w:p w:rsidR="00743D37" w:rsidRPr="004437B0" w:rsidRDefault="00743D37" w:rsidP="00C64650">
            <w:pPr>
              <w:jc w:val="center"/>
              <w:rPr>
                <w:b/>
              </w:rPr>
            </w:pPr>
          </w:p>
          <w:p w:rsidR="00743D37" w:rsidRPr="004437B0" w:rsidRDefault="00743D37" w:rsidP="00C64650">
            <w:pPr>
              <w:jc w:val="center"/>
              <w:rPr>
                <w:b/>
              </w:rPr>
            </w:pPr>
            <w:r w:rsidRPr="004437B0">
              <w:rPr>
                <w:b/>
              </w:rPr>
              <w:t>PROPOSED CATEGORY</w:t>
            </w:r>
          </w:p>
        </w:tc>
        <w:tc>
          <w:tcPr>
            <w:tcW w:w="1440" w:type="dxa"/>
            <w:gridSpan w:val="2"/>
            <w:tcBorders>
              <w:top w:val="single" w:sz="18" w:space="0" w:color="auto"/>
              <w:left w:val="single" w:sz="18" w:space="0" w:color="auto"/>
              <w:bottom w:val="single" w:sz="18" w:space="0" w:color="auto"/>
              <w:right w:val="single" w:sz="18" w:space="0" w:color="auto"/>
            </w:tcBorders>
          </w:tcPr>
          <w:p w:rsidR="00743D37" w:rsidRPr="004437B0" w:rsidRDefault="00743D37" w:rsidP="00C64650">
            <w:pPr>
              <w:jc w:val="center"/>
              <w:rPr>
                <w:b/>
              </w:rPr>
            </w:pPr>
          </w:p>
          <w:p w:rsidR="00743D37" w:rsidRPr="004437B0" w:rsidRDefault="00743D37" w:rsidP="00C64650">
            <w:pPr>
              <w:jc w:val="center"/>
              <w:rPr>
                <w:b/>
              </w:rPr>
            </w:pPr>
            <w:r w:rsidRPr="004437B0">
              <w:rPr>
                <w:b/>
              </w:rPr>
              <w:t>PRELIM.</w:t>
            </w:r>
            <w:r w:rsidRPr="004437B0">
              <w:rPr>
                <w:b/>
              </w:rPr>
              <w:br/>
              <w:t>CATEGORY</w:t>
            </w:r>
          </w:p>
        </w:tc>
        <w:tc>
          <w:tcPr>
            <w:tcW w:w="1260" w:type="dxa"/>
            <w:tcBorders>
              <w:top w:val="single" w:sz="18" w:space="0" w:color="auto"/>
              <w:left w:val="single" w:sz="18" w:space="0" w:color="auto"/>
              <w:bottom w:val="single" w:sz="18" w:space="0" w:color="auto"/>
              <w:right w:val="single" w:sz="18" w:space="0" w:color="auto"/>
            </w:tcBorders>
          </w:tcPr>
          <w:p w:rsidR="00743D37" w:rsidRPr="004437B0" w:rsidRDefault="00743D37" w:rsidP="00C64650">
            <w:pPr>
              <w:jc w:val="center"/>
              <w:rPr>
                <w:b/>
              </w:rPr>
            </w:pPr>
          </w:p>
          <w:p w:rsidR="00743D37" w:rsidRPr="004437B0" w:rsidRDefault="00743D37" w:rsidP="00C64650">
            <w:pPr>
              <w:jc w:val="center"/>
              <w:rPr>
                <w:b/>
              </w:rPr>
            </w:pPr>
          </w:p>
          <w:p w:rsidR="00743D37" w:rsidRPr="004437B0" w:rsidRDefault="00743D37" w:rsidP="00C64650">
            <w:pPr>
              <w:jc w:val="center"/>
              <w:rPr>
                <w:b/>
              </w:rPr>
            </w:pPr>
            <w:r w:rsidRPr="004437B0">
              <w:rPr>
                <w:b/>
              </w:rPr>
              <w:t>HEARING</w:t>
            </w:r>
          </w:p>
        </w:tc>
        <w:tc>
          <w:tcPr>
            <w:tcW w:w="270" w:type="dxa"/>
            <w:gridSpan w:val="2"/>
            <w:tcBorders>
              <w:left w:val="single" w:sz="18" w:space="0" w:color="auto"/>
            </w:tcBorders>
          </w:tcPr>
          <w:p w:rsidR="00743D37" w:rsidRPr="004437B0" w:rsidRDefault="00743D37" w:rsidP="00C64650">
            <w:pPr>
              <w:jc w:val="center"/>
              <w:rPr>
                <w:b/>
              </w:rPr>
            </w:pPr>
          </w:p>
        </w:tc>
        <w:tc>
          <w:tcPr>
            <w:tcW w:w="1350" w:type="dxa"/>
            <w:tcBorders>
              <w:top w:val="single" w:sz="18" w:space="0" w:color="auto"/>
              <w:left w:val="single" w:sz="18" w:space="0" w:color="auto"/>
              <w:bottom w:val="single" w:sz="18" w:space="0" w:color="auto"/>
              <w:right w:val="single" w:sz="18" w:space="0" w:color="auto"/>
            </w:tcBorders>
          </w:tcPr>
          <w:p w:rsidR="00743D37" w:rsidRPr="004437B0" w:rsidRDefault="00743D37" w:rsidP="00C64650">
            <w:pPr>
              <w:jc w:val="center"/>
              <w:rPr>
                <w:b/>
              </w:rPr>
            </w:pPr>
          </w:p>
          <w:p w:rsidR="00743D37" w:rsidRPr="004437B0" w:rsidRDefault="00743D37" w:rsidP="00C64650">
            <w:pPr>
              <w:jc w:val="center"/>
              <w:rPr>
                <w:b/>
              </w:rPr>
            </w:pPr>
          </w:p>
          <w:p w:rsidR="00743D37" w:rsidRPr="004437B0" w:rsidRDefault="00743D37" w:rsidP="00C64650">
            <w:pPr>
              <w:jc w:val="center"/>
              <w:rPr>
                <w:b/>
              </w:rPr>
            </w:pPr>
            <w:r w:rsidRPr="004437B0">
              <w:rPr>
                <w:b/>
              </w:rPr>
              <w:t>COMR</w:t>
            </w:r>
          </w:p>
        </w:tc>
        <w:tc>
          <w:tcPr>
            <w:tcW w:w="2340" w:type="dxa"/>
            <w:gridSpan w:val="2"/>
            <w:tcBorders>
              <w:top w:val="single" w:sz="18" w:space="0" w:color="auto"/>
              <w:bottom w:val="single" w:sz="18" w:space="0" w:color="auto"/>
              <w:right w:val="single" w:sz="18" w:space="0" w:color="auto"/>
            </w:tcBorders>
          </w:tcPr>
          <w:p w:rsidR="00743D37" w:rsidRPr="004437B0" w:rsidRDefault="00743D37" w:rsidP="00C64650">
            <w:pPr>
              <w:jc w:val="center"/>
              <w:rPr>
                <w:b/>
              </w:rPr>
            </w:pPr>
          </w:p>
          <w:p w:rsidR="00743D37" w:rsidRPr="004437B0" w:rsidRDefault="00743D37" w:rsidP="00C64650">
            <w:pPr>
              <w:jc w:val="center"/>
              <w:rPr>
                <w:b/>
              </w:rPr>
            </w:pPr>
          </w:p>
          <w:p w:rsidR="00743D37" w:rsidRPr="004437B0" w:rsidRDefault="00743D37" w:rsidP="00C64650">
            <w:pPr>
              <w:jc w:val="center"/>
              <w:rPr>
                <w:b/>
              </w:rPr>
            </w:pPr>
            <w:r w:rsidRPr="004437B0">
              <w:rPr>
                <w:b/>
              </w:rPr>
              <w:t>ALJ</w:t>
            </w:r>
          </w:p>
        </w:tc>
      </w:tr>
      <w:tr w:rsidR="00743D37" w:rsidRPr="004437B0" w:rsidTr="00743D37">
        <w:tblPrEx>
          <w:tblCellMar>
            <w:left w:w="115" w:type="dxa"/>
            <w:right w:w="115" w:type="dxa"/>
          </w:tblCellMar>
        </w:tblPrEx>
        <w:tc>
          <w:tcPr>
            <w:tcW w:w="10170" w:type="dxa"/>
            <w:gridSpan w:val="12"/>
            <w:tcBorders>
              <w:top w:val="nil"/>
              <w:left w:val="nil"/>
              <w:bottom w:val="nil"/>
              <w:right w:val="nil"/>
            </w:tcBorders>
          </w:tcPr>
          <w:p w:rsidR="00743D37" w:rsidRPr="004437B0" w:rsidRDefault="00743D37" w:rsidP="00C64650">
            <w:r w:rsidRPr="004437B0">
              <w:br/>
            </w:r>
          </w:p>
        </w:tc>
      </w:tr>
      <w:tr w:rsidR="00743D37" w:rsidTr="00743D37">
        <w:tblPrEx>
          <w:tblCellMar>
            <w:left w:w="115" w:type="dxa"/>
            <w:right w:w="115" w:type="dxa"/>
          </w:tblCellMar>
        </w:tblPrEx>
        <w:tc>
          <w:tcPr>
            <w:tcW w:w="10170" w:type="dxa"/>
            <w:gridSpan w:val="12"/>
            <w:tcBorders>
              <w:top w:val="nil"/>
              <w:left w:val="nil"/>
              <w:bottom w:val="nil"/>
              <w:right w:val="nil"/>
            </w:tcBorders>
          </w:tcPr>
          <w:p w:rsidR="00743D37" w:rsidRDefault="00743D37" w:rsidP="00C64650">
            <w:pPr>
              <w:rPr>
                <w:sz w:val="6"/>
                <w:szCs w:val="6"/>
              </w:rPr>
            </w:pPr>
            <w:r>
              <w:rPr>
                <w:sz w:val="6"/>
                <w:szCs w:val="6"/>
              </w:rPr>
              <w:lastRenderedPageBreak/>
              <w:br/>
            </w:r>
          </w:p>
        </w:tc>
      </w:tr>
      <w:tr w:rsidR="00743D37" w:rsidTr="00743D37">
        <w:tblPrEx>
          <w:tblCellMar>
            <w:left w:w="115" w:type="dxa"/>
            <w:right w:w="115" w:type="dxa"/>
          </w:tblCellMar>
        </w:tblPrEx>
        <w:tc>
          <w:tcPr>
            <w:tcW w:w="2034" w:type="dxa"/>
            <w:tcBorders>
              <w:top w:val="single" w:sz="6" w:space="0" w:color="auto"/>
              <w:left w:val="single" w:sz="6" w:space="0" w:color="auto"/>
              <w:bottom w:val="single" w:sz="6" w:space="0" w:color="auto"/>
              <w:right w:val="single" w:sz="6" w:space="0" w:color="auto"/>
            </w:tcBorders>
          </w:tcPr>
          <w:p w:rsidR="00743D37" w:rsidRDefault="00743D37" w:rsidP="00C64650">
            <w:r>
              <w:rPr>
                <w:b/>
                <w:bCs/>
              </w:rPr>
              <w:t xml:space="preserve">A18-05-008 </w:t>
            </w:r>
            <w:r>
              <w:t xml:space="preserve">             </w:t>
            </w:r>
            <w:proofErr w:type="spellStart"/>
            <w:r>
              <w:t>WANRack</w:t>
            </w:r>
            <w:proofErr w:type="spellEnd"/>
            <w:r>
              <w:t xml:space="preserve">, LLC, </w:t>
            </w:r>
          </w:p>
          <w:p w:rsidR="00743D37" w:rsidRDefault="00743D37" w:rsidP="00C64650">
            <w:r>
              <w:t xml:space="preserve">In the Matter of the Application of </w:t>
            </w:r>
            <w:proofErr w:type="spellStart"/>
            <w:r>
              <w:t>WANRack</w:t>
            </w:r>
            <w:proofErr w:type="spellEnd"/>
            <w:r>
              <w:t>, LLC for a Certificate of Public Convenience and Necessity to Provide Resold and Full Facilities-Based Local Exchange Telecommunications Services within California.</w:t>
            </w:r>
          </w:p>
        </w:tc>
        <w:tc>
          <w:tcPr>
            <w:tcW w:w="1440" w:type="dxa"/>
            <w:gridSpan w:val="2"/>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 xml:space="preserve">Ratesetting </w:t>
            </w:r>
          </w:p>
        </w:tc>
        <w:tc>
          <w:tcPr>
            <w:tcW w:w="1440" w:type="dxa"/>
            <w:gridSpan w:val="2"/>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Ratesetting</w:t>
            </w:r>
          </w:p>
        </w:tc>
        <w:tc>
          <w:tcPr>
            <w:tcW w:w="1296" w:type="dxa"/>
            <w:gridSpan w:val="2"/>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YES</w:t>
            </w:r>
          </w:p>
        </w:tc>
        <w:tc>
          <w:tcPr>
            <w:tcW w:w="250" w:type="dxa"/>
            <w:tcBorders>
              <w:top w:val="nil"/>
              <w:left w:val="nil"/>
              <w:bottom w:val="nil"/>
              <w:right w:val="nil"/>
            </w:tcBorders>
          </w:tcPr>
          <w:p w:rsidR="00743D37" w:rsidRDefault="00743D37" w:rsidP="00C64650">
            <w:pPr>
              <w:jc w:val="center"/>
            </w:pPr>
          </w:p>
        </w:tc>
        <w:tc>
          <w:tcPr>
            <w:tcW w:w="1550" w:type="dxa"/>
            <w:gridSpan w:val="3"/>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Randolph</w:t>
            </w:r>
          </w:p>
        </w:tc>
        <w:tc>
          <w:tcPr>
            <w:tcW w:w="216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Fortune</w:t>
            </w:r>
          </w:p>
        </w:tc>
      </w:tr>
      <w:tr w:rsidR="00743D37" w:rsidTr="00743D37">
        <w:tblPrEx>
          <w:tblCellMar>
            <w:left w:w="115" w:type="dxa"/>
            <w:right w:w="115" w:type="dxa"/>
          </w:tblCellMar>
        </w:tblPrEx>
        <w:tc>
          <w:tcPr>
            <w:tcW w:w="10170" w:type="dxa"/>
            <w:gridSpan w:val="12"/>
            <w:tcBorders>
              <w:top w:val="nil"/>
              <w:left w:val="nil"/>
              <w:bottom w:val="nil"/>
              <w:right w:val="nil"/>
            </w:tcBorders>
          </w:tcPr>
          <w:p w:rsidR="00743D37" w:rsidRDefault="00743D37" w:rsidP="00C64650">
            <w:pPr>
              <w:rPr>
                <w:sz w:val="6"/>
                <w:szCs w:val="6"/>
              </w:rPr>
            </w:pPr>
            <w:r>
              <w:rPr>
                <w:sz w:val="6"/>
                <w:szCs w:val="6"/>
              </w:rPr>
              <w:br/>
            </w:r>
          </w:p>
        </w:tc>
      </w:tr>
      <w:tr w:rsidR="00743D37" w:rsidTr="00743D37">
        <w:tblPrEx>
          <w:tblCellMar>
            <w:left w:w="115" w:type="dxa"/>
            <w:right w:w="115" w:type="dxa"/>
          </w:tblCellMar>
        </w:tblPrEx>
        <w:tc>
          <w:tcPr>
            <w:tcW w:w="2034" w:type="dxa"/>
            <w:tcBorders>
              <w:top w:val="single" w:sz="6" w:space="0" w:color="auto"/>
              <w:left w:val="single" w:sz="6" w:space="0" w:color="auto"/>
              <w:bottom w:val="single" w:sz="6" w:space="0" w:color="auto"/>
              <w:right w:val="single" w:sz="6" w:space="0" w:color="auto"/>
            </w:tcBorders>
          </w:tcPr>
          <w:p w:rsidR="00743D37" w:rsidRDefault="00743D37" w:rsidP="00C64650">
            <w:r>
              <w:rPr>
                <w:b/>
                <w:bCs/>
              </w:rPr>
              <w:t xml:space="preserve">A18-05-009 </w:t>
            </w:r>
            <w:r>
              <w:t xml:space="preserve"> </w:t>
            </w:r>
          </w:p>
          <w:p w:rsidR="00743D37" w:rsidRDefault="00743D37" w:rsidP="00C64650">
            <w:r w:rsidRPr="00567EE1">
              <w:t>NGA 911, LLC</w:t>
            </w:r>
            <w:r>
              <w:t xml:space="preserve">,            </w:t>
            </w:r>
          </w:p>
          <w:p w:rsidR="00743D37" w:rsidRDefault="00743D37" w:rsidP="00C64650">
            <w:r w:rsidRPr="00850210">
              <w:t>In the Matter of the Application of NGA 911, LLC for a certificate of public convenience and necessity to provide full facilities-based and resold competitive local exchange service throughout the service territories of Pacific Bell Telephone Company, Frontier California, Inc., Consolidated Communications of California Company, and Citizens Telecommunications Company of California, Inc. and full facilities-based and resold interexchange services on a statewide basis.</w:t>
            </w:r>
          </w:p>
        </w:tc>
        <w:tc>
          <w:tcPr>
            <w:tcW w:w="1440" w:type="dxa"/>
            <w:gridSpan w:val="2"/>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 xml:space="preserve">Ratesetting </w:t>
            </w:r>
          </w:p>
        </w:tc>
        <w:tc>
          <w:tcPr>
            <w:tcW w:w="1440" w:type="dxa"/>
            <w:gridSpan w:val="2"/>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Ratesetting</w:t>
            </w:r>
          </w:p>
        </w:tc>
        <w:tc>
          <w:tcPr>
            <w:tcW w:w="1296" w:type="dxa"/>
            <w:gridSpan w:val="2"/>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YES</w:t>
            </w:r>
          </w:p>
        </w:tc>
        <w:tc>
          <w:tcPr>
            <w:tcW w:w="250" w:type="dxa"/>
            <w:tcBorders>
              <w:top w:val="nil"/>
              <w:left w:val="nil"/>
              <w:bottom w:val="nil"/>
              <w:right w:val="nil"/>
            </w:tcBorders>
          </w:tcPr>
          <w:p w:rsidR="00743D37" w:rsidRDefault="00743D37" w:rsidP="00C64650">
            <w:pPr>
              <w:jc w:val="center"/>
            </w:pPr>
          </w:p>
        </w:tc>
        <w:tc>
          <w:tcPr>
            <w:tcW w:w="1550" w:type="dxa"/>
            <w:gridSpan w:val="3"/>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Rechtschaffen</w:t>
            </w:r>
          </w:p>
        </w:tc>
        <w:tc>
          <w:tcPr>
            <w:tcW w:w="216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Kelly</w:t>
            </w:r>
          </w:p>
        </w:tc>
      </w:tr>
    </w:tbl>
    <w:p w:rsidR="00743D37" w:rsidRDefault="00743D37" w:rsidP="00743D37"/>
    <w:tbl>
      <w:tblPr>
        <w:tblW w:w="10170" w:type="dxa"/>
        <w:tblInd w:w="25" w:type="dxa"/>
        <w:tblLayout w:type="fixed"/>
        <w:tblCellMar>
          <w:left w:w="115" w:type="dxa"/>
          <w:right w:w="115" w:type="dxa"/>
        </w:tblCellMar>
        <w:tblLook w:val="0000" w:firstRow="0" w:lastRow="0" w:firstColumn="0" w:lastColumn="0" w:noHBand="0" w:noVBand="0"/>
      </w:tblPr>
      <w:tblGrid>
        <w:gridCol w:w="2034"/>
        <w:gridCol w:w="1440"/>
        <w:gridCol w:w="1440"/>
        <w:gridCol w:w="1296"/>
        <w:gridCol w:w="250"/>
        <w:gridCol w:w="1550"/>
        <w:gridCol w:w="2160"/>
      </w:tblGrid>
      <w:tr w:rsidR="00743D37" w:rsidTr="00743D37">
        <w:tc>
          <w:tcPr>
            <w:tcW w:w="10170" w:type="dxa"/>
            <w:gridSpan w:val="7"/>
            <w:tcBorders>
              <w:top w:val="nil"/>
              <w:left w:val="nil"/>
              <w:bottom w:val="nil"/>
              <w:right w:val="nil"/>
            </w:tcBorders>
          </w:tcPr>
          <w:p w:rsidR="00743D37" w:rsidRDefault="00743D37" w:rsidP="00C64650">
            <w:pPr>
              <w:rPr>
                <w:sz w:val="6"/>
                <w:szCs w:val="6"/>
              </w:rPr>
            </w:pPr>
            <w:r>
              <w:rPr>
                <w:sz w:val="6"/>
                <w:szCs w:val="6"/>
              </w:rPr>
              <w:br/>
            </w:r>
          </w:p>
        </w:tc>
      </w:tr>
      <w:tr w:rsidR="00743D37" w:rsidTr="00743D37">
        <w:tc>
          <w:tcPr>
            <w:tcW w:w="2034" w:type="dxa"/>
            <w:tcBorders>
              <w:top w:val="single" w:sz="6" w:space="0" w:color="auto"/>
              <w:left w:val="single" w:sz="6" w:space="0" w:color="auto"/>
              <w:bottom w:val="single" w:sz="6" w:space="0" w:color="auto"/>
              <w:right w:val="single" w:sz="6" w:space="0" w:color="auto"/>
            </w:tcBorders>
          </w:tcPr>
          <w:p w:rsidR="00743D37" w:rsidRDefault="00743D37" w:rsidP="00C64650">
            <w:r>
              <w:rPr>
                <w:b/>
                <w:bCs/>
              </w:rPr>
              <w:t xml:space="preserve">A18-05-010 </w:t>
            </w:r>
            <w:r>
              <w:t xml:space="preserve">             Silva and Associates LLC, Application of Silva and Associates LLC, dba Al &amp; Pals for authority to operate as an  on-call, door-to-door passenger stage </w:t>
            </w:r>
            <w:r>
              <w:lastRenderedPageBreak/>
              <w:t xml:space="preserve">corporation between points within the City of San Clemente, CA </w:t>
            </w:r>
            <w:bookmarkStart w:id="10" w:name="_GoBack"/>
            <w:bookmarkEnd w:id="10"/>
            <w:r>
              <w:t>and to establish a Zone of Rate Freedom.</w:t>
            </w:r>
          </w:p>
        </w:tc>
        <w:tc>
          <w:tcPr>
            <w:tcW w:w="144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lastRenderedPageBreak/>
              <w:t xml:space="preserve">Ratesetting </w:t>
            </w:r>
          </w:p>
        </w:tc>
        <w:tc>
          <w:tcPr>
            <w:tcW w:w="144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Ratesetting</w:t>
            </w:r>
          </w:p>
        </w:tc>
        <w:tc>
          <w:tcPr>
            <w:tcW w:w="1296"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NO</w:t>
            </w:r>
          </w:p>
        </w:tc>
        <w:tc>
          <w:tcPr>
            <w:tcW w:w="250" w:type="dxa"/>
            <w:tcBorders>
              <w:top w:val="nil"/>
              <w:left w:val="nil"/>
              <w:bottom w:val="nil"/>
              <w:right w:val="nil"/>
            </w:tcBorders>
          </w:tcPr>
          <w:p w:rsidR="00743D37" w:rsidRDefault="00743D37" w:rsidP="00C64650">
            <w:pPr>
              <w:jc w:val="center"/>
            </w:pPr>
          </w:p>
        </w:tc>
        <w:tc>
          <w:tcPr>
            <w:tcW w:w="155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Not Assigned</w:t>
            </w:r>
          </w:p>
        </w:tc>
        <w:tc>
          <w:tcPr>
            <w:tcW w:w="216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Examiner Zanjani</w:t>
            </w:r>
          </w:p>
        </w:tc>
      </w:tr>
      <w:tr w:rsidR="00743D37" w:rsidTr="00743D37">
        <w:tc>
          <w:tcPr>
            <w:tcW w:w="10170" w:type="dxa"/>
            <w:gridSpan w:val="7"/>
            <w:tcBorders>
              <w:top w:val="nil"/>
              <w:left w:val="nil"/>
              <w:bottom w:val="nil"/>
              <w:right w:val="nil"/>
            </w:tcBorders>
          </w:tcPr>
          <w:p w:rsidR="00743D37" w:rsidRDefault="00743D37" w:rsidP="00C64650">
            <w:pPr>
              <w:rPr>
                <w:sz w:val="6"/>
                <w:szCs w:val="6"/>
              </w:rPr>
            </w:pPr>
            <w:r>
              <w:rPr>
                <w:sz w:val="6"/>
                <w:szCs w:val="6"/>
              </w:rPr>
              <w:lastRenderedPageBreak/>
              <w:br/>
            </w:r>
          </w:p>
        </w:tc>
      </w:tr>
      <w:tr w:rsidR="00743D37" w:rsidTr="00743D37">
        <w:tc>
          <w:tcPr>
            <w:tcW w:w="2034" w:type="dxa"/>
            <w:tcBorders>
              <w:top w:val="single" w:sz="6" w:space="0" w:color="auto"/>
              <w:left w:val="single" w:sz="6" w:space="0" w:color="auto"/>
              <w:bottom w:val="single" w:sz="6" w:space="0" w:color="auto"/>
              <w:right w:val="single" w:sz="6" w:space="0" w:color="auto"/>
            </w:tcBorders>
          </w:tcPr>
          <w:p w:rsidR="00743D37" w:rsidRDefault="00743D37" w:rsidP="00C64650">
            <w:r>
              <w:rPr>
                <w:b/>
                <w:bCs/>
              </w:rPr>
              <w:t xml:space="preserve">A18-05-011 </w:t>
            </w:r>
            <w:r>
              <w:t xml:space="preserve">             Liberty Utilities (Park Water) Corp., In the Matter of the Application Liberty Utilities (Park Water) Corp. (U314W) for an Order Authorizing Liberty Utilities (Park Water) Corp. to Purchase the City of Perris's Municipal Water Systems.</w:t>
            </w:r>
          </w:p>
        </w:tc>
        <w:tc>
          <w:tcPr>
            <w:tcW w:w="144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 xml:space="preserve">Ratesetting </w:t>
            </w:r>
          </w:p>
        </w:tc>
        <w:tc>
          <w:tcPr>
            <w:tcW w:w="144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Ratesetting</w:t>
            </w:r>
          </w:p>
        </w:tc>
        <w:tc>
          <w:tcPr>
            <w:tcW w:w="1296"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YES</w:t>
            </w:r>
          </w:p>
        </w:tc>
        <w:tc>
          <w:tcPr>
            <w:tcW w:w="250" w:type="dxa"/>
            <w:tcBorders>
              <w:top w:val="nil"/>
              <w:left w:val="nil"/>
              <w:bottom w:val="nil"/>
              <w:right w:val="nil"/>
            </w:tcBorders>
          </w:tcPr>
          <w:p w:rsidR="00743D37" w:rsidRDefault="00743D37" w:rsidP="00C64650">
            <w:pPr>
              <w:jc w:val="center"/>
            </w:pPr>
          </w:p>
        </w:tc>
        <w:tc>
          <w:tcPr>
            <w:tcW w:w="155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Peterman</w:t>
            </w:r>
          </w:p>
        </w:tc>
        <w:tc>
          <w:tcPr>
            <w:tcW w:w="216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proofErr w:type="spellStart"/>
            <w:r>
              <w:t>Burcham</w:t>
            </w:r>
            <w:proofErr w:type="spellEnd"/>
          </w:p>
        </w:tc>
      </w:tr>
      <w:tr w:rsidR="00743D37" w:rsidTr="00743D37">
        <w:tc>
          <w:tcPr>
            <w:tcW w:w="10170" w:type="dxa"/>
            <w:gridSpan w:val="7"/>
            <w:tcBorders>
              <w:top w:val="nil"/>
              <w:left w:val="nil"/>
              <w:bottom w:val="nil"/>
              <w:right w:val="nil"/>
            </w:tcBorders>
          </w:tcPr>
          <w:p w:rsidR="00743D37" w:rsidRDefault="00743D37" w:rsidP="00C64650">
            <w:pPr>
              <w:rPr>
                <w:sz w:val="6"/>
                <w:szCs w:val="6"/>
              </w:rPr>
            </w:pPr>
            <w:r>
              <w:rPr>
                <w:sz w:val="6"/>
                <w:szCs w:val="6"/>
              </w:rPr>
              <w:br/>
            </w:r>
          </w:p>
        </w:tc>
      </w:tr>
      <w:tr w:rsidR="00743D37" w:rsidTr="00743D37">
        <w:tc>
          <w:tcPr>
            <w:tcW w:w="2034" w:type="dxa"/>
            <w:tcBorders>
              <w:top w:val="single" w:sz="6" w:space="0" w:color="auto"/>
              <w:left w:val="single" w:sz="6" w:space="0" w:color="auto"/>
              <w:bottom w:val="single" w:sz="6" w:space="0" w:color="auto"/>
              <w:right w:val="single" w:sz="6" w:space="0" w:color="auto"/>
            </w:tcBorders>
          </w:tcPr>
          <w:p w:rsidR="00743D37" w:rsidRDefault="00743D37" w:rsidP="00C64650">
            <w:r>
              <w:rPr>
                <w:b/>
                <w:bCs/>
              </w:rPr>
              <w:t xml:space="preserve">A18-05-013 </w:t>
            </w:r>
            <w:r>
              <w:t xml:space="preserve">             Jive Communications, Inc., Application of Jive Communications, Inc. for Registration as an Interexchange Carrier Telephone Corporation pursuant to the Provisions of Public Utilities Code Section 1013.</w:t>
            </w:r>
          </w:p>
        </w:tc>
        <w:tc>
          <w:tcPr>
            <w:tcW w:w="1440" w:type="dxa"/>
            <w:tcBorders>
              <w:top w:val="single" w:sz="6" w:space="0" w:color="auto"/>
              <w:left w:val="single" w:sz="6" w:space="0" w:color="auto"/>
              <w:bottom w:val="single" w:sz="6" w:space="0" w:color="auto"/>
              <w:right w:val="single" w:sz="6" w:space="0" w:color="auto"/>
            </w:tcBorders>
          </w:tcPr>
          <w:p w:rsidR="00743D37" w:rsidRDefault="00743D37" w:rsidP="00C64650">
            <w:r>
              <w:t xml:space="preserve"> NDIEC Registration Application</w:t>
            </w:r>
          </w:p>
        </w:tc>
        <w:tc>
          <w:tcPr>
            <w:tcW w:w="144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Ratesetting</w:t>
            </w:r>
          </w:p>
        </w:tc>
        <w:tc>
          <w:tcPr>
            <w:tcW w:w="1296"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NO</w:t>
            </w:r>
          </w:p>
        </w:tc>
        <w:tc>
          <w:tcPr>
            <w:tcW w:w="250" w:type="dxa"/>
            <w:tcBorders>
              <w:top w:val="nil"/>
              <w:left w:val="nil"/>
              <w:bottom w:val="nil"/>
              <w:right w:val="nil"/>
            </w:tcBorders>
          </w:tcPr>
          <w:p w:rsidR="00743D37" w:rsidRDefault="00743D37" w:rsidP="00C64650">
            <w:pPr>
              <w:jc w:val="center"/>
            </w:pPr>
          </w:p>
        </w:tc>
        <w:tc>
          <w:tcPr>
            <w:tcW w:w="155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Not Assigned</w:t>
            </w:r>
          </w:p>
        </w:tc>
        <w:tc>
          <w:tcPr>
            <w:tcW w:w="216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Examiner Walker</w:t>
            </w:r>
          </w:p>
        </w:tc>
      </w:tr>
    </w:tbl>
    <w:p w:rsidR="00743D37" w:rsidRDefault="00743D37" w:rsidP="00743D37"/>
    <w:tbl>
      <w:tblPr>
        <w:tblW w:w="10170" w:type="dxa"/>
        <w:tblInd w:w="25" w:type="dxa"/>
        <w:tblLayout w:type="fixed"/>
        <w:tblCellMar>
          <w:left w:w="115" w:type="dxa"/>
          <w:right w:w="115" w:type="dxa"/>
        </w:tblCellMar>
        <w:tblLook w:val="0000" w:firstRow="0" w:lastRow="0" w:firstColumn="0" w:lastColumn="0" w:noHBand="0" w:noVBand="0"/>
      </w:tblPr>
      <w:tblGrid>
        <w:gridCol w:w="2034"/>
        <w:gridCol w:w="1440"/>
        <w:gridCol w:w="1440"/>
        <w:gridCol w:w="1296"/>
        <w:gridCol w:w="250"/>
        <w:gridCol w:w="1550"/>
        <w:gridCol w:w="2160"/>
      </w:tblGrid>
      <w:tr w:rsidR="00743D37" w:rsidTr="00743D37">
        <w:tc>
          <w:tcPr>
            <w:tcW w:w="10170" w:type="dxa"/>
            <w:gridSpan w:val="7"/>
            <w:tcBorders>
              <w:top w:val="nil"/>
              <w:left w:val="nil"/>
              <w:bottom w:val="nil"/>
              <w:right w:val="nil"/>
            </w:tcBorders>
          </w:tcPr>
          <w:p w:rsidR="00743D37" w:rsidRDefault="00743D37" w:rsidP="00C64650">
            <w:pPr>
              <w:rPr>
                <w:sz w:val="6"/>
                <w:szCs w:val="6"/>
              </w:rPr>
            </w:pPr>
            <w:r>
              <w:rPr>
                <w:sz w:val="6"/>
                <w:szCs w:val="6"/>
              </w:rPr>
              <w:br/>
            </w:r>
          </w:p>
        </w:tc>
      </w:tr>
      <w:tr w:rsidR="00743D37" w:rsidTr="00743D37">
        <w:tc>
          <w:tcPr>
            <w:tcW w:w="2034" w:type="dxa"/>
            <w:tcBorders>
              <w:top w:val="single" w:sz="6" w:space="0" w:color="auto"/>
              <w:left w:val="single" w:sz="6" w:space="0" w:color="auto"/>
              <w:bottom w:val="single" w:sz="6" w:space="0" w:color="auto"/>
              <w:right w:val="single" w:sz="6" w:space="0" w:color="auto"/>
            </w:tcBorders>
          </w:tcPr>
          <w:p w:rsidR="00743D37" w:rsidRDefault="00743D37" w:rsidP="00C64650">
            <w:r>
              <w:rPr>
                <w:b/>
                <w:bCs/>
              </w:rPr>
              <w:t xml:space="preserve">A18-05-014 </w:t>
            </w:r>
            <w:r>
              <w:t xml:space="preserve">             PACIFIC GAS AND ELECTRIC COMPANY, In the Matter of the Application of Pacific Gas and Electric Company for Approval of its Assembly Bill 32 Greenhouse Gas Financing Costs. </w:t>
            </w:r>
            <w:r>
              <w:br/>
              <w:t>(U 39 E)</w:t>
            </w:r>
          </w:p>
        </w:tc>
        <w:tc>
          <w:tcPr>
            <w:tcW w:w="144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 xml:space="preserve">Ratesetting </w:t>
            </w:r>
          </w:p>
        </w:tc>
        <w:tc>
          <w:tcPr>
            <w:tcW w:w="144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Ratesetting</w:t>
            </w:r>
          </w:p>
        </w:tc>
        <w:tc>
          <w:tcPr>
            <w:tcW w:w="1296"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YES</w:t>
            </w:r>
          </w:p>
        </w:tc>
        <w:tc>
          <w:tcPr>
            <w:tcW w:w="250" w:type="dxa"/>
            <w:tcBorders>
              <w:top w:val="nil"/>
              <w:left w:val="nil"/>
              <w:bottom w:val="nil"/>
              <w:right w:val="nil"/>
            </w:tcBorders>
          </w:tcPr>
          <w:p w:rsidR="00743D37" w:rsidRDefault="00743D37" w:rsidP="00C64650">
            <w:pPr>
              <w:jc w:val="center"/>
            </w:pPr>
          </w:p>
        </w:tc>
        <w:tc>
          <w:tcPr>
            <w:tcW w:w="155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Randolph</w:t>
            </w:r>
          </w:p>
        </w:tc>
        <w:tc>
          <w:tcPr>
            <w:tcW w:w="216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Kao</w:t>
            </w:r>
          </w:p>
        </w:tc>
      </w:tr>
      <w:tr w:rsidR="00743D37" w:rsidTr="00743D37">
        <w:tc>
          <w:tcPr>
            <w:tcW w:w="10170" w:type="dxa"/>
            <w:gridSpan w:val="7"/>
            <w:tcBorders>
              <w:top w:val="nil"/>
              <w:left w:val="nil"/>
              <w:bottom w:val="nil"/>
              <w:right w:val="nil"/>
            </w:tcBorders>
          </w:tcPr>
          <w:p w:rsidR="00743D37" w:rsidRDefault="00743D37" w:rsidP="00C64650">
            <w:pPr>
              <w:rPr>
                <w:sz w:val="6"/>
                <w:szCs w:val="6"/>
              </w:rPr>
            </w:pPr>
            <w:r>
              <w:rPr>
                <w:sz w:val="6"/>
                <w:szCs w:val="6"/>
              </w:rPr>
              <w:br/>
            </w:r>
          </w:p>
        </w:tc>
      </w:tr>
      <w:tr w:rsidR="00743D37" w:rsidTr="00743D37">
        <w:tc>
          <w:tcPr>
            <w:tcW w:w="2034" w:type="dxa"/>
            <w:tcBorders>
              <w:top w:val="single" w:sz="6" w:space="0" w:color="auto"/>
              <w:left w:val="single" w:sz="6" w:space="0" w:color="auto"/>
              <w:bottom w:val="single" w:sz="6" w:space="0" w:color="auto"/>
              <w:right w:val="single" w:sz="6" w:space="0" w:color="auto"/>
            </w:tcBorders>
          </w:tcPr>
          <w:p w:rsidR="00743D37" w:rsidRDefault="00743D37" w:rsidP="00C64650">
            <w:r>
              <w:rPr>
                <w:b/>
                <w:bCs/>
              </w:rPr>
              <w:t xml:space="preserve">A18-05-015 </w:t>
            </w:r>
            <w:r>
              <w:t xml:space="preserve">             Southern California Edison Company, Application of Southern California Edison Company </w:t>
            </w:r>
            <w:r>
              <w:br/>
              <w:t xml:space="preserve">(U 338-E) for Approval of Its Clean Energy Optimization </w:t>
            </w:r>
            <w:r>
              <w:lastRenderedPageBreak/>
              <w:t>Pilot.</w:t>
            </w:r>
          </w:p>
        </w:tc>
        <w:tc>
          <w:tcPr>
            <w:tcW w:w="144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lastRenderedPageBreak/>
              <w:t xml:space="preserve">Quasi- legislative </w:t>
            </w:r>
          </w:p>
        </w:tc>
        <w:tc>
          <w:tcPr>
            <w:tcW w:w="144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Ratesetting</w:t>
            </w:r>
          </w:p>
        </w:tc>
        <w:tc>
          <w:tcPr>
            <w:tcW w:w="1296"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YES</w:t>
            </w:r>
          </w:p>
        </w:tc>
        <w:tc>
          <w:tcPr>
            <w:tcW w:w="250" w:type="dxa"/>
            <w:tcBorders>
              <w:top w:val="nil"/>
              <w:left w:val="nil"/>
              <w:bottom w:val="nil"/>
              <w:right w:val="nil"/>
            </w:tcBorders>
          </w:tcPr>
          <w:p w:rsidR="00743D37" w:rsidRDefault="00743D37" w:rsidP="00C64650">
            <w:pPr>
              <w:jc w:val="center"/>
            </w:pPr>
          </w:p>
        </w:tc>
        <w:tc>
          <w:tcPr>
            <w:tcW w:w="155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Picker</w:t>
            </w:r>
          </w:p>
        </w:tc>
        <w:tc>
          <w:tcPr>
            <w:tcW w:w="216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Kline</w:t>
            </w:r>
          </w:p>
        </w:tc>
      </w:tr>
      <w:tr w:rsidR="00743D37" w:rsidTr="00743D37">
        <w:tc>
          <w:tcPr>
            <w:tcW w:w="10170" w:type="dxa"/>
            <w:gridSpan w:val="7"/>
            <w:tcBorders>
              <w:top w:val="nil"/>
              <w:left w:val="nil"/>
              <w:bottom w:val="nil"/>
              <w:right w:val="nil"/>
            </w:tcBorders>
          </w:tcPr>
          <w:p w:rsidR="00743D37" w:rsidRDefault="00743D37" w:rsidP="00C64650">
            <w:pPr>
              <w:rPr>
                <w:sz w:val="6"/>
                <w:szCs w:val="6"/>
              </w:rPr>
            </w:pPr>
            <w:r>
              <w:rPr>
                <w:sz w:val="6"/>
                <w:szCs w:val="6"/>
              </w:rPr>
              <w:lastRenderedPageBreak/>
              <w:br/>
            </w:r>
          </w:p>
        </w:tc>
      </w:tr>
      <w:tr w:rsidR="00743D37" w:rsidTr="00743D37">
        <w:tc>
          <w:tcPr>
            <w:tcW w:w="2034" w:type="dxa"/>
            <w:tcBorders>
              <w:top w:val="single" w:sz="6" w:space="0" w:color="auto"/>
              <w:left w:val="single" w:sz="6" w:space="0" w:color="auto"/>
              <w:bottom w:val="single" w:sz="6" w:space="0" w:color="auto"/>
              <w:right w:val="single" w:sz="6" w:space="0" w:color="auto"/>
            </w:tcBorders>
          </w:tcPr>
          <w:p w:rsidR="00743D37" w:rsidRDefault="00743D37" w:rsidP="00C64650">
            <w:r>
              <w:rPr>
                <w:b/>
                <w:bCs/>
              </w:rPr>
              <w:t xml:space="preserve">A18-05-016 </w:t>
            </w:r>
            <w:r>
              <w:t xml:space="preserve">             Sonoma County Airport Express, Inc., In the Matter of the Application of: SONOMA COUNTY AIRPORT EXPRESS, Inc., [PSG0001120] to establish a new base tariff rates and to establish a Zone of Rate Freedom of Plus 30% or Minus 30% to that newly established tariff, pursuant to provisions of Pub. Util. Code Section 454.2.</w:t>
            </w:r>
          </w:p>
        </w:tc>
        <w:tc>
          <w:tcPr>
            <w:tcW w:w="144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 xml:space="preserve">Ratesetting </w:t>
            </w:r>
          </w:p>
        </w:tc>
        <w:tc>
          <w:tcPr>
            <w:tcW w:w="144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Ratesetting</w:t>
            </w:r>
          </w:p>
        </w:tc>
        <w:tc>
          <w:tcPr>
            <w:tcW w:w="1296"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NO</w:t>
            </w:r>
          </w:p>
        </w:tc>
        <w:tc>
          <w:tcPr>
            <w:tcW w:w="250" w:type="dxa"/>
            <w:tcBorders>
              <w:top w:val="nil"/>
              <w:left w:val="nil"/>
              <w:bottom w:val="nil"/>
              <w:right w:val="nil"/>
            </w:tcBorders>
          </w:tcPr>
          <w:p w:rsidR="00743D37" w:rsidRDefault="00743D37" w:rsidP="00C64650">
            <w:pPr>
              <w:jc w:val="center"/>
            </w:pPr>
          </w:p>
        </w:tc>
        <w:tc>
          <w:tcPr>
            <w:tcW w:w="155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Not Assigned</w:t>
            </w:r>
          </w:p>
        </w:tc>
        <w:tc>
          <w:tcPr>
            <w:tcW w:w="216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Examiner Zanjani</w:t>
            </w:r>
          </w:p>
        </w:tc>
      </w:tr>
    </w:tbl>
    <w:p w:rsidR="00743D37" w:rsidRDefault="00743D37" w:rsidP="00743D37"/>
    <w:tbl>
      <w:tblPr>
        <w:tblW w:w="10170" w:type="dxa"/>
        <w:tblInd w:w="25" w:type="dxa"/>
        <w:tblLayout w:type="fixed"/>
        <w:tblCellMar>
          <w:left w:w="115" w:type="dxa"/>
          <w:right w:w="115" w:type="dxa"/>
        </w:tblCellMar>
        <w:tblLook w:val="0000" w:firstRow="0" w:lastRow="0" w:firstColumn="0" w:lastColumn="0" w:noHBand="0" w:noVBand="0"/>
      </w:tblPr>
      <w:tblGrid>
        <w:gridCol w:w="2034"/>
        <w:gridCol w:w="1440"/>
        <w:gridCol w:w="1440"/>
        <w:gridCol w:w="1296"/>
        <w:gridCol w:w="250"/>
        <w:gridCol w:w="1550"/>
        <w:gridCol w:w="2160"/>
      </w:tblGrid>
      <w:tr w:rsidR="00743D37" w:rsidTr="00743D37">
        <w:tc>
          <w:tcPr>
            <w:tcW w:w="10170" w:type="dxa"/>
            <w:gridSpan w:val="7"/>
            <w:tcBorders>
              <w:top w:val="nil"/>
              <w:left w:val="nil"/>
              <w:bottom w:val="nil"/>
              <w:right w:val="nil"/>
            </w:tcBorders>
          </w:tcPr>
          <w:p w:rsidR="00743D37" w:rsidRDefault="00743D37" w:rsidP="00C64650">
            <w:pPr>
              <w:rPr>
                <w:sz w:val="6"/>
                <w:szCs w:val="6"/>
              </w:rPr>
            </w:pPr>
            <w:r>
              <w:rPr>
                <w:sz w:val="6"/>
                <w:szCs w:val="6"/>
              </w:rPr>
              <w:br/>
            </w:r>
          </w:p>
        </w:tc>
      </w:tr>
      <w:tr w:rsidR="00743D37" w:rsidTr="00743D37">
        <w:tc>
          <w:tcPr>
            <w:tcW w:w="2034" w:type="dxa"/>
            <w:tcBorders>
              <w:top w:val="single" w:sz="6" w:space="0" w:color="auto"/>
              <w:left w:val="single" w:sz="6" w:space="0" w:color="auto"/>
              <w:bottom w:val="single" w:sz="6" w:space="0" w:color="auto"/>
              <w:right w:val="single" w:sz="6" w:space="0" w:color="auto"/>
            </w:tcBorders>
          </w:tcPr>
          <w:p w:rsidR="00743D37" w:rsidRDefault="00743D37" w:rsidP="00C64650">
            <w:r>
              <w:rPr>
                <w:b/>
                <w:bCs/>
              </w:rPr>
              <w:t xml:space="preserve">A18-05-017 </w:t>
            </w:r>
            <w:r>
              <w:t xml:space="preserve">             MLN </w:t>
            </w:r>
            <w:proofErr w:type="spellStart"/>
            <w:r>
              <w:t>TopCo</w:t>
            </w:r>
            <w:proofErr w:type="spellEnd"/>
            <w:r>
              <w:t xml:space="preserve"> Ltd., Mitel Cloud Services, Inc., Mitel Networks Corporation, In the Matter of the Joint Application of MLN TOPCO LTD., MITEL NETWORKS CORPORATION, and MITEL CLOUD SERVICES, INC. F/K/A MITEL NETWSOLUTIONS, INC. (U4396C), (U5238C), (U1521C) for Approval to Transfer Indirect Control of Mitel Cloud Services, Inc. to MLN </w:t>
            </w:r>
            <w:proofErr w:type="spellStart"/>
            <w:r>
              <w:t>TopCo</w:t>
            </w:r>
            <w:proofErr w:type="spellEnd"/>
            <w:r>
              <w:t xml:space="preserve"> Ltd.</w:t>
            </w:r>
          </w:p>
        </w:tc>
        <w:tc>
          <w:tcPr>
            <w:tcW w:w="144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 xml:space="preserve">Ratesetting </w:t>
            </w:r>
          </w:p>
        </w:tc>
        <w:tc>
          <w:tcPr>
            <w:tcW w:w="144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Ratesetting</w:t>
            </w:r>
          </w:p>
        </w:tc>
        <w:tc>
          <w:tcPr>
            <w:tcW w:w="1296"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YES</w:t>
            </w:r>
          </w:p>
        </w:tc>
        <w:tc>
          <w:tcPr>
            <w:tcW w:w="250" w:type="dxa"/>
            <w:tcBorders>
              <w:top w:val="nil"/>
              <w:left w:val="nil"/>
              <w:bottom w:val="nil"/>
              <w:right w:val="nil"/>
            </w:tcBorders>
          </w:tcPr>
          <w:p w:rsidR="00743D37" w:rsidRDefault="00743D37" w:rsidP="00C64650">
            <w:pPr>
              <w:jc w:val="center"/>
            </w:pPr>
          </w:p>
        </w:tc>
        <w:tc>
          <w:tcPr>
            <w:tcW w:w="155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Randolph</w:t>
            </w:r>
          </w:p>
        </w:tc>
        <w:tc>
          <w:tcPr>
            <w:tcW w:w="216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Colbert</w:t>
            </w:r>
          </w:p>
        </w:tc>
      </w:tr>
      <w:tr w:rsidR="00743D37" w:rsidTr="00743D37">
        <w:tc>
          <w:tcPr>
            <w:tcW w:w="10170" w:type="dxa"/>
            <w:gridSpan w:val="7"/>
            <w:tcBorders>
              <w:top w:val="nil"/>
              <w:left w:val="nil"/>
              <w:bottom w:val="nil"/>
              <w:right w:val="nil"/>
            </w:tcBorders>
          </w:tcPr>
          <w:p w:rsidR="00743D37" w:rsidRDefault="00743D37" w:rsidP="00C64650">
            <w:pPr>
              <w:rPr>
                <w:sz w:val="6"/>
                <w:szCs w:val="6"/>
              </w:rPr>
            </w:pPr>
            <w:r>
              <w:rPr>
                <w:sz w:val="6"/>
                <w:szCs w:val="6"/>
              </w:rPr>
              <w:br/>
            </w:r>
          </w:p>
        </w:tc>
      </w:tr>
      <w:tr w:rsidR="00743D37" w:rsidTr="00743D37">
        <w:tc>
          <w:tcPr>
            <w:tcW w:w="2034" w:type="dxa"/>
            <w:tcBorders>
              <w:top w:val="single" w:sz="6" w:space="0" w:color="auto"/>
              <w:left w:val="single" w:sz="6" w:space="0" w:color="auto"/>
              <w:bottom w:val="single" w:sz="6" w:space="0" w:color="auto"/>
              <w:right w:val="single" w:sz="6" w:space="0" w:color="auto"/>
            </w:tcBorders>
          </w:tcPr>
          <w:p w:rsidR="00743D37" w:rsidRDefault="00743D37" w:rsidP="00C64650">
            <w:r>
              <w:rPr>
                <w:b/>
                <w:bCs/>
              </w:rPr>
              <w:t xml:space="preserve">A18-05-019 </w:t>
            </w:r>
            <w:r>
              <w:t xml:space="preserve">             California High-Speed Rail Authority,                                         Application of the California High-Speed Rail Authority for Approval to construct two New Grade Separated Crossings, One under the Proposed High-Speed Rail Tracks at </w:t>
            </w:r>
            <w:r>
              <w:lastRenderedPageBreak/>
              <w:t>Peach Avenue (208.29) and one Over the Proposed High Speed Rail Tracks at Davis Avenue (212.08) Located in the County of Fresno, State of California.</w:t>
            </w:r>
          </w:p>
        </w:tc>
        <w:tc>
          <w:tcPr>
            <w:tcW w:w="144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lastRenderedPageBreak/>
              <w:t xml:space="preserve">Ratesetting </w:t>
            </w:r>
          </w:p>
        </w:tc>
        <w:tc>
          <w:tcPr>
            <w:tcW w:w="144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Ratesetting</w:t>
            </w:r>
          </w:p>
        </w:tc>
        <w:tc>
          <w:tcPr>
            <w:tcW w:w="1296"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YES</w:t>
            </w:r>
          </w:p>
        </w:tc>
        <w:tc>
          <w:tcPr>
            <w:tcW w:w="250" w:type="dxa"/>
            <w:tcBorders>
              <w:top w:val="nil"/>
              <w:left w:val="nil"/>
              <w:bottom w:val="nil"/>
              <w:right w:val="nil"/>
            </w:tcBorders>
          </w:tcPr>
          <w:p w:rsidR="00743D37" w:rsidRDefault="00743D37" w:rsidP="00C64650">
            <w:pPr>
              <w:jc w:val="center"/>
            </w:pPr>
          </w:p>
        </w:tc>
        <w:tc>
          <w:tcPr>
            <w:tcW w:w="155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Picker</w:t>
            </w:r>
          </w:p>
        </w:tc>
        <w:tc>
          <w:tcPr>
            <w:tcW w:w="216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proofErr w:type="spellStart"/>
            <w:r>
              <w:t>Burcham</w:t>
            </w:r>
            <w:proofErr w:type="spellEnd"/>
          </w:p>
        </w:tc>
      </w:tr>
    </w:tbl>
    <w:p w:rsidR="00743D37" w:rsidRDefault="00743D37" w:rsidP="00743D37"/>
    <w:tbl>
      <w:tblPr>
        <w:tblW w:w="10170" w:type="dxa"/>
        <w:tblInd w:w="25" w:type="dxa"/>
        <w:tblLayout w:type="fixed"/>
        <w:tblCellMar>
          <w:left w:w="115" w:type="dxa"/>
          <w:right w:w="115" w:type="dxa"/>
        </w:tblCellMar>
        <w:tblLook w:val="0000" w:firstRow="0" w:lastRow="0" w:firstColumn="0" w:lastColumn="0" w:noHBand="0" w:noVBand="0"/>
      </w:tblPr>
      <w:tblGrid>
        <w:gridCol w:w="2034"/>
        <w:gridCol w:w="1440"/>
        <w:gridCol w:w="1440"/>
        <w:gridCol w:w="1296"/>
        <w:gridCol w:w="250"/>
        <w:gridCol w:w="1550"/>
        <w:gridCol w:w="2160"/>
      </w:tblGrid>
      <w:tr w:rsidR="00743D37" w:rsidTr="005068EF">
        <w:tc>
          <w:tcPr>
            <w:tcW w:w="10170" w:type="dxa"/>
            <w:gridSpan w:val="7"/>
            <w:tcBorders>
              <w:top w:val="nil"/>
              <w:left w:val="nil"/>
              <w:bottom w:val="nil"/>
              <w:right w:val="nil"/>
            </w:tcBorders>
          </w:tcPr>
          <w:p w:rsidR="00743D37" w:rsidRDefault="00743D37" w:rsidP="00C64650">
            <w:pPr>
              <w:rPr>
                <w:sz w:val="6"/>
                <w:szCs w:val="6"/>
              </w:rPr>
            </w:pPr>
            <w:r>
              <w:rPr>
                <w:sz w:val="6"/>
                <w:szCs w:val="6"/>
              </w:rPr>
              <w:br/>
            </w:r>
          </w:p>
        </w:tc>
      </w:tr>
      <w:tr w:rsidR="00743D37" w:rsidTr="005068EF">
        <w:tc>
          <w:tcPr>
            <w:tcW w:w="2034" w:type="dxa"/>
            <w:tcBorders>
              <w:top w:val="single" w:sz="6" w:space="0" w:color="auto"/>
              <w:left w:val="single" w:sz="6" w:space="0" w:color="auto"/>
              <w:bottom w:val="single" w:sz="6" w:space="0" w:color="auto"/>
              <w:right w:val="single" w:sz="6" w:space="0" w:color="auto"/>
            </w:tcBorders>
          </w:tcPr>
          <w:p w:rsidR="00743D37" w:rsidRDefault="00743D37" w:rsidP="00C64650">
            <w:r>
              <w:rPr>
                <w:b/>
                <w:bCs/>
              </w:rPr>
              <w:t xml:space="preserve">A18-05-020 </w:t>
            </w:r>
            <w:r>
              <w:t xml:space="preserve">             California High-Speed Rail Authority,                                        Application of the California High-Speed Rail Authority for Approval to Construct Five New Grade Separated Crossings Over the Proposed High-Speed Rail Tracks Operated by California High-Speed Rail Authority at Dover Avenue (217.82), Hanford-</w:t>
            </w:r>
            <w:proofErr w:type="spellStart"/>
            <w:r>
              <w:t>Armona</w:t>
            </w:r>
            <w:proofErr w:type="spellEnd"/>
            <w:r>
              <w:t xml:space="preserve"> Road (224.92), Houston Avenue (225.96), Idaho Avenue (227.96), and Jackson Avenue (228.97), And One Underpass Grade Separated Crossing at Grangeville Boulevard (222.91) Located in the County of Kings, State of California.</w:t>
            </w:r>
          </w:p>
        </w:tc>
        <w:tc>
          <w:tcPr>
            <w:tcW w:w="144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 xml:space="preserve">Ratesetting </w:t>
            </w:r>
          </w:p>
        </w:tc>
        <w:tc>
          <w:tcPr>
            <w:tcW w:w="144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Ratesetting</w:t>
            </w:r>
          </w:p>
        </w:tc>
        <w:tc>
          <w:tcPr>
            <w:tcW w:w="1296"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YES</w:t>
            </w:r>
          </w:p>
        </w:tc>
        <w:tc>
          <w:tcPr>
            <w:tcW w:w="250" w:type="dxa"/>
            <w:tcBorders>
              <w:top w:val="nil"/>
              <w:left w:val="nil"/>
              <w:bottom w:val="nil"/>
              <w:right w:val="nil"/>
            </w:tcBorders>
          </w:tcPr>
          <w:p w:rsidR="00743D37" w:rsidRDefault="00743D37" w:rsidP="00C64650">
            <w:pPr>
              <w:jc w:val="center"/>
            </w:pPr>
          </w:p>
        </w:tc>
        <w:tc>
          <w:tcPr>
            <w:tcW w:w="155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Picker</w:t>
            </w:r>
          </w:p>
        </w:tc>
        <w:tc>
          <w:tcPr>
            <w:tcW w:w="216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proofErr w:type="spellStart"/>
            <w:r>
              <w:t>Burcham</w:t>
            </w:r>
            <w:proofErr w:type="spellEnd"/>
          </w:p>
        </w:tc>
      </w:tr>
    </w:tbl>
    <w:p w:rsidR="00743D37" w:rsidRDefault="00743D37" w:rsidP="00743D37"/>
    <w:tbl>
      <w:tblPr>
        <w:tblW w:w="10170" w:type="dxa"/>
        <w:tblInd w:w="25" w:type="dxa"/>
        <w:tblLayout w:type="fixed"/>
        <w:tblCellMar>
          <w:left w:w="115" w:type="dxa"/>
          <w:right w:w="115" w:type="dxa"/>
        </w:tblCellMar>
        <w:tblLook w:val="0000" w:firstRow="0" w:lastRow="0" w:firstColumn="0" w:lastColumn="0" w:noHBand="0" w:noVBand="0"/>
      </w:tblPr>
      <w:tblGrid>
        <w:gridCol w:w="2034"/>
        <w:gridCol w:w="1440"/>
        <w:gridCol w:w="1440"/>
        <w:gridCol w:w="1296"/>
        <w:gridCol w:w="250"/>
        <w:gridCol w:w="1550"/>
        <w:gridCol w:w="2160"/>
      </w:tblGrid>
      <w:tr w:rsidR="00743D37" w:rsidTr="005068EF">
        <w:tc>
          <w:tcPr>
            <w:tcW w:w="10170" w:type="dxa"/>
            <w:gridSpan w:val="7"/>
            <w:tcBorders>
              <w:top w:val="nil"/>
              <w:left w:val="nil"/>
              <w:bottom w:val="nil"/>
              <w:right w:val="nil"/>
            </w:tcBorders>
          </w:tcPr>
          <w:p w:rsidR="00743D37" w:rsidRDefault="00743D37" w:rsidP="00C64650">
            <w:pPr>
              <w:rPr>
                <w:sz w:val="6"/>
                <w:szCs w:val="6"/>
              </w:rPr>
            </w:pPr>
            <w:r>
              <w:rPr>
                <w:sz w:val="6"/>
                <w:szCs w:val="6"/>
              </w:rPr>
              <w:br/>
            </w:r>
          </w:p>
        </w:tc>
      </w:tr>
      <w:tr w:rsidR="00743D37" w:rsidTr="005068EF">
        <w:tc>
          <w:tcPr>
            <w:tcW w:w="2034" w:type="dxa"/>
            <w:tcBorders>
              <w:top w:val="single" w:sz="6" w:space="0" w:color="auto"/>
              <w:left w:val="single" w:sz="6" w:space="0" w:color="auto"/>
              <w:bottom w:val="single" w:sz="6" w:space="0" w:color="auto"/>
              <w:right w:val="single" w:sz="6" w:space="0" w:color="auto"/>
            </w:tcBorders>
          </w:tcPr>
          <w:p w:rsidR="00743D37" w:rsidRDefault="00743D37" w:rsidP="00C64650">
            <w:r>
              <w:rPr>
                <w:b/>
                <w:bCs/>
              </w:rPr>
              <w:t xml:space="preserve">A18-05-021 </w:t>
            </w:r>
            <w:r>
              <w:t xml:space="preserve">             Intermountain Infrastructure Group, LLC, </w:t>
            </w:r>
            <w:r w:rsidRPr="00B50D5E">
              <w:t xml:space="preserve">In the Matter of the Application of Intermountain Infrastructure Group, LLC for a certificate of public convenience and necessity to provide full facilities-based and resold competitive local exchange service throughout the service </w:t>
            </w:r>
            <w:r w:rsidRPr="00B50D5E">
              <w:lastRenderedPageBreak/>
              <w:t>territories of Pacific Bell Telephone Company, Frontier California, Inc., Consolidated Communications of California Company, and Citizens Telecommunications Company of California, Inc. and full facilities-based and resold interexchange services on a statewide basis.</w:t>
            </w:r>
          </w:p>
        </w:tc>
        <w:tc>
          <w:tcPr>
            <w:tcW w:w="144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lastRenderedPageBreak/>
              <w:t xml:space="preserve">Ratesetting </w:t>
            </w:r>
          </w:p>
        </w:tc>
        <w:tc>
          <w:tcPr>
            <w:tcW w:w="144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Ratesetting</w:t>
            </w:r>
          </w:p>
        </w:tc>
        <w:tc>
          <w:tcPr>
            <w:tcW w:w="1296"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YES</w:t>
            </w:r>
          </w:p>
        </w:tc>
        <w:tc>
          <w:tcPr>
            <w:tcW w:w="250" w:type="dxa"/>
            <w:tcBorders>
              <w:top w:val="nil"/>
              <w:left w:val="nil"/>
              <w:bottom w:val="nil"/>
              <w:right w:val="nil"/>
            </w:tcBorders>
          </w:tcPr>
          <w:p w:rsidR="00743D37" w:rsidRDefault="00743D37" w:rsidP="00C64650">
            <w:pPr>
              <w:jc w:val="center"/>
            </w:pPr>
          </w:p>
        </w:tc>
        <w:tc>
          <w:tcPr>
            <w:tcW w:w="155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Randolph</w:t>
            </w:r>
          </w:p>
        </w:tc>
        <w:tc>
          <w:tcPr>
            <w:tcW w:w="216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Colbert</w:t>
            </w:r>
          </w:p>
        </w:tc>
      </w:tr>
    </w:tbl>
    <w:p w:rsidR="00743D37" w:rsidRDefault="00743D37" w:rsidP="00743D37"/>
    <w:tbl>
      <w:tblPr>
        <w:tblW w:w="10170" w:type="dxa"/>
        <w:tblInd w:w="25" w:type="dxa"/>
        <w:tblLayout w:type="fixed"/>
        <w:tblCellMar>
          <w:left w:w="115" w:type="dxa"/>
          <w:right w:w="115" w:type="dxa"/>
        </w:tblCellMar>
        <w:tblLook w:val="0000" w:firstRow="0" w:lastRow="0" w:firstColumn="0" w:lastColumn="0" w:noHBand="0" w:noVBand="0"/>
      </w:tblPr>
      <w:tblGrid>
        <w:gridCol w:w="2034"/>
        <w:gridCol w:w="1440"/>
        <w:gridCol w:w="1440"/>
        <w:gridCol w:w="1296"/>
        <w:gridCol w:w="250"/>
        <w:gridCol w:w="1550"/>
        <w:gridCol w:w="2160"/>
      </w:tblGrid>
      <w:tr w:rsidR="00743D37" w:rsidTr="005068EF">
        <w:tc>
          <w:tcPr>
            <w:tcW w:w="10170" w:type="dxa"/>
            <w:gridSpan w:val="7"/>
            <w:tcBorders>
              <w:top w:val="nil"/>
              <w:left w:val="nil"/>
              <w:bottom w:val="nil"/>
              <w:right w:val="nil"/>
            </w:tcBorders>
          </w:tcPr>
          <w:p w:rsidR="00743D37" w:rsidRDefault="00743D37" w:rsidP="00C64650">
            <w:pPr>
              <w:rPr>
                <w:sz w:val="6"/>
                <w:szCs w:val="6"/>
              </w:rPr>
            </w:pPr>
            <w:r>
              <w:rPr>
                <w:sz w:val="6"/>
                <w:szCs w:val="6"/>
              </w:rPr>
              <w:br/>
            </w:r>
          </w:p>
        </w:tc>
      </w:tr>
      <w:tr w:rsidR="00743D37" w:rsidTr="005068EF">
        <w:tc>
          <w:tcPr>
            <w:tcW w:w="2034" w:type="dxa"/>
            <w:tcBorders>
              <w:top w:val="single" w:sz="6" w:space="0" w:color="auto"/>
              <w:left w:val="single" w:sz="6" w:space="0" w:color="auto"/>
              <w:bottom w:val="single" w:sz="6" w:space="0" w:color="auto"/>
              <w:right w:val="single" w:sz="6" w:space="0" w:color="auto"/>
            </w:tcBorders>
          </w:tcPr>
          <w:p w:rsidR="00743D37" w:rsidRDefault="00743D37" w:rsidP="00C64650">
            <w:r>
              <w:rPr>
                <w:b/>
                <w:bCs/>
              </w:rPr>
              <w:t xml:space="preserve">A18-05-022 </w:t>
            </w:r>
            <w:r>
              <w:t xml:space="preserve">             Atos Public Safety LLC, In the Matter of the Application of Atos Public Safety, LLC for a Certificate of Public Convenience and Necessity to Provide Resold and Limited Facilities-based Competitive Local Exchange Service Throughout the Service Territories of Pacific Bell Telephone Company, Frontier California, Inc., Consolidated Communications of California Company, and Citizens Telecommunications Company of California, Inc. and Resold and Limited Facilities-based Interexchange Services on a Statewide Basis.</w:t>
            </w:r>
          </w:p>
        </w:tc>
        <w:tc>
          <w:tcPr>
            <w:tcW w:w="144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 xml:space="preserve">Ratesetting </w:t>
            </w:r>
          </w:p>
        </w:tc>
        <w:tc>
          <w:tcPr>
            <w:tcW w:w="144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Ratesetting</w:t>
            </w:r>
          </w:p>
        </w:tc>
        <w:tc>
          <w:tcPr>
            <w:tcW w:w="1296"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YES</w:t>
            </w:r>
          </w:p>
        </w:tc>
        <w:tc>
          <w:tcPr>
            <w:tcW w:w="250" w:type="dxa"/>
            <w:tcBorders>
              <w:top w:val="nil"/>
              <w:left w:val="nil"/>
              <w:bottom w:val="nil"/>
              <w:right w:val="nil"/>
            </w:tcBorders>
          </w:tcPr>
          <w:p w:rsidR="00743D37" w:rsidRDefault="00743D37" w:rsidP="00C64650">
            <w:pPr>
              <w:jc w:val="center"/>
            </w:pPr>
          </w:p>
        </w:tc>
        <w:tc>
          <w:tcPr>
            <w:tcW w:w="155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Rechtschaffen</w:t>
            </w:r>
          </w:p>
        </w:tc>
        <w:tc>
          <w:tcPr>
            <w:tcW w:w="216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Kelly</w:t>
            </w:r>
          </w:p>
        </w:tc>
      </w:tr>
      <w:tr w:rsidR="00743D37" w:rsidTr="005068EF">
        <w:tc>
          <w:tcPr>
            <w:tcW w:w="10170" w:type="dxa"/>
            <w:gridSpan w:val="7"/>
            <w:tcBorders>
              <w:top w:val="nil"/>
              <w:left w:val="nil"/>
              <w:bottom w:val="nil"/>
              <w:right w:val="nil"/>
            </w:tcBorders>
          </w:tcPr>
          <w:p w:rsidR="00743D37" w:rsidRDefault="00743D37" w:rsidP="00C64650">
            <w:pPr>
              <w:rPr>
                <w:sz w:val="6"/>
                <w:szCs w:val="6"/>
              </w:rPr>
            </w:pPr>
            <w:r>
              <w:rPr>
                <w:sz w:val="6"/>
                <w:szCs w:val="6"/>
              </w:rPr>
              <w:br/>
            </w:r>
          </w:p>
        </w:tc>
      </w:tr>
      <w:tr w:rsidR="00743D37" w:rsidTr="005068EF">
        <w:tc>
          <w:tcPr>
            <w:tcW w:w="2034" w:type="dxa"/>
            <w:tcBorders>
              <w:top w:val="single" w:sz="6" w:space="0" w:color="auto"/>
              <w:left w:val="single" w:sz="6" w:space="0" w:color="auto"/>
              <w:bottom w:val="single" w:sz="6" w:space="0" w:color="auto"/>
              <w:right w:val="single" w:sz="6" w:space="0" w:color="auto"/>
            </w:tcBorders>
          </w:tcPr>
          <w:p w:rsidR="00743D37" w:rsidRDefault="00743D37" w:rsidP="00C64650">
            <w:r>
              <w:rPr>
                <w:b/>
                <w:bCs/>
              </w:rPr>
              <w:t xml:space="preserve">A18-05-023 </w:t>
            </w:r>
            <w:r>
              <w:t xml:space="preserve">             </w:t>
            </w:r>
            <w:r w:rsidRPr="00B50D5E">
              <w:rPr>
                <w:sz w:val="18"/>
                <w:szCs w:val="18"/>
              </w:rPr>
              <w:t>M</w:t>
            </w:r>
            <w:r>
              <w:rPr>
                <w:sz w:val="18"/>
                <w:szCs w:val="18"/>
              </w:rPr>
              <w:t>etro Gold Line Foothill Extension Construction Authority,</w:t>
            </w:r>
            <w:r>
              <w:t xml:space="preserve">                                        Application of the Metro Gold Line Foothill Extension Construction </w:t>
            </w:r>
            <w:r>
              <w:lastRenderedPageBreak/>
              <w:t>Authority for an order authorizing construction of two light rail tracks and one SCRRA track and one freight track at White Avenue highway-rail crossing in the City of La Verne in Los Angeles County, California.</w:t>
            </w:r>
          </w:p>
        </w:tc>
        <w:tc>
          <w:tcPr>
            <w:tcW w:w="144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lastRenderedPageBreak/>
              <w:t xml:space="preserve">Ratesetting </w:t>
            </w:r>
          </w:p>
        </w:tc>
        <w:tc>
          <w:tcPr>
            <w:tcW w:w="144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Ratesetting</w:t>
            </w:r>
          </w:p>
        </w:tc>
        <w:tc>
          <w:tcPr>
            <w:tcW w:w="1296"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YES</w:t>
            </w:r>
          </w:p>
        </w:tc>
        <w:tc>
          <w:tcPr>
            <w:tcW w:w="250" w:type="dxa"/>
            <w:tcBorders>
              <w:top w:val="nil"/>
              <w:left w:val="nil"/>
              <w:bottom w:val="nil"/>
              <w:right w:val="nil"/>
            </w:tcBorders>
          </w:tcPr>
          <w:p w:rsidR="00743D37" w:rsidRDefault="00743D37" w:rsidP="00C64650">
            <w:pPr>
              <w:jc w:val="center"/>
            </w:pPr>
          </w:p>
        </w:tc>
        <w:tc>
          <w:tcPr>
            <w:tcW w:w="155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r>
              <w:t>Randolph</w:t>
            </w:r>
          </w:p>
        </w:tc>
        <w:tc>
          <w:tcPr>
            <w:tcW w:w="2160" w:type="dxa"/>
            <w:tcBorders>
              <w:top w:val="single" w:sz="6" w:space="0" w:color="auto"/>
              <w:left w:val="single" w:sz="6" w:space="0" w:color="auto"/>
              <w:bottom w:val="single" w:sz="6" w:space="0" w:color="auto"/>
              <w:right w:val="single" w:sz="6" w:space="0" w:color="auto"/>
            </w:tcBorders>
          </w:tcPr>
          <w:p w:rsidR="00743D37" w:rsidRDefault="00743D37" w:rsidP="00C64650">
            <w:pPr>
              <w:jc w:val="center"/>
            </w:pPr>
            <w:proofErr w:type="spellStart"/>
            <w:r>
              <w:t>Burcham</w:t>
            </w:r>
            <w:proofErr w:type="spellEnd"/>
          </w:p>
        </w:tc>
      </w:tr>
    </w:tbl>
    <w:p w:rsidR="005068EF" w:rsidRDefault="005068EF" w:rsidP="005068EF">
      <w:pPr>
        <w:jc w:val="center"/>
      </w:pPr>
    </w:p>
    <w:p w:rsidR="005068EF" w:rsidRPr="00951296" w:rsidRDefault="005068EF" w:rsidP="005068EF">
      <w:pPr>
        <w:jc w:val="center"/>
        <w:rPr>
          <w:rStyle w:val="Hyperlink"/>
        </w:rPr>
      </w:pPr>
      <w:r w:rsidRPr="00951296">
        <w:fldChar w:fldCharType="begin"/>
      </w:r>
      <w:r>
        <w:instrText>HYPERLINK  \l "tableofcontents"</w:instrText>
      </w:r>
      <w:r w:rsidRPr="00951296">
        <w:fldChar w:fldCharType="separate"/>
      </w:r>
      <w:r w:rsidRPr="00951296">
        <w:rPr>
          <w:rStyle w:val="Hyperlink"/>
        </w:rPr>
        <w:t>Return to Table of Contents</w:t>
      </w:r>
    </w:p>
    <w:p w:rsidR="00743D37" w:rsidRDefault="005068EF" w:rsidP="005068EF">
      <w:r w:rsidRPr="00951296">
        <w:fldChar w:fldCharType="end"/>
      </w:r>
    </w:p>
    <w:p w:rsidR="001F696E" w:rsidRPr="00951296" w:rsidRDefault="001F696E" w:rsidP="00957746"/>
    <w:sectPr w:rsidR="001F696E" w:rsidRPr="00951296" w:rsidSect="004635A8">
      <w:headerReference w:type="default" r:id="rId52"/>
      <w:footerReference w:type="default" r:id="rId53"/>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F23" w:rsidRDefault="00531F23" w:rsidP="004635A8">
      <w:r>
        <w:separator/>
      </w:r>
    </w:p>
  </w:endnote>
  <w:endnote w:type="continuationSeparator" w:id="0">
    <w:p w:rsidR="00531F23" w:rsidRDefault="00531F23" w:rsidP="004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altName w:val="Cambria Math"/>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DAE" w:rsidRDefault="004D7DAE" w:rsidP="004635A8">
    <w:pPr>
      <w:pStyle w:val="Footer"/>
      <w:jc w:val="center"/>
    </w:pPr>
    <w:r>
      <w:t xml:space="preserve">Page </w:t>
    </w:r>
    <w:r>
      <w:fldChar w:fldCharType="begin"/>
    </w:r>
    <w:r>
      <w:instrText xml:space="preserve"> PAGE   \* MERGEFORMAT </w:instrText>
    </w:r>
    <w:r>
      <w:fldChar w:fldCharType="separate"/>
    </w:r>
    <w:r w:rsidR="005068EF">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F23" w:rsidRDefault="00531F23" w:rsidP="004635A8">
      <w:r>
        <w:separator/>
      </w:r>
    </w:p>
  </w:footnote>
  <w:footnote w:type="continuationSeparator" w:id="0">
    <w:p w:rsidR="00531F23" w:rsidRDefault="00531F23" w:rsidP="00463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DAE" w:rsidRDefault="004D7DAE">
    <w:pPr>
      <w:pStyle w:val="Header"/>
    </w:pPr>
    <w:r>
      <w:t>California Public Utilities Commission</w:t>
    </w:r>
    <w:r>
      <w:tab/>
      <w:t>Daily Calendar</w:t>
    </w:r>
    <w:r>
      <w:tab/>
      <w:t>Friday, June 1, 2018</w:t>
    </w:r>
  </w:p>
  <w:p w:rsidR="004D7DAE" w:rsidRDefault="004D7DAE">
    <w:pPr>
      <w:pStyle w:val="Header"/>
    </w:pPr>
  </w:p>
  <w:p w:rsidR="004D7DAE" w:rsidRDefault="004D7DAE">
    <w:pPr>
      <w:pStyle w:val="Header"/>
    </w:pPr>
  </w:p>
  <w:p w:rsidR="004D7DAE" w:rsidRDefault="004D7D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1AEA"/>
    <w:multiLevelType w:val="hybridMultilevel"/>
    <w:tmpl w:val="2328F826"/>
    <w:lvl w:ilvl="0" w:tplc="DF486D9A">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B82012C"/>
    <w:multiLevelType w:val="hybridMultilevel"/>
    <w:tmpl w:val="F6BAD444"/>
    <w:lvl w:ilvl="0" w:tplc="CA70CA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D0"/>
    <w:rsid w:val="000145D6"/>
    <w:rsid w:val="00014B23"/>
    <w:rsid w:val="000167EF"/>
    <w:rsid w:val="000369DB"/>
    <w:rsid w:val="000411F6"/>
    <w:rsid w:val="00051E60"/>
    <w:rsid w:val="00051FC1"/>
    <w:rsid w:val="000567AD"/>
    <w:rsid w:val="0006137B"/>
    <w:rsid w:val="00073F73"/>
    <w:rsid w:val="000948CF"/>
    <w:rsid w:val="000A516F"/>
    <w:rsid w:val="000B5812"/>
    <w:rsid w:val="00105932"/>
    <w:rsid w:val="00121DCB"/>
    <w:rsid w:val="00133E10"/>
    <w:rsid w:val="001417F7"/>
    <w:rsid w:val="001438E4"/>
    <w:rsid w:val="001525D2"/>
    <w:rsid w:val="00161BC0"/>
    <w:rsid w:val="00175B13"/>
    <w:rsid w:val="0019110D"/>
    <w:rsid w:val="001A750A"/>
    <w:rsid w:val="001C3834"/>
    <w:rsid w:val="001C4252"/>
    <w:rsid w:val="001C5B04"/>
    <w:rsid w:val="001D73B8"/>
    <w:rsid w:val="001E7BF5"/>
    <w:rsid w:val="001F03A3"/>
    <w:rsid w:val="001F3ED7"/>
    <w:rsid w:val="001F696E"/>
    <w:rsid w:val="002076A7"/>
    <w:rsid w:val="00220340"/>
    <w:rsid w:val="002368F6"/>
    <w:rsid w:val="00236E0E"/>
    <w:rsid w:val="002544D6"/>
    <w:rsid w:val="0027202F"/>
    <w:rsid w:val="002725D4"/>
    <w:rsid w:val="00294424"/>
    <w:rsid w:val="002D148E"/>
    <w:rsid w:val="002E496E"/>
    <w:rsid w:val="00304ED7"/>
    <w:rsid w:val="00334EB7"/>
    <w:rsid w:val="00346449"/>
    <w:rsid w:val="003742C1"/>
    <w:rsid w:val="003929E2"/>
    <w:rsid w:val="00392FE3"/>
    <w:rsid w:val="003945CC"/>
    <w:rsid w:val="003962DC"/>
    <w:rsid w:val="003B0968"/>
    <w:rsid w:val="003D481B"/>
    <w:rsid w:val="003E3ACB"/>
    <w:rsid w:val="0041430B"/>
    <w:rsid w:val="004311F7"/>
    <w:rsid w:val="00436D9E"/>
    <w:rsid w:val="004635A8"/>
    <w:rsid w:val="00476222"/>
    <w:rsid w:val="0049155E"/>
    <w:rsid w:val="00497102"/>
    <w:rsid w:val="004C03E4"/>
    <w:rsid w:val="004C4457"/>
    <w:rsid w:val="004C4B42"/>
    <w:rsid w:val="004D73D6"/>
    <w:rsid w:val="004D7DAE"/>
    <w:rsid w:val="004E4AA7"/>
    <w:rsid w:val="004F4CD9"/>
    <w:rsid w:val="004F4EBC"/>
    <w:rsid w:val="004F5DB9"/>
    <w:rsid w:val="00501C91"/>
    <w:rsid w:val="005061F6"/>
    <w:rsid w:val="005068EF"/>
    <w:rsid w:val="0051496D"/>
    <w:rsid w:val="005172A2"/>
    <w:rsid w:val="00521C69"/>
    <w:rsid w:val="005232E2"/>
    <w:rsid w:val="00531F23"/>
    <w:rsid w:val="0054462D"/>
    <w:rsid w:val="00567DFB"/>
    <w:rsid w:val="005841E0"/>
    <w:rsid w:val="005A6D09"/>
    <w:rsid w:val="005B1226"/>
    <w:rsid w:val="005C7718"/>
    <w:rsid w:val="005E0459"/>
    <w:rsid w:val="005F62F5"/>
    <w:rsid w:val="00622337"/>
    <w:rsid w:val="006374A3"/>
    <w:rsid w:val="00640B56"/>
    <w:rsid w:val="006410DE"/>
    <w:rsid w:val="0064392F"/>
    <w:rsid w:val="00666372"/>
    <w:rsid w:val="00673552"/>
    <w:rsid w:val="00681424"/>
    <w:rsid w:val="006A04C5"/>
    <w:rsid w:val="006B2639"/>
    <w:rsid w:val="006B5C92"/>
    <w:rsid w:val="006C1E28"/>
    <w:rsid w:val="006D0003"/>
    <w:rsid w:val="006D6A89"/>
    <w:rsid w:val="006F645B"/>
    <w:rsid w:val="0072372C"/>
    <w:rsid w:val="007248A4"/>
    <w:rsid w:val="00734D0D"/>
    <w:rsid w:val="007433E3"/>
    <w:rsid w:val="00743D37"/>
    <w:rsid w:val="00756897"/>
    <w:rsid w:val="007718E4"/>
    <w:rsid w:val="007732D0"/>
    <w:rsid w:val="00777C3A"/>
    <w:rsid w:val="0078460E"/>
    <w:rsid w:val="00792AE8"/>
    <w:rsid w:val="007B4663"/>
    <w:rsid w:val="007E1DF8"/>
    <w:rsid w:val="007E2664"/>
    <w:rsid w:val="007F5FED"/>
    <w:rsid w:val="00805ED5"/>
    <w:rsid w:val="00811E02"/>
    <w:rsid w:val="0082164D"/>
    <w:rsid w:val="0083779B"/>
    <w:rsid w:val="0087576C"/>
    <w:rsid w:val="008774B7"/>
    <w:rsid w:val="0088010A"/>
    <w:rsid w:val="00890053"/>
    <w:rsid w:val="008B1DFA"/>
    <w:rsid w:val="008B4650"/>
    <w:rsid w:val="008B77B4"/>
    <w:rsid w:val="008F1F83"/>
    <w:rsid w:val="00910F39"/>
    <w:rsid w:val="009149C0"/>
    <w:rsid w:val="00915066"/>
    <w:rsid w:val="0093692B"/>
    <w:rsid w:val="00951296"/>
    <w:rsid w:val="00957746"/>
    <w:rsid w:val="00984772"/>
    <w:rsid w:val="009A7392"/>
    <w:rsid w:val="009D5772"/>
    <w:rsid w:val="009E5D9D"/>
    <w:rsid w:val="009F1AF5"/>
    <w:rsid w:val="00A00FD6"/>
    <w:rsid w:val="00A22EA3"/>
    <w:rsid w:val="00A22FF8"/>
    <w:rsid w:val="00A43F2C"/>
    <w:rsid w:val="00A52CAD"/>
    <w:rsid w:val="00A53660"/>
    <w:rsid w:val="00A61A42"/>
    <w:rsid w:val="00A63CCC"/>
    <w:rsid w:val="00AD2435"/>
    <w:rsid w:val="00AE64CA"/>
    <w:rsid w:val="00AF34D3"/>
    <w:rsid w:val="00B01AD7"/>
    <w:rsid w:val="00B160A3"/>
    <w:rsid w:val="00B3358B"/>
    <w:rsid w:val="00B34EAE"/>
    <w:rsid w:val="00B36D4C"/>
    <w:rsid w:val="00B40625"/>
    <w:rsid w:val="00B43121"/>
    <w:rsid w:val="00B52AAE"/>
    <w:rsid w:val="00B52F99"/>
    <w:rsid w:val="00BE43DF"/>
    <w:rsid w:val="00BF6843"/>
    <w:rsid w:val="00C00E0C"/>
    <w:rsid w:val="00C05F8C"/>
    <w:rsid w:val="00C21B12"/>
    <w:rsid w:val="00C2441B"/>
    <w:rsid w:val="00C40723"/>
    <w:rsid w:val="00C508AE"/>
    <w:rsid w:val="00C62361"/>
    <w:rsid w:val="00C93508"/>
    <w:rsid w:val="00C9464C"/>
    <w:rsid w:val="00CA7332"/>
    <w:rsid w:val="00CB2259"/>
    <w:rsid w:val="00CB3D33"/>
    <w:rsid w:val="00CB5E8A"/>
    <w:rsid w:val="00CD5CE0"/>
    <w:rsid w:val="00CF0B5C"/>
    <w:rsid w:val="00D10E32"/>
    <w:rsid w:val="00D17820"/>
    <w:rsid w:val="00D311EE"/>
    <w:rsid w:val="00D46139"/>
    <w:rsid w:val="00D5500A"/>
    <w:rsid w:val="00D8503F"/>
    <w:rsid w:val="00D8533B"/>
    <w:rsid w:val="00D941D0"/>
    <w:rsid w:val="00DA1103"/>
    <w:rsid w:val="00DE60B6"/>
    <w:rsid w:val="00DF150D"/>
    <w:rsid w:val="00E13ACB"/>
    <w:rsid w:val="00E1493D"/>
    <w:rsid w:val="00E26760"/>
    <w:rsid w:val="00E27C61"/>
    <w:rsid w:val="00E51BE4"/>
    <w:rsid w:val="00E62FFA"/>
    <w:rsid w:val="00E9309D"/>
    <w:rsid w:val="00EB0B68"/>
    <w:rsid w:val="00EB396C"/>
    <w:rsid w:val="00EC18D7"/>
    <w:rsid w:val="00F15E53"/>
    <w:rsid w:val="00F2740E"/>
    <w:rsid w:val="00F520B2"/>
    <w:rsid w:val="00F7390C"/>
    <w:rsid w:val="00F841C8"/>
    <w:rsid w:val="00FB1ED9"/>
    <w:rsid w:val="00FD2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EF"/>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iPriority w:val="99"/>
    <w:unhideWhenUsed/>
    <w:rsid w:val="004635A8"/>
    <w:pPr>
      <w:tabs>
        <w:tab w:val="center" w:pos="4680"/>
        <w:tab w:val="right" w:pos="9360"/>
      </w:tabs>
    </w:pPr>
  </w:style>
  <w:style w:type="character" w:customStyle="1" w:styleId="FooterChar">
    <w:name w:val="Footer Char"/>
    <w:basedOn w:val="DefaultParagraphFont"/>
    <w:link w:val="Footer"/>
    <w:uiPriority w:val="99"/>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C00E0C"/>
    <w:rPr>
      <w:color w:val="005696"/>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EF"/>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iPriority w:val="99"/>
    <w:unhideWhenUsed/>
    <w:rsid w:val="004635A8"/>
    <w:pPr>
      <w:tabs>
        <w:tab w:val="center" w:pos="4680"/>
        <w:tab w:val="right" w:pos="9360"/>
      </w:tabs>
    </w:pPr>
  </w:style>
  <w:style w:type="character" w:customStyle="1" w:styleId="FooterChar">
    <w:name w:val="Footer Char"/>
    <w:basedOn w:val="DefaultParagraphFont"/>
    <w:link w:val="Footer"/>
    <w:uiPriority w:val="99"/>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C00E0C"/>
    <w:rPr>
      <w:color w:val="005696"/>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511">
      <w:bodyDiv w:val="1"/>
      <w:marLeft w:val="0"/>
      <w:marRight w:val="0"/>
      <w:marTop w:val="0"/>
      <w:marBottom w:val="0"/>
      <w:divBdr>
        <w:top w:val="none" w:sz="0" w:space="0" w:color="auto"/>
        <w:left w:val="none" w:sz="0" w:space="0" w:color="auto"/>
        <w:bottom w:val="none" w:sz="0" w:space="0" w:color="auto"/>
        <w:right w:val="none" w:sz="0" w:space="0" w:color="auto"/>
      </w:divBdr>
    </w:div>
    <w:div w:id="102308299">
      <w:bodyDiv w:val="1"/>
      <w:marLeft w:val="0"/>
      <w:marRight w:val="0"/>
      <w:marTop w:val="0"/>
      <w:marBottom w:val="0"/>
      <w:divBdr>
        <w:top w:val="none" w:sz="0" w:space="0" w:color="auto"/>
        <w:left w:val="none" w:sz="0" w:space="0" w:color="auto"/>
        <w:bottom w:val="none" w:sz="0" w:space="0" w:color="auto"/>
        <w:right w:val="none" w:sz="0" w:space="0" w:color="auto"/>
      </w:divBdr>
    </w:div>
    <w:div w:id="126626358">
      <w:bodyDiv w:val="1"/>
      <w:marLeft w:val="0"/>
      <w:marRight w:val="0"/>
      <w:marTop w:val="0"/>
      <w:marBottom w:val="0"/>
      <w:divBdr>
        <w:top w:val="none" w:sz="0" w:space="0" w:color="auto"/>
        <w:left w:val="none" w:sz="0" w:space="0" w:color="auto"/>
        <w:bottom w:val="none" w:sz="0" w:space="0" w:color="auto"/>
        <w:right w:val="none" w:sz="0" w:space="0" w:color="auto"/>
      </w:divBdr>
    </w:div>
    <w:div w:id="499079772">
      <w:bodyDiv w:val="1"/>
      <w:marLeft w:val="0"/>
      <w:marRight w:val="0"/>
      <w:marTop w:val="0"/>
      <w:marBottom w:val="0"/>
      <w:divBdr>
        <w:top w:val="none" w:sz="0" w:space="0" w:color="auto"/>
        <w:left w:val="none" w:sz="0" w:space="0" w:color="auto"/>
        <w:bottom w:val="none" w:sz="0" w:space="0" w:color="auto"/>
        <w:right w:val="none" w:sz="0" w:space="0" w:color="auto"/>
      </w:divBdr>
    </w:div>
    <w:div w:id="568926458">
      <w:bodyDiv w:val="1"/>
      <w:marLeft w:val="0"/>
      <w:marRight w:val="0"/>
      <w:marTop w:val="0"/>
      <w:marBottom w:val="0"/>
      <w:divBdr>
        <w:top w:val="none" w:sz="0" w:space="0" w:color="auto"/>
        <w:left w:val="none" w:sz="0" w:space="0" w:color="auto"/>
        <w:bottom w:val="none" w:sz="0" w:space="0" w:color="auto"/>
        <w:right w:val="none" w:sz="0" w:space="0" w:color="auto"/>
      </w:divBdr>
    </w:div>
    <w:div w:id="741412632">
      <w:bodyDiv w:val="1"/>
      <w:marLeft w:val="0"/>
      <w:marRight w:val="0"/>
      <w:marTop w:val="0"/>
      <w:marBottom w:val="0"/>
      <w:divBdr>
        <w:top w:val="none" w:sz="0" w:space="0" w:color="auto"/>
        <w:left w:val="none" w:sz="0" w:space="0" w:color="auto"/>
        <w:bottom w:val="none" w:sz="0" w:space="0" w:color="auto"/>
        <w:right w:val="none" w:sz="0" w:space="0" w:color="auto"/>
      </w:divBdr>
    </w:div>
    <w:div w:id="782916179">
      <w:bodyDiv w:val="1"/>
      <w:marLeft w:val="0"/>
      <w:marRight w:val="0"/>
      <w:marTop w:val="0"/>
      <w:marBottom w:val="0"/>
      <w:divBdr>
        <w:top w:val="none" w:sz="0" w:space="0" w:color="auto"/>
        <w:left w:val="none" w:sz="0" w:space="0" w:color="auto"/>
        <w:bottom w:val="none" w:sz="0" w:space="0" w:color="auto"/>
        <w:right w:val="none" w:sz="0" w:space="0" w:color="auto"/>
      </w:divBdr>
    </w:div>
    <w:div w:id="1058088620">
      <w:bodyDiv w:val="1"/>
      <w:marLeft w:val="0"/>
      <w:marRight w:val="0"/>
      <w:marTop w:val="0"/>
      <w:marBottom w:val="0"/>
      <w:divBdr>
        <w:top w:val="none" w:sz="0" w:space="0" w:color="auto"/>
        <w:left w:val="none" w:sz="0" w:space="0" w:color="auto"/>
        <w:bottom w:val="none" w:sz="0" w:space="0" w:color="auto"/>
        <w:right w:val="none" w:sz="0" w:space="0" w:color="auto"/>
      </w:divBdr>
    </w:div>
    <w:div w:id="1195849805">
      <w:bodyDiv w:val="1"/>
      <w:marLeft w:val="0"/>
      <w:marRight w:val="0"/>
      <w:marTop w:val="0"/>
      <w:marBottom w:val="0"/>
      <w:divBdr>
        <w:top w:val="none" w:sz="0" w:space="0" w:color="auto"/>
        <w:left w:val="none" w:sz="0" w:space="0" w:color="auto"/>
        <w:bottom w:val="none" w:sz="0" w:space="0" w:color="auto"/>
        <w:right w:val="none" w:sz="0" w:space="0" w:color="auto"/>
      </w:divBdr>
    </w:div>
    <w:div w:id="1297221879">
      <w:bodyDiv w:val="1"/>
      <w:marLeft w:val="0"/>
      <w:marRight w:val="0"/>
      <w:marTop w:val="0"/>
      <w:marBottom w:val="0"/>
      <w:divBdr>
        <w:top w:val="none" w:sz="0" w:space="0" w:color="auto"/>
        <w:left w:val="none" w:sz="0" w:space="0" w:color="auto"/>
        <w:bottom w:val="none" w:sz="0" w:space="0" w:color="auto"/>
        <w:right w:val="none" w:sz="0" w:space="0" w:color="auto"/>
      </w:divBdr>
    </w:div>
    <w:div w:id="1377123772">
      <w:bodyDiv w:val="1"/>
      <w:marLeft w:val="0"/>
      <w:marRight w:val="0"/>
      <w:marTop w:val="0"/>
      <w:marBottom w:val="0"/>
      <w:divBdr>
        <w:top w:val="none" w:sz="0" w:space="0" w:color="auto"/>
        <w:left w:val="none" w:sz="0" w:space="0" w:color="auto"/>
        <w:bottom w:val="none" w:sz="0" w:space="0" w:color="auto"/>
        <w:right w:val="none" w:sz="0" w:space="0" w:color="auto"/>
      </w:divBdr>
    </w:div>
    <w:div w:id="1432898080">
      <w:bodyDiv w:val="1"/>
      <w:marLeft w:val="0"/>
      <w:marRight w:val="0"/>
      <w:marTop w:val="0"/>
      <w:marBottom w:val="0"/>
      <w:divBdr>
        <w:top w:val="none" w:sz="0" w:space="0" w:color="auto"/>
        <w:left w:val="none" w:sz="0" w:space="0" w:color="auto"/>
        <w:bottom w:val="none" w:sz="0" w:space="0" w:color="auto"/>
        <w:right w:val="none" w:sz="0" w:space="0" w:color="auto"/>
      </w:divBdr>
    </w:div>
    <w:div w:id="1444376783">
      <w:bodyDiv w:val="1"/>
      <w:marLeft w:val="0"/>
      <w:marRight w:val="0"/>
      <w:marTop w:val="0"/>
      <w:marBottom w:val="0"/>
      <w:divBdr>
        <w:top w:val="none" w:sz="0" w:space="0" w:color="auto"/>
        <w:left w:val="none" w:sz="0" w:space="0" w:color="auto"/>
        <w:bottom w:val="none" w:sz="0" w:space="0" w:color="auto"/>
        <w:right w:val="none" w:sz="0" w:space="0" w:color="auto"/>
      </w:divBdr>
    </w:div>
    <w:div w:id="1582763012">
      <w:bodyDiv w:val="1"/>
      <w:marLeft w:val="0"/>
      <w:marRight w:val="0"/>
      <w:marTop w:val="0"/>
      <w:marBottom w:val="0"/>
      <w:divBdr>
        <w:top w:val="none" w:sz="0" w:space="0" w:color="auto"/>
        <w:left w:val="none" w:sz="0" w:space="0" w:color="auto"/>
        <w:bottom w:val="none" w:sz="0" w:space="0" w:color="auto"/>
        <w:right w:val="none" w:sz="0" w:space="0" w:color="auto"/>
      </w:divBdr>
    </w:div>
    <w:div w:id="1824006679">
      <w:bodyDiv w:val="1"/>
      <w:marLeft w:val="0"/>
      <w:marRight w:val="0"/>
      <w:marTop w:val="0"/>
      <w:marBottom w:val="0"/>
      <w:divBdr>
        <w:top w:val="none" w:sz="0" w:space="0" w:color="auto"/>
        <w:left w:val="none" w:sz="0" w:space="0" w:color="auto"/>
        <w:bottom w:val="none" w:sz="0" w:space="0" w:color="auto"/>
        <w:right w:val="none" w:sz="0" w:space="0" w:color="auto"/>
      </w:divBdr>
    </w:div>
    <w:div w:id="1882815552">
      <w:bodyDiv w:val="1"/>
      <w:marLeft w:val="0"/>
      <w:marRight w:val="0"/>
      <w:marTop w:val="0"/>
      <w:marBottom w:val="0"/>
      <w:divBdr>
        <w:top w:val="none" w:sz="0" w:space="0" w:color="auto"/>
        <w:left w:val="none" w:sz="0" w:space="0" w:color="auto"/>
        <w:bottom w:val="none" w:sz="0" w:space="0" w:color="auto"/>
        <w:right w:val="none" w:sz="0" w:space="0" w:color="auto"/>
      </w:divBdr>
    </w:div>
    <w:div w:id="21189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uc.ca.gov/commissionercommittees/" TargetMode="External" /><Relationship Id="rId18" Type="http://schemas.openxmlformats.org/officeDocument/2006/relationships/hyperlink" Target="file:///D:\cw4\Application%20Data\OpenText\OTEdit\EC_cpuc\c25980498\:%20www.liob.org" TargetMode="External" /><Relationship Id="rId26" Type="http://schemas.openxmlformats.org/officeDocument/2006/relationships/hyperlink" Target="mailto:whitney.richardson@cpuc.ca.gov" TargetMode="External" /><Relationship Id="rId39" Type="http://schemas.openxmlformats.org/officeDocument/2006/relationships/hyperlink" Target="http://docs.cpuc.ca.gov/SearchRes.aspx?docformat=ALL&amp;DocID=214843085" TargetMode="External" /><Relationship Id="rId21" Type="http://schemas.openxmlformats.org/officeDocument/2006/relationships/hyperlink" Target="mailto:rvazquez@ddtp.org" TargetMode="External" /><Relationship Id="rId34" Type="http://schemas.openxmlformats.org/officeDocument/2006/relationships/hyperlink" Target="mailto:Guillermo.Elizondo@cpuc.ca.gov" TargetMode="External" /><Relationship Id="rId42" Type="http://schemas.openxmlformats.org/officeDocument/2006/relationships/hyperlink" Target="https://cs.cpuc.ca.gov/cs10dav/nodes/201974351/Nina.Enriquez%40cpuc.ca.gov" TargetMode="External" /><Relationship Id="rId47" Type="http://schemas.openxmlformats.org/officeDocument/2006/relationships/hyperlink" Target="http://docs.cpuc.ca.gov/SearchRes.aspx?docformat=ALL&amp;DocID=215035496" TargetMode="External" /><Relationship Id="rId50" Type="http://schemas.openxmlformats.org/officeDocument/2006/relationships/hyperlink" Target="https://cs.cpuc.ca.gov/cs10dav/nodes/201974351/seb%40cpuc.ca.gov" TargetMode="External" /><Relationship Id="rId55" Type="http://schemas.openxmlformats.org/officeDocument/2006/relationships/theme" Target="theme/theme1.xml" /><Relationship Id="rId7" Type="http://schemas.openxmlformats.org/officeDocument/2006/relationships/footnotes" Target="footnotes.xml" /><Relationship Id="rId12" Type="http://schemas.openxmlformats.org/officeDocument/2006/relationships/hyperlink" Target="mailto:public.advisor@cpuc.ca.gov" TargetMode="External" /><Relationship Id="rId17" Type="http://schemas.openxmlformats.org/officeDocument/2006/relationships/hyperlink" Target="https://cs.cpuc.ca.gov/cs10dav/nodes/201974351/Valerie.ontiveroz%40swgas.com" TargetMode="External" /><Relationship Id="rId25" Type="http://schemas.openxmlformats.org/officeDocument/2006/relationships/hyperlink" Target="https://colemaninc.my.webex.com/colemaninc.my/j.php?MTID=mf4e30e080bb51af7ed00b1f03afe73c9" TargetMode="External" /><Relationship Id="rId33" Type="http://schemas.openxmlformats.org/officeDocument/2006/relationships/hyperlink" Target="mailto:Garrett.Toy@cpuc.ca.gov" TargetMode="External" /><Relationship Id="rId38" Type="http://schemas.openxmlformats.org/officeDocument/2006/relationships/hyperlink" Target="https://cs.cpuc.ca.gov/cs10dav/nodes/201974351/Joanne.Leung%40cpuc.ca.gov" TargetMode="External" /><Relationship Id="rId46" Type="http://schemas.openxmlformats.org/officeDocument/2006/relationships/hyperlink" Target="https://cs.cpuc.ca.gov/cs10dav/nodes/201974351/Water.Division%40cpuc.ca.gov" TargetMode="External" /><Relationship Id="rId2" Type="http://schemas.openxmlformats.org/officeDocument/2006/relationships/numbering" Target="numbering.xml" /><Relationship Id="rId16" Type="http://schemas.openxmlformats.org/officeDocument/2006/relationships/hyperlink" Target="https://cs.cpuc.ca.gov/cs10dav/nodes/201974351/Lola.Odunlami%40cpuc.ca.gov" TargetMode="External" /><Relationship Id="rId20" Type="http://schemas.openxmlformats.org/officeDocument/2006/relationships/hyperlink" Target="https://cs.cpuc.ca.gov/cs10dav/nodes/25980498/Zaida%20Amaya%40cpuc.ca.gov" TargetMode="External" /><Relationship Id="rId29" Type="http://schemas.openxmlformats.org/officeDocument/2006/relationships/hyperlink" Target="http://docs.cpuc.ca.gov/SearchRes.aspx?docformat=ALL&amp;DocID=213673576" TargetMode="External" /><Relationship Id="rId41" Type="http://schemas.openxmlformats.org/officeDocument/2006/relationships/hyperlink" Target="http://docs.cpuc.ca.gov/SearchRes.aspx?docformat=ALL&amp;DocID=214799540" TargetMode="External" /><Relationship Id="rId54"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image" Target="media/image2.wmf" /><Relationship Id="rId24" Type="http://schemas.openxmlformats.org/officeDocument/2006/relationships/hyperlink" Target="http://www.cpuc.ca.gov/renewable_natural_gas/" TargetMode="External" /><Relationship Id="rId32" Type="http://schemas.openxmlformats.org/officeDocument/2006/relationships/hyperlink" Target="http://docs.cpuc.ca.gov/SearchRes.aspx?docformat=ALL&amp;DocID=214226947" TargetMode="External" /><Relationship Id="rId37" Type="http://schemas.openxmlformats.org/officeDocument/2006/relationships/hyperlink" Target="http://docs.cpuc.ca.gov/SearchRes.aspx?docformat=ALL&amp;DocID=214845979" TargetMode="External" /><Relationship Id="rId40" Type="http://schemas.openxmlformats.org/officeDocument/2006/relationships/hyperlink" Target="mailto:Joanne.Leung@cpuc.ca.gov" TargetMode="External" /><Relationship Id="rId45" Type="http://schemas.openxmlformats.org/officeDocument/2006/relationships/hyperlink" Target="http://docs.cpuc.ca.gov/SearchRes.aspx?docformat=ALL&amp;DocID=214199847" TargetMode="External" /><Relationship Id="rId53" Type="http://schemas.openxmlformats.org/officeDocument/2006/relationships/footer" Target="footer1.xml" /><Relationship Id="rId5" Type="http://schemas.openxmlformats.org/officeDocument/2006/relationships/settings" Target="settings.xml" /><Relationship Id="rId15" Type="http://schemas.openxmlformats.org/officeDocument/2006/relationships/hyperlink" Target="https://cs.cpuc.ca.gov/cs10dav/nodes/201974351/syreeta.gibbs%40cpuc.ca.gov" TargetMode="External" /><Relationship Id="rId23" Type="http://schemas.openxmlformats.org/officeDocument/2006/relationships/hyperlink" Target="mailto:Jamie.Ormond@cpuc.ca.gov" TargetMode="External" /><Relationship Id="rId28" Type="http://schemas.openxmlformats.org/officeDocument/2006/relationships/hyperlink" Target="mailto:customerchoice@cpuc.ca.gov" TargetMode="External" /><Relationship Id="rId36" Type="http://schemas.openxmlformats.org/officeDocument/2006/relationships/hyperlink" Target="mailto:Felix.Robles@cpuc.ca.gov" TargetMode="External" /><Relationship Id="rId49" Type="http://schemas.openxmlformats.org/officeDocument/2006/relationships/hyperlink" Target="https://cs.cpuc.ca.gov/cs10dav/nodes/201974351/nb1%40cpuc.ca.gov" TargetMode="External" /><Relationship Id="rId10" Type="http://schemas.openxmlformats.org/officeDocument/2006/relationships/hyperlink" Target="http://www.cpuc.ca.gov" TargetMode="External" /><Relationship Id="rId19" Type="http://schemas.openxmlformats.org/officeDocument/2006/relationships/hyperlink" Target="https://cs.cpuc.ca.gov/cs10dav/nodes/25980498/Zaida%20Amaya%40cpuc.ca.gov" TargetMode="External" /><Relationship Id="rId31" Type="http://schemas.openxmlformats.org/officeDocument/2006/relationships/hyperlink" Target="mailto:Garrett.toy@cpuc.ca.gov" TargetMode="External" /><Relationship Id="rId44" Type="http://schemas.openxmlformats.org/officeDocument/2006/relationships/hyperlink" Target="https://cs.cpuc.ca.gov/cs10dav/nodes/201974351/Water.Division%40cpuc.ca.gov" TargetMode="External" /><Relationship Id="rId52" Type="http://schemas.openxmlformats.org/officeDocument/2006/relationships/header" Target="header1.xml" /><Relationship Id="rId4" Type="http://schemas.microsoft.com/office/2007/relationships/stylesWithEffects" Target="stylesWithEffects.xml" /><Relationship Id="rId9" Type="http://schemas.openxmlformats.org/officeDocument/2006/relationships/image" Target="media/image1.png" /><Relationship Id="rId14" Type="http://schemas.openxmlformats.org/officeDocument/2006/relationships/hyperlink" Target="http://www.cpuc.ca.gov/commissionercommittees/" TargetMode="External" /><Relationship Id="rId22" Type="http://schemas.openxmlformats.org/officeDocument/2006/relationships/hyperlink" Target="http://www.ddtp.org" TargetMode="External" /><Relationship Id="rId27" Type="http://schemas.openxmlformats.org/officeDocument/2006/relationships/hyperlink" Target="http://www.cpuc.ca.gov/customerchoice" TargetMode="External" /><Relationship Id="rId30" Type="http://schemas.openxmlformats.org/officeDocument/2006/relationships/hyperlink" Target="mailto:Jason.reiger@cpuc.ca.gov" TargetMode="External" /><Relationship Id="rId35" Type="http://schemas.openxmlformats.org/officeDocument/2006/relationships/hyperlink" Target="http://docs.cpuc.ca.gov/SearchRes.aspx?docformat=ALL&amp;DocID=214618272" TargetMode="External" /><Relationship Id="rId43" Type="http://schemas.openxmlformats.org/officeDocument/2006/relationships/hyperlink" Target="http://docs.cpuc.ca.gov/SearchRes.aspx?docformat=ALL&amp;DocID=212362000" TargetMode="External" /><Relationship Id="rId48" Type="http://schemas.openxmlformats.org/officeDocument/2006/relationships/hyperlink" Target="https://cs.cpuc.ca.gov/cs10dav/nodes/201974351/jym%40cpuc.ca.gov" TargetMode="External" /><Relationship Id="rId8" Type="http://schemas.openxmlformats.org/officeDocument/2006/relationships/endnotes" Target="endnotes.xml" /><Relationship Id="rId51" Type="http://schemas.openxmlformats.org/officeDocument/2006/relationships/hyperlink" Target="mailto:water.division@cpuc.ca.gov" TargetMode="External" /><Relationship Id="rId3"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E5D46-2C0C-4EBD-BC5E-166169D8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6518</Words>
  <Characters>37157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43588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McKinney, Jeanne</dc:creator>
  <cp:lastModifiedBy>Wayne, Charisse</cp:lastModifiedBy>
  <cp:revision>5</cp:revision>
  <cp:lastPrinted>2018-05-31T22:47:00Z</cp:lastPrinted>
  <dcterms:created xsi:type="dcterms:W3CDTF">2018-05-31T22:27:00Z</dcterms:created>
  <dcterms:modified xsi:type="dcterms:W3CDTF">2018-05-31T22:58:00Z</dcterms:modified>
</cp:coreProperties>
</file>