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16FD" w:rsidR="000B5812" w:rsidP="003816FD" w:rsidRDefault="000B5812" w14:paraId="50A3B2C9" w14:textId="77777777">
      <w:pPr>
        <w:pBdr>
          <w:top w:val="single" w:color="auto" w:sz="12" w:space="1"/>
        </w:pBdr>
      </w:pPr>
      <w:bookmarkStart w:name="_top" w:id="0"/>
      <w:bookmarkEnd w:id="0"/>
    </w:p>
    <w:p w:rsidRPr="003816FD" w:rsidR="00D941D0" w:rsidP="003816FD" w:rsidRDefault="00D941D0" w14:paraId="330EBB23" w14:textId="77777777">
      <w:pPr>
        <w:pBdr>
          <w:top w:val="single" w:color="auto" w:sz="12" w:space="1"/>
        </w:pBdr>
      </w:pPr>
    </w:p>
    <w:p w:rsidRPr="003816FD" w:rsidR="00D941D0" w:rsidP="003816FD" w:rsidRDefault="00D941D0" w14:paraId="572DF9B1" w14:textId="77777777">
      <w:pPr>
        <w:spacing w:line="276" w:lineRule="auto"/>
        <w:rPr>
          <w:b/>
          <w:sz w:val="32"/>
          <w:szCs w:val="28"/>
        </w:rPr>
      </w:pPr>
      <w:r w:rsidRPr="003816FD">
        <w:rPr>
          <w:noProof/>
        </w:rPr>
        <w:drawing>
          <wp:anchor distT="0" distB="0" distL="114300" distR="114300" simplePos="0" relativeHeight="251658240" behindDoc="0" locked="0" layoutInCell="1" allowOverlap="1" wp14:editId="76610250" wp14:anchorId="3F59E2DD">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6FD">
        <w:rPr>
          <w:b/>
          <w:sz w:val="32"/>
          <w:szCs w:val="28"/>
        </w:rPr>
        <w:t>Public Utilities Commission of the State of California</w:t>
      </w:r>
    </w:p>
    <w:p w:rsidRPr="003816FD" w:rsidR="00D941D0" w:rsidP="003816FD" w:rsidRDefault="00D941D0" w14:paraId="19D0DC30" w14:textId="77777777">
      <w:pPr>
        <w:spacing w:after="360" w:line="360" w:lineRule="auto"/>
        <w:jc w:val="center"/>
        <w:rPr>
          <w:b/>
          <w:sz w:val="24"/>
        </w:rPr>
      </w:pPr>
      <w:r w:rsidRPr="003816FD">
        <w:rPr>
          <w:b/>
          <w:sz w:val="24"/>
        </w:rPr>
        <w:t>Alice Stebbins, Executive Director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7"/>
        <w:gridCol w:w="3307"/>
        <w:gridCol w:w="3312"/>
      </w:tblGrid>
      <w:tr w:rsidRPr="003816FD" w:rsidR="000D6350" w:rsidTr="00D941D0" w14:paraId="54C43E3B" w14:textId="77777777">
        <w:tc>
          <w:tcPr>
            <w:tcW w:w="3384" w:type="dxa"/>
          </w:tcPr>
          <w:p w:rsidRPr="003816FD" w:rsidR="00D941D0" w:rsidP="003816FD" w:rsidRDefault="00D941D0" w14:paraId="7C9BCB97" w14:textId="77777777">
            <w:pPr>
              <w:jc w:val="center"/>
              <w:rPr>
                <w:b/>
                <w:u w:val="single"/>
              </w:rPr>
            </w:pPr>
            <w:r w:rsidRPr="003816FD">
              <w:rPr>
                <w:b/>
                <w:u w:val="single"/>
              </w:rPr>
              <w:t>Headquarters</w:t>
            </w:r>
          </w:p>
          <w:p w:rsidRPr="003816FD" w:rsidR="00D941D0" w:rsidP="003816FD" w:rsidRDefault="00D941D0" w14:paraId="7FDE5BDC" w14:textId="77777777">
            <w:pPr>
              <w:jc w:val="center"/>
            </w:pPr>
            <w:r w:rsidRPr="003816FD">
              <w:t>505 Van Ness Avenue</w:t>
            </w:r>
          </w:p>
          <w:p w:rsidRPr="003816FD" w:rsidR="00D941D0" w:rsidP="003816FD" w:rsidRDefault="00D941D0" w14:paraId="1076F871" w14:textId="77777777">
            <w:pPr>
              <w:jc w:val="center"/>
            </w:pPr>
            <w:r w:rsidRPr="003816FD">
              <w:t>San Francisco, CA 94102</w:t>
            </w:r>
          </w:p>
          <w:p w:rsidRPr="003816FD" w:rsidR="00D941D0" w:rsidP="003816FD" w:rsidRDefault="00D941D0" w14:paraId="3F25C1B8" w14:textId="77777777">
            <w:pPr>
              <w:jc w:val="center"/>
            </w:pPr>
            <w:r w:rsidRPr="003816FD">
              <w:t>(415) 703-2782</w:t>
            </w:r>
          </w:p>
        </w:tc>
        <w:tc>
          <w:tcPr>
            <w:tcW w:w="3384" w:type="dxa"/>
          </w:tcPr>
          <w:p w:rsidRPr="003816FD" w:rsidR="00D941D0" w:rsidP="003816FD" w:rsidRDefault="00D941D0" w14:paraId="2685924D" w14:textId="77777777">
            <w:pPr>
              <w:jc w:val="center"/>
              <w:rPr>
                <w:b/>
                <w:u w:val="single"/>
              </w:rPr>
            </w:pPr>
            <w:r w:rsidRPr="003816FD">
              <w:rPr>
                <w:b/>
                <w:u w:val="single"/>
              </w:rPr>
              <w:t>Southern California Office</w:t>
            </w:r>
          </w:p>
          <w:p w:rsidRPr="003816FD" w:rsidR="00D941D0" w:rsidP="003816FD" w:rsidRDefault="00D941D0" w14:paraId="6D4A615F" w14:textId="77777777">
            <w:pPr>
              <w:jc w:val="center"/>
            </w:pPr>
            <w:r w:rsidRPr="003816FD">
              <w:t>320 West 4</w:t>
            </w:r>
            <w:r w:rsidRPr="003816FD">
              <w:rPr>
                <w:vertAlign w:val="superscript"/>
              </w:rPr>
              <w:t>th</w:t>
            </w:r>
            <w:r w:rsidRPr="003816FD">
              <w:t xml:space="preserve"> Street, Suite 500</w:t>
            </w:r>
          </w:p>
          <w:p w:rsidRPr="003816FD" w:rsidR="00D941D0" w:rsidP="003816FD" w:rsidRDefault="00D941D0" w14:paraId="59866BB4" w14:textId="77777777">
            <w:pPr>
              <w:jc w:val="center"/>
            </w:pPr>
            <w:r w:rsidRPr="003816FD">
              <w:t>Los Angeles, CA 90013</w:t>
            </w:r>
          </w:p>
          <w:p w:rsidRPr="003816FD" w:rsidR="00D941D0" w:rsidP="003816FD" w:rsidRDefault="00D941D0" w14:paraId="14DEAB57" w14:textId="77777777">
            <w:pPr>
              <w:jc w:val="center"/>
            </w:pPr>
            <w:r w:rsidRPr="003816FD">
              <w:t>(213) 576-7000</w:t>
            </w:r>
          </w:p>
        </w:tc>
        <w:tc>
          <w:tcPr>
            <w:tcW w:w="3384" w:type="dxa"/>
          </w:tcPr>
          <w:p w:rsidRPr="003816FD" w:rsidR="00D941D0" w:rsidP="003816FD" w:rsidRDefault="00D941D0" w14:paraId="3D5FDF01" w14:textId="77777777">
            <w:pPr>
              <w:jc w:val="center"/>
              <w:rPr>
                <w:b/>
                <w:u w:val="single"/>
              </w:rPr>
            </w:pPr>
            <w:r w:rsidRPr="003816FD">
              <w:rPr>
                <w:b/>
                <w:u w:val="single"/>
              </w:rPr>
              <w:t>Sacramento Office</w:t>
            </w:r>
          </w:p>
          <w:p w:rsidRPr="003816FD" w:rsidR="00C2441B" w:rsidP="003816FD" w:rsidRDefault="00C2441B" w14:paraId="21FAFE42" w14:textId="77777777">
            <w:pPr>
              <w:jc w:val="center"/>
            </w:pPr>
            <w:r w:rsidRPr="003816FD">
              <w:t>300 Capitol Mall</w:t>
            </w:r>
          </w:p>
          <w:p w:rsidRPr="003816FD" w:rsidR="00C2441B" w:rsidP="003816FD" w:rsidRDefault="00C2441B" w14:paraId="34F8FC19" w14:textId="77777777">
            <w:pPr>
              <w:jc w:val="center"/>
            </w:pPr>
            <w:r w:rsidRPr="003816FD">
              <w:t>Sacramento CA 95814</w:t>
            </w:r>
          </w:p>
          <w:p w:rsidRPr="003816FD" w:rsidR="00C2441B" w:rsidP="003816FD" w:rsidRDefault="00C2441B" w14:paraId="4EEC27EB" w14:textId="77777777">
            <w:pPr>
              <w:jc w:val="center"/>
            </w:pPr>
            <w:r w:rsidRPr="003816FD">
              <w:t>(800) 848-5580</w:t>
            </w:r>
          </w:p>
        </w:tc>
      </w:tr>
    </w:tbl>
    <w:p w:rsidRPr="003816FD" w:rsidR="00D941D0" w:rsidP="003816FD" w:rsidRDefault="00D941D0" w14:paraId="079451CD" w14:textId="77777777"/>
    <w:p w:rsidRPr="003816FD" w:rsidR="00D941D0" w:rsidP="003816FD" w:rsidRDefault="00D941D0" w14:paraId="6012DC52" w14:textId="77777777">
      <w:pPr>
        <w:jc w:val="center"/>
      </w:pPr>
      <w:r w:rsidRPr="003816FD">
        <w:t xml:space="preserve">Website:  </w:t>
      </w:r>
      <w:r>
        <w:t>http://www.cpuc.ca.gov</w:t>
      </w:r>
    </w:p>
    <w:p w:rsidRPr="003816FD" w:rsidR="00D941D0" w:rsidP="003816FD" w:rsidRDefault="00D941D0" w14:paraId="4E9B0E21" w14:textId="77777777">
      <w:pPr>
        <w:pBdr>
          <w:bottom w:val="single" w:color="auto" w:sz="12" w:space="1"/>
        </w:pBdr>
        <w:tabs>
          <w:tab w:val="left" w:pos="1224"/>
        </w:tabs>
      </w:pPr>
    </w:p>
    <w:p w:rsidRPr="003816FD" w:rsidR="00CB2259" w:rsidP="003816FD" w:rsidRDefault="00CB2259" w14:paraId="2D79E7C0" w14:textId="77777777">
      <w:pPr>
        <w:jc w:val="center"/>
        <w:rPr>
          <w:b/>
          <w:sz w:val="28"/>
          <w:szCs w:val="28"/>
        </w:rPr>
      </w:pPr>
    </w:p>
    <w:p w:rsidRPr="003816FD" w:rsidR="00D941D0" w:rsidP="003816FD" w:rsidRDefault="00D941D0" w14:paraId="38BC6979" w14:textId="77777777">
      <w:pPr>
        <w:jc w:val="center"/>
        <w:rPr>
          <w:b/>
          <w:sz w:val="28"/>
          <w:szCs w:val="28"/>
        </w:rPr>
      </w:pPr>
      <w:r w:rsidRPr="003816FD">
        <w:rPr>
          <w:b/>
          <w:sz w:val="28"/>
          <w:szCs w:val="28"/>
        </w:rPr>
        <w:t>Daily Calendar</w:t>
      </w:r>
    </w:p>
    <w:p w:rsidRPr="003816FD" w:rsidR="00CB2259" w:rsidP="003816FD" w:rsidRDefault="00C2456D" w14:paraId="2F270DB1" w14:textId="582FC973">
      <w:pPr>
        <w:jc w:val="center"/>
        <w:rPr>
          <w:b/>
          <w:sz w:val="24"/>
          <w:szCs w:val="28"/>
        </w:rPr>
      </w:pPr>
      <w:r w:rsidRPr="003816FD">
        <w:rPr>
          <w:b/>
          <w:sz w:val="24"/>
          <w:szCs w:val="28"/>
        </w:rPr>
        <w:t>Wednesday</w:t>
      </w:r>
      <w:r w:rsidRPr="003816FD" w:rsidR="007E0CC2">
        <w:rPr>
          <w:b/>
          <w:sz w:val="24"/>
          <w:szCs w:val="28"/>
        </w:rPr>
        <w:t xml:space="preserve">, </w:t>
      </w:r>
      <w:r w:rsidRPr="003816FD" w:rsidR="00650752">
        <w:rPr>
          <w:b/>
          <w:sz w:val="24"/>
          <w:szCs w:val="28"/>
        </w:rPr>
        <w:t xml:space="preserve">April </w:t>
      </w:r>
      <w:r w:rsidRPr="003816FD" w:rsidR="0045437B">
        <w:rPr>
          <w:b/>
          <w:sz w:val="24"/>
          <w:szCs w:val="28"/>
        </w:rPr>
        <w:t>1</w:t>
      </w:r>
      <w:r w:rsidRPr="003816FD">
        <w:rPr>
          <w:b/>
          <w:sz w:val="24"/>
          <w:szCs w:val="28"/>
        </w:rPr>
        <w:t>7</w:t>
      </w:r>
      <w:r w:rsidRPr="003816FD" w:rsidR="00E3798C">
        <w:rPr>
          <w:b/>
          <w:sz w:val="24"/>
          <w:szCs w:val="28"/>
        </w:rPr>
        <w:t>, 2019</w:t>
      </w:r>
    </w:p>
    <w:p w:rsidRPr="003816FD" w:rsidR="00432F4D" w:rsidP="003816FD" w:rsidRDefault="00432F4D" w14:paraId="084504C3" w14:textId="77777777">
      <w:pPr>
        <w:jc w:val="center"/>
      </w:pPr>
    </w:p>
    <w:bookmarkStart w:name="tableofcontents" w:id="1"/>
    <w:bookmarkEnd w:id="1"/>
    <w:p w:rsidRPr="003816FD" w:rsidR="00D941D0" w:rsidP="003816FD" w:rsidRDefault="00D941D0" w14:paraId="5AD46EED" w14:textId="77777777">
      <w:pPr>
        <w:pStyle w:val="ListParagraph"/>
        <w:numPr>
          <w:ilvl w:val="0"/>
          <w:numId w:val="1"/>
        </w:numPr>
        <w:rPr>
          <w:sz w:val="24"/>
          <w:szCs w:val="24"/>
        </w:rPr>
      </w:pPr>
      <w:r w:rsidRPr="003816FD">
        <w:rPr>
          <w:sz w:val="24"/>
          <w:szCs w:val="24"/>
        </w:rPr>
        <w:fldChar w:fldCharType="begin"/>
      </w:r>
      <w:r w:rsidRPr="003816FD">
        <w:rPr>
          <w:sz w:val="24"/>
          <w:szCs w:val="24"/>
        </w:rPr>
      </w:r>
      <w:r w:rsidRPr="003816FD">
        <w:rPr>
          <w:sz w:val="24"/>
          <w:szCs w:val="24"/>
        </w:rPr>
        <w:fldChar w:fldCharType="separate"/>
      </w:r>
      <w:r w:rsidRPr="003816FD">
        <w:rPr>
          <w:sz w:val="24"/>
          <w:szCs w:val="24"/>
        </w:rPr>
        <w:t>Commission Voting Meetings</w:t>
      </w:r>
      <w:r w:rsidRPr="003816FD">
        <w:rPr>
          <w:sz w:val="24"/>
          <w:szCs w:val="24"/>
        </w:rPr>
        <w:fldChar w:fldCharType="end"/>
      </w:r>
    </w:p>
    <w:p w:rsidRPr="003816FD" w:rsidR="00D941D0" w:rsidP="003816FD" w:rsidRDefault="007B3E2E" w14:paraId="22B05BE2" w14:textId="77777777">
      <w:pPr>
        <w:pStyle w:val="ListParagraph"/>
        <w:numPr>
          <w:ilvl w:val="0"/>
          <w:numId w:val="1"/>
        </w:numPr>
        <w:rPr>
          <w:sz w:val="24"/>
          <w:szCs w:val="24"/>
        </w:rPr>
      </w:pPr>
      <w:hyperlink w:history="1" w:anchor="RDM">
        <w:r w:rsidRPr="003816FD" w:rsidR="0083779B">
          <w:rPr>
            <w:sz w:val="24"/>
            <w:szCs w:val="24"/>
          </w:rPr>
          <w:t>Commission Ratesetting Deliberative Meetings</w:t>
        </w:r>
      </w:hyperlink>
    </w:p>
    <w:p w:rsidRPr="003816FD" w:rsidR="0083779B" w:rsidP="003816FD" w:rsidRDefault="007B3E2E" w14:paraId="62C1A226" w14:textId="77777777">
      <w:pPr>
        <w:pStyle w:val="ListParagraph"/>
        <w:numPr>
          <w:ilvl w:val="0"/>
          <w:numId w:val="1"/>
        </w:numPr>
        <w:rPr>
          <w:sz w:val="24"/>
          <w:szCs w:val="24"/>
        </w:rPr>
      </w:pPr>
      <w:hyperlink w:history="1" w:anchor="committee">
        <w:r w:rsidRPr="003816FD" w:rsidR="0083779B">
          <w:rPr>
            <w:sz w:val="24"/>
            <w:szCs w:val="24"/>
          </w:rPr>
          <w:t>Commissioner Committee Meetings</w:t>
        </w:r>
      </w:hyperlink>
    </w:p>
    <w:p w:rsidRPr="003816FD" w:rsidR="002725D4" w:rsidP="003816FD" w:rsidRDefault="007B3E2E" w14:paraId="39767CB9" w14:textId="77777777">
      <w:pPr>
        <w:pStyle w:val="ListParagraph"/>
        <w:numPr>
          <w:ilvl w:val="0"/>
          <w:numId w:val="1"/>
        </w:numPr>
        <w:rPr>
          <w:sz w:val="24"/>
          <w:szCs w:val="24"/>
        </w:rPr>
      </w:pPr>
      <w:r>
        <w:t>Commissioner All-Party Meetings</w:t>
      </w:r>
    </w:p>
    <w:p w:rsidRPr="003816FD" w:rsidR="0083779B" w:rsidP="003816FD" w:rsidRDefault="007B3E2E" w14:paraId="119B94C9" w14:textId="77777777">
      <w:pPr>
        <w:pStyle w:val="ListParagraph"/>
        <w:numPr>
          <w:ilvl w:val="0"/>
          <w:numId w:val="1"/>
        </w:numPr>
        <w:rPr>
          <w:sz w:val="24"/>
          <w:szCs w:val="24"/>
        </w:rPr>
      </w:pPr>
      <w:hyperlink w:history="1" w:anchor="hearingcalendar">
        <w:r w:rsidRPr="003816FD" w:rsidR="0083779B">
          <w:rPr>
            <w:sz w:val="24"/>
            <w:szCs w:val="24"/>
          </w:rPr>
          <w:t>Hearing Calendar</w:t>
        </w:r>
      </w:hyperlink>
    </w:p>
    <w:p w:rsidRPr="003816FD" w:rsidR="0083779B" w:rsidP="003816FD" w:rsidRDefault="007B3E2E" w14:paraId="18A792C0" w14:textId="77777777">
      <w:pPr>
        <w:pStyle w:val="ListParagraph"/>
        <w:numPr>
          <w:ilvl w:val="0"/>
          <w:numId w:val="1"/>
        </w:numPr>
        <w:rPr>
          <w:sz w:val="24"/>
          <w:szCs w:val="24"/>
        </w:rPr>
      </w:pPr>
      <w:r>
        <w:t>Other Public Meetings</w:t>
      </w:r>
    </w:p>
    <w:p w:rsidRPr="003816FD" w:rsidR="0083779B" w:rsidP="003816FD" w:rsidRDefault="007B3E2E" w14:paraId="6FB59E46" w14:textId="77777777">
      <w:pPr>
        <w:pStyle w:val="ListParagraph"/>
        <w:numPr>
          <w:ilvl w:val="0"/>
          <w:numId w:val="1"/>
        </w:numPr>
        <w:rPr>
          <w:sz w:val="24"/>
          <w:szCs w:val="24"/>
        </w:rPr>
      </w:pPr>
      <w:hyperlink w:history="1" w:anchor="newproceedings">
        <w:r w:rsidRPr="003816FD" w:rsidR="0083779B">
          <w:rPr>
            <w:sz w:val="24"/>
            <w:szCs w:val="24"/>
          </w:rPr>
          <w:t>New Proceedings</w:t>
        </w:r>
      </w:hyperlink>
    </w:p>
    <w:p w:rsidRPr="003816FD" w:rsidR="002725D4" w:rsidP="003816FD" w:rsidRDefault="007B3E2E" w14:paraId="2585CB0F" w14:textId="77777777">
      <w:pPr>
        <w:pStyle w:val="ListParagraph"/>
        <w:numPr>
          <w:ilvl w:val="0"/>
          <w:numId w:val="1"/>
        </w:numPr>
        <w:rPr>
          <w:sz w:val="24"/>
          <w:szCs w:val="24"/>
        </w:rPr>
      </w:pPr>
      <w:r>
        <w:t>Petitions for Modification</w:t>
      </w:r>
    </w:p>
    <w:p w:rsidRPr="003816FD" w:rsidR="0083779B" w:rsidP="003816FD" w:rsidRDefault="001D76AF" w14:paraId="18CBBA05" w14:textId="77777777">
      <w:pPr>
        <w:pStyle w:val="ListParagraph"/>
        <w:numPr>
          <w:ilvl w:val="0"/>
          <w:numId w:val="1"/>
        </w:numPr>
        <w:rPr>
          <w:sz w:val="24"/>
          <w:szCs w:val="24"/>
        </w:rPr>
      </w:pPr>
      <w:r w:rsidRPr="003816FD">
        <w:rPr>
          <w:sz w:val="24"/>
          <w:szCs w:val="24"/>
        </w:rPr>
        <w:fldChar w:fldCharType="begin"/>
      </w:r>
      <w:r w:rsidRPr="003816FD" w:rsidR="00A86413">
        <w:rPr>
          <w:sz w:val="24"/>
          <w:szCs w:val="24"/>
        </w:rPr>
      </w:r>
      <w:r w:rsidRPr="003816FD">
        <w:rPr>
          <w:sz w:val="24"/>
          <w:szCs w:val="24"/>
        </w:rPr>
        <w:fldChar w:fldCharType="separate"/>
      </w:r>
      <w:r w:rsidRPr="003816FD" w:rsidR="0083779B">
        <w:rPr>
          <w:sz w:val="24"/>
          <w:szCs w:val="24"/>
        </w:rPr>
        <w:t>Draft Resolutions</w:t>
      </w:r>
    </w:p>
    <w:p w:rsidRPr="003816FD" w:rsidR="0083779B" w:rsidP="003816FD" w:rsidRDefault="001D76AF" w14:paraId="5AAC14CD" w14:textId="77777777">
      <w:pPr>
        <w:pStyle w:val="ListParagraph"/>
        <w:numPr>
          <w:ilvl w:val="0"/>
          <w:numId w:val="1"/>
        </w:numPr>
        <w:rPr>
          <w:sz w:val="24"/>
          <w:szCs w:val="24"/>
        </w:rPr>
      </w:pPr>
      <w:r w:rsidRPr="003816FD">
        <w:rPr>
          <w:sz w:val="24"/>
          <w:szCs w:val="24"/>
        </w:rPr>
        <w:fldChar w:fldCharType="end"/>
      </w:r>
      <w:r w:rsidRPr="003816FD" w:rsidR="000442F1">
        <w:rPr>
          <w:sz w:val="24"/>
          <w:szCs w:val="24"/>
        </w:rPr>
        <w:fldChar w:fldCharType="begin"/>
      </w:r>
      <w:r w:rsidRPr="003816FD">
        <w:rPr>
          <w:sz w:val="24"/>
          <w:szCs w:val="24"/>
        </w:rPr>
      </w:r>
      <w:r w:rsidRPr="003816FD" w:rsidR="000442F1">
        <w:rPr>
          <w:sz w:val="24"/>
          <w:szCs w:val="24"/>
        </w:rPr>
        <w:fldChar w:fldCharType="separate"/>
      </w:r>
      <w:r w:rsidRPr="003816FD" w:rsidR="0083779B">
        <w:rPr>
          <w:sz w:val="24"/>
          <w:szCs w:val="24"/>
        </w:rPr>
        <w:t>Advice Letters</w:t>
      </w:r>
      <w:r w:rsidRPr="003816FD" w:rsidR="00910F39">
        <w:rPr>
          <w:sz w:val="24"/>
          <w:szCs w:val="24"/>
        </w:rPr>
        <w:t xml:space="preserve"> Submissions</w:t>
      </w:r>
    </w:p>
    <w:p w:rsidRPr="003816FD" w:rsidR="002725D4" w:rsidP="003816FD" w:rsidRDefault="000442F1" w14:paraId="16A6E526" w14:textId="77777777">
      <w:pPr>
        <w:pStyle w:val="ListParagraph"/>
        <w:numPr>
          <w:ilvl w:val="1"/>
          <w:numId w:val="1"/>
        </w:numPr>
        <w:rPr>
          <w:sz w:val="24"/>
          <w:szCs w:val="24"/>
        </w:rPr>
      </w:pPr>
      <w:r w:rsidRPr="003816FD">
        <w:rPr>
          <w:sz w:val="24"/>
          <w:szCs w:val="24"/>
        </w:rPr>
        <w:fldChar w:fldCharType="end"/>
      </w:r>
      <w:r w:rsidRPr="003816FD" w:rsidR="002725D4">
        <w:rPr>
          <w:sz w:val="24"/>
          <w:szCs w:val="24"/>
        </w:rPr>
        <w:t>Filings</w:t>
      </w:r>
    </w:p>
    <w:p w:rsidRPr="003816FD" w:rsidR="002725D4" w:rsidP="003816FD" w:rsidRDefault="002725D4" w14:paraId="1BB1B321" w14:textId="77777777">
      <w:pPr>
        <w:pStyle w:val="ListParagraph"/>
        <w:numPr>
          <w:ilvl w:val="1"/>
          <w:numId w:val="1"/>
        </w:numPr>
        <w:rPr>
          <w:sz w:val="24"/>
          <w:szCs w:val="24"/>
        </w:rPr>
      </w:pPr>
      <w:r w:rsidRPr="003816FD">
        <w:rPr>
          <w:sz w:val="24"/>
          <w:szCs w:val="24"/>
        </w:rPr>
        <w:t>Suspensions</w:t>
      </w:r>
    </w:p>
    <w:p w:rsidRPr="003816FD" w:rsidR="007045EC" w:rsidP="003816FD" w:rsidRDefault="007045EC" w14:paraId="0B31C80B" w14:textId="77777777">
      <w:pPr>
        <w:pStyle w:val="ListParagraph"/>
        <w:numPr>
          <w:ilvl w:val="1"/>
          <w:numId w:val="1"/>
        </w:numPr>
        <w:rPr>
          <w:sz w:val="24"/>
          <w:szCs w:val="24"/>
        </w:rPr>
      </w:pPr>
      <w:r w:rsidRPr="003816FD">
        <w:rPr>
          <w:sz w:val="24"/>
          <w:szCs w:val="24"/>
        </w:rPr>
        <w:t>Protest</w:t>
      </w:r>
    </w:p>
    <w:p w:rsidRPr="003816FD" w:rsidR="00BB1765" w:rsidP="003816FD" w:rsidRDefault="007B3E2E" w14:paraId="142EA52E" w14:textId="67BDFF53">
      <w:pPr>
        <w:pStyle w:val="ListParagraph"/>
        <w:numPr>
          <w:ilvl w:val="0"/>
          <w:numId w:val="1"/>
        </w:numPr>
        <w:rPr>
          <w:color w:val="auto"/>
          <w:sz w:val="24"/>
          <w:szCs w:val="24"/>
          <w:u w:val="none"/>
        </w:rPr>
      </w:pPr>
      <w:hyperlink w:history="1" w:anchor="adviceletters">
        <w:r w:rsidRPr="003816FD" w:rsidR="004058F2">
          <w:rPr>
            <w:sz w:val="24"/>
            <w:szCs w:val="24"/>
          </w:rPr>
          <w:t xml:space="preserve">Other Notices </w:t>
        </w:r>
      </w:hyperlink>
    </w:p>
    <w:p w:rsidRPr="003816FD" w:rsidR="00324700" w:rsidP="003816FD" w:rsidRDefault="00324700" w14:paraId="512A0912" w14:textId="46176B0E">
      <w:pPr>
        <w:ind w:left="1440"/>
        <w:rPr>
          <w:color w:val="0000FF" w:themeColor="hyperlink"/>
          <w:sz w:val="24"/>
          <w:szCs w:val="24"/>
          <w:u w:val="single"/>
        </w:rPr>
      </w:pPr>
    </w:p>
    <w:tbl>
      <w:tblPr>
        <w:tblW w:w="0" w:type="auto"/>
        <w:shd w:val="clear" w:color="auto" w:fill="E6E6E6"/>
        <w:tblLook w:val="0000" w:firstRow="0" w:lastRow="0" w:firstColumn="0" w:lastColumn="0" w:noHBand="0" w:noVBand="0"/>
      </w:tblPr>
      <w:tblGrid>
        <w:gridCol w:w="1098"/>
        <w:gridCol w:w="4162"/>
        <w:gridCol w:w="4676"/>
      </w:tblGrid>
      <w:tr w:rsidRPr="003816FD" w:rsidR="00AD2435" w:rsidTr="00AD2435" w14:paraId="4A449FDF" w14:textId="77777777">
        <w:tc>
          <w:tcPr>
            <w:tcW w:w="1098" w:type="dxa"/>
            <w:shd w:val="clear" w:color="auto" w:fill="E6E6E6"/>
            <w:vAlign w:val="center"/>
          </w:tcPr>
          <w:p w:rsidRPr="003816FD" w:rsidR="00AD2435" w:rsidP="003816FD" w:rsidRDefault="00AD2435" w14:paraId="54AADC8B" w14:textId="77777777">
            <w:r w:rsidRPr="003816FD">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3816FD" w:rsidR="00AD2435" w:rsidP="003816FD" w:rsidRDefault="00AD2435" w14:paraId="39DB94A4" w14:textId="77777777">
            <w:pPr>
              <w:jc w:val="center"/>
            </w:pPr>
          </w:p>
        </w:tc>
        <w:tc>
          <w:tcPr>
            <w:tcW w:w="9054" w:type="dxa"/>
            <w:gridSpan w:val="2"/>
            <w:shd w:val="clear" w:color="auto" w:fill="E6E6E6"/>
          </w:tcPr>
          <w:p w:rsidRPr="003816FD" w:rsidR="00AD2435" w:rsidP="003816FD" w:rsidRDefault="00AD2435" w14:paraId="37E230BE" w14:textId="77777777">
            <w:pPr>
              <w:rPr>
                <w:b/>
                <w:bCs/>
              </w:rPr>
            </w:pPr>
          </w:p>
          <w:p w:rsidRPr="003816FD" w:rsidR="00AD2435" w:rsidP="003816FD" w:rsidRDefault="00AD2435" w14:paraId="7B74C8B4" w14:textId="77777777">
            <w:pPr>
              <w:rPr>
                <w:b/>
                <w:bCs/>
              </w:rPr>
            </w:pPr>
            <w:r w:rsidRPr="003816FD">
              <w:rPr>
                <w:b/>
                <w:bCs/>
              </w:rPr>
              <w:t>The Commission’s policy is to schedule hearings (meetings, workshops, etc.) in locations that are accessible to people with disabilities.</w:t>
            </w:r>
          </w:p>
        </w:tc>
      </w:tr>
      <w:tr w:rsidRPr="003816FD" w:rsidR="00AD2435" w:rsidTr="00AD2435" w14:paraId="6C2FEEE7" w14:textId="77777777">
        <w:trPr>
          <w:cantSplit/>
        </w:trPr>
        <w:tc>
          <w:tcPr>
            <w:tcW w:w="10152" w:type="dxa"/>
            <w:gridSpan w:val="3"/>
            <w:shd w:val="clear" w:color="auto" w:fill="E6E6E6"/>
          </w:tcPr>
          <w:p w:rsidRPr="003816FD" w:rsidR="00AD2435" w:rsidP="003816FD" w:rsidRDefault="00AD2435" w14:paraId="45B5F8DD" w14:textId="77777777">
            <w:pPr>
              <w:rPr>
                <w:snapToGrid w:val="0"/>
              </w:rPr>
            </w:pPr>
            <w:r w:rsidRPr="003816F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816FD">
              <w:rPr>
                <w:snapToGrid w:val="0"/>
              </w:rPr>
              <w:br/>
            </w:r>
          </w:p>
          <w:p w:rsidRPr="003816FD" w:rsidR="00AD2435" w:rsidP="003816FD" w:rsidRDefault="00AD2435" w14:paraId="711921BB" w14:textId="77777777">
            <w:r w:rsidRPr="003816FD">
              <w:rPr>
                <w:snapToGrid w:val="0"/>
              </w:rPr>
              <w:t xml:space="preserve">If you plan to attend and need specialized accommodations for a </w:t>
            </w:r>
            <w:proofErr w:type="gramStart"/>
            <w:r w:rsidRPr="003816FD">
              <w:rPr>
                <w:snapToGrid w:val="0"/>
              </w:rPr>
              <w:t>particular meeting</w:t>
            </w:r>
            <w:proofErr w:type="gramEnd"/>
            <w:r w:rsidRPr="003816FD">
              <w:rPr>
                <w:snapToGrid w:val="0"/>
              </w:rPr>
              <w:t xml:space="preserve"> that are not listed in the notice, request them from the Public Advisor’s Office </w:t>
            </w:r>
            <w:r w:rsidRPr="003816FD">
              <w:rPr>
                <w:snapToGrid w:val="0"/>
                <w:u w:val="single"/>
              </w:rPr>
              <w:t>at least three business days in advance of the meeting</w:t>
            </w:r>
            <w:r w:rsidRPr="003816FD">
              <w:rPr>
                <w:snapToGrid w:val="0"/>
              </w:rPr>
              <w:t>.  Contact the Public Advisor’s Office by any one of the following:</w:t>
            </w:r>
          </w:p>
        </w:tc>
      </w:tr>
      <w:tr w:rsidRPr="003816FD" w:rsidR="00AD2435" w:rsidTr="00AD2435" w14:paraId="2336564D" w14:textId="77777777">
        <w:tc>
          <w:tcPr>
            <w:tcW w:w="5355" w:type="dxa"/>
            <w:gridSpan w:val="2"/>
            <w:shd w:val="clear" w:color="auto" w:fill="E6E6E6"/>
          </w:tcPr>
          <w:p w:rsidRPr="003816FD" w:rsidR="00AD2435" w:rsidP="003816FD" w:rsidRDefault="00AD2435" w14:paraId="05ED0A62" w14:textId="77777777">
            <w:r w:rsidRPr="003816FD">
              <w:rPr>
                <w:snapToGrid w:val="0"/>
              </w:rPr>
              <w:t xml:space="preserve">             Email:      </w:t>
            </w:r>
            <w:r>
              <w:t>public.advisor@cpuc.ca.gov</w:t>
            </w:r>
            <w:r w:rsidRPr="003816FD">
              <w:rPr>
                <w:snapToGrid w:val="0"/>
                <w:u w:val="single"/>
              </w:rPr>
              <w:br/>
            </w:r>
            <w:r w:rsidRPr="003816FD">
              <w:rPr>
                <w:snapToGrid w:val="0"/>
              </w:rPr>
              <w:t xml:space="preserve">             toll-free:  1-866-849-8390</w:t>
            </w:r>
            <w:r w:rsidRPr="003816FD">
              <w:rPr>
                <w:snapToGrid w:val="0"/>
                <w:u w:val="single"/>
              </w:rPr>
              <w:br/>
            </w:r>
            <w:r w:rsidRPr="003816FD">
              <w:rPr>
                <w:snapToGrid w:val="0"/>
              </w:rPr>
              <w:t xml:space="preserve">             Voice:     415-703-2074</w:t>
            </w:r>
          </w:p>
        </w:tc>
        <w:tc>
          <w:tcPr>
            <w:tcW w:w="4797" w:type="dxa"/>
            <w:shd w:val="clear" w:color="auto" w:fill="E6E6E6"/>
          </w:tcPr>
          <w:p w:rsidRPr="003816FD" w:rsidR="00AD2435" w:rsidP="003816FD" w:rsidRDefault="00AD2435" w14:paraId="71B40BD1" w14:textId="4D25069C">
            <w:r w:rsidRPr="003816FD">
              <w:rPr>
                <w:snapToGrid w:val="0"/>
              </w:rPr>
              <w:t>FAX:  415-355-</w:t>
            </w:r>
            <w:r w:rsidRPr="003816FD" w:rsidR="00E81480">
              <w:rPr>
                <w:snapToGrid w:val="0"/>
              </w:rPr>
              <w:t>5404 (</w:t>
            </w:r>
            <w:r w:rsidRPr="003816FD">
              <w:rPr>
                <w:snapToGrid w:val="0"/>
              </w:rPr>
              <w:t>Attn.:  Public Advisor)</w:t>
            </w:r>
            <w:r w:rsidRPr="003816FD">
              <w:rPr>
                <w:snapToGrid w:val="0"/>
              </w:rPr>
              <w:br/>
              <w:t>TTY:  1-866-836-7825 (toll-free)</w:t>
            </w:r>
            <w:r w:rsidRPr="003816FD">
              <w:rPr>
                <w:snapToGrid w:val="0"/>
              </w:rPr>
              <w:br/>
              <w:t xml:space="preserve">           1-415-703-5282</w:t>
            </w:r>
          </w:p>
        </w:tc>
      </w:tr>
    </w:tbl>
    <w:p w:rsidRPr="003816FD" w:rsidR="00650752" w:rsidP="003816FD" w:rsidRDefault="00650752" w14:paraId="41A743AA" w14:textId="77777777">
      <w:pPr>
        <w:rPr>
          <w:b/>
          <w:sz w:val="24"/>
        </w:rPr>
      </w:pPr>
      <w:bookmarkStart w:name="votingmeeting" w:id="2"/>
      <w:bookmarkStart w:name="OLE_LINK2" w:id="3"/>
      <w:bookmarkStart w:name="OLE_LINK1" w:id="4"/>
      <w:bookmarkStart w:name="Cmmr_meeting" w:id="5"/>
      <w:bookmarkEnd w:id="2"/>
      <w:r w:rsidRPr="003816FD">
        <w:rPr>
          <w:b/>
          <w:sz w:val="24"/>
        </w:rPr>
        <w:br w:type="page"/>
      </w:r>
    </w:p>
    <w:p w:rsidRPr="003816FD" w:rsidR="00555263" w:rsidP="003816FD" w:rsidRDefault="00555263" w14:paraId="4C9EFD48" w14:textId="77777777">
      <w:pPr>
        <w:pBdr>
          <w:bottom w:val="double" w:color="auto" w:sz="4" w:space="1"/>
        </w:pBdr>
        <w:tabs>
          <w:tab w:val="left" w:pos="1440"/>
        </w:tabs>
        <w:ind w:left="1440" w:right="1296"/>
        <w:rPr>
          <w:b/>
          <w:sz w:val="24"/>
        </w:rPr>
      </w:pPr>
    </w:p>
    <w:p w:rsidRPr="003816FD" w:rsidR="00FD253A" w:rsidP="003816FD" w:rsidRDefault="008F2D43" w14:paraId="43633763" w14:textId="77777777">
      <w:pPr>
        <w:spacing w:before="240" w:after="240"/>
        <w:jc w:val="center"/>
        <w:rPr>
          <w:b/>
          <w:sz w:val="28"/>
        </w:rPr>
      </w:pPr>
      <w:r w:rsidRPr="003816FD">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Pr="003816FD" w:rsidR="006845F9" w:rsidTr="000B5812" w14:paraId="6B602146" w14:textId="77777777">
        <w:trPr>
          <w:trHeight w:val="108"/>
        </w:trPr>
        <w:tc>
          <w:tcPr>
            <w:tcW w:w="3060" w:type="dxa"/>
          </w:tcPr>
          <w:p w:rsidRPr="003816FD" w:rsidR="006845F9" w:rsidP="003816FD" w:rsidRDefault="006845F9" w14:paraId="7A023EC8" w14:textId="54369EC8">
            <w:pPr>
              <w:spacing w:after="60"/>
            </w:pPr>
            <w:r w:rsidRPr="003816FD">
              <w:t xml:space="preserve">April </w:t>
            </w:r>
            <w:r w:rsidRPr="003816FD" w:rsidR="0075081F">
              <w:t>1</w:t>
            </w:r>
            <w:r w:rsidRPr="003816FD" w:rsidR="001F519E">
              <w:t>7</w:t>
            </w:r>
            <w:r w:rsidRPr="003816FD">
              <w:t>, 2019</w:t>
            </w:r>
          </w:p>
        </w:tc>
        <w:tc>
          <w:tcPr>
            <w:tcW w:w="1890" w:type="dxa"/>
          </w:tcPr>
          <w:p w:rsidRPr="003816FD" w:rsidR="006845F9" w:rsidP="003816FD" w:rsidRDefault="006845F9" w14:paraId="432F89E0" w14:textId="619CF11C">
            <w:pPr>
              <w:spacing w:after="60"/>
            </w:pPr>
            <w:r w:rsidRPr="003816FD">
              <w:t>noon</w:t>
            </w:r>
          </w:p>
        </w:tc>
        <w:tc>
          <w:tcPr>
            <w:tcW w:w="4590" w:type="dxa"/>
          </w:tcPr>
          <w:p w:rsidRPr="003816FD" w:rsidR="006845F9" w:rsidP="003816FD" w:rsidRDefault="006845F9" w14:paraId="11C91CBC" w14:textId="5CDAB389">
            <w:r w:rsidRPr="003816FD">
              <w:t>Commission Room 5305, San Francisco</w:t>
            </w:r>
          </w:p>
        </w:tc>
      </w:tr>
      <w:tr w:rsidRPr="003816FD" w:rsidR="006845F9" w:rsidTr="0075081F" w14:paraId="3543C66E" w14:textId="77777777">
        <w:trPr>
          <w:trHeight w:val="2475"/>
        </w:trPr>
        <w:tc>
          <w:tcPr>
            <w:tcW w:w="9540" w:type="dxa"/>
            <w:gridSpan w:val="3"/>
          </w:tcPr>
          <w:p w:rsidRPr="003816FD" w:rsidR="00B40990" w:rsidP="003816FD" w:rsidRDefault="00B40990" w14:paraId="35217F06" w14:textId="77777777">
            <w:r w:rsidRPr="003816FD">
              <w:t>At least one of the members of the Commission will not be present in San Francisco for the April 17, 2019 Closed Session Continuation Meeting.  Therefore, pursuant to Government Code Section 11123(b)(1), NOTICE IS HEREBY GIVEN that at least one of the members of the Commission will participate by teleconference in the Closed Session Continuation Meeting from the following publicly accessible location:</w:t>
            </w:r>
          </w:p>
          <w:p w:rsidRPr="003816FD" w:rsidR="00B40990" w:rsidP="003816FD" w:rsidRDefault="00B40990" w14:paraId="6112E51D" w14:textId="77777777"/>
          <w:p w:rsidRPr="003816FD" w:rsidR="00B40990" w:rsidP="003816FD" w:rsidRDefault="00B40990" w14:paraId="2CEC84DE" w14:textId="77777777">
            <w:pPr>
              <w:jc w:val="center"/>
              <w:rPr>
                <w14:textOutline w14:w="9525" w14:cap="rnd" w14:cmpd="sng" w14:algn="ctr">
                  <w14:noFill/>
                  <w14:prstDash w14:val="solid"/>
                  <w14:bevel/>
                </w14:textOutline>
              </w:rPr>
            </w:pPr>
            <w:r w:rsidRPr="003816FD">
              <w:rPr>
                <w14:textOutline w14:w="9525" w14:cap="rnd" w14:cmpd="sng" w14:algn="ctr">
                  <w14:noFill/>
                  <w14:prstDash w14:val="solid"/>
                  <w14:bevel/>
                </w14:textOutline>
              </w:rPr>
              <w:t>California Public Utilities Commission</w:t>
            </w:r>
          </w:p>
          <w:p w:rsidRPr="003816FD" w:rsidR="00B40990" w:rsidP="003816FD" w:rsidRDefault="00B40990" w14:paraId="08B211BE" w14:textId="77777777">
            <w:pPr>
              <w:jc w:val="center"/>
              <w:rPr>
                <w14:textOutline w14:w="9525" w14:cap="rnd" w14:cmpd="sng" w14:algn="ctr">
                  <w14:noFill/>
                  <w14:prstDash w14:val="solid"/>
                  <w14:bevel/>
                </w14:textOutline>
              </w:rPr>
            </w:pPr>
            <w:r w:rsidRPr="003816FD">
              <w:rPr>
                <w14:textOutline w14:w="9525" w14:cap="rnd" w14:cmpd="sng" w14:algn="ctr">
                  <w14:noFill/>
                  <w14:prstDash w14:val="solid"/>
                  <w14:bevel/>
                </w14:textOutline>
              </w:rPr>
              <w:t>300 Capitol Mall, Room 502</w:t>
            </w:r>
          </w:p>
          <w:p w:rsidRPr="003816FD" w:rsidR="0075081F" w:rsidP="003816FD" w:rsidRDefault="00B40990" w14:paraId="62B38FDB" w14:textId="1C5DE4E9">
            <w:pPr>
              <w:jc w:val="center"/>
              <w:rPr>
                <w:b/>
                <w14:textOutline w14:w="9525" w14:cap="rnd" w14:cmpd="sng" w14:algn="ctr">
                  <w14:noFill/>
                  <w14:prstDash w14:val="solid"/>
                  <w14:bevel/>
                </w14:textOutline>
              </w:rPr>
            </w:pPr>
            <w:r w:rsidRPr="003816FD">
              <w:rPr>
                <w:b/>
                <w14:textOutline w14:w="9525" w14:cap="rnd" w14:cmpd="sng" w14:algn="ctr">
                  <w14:noFill/>
                  <w14:prstDash w14:val="solid"/>
                  <w14:bevel/>
                </w14:textOutline>
              </w:rPr>
              <w:t>Sacramento, CA  95814</w:t>
            </w:r>
          </w:p>
          <w:p w:rsidRPr="003816FD" w:rsidR="00B40990" w:rsidP="003816FD" w:rsidRDefault="00B40990" w14:paraId="5923836D" w14:textId="77777777">
            <w:pPr>
              <w:jc w:val="center"/>
              <w:rPr>
                <w14:textOutline w14:w="9525" w14:cap="rnd" w14:cmpd="sng" w14:algn="ctr">
                  <w14:noFill/>
                  <w14:prstDash w14:val="solid"/>
                  <w14:bevel/>
                </w14:textOutline>
              </w:rPr>
            </w:pPr>
          </w:p>
          <w:p w:rsidRPr="003816FD" w:rsidR="006845F9" w:rsidP="003816FD" w:rsidRDefault="006845F9" w14:paraId="6EBF2037" w14:textId="5F647D5D">
            <w:r w:rsidRPr="003816FD">
              <w:rPr>
                <w14:textOutline w14:w="9525" w14:cap="rnd" w14:cmpd="sng" w14:algn="ctr">
                  <w14:noFill/>
                  <w14:prstDash w14:val="solid"/>
                  <w14:bevel/>
                </w14:textOutline>
              </w:rPr>
              <w:t>To view Continuation Meeting Agenda</w:t>
            </w:r>
            <w:r w:rsidRPr="003816FD">
              <w:rPr>
                <w:b/>
                <w14:textOutline w14:w="9525" w14:cap="rnd" w14:cmpd="sng" w14:algn="ctr">
                  <w14:noFill/>
                  <w14:prstDash w14:val="solid"/>
                  <w14:bevel/>
                </w14:textOutline>
              </w:rPr>
              <w:t>:</w:t>
            </w:r>
            <w:r w:rsidRPr="003816FD" w:rsidR="0075081F">
              <w:rPr>
                <w:b/>
                <w14:textOutline w14:w="9525" w14:cap="rnd" w14:cmpd="sng" w14:algn="ctr">
                  <w14:noFill/>
                  <w14:prstDash w14:val="solid"/>
                  <w14:bevel/>
                </w14:textOutline>
              </w:rPr>
              <w:t xml:space="preserve"> </w:t>
            </w:r>
            <w:r>
              <w:t>Please use this link to view the published document</w:t>
            </w:r>
          </w:p>
        </w:tc>
      </w:tr>
      <w:tr w:rsidRPr="003816FD" w:rsidR="00B46DB5" w:rsidTr="000B5812" w14:paraId="2EE97806" w14:textId="77777777">
        <w:trPr>
          <w:trHeight w:val="108"/>
        </w:trPr>
        <w:tc>
          <w:tcPr>
            <w:tcW w:w="3060" w:type="dxa"/>
          </w:tcPr>
          <w:p w:rsidRPr="003816FD" w:rsidR="00B46DB5" w:rsidP="003816FD" w:rsidRDefault="00B46DB5" w14:paraId="2947CE3A" w14:textId="63CB6745">
            <w:pPr>
              <w:spacing w:after="60"/>
            </w:pPr>
            <w:r w:rsidRPr="003816FD">
              <w:t>April 25, 2019</w:t>
            </w:r>
          </w:p>
        </w:tc>
        <w:tc>
          <w:tcPr>
            <w:tcW w:w="1890" w:type="dxa"/>
          </w:tcPr>
          <w:p w:rsidRPr="003816FD" w:rsidR="00B46DB5" w:rsidP="003816FD" w:rsidRDefault="00B46DB5" w14:paraId="42BF48C8" w14:textId="660AC9EF">
            <w:pPr>
              <w:spacing w:after="60"/>
            </w:pPr>
            <w:r w:rsidRPr="003816FD">
              <w:t>9:30 am</w:t>
            </w:r>
          </w:p>
        </w:tc>
        <w:tc>
          <w:tcPr>
            <w:tcW w:w="4590" w:type="dxa"/>
          </w:tcPr>
          <w:p w:rsidRPr="003816FD" w:rsidR="00B46DB5" w:rsidP="003816FD" w:rsidRDefault="00B46DB5" w14:paraId="3F5805F6" w14:textId="58096D67">
            <w:r w:rsidRPr="003816FD">
              <w:t>Commission Auditorium, San Francisco</w:t>
            </w:r>
          </w:p>
        </w:tc>
      </w:tr>
      <w:tr w:rsidRPr="003816FD" w:rsidR="00BB1765" w:rsidTr="000B5812" w14:paraId="6C4C7E77" w14:textId="77777777">
        <w:trPr>
          <w:trHeight w:val="108"/>
        </w:trPr>
        <w:tc>
          <w:tcPr>
            <w:tcW w:w="3060" w:type="dxa"/>
          </w:tcPr>
          <w:p w:rsidRPr="003816FD" w:rsidR="00BB1765" w:rsidP="003816FD" w:rsidRDefault="00BB1765" w14:paraId="74BB755C" w14:textId="49A4B5BC">
            <w:pPr>
              <w:spacing w:after="60"/>
            </w:pPr>
            <w:r w:rsidRPr="003816FD">
              <w:t>May 16, 2019</w:t>
            </w:r>
          </w:p>
        </w:tc>
        <w:tc>
          <w:tcPr>
            <w:tcW w:w="1890" w:type="dxa"/>
          </w:tcPr>
          <w:p w:rsidRPr="003816FD" w:rsidR="00BB1765" w:rsidP="003816FD" w:rsidRDefault="00BB1765" w14:paraId="56923CC3" w14:textId="774A13A5">
            <w:pPr>
              <w:spacing w:after="60"/>
            </w:pPr>
            <w:r w:rsidRPr="003816FD">
              <w:t>9:30 am</w:t>
            </w:r>
          </w:p>
        </w:tc>
        <w:tc>
          <w:tcPr>
            <w:tcW w:w="4590" w:type="dxa"/>
          </w:tcPr>
          <w:p w:rsidRPr="003816FD" w:rsidR="00BB1765" w:rsidP="003816FD" w:rsidRDefault="00BB1765" w14:paraId="4331E5DF" w14:textId="5432FF32">
            <w:r w:rsidRPr="003816FD">
              <w:t>Commission Auditorium, San Francisco</w:t>
            </w:r>
          </w:p>
        </w:tc>
      </w:tr>
    </w:tbl>
    <w:p w:rsidRPr="003816FD" w:rsidR="00FD253A" w:rsidP="003816FD" w:rsidRDefault="007B3E2E" w14:paraId="46913839" w14:textId="77777777">
      <w:pPr>
        <w:spacing w:before="120" w:after="120"/>
        <w:jc w:val="center"/>
      </w:pPr>
      <w:hyperlink w:history="1" w:anchor="tableofcontents">
        <w:r w:rsidRPr="003816FD" w:rsidR="00FD253A">
          <w:rPr/>
          <w:t>Return to Table of Contents</w:t>
        </w:r>
      </w:hyperlink>
    </w:p>
    <w:p w:rsidRPr="003816FD" w:rsidR="00FD253A" w:rsidP="003816FD" w:rsidRDefault="00FD253A" w14:paraId="4C26BD12" w14:textId="77777777">
      <w:pPr>
        <w:pBdr>
          <w:bottom w:val="double" w:color="auto" w:sz="4" w:space="1"/>
        </w:pBdr>
        <w:tabs>
          <w:tab w:val="left" w:pos="1440"/>
        </w:tabs>
        <w:ind w:left="1440" w:right="1296"/>
        <w:rPr>
          <w:b/>
          <w:sz w:val="24"/>
        </w:rPr>
      </w:pPr>
    </w:p>
    <w:p w:rsidRPr="003816FD" w:rsidR="00FD253A" w:rsidP="003816FD" w:rsidRDefault="00FD253A" w14:paraId="053037A1" w14:textId="77777777">
      <w:pPr>
        <w:spacing w:before="240" w:after="240"/>
        <w:jc w:val="center"/>
      </w:pPr>
      <w:r w:rsidRPr="003816FD">
        <w:rPr>
          <w:b/>
          <w:sz w:val="28"/>
        </w:rPr>
        <w:t xml:space="preserve">COMMISSION RATESETTING DELIBERATIVE MEETINGS </w:t>
      </w:r>
      <w:r w:rsidRPr="003816FD">
        <w:rPr>
          <w:b/>
          <w:sz w:val="28"/>
        </w:rPr>
        <w:br/>
      </w:r>
      <w:r w:rsidRPr="003816FD">
        <w:t>(Not Open to the Public)</w:t>
      </w:r>
    </w:p>
    <w:p w:rsidRPr="003816FD" w:rsidR="00FD253A" w:rsidP="003816FD" w:rsidRDefault="00FD253A" w14:paraId="25D2D808" w14:textId="77777777">
      <w:pPr>
        <w:spacing w:after="360"/>
        <w:jc w:val="center"/>
        <w:rPr>
          <w:i/>
        </w:rPr>
      </w:pPr>
      <w:r w:rsidRPr="003816FD">
        <w:rPr>
          <w:i/>
        </w:rPr>
        <w:t xml:space="preserve">Ratesetting Deliberative Meeting dates are reserved as noted </w:t>
      </w:r>
      <w:r w:rsidRPr="003816FD">
        <w:rPr>
          <w:i/>
        </w:rPr>
        <w:br/>
        <w:t>but will only be held if there are ratese</w:t>
      </w:r>
      <w:r w:rsidRPr="003816FD" w:rsidR="00CA4D1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Pr="003816FD" w:rsidR="00C705D8" w:rsidTr="000B5812" w14:paraId="71DFA44E" w14:textId="77777777">
        <w:tc>
          <w:tcPr>
            <w:tcW w:w="3060" w:type="dxa"/>
          </w:tcPr>
          <w:p w:rsidRPr="003816FD" w:rsidR="00C705D8" w:rsidP="003816FD" w:rsidRDefault="00C705D8" w14:paraId="6DE4E126" w14:textId="16F599BF">
            <w:pPr>
              <w:spacing w:after="60"/>
            </w:pPr>
            <w:r w:rsidRPr="003816FD">
              <w:t>April 22, 2019</w:t>
            </w:r>
          </w:p>
        </w:tc>
        <w:tc>
          <w:tcPr>
            <w:tcW w:w="1890" w:type="dxa"/>
          </w:tcPr>
          <w:p w:rsidRPr="003816FD" w:rsidR="00C705D8" w:rsidP="003816FD" w:rsidRDefault="00C705D8" w14:paraId="009E60A0" w14:textId="66619E28">
            <w:pPr>
              <w:spacing w:after="60"/>
            </w:pPr>
            <w:r w:rsidRPr="003816FD">
              <w:t>10:00 am</w:t>
            </w:r>
          </w:p>
        </w:tc>
        <w:tc>
          <w:tcPr>
            <w:tcW w:w="4590" w:type="dxa"/>
          </w:tcPr>
          <w:p w:rsidRPr="003816FD" w:rsidR="00C705D8" w:rsidP="003816FD" w:rsidRDefault="00C705D8" w14:paraId="56ED8A4E" w14:textId="6E42FDA7">
            <w:pPr>
              <w:spacing w:after="60"/>
            </w:pPr>
            <w:r w:rsidRPr="003816FD">
              <w:t>Commission Room 5305, San Francisco</w:t>
            </w:r>
          </w:p>
        </w:tc>
      </w:tr>
      <w:tr w:rsidRPr="003816FD" w:rsidR="00AF786D" w:rsidTr="000B5812" w14:paraId="4F998B93" w14:textId="77777777">
        <w:tc>
          <w:tcPr>
            <w:tcW w:w="3060" w:type="dxa"/>
          </w:tcPr>
          <w:p w:rsidRPr="003816FD" w:rsidR="00AF786D" w:rsidP="003816FD" w:rsidRDefault="00AF786D" w14:paraId="5BDCADE3" w14:textId="433BF934">
            <w:pPr>
              <w:spacing w:after="60"/>
            </w:pPr>
            <w:r w:rsidRPr="003816FD">
              <w:t>May 13, 2019</w:t>
            </w:r>
          </w:p>
        </w:tc>
        <w:tc>
          <w:tcPr>
            <w:tcW w:w="1890" w:type="dxa"/>
          </w:tcPr>
          <w:p w:rsidRPr="003816FD" w:rsidR="00AF786D" w:rsidP="003816FD" w:rsidRDefault="00AF786D" w14:paraId="3C07C611" w14:textId="426E2283">
            <w:pPr>
              <w:spacing w:after="60"/>
            </w:pPr>
            <w:r w:rsidRPr="003816FD">
              <w:t>10:00 am</w:t>
            </w:r>
          </w:p>
        </w:tc>
        <w:tc>
          <w:tcPr>
            <w:tcW w:w="4590" w:type="dxa"/>
          </w:tcPr>
          <w:p w:rsidRPr="003816FD" w:rsidR="00AF786D" w:rsidP="003816FD" w:rsidRDefault="00AF786D" w14:paraId="11464389" w14:textId="65AD1D03">
            <w:pPr>
              <w:spacing w:after="60"/>
            </w:pPr>
            <w:r w:rsidRPr="003816FD">
              <w:t>Commission Room 5305, San Francisco</w:t>
            </w:r>
          </w:p>
        </w:tc>
      </w:tr>
      <w:tr w:rsidRPr="003816FD" w:rsidR="003816FD" w:rsidTr="000B5812" w14:paraId="363DEBFF" w14:textId="77777777">
        <w:tc>
          <w:tcPr>
            <w:tcW w:w="3060" w:type="dxa"/>
          </w:tcPr>
          <w:p w:rsidRPr="003816FD" w:rsidR="003816FD" w:rsidP="003816FD" w:rsidRDefault="003816FD" w14:paraId="691BA79C" w14:textId="4EC21335">
            <w:pPr>
              <w:spacing w:after="60"/>
            </w:pPr>
            <w:r w:rsidRPr="003816FD">
              <w:t>May 24, 2019</w:t>
            </w:r>
          </w:p>
        </w:tc>
        <w:tc>
          <w:tcPr>
            <w:tcW w:w="1890" w:type="dxa"/>
          </w:tcPr>
          <w:p w:rsidRPr="003816FD" w:rsidR="003816FD" w:rsidP="003816FD" w:rsidRDefault="003816FD" w14:paraId="64FA037B" w14:textId="16722B3B">
            <w:pPr>
              <w:spacing w:after="60"/>
            </w:pPr>
            <w:r w:rsidRPr="003816FD">
              <w:t>10:00 am</w:t>
            </w:r>
          </w:p>
        </w:tc>
        <w:tc>
          <w:tcPr>
            <w:tcW w:w="4590" w:type="dxa"/>
          </w:tcPr>
          <w:p w:rsidRPr="003816FD" w:rsidR="003816FD" w:rsidP="003816FD" w:rsidRDefault="003816FD" w14:paraId="66647088" w14:textId="4EF25979">
            <w:pPr>
              <w:spacing w:after="60"/>
            </w:pPr>
            <w:r w:rsidRPr="003816FD">
              <w:t>Commission Room 5305, San Francisco</w:t>
            </w:r>
          </w:p>
        </w:tc>
      </w:tr>
    </w:tbl>
    <w:p w:rsidRPr="003816FD" w:rsidR="00FD253A" w:rsidP="003816FD" w:rsidRDefault="007B3E2E" w14:paraId="59637148" w14:textId="77777777">
      <w:pPr>
        <w:spacing w:before="120" w:after="120"/>
        <w:jc w:val="center"/>
        <w:rPr>
          <w:color w:val="0000FF"/>
          <w:u w:val="single"/>
        </w:rPr>
      </w:pPr>
      <w:hyperlink w:history="1" w:anchor="tableofcontents">
        <w:r w:rsidRPr="003816FD" w:rsidR="00FD253A">
          <w:rPr/>
          <w:t>Return to Table of Contents</w:t>
        </w:r>
      </w:hyperlink>
    </w:p>
    <w:bookmarkEnd w:id="3"/>
    <w:bookmarkEnd w:id="4"/>
    <w:bookmarkEnd w:id="5"/>
    <w:p w:rsidRPr="003816FD" w:rsidR="00FD253A" w:rsidP="003816FD" w:rsidRDefault="00FD253A" w14:paraId="56FDB5A4" w14:textId="77777777">
      <w:pPr>
        <w:pBdr>
          <w:bottom w:val="double" w:color="auto" w:sz="4" w:space="1"/>
        </w:pBdr>
        <w:tabs>
          <w:tab w:val="left" w:pos="1440"/>
        </w:tabs>
        <w:ind w:left="1440" w:right="1296"/>
        <w:rPr>
          <w:b/>
          <w:sz w:val="24"/>
        </w:rPr>
      </w:pPr>
    </w:p>
    <w:p w:rsidRPr="003816FD" w:rsidR="001072A6" w:rsidP="003816FD" w:rsidRDefault="00A53660" w14:paraId="5E2E304A" w14:textId="77777777">
      <w:pPr>
        <w:spacing w:before="240" w:after="240"/>
        <w:jc w:val="center"/>
        <w:rPr>
          <w:b/>
          <w:sz w:val="28"/>
        </w:rPr>
      </w:pPr>
      <w:bookmarkStart w:name="committee" w:id="6"/>
      <w:bookmarkEnd w:id="6"/>
      <w:r w:rsidRPr="003816FD">
        <w:rPr>
          <w:b/>
          <w:sz w:val="28"/>
        </w:rPr>
        <w:t>COMMISSIONER COMMITTEE MEETINGS</w:t>
      </w:r>
      <w:r w:rsidRPr="003816FD" w:rsidR="00442094">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Pr="003816FD" w:rsidR="00B93D5C" w:rsidTr="00F23B2E" w14:paraId="0F51E0B2" w14:textId="77777777">
        <w:tc>
          <w:tcPr>
            <w:tcW w:w="3060" w:type="dxa"/>
          </w:tcPr>
          <w:p w:rsidRPr="003816FD" w:rsidR="00B93D5C" w:rsidP="003816FD" w:rsidRDefault="00B93D5C" w14:paraId="7CE0BDFE" w14:textId="2E20D4A5">
            <w:pPr>
              <w:spacing w:after="60"/>
            </w:pPr>
            <w:r w:rsidRPr="003816FD">
              <w:t>April 24, 2019</w:t>
            </w:r>
          </w:p>
        </w:tc>
        <w:tc>
          <w:tcPr>
            <w:tcW w:w="1890" w:type="dxa"/>
          </w:tcPr>
          <w:p w:rsidRPr="003816FD" w:rsidR="00B93D5C" w:rsidP="003816FD" w:rsidRDefault="00B93D5C" w14:paraId="54E5BB6C" w14:textId="7535D26F">
            <w:pPr>
              <w:spacing w:after="60"/>
            </w:pPr>
            <w:r w:rsidRPr="003816FD">
              <w:t>9:30 am</w:t>
            </w:r>
          </w:p>
        </w:tc>
        <w:tc>
          <w:tcPr>
            <w:tcW w:w="4590" w:type="dxa"/>
          </w:tcPr>
          <w:p w:rsidRPr="003816FD" w:rsidR="00B93D5C" w:rsidP="003816FD" w:rsidRDefault="00B93D5C" w14:paraId="0C540BB5" w14:textId="366CAB0B">
            <w:pPr>
              <w:spacing w:after="60"/>
            </w:pPr>
            <w:r w:rsidRPr="003816FD">
              <w:t>Commission Auditorium, San Francisco</w:t>
            </w:r>
          </w:p>
        </w:tc>
      </w:tr>
      <w:tr w:rsidRPr="003816FD" w:rsidR="002B7909" w:rsidTr="00555DBB" w14:paraId="3AF60507" w14:textId="77777777">
        <w:tc>
          <w:tcPr>
            <w:tcW w:w="9540" w:type="dxa"/>
            <w:gridSpan w:val="3"/>
          </w:tcPr>
          <w:p w:rsidRPr="003816FD" w:rsidR="002B7909" w:rsidP="003816FD" w:rsidRDefault="00932B72" w14:paraId="741A95E9" w14:textId="64274995">
            <w:pPr>
              <w:spacing w:before="100" w:beforeAutospacing="1" w:after="60"/>
            </w:pPr>
            <w:r w:rsidRPr="003816FD">
              <w:t xml:space="preserve">To view Agenda: </w:t>
            </w:r>
            <w:r>
              <w:t>http://www.cpuc.ca.gov/commissionercommittees/</w:t>
            </w:r>
          </w:p>
        </w:tc>
      </w:tr>
      <w:tr w:rsidRPr="003816FD" w:rsidR="00FE6FC3" w:rsidTr="00F23B2E" w14:paraId="36476ABA" w14:textId="77777777">
        <w:tc>
          <w:tcPr>
            <w:tcW w:w="3060" w:type="dxa"/>
          </w:tcPr>
          <w:p w:rsidRPr="003816FD" w:rsidR="00FE6FC3" w:rsidP="003816FD" w:rsidRDefault="00FE6FC3" w14:paraId="63CD8EA2" w14:textId="3C05705C">
            <w:pPr>
              <w:spacing w:after="60"/>
            </w:pPr>
            <w:r w:rsidRPr="003816FD">
              <w:t>May 29, 2019</w:t>
            </w:r>
          </w:p>
        </w:tc>
        <w:tc>
          <w:tcPr>
            <w:tcW w:w="1890" w:type="dxa"/>
          </w:tcPr>
          <w:p w:rsidRPr="003816FD" w:rsidR="00FE6FC3" w:rsidP="003816FD" w:rsidRDefault="00FE6FC3" w14:paraId="5FE5DBC7" w14:textId="7F648020">
            <w:pPr>
              <w:spacing w:after="60"/>
            </w:pPr>
            <w:r w:rsidRPr="003816FD">
              <w:t xml:space="preserve">9:30 am </w:t>
            </w:r>
          </w:p>
        </w:tc>
        <w:tc>
          <w:tcPr>
            <w:tcW w:w="4590" w:type="dxa"/>
          </w:tcPr>
          <w:p w:rsidRPr="003816FD" w:rsidR="00FE6FC3" w:rsidP="003816FD" w:rsidRDefault="00FE6FC3" w14:paraId="102D55F6" w14:textId="37C92C52">
            <w:pPr>
              <w:spacing w:after="60"/>
            </w:pPr>
            <w:r w:rsidRPr="003816FD">
              <w:t>Commission Auditorium, San Francisco</w:t>
            </w:r>
          </w:p>
        </w:tc>
      </w:tr>
      <w:tr w:rsidRPr="003816FD" w:rsidR="0057303A" w:rsidTr="00F23B2E" w14:paraId="30A84447" w14:textId="77777777">
        <w:tc>
          <w:tcPr>
            <w:tcW w:w="3060" w:type="dxa"/>
          </w:tcPr>
          <w:p w:rsidRPr="003816FD" w:rsidR="0057303A" w:rsidP="003816FD" w:rsidRDefault="0057303A" w14:paraId="11C4CB49" w14:textId="41B1EEA1">
            <w:pPr>
              <w:spacing w:after="60"/>
            </w:pPr>
            <w:r w:rsidRPr="003816FD">
              <w:t>June 26, 2019</w:t>
            </w:r>
          </w:p>
        </w:tc>
        <w:tc>
          <w:tcPr>
            <w:tcW w:w="1890" w:type="dxa"/>
          </w:tcPr>
          <w:p w:rsidRPr="003816FD" w:rsidR="0057303A" w:rsidP="003816FD" w:rsidRDefault="0057303A" w14:paraId="45B7617F" w14:textId="0DB921A5">
            <w:pPr>
              <w:spacing w:after="60"/>
            </w:pPr>
            <w:r w:rsidRPr="003816FD">
              <w:t>9:30 am</w:t>
            </w:r>
          </w:p>
        </w:tc>
        <w:tc>
          <w:tcPr>
            <w:tcW w:w="4590" w:type="dxa"/>
          </w:tcPr>
          <w:p w:rsidRPr="003816FD" w:rsidR="0057303A" w:rsidP="003816FD" w:rsidRDefault="0057303A" w14:paraId="272424E6" w14:textId="4BE7F302">
            <w:pPr>
              <w:spacing w:after="60"/>
            </w:pPr>
            <w:r w:rsidRPr="003816FD">
              <w:t>Commission Auditorium, San Francisco</w:t>
            </w:r>
          </w:p>
        </w:tc>
      </w:tr>
    </w:tbl>
    <w:p w:rsidRPr="003816FD" w:rsidR="00FD253A" w:rsidP="003816FD" w:rsidRDefault="007B3E2E" w14:paraId="388A7ECF" w14:textId="77777777">
      <w:pPr>
        <w:spacing w:before="120" w:after="120"/>
        <w:jc w:val="center"/>
        <w:rPr>
          <w:color w:val="1F497D"/>
        </w:rPr>
      </w:pPr>
      <w:hyperlink w:history="1" w:anchor="tableofcontents">
        <w:r w:rsidRPr="003816FD" w:rsidR="00FD253A">
          <w:rPr/>
          <w:t>Return to Table of Contents</w:t>
        </w:r>
      </w:hyperlink>
    </w:p>
    <w:p w:rsidRPr="003816FD" w:rsidR="00FD253A" w:rsidP="003816FD" w:rsidRDefault="00FD253A" w14:paraId="342FA261" w14:textId="77777777">
      <w:pPr>
        <w:pBdr>
          <w:bottom w:val="double" w:color="auto" w:sz="4" w:space="1"/>
        </w:pBdr>
        <w:tabs>
          <w:tab w:val="left" w:pos="1440"/>
        </w:tabs>
        <w:ind w:left="1440" w:right="1296"/>
        <w:mirrorIndents/>
        <w:rPr>
          <w:b/>
          <w:sz w:val="24"/>
        </w:rPr>
      </w:pPr>
    </w:p>
    <w:p w:rsidRPr="003816FD" w:rsidR="00FD253A" w:rsidP="003816FD" w:rsidRDefault="00FD253A" w14:paraId="227536DC" w14:textId="77777777">
      <w:pPr>
        <w:spacing w:before="240" w:after="240"/>
        <w:jc w:val="center"/>
        <w:rPr>
          <w:b/>
          <w:sz w:val="28"/>
        </w:rPr>
      </w:pPr>
      <w:r w:rsidRPr="003816FD">
        <w:rPr>
          <w:b/>
          <w:sz w:val="28"/>
        </w:rPr>
        <w:t>COMMIS</w:t>
      </w:r>
      <w:r w:rsidRPr="003816FD" w:rsidR="001C4252">
        <w:rPr>
          <w:b/>
          <w:sz w:val="28"/>
        </w:rPr>
        <w:t xml:space="preserve">SIONER </w:t>
      </w:r>
      <w:r w:rsidRPr="003816FD" w:rsidR="00DC2A88">
        <w:rPr>
          <w:b/>
          <w:sz w:val="28"/>
        </w:rPr>
        <w:t xml:space="preserve">ALL-PARTY </w:t>
      </w:r>
      <w:r w:rsidRPr="003816FD" w:rsidR="002F5556">
        <w:rPr>
          <w:b/>
          <w:sz w:val="28"/>
        </w:rPr>
        <w:t xml:space="preserve">MEETINGS </w:t>
      </w:r>
      <w:r w:rsidRPr="003816FD" w:rsidR="00D47AFE">
        <w:rPr>
          <w:b/>
          <w:sz w:val="28"/>
        </w:rPr>
        <w:t>- NONE</w:t>
      </w:r>
    </w:p>
    <w:p w:rsidRPr="003816FD" w:rsidR="001C4252" w:rsidP="003816FD" w:rsidRDefault="00FD253A" w14:paraId="05C664AD" w14:textId="77777777">
      <w:pPr>
        <w:pStyle w:val="PublicMeeting"/>
        <w:keepNext w:val="0"/>
        <w:keepLines w:val="0"/>
      </w:pPr>
      <w:r w:rsidRPr="003816FD">
        <w:t>A quorum of Commissioners may attend all-party meetings in ratesetting proceedings upon 10 days’ notice of the meeting in the Daily Calendar.  Otherwise, all-party meetings are noticed directly to the partie</w:t>
      </w:r>
      <w:r w:rsidRPr="003816FD" w:rsidR="00CA4D1E">
        <w:t>s and might not be posted here.</w:t>
      </w:r>
    </w:p>
    <w:p w:rsidRPr="003816FD" w:rsidR="00FD253A" w:rsidP="003816FD" w:rsidRDefault="007B3E2E" w14:paraId="2710F0A7" w14:textId="0891A09D">
      <w:pPr>
        <w:tabs>
          <w:tab w:val="center" w:pos="4968"/>
        </w:tabs>
        <w:spacing w:before="120" w:after="120"/>
        <w:jc w:val="center"/>
        <w:rPr>
          <w:color w:val="0000FF" w:themeColor="hyperlink"/>
          <w:u w:val="single"/>
        </w:rPr>
      </w:pPr>
      <w:hyperlink w:history="1" w:anchor="tableofcontents">
        <w:r w:rsidRPr="003816FD" w:rsidR="00FD253A">
          <w:rPr/>
          <w:t>Return to Table of Contents</w:t>
        </w:r>
      </w:hyperlink>
    </w:p>
    <w:p w:rsidRPr="003816FD" w:rsidR="00C00E0C" w:rsidP="003816FD" w:rsidRDefault="00C00E0C" w14:paraId="4FED0C29" w14:textId="77777777">
      <w:pPr>
        <w:pBdr>
          <w:bottom w:val="double" w:color="auto" w:sz="4" w:space="1"/>
        </w:pBdr>
        <w:tabs>
          <w:tab w:val="left" w:pos="1440"/>
        </w:tabs>
        <w:ind w:left="1440" w:right="1296"/>
        <w:rPr>
          <w:b/>
          <w:sz w:val="24"/>
        </w:rPr>
      </w:pPr>
    </w:p>
    <w:p w:rsidRPr="003816FD" w:rsidR="00F96F45" w:rsidP="003816FD" w:rsidRDefault="00C00E0C" w14:paraId="6AAF49D7" w14:textId="4DF2C4C1">
      <w:pPr>
        <w:spacing w:before="120" w:after="240"/>
        <w:jc w:val="center"/>
        <w:rPr>
          <w:b/>
          <w:sz w:val="28"/>
        </w:rPr>
      </w:pPr>
      <w:r w:rsidRPr="003816FD">
        <w:rPr>
          <w:b/>
          <w:sz w:val="28"/>
        </w:rPr>
        <w:t>HEARING CALENDAR</w:t>
      </w:r>
    </w:p>
    <w:p w:rsidRPr="003816FD" w:rsidR="007B3E2E" w:rsidP="003816FD" w:rsidRDefault="007B3E2E" w14:paraId="0C36A66C" w14:textId="77777777"/>
    <w:p w:rsidRPr="003816FD" w:rsidR="007B3E2E" w:rsidP="003816FD" w:rsidRDefault="007B3E2E" w14:paraId="279B2F4A" w14:textId="77777777">
      <w:r w:rsidRPr="003816FD">
        <w:t>Dates in parentheses following the word “also” are subject to change without notice.  The assigned Commissioner’s name is listed next to the proceedings as matter of record; the assigned Commissioner may or may not be present at the hearing.</w:t>
      </w:r>
    </w:p>
    <w:p w:rsidRPr="003816FD" w:rsidR="007B3E2E" w:rsidP="003816FD" w:rsidRDefault="007B3E2E" w14:paraId="0771EA40" w14:textId="77777777"/>
    <w:tbl>
      <w:tblPr>
        <w:tblW w:w="0" w:type="auto"/>
        <w:tblInd w:w="108" w:type="dxa"/>
        <w:tblLook w:val="0000" w:firstRow="0" w:lastRow="0" w:firstColumn="0" w:lastColumn="0" w:noHBand="0" w:noVBand="0"/>
      </w:tblPr>
      <w:tblGrid>
        <w:gridCol w:w="3510"/>
        <w:gridCol w:w="3159"/>
        <w:gridCol w:w="3159"/>
      </w:tblGrid>
      <w:tr w:rsidRPr="003816FD" w:rsidR="007B3E2E" w:rsidTr="007B3E2E" w14:paraId="71EABE46" w14:textId="77777777">
        <w:tc>
          <w:tcPr>
            <w:tcW w:w="3600" w:type="dxa"/>
          </w:tcPr>
          <w:p w:rsidRPr="003816FD" w:rsidR="007B3E2E" w:rsidP="003816FD" w:rsidRDefault="007B3E2E" w14:paraId="38344DDA" w14:textId="77777777">
            <w:pPr>
              <w:rPr>
                <w:b/>
                <w:bCs/>
                <w:i/>
                <w:iCs/>
              </w:rPr>
            </w:pPr>
            <w:r w:rsidRPr="003816FD">
              <w:rPr>
                <w:b/>
                <w:bCs/>
                <w:i/>
                <w:iCs/>
              </w:rPr>
              <w:t>(PHC) = Prehearing Conference</w:t>
            </w:r>
          </w:p>
        </w:tc>
        <w:tc>
          <w:tcPr>
            <w:tcW w:w="3240" w:type="dxa"/>
          </w:tcPr>
          <w:p w:rsidRPr="003816FD" w:rsidR="007B3E2E" w:rsidP="003816FD" w:rsidRDefault="007B3E2E" w14:paraId="499B6B4D" w14:textId="77777777">
            <w:pPr>
              <w:rPr>
                <w:b/>
                <w:bCs/>
                <w:i/>
                <w:iCs/>
              </w:rPr>
            </w:pPr>
            <w:r w:rsidRPr="003816FD">
              <w:rPr>
                <w:b/>
                <w:bCs/>
                <w:i/>
                <w:iCs/>
              </w:rPr>
              <w:t>(WS) = Workshop</w:t>
            </w:r>
          </w:p>
        </w:tc>
        <w:tc>
          <w:tcPr>
            <w:tcW w:w="3240" w:type="dxa"/>
          </w:tcPr>
          <w:p w:rsidRPr="003816FD" w:rsidR="007B3E2E" w:rsidP="003816FD" w:rsidRDefault="007B3E2E" w14:paraId="6A705145" w14:textId="77777777">
            <w:pPr>
              <w:rPr>
                <w:b/>
                <w:bCs/>
                <w:i/>
                <w:iCs/>
              </w:rPr>
            </w:pPr>
            <w:r w:rsidRPr="003816FD">
              <w:rPr>
                <w:b/>
                <w:bCs/>
                <w:i/>
                <w:iCs/>
              </w:rPr>
              <w:t>(OA) = Oral Argument</w:t>
            </w:r>
          </w:p>
        </w:tc>
      </w:tr>
      <w:tr w:rsidRPr="003816FD" w:rsidR="007B3E2E" w:rsidTr="007B3E2E" w14:paraId="035FD472" w14:textId="77777777">
        <w:tc>
          <w:tcPr>
            <w:tcW w:w="3600" w:type="dxa"/>
          </w:tcPr>
          <w:p w:rsidRPr="003816FD" w:rsidR="007B3E2E" w:rsidP="003816FD" w:rsidRDefault="007B3E2E" w14:paraId="55926715" w14:textId="77777777">
            <w:pPr>
              <w:rPr>
                <w:b/>
                <w:bCs/>
                <w:i/>
                <w:iCs/>
              </w:rPr>
            </w:pPr>
            <w:r w:rsidRPr="003816FD">
              <w:rPr>
                <w:b/>
                <w:bCs/>
                <w:i/>
                <w:iCs/>
              </w:rPr>
              <w:t>(PPH) = Public Participation Hearing</w:t>
            </w:r>
          </w:p>
        </w:tc>
        <w:tc>
          <w:tcPr>
            <w:tcW w:w="3240" w:type="dxa"/>
          </w:tcPr>
          <w:p w:rsidRPr="003816FD" w:rsidR="007B3E2E" w:rsidP="003816FD" w:rsidRDefault="007B3E2E" w14:paraId="6C8980F2" w14:textId="77777777">
            <w:pPr>
              <w:rPr>
                <w:b/>
                <w:bCs/>
                <w:i/>
                <w:iCs/>
              </w:rPr>
            </w:pPr>
            <w:r w:rsidRPr="003816FD">
              <w:rPr>
                <w:b/>
                <w:bCs/>
                <w:i/>
                <w:iCs/>
              </w:rPr>
              <w:t>(STC) = Status Conference</w:t>
            </w:r>
          </w:p>
        </w:tc>
        <w:tc>
          <w:tcPr>
            <w:tcW w:w="3240" w:type="dxa"/>
          </w:tcPr>
          <w:p w:rsidRPr="003816FD" w:rsidR="007B3E2E" w:rsidP="003816FD" w:rsidRDefault="007B3E2E" w14:paraId="7224A877" w14:textId="77777777">
            <w:pPr>
              <w:rPr>
                <w:b/>
                <w:bCs/>
                <w:i/>
                <w:iCs/>
              </w:rPr>
            </w:pPr>
            <w:r w:rsidRPr="003816FD">
              <w:rPr>
                <w:b/>
                <w:bCs/>
                <w:i/>
                <w:iCs/>
              </w:rPr>
              <w:t>(CA) = Closing Argument</w:t>
            </w:r>
          </w:p>
        </w:tc>
      </w:tr>
      <w:tr w:rsidRPr="003816FD" w:rsidR="007B3E2E" w:rsidTr="007B3E2E" w14:paraId="28F71B52" w14:textId="77777777">
        <w:tc>
          <w:tcPr>
            <w:tcW w:w="3600" w:type="dxa"/>
          </w:tcPr>
          <w:p w:rsidRPr="003816FD" w:rsidR="007B3E2E" w:rsidP="003816FD" w:rsidRDefault="007B3E2E" w14:paraId="0E65CC98" w14:textId="77777777">
            <w:pPr>
              <w:rPr>
                <w:b/>
                <w:bCs/>
                <w:i/>
                <w:iCs/>
              </w:rPr>
            </w:pPr>
            <w:r w:rsidRPr="003816FD">
              <w:rPr>
                <w:b/>
                <w:bCs/>
                <w:i/>
                <w:iCs/>
              </w:rPr>
              <w:t>(EH) = Evidentiary Hearing</w:t>
            </w:r>
          </w:p>
        </w:tc>
        <w:tc>
          <w:tcPr>
            <w:tcW w:w="3240" w:type="dxa"/>
          </w:tcPr>
          <w:p w:rsidRPr="003816FD" w:rsidR="007B3E2E" w:rsidP="003816FD" w:rsidRDefault="007B3E2E" w14:paraId="72669904" w14:textId="77777777">
            <w:pPr>
              <w:rPr>
                <w:b/>
                <w:bCs/>
                <w:i/>
                <w:iCs/>
              </w:rPr>
            </w:pPr>
            <w:r w:rsidRPr="003816FD">
              <w:rPr>
                <w:b/>
                <w:bCs/>
                <w:i/>
                <w:iCs/>
              </w:rPr>
              <w:t>(L&amp;M) = Law &amp; Motion</w:t>
            </w:r>
          </w:p>
        </w:tc>
        <w:tc>
          <w:tcPr>
            <w:tcW w:w="3240" w:type="dxa"/>
          </w:tcPr>
          <w:p w:rsidRPr="003816FD" w:rsidR="007B3E2E" w:rsidP="003816FD" w:rsidRDefault="007B3E2E" w14:paraId="65091853" w14:textId="77777777">
            <w:pPr>
              <w:rPr>
                <w:b/>
                <w:bCs/>
                <w:i/>
                <w:iCs/>
              </w:rPr>
            </w:pPr>
            <w:r w:rsidRPr="003816FD">
              <w:rPr>
                <w:b/>
                <w:bCs/>
                <w:i/>
                <w:iCs/>
              </w:rPr>
              <w:t>(CM) = Community Meeting</w:t>
            </w:r>
          </w:p>
        </w:tc>
      </w:tr>
    </w:tbl>
    <w:p w:rsidRPr="003816FD" w:rsidR="007B3E2E" w:rsidP="003816FD" w:rsidRDefault="007B3E2E" w14:paraId="2ADFD33C" w14:textId="77777777"/>
    <w:tbl>
      <w:tblPr>
        <w:tblW w:w="9900" w:type="dxa"/>
        <w:tblInd w:w="90" w:type="dxa"/>
        <w:tblLayout w:type="fixed"/>
        <w:tblLook w:val="0000" w:firstRow="0" w:lastRow="0" w:firstColumn="0" w:lastColumn="0" w:noHBand="0" w:noVBand="0"/>
      </w:tblPr>
      <w:tblGrid>
        <w:gridCol w:w="1278"/>
        <w:gridCol w:w="8622"/>
      </w:tblGrid>
      <w:tr w:rsidRPr="003816FD" w:rsidR="007B3E2E" w:rsidTr="007B3E2E" w14:paraId="42E67BC9" w14:textId="77777777">
        <w:trPr>
          <w:cantSplit/>
        </w:trPr>
        <w:tc>
          <w:tcPr>
            <w:tcW w:w="1278" w:type="dxa"/>
          </w:tcPr>
          <w:p w:rsidRPr="003816FD" w:rsidR="007B3E2E" w:rsidP="003816FD" w:rsidRDefault="007B3E2E" w14:paraId="67B77258" w14:textId="77777777">
            <w:pPr>
              <w:rPr>
                <w:b/>
              </w:rPr>
            </w:pPr>
          </w:p>
        </w:tc>
        <w:tc>
          <w:tcPr>
            <w:tcW w:w="8622" w:type="dxa"/>
          </w:tcPr>
          <w:p w:rsidRPr="003816FD" w:rsidR="007B3E2E" w:rsidP="003816FD" w:rsidRDefault="007B3E2E" w14:paraId="03AA9A1A" w14:textId="77777777">
            <w:pPr>
              <w:rPr>
                <w:b/>
              </w:rPr>
            </w:pPr>
          </w:p>
        </w:tc>
      </w:tr>
      <w:tr w:rsidRPr="003816FD" w:rsidR="007B3E2E" w:rsidTr="007B3E2E" w14:paraId="0359F44D" w14:textId="77777777">
        <w:trPr>
          <w:cantSplit/>
        </w:trPr>
        <w:tc>
          <w:tcPr>
            <w:tcW w:w="1278" w:type="dxa"/>
          </w:tcPr>
          <w:p w:rsidRPr="003816FD" w:rsidR="007B3E2E" w:rsidP="003816FD" w:rsidRDefault="007B3E2E" w14:paraId="1F27AB88" w14:textId="77777777">
            <w:pPr>
              <w:rPr>
                <w:b/>
              </w:rPr>
            </w:pPr>
            <w:bookmarkStart w:name="_Hlk3802098" w:id="7"/>
            <w:r w:rsidRPr="003816FD">
              <w:rPr>
                <w:b/>
              </w:rPr>
              <w:t>04/17/19</w:t>
            </w:r>
          </w:p>
          <w:p w:rsidRPr="003816FD" w:rsidR="007B3E2E" w:rsidP="003816FD" w:rsidRDefault="007B3E2E" w14:paraId="4FEC4E42" w14:textId="77777777">
            <w:r w:rsidRPr="003816FD">
              <w:t>10:00 a.m.</w:t>
            </w:r>
          </w:p>
          <w:p w:rsidRPr="003816FD" w:rsidR="007B3E2E" w:rsidP="003816FD" w:rsidRDefault="007B3E2E" w14:paraId="37830940" w14:textId="77777777">
            <w:r w:rsidRPr="003816FD">
              <w:t>ALJ Bemesderfer</w:t>
            </w:r>
          </w:p>
          <w:p w:rsidRPr="003816FD" w:rsidR="007B3E2E" w:rsidP="003816FD" w:rsidRDefault="007B3E2E" w14:paraId="3906BCD5"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52871663" w14:textId="77777777">
            <w:r w:rsidRPr="003816FD">
              <w:rPr>
                <w:b/>
              </w:rPr>
              <w:t xml:space="preserve">A.18-12-019 (PHC) - </w:t>
            </w:r>
            <w:r w:rsidRPr="003816FD">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p w:rsidRPr="003816FD" w:rsidR="007B3E2E" w:rsidP="003816FD" w:rsidRDefault="007B3E2E" w14:paraId="2372BA18" w14:textId="77777777">
            <w:pPr>
              <w:rPr>
                <w:b/>
              </w:rPr>
            </w:pPr>
            <w:r w:rsidRPr="003816FD">
              <w:rPr>
                <w:b/>
              </w:rPr>
              <w:t>Commission Courtroom, 505 Van Ness Avenue, San Francisco, CA</w:t>
            </w:r>
          </w:p>
        </w:tc>
      </w:tr>
      <w:tr w:rsidRPr="003816FD" w:rsidR="007B3E2E" w:rsidTr="007B3E2E" w14:paraId="64AC0E64" w14:textId="77777777">
        <w:trPr>
          <w:cantSplit/>
        </w:trPr>
        <w:tc>
          <w:tcPr>
            <w:tcW w:w="1278" w:type="dxa"/>
          </w:tcPr>
          <w:p w:rsidRPr="003816FD" w:rsidR="007B3E2E" w:rsidP="003816FD" w:rsidRDefault="007B3E2E" w14:paraId="2CFDEFB0" w14:textId="77777777">
            <w:pPr>
              <w:rPr>
                <w:b/>
              </w:rPr>
            </w:pPr>
          </w:p>
        </w:tc>
        <w:tc>
          <w:tcPr>
            <w:tcW w:w="8622" w:type="dxa"/>
          </w:tcPr>
          <w:p w:rsidRPr="003816FD" w:rsidR="007B3E2E" w:rsidP="003816FD" w:rsidRDefault="007B3E2E" w14:paraId="24E0F1E1" w14:textId="77777777">
            <w:pPr>
              <w:rPr>
                <w:b/>
              </w:rPr>
            </w:pPr>
          </w:p>
        </w:tc>
      </w:tr>
      <w:tr w:rsidRPr="003816FD" w:rsidR="007B3E2E" w:rsidTr="007B3E2E" w14:paraId="00AB3463" w14:textId="77777777">
        <w:trPr>
          <w:cantSplit/>
        </w:trPr>
        <w:tc>
          <w:tcPr>
            <w:tcW w:w="1278" w:type="dxa"/>
          </w:tcPr>
          <w:p w:rsidRPr="003816FD" w:rsidR="007B3E2E" w:rsidP="003816FD" w:rsidRDefault="007B3E2E" w14:paraId="37B1015F" w14:textId="77777777">
            <w:r w:rsidRPr="003816FD">
              <w:rPr>
                <w:b/>
              </w:rPr>
              <w:t>04/22/19</w:t>
            </w:r>
          </w:p>
          <w:p w:rsidRPr="003816FD" w:rsidR="007B3E2E" w:rsidP="003816FD" w:rsidRDefault="007B3E2E" w14:paraId="1C8E7AB2" w14:textId="77777777">
            <w:r w:rsidRPr="003816FD">
              <w:t>10:00 a.m. to</w:t>
            </w:r>
          </w:p>
          <w:p w:rsidRPr="003816FD" w:rsidR="007B3E2E" w:rsidP="003816FD" w:rsidRDefault="007B3E2E" w14:paraId="2105C8B2" w14:textId="77777777">
            <w:r w:rsidRPr="003816FD">
              <w:t>4:00 p.m.</w:t>
            </w:r>
          </w:p>
          <w:p w:rsidRPr="003816FD" w:rsidR="007B3E2E" w:rsidP="003816FD" w:rsidRDefault="007B3E2E" w14:paraId="75F119D2" w14:textId="77777777">
            <w:r w:rsidRPr="003816FD">
              <w:t>ALJ Allen</w:t>
            </w:r>
          </w:p>
          <w:p w:rsidRPr="003816FD" w:rsidR="007B3E2E" w:rsidP="003816FD" w:rsidRDefault="007B3E2E" w14:paraId="3D78803B" w14:textId="77777777">
            <w:r w:rsidRPr="003816FD">
              <w:t>ALJ Chiv</w:t>
            </w:r>
          </w:p>
          <w:p w:rsidRPr="003816FD" w:rsidR="007B3E2E" w:rsidP="003816FD" w:rsidRDefault="007B3E2E" w14:paraId="52DC237C"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624A33E5" w14:textId="77777777">
            <w:r w:rsidRPr="003816FD">
              <w:t>R.17-09-020 (WS) - Order Instituting Rulemaking to Oversee the Resource Adequacy Program, Consider Program Refinements, and Establish Annual Local and Flexible Procurement Obligations for the 2019 and 2020 Compliance Years.</w:t>
            </w:r>
          </w:p>
          <w:p w:rsidRPr="003816FD" w:rsidR="007B3E2E" w:rsidP="003816FD" w:rsidRDefault="007B3E2E" w14:paraId="53B5CEF4" w14:textId="77777777">
            <w:pPr>
              <w:rPr>
                <w:b/>
              </w:rPr>
            </w:pPr>
            <w:r w:rsidRPr="003816FD">
              <w:rPr>
                <w:b/>
              </w:rPr>
              <w:t>Commission Courtyard Room, 505 Van Ness Avenue, San Francisco, CA</w:t>
            </w:r>
          </w:p>
          <w:p w:rsidRPr="003816FD" w:rsidR="007B3E2E" w:rsidP="003816FD" w:rsidRDefault="007B3E2E" w14:paraId="00D13CAA" w14:textId="77777777">
            <w:pPr>
              <w:rPr>
                <w:b/>
              </w:rPr>
            </w:pPr>
            <w:r w:rsidRPr="003816FD">
              <w:rPr>
                <w:b/>
                <w:i/>
              </w:rPr>
              <w:t>Conference call-in number:</w:t>
            </w:r>
            <w:r w:rsidRPr="003816FD">
              <w:rPr>
                <w:b/>
              </w:rPr>
              <w:t xml:space="preserve"> 800-603-7556</w:t>
            </w:r>
          </w:p>
          <w:p w:rsidRPr="003816FD" w:rsidR="007B3E2E" w:rsidP="003816FD" w:rsidRDefault="007B3E2E" w14:paraId="7610E6F3" w14:textId="77777777">
            <w:r w:rsidRPr="003816FD">
              <w:rPr>
                <w:b/>
                <w:i/>
              </w:rPr>
              <w:t xml:space="preserve">Link: </w:t>
            </w:r>
            <w:r>
              <w:t>https://pge.webex.com/pge/j.php?MTID=m08ab72b23368547743969bf3701229e2</w:t>
            </w:r>
          </w:p>
          <w:p w:rsidRPr="003816FD" w:rsidR="007B3E2E" w:rsidP="003816FD" w:rsidRDefault="007B3E2E" w14:paraId="0178E408" w14:textId="77777777">
            <w:pPr>
              <w:rPr>
                <w:b/>
              </w:rPr>
            </w:pPr>
            <w:r w:rsidRPr="003816FD">
              <w:rPr>
                <w:b/>
                <w:i/>
              </w:rPr>
              <w:t>Meeting number:</w:t>
            </w:r>
            <w:r w:rsidRPr="003816FD">
              <w:rPr>
                <w:b/>
              </w:rPr>
              <w:t xml:space="preserve"> 744 021 373</w:t>
            </w:r>
          </w:p>
          <w:p w:rsidRPr="003816FD" w:rsidR="007B3E2E" w:rsidP="003816FD" w:rsidRDefault="007B3E2E" w14:paraId="15D0A734" w14:textId="77777777">
            <w:r w:rsidRPr="003816FD">
              <w:rPr>
                <w:b/>
                <w:i/>
              </w:rPr>
              <w:t>Contact:</w:t>
            </w:r>
            <w:r w:rsidRPr="003816FD">
              <w:rPr>
                <w:b/>
              </w:rPr>
              <w:t xml:space="preserve"> Simone Brant, </w:t>
            </w:r>
            <w:r>
              <w:t>simone.brant@cpuc.ca.gov</w:t>
            </w:r>
            <w:r w:rsidRPr="003816FD">
              <w:rPr>
                <w:b/>
              </w:rPr>
              <w:t xml:space="preserve"> 415-703-5239</w:t>
            </w:r>
          </w:p>
        </w:tc>
      </w:tr>
      <w:tr w:rsidRPr="003816FD" w:rsidR="007B3E2E" w:rsidTr="007B3E2E" w14:paraId="165B11F7" w14:textId="77777777">
        <w:trPr>
          <w:cantSplit/>
        </w:trPr>
        <w:tc>
          <w:tcPr>
            <w:tcW w:w="1278" w:type="dxa"/>
          </w:tcPr>
          <w:p w:rsidRPr="003816FD" w:rsidR="007B3E2E" w:rsidP="003816FD" w:rsidRDefault="007B3E2E" w14:paraId="43056550" w14:textId="77777777">
            <w:pPr>
              <w:rPr>
                <w:b/>
              </w:rPr>
            </w:pPr>
          </w:p>
        </w:tc>
        <w:tc>
          <w:tcPr>
            <w:tcW w:w="8622" w:type="dxa"/>
          </w:tcPr>
          <w:p w:rsidRPr="003816FD" w:rsidR="007B3E2E" w:rsidP="003816FD" w:rsidRDefault="007B3E2E" w14:paraId="410C77C2" w14:textId="77777777">
            <w:pPr>
              <w:rPr>
                <w:b/>
              </w:rPr>
            </w:pPr>
          </w:p>
        </w:tc>
      </w:tr>
      <w:tr w:rsidRPr="003816FD" w:rsidR="007B3E2E" w:rsidTr="007B3E2E" w14:paraId="6198E2F7" w14:textId="77777777">
        <w:trPr>
          <w:cantSplit/>
        </w:trPr>
        <w:tc>
          <w:tcPr>
            <w:tcW w:w="1278" w:type="dxa"/>
          </w:tcPr>
          <w:p w:rsidRPr="003816FD" w:rsidR="007B3E2E" w:rsidP="003816FD" w:rsidRDefault="007B3E2E" w14:paraId="3ECCE4F5" w14:textId="77777777">
            <w:r w:rsidRPr="003816FD">
              <w:rPr>
                <w:b/>
              </w:rPr>
              <w:t>04/22/19</w:t>
            </w:r>
          </w:p>
          <w:p w:rsidRPr="003816FD" w:rsidR="007B3E2E" w:rsidP="003816FD" w:rsidRDefault="007B3E2E" w14:paraId="557855A2" w14:textId="77777777">
            <w:r w:rsidRPr="003816FD">
              <w:t>10:00 a.m.</w:t>
            </w:r>
          </w:p>
          <w:p w:rsidRPr="003816FD" w:rsidR="007B3E2E" w:rsidP="003816FD" w:rsidRDefault="007B3E2E" w14:paraId="0479FE66" w14:textId="77777777">
            <w:r w:rsidRPr="003816FD">
              <w:t>ALJ Ferguson</w:t>
            </w:r>
          </w:p>
          <w:p w:rsidRPr="003816FD" w:rsidR="007B3E2E" w:rsidP="003816FD" w:rsidRDefault="007B3E2E" w14:paraId="57213AA9"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30D45AA9" w14:textId="77777777">
            <w:r w:rsidRPr="003816FD">
              <w:rPr>
                <w:b/>
              </w:rPr>
              <w:t xml:space="preserve">A.18-11-002 (PHC) - </w:t>
            </w:r>
            <w:r w:rsidRPr="003816FD">
              <w:t xml:space="preserve">Application of </w:t>
            </w:r>
            <w:proofErr w:type="spellStart"/>
            <w:r w:rsidRPr="003816FD">
              <w:t>ExteNet</w:t>
            </w:r>
            <w:proofErr w:type="spellEnd"/>
            <w:r w:rsidRPr="003816FD">
              <w:t xml:space="preserve"> Systems, Inc., for a Certificate of Public Convenience and Necessity to Provide Full Facilities-Based and Resold Competitive Local Exchange and Interexchange Services.</w:t>
            </w:r>
          </w:p>
          <w:p w:rsidRPr="003816FD" w:rsidR="007B3E2E" w:rsidP="003816FD" w:rsidRDefault="007B3E2E" w14:paraId="5DA6C322" w14:textId="77777777">
            <w:pPr>
              <w:rPr>
                <w:b/>
              </w:rPr>
            </w:pPr>
            <w:r w:rsidRPr="003816FD">
              <w:rPr>
                <w:b/>
              </w:rPr>
              <w:t>Commission Courtroom, 505 Van Ness Avenue, San Francisco, CA</w:t>
            </w:r>
          </w:p>
        </w:tc>
      </w:tr>
      <w:tr w:rsidRPr="003816FD" w:rsidR="007B3E2E" w:rsidTr="007B3E2E" w14:paraId="2946374F" w14:textId="77777777">
        <w:trPr>
          <w:cantSplit/>
        </w:trPr>
        <w:tc>
          <w:tcPr>
            <w:tcW w:w="1278" w:type="dxa"/>
          </w:tcPr>
          <w:p w:rsidRPr="003816FD" w:rsidR="007B3E2E" w:rsidP="003816FD" w:rsidRDefault="007B3E2E" w14:paraId="414801FC" w14:textId="77777777">
            <w:pPr>
              <w:rPr>
                <w:b/>
              </w:rPr>
            </w:pPr>
          </w:p>
        </w:tc>
        <w:tc>
          <w:tcPr>
            <w:tcW w:w="8622" w:type="dxa"/>
          </w:tcPr>
          <w:p w:rsidRPr="003816FD" w:rsidR="007B3E2E" w:rsidP="003816FD" w:rsidRDefault="007B3E2E" w14:paraId="0280FBBD" w14:textId="77777777">
            <w:pPr>
              <w:rPr>
                <w:b/>
              </w:rPr>
            </w:pPr>
          </w:p>
        </w:tc>
      </w:tr>
      <w:tr w:rsidRPr="003816FD" w:rsidR="007B3E2E" w:rsidTr="007B3E2E" w14:paraId="2245B36D" w14:textId="77777777">
        <w:trPr>
          <w:cantSplit/>
        </w:trPr>
        <w:tc>
          <w:tcPr>
            <w:tcW w:w="1278" w:type="dxa"/>
          </w:tcPr>
          <w:p w:rsidRPr="003816FD" w:rsidR="007B3E2E" w:rsidP="003816FD" w:rsidRDefault="007B3E2E" w14:paraId="05C4ADA4" w14:textId="77777777">
            <w:r w:rsidRPr="003816FD">
              <w:rPr>
                <w:b/>
              </w:rPr>
              <w:t>04/22/19</w:t>
            </w:r>
            <w:r w:rsidRPr="003816FD">
              <w:rPr>
                <w:b/>
              </w:rPr>
              <w:br/>
            </w:r>
            <w:r w:rsidRPr="003816FD">
              <w:t>9:30 a.m. to</w:t>
            </w:r>
          </w:p>
          <w:p w:rsidRPr="003816FD" w:rsidR="007B3E2E" w:rsidP="003816FD" w:rsidRDefault="007B3E2E" w14:paraId="6546322F" w14:textId="77777777">
            <w:r w:rsidRPr="003816FD">
              <w:t>4:30 p.m.</w:t>
            </w:r>
          </w:p>
          <w:p w:rsidRPr="003816FD" w:rsidR="007B3E2E" w:rsidP="003816FD" w:rsidRDefault="007B3E2E" w14:paraId="51002B76" w14:textId="77777777">
            <w:r w:rsidRPr="003816FD">
              <w:t>ALJ Wildgrube</w:t>
            </w:r>
          </w:p>
          <w:p w:rsidRPr="003816FD" w:rsidR="007B3E2E" w:rsidP="003816FD" w:rsidRDefault="007B3E2E" w14:paraId="0E902769"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4B449CF1" w14:textId="77777777">
            <w:pPr>
              <w:rPr>
                <w:b/>
              </w:rPr>
            </w:pPr>
            <w:r w:rsidRPr="003816FD">
              <w:rPr>
                <w:b/>
              </w:rPr>
              <w:t xml:space="preserve">R.17-05-010 (WS) - </w:t>
            </w:r>
            <w:r w:rsidRPr="003816FD">
              <w:t>Order Instituting Rulemaking to Consider Revisions to Electric Rule 20 and Related Matters,</w:t>
            </w:r>
            <w:r w:rsidRPr="003816FD">
              <w:rPr>
                <w:b/>
              </w:rPr>
              <w:br/>
            </w:r>
            <w:r w:rsidRPr="003816FD">
              <w:rPr>
                <w:b/>
                <w:i/>
              </w:rPr>
              <w:t xml:space="preserve">Call-in Number: </w:t>
            </w:r>
            <w:r w:rsidRPr="003816FD">
              <w:rPr>
                <w:b/>
              </w:rPr>
              <w:t>866-830-4003</w:t>
            </w:r>
            <w:r w:rsidRPr="003816FD">
              <w:rPr>
                <w:b/>
              </w:rPr>
              <w:br/>
            </w:r>
            <w:r w:rsidRPr="003816FD">
              <w:rPr>
                <w:b/>
                <w:i/>
              </w:rPr>
              <w:t xml:space="preserve">Participant CODE: </w:t>
            </w:r>
            <w:r w:rsidRPr="003816FD">
              <w:rPr>
                <w:b/>
              </w:rPr>
              <w:t>986 9619</w:t>
            </w:r>
            <w:r w:rsidRPr="003816FD">
              <w:rPr>
                <w:b/>
              </w:rPr>
              <w:br/>
            </w:r>
            <w:proofErr w:type="spellStart"/>
            <w:r w:rsidRPr="003816FD">
              <w:rPr>
                <w:b/>
                <w:i/>
              </w:rPr>
              <w:t>Webex</w:t>
            </w:r>
            <w:proofErr w:type="spellEnd"/>
            <w:r w:rsidRPr="003816FD">
              <w:rPr>
                <w:b/>
                <w:i/>
              </w:rPr>
              <w:t xml:space="preserve">: </w:t>
            </w:r>
            <w:r>
              <w:t>https://centurylinkconferencing.webex.com/centurylinkconferencing/j.php?MTID=m02053b1b49e2d86d6f3384c732aabce5</w:t>
            </w:r>
            <w:r w:rsidRPr="003816FD">
              <w:rPr>
                <w:b/>
              </w:rPr>
              <w:t xml:space="preserve">  </w:t>
            </w:r>
            <w:r w:rsidRPr="003816FD">
              <w:rPr>
                <w:b/>
              </w:rPr>
              <w:br/>
            </w:r>
            <w:r w:rsidRPr="003816FD">
              <w:rPr>
                <w:b/>
                <w:i/>
              </w:rPr>
              <w:t xml:space="preserve">Meeting Number: </w:t>
            </w:r>
            <w:r w:rsidRPr="003816FD">
              <w:rPr>
                <w:b/>
              </w:rPr>
              <w:t>719 890 913</w:t>
            </w:r>
            <w:r w:rsidRPr="003816FD">
              <w:rPr>
                <w:b/>
              </w:rPr>
              <w:br/>
            </w:r>
            <w:r w:rsidRPr="003816FD">
              <w:rPr>
                <w:b/>
                <w:i/>
              </w:rPr>
              <w:t xml:space="preserve">Meeting Password: </w:t>
            </w:r>
            <w:r w:rsidRPr="003816FD">
              <w:rPr>
                <w:b/>
              </w:rPr>
              <w:t>!Energy1</w:t>
            </w:r>
          </w:p>
        </w:tc>
      </w:tr>
      <w:tr w:rsidRPr="003816FD" w:rsidR="007B3E2E" w:rsidTr="007B3E2E" w14:paraId="066697F3" w14:textId="77777777">
        <w:trPr>
          <w:cantSplit/>
        </w:trPr>
        <w:tc>
          <w:tcPr>
            <w:tcW w:w="1278" w:type="dxa"/>
          </w:tcPr>
          <w:p w:rsidRPr="003816FD" w:rsidR="007B3E2E" w:rsidP="003816FD" w:rsidRDefault="007B3E2E" w14:paraId="67012952" w14:textId="77777777">
            <w:pPr>
              <w:rPr>
                <w:b/>
              </w:rPr>
            </w:pPr>
          </w:p>
        </w:tc>
        <w:tc>
          <w:tcPr>
            <w:tcW w:w="8622" w:type="dxa"/>
          </w:tcPr>
          <w:p w:rsidRPr="003816FD" w:rsidR="007B3E2E" w:rsidP="003816FD" w:rsidRDefault="007B3E2E" w14:paraId="329B2EFE" w14:textId="77777777">
            <w:pPr>
              <w:rPr>
                <w:b/>
              </w:rPr>
            </w:pPr>
          </w:p>
        </w:tc>
      </w:tr>
      <w:bookmarkEnd w:id="7"/>
      <w:tr w:rsidRPr="003816FD" w:rsidR="007B3E2E" w:rsidTr="007B3E2E" w14:paraId="112B6A3F" w14:textId="77777777">
        <w:tc>
          <w:tcPr>
            <w:tcW w:w="1278" w:type="dxa"/>
          </w:tcPr>
          <w:p w:rsidRPr="003816FD" w:rsidR="007B3E2E" w:rsidP="003816FD" w:rsidRDefault="007B3E2E" w14:paraId="28DFF84E" w14:textId="77777777">
            <w:r w:rsidRPr="003816FD">
              <w:rPr>
                <w:b/>
              </w:rPr>
              <w:t>04/23/19</w:t>
            </w:r>
            <w:r w:rsidRPr="003816FD">
              <w:rPr>
                <w:b/>
              </w:rPr>
              <w:br/>
            </w:r>
            <w:r w:rsidRPr="003816FD">
              <w:t>9:30 a.m. to</w:t>
            </w:r>
          </w:p>
          <w:p w:rsidRPr="003816FD" w:rsidR="007B3E2E" w:rsidP="003816FD" w:rsidRDefault="007B3E2E" w14:paraId="33459690" w14:textId="77777777">
            <w:r w:rsidRPr="003816FD">
              <w:t>3:00 p.m.</w:t>
            </w:r>
          </w:p>
          <w:p w:rsidRPr="003816FD" w:rsidR="007B3E2E" w:rsidP="003816FD" w:rsidRDefault="007B3E2E" w14:paraId="0FADDE11" w14:textId="77777777">
            <w:r w:rsidRPr="003816FD">
              <w:t>ALJ Wildgrube</w:t>
            </w:r>
          </w:p>
          <w:p w:rsidRPr="003816FD" w:rsidR="007B3E2E" w:rsidP="003816FD" w:rsidRDefault="007B3E2E" w14:paraId="1C2CFE28"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051EFF0E" w14:textId="77777777">
            <w:pPr>
              <w:rPr>
                <w:b/>
              </w:rPr>
            </w:pPr>
            <w:r w:rsidRPr="003816FD">
              <w:rPr>
                <w:b/>
              </w:rPr>
              <w:t xml:space="preserve">R.17-05-010 (WS) - </w:t>
            </w:r>
            <w:r w:rsidRPr="003816FD">
              <w:t>Order Instituting Rulemaking to Consider Revisions to Electric Rule 20 and Related Matters</w:t>
            </w:r>
            <w:r w:rsidRPr="003816FD">
              <w:rPr>
                <w:b/>
              </w:rPr>
              <w:t>,</w:t>
            </w:r>
            <w:r w:rsidRPr="003816FD">
              <w:rPr>
                <w:b/>
              </w:rPr>
              <w:br/>
            </w:r>
            <w:r w:rsidRPr="003816FD">
              <w:rPr>
                <w:b/>
                <w:i/>
              </w:rPr>
              <w:t xml:space="preserve">Call-in Number: </w:t>
            </w:r>
            <w:r w:rsidRPr="003816FD">
              <w:rPr>
                <w:b/>
              </w:rPr>
              <w:t>866-830-4003</w:t>
            </w:r>
            <w:r w:rsidRPr="003816FD">
              <w:rPr>
                <w:b/>
              </w:rPr>
              <w:br/>
            </w:r>
            <w:r w:rsidRPr="003816FD">
              <w:rPr>
                <w:b/>
                <w:i/>
              </w:rPr>
              <w:t xml:space="preserve">Participant CODE: </w:t>
            </w:r>
            <w:r w:rsidRPr="003816FD">
              <w:rPr>
                <w:b/>
              </w:rPr>
              <w:t>986 9619</w:t>
            </w:r>
            <w:r w:rsidRPr="003816FD">
              <w:rPr>
                <w:b/>
              </w:rPr>
              <w:br/>
            </w:r>
            <w:proofErr w:type="spellStart"/>
            <w:r w:rsidRPr="003816FD">
              <w:rPr>
                <w:b/>
                <w:i/>
              </w:rPr>
              <w:t>Webex</w:t>
            </w:r>
            <w:proofErr w:type="spellEnd"/>
            <w:r w:rsidRPr="003816FD">
              <w:rPr>
                <w:b/>
                <w:i/>
              </w:rPr>
              <w:t xml:space="preserve">: </w:t>
            </w:r>
            <w:r>
              <w:t>https://centurylinkconferencing.webex.com/centurylinkconferencing/j.php?MTID=ma206677d8e28ba28ccaad2651a40e2c9</w:t>
            </w:r>
            <w:r w:rsidRPr="003816FD">
              <w:t xml:space="preserve">  </w:t>
            </w:r>
            <w:r w:rsidRPr="003816FD">
              <w:rPr>
                <w:b/>
              </w:rPr>
              <w:br/>
            </w:r>
            <w:r w:rsidRPr="003816FD">
              <w:rPr>
                <w:b/>
                <w:i/>
              </w:rPr>
              <w:t xml:space="preserve">Meeting Number: </w:t>
            </w:r>
            <w:r w:rsidRPr="003816FD">
              <w:rPr>
                <w:b/>
              </w:rPr>
              <w:t>717 595 558</w:t>
            </w:r>
            <w:r w:rsidRPr="003816FD">
              <w:rPr>
                <w:b/>
              </w:rPr>
              <w:br/>
            </w:r>
            <w:r w:rsidRPr="003816FD">
              <w:rPr>
                <w:b/>
                <w:i/>
              </w:rPr>
              <w:t xml:space="preserve">Meeting Password: </w:t>
            </w:r>
            <w:r w:rsidRPr="003816FD">
              <w:rPr>
                <w:b/>
              </w:rPr>
              <w:t>!Energy1</w:t>
            </w:r>
          </w:p>
        </w:tc>
      </w:tr>
      <w:tr w:rsidRPr="003816FD" w:rsidR="007B3E2E" w:rsidTr="007B3E2E" w14:paraId="64B4AB04" w14:textId="77777777">
        <w:trPr>
          <w:cantSplit/>
        </w:trPr>
        <w:tc>
          <w:tcPr>
            <w:tcW w:w="1278" w:type="dxa"/>
          </w:tcPr>
          <w:p w:rsidRPr="003816FD" w:rsidR="007B3E2E" w:rsidP="003816FD" w:rsidRDefault="007B3E2E" w14:paraId="4997A22B" w14:textId="77777777">
            <w:pPr>
              <w:rPr>
                <w:b/>
              </w:rPr>
            </w:pPr>
          </w:p>
        </w:tc>
        <w:tc>
          <w:tcPr>
            <w:tcW w:w="8622" w:type="dxa"/>
          </w:tcPr>
          <w:p w:rsidRPr="003816FD" w:rsidR="007B3E2E" w:rsidP="003816FD" w:rsidRDefault="007B3E2E" w14:paraId="593516B3" w14:textId="77777777">
            <w:pPr>
              <w:rPr>
                <w:b/>
              </w:rPr>
            </w:pPr>
          </w:p>
        </w:tc>
      </w:tr>
      <w:tr w:rsidRPr="003816FD" w:rsidR="007B3E2E" w:rsidTr="003816FD" w14:paraId="1CD2A727" w14:textId="77777777">
        <w:tc>
          <w:tcPr>
            <w:tcW w:w="1278" w:type="dxa"/>
          </w:tcPr>
          <w:p w:rsidRPr="003816FD" w:rsidR="007B3E2E" w:rsidP="003816FD" w:rsidRDefault="007B3E2E" w14:paraId="02119811" w14:textId="77777777">
            <w:pPr>
              <w:rPr>
                <w:b/>
              </w:rPr>
            </w:pPr>
            <w:r w:rsidRPr="003816FD">
              <w:rPr>
                <w:b/>
              </w:rPr>
              <w:t>04/23/19</w:t>
            </w:r>
          </w:p>
          <w:p w:rsidRPr="003816FD" w:rsidR="007B3E2E" w:rsidP="003816FD" w:rsidRDefault="007B3E2E" w14:paraId="78036EF5" w14:textId="77777777">
            <w:r w:rsidRPr="003816FD">
              <w:t>10:00 a.m. to</w:t>
            </w:r>
          </w:p>
          <w:p w:rsidRPr="003816FD" w:rsidR="007B3E2E" w:rsidP="003816FD" w:rsidRDefault="007B3E2E" w14:paraId="36C4A258" w14:textId="77777777">
            <w:r w:rsidRPr="003816FD">
              <w:t>4:00 p.m.</w:t>
            </w:r>
          </w:p>
          <w:p w:rsidRPr="003816FD" w:rsidR="007B3E2E" w:rsidP="003816FD" w:rsidRDefault="007B3E2E" w14:paraId="3094E5C2" w14:textId="77777777">
            <w:r w:rsidRPr="003816FD">
              <w:lastRenderedPageBreak/>
              <w:t>ALJ Allen</w:t>
            </w:r>
          </w:p>
          <w:p w:rsidRPr="003816FD" w:rsidR="007B3E2E" w:rsidP="003816FD" w:rsidRDefault="007B3E2E" w14:paraId="5B3F0A82" w14:textId="77777777">
            <w:r w:rsidRPr="003816FD">
              <w:t>ALJ Chiv</w:t>
            </w:r>
          </w:p>
          <w:p w:rsidRPr="003816FD" w:rsidR="007B3E2E" w:rsidP="003816FD" w:rsidRDefault="007B3E2E" w14:paraId="1C82FE90"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686C8BEA" w14:textId="77777777">
            <w:r w:rsidRPr="003816FD">
              <w:lastRenderedPageBreak/>
              <w:t>R.17-09-020 (WS) - Order Instituting Rulemaking to Oversee the Resource Adequacy Program, Consider Program Refinements, and Establish Annual Local and Flexible Procurement Obligations for the 2019 and 2020 Compliance Years.</w:t>
            </w:r>
          </w:p>
          <w:p w:rsidRPr="003816FD" w:rsidR="007B3E2E" w:rsidP="003816FD" w:rsidRDefault="007B3E2E" w14:paraId="2740734A" w14:textId="77777777">
            <w:pPr>
              <w:rPr>
                <w:b/>
              </w:rPr>
            </w:pPr>
            <w:r w:rsidRPr="003816FD">
              <w:rPr>
                <w:b/>
              </w:rPr>
              <w:lastRenderedPageBreak/>
              <w:t>Commission Golden Gate Room, 505 Van Ness Avenue, San Francisco, CA</w:t>
            </w:r>
          </w:p>
          <w:p w:rsidRPr="003816FD" w:rsidR="007B3E2E" w:rsidP="003816FD" w:rsidRDefault="007B3E2E" w14:paraId="6E93AB35" w14:textId="77777777">
            <w:pPr>
              <w:rPr>
                <w:b/>
              </w:rPr>
            </w:pPr>
            <w:r w:rsidRPr="003816FD">
              <w:rPr>
                <w:b/>
                <w:i/>
              </w:rPr>
              <w:t>Conference call-in number:</w:t>
            </w:r>
            <w:r w:rsidRPr="003816FD">
              <w:rPr>
                <w:b/>
              </w:rPr>
              <w:t xml:space="preserve"> 800-603-7556</w:t>
            </w:r>
          </w:p>
          <w:p w:rsidRPr="003816FD" w:rsidR="007B3E2E" w:rsidP="003816FD" w:rsidRDefault="007B3E2E" w14:paraId="321BFB7A" w14:textId="77777777">
            <w:r w:rsidRPr="003816FD">
              <w:rPr>
                <w:b/>
                <w:i/>
              </w:rPr>
              <w:t xml:space="preserve">Link: </w:t>
            </w:r>
            <w:r>
              <w:t>https://pge.webex.com/pge/j.php?MTID=m99f26651bcd35ab261a95c89a0b741e6</w:t>
            </w:r>
          </w:p>
          <w:p w:rsidRPr="003816FD" w:rsidR="007B3E2E" w:rsidP="003816FD" w:rsidRDefault="007B3E2E" w14:paraId="768B4E75" w14:textId="77777777">
            <w:pPr>
              <w:rPr>
                <w:b/>
              </w:rPr>
            </w:pPr>
            <w:r w:rsidRPr="003816FD">
              <w:rPr>
                <w:b/>
                <w:i/>
              </w:rPr>
              <w:t>Meeting number:</w:t>
            </w:r>
            <w:r w:rsidRPr="003816FD">
              <w:rPr>
                <w:b/>
              </w:rPr>
              <w:t xml:space="preserve"> 741 349 125</w:t>
            </w:r>
          </w:p>
          <w:p w:rsidRPr="003816FD" w:rsidR="007B3E2E" w:rsidP="003816FD" w:rsidRDefault="007B3E2E" w14:paraId="594DE839" w14:textId="77777777">
            <w:pPr>
              <w:rPr>
                <w:b/>
              </w:rPr>
            </w:pPr>
            <w:r w:rsidRPr="003816FD">
              <w:rPr>
                <w:b/>
                <w:i/>
              </w:rPr>
              <w:t>Contact:</w:t>
            </w:r>
            <w:r w:rsidRPr="003816FD">
              <w:rPr>
                <w:b/>
              </w:rPr>
              <w:t xml:space="preserve"> Simone Brant, </w:t>
            </w:r>
            <w:r>
              <w:t>simone.brant@cpuc.ca.gov</w:t>
            </w:r>
            <w:r w:rsidRPr="003816FD">
              <w:rPr>
                <w:b/>
              </w:rPr>
              <w:t xml:space="preserve"> 415-703-5239</w:t>
            </w:r>
          </w:p>
        </w:tc>
      </w:tr>
      <w:tr w:rsidRPr="003816FD" w:rsidR="007B3E2E" w:rsidTr="007B3E2E" w14:paraId="57056BBC" w14:textId="77777777">
        <w:trPr>
          <w:cantSplit/>
        </w:trPr>
        <w:tc>
          <w:tcPr>
            <w:tcW w:w="1278" w:type="dxa"/>
          </w:tcPr>
          <w:p w:rsidRPr="003816FD" w:rsidR="007B3E2E" w:rsidP="003816FD" w:rsidRDefault="007B3E2E" w14:paraId="586351D7" w14:textId="77777777">
            <w:pPr>
              <w:rPr>
                <w:b/>
              </w:rPr>
            </w:pPr>
          </w:p>
        </w:tc>
        <w:tc>
          <w:tcPr>
            <w:tcW w:w="8622" w:type="dxa"/>
          </w:tcPr>
          <w:p w:rsidRPr="003816FD" w:rsidR="007B3E2E" w:rsidP="003816FD" w:rsidRDefault="007B3E2E" w14:paraId="75479AAA" w14:textId="77777777">
            <w:pPr>
              <w:rPr>
                <w:b/>
              </w:rPr>
            </w:pPr>
          </w:p>
        </w:tc>
      </w:tr>
      <w:tr w:rsidRPr="003816FD" w:rsidR="007B3E2E" w:rsidTr="007B3E2E" w14:paraId="44FA88BE" w14:textId="77777777">
        <w:trPr>
          <w:cantSplit/>
        </w:trPr>
        <w:tc>
          <w:tcPr>
            <w:tcW w:w="1278" w:type="dxa"/>
          </w:tcPr>
          <w:p w:rsidRPr="003816FD" w:rsidR="007B3E2E" w:rsidP="003816FD" w:rsidRDefault="007B3E2E" w14:paraId="0602EE6E" w14:textId="77777777">
            <w:pPr>
              <w:rPr>
                <w:b/>
              </w:rPr>
            </w:pPr>
            <w:r w:rsidRPr="003816FD">
              <w:rPr>
                <w:b/>
              </w:rPr>
              <w:t>04/24/19</w:t>
            </w:r>
          </w:p>
          <w:p w:rsidRPr="003816FD" w:rsidR="007B3E2E" w:rsidP="003816FD" w:rsidRDefault="007B3E2E" w14:paraId="3981B15A" w14:textId="77777777">
            <w:r w:rsidRPr="003816FD">
              <w:t>2:00 p.m. to</w:t>
            </w:r>
          </w:p>
          <w:p w:rsidRPr="003816FD" w:rsidR="007B3E2E" w:rsidP="003816FD" w:rsidRDefault="007B3E2E" w14:paraId="3F7D96CC" w14:textId="77777777">
            <w:r w:rsidRPr="003816FD">
              <w:t>3:00 p.m.</w:t>
            </w:r>
          </w:p>
          <w:p w:rsidRPr="003816FD" w:rsidR="007B3E2E" w:rsidP="003816FD" w:rsidRDefault="007B3E2E" w14:paraId="500EE66D" w14:textId="77777777">
            <w:r w:rsidRPr="003816FD">
              <w:t>ALJ Rizzo</w:t>
            </w:r>
          </w:p>
          <w:p w:rsidRPr="003816FD" w:rsidR="007B3E2E" w:rsidP="003816FD" w:rsidRDefault="007B3E2E" w14:paraId="66AAC707"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40A232CE" w14:textId="77777777">
            <w:pPr>
              <w:rPr>
                <w:b/>
              </w:rPr>
            </w:pPr>
            <w:r w:rsidRPr="003816FD">
              <w:rPr>
                <w:b/>
              </w:rPr>
              <w:t xml:space="preserve">R.19-01-011 (PHC) – </w:t>
            </w:r>
            <w:r w:rsidRPr="003816FD">
              <w:t>Order Instituting Rulemaking Regarding Building Decarbonization</w:t>
            </w:r>
          </w:p>
          <w:p w:rsidRPr="003816FD" w:rsidR="007B3E2E" w:rsidP="003816FD" w:rsidRDefault="007B3E2E" w14:paraId="2983EBD1" w14:textId="77777777">
            <w:pPr>
              <w:rPr>
                <w:b/>
              </w:rPr>
            </w:pPr>
            <w:r w:rsidRPr="003816FD">
              <w:rPr>
                <w:b/>
              </w:rPr>
              <w:t>Commission Courtroom, 505 Van Ness Avenue, San Francisco, CA</w:t>
            </w:r>
          </w:p>
        </w:tc>
      </w:tr>
      <w:tr w:rsidRPr="003816FD" w:rsidR="007B3E2E" w:rsidTr="007B3E2E" w14:paraId="21FA9BF5" w14:textId="77777777">
        <w:trPr>
          <w:cantSplit/>
        </w:trPr>
        <w:tc>
          <w:tcPr>
            <w:tcW w:w="1278" w:type="dxa"/>
          </w:tcPr>
          <w:p w:rsidRPr="003816FD" w:rsidR="007B3E2E" w:rsidP="003816FD" w:rsidRDefault="007B3E2E" w14:paraId="5A5CB65E" w14:textId="77777777">
            <w:pPr>
              <w:rPr>
                <w:b/>
              </w:rPr>
            </w:pPr>
          </w:p>
        </w:tc>
        <w:tc>
          <w:tcPr>
            <w:tcW w:w="8622" w:type="dxa"/>
          </w:tcPr>
          <w:p w:rsidRPr="003816FD" w:rsidR="007B3E2E" w:rsidP="003816FD" w:rsidRDefault="007B3E2E" w14:paraId="31CD09B8" w14:textId="77777777">
            <w:pPr>
              <w:rPr>
                <w:b/>
              </w:rPr>
            </w:pPr>
          </w:p>
        </w:tc>
      </w:tr>
      <w:tr w:rsidRPr="003816FD" w:rsidR="007B3E2E" w:rsidTr="007B3E2E" w14:paraId="2EA8CE90" w14:textId="77777777">
        <w:trPr>
          <w:cantSplit/>
        </w:trPr>
        <w:tc>
          <w:tcPr>
            <w:tcW w:w="1278" w:type="dxa"/>
          </w:tcPr>
          <w:p w:rsidRPr="003816FD" w:rsidR="007B3E2E" w:rsidP="003816FD" w:rsidRDefault="007B3E2E" w14:paraId="263DBDC1" w14:textId="77777777">
            <w:r w:rsidRPr="003816FD">
              <w:rPr>
                <w:b/>
              </w:rPr>
              <w:t>04/25/19</w:t>
            </w:r>
            <w:r w:rsidRPr="003816FD">
              <w:rPr>
                <w:b/>
              </w:rPr>
              <w:br/>
            </w:r>
            <w:r w:rsidRPr="003816FD">
              <w:t>11:00 a.m. to</w:t>
            </w:r>
          </w:p>
          <w:p w:rsidRPr="003816FD" w:rsidR="007B3E2E" w:rsidP="003816FD" w:rsidRDefault="007B3E2E" w14:paraId="29A54DFC" w14:textId="77777777">
            <w:pPr>
              <w:rPr>
                <w:b/>
              </w:rPr>
            </w:pPr>
            <w:r w:rsidRPr="003816FD">
              <w:t>12:00 p.m.</w:t>
            </w:r>
            <w:r w:rsidRPr="003816FD">
              <w:br/>
              <w:t>ALJ Fitch</w:t>
            </w:r>
            <w:r w:rsidRPr="003816FD">
              <w:br/>
              <w:t>ALJ Kao</w:t>
            </w:r>
            <w:r w:rsidRPr="003816FD">
              <w:br/>
            </w:r>
            <w:proofErr w:type="spellStart"/>
            <w:r w:rsidRPr="003816FD">
              <w:t>Comr</w:t>
            </w:r>
            <w:proofErr w:type="spellEnd"/>
            <w:r w:rsidRPr="003816FD">
              <w:t xml:space="preserve"> Randolph</w:t>
            </w:r>
          </w:p>
        </w:tc>
        <w:tc>
          <w:tcPr>
            <w:tcW w:w="8622" w:type="dxa"/>
          </w:tcPr>
          <w:p w:rsidRPr="003816FD" w:rsidR="007B3E2E" w:rsidP="003816FD" w:rsidRDefault="007B3E2E" w14:paraId="45AD9137" w14:textId="77777777">
            <w:pPr>
              <w:rPr>
                <w:b/>
              </w:rPr>
            </w:pPr>
            <w:r w:rsidRPr="003816FD">
              <w:rPr>
                <w:b/>
              </w:rPr>
              <w:t xml:space="preserve">R.13-11-005 (WS) - </w:t>
            </w:r>
            <w:r w:rsidRPr="003816FD">
              <w:t>Order Instituting Rulemaking Concerning Energy Efficiency Rolling Portfolios, Policies, Programs, Evaluation, and Related Issues,</w:t>
            </w:r>
            <w:r w:rsidRPr="003816FD">
              <w:rPr>
                <w:b/>
              </w:rPr>
              <w:br/>
            </w:r>
            <w:r w:rsidRPr="003816FD">
              <w:rPr>
                <w:b/>
                <w:i/>
              </w:rPr>
              <w:t xml:space="preserve">Conference Call-in Number: </w:t>
            </w:r>
            <w:r w:rsidRPr="003816FD">
              <w:t>1-877-715-1531</w:t>
            </w:r>
            <w:r w:rsidRPr="003816FD">
              <w:rPr>
                <w:b/>
              </w:rPr>
              <w:br/>
            </w:r>
            <w:r w:rsidRPr="003816FD">
              <w:rPr>
                <w:b/>
                <w:i/>
              </w:rPr>
              <w:t xml:space="preserve">Participant PASSCODE: </w:t>
            </w:r>
            <w:r w:rsidRPr="003816FD">
              <w:t>5384700587</w:t>
            </w:r>
            <w:r w:rsidRPr="003816FD">
              <w:rPr>
                <w:b/>
              </w:rPr>
              <w:br/>
            </w:r>
            <w:r w:rsidRPr="003816FD">
              <w:rPr>
                <w:b/>
                <w:i/>
              </w:rPr>
              <w:t>Webcast:</w:t>
            </w:r>
            <w:r w:rsidRPr="003816FD">
              <w:t xml:space="preserve"> </w:t>
            </w:r>
            <w:r>
              <w:t>Join Skype Meeting</w:t>
            </w:r>
            <w:r w:rsidRPr="003816FD">
              <w:br/>
            </w:r>
            <w:r w:rsidRPr="003816FD">
              <w:rPr>
                <w:b/>
                <w:i/>
              </w:rPr>
              <w:t xml:space="preserve">Conference I.D.: </w:t>
            </w:r>
            <w:r w:rsidRPr="003816FD">
              <w:t>98438673</w:t>
            </w:r>
            <w:r w:rsidRPr="003816FD">
              <w:rPr>
                <w:b/>
              </w:rPr>
              <w:br/>
            </w:r>
            <w:proofErr w:type="spellStart"/>
            <w:r w:rsidRPr="003816FD">
              <w:rPr>
                <w:b/>
                <w:i/>
              </w:rPr>
              <w:t>Contact:</w:t>
            </w:r>
            <w:r w:rsidRPr="003816FD">
              <w:t>Peter</w:t>
            </w:r>
            <w:proofErr w:type="spellEnd"/>
            <w:r w:rsidRPr="003816FD">
              <w:t xml:space="preserve"> Franzese, </w:t>
            </w:r>
            <w:r>
              <w:t>peter.franzese@cpuc.ca.gov</w:t>
            </w:r>
            <w:r w:rsidRPr="003816FD">
              <w:t>, (415) 703-1926</w:t>
            </w:r>
          </w:p>
        </w:tc>
      </w:tr>
      <w:tr w:rsidRPr="003816FD" w:rsidR="007B3E2E" w:rsidTr="007B3E2E" w14:paraId="5713DE0F" w14:textId="77777777">
        <w:trPr>
          <w:cantSplit/>
        </w:trPr>
        <w:tc>
          <w:tcPr>
            <w:tcW w:w="1278" w:type="dxa"/>
          </w:tcPr>
          <w:p w:rsidRPr="003816FD" w:rsidR="007B3E2E" w:rsidP="003816FD" w:rsidRDefault="007B3E2E" w14:paraId="1D092D27" w14:textId="77777777">
            <w:pPr>
              <w:rPr>
                <w:b/>
              </w:rPr>
            </w:pPr>
          </w:p>
        </w:tc>
        <w:tc>
          <w:tcPr>
            <w:tcW w:w="8622" w:type="dxa"/>
          </w:tcPr>
          <w:p w:rsidRPr="003816FD" w:rsidR="007B3E2E" w:rsidP="003816FD" w:rsidRDefault="007B3E2E" w14:paraId="0415E58C" w14:textId="77777777">
            <w:pPr>
              <w:rPr>
                <w:b/>
              </w:rPr>
            </w:pPr>
          </w:p>
        </w:tc>
      </w:tr>
      <w:tr w:rsidRPr="003816FD" w:rsidR="007B3E2E" w:rsidTr="007B3E2E" w14:paraId="73DC74D4" w14:textId="77777777">
        <w:trPr>
          <w:cantSplit/>
        </w:trPr>
        <w:tc>
          <w:tcPr>
            <w:tcW w:w="1278" w:type="dxa"/>
          </w:tcPr>
          <w:p w:rsidRPr="003816FD" w:rsidR="007B3E2E" w:rsidP="003816FD" w:rsidRDefault="007B3E2E" w14:paraId="303ADA1D" w14:textId="77777777">
            <w:pPr>
              <w:rPr>
                <w:b/>
              </w:rPr>
            </w:pPr>
            <w:r w:rsidRPr="003816FD">
              <w:rPr>
                <w:b/>
              </w:rPr>
              <w:t>04/25/19</w:t>
            </w:r>
            <w:r w:rsidRPr="003816FD">
              <w:rPr>
                <w:b/>
              </w:rPr>
              <w:br/>
            </w:r>
            <w:r w:rsidRPr="003816FD">
              <w:t>2:00 p.m.</w:t>
            </w:r>
            <w:r w:rsidRPr="003816FD">
              <w:br/>
              <w:t>ALJ Jungreis</w:t>
            </w:r>
            <w:r w:rsidRPr="003816FD">
              <w:br/>
            </w:r>
            <w:proofErr w:type="spellStart"/>
            <w:r w:rsidRPr="003816FD">
              <w:t>Comr</w:t>
            </w:r>
            <w:proofErr w:type="spellEnd"/>
            <w:r w:rsidRPr="003816FD">
              <w:t xml:space="preserve"> Shiroma</w:t>
            </w:r>
          </w:p>
        </w:tc>
        <w:tc>
          <w:tcPr>
            <w:tcW w:w="8622" w:type="dxa"/>
          </w:tcPr>
          <w:p w:rsidRPr="003816FD" w:rsidR="007B3E2E" w:rsidP="003816FD" w:rsidRDefault="007B3E2E" w14:paraId="5CCE5D41" w14:textId="77777777">
            <w:pPr>
              <w:rPr>
                <w:b/>
              </w:rPr>
            </w:pPr>
            <w:r w:rsidRPr="003816FD">
              <w:rPr>
                <w:b/>
              </w:rPr>
              <w:t xml:space="preserve">A.19-03-008 (PHC) - </w:t>
            </w:r>
            <w:r w:rsidRPr="003816FD">
              <w:t>In the Matter of the Application of Golden State Water Company, on behalf of its Bear Valley Electric Service Division (U 913 E), for Approval to Acquire, Own, and Operate the Bear Valley Solar Energy Project, Authorize Ratemaking Associated with the Project, Authorize a Deviation from Its Tariff, and Issue an Expedited Decision Granting Such Relief,</w:t>
            </w:r>
            <w:r w:rsidRPr="003816FD">
              <w:rPr>
                <w:b/>
              </w:rPr>
              <w:br/>
              <w:t>Commission Courtroom, 505 Van Ness Avenue, San Francisco, CA</w:t>
            </w:r>
          </w:p>
        </w:tc>
      </w:tr>
      <w:tr w:rsidRPr="003816FD" w:rsidR="007B3E2E" w:rsidTr="007B3E2E" w14:paraId="358CB4D6" w14:textId="77777777">
        <w:trPr>
          <w:cantSplit/>
        </w:trPr>
        <w:tc>
          <w:tcPr>
            <w:tcW w:w="1278" w:type="dxa"/>
          </w:tcPr>
          <w:p w:rsidRPr="003816FD" w:rsidR="007B3E2E" w:rsidP="003816FD" w:rsidRDefault="007B3E2E" w14:paraId="6B7AF0A2" w14:textId="77777777">
            <w:pPr>
              <w:rPr>
                <w:b/>
              </w:rPr>
            </w:pPr>
          </w:p>
        </w:tc>
        <w:tc>
          <w:tcPr>
            <w:tcW w:w="8622" w:type="dxa"/>
          </w:tcPr>
          <w:p w:rsidRPr="003816FD" w:rsidR="007B3E2E" w:rsidP="003816FD" w:rsidRDefault="007B3E2E" w14:paraId="666E6E5C" w14:textId="77777777">
            <w:pPr>
              <w:rPr>
                <w:b/>
              </w:rPr>
            </w:pPr>
          </w:p>
        </w:tc>
      </w:tr>
      <w:tr w:rsidRPr="003816FD" w:rsidR="007B3E2E" w:rsidTr="007B3E2E" w14:paraId="6D94DC99" w14:textId="77777777">
        <w:trPr>
          <w:cantSplit/>
        </w:trPr>
        <w:tc>
          <w:tcPr>
            <w:tcW w:w="1278" w:type="dxa"/>
          </w:tcPr>
          <w:p w:rsidRPr="003816FD" w:rsidR="007B3E2E" w:rsidP="003816FD" w:rsidRDefault="007B3E2E" w14:paraId="7202416B" w14:textId="77777777">
            <w:pPr>
              <w:rPr>
                <w:b/>
              </w:rPr>
            </w:pPr>
            <w:r w:rsidRPr="003816FD">
              <w:rPr>
                <w:b/>
              </w:rPr>
              <w:t>04/25/19</w:t>
            </w:r>
            <w:r w:rsidRPr="003816FD">
              <w:rPr>
                <w:b/>
              </w:rPr>
              <w:br/>
            </w:r>
            <w:r w:rsidRPr="003816FD">
              <w:t>3:00 p.m.</w:t>
            </w:r>
            <w:r w:rsidRPr="003816FD">
              <w:br/>
              <w:t>ALJ Jungreis</w:t>
            </w:r>
            <w:r w:rsidRPr="003816FD">
              <w:br/>
            </w:r>
            <w:proofErr w:type="spellStart"/>
            <w:r w:rsidRPr="003816FD">
              <w:t>Comr</w:t>
            </w:r>
            <w:proofErr w:type="spellEnd"/>
            <w:r w:rsidRPr="003816FD">
              <w:t xml:space="preserve"> Shiroma</w:t>
            </w:r>
          </w:p>
        </w:tc>
        <w:tc>
          <w:tcPr>
            <w:tcW w:w="8622" w:type="dxa"/>
          </w:tcPr>
          <w:p w:rsidRPr="003816FD" w:rsidR="007B3E2E" w:rsidP="003816FD" w:rsidRDefault="007B3E2E" w14:paraId="5B94913E" w14:textId="77777777">
            <w:pPr>
              <w:rPr>
                <w:b/>
              </w:rPr>
            </w:pPr>
            <w:r w:rsidRPr="003816FD">
              <w:rPr>
                <w:b/>
              </w:rPr>
              <w:t xml:space="preserve">A.19-03-011 (PHC) - </w:t>
            </w:r>
            <w:r w:rsidRPr="003816FD">
              <w:t>Application of Golden State Water Company on behalf of its Bear Valley Electric Service Division (U913E) for Approval of its Proposed Tariff to Compensate Eligible Distributed Generation Customers,</w:t>
            </w:r>
            <w:r w:rsidRPr="003816FD">
              <w:rPr>
                <w:b/>
              </w:rPr>
              <w:br/>
              <w:t>Commission Courtroom, 505 Van Ness Avenue, San Francisco, CA</w:t>
            </w:r>
          </w:p>
        </w:tc>
      </w:tr>
      <w:tr w:rsidRPr="003816FD" w:rsidR="007B3E2E" w:rsidTr="007B3E2E" w14:paraId="1803F8D6" w14:textId="77777777">
        <w:trPr>
          <w:cantSplit/>
        </w:trPr>
        <w:tc>
          <w:tcPr>
            <w:tcW w:w="1278" w:type="dxa"/>
          </w:tcPr>
          <w:p w:rsidRPr="003816FD" w:rsidR="007B3E2E" w:rsidP="003816FD" w:rsidRDefault="007B3E2E" w14:paraId="02DFDB10" w14:textId="77777777">
            <w:pPr>
              <w:rPr>
                <w:b/>
              </w:rPr>
            </w:pPr>
          </w:p>
        </w:tc>
        <w:tc>
          <w:tcPr>
            <w:tcW w:w="8622" w:type="dxa"/>
          </w:tcPr>
          <w:p w:rsidRPr="003816FD" w:rsidR="007B3E2E" w:rsidP="003816FD" w:rsidRDefault="007B3E2E" w14:paraId="60E3A37E" w14:textId="77777777">
            <w:pPr>
              <w:rPr>
                <w:b/>
              </w:rPr>
            </w:pPr>
          </w:p>
        </w:tc>
      </w:tr>
      <w:tr w:rsidRPr="003816FD" w:rsidR="007B3E2E" w:rsidTr="007B3E2E" w14:paraId="71C1CC0C" w14:textId="77777777">
        <w:trPr>
          <w:cantSplit/>
        </w:trPr>
        <w:tc>
          <w:tcPr>
            <w:tcW w:w="1278" w:type="dxa"/>
          </w:tcPr>
          <w:p w:rsidRPr="003816FD" w:rsidR="007B3E2E" w:rsidP="003816FD" w:rsidRDefault="007B3E2E" w14:paraId="6B6DEEF9" w14:textId="77777777">
            <w:r w:rsidRPr="003816FD">
              <w:rPr>
                <w:b/>
              </w:rPr>
              <w:t>04/26/19</w:t>
            </w:r>
          </w:p>
          <w:p w:rsidRPr="003816FD" w:rsidR="007B3E2E" w:rsidP="003816FD" w:rsidRDefault="007B3E2E" w14:paraId="7375C05D" w14:textId="77777777">
            <w:r w:rsidRPr="003816FD">
              <w:t>9:00 a.m. to</w:t>
            </w:r>
          </w:p>
          <w:p w:rsidRPr="003816FD" w:rsidR="007B3E2E" w:rsidP="003816FD" w:rsidRDefault="007B3E2E" w14:paraId="07619E02" w14:textId="77777777">
            <w:r w:rsidRPr="003816FD">
              <w:t>5:00 p.m.</w:t>
            </w:r>
          </w:p>
          <w:p w:rsidRPr="003816FD" w:rsidR="007B3E2E" w:rsidP="003816FD" w:rsidRDefault="007B3E2E" w14:paraId="46F76DB2" w14:textId="77777777">
            <w:r w:rsidRPr="003816FD">
              <w:t>ALJ Allen</w:t>
            </w:r>
          </w:p>
          <w:p w:rsidRPr="003816FD" w:rsidR="007B3E2E" w:rsidP="003816FD" w:rsidRDefault="007B3E2E" w14:paraId="1D381DA2"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0CD58CC6" w14:textId="77777777">
            <w:r w:rsidRPr="003816FD">
              <w:rPr>
                <w:b/>
              </w:rPr>
              <w:t>I.15-08-019 (1</w:t>
            </w:r>
            <w:r w:rsidRPr="003816FD">
              <w:rPr>
                <w:b/>
                <w:vertAlign w:val="superscript"/>
              </w:rPr>
              <w:t>st</w:t>
            </w:r>
            <w:r w:rsidRPr="003816FD">
              <w:rPr>
                <w:b/>
              </w:rPr>
              <w:t xml:space="preserve"> WS/Forum) - </w:t>
            </w:r>
            <w:r w:rsidRPr="003816FD">
              <w:t>Order Instituting Investigation on the Commission’s Own Motion to Determine Whether Pacific Gas and Electric Company and PG&amp;E Corporation’s Organizational Culture and Governance Prioritize Safety.</w:t>
            </w:r>
          </w:p>
          <w:p w:rsidRPr="003816FD" w:rsidR="007B3E2E" w:rsidP="003816FD" w:rsidRDefault="007B3E2E" w14:paraId="77862EE4" w14:textId="77777777">
            <w:pPr>
              <w:rPr>
                <w:b/>
              </w:rPr>
            </w:pPr>
            <w:r w:rsidRPr="003816FD">
              <w:rPr>
                <w:b/>
              </w:rPr>
              <w:t>Commission Auditorium, 505 Van Ness Avenue, San Francisco, CA</w:t>
            </w:r>
          </w:p>
        </w:tc>
      </w:tr>
      <w:tr w:rsidRPr="003816FD" w:rsidR="007B3E2E" w:rsidTr="007B3E2E" w14:paraId="332E71BF" w14:textId="77777777">
        <w:trPr>
          <w:cantSplit/>
        </w:trPr>
        <w:tc>
          <w:tcPr>
            <w:tcW w:w="1278" w:type="dxa"/>
          </w:tcPr>
          <w:p w:rsidRPr="003816FD" w:rsidR="007B3E2E" w:rsidP="003816FD" w:rsidRDefault="007B3E2E" w14:paraId="32BDE5DE" w14:textId="77777777">
            <w:pPr>
              <w:rPr>
                <w:b/>
              </w:rPr>
            </w:pPr>
          </w:p>
        </w:tc>
        <w:tc>
          <w:tcPr>
            <w:tcW w:w="8622" w:type="dxa"/>
          </w:tcPr>
          <w:p w:rsidRPr="003816FD" w:rsidR="007B3E2E" w:rsidP="003816FD" w:rsidRDefault="007B3E2E" w14:paraId="3A2832B7" w14:textId="77777777">
            <w:pPr>
              <w:rPr>
                <w:b/>
              </w:rPr>
            </w:pPr>
          </w:p>
        </w:tc>
      </w:tr>
      <w:tr w:rsidRPr="003816FD" w:rsidR="007B3E2E" w:rsidTr="007B3E2E" w14:paraId="3E95678B" w14:textId="77777777">
        <w:trPr>
          <w:cantSplit/>
        </w:trPr>
        <w:tc>
          <w:tcPr>
            <w:tcW w:w="1278" w:type="dxa"/>
          </w:tcPr>
          <w:p w:rsidRPr="003816FD" w:rsidR="007B3E2E" w:rsidP="003816FD" w:rsidRDefault="007B3E2E" w14:paraId="17CE6902" w14:textId="77777777">
            <w:r w:rsidRPr="003816FD">
              <w:rPr>
                <w:b/>
              </w:rPr>
              <w:t>04/29/19</w:t>
            </w:r>
            <w:r w:rsidRPr="003816FD">
              <w:rPr>
                <w:b/>
              </w:rPr>
              <w:br/>
            </w:r>
            <w:r w:rsidRPr="003816FD">
              <w:t>9:30 a.m. to</w:t>
            </w:r>
          </w:p>
          <w:p w:rsidRPr="003816FD" w:rsidR="007B3E2E" w:rsidP="003816FD" w:rsidRDefault="007B3E2E" w14:paraId="649F232D" w14:textId="77777777">
            <w:pPr>
              <w:rPr>
                <w:b/>
              </w:rPr>
            </w:pPr>
            <w:r w:rsidRPr="003816FD">
              <w:t>4:30 p.m.</w:t>
            </w:r>
            <w:r w:rsidRPr="003816FD">
              <w:br/>
              <w:t>ALJ Stevens</w:t>
            </w:r>
            <w:r w:rsidRPr="003816FD">
              <w:br/>
            </w:r>
            <w:proofErr w:type="spellStart"/>
            <w:r w:rsidRPr="003816FD">
              <w:t>Comr</w:t>
            </w:r>
            <w:proofErr w:type="spellEnd"/>
            <w:r w:rsidRPr="003816FD">
              <w:t xml:space="preserve"> Guzman Aceves</w:t>
            </w:r>
          </w:p>
        </w:tc>
        <w:tc>
          <w:tcPr>
            <w:tcW w:w="8622" w:type="dxa"/>
          </w:tcPr>
          <w:p w:rsidRPr="003816FD" w:rsidR="007B3E2E" w:rsidP="003816FD" w:rsidRDefault="007B3E2E" w14:paraId="4815710E" w14:textId="77777777">
            <w:pPr>
              <w:rPr>
                <w:b/>
              </w:rPr>
            </w:pPr>
            <w:r w:rsidRPr="003816FD">
              <w:rPr>
                <w:b/>
              </w:rPr>
              <w:t xml:space="preserve">R.12-10-012 (WS) - </w:t>
            </w:r>
            <w:r w:rsidRPr="003816FD">
              <w:t>Order Instituting Rulemaking to Consider Modifications to the California Advanced Services Fund,</w:t>
            </w:r>
            <w:r w:rsidRPr="003816FD">
              <w:rPr>
                <w:b/>
              </w:rPr>
              <w:br/>
              <w:t>California Lottery Headquarters, 700 N. 10</w:t>
            </w:r>
            <w:r w:rsidRPr="003816FD">
              <w:rPr>
                <w:b/>
                <w:vertAlign w:val="superscript"/>
              </w:rPr>
              <w:t xml:space="preserve">th </w:t>
            </w:r>
            <w:r w:rsidRPr="003816FD">
              <w:rPr>
                <w:b/>
              </w:rPr>
              <w:t>Street, Sacramento, CA  95811</w:t>
            </w:r>
          </w:p>
          <w:p w:rsidRPr="003816FD" w:rsidR="007B3E2E" w:rsidP="003816FD" w:rsidRDefault="007B3E2E" w14:paraId="799EFBA7" w14:textId="77777777">
            <w:pPr>
              <w:rPr>
                <w:b/>
              </w:rPr>
            </w:pPr>
            <w:r w:rsidRPr="003816FD">
              <w:rPr>
                <w:b/>
                <w:i/>
              </w:rPr>
              <w:t>Conference call-in number:</w:t>
            </w:r>
            <w:r w:rsidRPr="003816FD">
              <w:rPr>
                <w:b/>
              </w:rPr>
              <w:t xml:space="preserve">  877-820-7831</w:t>
            </w:r>
          </w:p>
          <w:p w:rsidRPr="003816FD" w:rsidR="007B3E2E" w:rsidP="003816FD" w:rsidRDefault="007B3E2E" w14:paraId="63292024" w14:textId="77777777">
            <w:pPr>
              <w:rPr>
                <w:b/>
              </w:rPr>
            </w:pPr>
            <w:r w:rsidRPr="003816FD">
              <w:rPr>
                <w:b/>
                <w:i/>
              </w:rPr>
              <w:t>Participant code:</w:t>
            </w:r>
            <w:r w:rsidRPr="003816FD">
              <w:rPr>
                <w:b/>
              </w:rPr>
              <w:t xml:space="preserve"> 475191</w:t>
            </w:r>
          </w:p>
          <w:p w:rsidRPr="003816FD" w:rsidR="007B3E2E" w:rsidP="003816FD" w:rsidRDefault="007B3E2E" w14:paraId="3BC2E343" w14:textId="77777777">
            <w:pPr>
              <w:rPr>
                <w:b/>
              </w:rPr>
            </w:pPr>
            <w:r w:rsidRPr="003816FD">
              <w:rPr>
                <w:b/>
                <w:i/>
              </w:rPr>
              <w:t xml:space="preserve">Contact: </w:t>
            </w:r>
            <w:r w:rsidRPr="003816FD">
              <w:t xml:space="preserve">Phillip Enis, </w:t>
            </w:r>
            <w:r>
              <w:t>phillip.enis@cpuc.ca.gov</w:t>
            </w:r>
            <w:r w:rsidRPr="003816FD">
              <w:t>, (415) 703-4112</w:t>
            </w:r>
          </w:p>
        </w:tc>
      </w:tr>
      <w:tr w:rsidRPr="003816FD" w:rsidR="007B3E2E" w:rsidTr="007B3E2E" w14:paraId="2D6DA4F5" w14:textId="77777777">
        <w:trPr>
          <w:cantSplit/>
        </w:trPr>
        <w:tc>
          <w:tcPr>
            <w:tcW w:w="1278" w:type="dxa"/>
          </w:tcPr>
          <w:p w:rsidRPr="003816FD" w:rsidR="007B3E2E" w:rsidP="003816FD" w:rsidRDefault="007B3E2E" w14:paraId="04B2100C" w14:textId="77777777">
            <w:pPr>
              <w:rPr>
                <w:b/>
              </w:rPr>
            </w:pPr>
          </w:p>
        </w:tc>
        <w:tc>
          <w:tcPr>
            <w:tcW w:w="8622" w:type="dxa"/>
          </w:tcPr>
          <w:p w:rsidRPr="003816FD" w:rsidR="007B3E2E" w:rsidP="003816FD" w:rsidRDefault="007B3E2E" w14:paraId="3E1E59F3" w14:textId="77777777">
            <w:pPr>
              <w:rPr>
                <w:b/>
              </w:rPr>
            </w:pPr>
          </w:p>
        </w:tc>
      </w:tr>
      <w:tr w:rsidRPr="003816FD" w:rsidR="007B3E2E" w:rsidTr="007B3E2E" w14:paraId="0521229D" w14:textId="77777777">
        <w:tc>
          <w:tcPr>
            <w:tcW w:w="1278" w:type="dxa"/>
          </w:tcPr>
          <w:p w:rsidRPr="003816FD" w:rsidR="007B3E2E" w:rsidP="003816FD" w:rsidRDefault="007B3E2E" w14:paraId="625E1123" w14:textId="77777777">
            <w:r w:rsidRPr="003816FD">
              <w:rPr>
                <w:b/>
              </w:rPr>
              <w:t>04/30/19</w:t>
            </w:r>
          </w:p>
          <w:p w:rsidRPr="003816FD" w:rsidR="007B3E2E" w:rsidP="003816FD" w:rsidRDefault="007B3E2E" w14:paraId="4DC44627" w14:textId="77777777">
            <w:r w:rsidRPr="003816FD">
              <w:t>9:30 a.m.</w:t>
            </w:r>
          </w:p>
          <w:p w:rsidRPr="003816FD" w:rsidR="007B3E2E" w:rsidP="003816FD" w:rsidRDefault="007B3E2E" w14:paraId="7DC42938" w14:textId="77777777">
            <w:r w:rsidRPr="003816FD">
              <w:t>ALJ Fogel</w:t>
            </w:r>
          </w:p>
          <w:p w:rsidRPr="003816FD" w:rsidR="007B3E2E" w:rsidP="003816FD" w:rsidRDefault="007B3E2E" w14:paraId="696E4E7D"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47C60912" w14:textId="77777777">
            <w:r w:rsidRPr="003816FD">
              <w:rPr>
                <w:b/>
              </w:rPr>
              <w:t xml:space="preserve">A.19-02-016 (PHC) - </w:t>
            </w:r>
            <w:r w:rsidRPr="003816FD">
              <w:t xml:space="preserve">Application of PACIFIC GAS AND ELECTRIC COMPANY for a Waiver of the Capital Structure Condition (U39M). </w:t>
            </w:r>
          </w:p>
          <w:p w:rsidRPr="003816FD" w:rsidR="007B3E2E" w:rsidP="003816FD" w:rsidRDefault="007B3E2E" w14:paraId="1356D474" w14:textId="77777777">
            <w:pPr>
              <w:rPr>
                <w:b/>
              </w:rPr>
            </w:pPr>
            <w:r w:rsidRPr="003816FD">
              <w:rPr>
                <w:b/>
              </w:rPr>
              <w:t>Commission Courtroom, 505 Van Ness Avenue, San Francisco, CA</w:t>
            </w:r>
          </w:p>
        </w:tc>
      </w:tr>
      <w:tr w:rsidRPr="003816FD" w:rsidR="007B3E2E" w:rsidTr="007B3E2E" w14:paraId="5CD5C404" w14:textId="77777777">
        <w:trPr>
          <w:cantSplit/>
        </w:trPr>
        <w:tc>
          <w:tcPr>
            <w:tcW w:w="1278" w:type="dxa"/>
          </w:tcPr>
          <w:p w:rsidRPr="003816FD" w:rsidR="007B3E2E" w:rsidP="003816FD" w:rsidRDefault="007B3E2E" w14:paraId="6339848D" w14:textId="77777777">
            <w:pPr>
              <w:rPr>
                <w:b/>
              </w:rPr>
            </w:pPr>
          </w:p>
        </w:tc>
        <w:tc>
          <w:tcPr>
            <w:tcW w:w="8622" w:type="dxa"/>
          </w:tcPr>
          <w:p w:rsidRPr="003816FD" w:rsidR="007B3E2E" w:rsidP="003816FD" w:rsidRDefault="007B3E2E" w14:paraId="309EF2CF" w14:textId="77777777">
            <w:pPr>
              <w:rPr>
                <w:b/>
              </w:rPr>
            </w:pPr>
          </w:p>
        </w:tc>
      </w:tr>
      <w:tr w:rsidRPr="003816FD" w:rsidR="007B3E2E" w:rsidTr="007B3E2E" w14:paraId="6A697F60" w14:textId="77777777">
        <w:trPr>
          <w:cantSplit/>
        </w:trPr>
        <w:tc>
          <w:tcPr>
            <w:tcW w:w="1278" w:type="dxa"/>
          </w:tcPr>
          <w:p w:rsidRPr="003816FD" w:rsidR="007B3E2E" w:rsidP="003816FD" w:rsidRDefault="007B3E2E" w14:paraId="0FCDBEF9" w14:textId="77777777">
            <w:r w:rsidRPr="003816FD">
              <w:rPr>
                <w:b/>
              </w:rPr>
              <w:t>04/30/19</w:t>
            </w:r>
          </w:p>
          <w:p w:rsidRPr="003816FD" w:rsidR="007B3E2E" w:rsidP="003816FD" w:rsidRDefault="007B3E2E" w14:paraId="6324110D" w14:textId="77777777">
            <w:r w:rsidRPr="003816FD">
              <w:t>9:30 a.m.</w:t>
            </w:r>
          </w:p>
          <w:p w:rsidRPr="003816FD" w:rsidR="007B3E2E" w:rsidP="003816FD" w:rsidRDefault="007B3E2E" w14:paraId="79AEFB35" w14:textId="77777777">
            <w:r w:rsidRPr="003816FD">
              <w:t>ALJ Fogel</w:t>
            </w:r>
          </w:p>
          <w:p w:rsidRPr="003816FD" w:rsidR="007B3E2E" w:rsidP="003816FD" w:rsidRDefault="007B3E2E" w14:paraId="48E81824"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0AF2E889" w14:textId="77777777">
            <w:r w:rsidRPr="003816FD">
              <w:rPr>
                <w:b/>
              </w:rPr>
              <w:t xml:space="preserve">A.19-02-017 (PHC) - </w:t>
            </w:r>
            <w:r w:rsidRPr="003816FD">
              <w:t>Application of Southern California Edison Company (U338E) for Approval of Waiver of Capital Structure Rule.</w:t>
            </w:r>
          </w:p>
          <w:p w:rsidRPr="003816FD" w:rsidR="007B3E2E" w:rsidP="003816FD" w:rsidRDefault="007B3E2E" w14:paraId="23CF7FE0" w14:textId="77777777">
            <w:pPr>
              <w:rPr>
                <w:b/>
              </w:rPr>
            </w:pPr>
            <w:r w:rsidRPr="003816FD">
              <w:rPr>
                <w:b/>
              </w:rPr>
              <w:t>Commission Courtroom, 505 Van Ness Avenue, San Francisco, CA</w:t>
            </w:r>
          </w:p>
        </w:tc>
      </w:tr>
      <w:tr w:rsidRPr="003816FD" w:rsidR="007B3E2E" w:rsidTr="007B3E2E" w14:paraId="1FA6F29B" w14:textId="77777777">
        <w:trPr>
          <w:cantSplit/>
        </w:trPr>
        <w:tc>
          <w:tcPr>
            <w:tcW w:w="1278" w:type="dxa"/>
          </w:tcPr>
          <w:p w:rsidRPr="003816FD" w:rsidR="007B3E2E" w:rsidP="003816FD" w:rsidRDefault="007B3E2E" w14:paraId="6C487F42" w14:textId="77777777">
            <w:pPr>
              <w:rPr>
                <w:b/>
              </w:rPr>
            </w:pPr>
          </w:p>
        </w:tc>
        <w:tc>
          <w:tcPr>
            <w:tcW w:w="8622" w:type="dxa"/>
          </w:tcPr>
          <w:p w:rsidRPr="003816FD" w:rsidR="007B3E2E" w:rsidP="003816FD" w:rsidRDefault="007B3E2E" w14:paraId="3446EAB5" w14:textId="77777777">
            <w:pPr>
              <w:rPr>
                <w:b/>
              </w:rPr>
            </w:pPr>
          </w:p>
        </w:tc>
      </w:tr>
      <w:tr w:rsidRPr="003816FD" w:rsidR="007B3E2E" w:rsidTr="003816FD" w14:paraId="5B814D3C" w14:textId="77777777">
        <w:tc>
          <w:tcPr>
            <w:tcW w:w="1278" w:type="dxa"/>
          </w:tcPr>
          <w:p w:rsidRPr="003816FD" w:rsidR="007B3E2E" w:rsidP="003816FD" w:rsidRDefault="007B3E2E" w14:paraId="62B5D768" w14:textId="77777777">
            <w:pPr>
              <w:rPr>
                <w:b/>
              </w:rPr>
            </w:pPr>
            <w:r w:rsidRPr="003816FD">
              <w:rPr>
                <w:b/>
              </w:rPr>
              <w:lastRenderedPageBreak/>
              <w:t>05/02/19</w:t>
            </w:r>
            <w:r w:rsidRPr="003816FD">
              <w:rPr>
                <w:b/>
              </w:rPr>
              <w:br/>
            </w:r>
            <w:r w:rsidRPr="003816FD">
              <w:t>10:30 a.m.</w:t>
            </w:r>
            <w:r w:rsidRPr="003816FD">
              <w:br/>
              <w:t xml:space="preserve">ALJ Chiv </w:t>
            </w:r>
            <w:r w:rsidRPr="003816FD">
              <w:br/>
            </w:r>
            <w:proofErr w:type="spellStart"/>
            <w:r w:rsidRPr="003816FD">
              <w:t>Comr</w:t>
            </w:r>
            <w:proofErr w:type="spellEnd"/>
            <w:r w:rsidRPr="003816FD">
              <w:t xml:space="preserve"> Randolph</w:t>
            </w:r>
          </w:p>
        </w:tc>
        <w:tc>
          <w:tcPr>
            <w:tcW w:w="8622" w:type="dxa"/>
          </w:tcPr>
          <w:p w:rsidRPr="003816FD" w:rsidR="007B3E2E" w:rsidP="003816FD" w:rsidRDefault="007B3E2E" w14:paraId="7515AC56" w14:textId="77777777">
            <w:pPr>
              <w:rPr>
                <w:b/>
              </w:rPr>
            </w:pPr>
            <w:r w:rsidRPr="003816FD">
              <w:rPr>
                <w:b/>
              </w:rPr>
              <w:t xml:space="preserve">R.19-02-012 (PHC) - </w:t>
            </w:r>
            <w:r w:rsidRPr="003816FD">
              <w:t>Order Instituting Rulemaking to Implement Senate Bill 1376 Requiring Transportation Network Companies to Provide Access for Persons with Disabilities, Including Wheelchair Users who need a Wheelchair Accessible Vehicle.</w:t>
            </w:r>
            <w:r w:rsidRPr="003816FD">
              <w:rPr>
                <w:b/>
              </w:rPr>
              <w:br/>
              <w:t>Hearing Room – Junipero Serra State Building, 320 West 4</w:t>
            </w:r>
            <w:r w:rsidRPr="003816FD">
              <w:rPr>
                <w:b/>
                <w:vertAlign w:val="superscript"/>
              </w:rPr>
              <w:t>th</w:t>
            </w:r>
            <w:r w:rsidRPr="003816FD">
              <w:rPr>
                <w:b/>
              </w:rPr>
              <w:t xml:space="preserve"> Street, Los Angeles, CA  90013</w:t>
            </w:r>
          </w:p>
        </w:tc>
      </w:tr>
      <w:tr w:rsidRPr="003816FD" w:rsidR="007B3E2E" w:rsidTr="007B3E2E" w14:paraId="13CB078F" w14:textId="77777777">
        <w:trPr>
          <w:cantSplit/>
        </w:trPr>
        <w:tc>
          <w:tcPr>
            <w:tcW w:w="1278" w:type="dxa"/>
          </w:tcPr>
          <w:p w:rsidRPr="003816FD" w:rsidR="007B3E2E" w:rsidP="003816FD" w:rsidRDefault="007B3E2E" w14:paraId="0A7CE984" w14:textId="77777777">
            <w:pPr>
              <w:rPr>
                <w:b/>
              </w:rPr>
            </w:pPr>
          </w:p>
        </w:tc>
        <w:tc>
          <w:tcPr>
            <w:tcW w:w="8622" w:type="dxa"/>
          </w:tcPr>
          <w:p w:rsidRPr="003816FD" w:rsidR="007B3E2E" w:rsidP="003816FD" w:rsidRDefault="007B3E2E" w14:paraId="751723F3" w14:textId="77777777">
            <w:pPr>
              <w:rPr>
                <w:b/>
              </w:rPr>
            </w:pPr>
          </w:p>
        </w:tc>
      </w:tr>
      <w:tr w:rsidRPr="003816FD" w:rsidR="007B3E2E" w:rsidTr="007B3E2E" w14:paraId="0604B19F" w14:textId="77777777">
        <w:trPr>
          <w:cantSplit/>
        </w:trPr>
        <w:tc>
          <w:tcPr>
            <w:tcW w:w="1278" w:type="dxa"/>
          </w:tcPr>
          <w:p w:rsidRPr="003816FD" w:rsidR="007B3E2E" w:rsidP="003816FD" w:rsidRDefault="007B3E2E" w14:paraId="6EEDAA2D" w14:textId="77777777">
            <w:pPr>
              <w:rPr>
                <w:b/>
              </w:rPr>
            </w:pPr>
            <w:r w:rsidRPr="003816FD">
              <w:rPr>
                <w:b/>
              </w:rPr>
              <w:t>05/02/19</w:t>
            </w:r>
          </w:p>
          <w:p w:rsidRPr="003816FD" w:rsidR="007B3E2E" w:rsidP="003816FD" w:rsidRDefault="007B3E2E" w14:paraId="2EA66727" w14:textId="77777777">
            <w:r w:rsidRPr="003816FD">
              <w:t>following PHC</w:t>
            </w:r>
          </w:p>
          <w:p w:rsidRPr="003816FD" w:rsidR="007B3E2E" w:rsidP="003816FD" w:rsidRDefault="007B3E2E" w14:paraId="40CFFEBC" w14:textId="77777777">
            <w:pPr>
              <w:rPr>
                <w:b/>
              </w:rPr>
            </w:pPr>
            <w:r w:rsidRPr="003816FD">
              <w:t xml:space="preserve">ALJ Chiv </w:t>
            </w:r>
            <w:r w:rsidRPr="003816FD">
              <w:br/>
            </w:r>
            <w:proofErr w:type="spellStart"/>
            <w:r w:rsidRPr="003816FD">
              <w:t>Comr</w:t>
            </w:r>
            <w:proofErr w:type="spellEnd"/>
            <w:r w:rsidRPr="003816FD">
              <w:t xml:space="preserve"> Randolph</w:t>
            </w:r>
          </w:p>
        </w:tc>
        <w:tc>
          <w:tcPr>
            <w:tcW w:w="8622" w:type="dxa"/>
          </w:tcPr>
          <w:p w:rsidRPr="003816FD" w:rsidR="007B3E2E" w:rsidP="003816FD" w:rsidRDefault="007B3E2E" w14:paraId="066C5BA6" w14:textId="77777777">
            <w:pPr>
              <w:rPr>
                <w:b/>
              </w:rPr>
            </w:pPr>
            <w:r w:rsidRPr="003816FD">
              <w:rPr>
                <w:b/>
              </w:rPr>
              <w:t xml:space="preserve">R.19-02-012 (WS) - </w:t>
            </w:r>
            <w:r w:rsidRPr="003816FD">
              <w:t>Order Instituting Rulemaking to Implement Senate Bill 1376 Requiring Transportation Network Companies to Provide Access for Persons with Disabilities, Including Wheelchair Users who need a Wheelchair Accessible Vehicle,</w:t>
            </w:r>
            <w:r w:rsidRPr="003816FD">
              <w:rPr>
                <w:b/>
              </w:rPr>
              <w:br/>
              <w:t>Hearing Room – Junipero Serra State Building, 320 West 4</w:t>
            </w:r>
            <w:r w:rsidRPr="003816FD">
              <w:rPr>
                <w:b/>
                <w:vertAlign w:val="superscript"/>
              </w:rPr>
              <w:t>th</w:t>
            </w:r>
            <w:r w:rsidRPr="003816FD">
              <w:rPr>
                <w:b/>
              </w:rPr>
              <w:t xml:space="preserve"> Street, Los Angeles, CA  90013</w:t>
            </w:r>
          </w:p>
        </w:tc>
      </w:tr>
      <w:tr w:rsidRPr="003816FD" w:rsidR="007B3E2E" w:rsidTr="007B3E2E" w14:paraId="2B4EB1BB" w14:textId="77777777">
        <w:trPr>
          <w:cantSplit/>
        </w:trPr>
        <w:tc>
          <w:tcPr>
            <w:tcW w:w="1278" w:type="dxa"/>
          </w:tcPr>
          <w:p w:rsidRPr="003816FD" w:rsidR="007B3E2E" w:rsidP="003816FD" w:rsidRDefault="007B3E2E" w14:paraId="7D1ECAB8" w14:textId="77777777">
            <w:pPr>
              <w:rPr>
                <w:b/>
              </w:rPr>
            </w:pPr>
          </w:p>
        </w:tc>
        <w:tc>
          <w:tcPr>
            <w:tcW w:w="8622" w:type="dxa"/>
          </w:tcPr>
          <w:p w:rsidRPr="003816FD" w:rsidR="007B3E2E" w:rsidP="003816FD" w:rsidRDefault="007B3E2E" w14:paraId="2153EA42" w14:textId="77777777">
            <w:pPr>
              <w:rPr>
                <w:b/>
              </w:rPr>
            </w:pPr>
          </w:p>
        </w:tc>
      </w:tr>
      <w:tr w:rsidRPr="003816FD" w:rsidR="007B3E2E" w:rsidTr="007B3E2E" w14:paraId="36D9FCE0" w14:textId="77777777">
        <w:trPr>
          <w:cantSplit/>
        </w:trPr>
        <w:tc>
          <w:tcPr>
            <w:tcW w:w="1278" w:type="dxa"/>
          </w:tcPr>
          <w:p w:rsidRPr="003816FD" w:rsidR="007B3E2E" w:rsidP="003816FD" w:rsidRDefault="007B3E2E" w14:paraId="05051EEA" w14:textId="77777777">
            <w:r w:rsidRPr="003816FD">
              <w:rPr>
                <w:b/>
              </w:rPr>
              <w:t>05/13/19</w:t>
            </w:r>
          </w:p>
          <w:p w:rsidRPr="003816FD" w:rsidR="007B3E2E" w:rsidP="003816FD" w:rsidRDefault="007B3E2E" w14:paraId="307FB187" w14:textId="77777777">
            <w:r w:rsidRPr="003816FD">
              <w:t>9:00 a.m. to</w:t>
            </w:r>
          </w:p>
          <w:p w:rsidRPr="003816FD" w:rsidR="007B3E2E" w:rsidP="003816FD" w:rsidRDefault="007B3E2E" w14:paraId="2DCA5C90" w14:textId="77777777">
            <w:r w:rsidRPr="003816FD">
              <w:t>4:00 p.m.</w:t>
            </w:r>
          </w:p>
          <w:p w:rsidRPr="003816FD" w:rsidR="007B3E2E" w:rsidP="003816FD" w:rsidRDefault="007B3E2E" w14:paraId="474DD5F5" w14:textId="77777777">
            <w:r w:rsidRPr="003816FD">
              <w:t>ALJ Ferguson</w:t>
            </w:r>
          </w:p>
          <w:p w:rsidRPr="003816FD" w:rsidR="007B3E2E" w:rsidP="003816FD" w:rsidRDefault="007B3E2E" w14:paraId="1015E316"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32B5769E" w14:textId="77777777">
            <w:r w:rsidRPr="003816FD">
              <w:rPr>
                <w:b/>
              </w:rPr>
              <w:t>A.18-08-010 (EH) -</w:t>
            </w:r>
            <w:r w:rsidRPr="003816FD">
              <w:t>Application of the City of Ione for a public road crossing at the extension of Foothill Boulevard and Mile Post No.0.84 of the Amador Central Railroad (AMC) Recreational Railroad – Coalition Historical Society (RRCHS), City of Ione, County of Amador, State of California.</w:t>
            </w:r>
          </w:p>
          <w:p w:rsidRPr="003816FD" w:rsidR="007B3E2E" w:rsidP="003816FD" w:rsidRDefault="007B3E2E" w14:paraId="76946B01" w14:textId="77777777">
            <w:pPr>
              <w:rPr>
                <w:b/>
              </w:rPr>
            </w:pPr>
            <w:r w:rsidRPr="003816FD">
              <w:rPr>
                <w:b/>
              </w:rPr>
              <w:t>Commission Courtroom, 505 Van Ness Avenue, San Francisco, CA</w:t>
            </w:r>
          </w:p>
        </w:tc>
      </w:tr>
      <w:tr w:rsidRPr="003816FD" w:rsidR="007B3E2E" w:rsidTr="007B3E2E" w14:paraId="0EFDB1CE" w14:textId="77777777">
        <w:trPr>
          <w:cantSplit/>
        </w:trPr>
        <w:tc>
          <w:tcPr>
            <w:tcW w:w="1278" w:type="dxa"/>
          </w:tcPr>
          <w:p w:rsidRPr="003816FD" w:rsidR="007B3E2E" w:rsidP="003816FD" w:rsidRDefault="007B3E2E" w14:paraId="63C6EC6C" w14:textId="77777777">
            <w:pPr>
              <w:rPr>
                <w:b/>
              </w:rPr>
            </w:pPr>
          </w:p>
        </w:tc>
        <w:tc>
          <w:tcPr>
            <w:tcW w:w="8622" w:type="dxa"/>
          </w:tcPr>
          <w:p w:rsidRPr="003816FD" w:rsidR="007B3E2E" w:rsidP="003816FD" w:rsidRDefault="007B3E2E" w14:paraId="6168DD46" w14:textId="77777777">
            <w:pPr>
              <w:rPr>
                <w:b/>
              </w:rPr>
            </w:pPr>
          </w:p>
        </w:tc>
      </w:tr>
      <w:tr w:rsidRPr="003816FD" w:rsidR="007B3E2E" w:rsidTr="007B3E2E" w14:paraId="32ADD4A9" w14:textId="77777777">
        <w:trPr>
          <w:cantSplit/>
        </w:trPr>
        <w:tc>
          <w:tcPr>
            <w:tcW w:w="1278" w:type="dxa"/>
          </w:tcPr>
          <w:p w:rsidRPr="003816FD" w:rsidR="007B3E2E" w:rsidP="003816FD" w:rsidRDefault="007B3E2E" w14:paraId="359AEA7A" w14:textId="77777777">
            <w:r w:rsidRPr="003816FD">
              <w:rPr>
                <w:b/>
              </w:rPr>
              <w:t>05/14/19</w:t>
            </w:r>
          </w:p>
          <w:p w:rsidRPr="003816FD" w:rsidR="007B3E2E" w:rsidP="003816FD" w:rsidRDefault="007B3E2E" w14:paraId="13221E78" w14:textId="77777777">
            <w:r w:rsidRPr="003816FD">
              <w:t>10:00 a.m.</w:t>
            </w:r>
          </w:p>
          <w:p w:rsidRPr="003816FD" w:rsidR="007B3E2E" w:rsidP="003816FD" w:rsidRDefault="007B3E2E" w14:paraId="1EF79466" w14:textId="77777777">
            <w:r w:rsidRPr="003816FD">
              <w:t>ALJ Bemesderfer</w:t>
            </w:r>
          </w:p>
          <w:p w:rsidRPr="003816FD" w:rsidR="007B3E2E" w:rsidP="003816FD" w:rsidRDefault="007B3E2E" w14:paraId="1B04C661"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213B28FE" w14:textId="77777777">
            <w:r w:rsidRPr="003816FD">
              <w:rPr>
                <w:b/>
              </w:rPr>
              <w:t>A.18-04-025 (EH) -</w:t>
            </w:r>
            <w:r w:rsidRPr="003816FD">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p>
          <w:p w:rsidRPr="003816FD" w:rsidR="007B3E2E" w:rsidP="003816FD" w:rsidRDefault="007B3E2E" w14:paraId="75A06320" w14:textId="77777777">
            <w:pPr>
              <w:rPr>
                <w:b/>
              </w:rPr>
            </w:pPr>
            <w:r w:rsidRPr="003816FD">
              <w:rPr>
                <w:b/>
              </w:rPr>
              <w:t>Commission Courtroom, 505 Van Ness Avenue, San Francisco, CA</w:t>
            </w:r>
          </w:p>
          <w:p w:rsidRPr="003816FD" w:rsidR="007B3E2E" w:rsidP="003816FD" w:rsidRDefault="007B3E2E" w14:paraId="2507AE13" w14:textId="77777777">
            <w:pPr>
              <w:rPr>
                <w:b/>
              </w:rPr>
            </w:pPr>
            <w:r w:rsidRPr="003816FD">
              <w:rPr>
                <w:b/>
              </w:rPr>
              <w:t>(and May 15</w:t>
            </w:r>
            <w:r w:rsidRPr="003816FD">
              <w:rPr>
                <w:b/>
                <w:vertAlign w:val="superscript"/>
              </w:rPr>
              <w:t>th</w:t>
            </w:r>
            <w:r w:rsidRPr="003816FD">
              <w:rPr>
                <w:b/>
              </w:rPr>
              <w:t>)</w:t>
            </w:r>
          </w:p>
        </w:tc>
      </w:tr>
      <w:tr w:rsidRPr="003816FD" w:rsidR="007B3E2E" w:rsidTr="007B3E2E" w14:paraId="7A1D40F7" w14:textId="77777777">
        <w:trPr>
          <w:cantSplit/>
        </w:trPr>
        <w:tc>
          <w:tcPr>
            <w:tcW w:w="1278" w:type="dxa"/>
          </w:tcPr>
          <w:p w:rsidRPr="003816FD" w:rsidR="007B3E2E" w:rsidP="003816FD" w:rsidRDefault="007B3E2E" w14:paraId="51C4355B" w14:textId="77777777">
            <w:pPr>
              <w:rPr>
                <w:b/>
              </w:rPr>
            </w:pPr>
          </w:p>
        </w:tc>
        <w:tc>
          <w:tcPr>
            <w:tcW w:w="8622" w:type="dxa"/>
          </w:tcPr>
          <w:p w:rsidRPr="003816FD" w:rsidR="007B3E2E" w:rsidP="003816FD" w:rsidRDefault="007B3E2E" w14:paraId="6F3FB55A" w14:textId="77777777">
            <w:pPr>
              <w:rPr>
                <w:b/>
              </w:rPr>
            </w:pPr>
          </w:p>
        </w:tc>
      </w:tr>
      <w:tr w:rsidRPr="003816FD" w:rsidR="007B3E2E" w:rsidTr="007B3E2E" w14:paraId="27972FD0" w14:textId="77777777">
        <w:trPr>
          <w:cantSplit/>
        </w:trPr>
        <w:tc>
          <w:tcPr>
            <w:tcW w:w="1278" w:type="dxa"/>
          </w:tcPr>
          <w:p w:rsidRPr="003816FD" w:rsidR="007B3E2E" w:rsidP="003816FD" w:rsidRDefault="007B3E2E" w14:paraId="4F524CEC" w14:textId="77777777">
            <w:r w:rsidRPr="003816FD">
              <w:rPr>
                <w:b/>
              </w:rPr>
              <w:t>05/15/19</w:t>
            </w:r>
          </w:p>
          <w:p w:rsidRPr="003816FD" w:rsidR="007B3E2E" w:rsidP="003816FD" w:rsidRDefault="007B3E2E" w14:paraId="235DEA0E" w14:textId="77777777">
            <w:r w:rsidRPr="003816FD">
              <w:t>6:00 p.m.</w:t>
            </w:r>
          </w:p>
          <w:p w:rsidRPr="003816FD" w:rsidR="007B3E2E" w:rsidP="003816FD" w:rsidRDefault="007B3E2E" w14:paraId="64E8D946" w14:textId="77777777">
            <w:r w:rsidRPr="003816FD">
              <w:t>ALJ Bemesderfer</w:t>
            </w:r>
          </w:p>
          <w:p w:rsidRPr="003816FD" w:rsidR="007B3E2E" w:rsidP="003816FD" w:rsidRDefault="007B3E2E" w14:paraId="53E4497D" w14:textId="77777777">
            <w:proofErr w:type="spellStart"/>
            <w:r w:rsidRPr="003816FD">
              <w:t>Comr</w:t>
            </w:r>
            <w:proofErr w:type="spellEnd"/>
            <w:r w:rsidRPr="003816FD">
              <w:t xml:space="preserve"> Rechtschaffen</w:t>
            </w:r>
          </w:p>
          <w:p w:rsidRPr="003816FD" w:rsidR="007B3E2E" w:rsidP="003816FD" w:rsidRDefault="007B3E2E" w14:paraId="77E4324C" w14:textId="77777777">
            <w:pPr>
              <w:rPr>
                <w:b/>
              </w:rPr>
            </w:pPr>
          </w:p>
        </w:tc>
        <w:tc>
          <w:tcPr>
            <w:tcW w:w="8622" w:type="dxa"/>
          </w:tcPr>
          <w:p w:rsidRPr="003816FD" w:rsidR="007B3E2E" w:rsidP="003816FD" w:rsidRDefault="007B3E2E" w14:paraId="086A9169" w14:textId="77777777">
            <w:r w:rsidRPr="003816FD">
              <w:rPr>
                <w:b/>
              </w:rPr>
              <w:t xml:space="preserve">A.18-09-013 (PPH) - </w:t>
            </w:r>
            <w:r w:rsidRPr="003816FD">
              <w:t>Application for Order Authorizing California-American Water Company (U-210-W) to Purchase Bellflower Municipal Water System’s Assets and for Related Approvals.</w:t>
            </w:r>
          </w:p>
          <w:p w:rsidRPr="003816FD" w:rsidR="007B3E2E" w:rsidP="003816FD" w:rsidRDefault="007B3E2E" w14:paraId="7B593019" w14:textId="77777777">
            <w:pPr>
              <w:rPr>
                <w:b/>
              </w:rPr>
            </w:pPr>
            <w:r w:rsidRPr="003816FD">
              <w:rPr>
                <w:b/>
              </w:rPr>
              <w:t>Hearing Room – Junipero Serra State Building, 320 West 4</w:t>
            </w:r>
            <w:r w:rsidRPr="003816FD">
              <w:rPr>
                <w:b/>
                <w:vertAlign w:val="superscript"/>
              </w:rPr>
              <w:t>th</w:t>
            </w:r>
            <w:r w:rsidRPr="003816FD">
              <w:rPr>
                <w:b/>
              </w:rPr>
              <w:t xml:space="preserve"> Street, Los Angeles, CA  90013</w:t>
            </w:r>
          </w:p>
        </w:tc>
      </w:tr>
      <w:tr w:rsidRPr="003816FD" w:rsidR="007B3E2E" w:rsidTr="007B3E2E" w14:paraId="11E03561" w14:textId="77777777">
        <w:trPr>
          <w:cantSplit/>
        </w:trPr>
        <w:tc>
          <w:tcPr>
            <w:tcW w:w="1278" w:type="dxa"/>
          </w:tcPr>
          <w:p w:rsidRPr="003816FD" w:rsidR="007B3E2E" w:rsidP="003816FD" w:rsidRDefault="007B3E2E" w14:paraId="6E11F46F" w14:textId="77777777">
            <w:pPr>
              <w:rPr>
                <w:b/>
              </w:rPr>
            </w:pPr>
          </w:p>
        </w:tc>
        <w:tc>
          <w:tcPr>
            <w:tcW w:w="8622" w:type="dxa"/>
          </w:tcPr>
          <w:p w:rsidRPr="003816FD" w:rsidR="007B3E2E" w:rsidP="003816FD" w:rsidRDefault="007B3E2E" w14:paraId="41DB372B" w14:textId="77777777">
            <w:pPr>
              <w:rPr>
                <w:b/>
              </w:rPr>
            </w:pPr>
          </w:p>
        </w:tc>
      </w:tr>
      <w:tr w:rsidRPr="003816FD" w:rsidR="007B3E2E" w:rsidTr="007B3E2E" w14:paraId="11E55DAD" w14:textId="77777777">
        <w:trPr>
          <w:cantSplit/>
        </w:trPr>
        <w:tc>
          <w:tcPr>
            <w:tcW w:w="1278" w:type="dxa"/>
          </w:tcPr>
          <w:p w:rsidRPr="003816FD" w:rsidR="007B3E2E" w:rsidP="003816FD" w:rsidRDefault="007B3E2E" w14:paraId="616C8C06" w14:textId="77777777">
            <w:pPr>
              <w:rPr>
                <w:b/>
              </w:rPr>
            </w:pPr>
            <w:r w:rsidRPr="003816FD">
              <w:rPr>
                <w:b/>
              </w:rPr>
              <w:t>05/15/19</w:t>
            </w:r>
            <w:r w:rsidRPr="003816FD">
              <w:rPr>
                <w:b/>
              </w:rPr>
              <w:br/>
            </w:r>
            <w:r w:rsidRPr="003816FD">
              <w:t>7:00 p.m.</w:t>
            </w:r>
            <w:r w:rsidRPr="003816FD">
              <w:br/>
              <w:t>ALJ Haga</w:t>
            </w:r>
            <w:r w:rsidRPr="003816FD">
              <w:br/>
            </w:r>
            <w:proofErr w:type="spellStart"/>
            <w:r w:rsidRPr="003816FD">
              <w:t>Comr</w:t>
            </w:r>
            <w:proofErr w:type="spellEnd"/>
            <w:r w:rsidRPr="003816FD">
              <w:t xml:space="preserve"> Picker</w:t>
            </w:r>
          </w:p>
        </w:tc>
        <w:tc>
          <w:tcPr>
            <w:tcW w:w="8622" w:type="dxa"/>
          </w:tcPr>
          <w:p w:rsidRPr="003816FD" w:rsidR="007B3E2E" w:rsidP="003816FD" w:rsidRDefault="007B3E2E" w14:paraId="1C44AE74" w14:textId="77777777">
            <w:pPr>
              <w:rPr>
                <w:b/>
              </w:rPr>
            </w:pPr>
            <w:r w:rsidRPr="003816FD">
              <w:rPr>
                <w:b/>
              </w:rPr>
              <w:t xml:space="preserve">A.18-09-002 (PPH) - </w:t>
            </w:r>
            <w:r w:rsidRPr="003816FD">
              <w:t>Application of Southern California Edison Company (U338E) for Approval of Its Grid Safety and Resiliency Program,</w:t>
            </w:r>
            <w:r w:rsidRPr="003816FD">
              <w:rPr>
                <w:b/>
              </w:rPr>
              <w:br/>
              <w:t>Rialto Community Center – Frances Brooks Conference Center, 214 N. Palm Avenue, Rialto, CA  92376</w:t>
            </w:r>
          </w:p>
        </w:tc>
      </w:tr>
      <w:tr w:rsidRPr="003816FD" w:rsidR="007B3E2E" w:rsidTr="007B3E2E" w14:paraId="28CCA68E" w14:textId="77777777">
        <w:trPr>
          <w:cantSplit/>
        </w:trPr>
        <w:tc>
          <w:tcPr>
            <w:tcW w:w="1278" w:type="dxa"/>
          </w:tcPr>
          <w:p w:rsidRPr="003816FD" w:rsidR="007B3E2E" w:rsidP="003816FD" w:rsidRDefault="007B3E2E" w14:paraId="27477EE8" w14:textId="77777777">
            <w:pPr>
              <w:rPr>
                <w:b/>
              </w:rPr>
            </w:pPr>
          </w:p>
        </w:tc>
        <w:tc>
          <w:tcPr>
            <w:tcW w:w="8622" w:type="dxa"/>
          </w:tcPr>
          <w:p w:rsidRPr="003816FD" w:rsidR="007B3E2E" w:rsidP="003816FD" w:rsidRDefault="007B3E2E" w14:paraId="7CDC4193" w14:textId="77777777">
            <w:pPr>
              <w:rPr>
                <w:b/>
              </w:rPr>
            </w:pPr>
          </w:p>
        </w:tc>
      </w:tr>
      <w:tr w:rsidRPr="003816FD" w:rsidR="007B3E2E" w:rsidTr="007B3E2E" w14:paraId="17FE237B" w14:textId="77777777">
        <w:trPr>
          <w:cantSplit/>
        </w:trPr>
        <w:tc>
          <w:tcPr>
            <w:tcW w:w="1278" w:type="dxa"/>
          </w:tcPr>
          <w:p w:rsidRPr="003816FD" w:rsidR="007B3E2E" w:rsidP="003816FD" w:rsidRDefault="007B3E2E" w14:paraId="4E1E5CB1" w14:textId="77777777">
            <w:r w:rsidRPr="003816FD">
              <w:rPr>
                <w:b/>
              </w:rPr>
              <w:t>05/16/19</w:t>
            </w:r>
          </w:p>
          <w:p w:rsidRPr="003816FD" w:rsidR="007B3E2E" w:rsidP="003816FD" w:rsidRDefault="007B3E2E" w14:paraId="7DD6DA99" w14:textId="77777777">
            <w:r w:rsidRPr="003816FD">
              <w:t>7:00 p.m.</w:t>
            </w:r>
          </w:p>
          <w:p w:rsidRPr="003816FD" w:rsidR="007B3E2E" w:rsidP="003816FD" w:rsidRDefault="007B3E2E" w14:paraId="368D19CA" w14:textId="77777777">
            <w:r w:rsidRPr="003816FD">
              <w:t>ALJ Haga</w:t>
            </w:r>
          </w:p>
          <w:p w:rsidRPr="003816FD" w:rsidR="007B3E2E" w:rsidP="003816FD" w:rsidRDefault="007B3E2E" w14:paraId="5E233E1C"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0912AF50" w14:textId="77777777">
            <w:r w:rsidRPr="003816FD">
              <w:rPr>
                <w:b/>
              </w:rPr>
              <w:t xml:space="preserve">A.18-09-002 (PPH) - </w:t>
            </w:r>
            <w:r w:rsidRPr="003816FD">
              <w:t>Application of Southern California Edison Company (U338E) for Approval of Its Grid Safety and Resiliency Program.</w:t>
            </w:r>
          </w:p>
          <w:p w:rsidRPr="003816FD" w:rsidR="007B3E2E" w:rsidP="003816FD" w:rsidRDefault="007B3E2E" w14:paraId="2CDC3C32" w14:textId="77777777">
            <w:pPr>
              <w:rPr>
                <w:b/>
              </w:rPr>
            </w:pPr>
            <w:r w:rsidRPr="003816FD">
              <w:rPr>
                <w:b/>
              </w:rPr>
              <w:t>Oxnard Performing Arts Center, Ventura Room, 800 Hobson Way, Oxnard, CA</w:t>
            </w:r>
          </w:p>
        </w:tc>
      </w:tr>
      <w:tr w:rsidRPr="003816FD" w:rsidR="007B3E2E" w:rsidTr="007B3E2E" w14:paraId="7C018632" w14:textId="77777777">
        <w:trPr>
          <w:cantSplit/>
        </w:trPr>
        <w:tc>
          <w:tcPr>
            <w:tcW w:w="1278" w:type="dxa"/>
          </w:tcPr>
          <w:p w:rsidRPr="003816FD" w:rsidR="007B3E2E" w:rsidP="003816FD" w:rsidRDefault="007B3E2E" w14:paraId="0BA3ECF2" w14:textId="77777777">
            <w:pPr>
              <w:rPr>
                <w:b/>
              </w:rPr>
            </w:pPr>
          </w:p>
        </w:tc>
        <w:tc>
          <w:tcPr>
            <w:tcW w:w="8622" w:type="dxa"/>
          </w:tcPr>
          <w:p w:rsidRPr="003816FD" w:rsidR="007B3E2E" w:rsidP="003816FD" w:rsidRDefault="007B3E2E" w14:paraId="2AC5A96D" w14:textId="77777777">
            <w:pPr>
              <w:rPr>
                <w:b/>
              </w:rPr>
            </w:pPr>
          </w:p>
        </w:tc>
      </w:tr>
      <w:tr w:rsidRPr="003816FD" w:rsidR="007B3E2E" w:rsidTr="007B3E2E" w14:paraId="31CA5CB0" w14:textId="77777777">
        <w:tc>
          <w:tcPr>
            <w:tcW w:w="1278" w:type="dxa"/>
          </w:tcPr>
          <w:p w:rsidRPr="003816FD" w:rsidR="007B3E2E" w:rsidP="003816FD" w:rsidRDefault="007B3E2E" w14:paraId="618636EE" w14:textId="77777777">
            <w:r w:rsidRPr="003816FD">
              <w:rPr>
                <w:b/>
              </w:rPr>
              <w:t>05/20/19</w:t>
            </w:r>
          </w:p>
          <w:p w:rsidRPr="003816FD" w:rsidR="007B3E2E" w:rsidP="003816FD" w:rsidRDefault="007B3E2E" w14:paraId="74F63195" w14:textId="77777777">
            <w:r w:rsidRPr="003816FD">
              <w:t xml:space="preserve">9:30 a.m. to </w:t>
            </w:r>
          </w:p>
          <w:p w:rsidRPr="003816FD" w:rsidR="007B3E2E" w:rsidP="003816FD" w:rsidRDefault="007B3E2E" w14:paraId="23D91B44" w14:textId="77777777">
            <w:r w:rsidRPr="003816FD">
              <w:t>5:30 p.m.</w:t>
            </w:r>
          </w:p>
          <w:p w:rsidRPr="003816FD" w:rsidR="007B3E2E" w:rsidP="003816FD" w:rsidRDefault="007B3E2E" w14:paraId="5AF7B62D" w14:textId="77777777">
            <w:r w:rsidRPr="003816FD">
              <w:t>ALJ Ferguson</w:t>
            </w:r>
          </w:p>
          <w:p w:rsidRPr="003816FD" w:rsidR="007B3E2E" w:rsidP="003816FD" w:rsidRDefault="007B3E2E" w14:paraId="6C14B835"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71EBBD9D" w14:textId="77777777">
            <w:r w:rsidRPr="003816FD">
              <w:rPr>
                <w:b/>
              </w:rPr>
              <w:t xml:space="preserve">A.18-07-002 (EH) - </w:t>
            </w:r>
            <w:r w:rsidRPr="003816FD">
              <w:t>Application of Great Oaks Water Company (U-162-W) for an Order authorizing it to increase rates charges for water service by $3,480,305 or 18.18% in 2019, by $1,689,521 or 7.47% in 2020, and by$1,576,419 or 6.48% in 2021.</w:t>
            </w:r>
          </w:p>
          <w:p w:rsidRPr="003816FD" w:rsidR="007B3E2E" w:rsidP="003816FD" w:rsidRDefault="007B3E2E" w14:paraId="7BD633AE" w14:textId="77777777">
            <w:pPr>
              <w:rPr>
                <w:b/>
              </w:rPr>
            </w:pPr>
            <w:r w:rsidRPr="003816FD">
              <w:rPr>
                <w:b/>
              </w:rPr>
              <w:t>Commission Courtroom, 505 Van Ness Avenue, San Francisco, CA</w:t>
            </w:r>
          </w:p>
          <w:p w:rsidRPr="003816FD" w:rsidR="007B3E2E" w:rsidP="003816FD" w:rsidRDefault="007B3E2E" w14:paraId="63899FF5" w14:textId="77777777">
            <w:pPr>
              <w:rPr>
                <w:b/>
              </w:rPr>
            </w:pPr>
            <w:r w:rsidRPr="003816FD">
              <w:rPr>
                <w:b/>
              </w:rPr>
              <w:t>(</w:t>
            </w:r>
            <w:proofErr w:type="gramStart"/>
            <w:r w:rsidRPr="003816FD">
              <w:rPr>
                <w:b/>
              </w:rPr>
              <w:t>Also</w:t>
            </w:r>
            <w:proofErr w:type="gramEnd"/>
            <w:r w:rsidRPr="003816FD">
              <w:rPr>
                <w:b/>
              </w:rPr>
              <w:t xml:space="preserve"> May 21</w:t>
            </w:r>
            <w:r w:rsidRPr="003816FD">
              <w:rPr>
                <w:b/>
                <w:vertAlign w:val="superscript"/>
              </w:rPr>
              <w:t>st</w:t>
            </w:r>
            <w:r w:rsidRPr="003816FD">
              <w:rPr>
                <w:b/>
              </w:rPr>
              <w:t xml:space="preserve"> and May 24</w:t>
            </w:r>
            <w:r w:rsidRPr="003816FD">
              <w:rPr>
                <w:b/>
                <w:vertAlign w:val="superscript"/>
              </w:rPr>
              <w:t>th</w:t>
            </w:r>
            <w:r w:rsidRPr="003816FD">
              <w:rPr>
                <w:b/>
              </w:rPr>
              <w:t xml:space="preserve">) </w:t>
            </w:r>
          </w:p>
        </w:tc>
      </w:tr>
      <w:tr w:rsidRPr="003816FD" w:rsidR="007B3E2E" w:rsidTr="007B3E2E" w14:paraId="20D696BF" w14:textId="77777777">
        <w:trPr>
          <w:cantSplit/>
        </w:trPr>
        <w:tc>
          <w:tcPr>
            <w:tcW w:w="1278" w:type="dxa"/>
          </w:tcPr>
          <w:p w:rsidRPr="003816FD" w:rsidR="007B3E2E" w:rsidP="003816FD" w:rsidRDefault="007B3E2E" w14:paraId="3B5287E1" w14:textId="77777777">
            <w:pPr>
              <w:rPr>
                <w:b/>
              </w:rPr>
            </w:pPr>
          </w:p>
        </w:tc>
        <w:tc>
          <w:tcPr>
            <w:tcW w:w="8622" w:type="dxa"/>
          </w:tcPr>
          <w:p w:rsidRPr="003816FD" w:rsidR="007B3E2E" w:rsidP="003816FD" w:rsidRDefault="007B3E2E" w14:paraId="6833A890" w14:textId="77777777">
            <w:pPr>
              <w:rPr>
                <w:b/>
              </w:rPr>
            </w:pPr>
          </w:p>
        </w:tc>
      </w:tr>
      <w:tr w:rsidRPr="003816FD" w:rsidR="007B3E2E" w:rsidTr="003816FD" w14:paraId="294EBEC5" w14:textId="77777777">
        <w:tc>
          <w:tcPr>
            <w:tcW w:w="1278" w:type="dxa"/>
          </w:tcPr>
          <w:p w:rsidRPr="003816FD" w:rsidR="007B3E2E" w:rsidP="003816FD" w:rsidRDefault="007B3E2E" w14:paraId="6361EF95" w14:textId="77777777">
            <w:pPr>
              <w:rPr>
                <w:b/>
              </w:rPr>
            </w:pPr>
            <w:r w:rsidRPr="003816FD">
              <w:rPr>
                <w:b/>
              </w:rPr>
              <w:t>05/21/19</w:t>
            </w:r>
          </w:p>
          <w:p w:rsidRPr="003816FD" w:rsidR="007B3E2E" w:rsidP="003816FD" w:rsidRDefault="007B3E2E" w14:paraId="3F310AEF" w14:textId="77777777">
            <w:r w:rsidRPr="003816FD">
              <w:t>10:00 a.m.</w:t>
            </w:r>
          </w:p>
          <w:p w:rsidRPr="003816FD" w:rsidR="007B3E2E" w:rsidP="003816FD" w:rsidRDefault="007B3E2E" w14:paraId="577D4A90" w14:textId="77777777">
            <w:r w:rsidRPr="003816FD">
              <w:lastRenderedPageBreak/>
              <w:t>ALJ Kersten</w:t>
            </w:r>
          </w:p>
          <w:p w:rsidRPr="003816FD" w:rsidR="007B3E2E" w:rsidP="003816FD" w:rsidRDefault="007B3E2E" w14:paraId="7CA26B0C" w14:textId="77777777">
            <w:pPr>
              <w:rPr>
                <w:b/>
              </w:rPr>
            </w:pPr>
            <w:proofErr w:type="spellStart"/>
            <w:r w:rsidRPr="003816FD">
              <w:t>Comr</w:t>
            </w:r>
            <w:proofErr w:type="spellEnd"/>
            <w:r w:rsidRPr="003816FD">
              <w:t xml:space="preserve"> Rechtschaffen</w:t>
            </w:r>
          </w:p>
        </w:tc>
        <w:tc>
          <w:tcPr>
            <w:tcW w:w="8622" w:type="dxa"/>
          </w:tcPr>
          <w:p w:rsidRPr="003816FD" w:rsidR="007B3E2E" w:rsidP="003816FD" w:rsidRDefault="007B3E2E" w14:paraId="7DF1AB69" w14:textId="77777777">
            <w:r w:rsidRPr="003816FD">
              <w:rPr>
                <w:b/>
              </w:rPr>
              <w:lastRenderedPageBreak/>
              <w:t xml:space="preserve">C.18-11-012 (EH) - </w:t>
            </w:r>
            <w:r w:rsidRPr="003816FD">
              <w:t>Brookview MHP Investors, LLC, dba Thunderbird Mobile Home Park, Complainant, vs. Pacific Gas and Electric Company (U39E), Defendant.</w:t>
            </w:r>
          </w:p>
          <w:p w:rsidRPr="003816FD" w:rsidR="007B3E2E" w:rsidP="003816FD" w:rsidRDefault="007B3E2E" w14:paraId="3B49C552" w14:textId="77777777">
            <w:pPr>
              <w:rPr>
                <w:b/>
              </w:rPr>
            </w:pPr>
            <w:r w:rsidRPr="003816FD">
              <w:rPr>
                <w:b/>
              </w:rPr>
              <w:lastRenderedPageBreak/>
              <w:t>Commission Courtroom, 505 Van Ness Avenue, San Francisco, CA</w:t>
            </w:r>
          </w:p>
          <w:p w:rsidRPr="003816FD" w:rsidR="007B3E2E" w:rsidP="003816FD" w:rsidRDefault="007B3E2E" w14:paraId="18239D1A" w14:textId="77777777">
            <w:pPr>
              <w:rPr>
                <w:b/>
              </w:rPr>
            </w:pPr>
            <w:r w:rsidRPr="003816FD">
              <w:rPr>
                <w:b/>
              </w:rPr>
              <w:t>(and May 22</w:t>
            </w:r>
            <w:r w:rsidRPr="003816FD">
              <w:rPr>
                <w:b/>
                <w:vertAlign w:val="superscript"/>
              </w:rPr>
              <w:t>nd</w:t>
            </w:r>
            <w:r w:rsidRPr="003816FD">
              <w:rPr>
                <w:b/>
              </w:rPr>
              <w:t>)</w:t>
            </w:r>
          </w:p>
        </w:tc>
      </w:tr>
      <w:tr w:rsidRPr="003816FD" w:rsidR="007B3E2E" w:rsidTr="007B3E2E" w14:paraId="0E7F6347" w14:textId="77777777">
        <w:trPr>
          <w:cantSplit/>
        </w:trPr>
        <w:tc>
          <w:tcPr>
            <w:tcW w:w="1278" w:type="dxa"/>
          </w:tcPr>
          <w:p w:rsidRPr="003816FD" w:rsidR="007B3E2E" w:rsidP="003816FD" w:rsidRDefault="007B3E2E" w14:paraId="4CF95A9E" w14:textId="77777777">
            <w:pPr>
              <w:rPr>
                <w:b/>
              </w:rPr>
            </w:pPr>
          </w:p>
        </w:tc>
        <w:tc>
          <w:tcPr>
            <w:tcW w:w="8622" w:type="dxa"/>
          </w:tcPr>
          <w:p w:rsidRPr="003816FD" w:rsidR="007B3E2E" w:rsidP="003816FD" w:rsidRDefault="007B3E2E" w14:paraId="15162B14" w14:textId="77777777">
            <w:pPr>
              <w:rPr>
                <w:b/>
              </w:rPr>
            </w:pPr>
          </w:p>
        </w:tc>
      </w:tr>
      <w:tr w:rsidRPr="003816FD" w:rsidR="007B3E2E" w:rsidTr="007B3E2E" w14:paraId="2B0D899C" w14:textId="77777777">
        <w:trPr>
          <w:cantSplit/>
        </w:trPr>
        <w:tc>
          <w:tcPr>
            <w:tcW w:w="1278" w:type="dxa"/>
          </w:tcPr>
          <w:p w:rsidRPr="003816FD" w:rsidR="007B3E2E" w:rsidP="003816FD" w:rsidRDefault="007B3E2E" w14:paraId="4810596F" w14:textId="77777777">
            <w:pPr>
              <w:rPr>
                <w:b/>
              </w:rPr>
            </w:pPr>
            <w:r w:rsidRPr="003816FD">
              <w:rPr>
                <w:b/>
              </w:rPr>
              <w:t>05/22/19</w:t>
            </w:r>
          </w:p>
          <w:p w:rsidRPr="003816FD" w:rsidR="007B3E2E" w:rsidP="003816FD" w:rsidRDefault="007B3E2E" w14:paraId="3643CB78" w14:textId="77777777">
            <w:r w:rsidRPr="003816FD">
              <w:t>10:00 a.m.</w:t>
            </w:r>
          </w:p>
          <w:p w:rsidRPr="003816FD" w:rsidR="007B3E2E" w:rsidP="003816FD" w:rsidRDefault="007B3E2E" w14:paraId="61E193C2" w14:textId="77777777">
            <w:r w:rsidRPr="003816FD">
              <w:t>ALJ Doherty</w:t>
            </w:r>
          </w:p>
          <w:p w:rsidRPr="003816FD" w:rsidR="007B3E2E" w:rsidP="003816FD" w:rsidRDefault="007B3E2E" w14:paraId="25EE5929"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43DF5203" w14:textId="77777777">
            <w:r w:rsidRPr="003816FD">
              <w:rPr>
                <w:b/>
              </w:rPr>
              <w:t xml:space="preserve">A.18-11-003 (EH) - </w:t>
            </w:r>
            <w:r w:rsidRPr="003816FD">
              <w:t>Application for Approval of Pacific Gas and Electric Company’s Commercial Electric Vehicle Rate. (U39E).</w:t>
            </w:r>
          </w:p>
          <w:p w:rsidRPr="003816FD" w:rsidR="007B3E2E" w:rsidP="003816FD" w:rsidRDefault="007B3E2E" w14:paraId="695A07F1" w14:textId="77777777">
            <w:pPr>
              <w:rPr>
                <w:b/>
              </w:rPr>
            </w:pPr>
            <w:r w:rsidRPr="003816FD">
              <w:rPr>
                <w:b/>
              </w:rPr>
              <w:t>Commission Courtroom, 505 Van Ness Avenue, San Francisco, CA</w:t>
            </w:r>
          </w:p>
          <w:p w:rsidRPr="003816FD" w:rsidR="007B3E2E" w:rsidP="003816FD" w:rsidRDefault="007B3E2E" w14:paraId="3DEF9400" w14:textId="77777777">
            <w:pPr>
              <w:rPr>
                <w:b/>
              </w:rPr>
            </w:pPr>
            <w:r w:rsidRPr="003816FD">
              <w:rPr>
                <w:b/>
              </w:rPr>
              <w:t>(and May 23)</w:t>
            </w:r>
          </w:p>
        </w:tc>
      </w:tr>
      <w:tr w:rsidRPr="003816FD" w:rsidR="007B3E2E" w:rsidTr="007B3E2E" w14:paraId="0279B20E" w14:textId="77777777">
        <w:trPr>
          <w:cantSplit/>
        </w:trPr>
        <w:tc>
          <w:tcPr>
            <w:tcW w:w="1278" w:type="dxa"/>
          </w:tcPr>
          <w:p w:rsidRPr="003816FD" w:rsidR="007B3E2E" w:rsidP="003816FD" w:rsidRDefault="007B3E2E" w14:paraId="4164F5B2" w14:textId="77777777">
            <w:pPr>
              <w:rPr>
                <w:b/>
              </w:rPr>
            </w:pPr>
          </w:p>
        </w:tc>
        <w:tc>
          <w:tcPr>
            <w:tcW w:w="8622" w:type="dxa"/>
          </w:tcPr>
          <w:p w:rsidRPr="003816FD" w:rsidR="007B3E2E" w:rsidP="003816FD" w:rsidRDefault="007B3E2E" w14:paraId="59328734" w14:textId="77777777">
            <w:pPr>
              <w:rPr>
                <w:b/>
              </w:rPr>
            </w:pPr>
          </w:p>
        </w:tc>
      </w:tr>
      <w:tr w:rsidRPr="003816FD" w:rsidR="007B3E2E" w:rsidTr="007B3E2E" w14:paraId="63B4ED88" w14:textId="77777777">
        <w:trPr>
          <w:cantSplit/>
        </w:trPr>
        <w:tc>
          <w:tcPr>
            <w:tcW w:w="1278" w:type="dxa"/>
          </w:tcPr>
          <w:p w:rsidRPr="003816FD" w:rsidR="007B3E2E" w:rsidP="003816FD" w:rsidRDefault="007B3E2E" w14:paraId="11B08699" w14:textId="77777777">
            <w:r w:rsidRPr="003816FD">
              <w:rPr>
                <w:b/>
              </w:rPr>
              <w:t>05/23/19</w:t>
            </w:r>
          </w:p>
          <w:p w:rsidRPr="003816FD" w:rsidR="007B3E2E" w:rsidP="003816FD" w:rsidRDefault="007B3E2E" w14:paraId="3C286850" w14:textId="77777777">
            <w:r w:rsidRPr="003816FD">
              <w:t>10:00 a.m.</w:t>
            </w:r>
          </w:p>
          <w:p w:rsidRPr="003816FD" w:rsidR="007B3E2E" w:rsidP="003816FD" w:rsidRDefault="007B3E2E" w14:paraId="75368F8A" w14:textId="77777777">
            <w:r w:rsidRPr="003816FD">
              <w:t>ALJ Kline</w:t>
            </w:r>
          </w:p>
          <w:p w:rsidRPr="003816FD" w:rsidR="007B3E2E" w:rsidP="003816FD" w:rsidRDefault="007B3E2E" w14:paraId="492D901A" w14:textId="77777777">
            <w:pPr>
              <w:rPr>
                <w:b/>
              </w:rPr>
            </w:pPr>
            <w:proofErr w:type="spellStart"/>
            <w:r w:rsidRPr="003816FD">
              <w:t>Comr</w:t>
            </w:r>
            <w:proofErr w:type="spellEnd"/>
            <w:r w:rsidRPr="003816FD">
              <w:t xml:space="preserve"> Guzman Aceves</w:t>
            </w:r>
          </w:p>
        </w:tc>
        <w:tc>
          <w:tcPr>
            <w:tcW w:w="8622" w:type="dxa"/>
          </w:tcPr>
          <w:p w:rsidRPr="003816FD" w:rsidR="007B3E2E" w:rsidP="003816FD" w:rsidRDefault="007B3E2E" w14:paraId="73FE0FBB" w14:textId="77777777">
            <w:r w:rsidRPr="003816FD">
              <w:rPr>
                <w:b/>
              </w:rPr>
              <w:t xml:space="preserve">A.18-11-009 (EH) - </w:t>
            </w:r>
            <w:r w:rsidRPr="003816FD">
              <w:t xml:space="preserve">Expedited Application </w:t>
            </w:r>
            <w:proofErr w:type="gramStart"/>
            <w:r w:rsidRPr="003816FD">
              <w:t>Of</w:t>
            </w:r>
            <w:proofErr w:type="gramEnd"/>
            <w:r w:rsidRPr="003816FD">
              <w:t xml:space="preserve"> Southern California Edison Company (U338E) Regarding Energy Resource Recovery Account Trigger Mechanism.</w:t>
            </w:r>
          </w:p>
          <w:p w:rsidRPr="003816FD" w:rsidR="007B3E2E" w:rsidP="003816FD" w:rsidRDefault="007B3E2E" w14:paraId="74AE746A" w14:textId="77777777">
            <w:pPr>
              <w:rPr>
                <w:b/>
              </w:rPr>
            </w:pPr>
            <w:r w:rsidRPr="003816FD">
              <w:rPr>
                <w:b/>
              </w:rPr>
              <w:t>Commission Courtroom, 505 Van Ness Avenue, San Francisco, CA</w:t>
            </w:r>
          </w:p>
        </w:tc>
      </w:tr>
      <w:tr w:rsidRPr="003816FD" w:rsidR="007B3E2E" w:rsidTr="007B3E2E" w14:paraId="6013B2EA" w14:textId="77777777">
        <w:trPr>
          <w:cantSplit/>
        </w:trPr>
        <w:tc>
          <w:tcPr>
            <w:tcW w:w="1278" w:type="dxa"/>
          </w:tcPr>
          <w:p w:rsidRPr="003816FD" w:rsidR="007B3E2E" w:rsidP="003816FD" w:rsidRDefault="007B3E2E" w14:paraId="2F097152" w14:textId="77777777">
            <w:pPr>
              <w:rPr>
                <w:b/>
              </w:rPr>
            </w:pPr>
          </w:p>
        </w:tc>
        <w:tc>
          <w:tcPr>
            <w:tcW w:w="8622" w:type="dxa"/>
          </w:tcPr>
          <w:p w:rsidRPr="003816FD" w:rsidR="007B3E2E" w:rsidP="003816FD" w:rsidRDefault="007B3E2E" w14:paraId="184D1462" w14:textId="77777777">
            <w:pPr>
              <w:rPr>
                <w:b/>
              </w:rPr>
            </w:pPr>
          </w:p>
        </w:tc>
      </w:tr>
      <w:tr w:rsidRPr="003816FD" w:rsidR="007B3E2E" w:rsidTr="007B3E2E" w14:paraId="430FCEF7" w14:textId="77777777">
        <w:trPr>
          <w:cantSplit/>
        </w:trPr>
        <w:tc>
          <w:tcPr>
            <w:tcW w:w="1278" w:type="dxa"/>
          </w:tcPr>
          <w:p w:rsidRPr="003816FD" w:rsidR="007B3E2E" w:rsidP="003816FD" w:rsidRDefault="007B3E2E" w14:paraId="6EC3A780" w14:textId="77777777">
            <w:pPr>
              <w:rPr>
                <w:b/>
              </w:rPr>
            </w:pPr>
            <w:r w:rsidRPr="003816FD">
              <w:rPr>
                <w:b/>
              </w:rPr>
              <w:t>05/24/19</w:t>
            </w:r>
          </w:p>
          <w:p w:rsidRPr="003816FD" w:rsidR="007B3E2E" w:rsidP="003816FD" w:rsidRDefault="007B3E2E" w14:paraId="62FDDA4D" w14:textId="77777777">
            <w:r w:rsidRPr="003816FD">
              <w:t xml:space="preserve">9:30 a.m. to </w:t>
            </w:r>
          </w:p>
          <w:p w:rsidRPr="003816FD" w:rsidR="007B3E2E" w:rsidP="003816FD" w:rsidRDefault="007B3E2E" w14:paraId="3FAC9F1A" w14:textId="77777777">
            <w:r w:rsidRPr="003816FD">
              <w:t>5:30 p.m.</w:t>
            </w:r>
          </w:p>
          <w:p w:rsidRPr="003816FD" w:rsidR="007B3E2E" w:rsidP="003816FD" w:rsidRDefault="007B3E2E" w14:paraId="5C608E32" w14:textId="77777777">
            <w:r w:rsidRPr="003816FD">
              <w:t>ALJ Ferguson</w:t>
            </w:r>
          </w:p>
          <w:p w:rsidRPr="003816FD" w:rsidR="007B3E2E" w:rsidP="003816FD" w:rsidRDefault="007B3E2E" w14:paraId="7F3C07A0"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3CFD81CE" w14:textId="77777777">
            <w:r w:rsidRPr="003816FD">
              <w:rPr>
                <w:b/>
              </w:rPr>
              <w:t xml:space="preserve">A.18-07-002 (EH) - </w:t>
            </w:r>
            <w:r w:rsidRPr="003816FD">
              <w:t>Application of Great Oaks Water Company (U-162-W) for an Order authorizing it to increase rates charges for water service by $3,480,305 or 18.18% in 2019, by $1,689,521 or 7.47% in 2020, and by$1,576,419 or 6.48% in 2021.</w:t>
            </w:r>
          </w:p>
          <w:p w:rsidRPr="003816FD" w:rsidR="007B3E2E" w:rsidP="003816FD" w:rsidRDefault="007B3E2E" w14:paraId="64699F44" w14:textId="77777777">
            <w:pPr>
              <w:rPr>
                <w:b/>
              </w:rPr>
            </w:pPr>
            <w:r w:rsidRPr="003816FD">
              <w:rPr>
                <w:b/>
              </w:rPr>
              <w:t>Commission Courtroom, 505 Van Ness Avenue, San Francisco, CA</w:t>
            </w:r>
          </w:p>
        </w:tc>
      </w:tr>
      <w:tr w:rsidRPr="003816FD" w:rsidR="007B3E2E" w:rsidTr="007B3E2E" w14:paraId="2A4BCB2B" w14:textId="77777777">
        <w:trPr>
          <w:cantSplit/>
        </w:trPr>
        <w:tc>
          <w:tcPr>
            <w:tcW w:w="1278" w:type="dxa"/>
          </w:tcPr>
          <w:p w:rsidRPr="003816FD" w:rsidR="007B3E2E" w:rsidP="003816FD" w:rsidRDefault="007B3E2E" w14:paraId="5083BCB6" w14:textId="77777777">
            <w:pPr>
              <w:rPr>
                <w:b/>
              </w:rPr>
            </w:pPr>
          </w:p>
        </w:tc>
        <w:tc>
          <w:tcPr>
            <w:tcW w:w="8622" w:type="dxa"/>
          </w:tcPr>
          <w:p w:rsidRPr="003816FD" w:rsidR="007B3E2E" w:rsidP="003816FD" w:rsidRDefault="007B3E2E" w14:paraId="68EB69EE" w14:textId="77777777">
            <w:pPr>
              <w:rPr>
                <w:b/>
              </w:rPr>
            </w:pPr>
          </w:p>
        </w:tc>
      </w:tr>
      <w:tr w:rsidRPr="003816FD" w:rsidR="007B3E2E" w:rsidTr="007B3E2E" w14:paraId="1143F279" w14:textId="77777777">
        <w:trPr>
          <w:cantSplit/>
        </w:trPr>
        <w:tc>
          <w:tcPr>
            <w:tcW w:w="1278" w:type="dxa"/>
          </w:tcPr>
          <w:p w:rsidRPr="003816FD" w:rsidR="007B3E2E" w:rsidP="003816FD" w:rsidRDefault="007B3E2E" w14:paraId="38BE0631" w14:textId="77777777">
            <w:r w:rsidRPr="003816FD">
              <w:rPr>
                <w:b/>
              </w:rPr>
              <w:t>05/29/19</w:t>
            </w:r>
          </w:p>
          <w:p w:rsidRPr="003816FD" w:rsidR="007B3E2E" w:rsidP="003816FD" w:rsidRDefault="007B3E2E" w14:paraId="6D0049E8" w14:textId="77777777">
            <w:r w:rsidRPr="003816FD">
              <w:t>10:00 a.m.</w:t>
            </w:r>
          </w:p>
          <w:p w:rsidRPr="003816FD" w:rsidR="007B3E2E" w:rsidP="003816FD" w:rsidRDefault="007B3E2E" w14:paraId="3F204DC1" w14:textId="77777777">
            <w:r w:rsidRPr="003816FD">
              <w:t>ALJ Ayoade</w:t>
            </w:r>
          </w:p>
          <w:p w:rsidRPr="003816FD" w:rsidR="007B3E2E" w:rsidP="003816FD" w:rsidRDefault="007B3E2E" w14:paraId="5553C459" w14:textId="77777777">
            <w:pPr>
              <w:rPr>
                <w:b/>
              </w:rPr>
            </w:pPr>
            <w:proofErr w:type="spellStart"/>
            <w:r w:rsidRPr="003816FD">
              <w:t>Comr</w:t>
            </w:r>
            <w:proofErr w:type="spellEnd"/>
            <w:r w:rsidRPr="003816FD">
              <w:t xml:space="preserve"> Guzman Aceves</w:t>
            </w:r>
          </w:p>
        </w:tc>
        <w:tc>
          <w:tcPr>
            <w:tcW w:w="8622" w:type="dxa"/>
          </w:tcPr>
          <w:p w:rsidRPr="003816FD" w:rsidR="007B3E2E" w:rsidP="003816FD" w:rsidRDefault="007B3E2E" w14:paraId="09A05F01" w14:textId="77777777">
            <w:r w:rsidRPr="003816FD">
              <w:rPr>
                <w:b/>
              </w:rPr>
              <w:t xml:space="preserve">A.18-11-005 (EH) - </w:t>
            </w:r>
            <w:r w:rsidRPr="003816FD">
              <w:t>Application of SOUTHERN CALIFORNIA GAS COMPANY (U904G) to Establish a Demand Response Program.</w:t>
            </w:r>
          </w:p>
          <w:p w:rsidRPr="003816FD" w:rsidR="007B3E2E" w:rsidP="003816FD" w:rsidRDefault="007B3E2E" w14:paraId="68696694" w14:textId="77777777">
            <w:pPr>
              <w:rPr>
                <w:b/>
              </w:rPr>
            </w:pPr>
            <w:r w:rsidRPr="003816FD">
              <w:rPr>
                <w:b/>
              </w:rPr>
              <w:t>Commission Courtroom, 505 Van Ness Avenue, San Francisco, CA</w:t>
            </w:r>
          </w:p>
          <w:p w:rsidRPr="003816FD" w:rsidR="007B3E2E" w:rsidP="003816FD" w:rsidRDefault="007B3E2E" w14:paraId="2E9124F7" w14:textId="77777777">
            <w:pPr>
              <w:rPr>
                <w:b/>
              </w:rPr>
            </w:pPr>
            <w:r w:rsidRPr="003816FD">
              <w:rPr>
                <w:b/>
              </w:rPr>
              <w:t>(until May 31</w:t>
            </w:r>
            <w:r w:rsidRPr="003816FD">
              <w:rPr>
                <w:b/>
                <w:vertAlign w:val="superscript"/>
              </w:rPr>
              <w:t>st</w:t>
            </w:r>
            <w:r w:rsidRPr="003816FD">
              <w:rPr>
                <w:b/>
              </w:rPr>
              <w:t>)</w:t>
            </w:r>
          </w:p>
        </w:tc>
      </w:tr>
      <w:tr w:rsidRPr="003816FD" w:rsidR="007B3E2E" w:rsidTr="007B3E2E" w14:paraId="5C24C5F5" w14:textId="77777777">
        <w:trPr>
          <w:cantSplit/>
        </w:trPr>
        <w:tc>
          <w:tcPr>
            <w:tcW w:w="1278" w:type="dxa"/>
          </w:tcPr>
          <w:p w:rsidRPr="003816FD" w:rsidR="007B3E2E" w:rsidP="003816FD" w:rsidRDefault="007B3E2E" w14:paraId="76B9BE28" w14:textId="77777777">
            <w:pPr>
              <w:rPr>
                <w:b/>
              </w:rPr>
            </w:pPr>
          </w:p>
        </w:tc>
        <w:tc>
          <w:tcPr>
            <w:tcW w:w="8622" w:type="dxa"/>
          </w:tcPr>
          <w:p w:rsidRPr="003816FD" w:rsidR="007B3E2E" w:rsidP="003816FD" w:rsidRDefault="007B3E2E" w14:paraId="4EC0F932" w14:textId="77777777">
            <w:pPr>
              <w:rPr>
                <w:b/>
              </w:rPr>
            </w:pPr>
          </w:p>
        </w:tc>
      </w:tr>
      <w:tr w:rsidRPr="003816FD" w:rsidR="007B3E2E" w:rsidTr="007B3E2E" w14:paraId="726BFED3" w14:textId="77777777">
        <w:trPr>
          <w:cantSplit/>
        </w:trPr>
        <w:tc>
          <w:tcPr>
            <w:tcW w:w="1278" w:type="dxa"/>
          </w:tcPr>
          <w:p w:rsidRPr="003816FD" w:rsidR="007B3E2E" w:rsidP="003816FD" w:rsidRDefault="007B3E2E" w14:paraId="09CB3D32" w14:textId="77777777">
            <w:pPr>
              <w:rPr>
                <w:b/>
              </w:rPr>
            </w:pPr>
            <w:r w:rsidRPr="003816FD">
              <w:rPr>
                <w:b/>
              </w:rPr>
              <w:t>06/03/19</w:t>
            </w:r>
            <w:r w:rsidRPr="003816FD">
              <w:rPr>
                <w:b/>
              </w:rPr>
              <w:br/>
            </w:r>
            <w:r w:rsidRPr="003816FD">
              <w:t>2:00 p.m.</w:t>
            </w:r>
            <w:r w:rsidRPr="003816FD">
              <w:br/>
              <w:t>ALJ Bemesderfer</w:t>
            </w:r>
            <w:r w:rsidRPr="003816FD">
              <w:br/>
            </w:r>
            <w:proofErr w:type="spellStart"/>
            <w:r w:rsidRPr="003816FD">
              <w:t>Comr</w:t>
            </w:r>
            <w:proofErr w:type="spellEnd"/>
            <w:r w:rsidRPr="003816FD">
              <w:t xml:space="preserve"> Rechtschaffen</w:t>
            </w:r>
          </w:p>
        </w:tc>
        <w:tc>
          <w:tcPr>
            <w:tcW w:w="8622" w:type="dxa"/>
          </w:tcPr>
          <w:p w:rsidRPr="003816FD" w:rsidR="007B3E2E" w:rsidP="003816FD" w:rsidRDefault="007B3E2E" w14:paraId="54F75DF0" w14:textId="77777777">
            <w:pPr>
              <w:rPr>
                <w:b/>
              </w:rPr>
            </w:pPr>
            <w:r w:rsidRPr="003816FD">
              <w:rPr>
                <w:b/>
              </w:rPr>
              <w:t xml:space="preserve">A.18-09-013 (EH) - </w:t>
            </w:r>
            <w:r w:rsidRPr="003816FD">
              <w:t>Application for Order Authorizing California-American Water Company (U-210-W) to Purchase Bellflower Municipal Water System’s Assets and for Related Approvals,</w:t>
            </w:r>
            <w:r w:rsidRPr="003816FD">
              <w:rPr>
                <w:b/>
              </w:rPr>
              <w:br/>
              <w:t>Commission Courtroom, 505 Van Ness Avenue, San Francisco, CA</w:t>
            </w:r>
          </w:p>
          <w:p w:rsidRPr="003816FD" w:rsidR="007B3E2E" w:rsidP="003816FD" w:rsidRDefault="007B3E2E" w14:paraId="30DB9190" w14:textId="77777777">
            <w:pPr>
              <w:rPr>
                <w:b/>
              </w:rPr>
            </w:pPr>
          </w:p>
        </w:tc>
      </w:tr>
      <w:tr w:rsidRPr="003816FD" w:rsidR="007B3E2E" w:rsidTr="007B3E2E" w14:paraId="5DF6CEB7" w14:textId="77777777">
        <w:trPr>
          <w:cantSplit/>
        </w:trPr>
        <w:tc>
          <w:tcPr>
            <w:tcW w:w="1278" w:type="dxa"/>
          </w:tcPr>
          <w:p w:rsidRPr="003816FD" w:rsidR="007B3E2E" w:rsidP="003816FD" w:rsidRDefault="007B3E2E" w14:paraId="341BE9BA" w14:textId="77777777">
            <w:pPr>
              <w:rPr>
                <w:b/>
              </w:rPr>
            </w:pPr>
          </w:p>
        </w:tc>
        <w:tc>
          <w:tcPr>
            <w:tcW w:w="8622" w:type="dxa"/>
          </w:tcPr>
          <w:p w:rsidRPr="003816FD" w:rsidR="007B3E2E" w:rsidP="003816FD" w:rsidRDefault="007B3E2E" w14:paraId="2DE24ED3" w14:textId="77777777">
            <w:pPr>
              <w:rPr>
                <w:b/>
              </w:rPr>
            </w:pPr>
          </w:p>
        </w:tc>
      </w:tr>
      <w:tr w:rsidRPr="003816FD" w:rsidR="007B3E2E" w:rsidTr="007B3E2E" w14:paraId="5102DDAF" w14:textId="77777777">
        <w:tc>
          <w:tcPr>
            <w:tcW w:w="1278" w:type="dxa"/>
          </w:tcPr>
          <w:p w:rsidRPr="003816FD" w:rsidR="007B3E2E" w:rsidP="003816FD" w:rsidRDefault="007B3E2E" w14:paraId="6065290E" w14:textId="77777777">
            <w:r w:rsidRPr="003816FD">
              <w:rPr>
                <w:b/>
              </w:rPr>
              <w:t>06/03/19</w:t>
            </w:r>
          </w:p>
          <w:p w:rsidRPr="003816FD" w:rsidR="007B3E2E" w:rsidP="003816FD" w:rsidRDefault="007B3E2E" w14:paraId="23E4F17A" w14:textId="77777777">
            <w:r w:rsidRPr="003816FD">
              <w:t xml:space="preserve">9:30 a.m. </w:t>
            </w:r>
          </w:p>
          <w:p w:rsidRPr="003816FD" w:rsidR="007B3E2E" w:rsidP="003816FD" w:rsidRDefault="007B3E2E" w14:paraId="2110A4AC" w14:textId="77777777">
            <w:r w:rsidRPr="003816FD">
              <w:t>ALJ Wildgrube</w:t>
            </w:r>
          </w:p>
          <w:p w:rsidRPr="003816FD" w:rsidR="007B3E2E" w:rsidP="003816FD" w:rsidRDefault="007B3E2E" w14:paraId="168A1BAD" w14:textId="77777777">
            <w:r w:rsidRPr="003816FD">
              <w:t>ALJ Ferguson</w:t>
            </w:r>
          </w:p>
          <w:p w:rsidRPr="003816FD" w:rsidR="007B3E2E" w:rsidP="003816FD" w:rsidRDefault="007B3E2E" w14:paraId="4B54705F"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0167D305" w14:textId="77777777">
            <w:r w:rsidRPr="003816FD">
              <w:rPr>
                <w:b/>
              </w:rPr>
              <w:t xml:space="preserve">A.18-07-001 (EH) - </w:t>
            </w:r>
            <w:r w:rsidRPr="003816FD">
              <w:t xml:space="preserve">In the Matter of the Application of CALIFORNIA WATER SERVICE COMPANY </w:t>
            </w:r>
          </w:p>
          <w:p w:rsidRPr="003816FD" w:rsidR="007B3E2E" w:rsidP="003816FD" w:rsidRDefault="007B3E2E" w14:paraId="07170684" w14:textId="77777777">
            <w:r w:rsidRPr="003816FD">
              <w:t>(U-60-W),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p>
          <w:p w:rsidRPr="003816FD" w:rsidR="007B3E2E" w:rsidP="003816FD" w:rsidRDefault="007B3E2E" w14:paraId="1961A310" w14:textId="77777777">
            <w:pPr>
              <w:rPr>
                <w:b/>
              </w:rPr>
            </w:pPr>
            <w:r w:rsidRPr="003816FD">
              <w:rPr>
                <w:b/>
              </w:rPr>
              <w:t>Commission Courtroom, 505 Van Ness Avenue, San Francisco, CA</w:t>
            </w:r>
          </w:p>
          <w:p w:rsidRPr="003816FD" w:rsidR="007B3E2E" w:rsidP="003816FD" w:rsidRDefault="007B3E2E" w14:paraId="51B96920" w14:textId="77777777">
            <w:pPr>
              <w:rPr>
                <w:b/>
              </w:rPr>
            </w:pPr>
            <w:r w:rsidRPr="003816FD">
              <w:rPr>
                <w:b/>
              </w:rPr>
              <w:t>(until June 7</w:t>
            </w:r>
            <w:r w:rsidRPr="003816FD">
              <w:rPr>
                <w:b/>
                <w:vertAlign w:val="superscript"/>
              </w:rPr>
              <w:t>th</w:t>
            </w:r>
            <w:r w:rsidRPr="003816FD">
              <w:rPr>
                <w:b/>
              </w:rPr>
              <w:t>)</w:t>
            </w:r>
          </w:p>
        </w:tc>
      </w:tr>
      <w:tr w:rsidRPr="003816FD" w:rsidR="007B3E2E" w:rsidTr="007B3E2E" w14:paraId="64504F10" w14:textId="77777777">
        <w:trPr>
          <w:cantSplit/>
        </w:trPr>
        <w:tc>
          <w:tcPr>
            <w:tcW w:w="1278" w:type="dxa"/>
          </w:tcPr>
          <w:p w:rsidRPr="003816FD" w:rsidR="007B3E2E" w:rsidP="003816FD" w:rsidRDefault="007B3E2E" w14:paraId="75FF57B1" w14:textId="77777777">
            <w:pPr>
              <w:rPr>
                <w:b/>
              </w:rPr>
            </w:pPr>
          </w:p>
        </w:tc>
        <w:tc>
          <w:tcPr>
            <w:tcW w:w="8622" w:type="dxa"/>
          </w:tcPr>
          <w:p w:rsidRPr="003816FD" w:rsidR="007B3E2E" w:rsidP="003816FD" w:rsidRDefault="007B3E2E" w14:paraId="5FD40853" w14:textId="77777777">
            <w:pPr>
              <w:rPr>
                <w:b/>
              </w:rPr>
            </w:pPr>
          </w:p>
        </w:tc>
      </w:tr>
      <w:tr w:rsidRPr="003816FD" w:rsidR="007B3E2E" w:rsidTr="007B3E2E" w14:paraId="072911A2" w14:textId="77777777">
        <w:trPr>
          <w:cantSplit/>
        </w:trPr>
        <w:tc>
          <w:tcPr>
            <w:tcW w:w="1278" w:type="dxa"/>
          </w:tcPr>
          <w:p w:rsidRPr="003816FD" w:rsidR="007B3E2E" w:rsidP="003816FD" w:rsidRDefault="007B3E2E" w14:paraId="77F5FCC4" w14:textId="77777777">
            <w:pPr>
              <w:rPr>
                <w:b/>
              </w:rPr>
            </w:pPr>
            <w:r w:rsidRPr="003816FD">
              <w:rPr>
                <w:b/>
              </w:rPr>
              <w:t>06/06/19</w:t>
            </w:r>
          </w:p>
          <w:p w:rsidRPr="003816FD" w:rsidR="007B3E2E" w:rsidP="003816FD" w:rsidRDefault="007B3E2E" w14:paraId="32EED0E2" w14:textId="77777777">
            <w:r w:rsidRPr="003816FD">
              <w:t>10:00 a.m.</w:t>
            </w:r>
          </w:p>
          <w:p w:rsidRPr="003816FD" w:rsidR="007B3E2E" w:rsidP="003816FD" w:rsidRDefault="007B3E2E" w14:paraId="0ED03450" w14:textId="77777777">
            <w:r w:rsidRPr="003816FD">
              <w:t>ALJ Zhang</w:t>
            </w:r>
          </w:p>
          <w:p w:rsidRPr="003816FD" w:rsidR="007B3E2E" w:rsidP="003816FD" w:rsidRDefault="007B3E2E" w14:paraId="64739C1B"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423896BE" w14:textId="77777777">
            <w:r w:rsidRPr="003816FD">
              <w:rPr>
                <w:b/>
              </w:rPr>
              <w:t xml:space="preserve">C.18-09-012 (EH) - </w:t>
            </w:r>
            <w:r w:rsidRPr="003816FD">
              <w:t>University Village Thousand Oaks CCRC LLC, Complainant vs California American Water Company (U210W), Defendant.</w:t>
            </w:r>
          </w:p>
          <w:p w:rsidRPr="003816FD" w:rsidR="007B3E2E" w:rsidP="003816FD" w:rsidRDefault="007B3E2E" w14:paraId="0FFBD630" w14:textId="77777777">
            <w:pPr>
              <w:rPr>
                <w:b/>
              </w:rPr>
            </w:pPr>
            <w:r w:rsidRPr="003816FD">
              <w:rPr>
                <w:b/>
              </w:rPr>
              <w:t>Junipero Serra State Office Building – Hearing Room, 320 West 4</w:t>
            </w:r>
            <w:r w:rsidRPr="003816FD">
              <w:rPr>
                <w:b/>
                <w:vertAlign w:val="superscript"/>
              </w:rPr>
              <w:t>th</w:t>
            </w:r>
            <w:r w:rsidRPr="003816FD">
              <w:rPr>
                <w:b/>
              </w:rPr>
              <w:t xml:space="preserve"> Street, Los Angeles, CA</w:t>
            </w:r>
          </w:p>
          <w:p w:rsidRPr="003816FD" w:rsidR="007B3E2E" w:rsidP="003816FD" w:rsidRDefault="007B3E2E" w14:paraId="4B5496C6" w14:textId="77777777">
            <w:pPr>
              <w:rPr>
                <w:b/>
              </w:rPr>
            </w:pPr>
            <w:r w:rsidRPr="003816FD">
              <w:rPr>
                <w:b/>
              </w:rPr>
              <w:t>(and June 7</w:t>
            </w:r>
            <w:r w:rsidRPr="003816FD">
              <w:rPr>
                <w:b/>
                <w:vertAlign w:val="superscript"/>
              </w:rPr>
              <w:t>th</w:t>
            </w:r>
            <w:r w:rsidRPr="003816FD">
              <w:rPr>
                <w:b/>
              </w:rPr>
              <w:t>)</w:t>
            </w:r>
          </w:p>
        </w:tc>
      </w:tr>
      <w:tr w:rsidRPr="003816FD" w:rsidR="007B3E2E" w:rsidTr="007B3E2E" w14:paraId="3E712BF6" w14:textId="77777777">
        <w:trPr>
          <w:cantSplit/>
        </w:trPr>
        <w:tc>
          <w:tcPr>
            <w:tcW w:w="1278" w:type="dxa"/>
          </w:tcPr>
          <w:p w:rsidRPr="003816FD" w:rsidR="007B3E2E" w:rsidP="003816FD" w:rsidRDefault="007B3E2E" w14:paraId="4D963650" w14:textId="77777777">
            <w:pPr>
              <w:rPr>
                <w:b/>
              </w:rPr>
            </w:pPr>
          </w:p>
        </w:tc>
        <w:tc>
          <w:tcPr>
            <w:tcW w:w="8622" w:type="dxa"/>
          </w:tcPr>
          <w:p w:rsidRPr="003816FD" w:rsidR="007B3E2E" w:rsidP="003816FD" w:rsidRDefault="007B3E2E" w14:paraId="16AE7953" w14:textId="77777777">
            <w:pPr>
              <w:rPr>
                <w:b/>
              </w:rPr>
            </w:pPr>
          </w:p>
        </w:tc>
      </w:tr>
      <w:tr w:rsidRPr="003816FD" w:rsidR="007B3E2E" w:rsidTr="003816FD" w14:paraId="1F1D27C7" w14:textId="77777777">
        <w:tc>
          <w:tcPr>
            <w:tcW w:w="1278" w:type="dxa"/>
          </w:tcPr>
          <w:p w:rsidRPr="003816FD" w:rsidR="007B3E2E" w:rsidP="003816FD" w:rsidRDefault="007B3E2E" w14:paraId="16B048CC" w14:textId="77777777">
            <w:r w:rsidRPr="003816FD">
              <w:rPr>
                <w:b/>
              </w:rPr>
              <w:lastRenderedPageBreak/>
              <w:t>06/06/19</w:t>
            </w:r>
          </w:p>
          <w:p w:rsidRPr="003816FD" w:rsidR="007B3E2E" w:rsidP="003816FD" w:rsidRDefault="007B3E2E" w14:paraId="03E57814" w14:textId="77777777">
            <w:r w:rsidRPr="003816FD">
              <w:t>10:00 a.m.</w:t>
            </w:r>
          </w:p>
          <w:p w:rsidRPr="003816FD" w:rsidR="007B3E2E" w:rsidP="003816FD" w:rsidRDefault="007B3E2E" w14:paraId="153C5310" w14:textId="77777777">
            <w:r w:rsidRPr="003816FD">
              <w:t>ALJ Houck</w:t>
            </w:r>
          </w:p>
          <w:p w:rsidRPr="003816FD" w:rsidR="007B3E2E" w:rsidP="003816FD" w:rsidRDefault="007B3E2E" w14:paraId="464B3E57"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4FA36BEB" w14:textId="77777777">
            <w:r w:rsidRPr="003816FD">
              <w:rPr>
                <w:b/>
              </w:rPr>
              <w:t xml:space="preserve">A.18-03-009 (PHC) - </w:t>
            </w:r>
            <w:r w:rsidRPr="003816FD">
              <w:t>Joint Application of Southern California Edison Company (U338E) and San Diego Gas &amp; Electric Company (U902E) for the 2018 Nuclear Decommissioning Cost Triennial Proceeding.</w:t>
            </w:r>
          </w:p>
          <w:p w:rsidRPr="003816FD" w:rsidR="007B3E2E" w:rsidP="003816FD" w:rsidRDefault="007B3E2E" w14:paraId="4B6FE7D1" w14:textId="77777777">
            <w:pPr>
              <w:rPr>
                <w:b/>
              </w:rPr>
            </w:pPr>
            <w:r w:rsidRPr="003816FD">
              <w:rPr>
                <w:b/>
              </w:rPr>
              <w:t>Commission Courtroom, 505 Van Ness Avenue, San Francisco, CA</w:t>
            </w:r>
          </w:p>
        </w:tc>
      </w:tr>
      <w:tr w:rsidRPr="003816FD" w:rsidR="007B3E2E" w:rsidTr="007B3E2E" w14:paraId="0BBEEB76" w14:textId="77777777">
        <w:trPr>
          <w:cantSplit/>
        </w:trPr>
        <w:tc>
          <w:tcPr>
            <w:tcW w:w="1278" w:type="dxa"/>
          </w:tcPr>
          <w:p w:rsidRPr="003816FD" w:rsidR="007B3E2E" w:rsidP="003816FD" w:rsidRDefault="007B3E2E" w14:paraId="3C8BB185" w14:textId="77777777">
            <w:pPr>
              <w:rPr>
                <w:b/>
              </w:rPr>
            </w:pPr>
          </w:p>
        </w:tc>
        <w:tc>
          <w:tcPr>
            <w:tcW w:w="8622" w:type="dxa"/>
          </w:tcPr>
          <w:p w:rsidRPr="003816FD" w:rsidR="007B3E2E" w:rsidP="003816FD" w:rsidRDefault="007B3E2E" w14:paraId="562605F2" w14:textId="77777777">
            <w:pPr>
              <w:rPr>
                <w:b/>
              </w:rPr>
            </w:pPr>
          </w:p>
        </w:tc>
      </w:tr>
      <w:tr w:rsidRPr="003816FD" w:rsidR="007B3E2E" w:rsidTr="007B3E2E" w14:paraId="1DFF94E7" w14:textId="77777777">
        <w:trPr>
          <w:cantSplit/>
        </w:trPr>
        <w:tc>
          <w:tcPr>
            <w:tcW w:w="1278" w:type="dxa"/>
          </w:tcPr>
          <w:p w:rsidRPr="003816FD" w:rsidR="007B3E2E" w:rsidP="003816FD" w:rsidRDefault="007B3E2E" w14:paraId="365BB97A" w14:textId="77777777">
            <w:pPr>
              <w:rPr>
                <w:b/>
              </w:rPr>
            </w:pPr>
            <w:r w:rsidRPr="003816FD">
              <w:rPr>
                <w:b/>
              </w:rPr>
              <w:t>06/10/19</w:t>
            </w:r>
          </w:p>
          <w:p w:rsidRPr="003816FD" w:rsidR="007B3E2E" w:rsidP="003816FD" w:rsidRDefault="007B3E2E" w14:paraId="77E74C37" w14:textId="77777777">
            <w:r w:rsidRPr="003816FD">
              <w:t>10:00 a.m.</w:t>
            </w:r>
          </w:p>
          <w:p w:rsidRPr="003816FD" w:rsidR="007B3E2E" w:rsidP="003816FD" w:rsidRDefault="007B3E2E" w14:paraId="7F63E472" w14:textId="77777777">
            <w:r w:rsidRPr="003816FD">
              <w:t>ALJ Hymes</w:t>
            </w:r>
          </w:p>
          <w:p w:rsidRPr="003816FD" w:rsidR="007B3E2E" w:rsidP="003816FD" w:rsidRDefault="007B3E2E" w14:paraId="363FDD08" w14:textId="77777777">
            <w:pPr>
              <w:rPr>
                <w:b/>
              </w:rPr>
            </w:pPr>
            <w:proofErr w:type="spellStart"/>
            <w:r w:rsidRPr="003816FD">
              <w:t>Comr</w:t>
            </w:r>
            <w:proofErr w:type="spellEnd"/>
            <w:r w:rsidRPr="003816FD">
              <w:t xml:space="preserve"> Rechtschaffen</w:t>
            </w:r>
          </w:p>
        </w:tc>
        <w:tc>
          <w:tcPr>
            <w:tcW w:w="8622" w:type="dxa"/>
          </w:tcPr>
          <w:p w:rsidRPr="003816FD" w:rsidR="007B3E2E" w:rsidP="003816FD" w:rsidRDefault="007B3E2E" w14:paraId="4B0F39DF" w14:textId="77777777">
            <w:r w:rsidRPr="003816FD">
              <w:rPr>
                <w:b/>
              </w:rPr>
              <w:t xml:space="preserve">A.18-07-024 (EH) - </w:t>
            </w:r>
            <w:r w:rsidRPr="003816FD">
              <w:t>Application of SOUTHERN CALIFORNIA GAS COMPANY (U904G) and SAN DIEGO GAS &amp; ELECTRIC COMPANY (U902G) for authority to revise their natural gas rates and implement storage proposals effective January 1, 2020 in this Triennial Cost Allocation Proceeding.</w:t>
            </w:r>
          </w:p>
          <w:p w:rsidRPr="003816FD" w:rsidR="007B3E2E" w:rsidP="003816FD" w:rsidRDefault="007B3E2E" w14:paraId="222C022C" w14:textId="77777777">
            <w:r w:rsidRPr="003816FD">
              <w:rPr>
                <w:b/>
              </w:rPr>
              <w:t>Commission Courtroom, 505 Van Ness Avenue, San Francisco, CA</w:t>
            </w:r>
          </w:p>
          <w:p w:rsidRPr="003816FD" w:rsidR="007B3E2E" w:rsidP="003816FD" w:rsidRDefault="007B3E2E" w14:paraId="0D5C0384" w14:textId="77777777">
            <w:pPr>
              <w:rPr>
                <w:b/>
              </w:rPr>
            </w:pPr>
            <w:r w:rsidRPr="003816FD">
              <w:rPr>
                <w:b/>
              </w:rPr>
              <w:t>(until June 21</w:t>
            </w:r>
            <w:r w:rsidRPr="003816FD">
              <w:rPr>
                <w:b/>
                <w:vertAlign w:val="superscript"/>
              </w:rPr>
              <w:t>st</w:t>
            </w:r>
            <w:r w:rsidRPr="003816FD">
              <w:rPr>
                <w:b/>
              </w:rPr>
              <w:t>)</w:t>
            </w:r>
          </w:p>
        </w:tc>
      </w:tr>
      <w:tr w:rsidRPr="003816FD" w:rsidR="007B3E2E" w:rsidTr="007B3E2E" w14:paraId="5C115E97" w14:textId="77777777">
        <w:trPr>
          <w:cantSplit/>
        </w:trPr>
        <w:tc>
          <w:tcPr>
            <w:tcW w:w="1278" w:type="dxa"/>
          </w:tcPr>
          <w:p w:rsidRPr="003816FD" w:rsidR="007B3E2E" w:rsidP="003816FD" w:rsidRDefault="007B3E2E" w14:paraId="7100335D" w14:textId="77777777">
            <w:pPr>
              <w:rPr>
                <w:b/>
              </w:rPr>
            </w:pPr>
          </w:p>
        </w:tc>
        <w:tc>
          <w:tcPr>
            <w:tcW w:w="8622" w:type="dxa"/>
          </w:tcPr>
          <w:p w:rsidRPr="003816FD" w:rsidR="007B3E2E" w:rsidP="003816FD" w:rsidRDefault="007B3E2E" w14:paraId="2FBF61A2" w14:textId="77777777">
            <w:pPr>
              <w:rPr>
                <w:b/>
              </w:rPr>
            </w:pPr>
          </w:p>
        </w:tc>
      </w:tr>
      <w:tr w:rsidRPr="003816FD" w:rsidR="007B3E2E" w:rsidTr="007B3E2E" w14:paraId="54E2C1E1" w14:textId="77777777">
        <w:trPr>
          <w:cantSplit/>
        </w:trPr>
        <w:tc>
          <w:tcPr>
            <w:tcW w:w="1278" w:type="dxa"/>
          </w:tcPr>
          <w:p w:rsidRPr="003816FD" w:rsidR="007B3E2E" w:rsidP="003816FD" w:rsidRDefault="007B3E2E" w14:paraId="21669F6C" w14:textId="77777777">
            <w:r w:rsidRPr="003816FD">
              <w:rPr>
                <w:b/>
              </w:rPr>
              <w:t>06/12/19</w:t>
            </w:r>
          </w:p>
          <w:p w:rsidRPr="003816FD" w:rsidR="007B3E2E" w:rsidP="003816FD" w:rsidRDefault="007B3E2E" w14:paraId="78FEC088" w14:textId="77777777">
            <w:r w:rsidRPr="003816FD">
              <w:t>1:30 p.m.</w:t>
            </w:r>
          </w:p>
          <w:p w:rsidRPr="003816FD" w:rsidR="007B3E2E" w:rsidP="003816FD" w:rsidRDefault="007B3E2E" w14:paraId="602D1A7D" w14:textId="77777777">
            <w:r w:rsidRPr="003816FD">
              <w:t>ALJ Kao</w:t>
            </w:r>
          </w:p>
          <w:p w:rsidRPr="003816FD" w:rsidR="007B3E2E" w:rsidP="003816FD" w:rsidRDefault="007B3E2E" w14:paraId="3D5E1BA1" w14:textId="77777777">
            <w:pPr>
              <w:rPr>
                <w:b/>
              </w:rPr>
            </w:pPr>
            <w:proofErr w:type="spellStart"/>
            <w:r w:rsidRPr="003816FD">
              <w:t>Comr</w:t>
            </w:r>
            <w:proofErr w:type="spellEnd"/>
            <w:r w:rsidRPr="003816FD">
              <w:t xml:space="preserve"> Shiroma</w:t>
            </w:r>
          </w:p>
        </w:tc>
        <w:tc>
          <w:tcPr>
            <w:tcW w:w="8622" w:type="dxa"/>
          </w:tcPr>
          <w:p w:rsidRPr="003816FD" w:rsidR="007B3E2E" w:rsidP="003816FD" w:rsidRDefault="007B3E2E" w14:paraId="5E56D0BE" w14:textId="77777777">
            <w:r w:rsidRPr="003816FD">
              <w:rPr>
                <w:b/>
              </w:rPr>
              <w:t xml:space="preserve">A.19-03-002 (PHC) - </w:t>
            </w:r>
            <w:r w:rsidRPr="003816FD">
              <w:t>Application of San Diego Gas &amp; Electric Company (U902E) for Authority to Update Marginal costs, Cost Allocation, and Electric Rate Design.</w:t>
            </w:r>
          </w:p>
          <w:p w:rsidRPr="003816FD" w:rsidR="007B3E2E" w:rsidP="003816FD" w:rsidRDefault="007B3E2E" w14:paraId="43930062" w14:textId="77777777">
            <w:pPr>
              <w:rPr>
                <w:b/>
              </w:rPr>
            </w:pPr>
            <w:r w:rsidRPr="003816FD">
              <w:rPr>
                <w:b/>
              </w:rPr>
              <w:t>Commission Courtroom, 505 Van Ness Avenue, San Francisco, CA</w:t>
            </w:r>
          </w:p>
          <w:p w:rsidRPr="003816FD" w:rsidR="007B3E2E" w:rsidP="003816FD" w:rsidRDefault="007B3E2E" w14:paraId="79829700" w14:textId="77777777">
            <w:pPr>
              <w:rPr>
                <w:b/>
              </w:rPr>
            </w:pPr>
            <w:r w:rsidRPr="003816FD">
              <w:rPr>
                <w:b/>
                <w:i/>
              </w:rPr>
              <w:t>Conference call-in number:</w:t>
            </w:r>
            <w:r w:rsidRPr="003816FD">
              <w:rPr>
                <w:b/>
              </w:rPr>
              <w:t xml:space="preserve"> 877-937-0554</w:t>
            </w:r>
          </w:p>
          <w:p w:rsidRPr="003816FD" w:rsidR="007B3E2E" w:rsidP="003816FD" w:rsidRDefault="007B3E2E" w14:paraId="21E7CE51" w14:textId="77777777">
            <w:pPr>
              <w:rPr>
                <w:b/>
              </w:rPr>
            </w:pPr>
            <w:r w:rsidRPr="003816FD">
              <w:rPr>
                <w:b/>
                <w:i/>
              </w:rPr>
              <w:t>Participant code:</w:t>
            </w:r>
            <w:r w:rsidRPr="003816FD">
              <w:rPr>
                <w:b/>
              </w:rPr>
              <w:t xml:space="preserve"> 7031793</w:t>
            </w:r>
          </w:p>
        </w:tc>
      </w:tr>
      <w:tr w:rsidRPr="003816FD" w:rsidR="007B3E2E" w:rsidTr="007B3E2E" w14:paraId="078BCCE4" w14:textId="77777777">
        <w:trPr>
          <w:cantSplit/>
        </w:trPr>
        <w:tc>
          <w:tcPr>
            <w:tcW w:w="1278" w:type="dxa"/>
          </w:tcPr>
          <w:p w:rsidRPr="003816FD" w:rsidR="007B3E2E" w:rsidP="003816FD" w:rsidRDefault="007B3E2E" w14:paraId="1A34C762" w14:textId="77777777">
            <w:pPr>
              <w:rPr>
                <w:b/>
              </w:rPr>
            </w:pPr>
          </w:p>
        </w:tc>
        <w:tc>
          <w:tcPr>
            <w:tcW w:w="8622" w:type="dxa"/>
          </w:tcPr>
          <w:p w:rsidRPr="003816FD" w:rsidR="007B3E2E" w:rsidP="003816FD" w:rsidRDefault="007B3E2E" w14:paraId="75D1AAA1" w14:textId="77777777">
            <w:pPr>
              <w:rPr>
                <w:b/>
              </w:rPr>
            </w:pPr>
          </w:p>
        </w:tc>
      </w:tr>
      <w:tr w:rsidRPr="003816FD" w:rsidR="007B3E2E" w:rsidTr="007B3E2E" w14:paraId="020CD44E" w14:textId="77777777">
        <w:trPr>
          <w:cantSplit/>
        </w:trPr>
        <w:tc>
          <w:tcPr>
            <w:tcW w:w="1278" w:type="dxa"/>
          </w:tcPr>
          <w:p w:rsidRPr="003816FD" w:rsidR="007B3E2E" w:rsidP="003816FD" w:rsidRDefault="007B3E2E" w14:paraId="193FF79C" w14:textId="77777777">
            <w:pPr>
              <w:rPr>
                <w:b/>
              </w:rPr>
            </w:pPr>
            <w:r w:rsidRPr="003816FD">
              <w:rPr>
                <w:b/>
              </w:rPr>
              <w:t>06/17/19</w:t>
            </w:r>
          </w:p>
          <w:p w:rsidRPr="003816FD" w:rsidR="007B3E2E" w:rsidP="003816FD" w:rsidRDefault="007B3E2E" w14:paraId="460AD8AA" w14:textId="77777777">
            <w:r w:rsidRPr="003816FD">
              <w:t>10:00 a.m.</w:t>
            </w:r>
          </w:p>
          <w:p w:rsidRPr="003816FD" w:rsidR="007B3E2E" w:rsidP="003816FD" w:rsidRDefault="007B3E2E" w14:paraId="2926C60E" w14:textId="77777777">
            <w:r w:rsidRPr="003816FD">
              <w:t>ALJ Zhang</w:t>
            </w:r>
          </w:p>
          <w:p w:rsidRPr="003816FD" w:rsidR="007B3E2E" w:rsidP="003816FD" w:rsidRDefault="007B3E2E" w14:paraId="4F88C7D3"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4D66C118" w14:textId="77777777">
            <w:r w:rsidRPr="003816FD">
              <w:rPr>
                <w:b/>
              </w:rPr>
              <w:t xml:space="preserve">C.18-11-014 (EH) - </w:t>
            </w:r>
            <w:r w:rsidRPr="003816FD">
              <w:t>Kenyon Family Trust 4 Harris Court Property, Complainant(s) vs California American Water Company (U210W), Defendant.</w:t>
            </w:r>
          </w:p>
          <w:p w:rsidRPr="003816FD" w:rsidR="007B3E2E" w:rsidP="003816FD" w:rsidRDefault="007B3E2E" w14:paraId="7A0A8E95" w14:textId="77777777">
            <w:pPr>
              <w:rPr>
                <w:b/>
              </w:rPr>
            </w:pPr>
            <w:r w:rsidRPr="003816FD">
              <w:rPr>
                <w:b/>
              </w:rPr>
              <w:t>Commission Courtroom, 505 Van Ness Avenue, San Francisco, CA</w:t>
            </w:r>
          </w:p>
        </w:tc>
      </w:tr>
      <w:tr w:rsidRPr="003816FD" w:rsidR="007B3E2E" w:rsidTr="007B3E2E" w14:paraId="3C319C8B" w14:textId="77777777">
        <w:trPr>
          <w:cantSplit/>
        </w:trPr>
        <w:tc>
          <w:tcPr>
            <w:tcW w:w="1278" w:type="dxa"/>
          </w:tcPr>
          <w:p w:rsidRPr="003816FD" w:rsidR="007B3E2E" w:rsidP="003816FD" w:rsidRDefault="007B3E2E" w14:paraId="413976A6" w14:textId="77777777">
            <w:pPr>
              <w:rPr>
                <w:b/>
              </w:rPr>
            </w:pPr>
          </w:p>
        </w:tc>
        <w:tc>
          <w:tcPr>
            <w:tcW w:w="8622" w:type="dxa"/>
          </w:tcPr>
          <w:p w:rsidRPr="003816FD" w:rsidR="007B3E2E" w:rsidP="003816FD" w:rsidRDefault="007B3E2E" w14:paraId="54898EA1" w14:textId="77777777">
            <w:pPr>
              <w:rPr>
                <w:b/>
              </w:rPr>
            </w:pPr>
          </w:p>
        </w:tc>
      </w:tr>
      <w:tr w:rsidRPr="003816FD" w:rsidR="007B3E2E" w:rsidTr="007B3E2E" w14:paraId="2C3B6A67" w14:textId="77777777">
        <w:trPr>
          <w:cantSplit/>
        </w:trPr>
        <w:tc>
          <w:tcPr>
            <w:tcW w:w="1278" w:type="dxa"/>
          </w:tcPr>
          <w:p w:rsidRPr="003816FD" w:rsidR="007B3E2E" w:rsidP="003816FD" w:rsidRDefault="007B3E2E" w14:paraId="564F431B" w14:textId="77777777">
            <w:pPr>
              <w:rPr>
                <w:b/>
              </w:rPr>
            </w:pPr>
            <w:r w:rsidRPr="003816FD">
              <w:rPr>
                <w:b/>
              </w:rPr>
              <w:t>06/24/19</w:t>
            </w:r>
          </w:p>
          <w:p w:rsidRPr="003816FD" w:rsidR="007B3E2E" w:rsidP="003816FD" w:rsidRDefault="007B3E2E" w14:paraId="39CE4F01" w14:textId="77777777">
            <w:r w:rsidRPr="003816FD">
              <w:t xml:space="preserve">9:30 a.m. to </w:t>
            </w:r>
          </w:p>
          <w:p w:rsidRPr="003816FD" w:rsidR="007B3E2E" w:rsidP="003816FD" w:rsidRDefault="007B3E2E" w14:paraId="3AB9BE4B" w14:textId="77777777">
            <w:r w:rsidRPr="003816FD">
              <w:t>4:00 p.m.</w:t>
            </w:r>
          </w:p>
          <w:p w:rsidRPr="003816FD" w:rsidR="007B3E2E" w:rsidP="003816FD" w:rsidRDefault="007B3E2E" w14:paraId="02C6106D" w14:textId="77777777">
            <w:r w:rsidRPr="003816FD">
              <w:t>ALJ Houck</w:t>
            </w:r>
          </w:p>
          <w:p w:rsidRPr="003816FD" w:rsidR="007B3E2E" w:rsidP="003816FD" w:rsidRDefault="007B3E2E" w14:paraId="0370DC86"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1BC8B9A1" w14:textId="77777777">
            <w:r w:rsidRPr="003816FD">
              <w:rPr>
                <w:b/>
              </w:rPr>
              <w:t xml:space="preserve">A.18-03-009 (EH) - </w:t>
            </w:r>
            <w:r w:rsidRPr="003816FD">
              <w:t>Joint Application of Southern California Edison Company (U338E) and San Diego Gas &amp; Electric Company (U902E) for the 2018 Nuclear Decommissioning Cost Triennial Proceeding.</w:t>
            </w:r>
          </w:p>
          <w:p w:rsidRPr="003816FD" w:rsidR="007B3E2E" w:rsidP="003816FD" w:rsidRDefault="007B3E2E" w14:paraId="7E8621C1" w14:textId="77777777">
            <w:pPr>
              <w:rPr>
                <w:b/>
              </w:rPr>
            </w:pPr>
            <w:r w:rsidRPr="003816FD">
              <w:rPr>
                <w:b/>
              </w:rPr>
              <w:t>Commission Courtroom, 505 Van Ness Avenue, San Francisco, CA</w:t>
            </w:r>
          </w:p>
          <w:p w:rsidRPr="003816FD" w:rsidR="007B3E2E" w:rsidP="003816FD" w:rsidRDefault="007B3E2E" w14:paraId="7AC9D69E" w14:textId="77777777">
            <w:pPr>
              <w:rPr>
                <w:b/>
              </w:rPr>
            </w:pPr>
            <w:r w:rsidRPr="003816FD">
              <w:rPr>
                <w:b/>
              </w:rPr>
              <w:t>(and June 25</w:t>
            </w:r>
            <w:r w:rsidRPr="003816FD">
              <w:rPr>
                <w:b/>
                <w:vertAlign w:val="superscript"/>
              </w:rPr>
              <w:t>th</w:t>
            </w:r>
            <w:r w:rsidRPr="003816FD">
              <w:rPr>
                <w:b/>
              </w:rPr>
              <w:t>)</w:t>
            </w:r>
          </w:p>
        </w:tc>
      </w:tr>
      <w:tr w:rsidRPr="003816FD" w:rsidR="007B3E2E" w:rsidTr="007B3E2E" w14:paraId="40D60C68" w14:textId="77777777">
        <w:trPr>
          <w:cantSplit/>
        </w:trPr>
        <w:tc>
          <w:tcPr>
            <w:tcW w:w="1278" w:type="dxa"/>
          </w:tcPr>
          <w:p w:rsidRPr="003816FD" w:rsidR="007B3E2E" w:rsidP="003816FD" w:rsidRDefault="007B3E2E" w14:paraId="7E6DC6C2" w14:textId="77777777">
            <w:pPr>
              <w:rPr>
                <w:b/>
              </w:rPr>
            </w:pPr>
          </w:p>
        </w:tc>
        <w:tc>
          <w:tcPr>
            <w:tcW w:w="8622" w:type="dxa"/>
          </w:tcPr>
          <w:p w:rsidRPr="003816FD" w:rsidR="007B3E2E" w:rsidP="003816FD" w:rsidRDefault="007B3E2E" w14:paraId="546EFC68" w14:textId="77777777">
            <w:pPr>
              <w:rPr>
                <w:b/>
              </w:rPr>
            </w:pPr>
          </w:p>
        </w:tc>
      </w:tr>
      <w:tr w:rsidRPr="003816FD" w:rsidR="007B3E2E" w:rsidTr="007B3E2E" w14:paraId="54537D79" w14:textId="77777777">
        <w:trPr>
          <w:cantSplit/>
        </w:trPr>
        <w:tc>
          <w:tcPr>
            <w:tcW w:w="1278" w:type="dxa"/>
          </w:tcPr>
          <w:p w:rsidRPr="003816FD" w:rsidR="007B3E2E" w:rsidP="003816FD" w:rsidRDefault="007B3E2E" w14:paraId="6EA6B776" w14:textId="77777777">
            <w:pPr>
              <w:rPr>
                <w:b/>
              </w:rPr>
            </w:pPr>
            <w:r w:rsidRPr="003816FD">
              <w:rPr>
                <w:b/>
              </w:rPr>
              <w:t>07/01/19</w:t>
            </w:r>
          </w:p>
          <w:p w:rsidRPr="003816FD" w:rsidR="007B3E2E" w:rsidP="003816FD" w:rsidRDefault="007B3E2E" w14:paraId="0CD9273A" w14:textId="77777777">
            <w:r w:rsidRPr="003816FD">
              <w:t>10:00 a.m.</w:t>
            </w:r>
          </w:p>
          <w:p w:rsidRPr="003816FD" w:rsidR="007B3E2E" w:rsidP="003816FD" w:rsidRDefault="007B3E2E" w14:paraId="01C28B34" w14:textId="77777777">
            <w:r w:rsidRPr="003816FD">
              <w:t>ALJ Haga</w:t>
            </w:r>
          </w:p>
          <w:p w:rsidRPr="003816FD" w:rsidR="007B3E2E" w:rsidP="003816FD" w:rsidRDefault="007B3E2E" w14:paraId="1F630709"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3511A024" w14:textId="77777777">
            <w:pPr>
              <w:rPr>
                <w:b/>
              </w:rPr>
            </w:pPr>
            <w:r w:rsidRPr="003816FD">
              <w:rPr>
                <w:b/>
              </w:rPr>
              <w:t xml:space="preserve">A.18-09-002 (EH) – </w:t>
            </w:r>
            <w:r w:rsidRPr="003816FD">
              <w:t>Application of Southern California Edison Company (U338E) for Approval of Its Grid Safety and Resiliency Program.</w:t>
            </w:r>
          </w:p>
          <w:p w:rsidRPr="003816FD" w:rsidR="007B3E2E" w:rsidP="003816FD" w:rsidRDefault="007B3E2E" w14:paraId="00395495" w14:textId="77777777">
            <w:pPr>
              <w:rPr>
                <w:b/>
              </w:rPr>
            </w:pPr>
            <w:r w:rsidRPr="003816FD">
              <w:rPr>
                <w:b/>
              </w:rPr>
              <w:t>Commission Courtroom, 505 Van Ness Avenue, San Francisco, CA</w:t>
            </w:r>
          </w:p>
          <w:p w:rsidRPr="003816FD" w:rsidR="007B3E2E" w:rsidP="003816FD" w:rsidRDefault="007B3E2E" w14:paraId="326E80E4" w14:textId="77777777">
            <w:pPr>
              <w:rPr>
                <w:b/>
              </w:rPr>
            </w:pPr>
            <w:r w:rsidRPr="003816FD">
              <w:rPr>
                <w:b/>
              </w:rPr>
              <w:t>(until July 3</w:t>
            </w:r>
            <w:r w:rsidRPr="003816FD">
              <w:rPr>
                <w:b/>
                <w:vertAlign w:val="superscript"/>
              </w:rPr>
              <w:t>rd</w:t>
            </w:r>
            <w:r w:rsidRPr="003816FD">
              <w:rPr>
                <w:b/>
              </w:rPr>
              <w:t xml:space="preserve"> and July 8</w:t>
            </w:r>
            <w:r w:rsidRPr="003816FD">
              <w:rPr>
                <w:b/>
                <w:vertAlign w:val="superscript"/>
              </w:rPr>
              <w:t>th</w:t>
            </w:r>
            <w:r w:rsidRPr="003816FD">
              <w:rPr>
                <w:b/>
              </w:rPr>
              <w:t xml:space="preserve"> – 10</w:t>
            </w:r>
            <w:r w:rsidRPr="003816FD">
              <w:rPr>
                <w:b/>
                <w:vertAlign w:val="superscript"/>
              </w:rPr>
              <w:t>th</w:t>
            </w:r>
            <w:r w:rsidRPr="003816FD">
              <w:rPr>
                <w:b/>
              </w:rPr>
              <w:t>)</w:t>
            </w:r>
          </w:p>
        </w:tc>
      </w:tr>
      <w:tr w:rsidRPr="003816FD" w:rsidR="007B3E2E" w:rsidTr="007B3E2E" w14:paraId="1096C27C" w14:textId="77777777">
        <w:trPr>
          <w:cantSplit/>
        </w:trPr>
        <w:tc>
          <w:tcPr>
            <w:tcW w:w="1278" w:type="dxa"/>
          </w:tcPr>
          <w:p w:rsidRPr="003816FD" w:rsidR="007B3E2E" w:rsidP="003816FD" w:rsidRDefault="007B3E2E" w14:paraId="22018099" w14:textId="77777777">
            <w:pPr>
              <w:rPr>
                <w:b/>
              </w:rPr>
            </w:pPr>
          </w:p>
        </w:tc>
        <w:tc>
          <w:tcPr>
            <w:tcW w:w="8622" w:type="dxa"/>
          </w:tcPr>
          <w:p w:rsidRPr="003816FD" w:rsidR="007B3E2E" w:rsidP="003816FD" w:rsidRDefault="007B3E2E" w14:paraId="2EAF27CD" w14:textId="77777777">
            <w:pPr>
              <w:rPr>
                <w:b/>
              </w:rPr>
            </w:pPr>
          </w:p>
        </w:tc>
      </w:tr>
      <w:tr w:rsidRPr="003816FD" w:rsidR="007B3E2E" w:rsidTr="007B3E2E" w14:paraId="284FA81E" w14:textId="77777777">
        <w:trPr>
          <w:cantSplit/>
        </w:trPr>
        <w:tc>
          <w:tcPr>
            <w:tcW w:w="1278" w:type="dxa"/>
          </w:tcPr>
          <w:p w:rsidRPr="003816FD" w:rsidR="007B3E2E" w:rsidP="003816FD" w:rsidRDefault="007B3E2E" w14:paraId="02AFCED1" w14:textId="77777777">
            <w:r w:rsidRPr="003816FD">
              <w:rPr>
                <w:b/>
              </w:rPr>
              <w:t>07/15/19</w:t>
            </w:r>
          </w:p>
          <w:p w:rsidRPr="003816FD" w:rsidR="007B3E2E" w:rsidP="003816FD" w:rsidRDefault="007B3E2E" w14:paraId="2D9DCB25" w14:textId="77777777">
            <w:r w:rsidRPr="003816FD">
              <w:t>10:00 a.m. to</w:t>
            </w:r>
          </w:p>
          <w:p w:rsidRPr="003816FD" w:rsidR="007B3E2E" w:rsidP="003816FD" w:rsidRDefault="007B3E2E" w14:paraId="19870C29" w14:textId="77777777">
            <w:r w:rsidRPr="003816FD">
              <w:t>4:00 p.m.</w:t>
            </w:r>
          </w:p>
          <w:p w:rsidRPr="003816FD" w:rsidR="007B3E2E" w:rsidP="003816FD" w:rsidRDefault="007B3E2E" w14:paraId="6CEA3079" w14:textId="77777777">
            <w:r w:rsidRPr="003816FD">
              <w:t>ALJ Zhang</w:t>
            </w:r>
          </w:p>
          <w:p w:rsidRPr="003816FD" w:rsidR="007B3E2E" w:rsidP="003816FD" w:rsidRDefault="007B3E2E" w14:paraId="6F5278E8" w14:textId="77777777">
            <w:pPr>
              <w:rPr>
                <w:b/>
              </w:rPr>
            </w:pPr>
            <w:proofErr w:type="spellStart"/>
            <w:r w:rsidRPr="003816FD">
              <w:t>Comr</w:t>
            </w:r>
            <w:proofErr w:type="spellEnd"/>
            <w:r w:rsidRPr="003816FD">
              <w:t xml:space="preserve"> Randolph</w:t>
            </w:r>
          </w:p>
        </w:tc>
        <w:tc>
          <w:tcPr>
            <w:tcW w:w="8622" w:type="dxa"/>
          </w:tcPr>
          <w:p w:rsidRPr="003816FD" w:rsidR="007B3E2E" w:rsidP="003816FD" w:rsidRDefault="007B3E2E" w14:paraId="49F54C4C" w14:textId="77777777">
            <w:r w:rsidRPr="003816FD">
              <w:rPr>
                <w:b/>
              </w:rPr>
              <w:t xml:space="preserve">A.19-01-003 (EH) - </w:t>
            </w:r>
            <w:r w:rsidRPr="003816FD">
              <w:t>Application of Comcast Phone of California LLC (U5698C) to expand its existing Certificate of Public Convenience and Necessity to provide limited facilities-based telecommunication service in the service territory of Ponderosa Telephone Co.</w:t>
            </w:r>
          </w:p>
          <w:p w:rsidRPr="003816FD" w:rsidR="007B3E2E" w:rsidP="003816FD" w:rsidRDefault="007B3E2E" w14:paraId="627CEEBA" w14:textId="77777777">
            <w:pPr>
              <w:rPr>
                <w:b/>
              </w:rPr>
            </w:pPr>
            <w:r w:rsidRPr="003816FD">
              <w:rPr>
                <w:b/>
              </w:rPr>
              <w:t>Commission Courtroom, 505 Van Ness Avenue, San Francisco, CA</w:t>
            </w:r>
          </w:p>
          <w:p w:rsidRPr="003816FD" w:rsidR="007B3E2E" w:rsidP="003816FD" w:rsidRDefault="007B3E2E" w14:paraId="6DDF3DB8" w14:textId="77777777">
            <w:pPr>
              <w:rPr>
                <w:b/>
              </w:rPr>
            </w:pPr>
            <w:r w:rsidRPr="003816FD">
              <w:rPr>
                <w:b/>
              </w:rPr>
              <w:t>(and July 16</w:t>
            </w:r>
            <w:r w:rsidRPr="003816FD">
              <w:rPr>
                <w:b/>
                <w:vertAlign w:val="superscript"/>
              </w:rPr>
              <w:t>th</w:t>
            </w:r>
            <w:r w:rsidRPr="003816FD">
              <w:rPr>
                <w:b/>
              </w:rPr>
              <w:t>)</w:t>
            </w:r>
          </w:p>
        </w:tc>
      </w:tr>
      <w:tr w:rsidRPr="003816FD" w:rsidR="007B3E2E" w:rsidTr="007B3E2E" w14:paraId="79845BC9" w14:textId="77777777">
        <w:trPr>
          <w:cantSplit/>
        </w:trPr>
        <w:tc>
          <w:tcPr>
            <w:tcW w:w="1278" w:type="dxa"/>
          </w:tcPr>
          <w:p w:rsidRPr="003816FD" w:rsidR="007B3E2E" w:rsidP="003816FD" w:rsidRDefault="007B3E2E" w14:paraId="12F14C83" w14:textId="77777777">
            <w:pPr>
              <w:rPr>
                <w:b/>
              </w:rPr>
            </w:pPr>
          </w:p>
        </w:tc>
        <w:tc>
          <w:tcPr>
            <w:tcW w:w="8622" w:type="dxa"/>
          </w:tcPr>
          <w:p w:rsidRPr="003816FD" w:rsidR="007B3E2E" w:rsidP="003816FD" w:rsidRDefault="007B3E2E" w14:paraId="4E10E740" w14:textId="77777777">
            <w:pPr>
              <w:rPr>
                <w:b/>
              </w:rPr>
            </w:pPr>
          </w:p>
        </w:tc>
      </w:tr>
      <w:tr w:rsidRPr="003816FD" w:rsidR="007B3E2E" w:rsidTr="007B3E2E" w14:paraId="69B10001" w14:textId="77777777">
        <w:trPr>
          <w:cantSplit/>
        </w:trPr>
        <w:tc>
          <w:tcPr>
            <w:tcW w:w="1278" w:type="dxa"/>
          </w:tcPr>
          <w:p w:rsidRPr="003816FD" w:rsidR="007B3E2E" w:rsidP="003816FD" w:rsidRDefault="007B3E2E" w14:paraId="65C2308B" w14:textId="77777777">
            <w:pPr>
              <w:rPr>
                <w:b/>
              </w:rPr>
            </w:pPr>
            <w:r w:rsidRPr="003816FD">
              <w:rPr>
                <w:b/>
              </w:rPr>
              <w:t>07/29/19</w:t>
            </w:r>
          </w:p>
          <w:p w:rsidRPr="003816FD" w:rsidR="007B3E2E" w:rsidP="003816FD" w:rsidRDefault="007B3E2E" w14:paraId="65CD2E85" w14:textId="77777777">
            <w:r w:rsidRPr="003816FD">
              <w:t>10:00 a.m.</w:t>
            </w:r>
          </w:p>
          <w:p w:rsidRPr="003816FD" w:rsidR="007B3E2E" w:rsidP="003816FD" w:rsidRDefault="007B3E2E" w14:paraId="0B7E7EFC" w14:textId="77777777">
            <w:r w:rsidRPr="003816FD">
              <w:t>ALJ Hymes</w:t>
            </w:r>
          </w:p>
          <w:p w:rsidRPr="003816FD" w:rsidR="007B3E2E" w:rsidP="003816FD" w:rsidRDefault="007B3E2E" w14:paraId="0EDA34C9" w14:textId="77777777">
            <w:pPr>
              <w:rPr>
                <w:b/>
              </w:rPr>
            </w:pPr>
            <w:proofErr w:type="spellStart"/>
            <w:r w:rsidRPr="003816FD">
              <w:t>Comr</w:t>
            </w:r>
            <w:proofErr w:type="spellEnd"/>
            <w:r w:rsidRPr="003816FD">
              <w:t xml:space="preserve"> Guzman Aceves</w:t>
            </w:r>
          </w:p>
        </w:tc>
        <w:tc>
          <w:tcPr>
            <w:tcW w:w="8622" w:type="dxa"/>
          </w:tcPr>
          <w:p w:rsidRPr="003816FD" w:rsidR="007B3E2E" w:rsidP="003816FD" w:rsidRDefault="007B3E2E" w14:paraId="6427AF13" w14:textId="77777777">
            <w:r w:rsidRPr="003816FD">
              <w:rPr>
                <w:b/>
              </w:rPr>
              <w:t xml:space="preserve">A.18-10-008, And Related Matters (EH) - </w:t>
            </w:r>
            <w:r w:rsidRPr="003816FD">
              <w:t>Application of Pacific Gas and Electric Company in Compliance with Ordering Paragraph 37, Resolution E-4906. (U39E).</w:t>
            </w:r>
          </w:p>
          <w:p w:rsidRPr="003816FD" w:rsidR="007B3E2E" w:rsidP="003816FD" w:rsidRDefault="007B3E2E" w14:paraId="6174649C" w14:textId="77777777">
            <w:pPr>
              <w:rPr>
                <w:b/>
              </w:rPr>
            </w:pPr>
            <w:r w:rsidRPr="003816FD">
              <w:rPr>
                <w:b/>
              </w:rPr>
              <w:t>Commission Courtroom, 505 Van Ness Avenue, San Francisco, CA</w:t>
            </w:r>
          </w:p>
          <w:p w:rsidRPr="003816FD" w:rsidR="007B3E2E" w:rsidP="003816FD" w:rsidRDefault="007B3E2E" w14:paraId="4944A66A" w14:textId="77777777">
            <w:pPr>
              <w:rPr>
                <w:b/>
              </w:rPr>
            </w:pPr>
            <w:r w:rsidRPr="003816FD">
              <w:rPr>
                <w:b/>
              </w:rPr>
              <w:t>(until August 2</w:t>
            </w:r>
            <w:r w:rsidRPr="003816FD">
              <w:rPr>
                <w:b/>
                <w:vertAlign w:val="superscript"/>
              </w:rPr>
              <w:t>nd</w:t>
            </w:r>
            <w:r w:rsidRPr="003816FD">
              <w:rPr>
                <w:b/>
              </w:rPr>
              <w:t>)</w:t>
            </w:r>
          </w:p>
        </w:tc>
      </w:tr>
      <w:tr w:rsidRPr="003816FD" w:rsidR="007B3E2E" w:rsidTr="007B3E2E" w14:paraId="22EFBB5C" w14:textId="77777777">
        <w:trPr>
          <w:cantSplit/>
        </w:trPr>
        <w:tc>
          <w:tcPr>
            <w:tcW w:w="1278" w:type="dxa"/>
          </w:tcPr>
          <w:p w:rsidRPr="003816FD" w:rsidR="007B3E2E" w:rsidP="003816FD" w:rsidRDefault="007B3E2E" w14:paraId="465A1BDA" w14:textId="77777777">
            <w:pPr>
              <w:rPr>
                <w:b/>
              </w:rPr>
            </w:pPr>
          </w:p>
        </w:tc>
        <w:tc>
          <w:tcPr>
            <w:tcW w:w="8622" w:type="dxa"/>
          </w:tcPr>
          <w:p w:rsidRPr="003816FD" w:rsidR="007B3E2E" w:rsidP="003816FD" w:rsidRDefault="007B3E2E" w14:paraId="09EB4CD8" w14:textId="77777777">
            <w:pPr>
              <w:rPr>
                <w:b/>
              </w:rPr>
            </w:pPr>
          </w:p>
        </w:tc>
      </w:tr>
      <w:tr w:rsidRPr="003816FD" w:rsidR="007B3E2E" w:rsidTr="007B3E2E" w14:paraId="7003ECF0" w14:textId="77777777">
        <w:trPr>
          <w:cantSplit/>
        </w:trPr>
        <w:tc>
          <w:tcPr>
            <w:tcW w:w="1278" w:type="dxa"/>
          </w:tcPr>
          <w:p w:rsidRPr="003816FD" w:rsidR="007B3E2E" w:rsidP="003816FD" w:rsidRDefault="007B3E2E" w14:paraId="61F3776F" w14:textId="77777777">
            <w:pPr>
              <w:rPr>
                <w:b/>
              </w:rPr>
            </w:pPr>
            <w:r w:rsidRPr="003816FD">
              <w:rPr>
                <w:b/>
              </w:rPr>
              <w:t>08/19/19</w:t>
            </w:r>
          </w:p>
          <w:p w:rsidRPr="003816FD" w:rsidR="007B3E2E" w:rsidP="003816FD" w:rsidRDefault="007B3E2E" w14:paraId="5439D44F" w14:textId="77777777">
            <w:r w:rsidRPr="003816FD">
              <w:t xml:space="preserve">9:00 a.m. to </w:t>
            </w:r>
          </w:p>
          <w:p w:rsidRPr="003816FD" w:rsidR="007B3E2E" w:rsidP="003816FD" w:rsidRDefault="007B3E2E" w14:paraId="4992C59F" w14:textId="77777777">
            <w:r w:rsidRPr="003816FD">
              <w:t>4:00 p.m.</w:t>
            </w:r>
          </w:p>
          <w:p w:rsidRPr="003816FD" w:rsidR="007B3E2E" w:rsidP="003816FD" w:rsidRDefault="007B3E2E" w14:paraId="1EB44652" w14:textId="77777777">
            <w:r w:rsidRPr="003816FD">
              <w:t>ALJ Fogel</w:t>
            </w:r>
          </w:p>
          <w:p w:rsidRPr="003816FD" w:rsidR="007B3E2E" w:rsidP="003816FD" w:rsidRDefault="007B3E2E" w14:paraId="04FA7E4D" w14:textId="77777777">
            <w:pPr>
              <w:rPr>
                <w:b/>
              </w:rPr>
            </w:pPr>
            <w:proofErr w:type="spellStart"/>
            <w:r w:rsidRPr="003816FD">
              <w:t>Comr</w:t>
            </w:r>
            <w:proofErr w:type="spellEnd"/>
            <w:r w:rsidRPr="003816FD">
              <w:t xml:space="preserve"> Guzman Aceves</w:t>
            </w:r>
          </w:p>
        </w:tc>
        <w:tc>
          <w:tcPr>
            <w:tcW w:w="8622" w:type="dxa"/>
          </w:tcPr>
          <w:p w:rsidRPr="003816FD" w:rsidR="007B3E2E" w:rsidP="003816FD" w:rsidRDefault="007B3E2E" w14:paraId="18CC0087" w14:textId="77777777">
            <w:pPr>
              <w:rPr>
                <w:b/>
              </w:rPr>
            </w:pPr>
            <w:r w:rsidRPr="003816FD">
              <w:rPr>
                <w:b/>
              </w:rPr>
              <w:t>A.18-12-001 (EH) -</w:t>
            </w:r>
            <w:r w:rsidRPr="003816FD">
              <w:t>Application of Liberty Utilities (</w:t>
            </w:r>
            <w:proofErr w:type="spellStart"/>
            <w:r w:rsidRPr="003816FD">
              <w:t>CalPeco</w:t>
            </w:r>
            <w:proofErr w:type="spellEnd"/>
            <w:r w:rsidRPr="003816FD">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rsidRPr="003816FD" w:rsidR="007B3E2E" w:rsidP="003816FD" w:rsidRDefault="007B3E2E" w14:paraId="653D097E" w14:textId="77777777">
            <w:pPr>
              <w:rPr>
                <w:b/>
              </w:rPr>
            </w:pPr>
            <w:r w:rsidRPr="003816FD">
              <w:rPr>
                <w:b/>
              </w:rPr>
              <w:t>Commission Courtroom, 505 Van Ness Avenue, San Francisco, CA</w:t>
            </w:r>
          </w:p>
          <w:p w:rsidRPr="003816FD" w:rsidR="007B3E2E" w:rsidP="003816FD" w:rsidRDefault="007B3E2E" w14:paraId="71A2076E" w14:textId="77777777">
            <w:r w:rsidRPr="003816FD">
              <w:rPr>
                <w:b/>
              </w:rPr>
              <w:t>(until August 23</w:t>
            </w:r>
            <w:r w:rsidRPr="003816FD">
              <w:rPr>
                <w:b/>
                <w:vertAlign w:val="superscript"/>
              </w:rPr>
              <w:t>rd</w:t>
            </w:r>
            <w:r w:rsidRPr="003816FD">
              <w:rPr>
                <w:b/>
              </w:rPr>
              <w:t>)</w:t>
            </w:r>
          </w:p>
        </w:tc>
      </w:tr>
      <w:tr w:rsidRPr="003816FD" w:rsidR="007B3E2E" w:rsidTr="007B3E2E" w14:paraId="776BD236" w14:textId="77777777">
        <w:trPr>
          <w:cantSplit/>
        </w:trPr>
        <w:tc>
          <w:tcPr>
            <w:tcW w:w="1278" w:type="dxa"/>
          </w:tcPr>
          <w:p w:rsidRPr="003816FD" w:rsidR="007B3E2E" w:rsidP="003816FD" w:rsidRDefault="007B3E2E" w14:paraId="61A59544" w14:textId="77777777">
            <w:pPr>
              <w:rPr>
                <w:b/>
              </w:rPr>
            </w:pPr>
          </w:p>
        </w:tc>
        <w:tc>
          <w:tcPr>
            <w:tcW w:w="8622" w:type="dxa"/>
          </w:tcPr>
          <w:p w:rsidRPr="003816FD" w:rsidR="007B3E2E" w:rsidP="003816FD" w:rsidRDefault="007B3E2E" w14:paraId="285C4911" w14:textId="77777777">
            <w:pPr>
              <w:rPr>
                <w:b/>
              </w:rPr>
            </w:pPr>
          </w:p>
        </w:tc>
      </w:tr>
      <w:tr w:rsidRPr="003816FD" w:rsidR="007B3E2E" w:rsidTr="007B3E2E" w14:paraId="3A798159" w14:textId="77777777">
        <w:trPr>
          <w:cantSplit/>
        </w:trPr>
        <w:tc>
          <w:tcPr>
            <w:tcW w:w="1278" w:type="dxa"/>
          </w:tcPr>
          <w:p w:rsidRPr="003816FD" w:rsidR="007B3E2E" w:rsidP="003816FD" w:rsidRDefault="007B3E2E" w14:paraId="7E6C54EE" w14:textId="77777777">
            <w:pPr>
              <w:rPr>
                <w:b/>
              </w:rPr>
            </w:pPr>
            <w:r w:rsidRPr="003816FD">
              <w:rPr>
                <w:b/>
              </w:rPr>
              <w:lastRenderedPageBreak/>
              <w:t>09/23/19</w:t>
            </w:r>
          </w:p>
          <w:p w:rsidRPr="003816FD" w:rsidR="007B3E2E" w:rsidP="003816FD" w:rsidRDefault="007B3E2E" w14:paraId="1D031D48" w14:textId="77777777">
            <w:r w:rsidRPr="003816FD">
              <w:t xml:space="preserve">9:00 a.m. to </w:t>
            </w:r>
          </w:p>
          <w:p w:rsidRPr="003816FD" w:rsidR="007B3E2E" w:rsidP="003816FD" w:rsidRDefault="007B3E2E" w14:paraId="1B871F83" w14:textId="77777777">
            <w:r w:rsidRPr="003816FD">
              <w:t>4:00 p.m.</w:t>
            </w:r>
          </w:p>
          <w:p w:rsidRPr="003816FD" w:rsidR="007B3E2E" w:rsidP="003816FD" w:rsidRDefault="007B3E2E" w14:paraId="29D09B97" w14:textId="77777777">
            <w:r w:rsidRPr="003816FD">
              <w:t>ALJ Houck</w:t>
            </w:r>
          </w:p>
          <w:p w:rsidRPr="003816FD" w:rsidR="007B3E2E" w:rsidP="003816FD" w:rsidRDefault="007B3E2E" w14:paraId="42EDAFC5"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337CF015" w14:textId="77777777">
            <w:r w:rsidRPr="003816FD">
              <w:rPr>
                <w:b/>
              </w:rPr>
              <w:t>A.18-12-008 (EH)</w:t>
            </w:r>
            <w:r w:rsidRPr="003816FD">
              <w:t xml:space="preserve"> – Application of Pacific Gas and Electric Company in the 2018 Nuclear Decommissioning Cost Triennial Proceeding (U39E).</w:t>
            </w:r>
          </w:p>
          <w:p w:rsidRPr="003816FD" w:rsidR="007B3E2E" w:rsidP="003816FD" w:rsidRDefault="007B3E2E" w14:paraId="5B133576" w14:textId="77777777">
            <w:pPr>
              <w:rPr>
                <w:b/>
              </w:rPr>
            </w:pPr>
            <w:r w:rsidRPr="003816FD">
              <w:rPr>
                <w:b/>
              </w:rPr>
              <w:t>Commission Courtroom, 505 Van Ness Avenue, San Francisco, CA</w:t>
            </w:r>
          </w:p>
          <w:p w:rsidRPr="003816FD" w:rsidR="007B3E2E" w:rsidP="003816FD" w:rsidRDefault="007B3E2E" w14:paraId="0AF6D5EC" w14:textId="77777777">
            <w:r w:rsidRPr="003816FD">
              <w:rPr>
                <w:b/>
              </w:rPr>
              <w:t>(until September 27</w:t>
            </w:r>
            <w:r w:rsidRPr="003816FD">
              <w:rPr>
                <w:b/>
                <w:vertAlign w:val="superscript"/>
              </w:rPr>
              <w:t>th</w:t>
            </w:r>
            <w:r w:rsidRPr="003816FD">
              <w:rPr>
                <w:b/>
              </w:rPr>
              <w:t>)</w:t>
            </w:r>
          </w:p>
        </w:tc>
      </w:tr>
      <w:tr w:rsidRPr="003816FD" w:rsidR="007B3E2E" w:rsidTr="007B3E2E" w14:paraId="207FEF9E" w14:textId="77777777">
        <w:trPr>
          <w:cantSplit/>
        </w:trPr>
        <w:tc>
          <w:tcPr>
            <w:tcW w:w="1278" w:type="dxa"/>
          </w:tcPr>
          <w:p w:rsidRPr="003816FD" w:rsidR="007B3E2E" w:rsidP="003816FD" w:rsidRDefault="007B3E2E" w14:paraId="6263F92A" w14:textId="77777777">
            <w:pPr>
              <w:rPr>
                <w:b/>
              </w:rPr>
            </w:pPr>
          </w:p>
        </w:tc>
        <w:tc>
          <w:tcPr>
            <w:tcW w:w="8622" w:type="dxa"/>
          </w:tcPr>
          <w:p w:rsidRPr="003816FD" w:rsidR="007B3E2E" w:rsidP="003816FD" w:rsidRDefault="007B3E2E" w14:paraId="305AA530" w14:textId="77777777">
            <w:pPr>
              <w:rPr>
                <w:b/>
              </w:rPr>
            </w:pPr>
          </w:p>
        </w:tc>
      </w:tr>
      <w:tr w:rsidRPr="003816FD" w:rsidR="007B3E2E" w:rsidTr="007B3E2E" w14:paraId="57E126A9" w14:textId="77777777">
        <w:trPr>
          <w:cantSplit/>
        </w:trPr>
        <w:tc>
          <w:tcPr>
            <w:tcW w:w="1278" w:type="dxa"/>
          </w:tcPr>
          <w:p w:rsidRPr="003816FD" w:rsidR="007B3E2E" w:rsidP="003816FD" w:rsidRDefault="007B3E2E" w14:paraId="67183752" w14:textId="77777777">
            <w:pPr>
              <w:rPr>
                <w:b/>
              </w:rPr>
            </w:pPr>
            <w:r w:rsidRPr="003816FD">
              <w:rPr>
                <w:b/>
              </w:rPr>
              <w:t>09/23/19</w:t>
            </w:r>
          </w:p>
          <w:p w:rsidRPr="003816FD" w:rsidR="007B3E2E" w:rsidP="003816FD" w:rsidRDefault="007B3E2E" w14:paraId="270F241A" w14:textId="77777777">
            <w:r w:rsidRPr="003816FD">
              <w:t xml:space="preserve">9:30 a.m. to </w:t>
            </w:r>
          </w:p>
          <w:p w:rsidRPr="003816FD" w:rsidR="007B3E2E" w:rsidP="003816FD" w:rsidRDefault="007B3E2E" w14:paraId="0AE8AEB9" w14:textId="77777777">
            <w:r w:rsidRPr="003816FD">
              <w:t>4:00 p.m.</w:t>
            </w:r>
          </w:p>
          <w:p w:rsidRPr="003816FD" w:rsidR="007B3E2E" w:rsidP="003816FD" w:rsidRDefault="007B3E2E" w14:paraId="1B83A84E" w14:textId="77777777">
            <w:r w:rsidRPr="003816FD">
              <w:t>ALJ Lirag</w:t>
            </w:r>
          </w:p>
          <w:p w:rsidRPr="003816FD" w:rsidR="007B3E2E" w:rsidP="003816FD" w:rsidRDefault="007B3E2E" w14:paraId="24DC7B8C" w14:textId="77777777">
            <w:r w:rsidRPr="003816FD">
              <w:t>ALJ Lau</w:t>
            </w:r>
          </w:p>
          <w:p w:rsidRPr="003816FD" w:rsidR="007B3E2E" w:rsidP="003816FD" w:rsidRDefault="007B3E2E" w14:paraId="397C8114" w14:textId="77777777">
            <w:pPr>
              <w:rPr>
                <w:b/>
              </w:rPr>
            </w:pPr>
            <w:proofErr w:type="spellStart"/>
            <w:r w:rsidRPr="003816FD">
              <w:t>Comr</w:t>
            </w:r>
            <w:proofErr w:type="spellEnd"/>
            <w:r w:rsidRPr="003816FD">
              <w:t xml:space="preserve"> Picker</w:t>
            </w:r>
          </w:p>
        </w:tc>
        <w:tc>
          <w:tcPr>
            <w:tcW w:w="8622" w:type="dxa"/>
          </w:tcPr>
          <w:p w:rsidRPr="003816FD" w:rsidR="007B3E2E" w:rsidP="003816FD" w:rsidRDefault="007B3E2E" w14:paraId="7870A039" w14:textId="77777777">
            <w:r w:rsidRPr="003816FD">
              <w:rPr>
                <w:b/>
              </w:rPr>
              <w:t xml:space="preserve">A.18-12-009 (EH) - </w:t>
            </w:r>
            <w:r w:rsidRPr="003816FD">
              <w:t>Application of Pacific Gas and Electric Company for Authority, Among Other Things, to Increase Rates and Charges for Electric and Gas Service Effective on January 1, 2020. (U39M)</w:t>
            </w:r>
          </w:p>
          <w:p w:rsidRPr="003816FD" w:rsidR="007B3E2E" w:rsidP="003816FD" w:rsidRDefault="007B3E2E" w14:paraId="13BFA13F" w14:textId="77777777">
            <w:pPr>
              <w:rPr>
                <w:b/>
              </w:rPr>
            </w:pPr>
            <w:r w:rsidRPr="003816FD">
              <w:rPr>
                <w:b/>
              </w:rPr>
              <w:t>Commission Courtroom, 505 Van Ness Avenue, San Francisco, CA</w:t>
            </w:r>
          </w:p>
          <w:p w:rsidRPr="003816FD" w:rsidR="007B3E2E" w:rsidP="003816FD" w:rsidRDefault="007B3E2E" w14:paraId="3999AF26" w14:textId="77777777">
            <w:pPr>
              <w:rPr>
                <w:b/>
              </w:rPr>
            </w:pPr>
            <w:r w:rsidRPr="003816FD">
              <w:rPr>
                <w:b/>
              </w:rPr>
              <w:t>(until October 23</w:t>
            </w:r>
            <w:r w:rsidRPr="003816FD">
              <w:rPr>
                <w:b/>
                <w:vertAlign w:val="superscript"/>
              </w:rPr>
              <w:t>rd</w:t>
            </w:r>
            <w:r w:rsidRPr="003816FD">
              <w:rPr>
                <w:b/>
              </w:rPr>
              <w:t>)</w:t>
            </w:r>
          </w:p>
        </w:tc>
      </w:tr>
      <w:tr w:rsidRPr="003816FD" w:rsidR="007B3E2E" w:rsidTr="007B3E2E" w14:paraId="4C684285" w14:textId="77777777">
        <w:trPr>
          <w:cantSplit/>
        </w:trPr>
        <w:tc>
          <w:tcPr>
            <w:tcW w:w="1278" w:type="dxa"/>
          </w:tcPr>
          <w:p w:rsidRPr="003816FD" w:rsidR="007B3E2E" w:rsidP="003816FD" w:rsidRDefault="007B3E2E" w14:paraId="739503C6" w14:textId="77777777">
            <w:pPr>
              <w:rPr>
                <w:b/>
              </w:rPr>
            </w:pPr>
          </w:p>
        </w:tc>
        <w:tc>
          <w:tcPr>
            <w:tcW w:w="8622" w:type="dxa"/>
          </w:tcPr>
          <w:p w:rsidRPr="003816FD" w:rsidR="007B3E2E" w:rsidP="003816FD" w:rsidRDefault="007B3E2E" w14:paraId="36BEAFBA" w14:textId="77777777">
            <w:pPr>
              <w:rPr>
                <w:b/>
              </w:rPr>
            </w:pPr>
          </w:p>
        </w:tc>
      </w:tr>
      <w:tr w:rsidRPr="003816FD" w:rsidR="007B3E2E" w:rsidTr="007B3E2E" w14:paraId="7226E994" w14:textId="77777777">
        <w:trPr>
          <w:cantSplit/>
        </w:trPr>
        <w:tc>
          <w:tcPr>
            <w:tcW w:w="1278" w:type="dxa"/>
          </w:tcPr>
          <w:p w:rsidRPr="003816FD" w:rsidR="007B3E2E" w:rsidP="003816FD" w:rsidRDefault="007B3E2E" w14:paraId="56CCBAE3" w14:textId="77777777">
            <w:pPr>
              <w:rPr>
                <w:b/>
              </w:rPr>
            </w:pPr>
            <w:r w:rsidRPr="003816FD">
              <w:rPr>
                <w:b/>
              </w:rPr>
              <w:t>11/12/19</w:t>
            </w:r>
          </w:p>
          <w:p w:rsidRPr="003816FD" w:rsidR="007B3E2E" w:rsidP="003816FD" w:rsidRDefault="007B3E2E" w14:paraId="072A76C0" w14:textId="77777777">
            <w:r w:rsidRPr="003816FD">
              <w:t>10:00 a.m.</w:t>
            </w:r>
          </w:p>
          <w:p w:rsidRPr="003816FD" w:rsidR="007B3E2E" w:rsidP="003816FD" w:rsidRDefault="007B3E2E" w14:paraId="031A66E4" w14:textId="77777777">
            <w:r w:rsidRPr="003816FD">
              <w:t>ALJ Ayoade</w:t>
            </w:r>
          </w:p>
          <w:p w:rsidRPr="003816FD" w:rsidR="007B3E2E" w:rsidP="003816FD" w:rsidRDefault="007B3E2E" w14:paraId="26E9E2B7" w14:textId="77777777">
            <w:pPr>
              <w:rPr>
                <w:b/>
              </w:rPr>
            </w:pPr>
            <w:proofErr w:type="spellStart"/>
            <w:r w:rsidRPr="003816FD">
              <w:t>Comr</w:t>
            </w:r>
            <w:proofErr w:type="spellEnd"/>
            <w:r w:rsidRPr="003816FD">
              <w:t xml:space="preserve"> Guzman Aceves</w:t>
            </w:r>
          </w:p>
        </w:tc>
        <w:tc>
          <w:tcPr>
            <w:tcW w:w="8622" w:type="dxa"/>
          </w:tcPr>
          <w:p w:rsidRPr="003816FD" w:rsidR="007B3E2E" w:rsidP="003816FD" w:rsidRDefault="007B3E2E" w14:paraId="75AB4E90" w14:textId="77777777">
            <w:r w:rsidRPr="003816FD">
              <w:rPr>
                <w:b/>
              </w:rPr>
              <w:t>A.18-11-010 (EH) -</w:t>
            </w:r>
            <w:r w:rsidRPr="003816FD">
              <w:t>Application of Southern California Gas Company (U904G) and San Diego Gas &amp; Electric Company (U902G) for Review of Costs Incurred in Executing Pipeline Safety Enhancement Plan.</w:t>
            </w:r>
          </w:p>
          <w:p w:rsidRPr="003816FD" w:rsidR="007B3E2E" w:rsidP="003816FD" w:rsidRDefault="007B3E2E" w14:paraId="47F1D11D" w14:textId="77777777">
            <w:pPr>
              <w:rPr>
                <w:b/>
              </w:rPr>
            </w:pPr>
            <w:r w:rsidRPr="003816FD">
              <w:rPr>
                <w:b/>
              </w:rPr>
              <w:t>Commission Courtroom, 505 Van Ness Avenue, San Francisco, CA</w:t>
            </w:r>
          </w:p>
          <w:p w:rsidRPr="003816FD" w:rsidR="007B3E2E" w:rsidP="003816FD" w:rsidRDefault="007B3E2E" w14:paraId="22F02778" w14:textId="77777777">
            <w:pPr>
              <w:rPr>
                <w:b/>
              </w:rPr>
            </w:pPr>
            <w:r w:rsidRPr="003816FD">
              <w:rPr>
                <w:b/>
              </w:rPr>
              <w:t>(until November 14</w:t>
            </w:r>
            <w:r w:rsidRPr="003816FD">
              <w:rPr>
                <w:b/>
                <w:vertAlign w:val="superscript"/>
              </w:rPr>
              <w:t>th</w:t>
            </w:r>
            <w:r w:rsidRPr="003816FD">
              <w:rPr>
                <w:b/>
              </w:rPr>
              <w:t>)</w:t>
            </w:r>
          </w:p>
        </w:tc>
      </w:tr>
    </w:tbl>
    <w:p w:rsidRPr="003816FD" w:rsidR="006F7E40" w:rsidP="003816FD" w:rsidRDefault="007B3E2E" w14:paraId="76395F16" w14:textId="3C10D4E9">
      <w:pPr>
        <w:jc w:val="center"/>
        <w:rPr>
          <w:color w:val="0000FF" w:themeColor="hyperlink"/>
          <w:u w:val="single"/>
        </w:rPr>
      </w:pPr>
      <w:hyperlink w:history="1" w:anchor="tableofcontents">
        <w:r w:rsidRPr="003816FD" w:rsidR="00051FC1">
          <w:rPr/>
          <w:t>Return to Table of Contents</w:t>
        </w:r>
      </w:hyperlink>
      <w:bookmarkStart w:name="publicmeetings" w:id="8"/>
      <w:bookmarkEnd w:id="8"/>
    </w:p>
    <w:p w:rsidRPr="003816FD" w:rsidR="00D609E1" w:rsidP="003816FD" w:rsidRDefault="00D609E1" w14:paraId="444ED659" w14:textId="77777777">
      <w:pPr>
        <w:pBdr>
          <w:bottom w:val="double" w:color="auto" w:sz="4" w:space="1"/>
        </w:pBdr>
        <w:tabs>
          <w:tab w:val="left" w:pos="1440"/>
        </w:tabs>
        <w:ind w:left="1440" w:right="1296"/>
        <w:rPr>
          <w:b/>
          <w:sz w:val="24"/>
        </w:rPr>
      </w:pPr>
    </w:p>
    <w:p w:rsidRPr="003816FD" w:rsidR="00555DBB" w:rsidP="003816FD" w:rsidRDefault="00236E0E" w14:paraId="24079A9B" w14:textId="52C3052C">
      <w:pPr>
        <w:spacing w:before="120" w:after="280"/>
        <w:jc w:val="center"/>
        <w:rPr>
          <w:b/>
          <w:sz w:val="28"/>
        </w:rPr>
      </w:pPr>
      <w:r w:rsidRPr="003816FD">
        <w:rPr>
          <w:b/>
          <w:sz w:val="28"/>
        </w:rPr>
        <w:t xml:space="preserve">OTHER </w:t>
      </w:r>
      <w:r w:rsidRPr="003816FD" w:rsidR="00C00E0C">
        <w:rPr>
          <w:b/>
          <w:sz w:val="28"/>
        </w:rPr>
        <w:t>PUBLIC MEETINGS</w:t>
      </w:r>
      <w:r w:rsidRPr="003816FD" w:rsidR="00B57B87">
        <w:rPr>
          <w:b/>
          <w:sz w:val="28"/>
        </w:rPr>
        <w:t xml:space="preserve"> </w:t>
      </w:r>
      <w:r w:rsidRPr="003816FD" w:rsidR="00FE6BA7">
        <w:rPr>
          <w:i/>
        </w:rPr>
        <w:t xml:space="preserve"> </w:t>
      </w:r>
    </w:p>
    <w:p w:rsidRPr="003816FD" w:rsidR="0014397C" w:rsidP="003816FD" w:rsidRDefault="0014397C" w14:paraId="32F781F7" w14:textId="77777777">
      <w:pPr>
        <w:outlineLvl w:val="2"/>
        <w:rPr>
          <w:b/>
          <w:bCs/>
          <w:u w:val="single"/>
        </w:rPr>
      </w:pPr>
    </w:p>
    <w:p w:rsidRPr="003816FD" w:rsidR="00593F33" w:rsidP="003816FD" w:rsidRDefault="00593F33" w14:paraId="2826DBBC" w14:textId="5D020E9D">
      <w:pPr>
        <w:outlineLvl w:val="2"/>
        <w:rPr>
          <w:b/>
          <w:bCs/>
          <w:u w:val="single"/>
        </w:rPr>
      </w:pPr>
      <w:r w:rsidRPr="003816FD">
        <w:rPr>
          <w:b/>
          <w:bCs/>
          <w:u w:val="single"/>
        </w:rPr>
        <w:t>Public Meeting Notice: Low Income Oversight Board (LIOB)</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Pr="003816FD" w:rsidR="00593F33" w:rsidTr="00D71EE6" w14:paraId="2D8446F6" w14:textId="77777777">
        <w:tc>
          <w:tcPr>
            <w:tcW w:w="3538"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3816FD" w:rsidR="00593F33" w:rsidP="003816FD" w:rsidRDefault="00593F33" w14:paraId="75C88FE3" w14:textId="10545ED1">
            <w:pPr>
              <w:pStyle w:val="PublicMeeting"/>
              <w:keepNext w:val="0"/>
              <w:keepLines w:val="0"/>
              <w:rPr>
                <w:b/>
                <w:i w:val="0"/>
              </w:rPr>
            </w:pPr>
            <w:r w:rsidRPr="003816FD">
              <w:rPr>
                <w:b/>
                <w:i w:val="0"/>
              </w:rPr>
              <w:t xml:space="preserve">June </w:t>
            </w:r>
            <w:r w:rsidRPr="003816FD" w:rsidR="00E356B5">
              <w:rPr>
                <w:b/>
                <w:i w:val="0"/>
              </w:rPr>
              <w:t>24</w:t>
            </w:r>
            <w:r w:rsidRPr="003816FD">
              <w:rPr>
                <w:b/>
                <w:i w:val="0"/>
              </w:rPr>
              <w:t>, 2019</w:t>
            </w:r>
          </w:p>
          <w:p w:rsidRPr="003816FD" w:rsidR="00593F33" w:rsidP="003816FD" w:rsidRDefault="00593F33" w14:paraId="2A44FA71" w14:textId="0CA662A4">
            <w:pPr>
              <w:pStyle w:val="PublicMeeting"/>
              <w:keepNext w:val="0"/>
              <w:keepLines w:val="0"/>
              <w:rPr>
                <w:i w:val="0"/>
              </w:rPr>
            </w:pPr>
            <w:r w:rsidRPr="003816FD">
              <w:rPr>
                <w:i w:val="0"/>
              </w:rPr>
              <w:t>10 am to 3:30pm</w:t>
            </w:r>
          </w:p>
          <w:p w:rsidRPr="003816FD" w:rsidR="00593F33" w:rsidP="003816FD" w:rsidRDefault="00593F33" w14:paraId="33488802" w14:textId="77777777">
            <w:pPr>
              <w:rPr>
                <w:i/>
              </w:rPr>
            </w:pPr>
          </w:p>
        </w:tc>
        <w:tc>
          <w:tcPr>
            <w:tcW w:w="621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3816FD" w:rsidR="00593F33" w:rsidP="003816FD" w:rsidRDefault="00593F33" w14:paraId="73241CCF" w14:textId="071494CD">
            <w:pPr>
              <w:rPr>
                <w:iCs/>
              </w:rPr>
            </w:pPr>
            <w:r w:rsidRPr="003816FD">
              <w:rPr>
                <w:iCs/>
              </w:rPr>
              <w:t>City of Compton - Council Chamber</w:t>
            </w:r>
          </w:p>
          <w:p w:rsidRPr="003816FD" w:rsidR="00593F33" w:rsidP="003816FD" w:rsidRDefault="00593F33" w14:paraId="203104CF" w14:textId="0DA4A660">
            <w:pPr>
              <w:rPr>
                <w:iCs/>
              </w:rPr>
            </w:pPr>
            <w:r w:rsidRPr="003816FD">
              <w:rPr>
                <w:iCs/>
              </w:rPr>
              <w:t>205 S. Willowbrook Ave.,</w:t>
            </w:r>
          </w:p>
          <w:p w:rsidRPr="003816FD" w:rsidR="00593F33" w:rsidP="003816FD" w:rsidRDefault="00593F33" w14:paraId="008F742A" w14:textId="3B9D241C">
            <w:pPr>
              <w:rPr>
                <w:b/>
                <w:iCs/>
              </w:rPr>
            </w:pPr>
            <w:r w:rsidRPr="003816FD">
              <w:rPr>
                <w:b/>
                <w:iCs/>
              </w:rPr>
              <w:t>Compton, CA 90220</w:t>
            </w:r>
          </w:p>
          <w:p w:rsidRPr="003816FD" w:rsidR="00593F33" w:rsidP="003816FD" w:rsidRDefault="00593F33" w14:paraId="167F2363" w14:textId="267D3EF2">
            <w:pPr>
              <w:rPr>
                <w:b/>
                <w:iCs/>
              </w:rPr>
            </w:pPr>
          </w:p>
          <w:p w:rsidRPr="003816FD" w:rsidR="00593F33" w:rsidP="003816FD" w:rsidRDefault="00593F33" w14:paraId="2DE48350" w14:textId="1CE9D670">
            <w:pPr>
              <w:rPr>
                <w:iCs/>
              </w:rPr>
            </w:pPr>
            <w:r w:rsidRPr="003816FD">
              <w:rPr>
                <w:b/>
                <w:iCs/>
              </w:rPr>
              <w:t xml:space="preserve">Participant Call-in number: </w:t>
            </w:r>
            <w:r w:rsidRPr="003816FD">
              <w:rPr>
                <w:iCs/>
              </w:rPr>
              <w:t>1-866-630-5989</w:t>
            </w:r>
          </w:p>
          <w:p w:rsidRPr="003816FD" w:rsidR="00593F33" w:rsidP="003816FD" w:rsidRDefault="00593F33" w14:paraId="51D43BBC" w14:textId="506539BC">
            <w:pPr>
              <w:rPr>
                <w:iCs/>
              </w:rPr>
            </w:pPr>
            <w:r w:rsidRPr="003816FD">
              <w:rPr>
                <w:b/>
                <w:iCs/>
              </w:rPr>
              <w:t>Participant access code:</w:t>
            </w:r>
            <w:r w:rsidRPr="003816FD">
              <w:rPr>
                <w:iCs/>
              </w:rPr>
              <w:t xml:space="preserve"> 3362110#</w:t>
            </w:r>
          </w:p>
          <w:p w:rsidRPr="003816FD" w:rsidR="00593F33" w:rsidP="003816FD" w:rsidRDefault="00593F33" w14:paraId="5664BA50" w14:textId="714C60CE">
            <w:pPr>
              <w:rPr>
                <w:iCs/>
              </w:rPr>
            </w:pPr>
          </w:p>
          <w:p w:rsidRPr="003816FD" w:rsidR="00593F33" w:rsidP="003816FD" w:rsidRDefault="00593F33" w14:paraId="1A2AC58F" w14:textId="77777777">
            <w:pPr>
              <w:rPr>
                <w:iCs/>
              </w:rPr>
            </w:pPr>
          </w:p>
          <w:p w:rsidRPr="003816FD" w:rsidR="00593F33" w:rsidP="003816FD" w:rsidRDefault="00593F33" w14:paraId="63EF55D2" w14:textId="77777777">
            <w:r w:rsidRPr="003816FD">
              <w:rPr>
                <w:b/>
              </w:rPr>
              <w:t>Contact Information</w:t>
            </w:r>
            <w:r w:rsidRPr="003816FD">
              <w:t>: zaida.amaya@cpuc.ca.gov 916-928-4702</w:t>
            </w:r>
          </w:p>
          <w:p w:rsidRPr="003816FD" w:rsidR="001D5169" w:rsidP="003816FD" w:rsidRDefault="001D5169" w14:paraId="66B591B0" w14:textId="77777777"/>
          <w:p w:rsidRPr="003816FD" w:rsidR="00593F33" w:rsidP="003816FD" w:rsidRDefault="001D5169" w14:paraId="4B02BFC4" w14:textId="7416EDD3">
            <w:pPr>
              <w:rPr>
                <w:b/>
              </w:rPr>
            </w:pPr>
            <w:r w:rsidRPr="003816FD">
              <w:rPr>
                <w:b/>
              </w:rPr>
              <w:t xml:space="preserve">More Information: </w:t>
            </w:r>
            <w:r>
              <w:t>www.liob.org</w:t>
            </w:r>
            <w:r w:rsidRPr="003816FD">
              <w:rPr>
                <w:b/>
              </w:rPr>
              <w:t xml:space="preserve"> </w:t>
            </w:r>
          </w:p>
          <w:p w:rsidRPr="003816FD" w:rsidR="00593F33" w:rsidP="003816FD" w:rsidRDefault="00593F33" w14:paraId="4383ACAD" w14:textId="77777777"/>
        </w:tc>
      </w:tr>
    </w:tbl>
    <w:p w:rsidRPr="003816FD" w:rsidR="00106BC1" w:rsidP="003816FD" w:rsidRDefault="007B3E2E" w14:paraId="4D4D631A" w14:textId="222588F5">
      <w:pPr>
        <w:spacing w:before="120" w:after="120"/>
        <w:jc w:val="center"/>
        <w:rPr>
          <w:color w:val="0000FF" w:themeColor="hyperlink"/>
          <w:u w:val="single"/>
        </w:rPr>
      </w:pPr>
      <w:hyperlink w:history="1" w:anchor="tableofcontents">
        <w:r w:rsidRPr="003816FD" w:rsidR="00FD253A">
          <w:rPr/>
          <w:t>Return to Table of Contents</w:t>
        </w:r>
      </w:hyperlink>
    </w:p>
    <w:p w:rsidRPr="003816FD" w:rsidR="00AD2435" w:rsidP="003816FD" w:rsidRDefault="00AD2435" w14:paraId="2CDFC0C7" w14:textId="77777777">
      <w:pPr>
        <w:pBdr>
          <w:bottom w:val="double" w:color="auto" w:sz="4" w:space="1"/>
        </w:pBdr>
        <w:tabs>
          <w:tab w:val="left" w:pos="1440"/>
        </w:tabs>
        <w:ind w:left="1440" w:right="1296"/>
        <w:rPr>
          <w:sz w:val="24"/>
        </w:rPr>
      </w:pPr>
      <w:bookmarkStart w:name="newproceedings" w:id="9"/>
      <w:bookmarkEnd w:id="9"/>
    </w:p>
    <w:p w:rsidRPr="003816FD" w:rsidR="00A63B9E" w:rsidP="003816FD" w:rsidRDefault="00051FC1" w14:paraId="0243DBC4" w14:textId="6854C51F">
      <w:pPr>
        <w:spacing w:before="120" w:after="240"/>
        <w:jc w:val="center"/>
        <w:rPr>
          <w:b/>
          <w:sz w:val="28"/>
        </w:rPr>
      </w:pPr>
      <w:r w:rsidRPr="003816FD">
        <w:rPr>
          <w:b/>
          <w:sz w:val="28"/>
        </w:rPr>
        <w:t xml:space="preserve">NEW </w:t>
      </w:r>
      <w:r w:rsidRPr="003816FD" w:rsidR="00107EC4">
        <w:rPr>
          <w:b/>
          <w:sz w:val="28"/>
        </w:rPr>
        <w:t>PROCEEDINGS</w:t>
      </w:r>
      <w:r w:rsidRPr="003816FD" w:rsidR="00B40990">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Pr="003816FD" w:rsidR="008D13DB" w:rsidTr="00DC112F" w14:paraId="3106069A" w14:textId="77777777">
        <w:tc>
          <w:tcPr>
            <w:tcW w:w="1440" w:type="dxa"/>
            <w:shd w:val="clear" w:color="auto" w:fill="auto"/>
          </w:tcPr>
          <w:p w:rsidRPr="003816FD" w:rsidR="008D13DB" w:rsidP="003816FD" w:rsidRDefault="008D13DB" w14:paraId="121A13A6" w14:textId="77777777">
            <w:pPr>
              <w:rPr>
                <w:b/>
              </w:rPr>
            </w:pPr>
          </w:p>
        </w:tc>
        <w:tc>
          <w:tcPr>
            <w:tcW w:w="8010" w:type="dxa"/>
            <w:shd w:val="clear" w:color="auto" w:fill="auto"/>
          </w:tcPr>
          <w:p w:rsidRPr="003816FD" w:rsidR="008D13DB" w:rsidP="003816FD" w:rsidRDefault="008D13DB" w14:paraId="0D70875F" w14:textId="77777777">
            <w:pPr>
              <w:rPr>
                <w:b/>
              </w:rPr>
            </w:pPr>
          </w:p>
        </w:tc>
      </w:tr>
      <w:tr w:rsidRPr="003816FD" w:rsidR="0085366B" w:rsidTr="00DC112F" w14:paraId="4F179FBA" w14:textId="77777777">
        <w:tc>
          <w:tcPr>
            <w:tcW w:w="1440" w:type="dxa"/>
            <w:shd w:val="clear" w:color="auto" w:fill="auto"/>
          </w:tcPr>
          <w:p w:rsidRPr="003816FD" w:rsidR="0085366B" w:rsidP="003816FD" w:rsidRDefault="0085366B" w14:paraId="311C59F9" w14:textId="77777777">
            <w:pPr>
              <w:rPr>
                <w:b/>
              </w:rPr>
            </w:pPr>
          </w:p>
        </w:tc>
        <w:tc>
          <w:tcPr>
            <w:tcW w:w="8010" w:type="dxa"/>
            <w:shd w:val="clear" w:color="auto" w:fill="auto"/>
          </w:tcPr>
          <w:p w:rsidRPr="003816FD" w:rsidR="0085366B" w:rsidP="003816FD" w:rsidRDefault="00DD0033" w14:paraId="27B46872" w14:textId="4AB4D16D">
            <w:pPr>
              <w:rPr>
                <w:b/>
                <w:u w:val="single"/>
              </w:rPr>
            </w:pPr>
            <w:r w:rsidRPr="003816FD">
              <w:rPr>
                <w:b/>
                <w:u w:val="single"/>
              </w:rPr>
              <w:t xml:space="preserve">AMENDED </w:t>
            </w:r>
            <w:r w:rsidRPr="003816FD" w:rsidR="007B3E2E">
              <w:rPr>
                <w:b/>
                <w:u w:val="single"/>
              </w:rPr>
              <w:t>COMPLAINT</w:t>
            </w:r>
          </w:p>
        </w:tc>
      </w:tr>
      <w:tr w:rsidRPr="003816FD" w:rsidR="0085366B" w:rsidTr="00DC112F" w14:paraId="359A1849" w14:textId="77777777">
        <w:tc>
          <w:tcPr>
            <w:tcW w:w="1440" w:type="dxa"/>
            <w:shd w:val="clear" w:color="auto" w:fill="auto"/>
          </w:tcPr>
          <w:p w:rsidRPr="003816FD" w:rsidR="0085366B" w:rsidP="003816FD" w:rsidRDefault="0085366B" w14:paraId="3963911C" w14:textId="3088F451">
            <w:pPr>
              <w:rPr>
                <w:b/>
              </w:rPr>
            </w:pPr>
          </w:p>
        </w:tc>
        <w:tc>
          <w:tcPr>
            <w:tcW w:w="8010" w:type="dxa"/>
            <w:shd w:val="clear" w:color="auto" w:fill="auto"/>
          </w:tcPr>
          <w:p w:rsidRPr="003816FD" w:rsidR="0085366B" w:rsidP="003816FD" w:rsidRDefault="007B3E2E" w14:paraId="3BC2A754" w14:textId="6808D261">
            <w:r w:rsidRPr="003816FD">
              <w:rPr>
                <w:b/>
              </w:rPr>
              <w:t xml:space="preserve">C.18-12-012 - </w:t>
            </w:r>
            <w:r w:rsidRPr="003816FD">
              <w:t xml:space="preserve">PANAMINT VALLEY LIMESTONE, INC., Complainant, vs. SEARLES DOMESTIC WATER COMPANY, LLC (U368W), Defendant. [Improper denial of service] [HARD COPY FILING] </w:t>
            </w:r>
            <w:r w:rsidRPr="003816FD">
              <w:rPr>
                <w:b/>
              </w:rPr>
              <w:t>[The Amendment includes the addition of a new Claim against defendant for violation of Pub. Util. Code Section 453; and related relief.]</w:t>
            </w:r>
          </w:p>
        </w:tc>
      </w:tr>
      <w:tr w:rsidRPr="003816FD" w:rsidR="0085366B" w:rsidTr="00DC112F" w14:paraId="43A6466A" w14:textId="77777777">
        <w:tc>
          <w:tcPr>
            <w:tcW w:w="1440" w:type="dxa"/>
            <w:shd w:val="clear" w:color="auto" w:fill="auto"/>
          </w:tcPr>
          <w:p w:rsidRPr="003816FD" w:rsidR="0085366B" w:rsidP="003816FD" w:rsidRDefault="0085366B" w14:paraId="2B93C9CF" w14:textId="77777777">
            <w:pPr>
              <w:rPr>
                <w:b/>
              </w:rPr>
            </w:pPr>
          </w:p>
        </w:tc>
        <w:tc>
          <w:tcPr>
            <w:tcW w:w="8010" w:type="dxa"/>
            <w:shd w:val="clear" w:color="auto" w:fill="auto"/>
          </w:tcPr>
          <w:p w:rsidRPr="003816FD" w:rsidR="0085366B" w:rsidP="003816FD" w:rsidRDefault="0085366B" w14:paraId="5FB1D0DB" w14:textId="77777777">
            <w:pPr>
              <w:rPr>
                <w:b/>
                <w:u w:val="single"/>
              </w:rPr>
            </w:pPr>
          </w:p>
        </w:tc>
      </w:tr>
    </w:tbl>
    <w:p w:rsidRPr="003816FD" w:rsidR="004058F2" w:rsidP="003816FD" w:rsidRDefault="007B3E2E" w14:paraId="5B2CD5FC" w14:textId="77777777">
      <w:pPr>
        <w:jc w:val="center"/>
      </w:pPr>
      <w:hyperlink w:history="1" w:anchor="tableofcontents">
        <w:r w:rsidRPr="003816FD" w:rsidR="0083779B">
          <w:rPr/>
          <w:t>Return to Table of Contents</w:t>
        </w:r>
      </w:hyperlink>
      <w:bookmarkStart w:name="resolutions" w:id="10"/>
      <w:bookmarkEnd w:id="10"/>
    </w:p>
    <w:p w:rsidRPr="003816FD" w:rsidR="004E65E9" w:rsidP="003816FD" w:rsidRDefault="004E65E9" w14:paraId="621A1324" w14:textId="77777777">
      <w:pPr>
        <w:pBdr>
          <w:bottom w:val="double" w:color="auto" w:sz="4" w:space="1"/>
        </w:pBdr>
        <w:tabs>
          <w:tab w:val="left" w:pos="1440"/>
        </w:tabs>
        <w:ind w:left="1440" w:right="1296"/>
        <w:rPr>
          <w:b/>
          <w:sz w:val="24"/>
        </w:rPr>
      </w:pPr>
    </w:p>
    <w:p w:rsidRPr="003816FD" w:rsidR="00150C43" w:rsidP="003816FD" w:rsidRDefault="00CB2259" w14:paraId="1D5D29D1" w14:textId="2B4A2F9E">
      <w:pPr>
        <w:spacing w:before="120" w:after="240"/>
        <w:jc w:val="center"/>
        <w:rPr>
          <w:b/>
          <w:sz w:val="28"/>
        </w:rPr>
      </w:pPr>
      <w:r w:rsidRPr="003816FD">
        <w:rPr>
          <w:b/>
          <w:sz w:val="28"/>
        </w:rPr>
        <w:t>PETITIONS FOR MODIFICATION</w:t>
      </w:r>
      <w:r w:rsidRPr="003816FD" w:rsidR="008E399B">
        <w:rPr>
          <w:b/>
          <w:sz w:val="28"/>
        </w:rPr>
        <w:t xml:space="preserve"> </w:t>
      </w:r>
      <w:r w:rsidRPr="003816FD" w:rsidR="00B93E3D">
        <w:rPr>
          <w:b/>
          <w:sz w:val="28"/>
        </w:rPr>
        <w:t>- NONE</w:t>
      </w:r>
    </w:p>
    <w:p w:rsidRPr="003816FD" w:rsidR="00AD2435" w:rsidP="003816FD" w:rsidRDefault="007B3E2E" w14:paraId="1A19F352" w14:textId="77777777">
      <w:pPr>
        <w:jc w:val="center"/>
        <w:rPr>
          <w:color w:val="0000FF" w:themeColor="hyperlink"/>
          <w:u w:val="single"/>
        </w:rPr>
      </w:pPr>
      <w:hyperlink w:history="1" w:anchor="tableofcontents">
        <w:r w:rsidRPr="003816FD" w:rsidR="00CB2259">
          <w:rPr/>
          <w:t>Return to Table of Contents</w:t>
        </w:r>
      </w:hyperlink>
    </w:p>
    <w:p w:rsidRPr="003816FD" w:rsidR="008D6FFA" w:rsidP="003816FD" w:rsidRDefault="008D6FFA" w14:paraId="709853B3" w14:textId="77777777">
      <w:pPr>
        <w:pBdr>
          <w:bottom w:val="double" w:color="auto" w:sz="4" w:space="1"/>
        </w:pBdr>
        <w:tabs>
          <w:tab w:val="left" w:pos="1440"/>
        </w:tabs>
        <w:ind w:left="1440" w:right="1296"/>
        <w:rPr>
          <w:b/>
          <w:sz w:val="24"/>
        </w:rPr>
      </w:pPr>
    </w:p>
    <w:p w:rsidRPr="003816FD" w:rsidR="00AD2435" w:rsidP="003816FD" w:rsidRDefault="00AD2435" w14:paraId="1ECFDBBC" w14:textId="77777777">
      <w:pPr>
        <w:jc w:val="center"/>
        <w:rPr>
          <w:b/>
          <w:sz w:val="16"/>
          <w:szCs w:val="16"/>
        </w:rPr>
      </w:pPr>
    </w:p>
    <w:p w:rsidRPr="003816FD" w:rsidR="0083779B" w:rsidP="003816FD" w:rsidRDefault="00C00E0C" w14:paraId="272D8FBE" w14:textId="77777777">
      <w:pPr>
        <w:jc w:val="center"/>
        <w:rPr>
          <w:b/>
          <w:sz w:val="28"/>
        </w:rPr>
      </w:pPr>
      <w:r w:rsidRPr="003816FD">
        <w:rPr>
          <w:b/>
          <w:sz w:val="28"/>
        </w:rPr>
        <w:t>DRAFT RESOLUTIONS</w:t>
      </w:r>
    </w:p>
    <w:p w:rsidRPr="003816FD" w:rsidR="007B0D42" w:rsidP="003816FD" w:rsidRDefault="00A22EA3" w14:paraId="19F03AB3" w14:textId="77777777">
      <w:pPr>
        <w:jc w:val="center"/>
        <w:rPr>
          <w:b/>
        </w:rPr>
      </w:pPr>
      <w:r w:rsidRPr="003816FD">
        <w:rPr>
          <w:b/>
          <w:snapToGrid w:val="0"/>
        </w:rPr>
        <w:t>Issued for public comment.  Comments are governed by Rule 14.5</w:t>
      </w:r>
      <w:r w:rsidRPr="003816FD" w:rsidR="00501C91">
        <w:rPr>
          <w:b/>
        </w:rPr>
        <w:t>.</w:t>
      </w:r>
    </w:p>
    <w:p w:rsidRPr="003816FD" w:rsidR="00B46DB5" w:rsidP="003816FD" w:rsidRDefault="00B46DB5" w14:paraId="44E4E8A7" w14:textId="77777777"/>
    <w:p w:rsidRPr="003816FD" w:rsidR="00524F92" w:rsidP="003816FD" w:rsidRDefault="00524F92" w14:paraId="2FBB5252" w14:textId="4051E683">
      <w:pPr>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57"/>
      </w:tblGrid>
      <w:tr w:rsidRPr="003816FD" w:rsidR="00524F92" w:rsidTr="003816FD" w14:paraId="40C32A1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5695B1AC" w14:textId="77777777">
            <w:r w:rsidRPr="003816FD">
              <w:t xml:space="preserve">Draft Resolution No. </w:t>
            </w:r>
          </w:p>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524F92" w14:paraId="47CDE47B" w14:textId="6797EAD9">
            <w:pPr>
              <w:rPr>
                <w:b/>
              </w:rPr>
            </w:pPr>
            <w:r w:rsidRPr="003816FD">
              <w:rPr>
                <w:b/>
              </w:rPr>
              <w:t>E-4971</w:t>
            </w:r>
          </w:p>
        </w:tc>
      </w:tr>
      <w:tr w:rsidRPr="003816FD" w:rsidR="00524F92" w:rsidTr="003816FD" w14:paraId="27AC2EE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1A325AF2" w14:textId="77777777">
            <w:r w:rsidRPr="003816FD">
              <w:t>Meeting Date</w:t>
            </w:r>
          </w:p>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524F92" w14:paraId="18D7BE4C" w14:textId="77777777">
            <w:r w:rsidRPr="003816FD">
              <w:t xml:space="preserve">April 25, 2019 </w:t>
            </w:r>
          </w:p>
        </w:tc>
      </w:tr>
      <w:tr w:rsidRPr="003816FD" w:rsidR="00524F92" w:rsidTr="003816FD" w14:paraId="2AD4217B"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1390C7E3" w14:textId="77777777">
            <w:r w:rsidRPr="003816FD">
              <w:t>Subject Matter</w:t>
            </w:r>
          </w:p>
          <w:p w:rsidRPr="003816FD" w:rsidR="00524F92" w:rsidP="003816FD" w:rsidRDefault="00524F92" w14:paraId="34511320" w14:textId="77777777"/>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524F92" w14:paraId="25578D4A" w14:textId="7EF16EB1">
            <w:r w:rsidRPr="003816FD">
              <w:t>Denies Pacific Gas and Electric’s request for deviation from Electric Rule 20A in Accordance with General Order 96-B, Section 9.2.3.</w:t>
            </w:r>
          </w:p>
        </w:tc>
      </w:tr>
      <w:tr w:rsidRPr="003816FD" w:rsidR="00524F92" w:rsidTr="003816FD" w14:paraId="119B1DE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27153E1B" w14:textId="77777777">
            <w:r w:rsidRPr="003816FD">
              <w:t>Web Link</w:t>
            </w:r>
          </w:p>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7B3E2E" w14:paraId="74FC6427" w14:textId="2ADEDF94">
            <w:r>
              <w:t>http://docs.cpuc.ca.gov/SearchRes.aspx?docformat=ALL&amp;DocID=275318522</w:t>
            </w:r>
            <w:r w:rsidRPr="003816FD" w:rsidR="00524F92">
              <w:t xml:space="preserve"> </w:t>
            </w:r>
          </w:p>
        </w:tc>
      </w:tr>
      <w:tr w:rsidRPr="003816FD" w:rsidR="00524F92" w:rsidTr="003816FD" w14:paraId="4F30AE1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06D7434C" w14:textId="77777777">
            <w:r w:rsidRPr="003816FD">
              <w:t>Comments Due Date</w:t>
            </w:r>
          </w:p>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524F92" w14:paraId="0B3D7150" w14:textId="77777777">
            <w:r w:rsidRPr="003816FD">
              <w:t>April 10, 2019</w:t>
            </w:r>
          </w:p>
        </w:tc>
      </w:tr>
      <w:tr w:rsidRPr="003816FD" w:rsidR="00524F92" w:rsidTr="003816FD" w14:paraId="74344459"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524F92" w:rsidP="003816FD" w:rsidRDefault="00524F92" w14:paraId="19940373" w14:textId="77777777">
            <w:r w:rsidRPr="003816FD">
              <w:t>Serve comments on:</w:t>
            </w:r>
          </w:p>
        </w:tc>
        <w:tc>
          <w:tcPr>
            <w:tcW w:w="7357" w:type="dxa"/>
            <w:tcBorders>
              <w:top w:val="single" w:color="auto" w:sz="4" w:space="0"/>
              <w:left w:val="single" w:color="auto" w:sz="4" w:space="0"/>
              <w:bottom w:val="single" w:color="auto" w:sz="4" w:space="0"/>
              <w:right w:val="single" w:color="auto" w:sz="4" w:space="0"/>
            </w:tcBorders>
            <w:vAlign w:val="center"/>
          </w:tcPr>
          <w:p w:rsidRPr="003816FD" w:rsidR="00524F92" w:rsidP="003816FD" w:rsidRDefault="007B3E2E" w14:paraId="14E55041" w14:textId="678AF060">
            <w:r>
              <w:t>jonathan.frost@cpuc.ca.gov</w:t>
            </w:r>
            <w:r w:rsidRPr="003816FD" w:rsidR="00524F92">
              <w:t xml:space="preserve"> </w:t>
            </w:r>
          </w:p>
          <w:p w:rsidRPr="003816FD" w:rsidR="00524F92" w:rsidP="003816FD" w:rsidRDefault="007B3E2E" w14:paraId="7F8A3586" w14:textId="284116A0">
            <w:r>
              <w:t>gabriel.petlin@cpuc.ca.gov</w:t>
            </w:r>
            <w:r w:rsidRPr="003816FD" w:rsidR="00524F92">
              <w:t xml:space="preserve"> </w:t>
            </w:r>
          </w:p>
        </w:tc>
      </w:tr>
    </w:tbl>
    <w:p w:rsidRPr="003816FD" w:rsidR="00524F92" w:rsidP="003816FD" w:rsidRDefault="00524F92" w14:paraId="2104F773" w14:textId="77777777">
      <w:pPr>
        <w:jc w:val="center"/>
        <w:rPr/>
      </w:pPr>
    </w:p>
    <w:p w:rsidRPr="003816FD" w:rsidR="00FE6FC3" w:rsidP="003816FD" w:rsidRDefault="00FE6FC3" w14:paraId="195363DA" w14:textId="6D7D5E1D">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FE6FC3" w:rsidTr="00524F92" w14:paraId="0B8DE97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29B73D4A"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75B7142D" w14:textId="217BD77A">
            <w:pPr>
              <w:rPr>
                <w:b/>
              </w:rPr>
            </w:pPr>
            <w:r w:rsidRPr="003816FD">
              <w:rPr>
                <w:b/>
              </w:rPr>
              <w:t>E-4979</w:t>
            </w:r>
          </w:p>
        </w:tc>
      </w:tr>
      <w:tr w:rsidRPr="003816FD" w:rsidR="00FE6FC3" w:rsidTr="00524F92" w14:paraId="674B7C6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5E41B838"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1A451536" w14:textId="7A727E94">
            <w:r w:rsidRPr="003816FD">
              <w:t xml:space="preserve">April 25, 2019 </w:t>
            </w:r>
          </w:p>
        </w:tc>
      </w:tr>
      <w:tr w:rsidRPr="003816FD" w:rsidR="00FE6FC3" w:rsidTr="00524F92" w14:paraId="415C9CBC"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55F14A32" w14:textId="77777777">
            <w:r w:rsidRPr="003816FD">
              <w:t>Subject Matter</w:t>
            </w:r>
          </w:p>
          <w:p w:rsidRPr="003816FD" w:rsidR="00FE6FC3" w:rsidP="003816FD" w:rsidRDefault="00FE6FC3" w14:paraId="24B84FE2"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4DDD6445" w14:textId="21740B7F">
            <w:r w:rsidRPr="003816FD">
              <w:t xml:space="preserve">Approves, with adjustments, Energy Efficiency Savings and Performance Incentive awards for the four major California investor-owned utilities for program years 2016 and </w:t>
            </w:r>
            <w:proofErr w:type="gramStart"/>
            <w:r w:rsidRPr="003816FD">
              <w:t>2017..</w:t>
            </w:r>
            <w:proofErr w:type="gramEnd"/>
          </w:p>
        </w:tc>
      </w:tr>
      <w:tr w:rsidRPr="003816FD" w:rsidR="00FE6FC3" w:rsidTr="00524F92" w14:paraId="68D4B49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18F5A0D5"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7B3E2E" w14:paraId="2227B843" w14:textId="342B0D09">
            <w:r>
              <w:t>http://docs.cpuc.ca.gov/SearchRes.aspx?docformat=ALL&amp;DocID=274970154</w:t>
            </w:r>
            <w:r w:rsidRPr="003816FD" w:rsidR="00FE6FC3">
              <w:t xml:space="preserve"> </w:t>
            </w:r>
          </w:p>
        </w:tc>
      </w:tr>
      <w:tr w:rsidRPr="003816FD" w:rsidR="00FE6FC3" w:rsidTr="00524F92" w14:paraId="0A27340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4321AF72"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7E547C08" w14:textId="4382624B">
            <w:r w:rsidRPr="003816FD">
              <w:t>April 10, 2019</w:t>
            </w:r>
          </w:p>
        </w:tc>
      </w:tr>
      <w:tr w:rsidRPr="003816FD" w:rsidR="00FE6FC3" w:rsidTr="00524F92" w14:paraId="0C7B6308"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1D037A10"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7B3E2E" w14:paraId="1312AB35" w14:textId="278D660D">
            <w:r>
              <w:t>Erica.Petrofsky@cpuc.ca.gov</w:t>
            </w:r>
            <w:r w:rsidRPr="003816FD" w:rsidR="00FE6FC3">
              <w:t xml:space="preserve"> </w:t>
            </w:r>
          </w:p>
          <w:p w:rsidRPr="003816FD" w:rsidR="00FE6FC3" w:rsidP="003816FD" w:rsidRDefault="007B3E2E" w14:paraId="296E6DEA" w14:textId="443EDF8C">
            <w:r>
              <w:t>Manisha.Lakhanpal@cpuc.ca.gov</w:t>
            </w:r>
            <w:r w:rsidRPr="003816FD" w:rsidR="00FE6FC3">
              <w:t xml:space="preserve"> </w:t>
            </w:r>
          </w:p>
        </w:tc>
      </w:tr>
    </w:tbl>
    <w:p w:rsidRPr="003816FD" w:rsidR="00FE6FC3" w:rsidP="003816FD" w:rsidRDefault="00FE6FC3" w14:paraId="7D9073CB" w14:textId="77777777">
      <w:pPr>
        <w:jc w:val="center"/>
        <w:rPr/>
      </w:pPr>
    </w:p>
    <w:p w:rsidRPr="003816FD" w:rsidR="00FE6FC3" w:rsidP="003816FD" w:rsidRDefault="00FE6FC3" w14:paraId="08DFF9BC" w14:textId="201CCAE2">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AF786D" w:rsidTr="00AF786D" w14:paraId="0DE91A4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13E87414"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57B9CC8D" w14:textId="0F3A3AA0">
            <w:pPr>
              <w:rPr>
                <w:b/>
              </w:rPr>
            </w:pPr>
            <w:r w:rsidRPr="003816FD">
              <w:rPr>
                <w:b/>
              </w:rPr>
              <w:t>E-4991</w:t>
            </w:r>
          </w:p>
        </w:tc>
      </w:tr>
      <w:tr w:rsidRPr="003816FD" w:rsidR="00AF786D" w:rsidTr="00AF786D" w14:paraId="05C0A7A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42A22CEC"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62A241BC" w14:textId="18B2C06C">
            <w:r w:rsidRPr="003816FD">
              <w:t>April 25, 2019</w:t>
            </w:r>
          </w:p>
        </w:tc>
      </w:tr>
      <w:tr w:rsidRPr="003816FD" w:rsidR="00AF786D" w:rsidTr="00AF786D" w14:paraId="1FCF0D6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4AEBBFA0" w14:textId="77777777">
            <w:r w:rsidRPr="003816FD">
              <w:t>Subject Matter</w:t>
            </w:r>
          </w:p>
          <w:p w:rsidRPr="003816FD" w:rsidR="00AF786D" w:rsidP="003816FD" w:rsidRDefault="00AF786D" w14:paraId="51234BCB"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521F8F73" w14:textId="62926146">
            <w:r w:rsidRPr="003816FD">
              <w:t>Pacific Gas and Electric Company’s Request to Modify Its Net Energy Metering Tariffs to Account for Customers Impacted by Natural or Man-Made Disasters.</w:t>
            </w:r>
          </w:p>
        </w:tc>
      </w:tr>
      <w:tr w:rsidRPr="003816FD" w:rsidR="00AF786D" w:rsidTr="00AF786D" w14:paraId="0941E3A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65425ECB"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3E3B6FEE" w14:textId="7218DAD8">
            <w:r w:rsidRPr="003816FD">
              <w:rPr/>
              <w:t>http://docs.cpuc.ca.gov/SearchRes.aspx?docformat=ALL&amp;DocID=275801168</w:t>
            </w:r>
          </w:p>
        </w:tc>
      </w:tr>
      <w:tr w:rsidRPr="003816FD" w:rsidR="00AF786D" w:rsidTr="00AF786D" w14:paraId="2551499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3FC7C14E"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6D4FB14A" w14:textId="4A5B8333">
            <w:r w:rsidRPr="003816FD">
              <w:t>April 15, 2019</w:t>
            </w:r>
          </w:p>
        </w:tc>
      </w:tr>
      <w:tr w:rsidRPr="003816FD" w:rsidR="00AF786D" w:rsidTr="00AF786D" w14:paraId="4DAE5E3D"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3A7FDF85"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7B3E2E" w14:paraId="64C338DA" w14:textId="00148739">
            <w:r>
              <w:t>Brian.Korpics@cpuc.ca.gov</w:t>
            </w:r>
            <w:r w:rsidRPr="003816FD" w:rsidR="00AF786D">
              <w:t xml:space="preserve"> </w:t>
            </w:r>
          </w:p>
          <w:p w:rsidRPr="003816FD" w:rsidR="00AF786D" w:rsidP="003816FD" w:rsidRDefault="00AF786D" w14:paraId="0BD6E225" w14:textId="3B52D29A">
            <w:pPr>
              <w:rPr/>
            </w:pPr>
            <w:r w:rsidRPr="003816FD">
              <w:rPr/>
              <w:t>Shannon.O'Rourke@cpuc.ca.gov</w:t>
            </w:r>
          </w:p>
        </w:tc>
      </w:tr>
    </w:tbl>
    <w:p w:rsidRPr="003816FD" w:rsidR="00AF786D" w:rsidP="003816FD" w:rsidRDefault="00AF786D" w14:paraId="0B9FFE38" w14:textId="77777777">
      <w:pPr>
        <w:jc w:val="center"/>
        <w:rPr/>
      </w:pPr>
    </w:p>
    <w:p w:rsidRPr="003816FD" w:rsidR="008C441D" w:rsidP="003816FD" w:rsidRDefault="008C441D" w14:paraId="43996694" w14:textId="6F0107F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8C441D" w:rsidTr="008C441D" w14:paraId="026F321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0A37AA7A"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1493BABA" w14:textId="182B037D">
            <w:pPr>
              <w:rPr>
                <w:b/>
              </w:rPr>
            </w:pPr>
            <w:r w:rsidRPr="003816FD">
              <w:rPr>
                <w:b/>
              </w:rPr>
              <w:t>G-3552</w:t>
            </w:r>
          </w:p>
        </w:tc>
      </w:tr>
      <w:tr w:rsidRPr="003816FD" w:rsidR="008C441D" w:rsidTr="008C441D" w14:paraId="0E0CEF1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7EE13886"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21427847" w14:textId="5B2F83ED">
            <w:r w:rsidRPr="003816FD">
              <w:t>April 25, 2019</w:t>
            </w:r>
          </w:p>
        </w:tc>
      </w:tr>
      <w:tr w:rsidRPr="003816FD" w:rsidR="008C441D" w:rsidTr="008C441D" w14:paraId="4306BA71"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213E3C00" w14:textId="77777777">
            <w:r w:rsidRPr="003816FD">
              <w:t>Subject Matter</w:t>
            </w:r>
          </w:p>
          <w:p w:rsidRPr="003816FD" w:rsidR="008C441D" w:rsidP="003816FD" w:rsidRDefault="008C441D" w14:paraId="6B908744"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22A22F8B" w14:textId="28E53731">
            <w:r w:rsidRPr="003816FD">
              <w:t>Annual fee for registered Core Transport Agents is adopted pursuant to Public Utilities Code Section 984(b) and Decision 18-02-002.</w:t>
            </w:r>
          </w:p>
        </w:tc>
      </w:tr>
      <w:tr w:rsidRPr="003816FD" w:rsidR="008C441D" w:rsidTr="008C441D" w14:paraId="1ECF5FB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742B5DCF"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3EBAC975" w14:textId="3E6EDC34">
            <w:r w:rsidRPr="003816FD">
              <w:rPr/>
              <w:t>http://docs.cpuc.ca.gov/SearchRes.aspx?docformat=ALL&amp;DocID=270165236</w:t>
            </w:r>
          </w:p>
        </w:tc>
      </w:tr>
      <w:tr w:rsidRPr="003816FD" w:rsidR="008C441D" w:rsidTr="008C441D" w14:paraId="76170BA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149739D6"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08927820" w14:textId="6C8298D7">
            <w:r w:rsidRPr="003816FD">
              <w:t>March 21, 2019</w:t>
            </w:r>
          </w:p>
        </w:tc>
      </w:tr>
      <w:tr w:rsidRPr="003816FD" w:rsidR="008C441D" w:rsidTr="008C441D" w14:paraId="2BE2334E"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8C441D" w:rsidP="003816FD" w:rsidRDefault="008C441D" w14:paraId="6D2645E7"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C441D" w:rsidP="003816FD" w:rsidRDefault="008C441D" w14:paraId="1A683E32" w14:textId="77777777">
            <w:pPr>
              <w:rPr/>
            </w:pPr>
            <w:r w:rsidRPr="003816FD">
              <w:rPr/>
              <w:t>michael.ammermuller@cpuc.ca.gov</w:t>
            </w:r>
          </w:p>
          <w:p w:rsidRPr="003816FD" w:rsidR="008C441D" w:rsidP="003816FD" w:rsidRDefault="008C441D" w14:paraId="7881F007" w14:textId="6714A115">
            <w:r w:rsidRPr="003816FD">
              <w:rPr/>
              <w:t>ehren.seybert@cpuc.ca.gov</w:t>
            </w:r>
          </w:p>
        </w:tc>
      </w:tr>
    </w:tbl>
    <w:p w:rsidRPr="003816FD" w:rsidR="008C441D" w:rsidP="003816FD" w:rsidRDefault="008C441D" w14:paraId="159B8485" w14:textId="64B6CACD">
      <w:pPr>
        <w:jc w:val="center"/>
        <w:rPr/>
      </w:pPr>
    </w:p>
    <w:p w:rsidRPr="003816FD" w:rsidR="00E356B5" w:rsidP="003816FD" w:rsidRDefault="00E356B5" w14:paraId="538F004D" w14:textId="300B5E0B">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E356B5" w:rsidTr="00F27B2D" w14:paraId="5268B41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5478A19B"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E356B5" w14:paraId="32DC8F0D" w14:textId="5232D30B">
            <w:pPr>
              <w:rPr>
                <w:b/>
              </w:rPr>
            </w:pPr>
            <w:r w:rsidRPr="003816FD">
              <w:rPr>
                <w:b/>
              </w:rPr>
              <w:t>L-578</w:t>
            </w:r>
          </w:p>
        </w:tc>
      </w:tr>
      <w:tr w:rsidRPr="003816FD" w:rsidR="00E356B5" w:rsidTr="00F27B2D" w14:paraId="72F58A6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15D1FCC6"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E356B5" w14:paraId="33DAFBAA" w14:textId="0170A4B4">
            <w:r w:rsidRPr="003816FD">
              <w:t>April 25, 2019</w:t>
            </w:r>
          </w:p>
        </w:tc>
      </w:tr>
      <w:tr w:rsidRPr="003816FD" w:rsidR="00E356B5" w:rsidTr="00F27B2D" w14:paraId="47D3CEC4"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50CAEBCE" w14:textId="77777777">
            <w:r w:rsidRPr="003816FD">
              <w:t>Subject Matter</w:t>
            </w:r>
          </w:p>
          <w:p w:rsidRPr="003816FD" w:rsidR="00E356B5" w:rsidP="003816FD" w:rsidRDefault="00E356B5" w14:paraId="13C510C9"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E356B5" w14:paraId="0A21A56C" w14:textId="39F3167D">
            <w:pPr>
              <w:rPr>
                <w:kern w:val="36"/>
              </w:rPr>
            </w:pPr>
            <w:r w:rsidRPr="003816FD">
              <w:rPr>
                <w:rFonts w:eastAsiaTheme="minorHAnsi"/>
              </w:rPr>
              <w:t>Authorizes disclosure of all Commission records concerning the Commission's investigation of an electrical incident that occurred at 1530 W Elm Ave., Fullerton, California, on 10/25/18.</w:t>
            </w:r>
          </w:p>
        </w:tc>
      </w:tr>
      <w:tr w:rsidRPr="003816FD" w:rsidR="00E356B5" w:rsidTr="00F27B2D" w14:paraId="680BE0C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23B00754"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7B3E2E" w14:paraId="3315D7FD" w14:textId="478CDC69">
            <w:r>
              <w:t>http://docs.cpuc.ca.gov/SearchRes.aspx?docformat=ALL&amp;DocID=276970809</w:t>
            </w:r>
          </w:p>
        </w:tc>
      </w:tr>
      <w:tr w:rsidRPr="003816FD" w:rsidR="00E356B5" w:rsidTr="00F27B2D" w14:paraId="15BB0AD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2ABAD9EF" w14:textId="77777777">
            <w:r w:rsidRPr="003816FD">
              <w:lastRenderedPageBreak/>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E356B5" w14:paraId="5D475CAC" w14:textId="3DB2920D">
            <w:pPr>
              <w:rPr>
                <w:rFonts w:eastAsia="Calibri"/>
              </w:rPr>
            </w:pPr>
            <w:r w:rsidRPr="003816FD">
              <w:rPr>
                <w:rFonts w:eastAsia="Calibri"/>
              </w:rPr>
              <w:t>04/15/2019; Reply Comments 04/22/2019</w:t>
            </w:r>
          </w:p>
        </w:tc>
      </w:tr>
      <w:tr w:rsidRPr="003816FD" w:rsidR="00E356B5" w:rsidTr="00E356B5" w14:paraId="174DF015" w14:textId="77777777">
        <w:trPr>
          <w:trHeight w:val="530"/>
        </w:trPr>
        <w:tc>
          <w:tcPr>
            <w:tcW w:w="2898" w:type="dxa"/>
            <w:tcBorders>
              <w:top w:val="single" w:color="auto" w:sz="4" w:space="0"/>
              <w:left w:val="single" w:color="auto" w:sz="4" w:space="0"/>
              <w:bottom w:val="single" w:color="auto" w:sz="4" w:space="0"/>
              <w:right w:val="single" w:color="auto" w:sz="4" w:space="0"/>
            </w:tcBorders>
            <w:hideMark/>
          </w:tcPr>
          <w:p w:rsidRPr="003816FD" w:rsidR="00E356B5" w:rsidP="003816FD" w:rsidRDefault="00E356B5" w14:paraId="439B2069"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E356B5" w:rsidP="003816FD" w:rsidRDefault="00E356B5" w14:paraId="56F5788A" w14:textId="77777777">
            <w:pPr>
              <w:rPr>
                <w:rFonts w:eastAsia="Calibri"/>
              </w:rPr>
            </w:pPr>
            <w:r w:rsidRPr="003816FD">
              <w:rPr>
                <w:rFonts w:eastAsia="Calibri"/>
              </w:rPr>
              <w:t xml:space="preserve">Garrett Toy and Guillermo Elizondo </w:t>
            </w:r>
          </w:p>
          <w:p w:rsidRPr="003816FD" w:rsidR="00E356B5" w:rsidP="003816FD" w:rsidRDefault="007B3E2E" w14:paraId="2EE80D2B" w14:textId="221E364D">
            <w:r>
              <w:t>Garrett.Toy@cpuc.ca.gov</w:t>
            </w:r>
            <w:r w:rsidRPr="003816FD" w:rsidR="00E356B5">
              <w:rPr>
                <w:rFonts w:eastAsia="Calibri"/>
                <w:color w:val="0000FF"/>
              </w:rPr>
              <w:t xml:space="preserve">; </w:t>
            </w:r>
            <w:r>
              <w:t>Guillermo.Elizondo@cpuc.ca.gov</w:t>
            </w:r>
          </w:p>
        </w:tc>
      </w:tr>
    </w:tbl>
    <w:p w:rsidRPr="003816FD" w:rsidR="00E356B5" w:rsidP="003816FD" w:rsidRDefault="00E356B5" w14:paraId="3F239E31" w14:textId="77777777">
      <w:pPr>
        <w:rPr/>
      </w:pPr>
    </w:p>
    <w:p w:rsidRPr="003816FD" w:rsidR="00AF786D" w:rsidP="003816FD" w:rsidRDefault="00AF786D" w14:paraId="794AD302" w14:textId="468DDD3A">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AF786D" w:rsidTr="00AF786D" w14:paraId="43BE4D3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279A73DF"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6B5C01CF" w14:textId="1B152DDA">
            <w:pPr>
              <w:rPr>
                <w:b/>
              </w:rPr>
            </w:pPr>
            <w:r w:rsidRPr="003816FD">
              <w:rPr>
                <w:b/>
              </w:rPr>
              <w:t>T-17644</w:t>
            </w:r>
          </w:p>
        </w:tc>
      </w:tr>
      <w:tr w:rsidRPr="003816FD" w:rsidR="00AF786D" w:rsidTr="00AF786D" w14:paraId="2F4DF66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76A45FB0"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1AF7CBB1" w14:textId="77777777">
            <w:r w:rsidRPr="003816FD">
              <w:t>April 25, 2019</w:t>
            </w:r>
          </w:p>
        </w:tc>
      </w:tr>
      <w:tr w:rsidRPr="003816FD" w:rsidR="00AF786D" w:rsidTr="00AF786D" w14:paraId="6E598E5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5CF1C01A" w14:textId="77777777">
            <w:r w:rsidRPr="003816FD">
              <w:t>Subject Matter</w:t>
            </w:r>
          </w:p>
          <w:p w:rsidRPr="003816FD" w:rsidR="00AF786D" w:rsidP="003816FD" w:rsidRDefault="00AF786D" w14:paraId="41638F9E"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23898900" w14:textId="2F779E61">
            <w:r w:rsidRPr="003816FD">
              <w:t xml:space="preserve">Seeks approval of Pacific Bell dba AT&amp;T California (U-1001-C) (AT&amp;T) Advice Letter Number (No.) 47543, proposing to modify </w:t>
            </w:r>
            <w:bookmarkStart w:name="_Hlk531683455" w:id="11"/>
            <w:r w:rsidRPr="003816FD">
              <w:t>the customer notification method of white pages availability. Specifically, AT&amp;T seeks to discontinue postcard notification for customers not proactively receiving a business white page directory as approved in Resolution T-17513. AT&amp;T instead proposes to replace postcard notification with a notification via bill page messaging.  This Resolution approves this proposal as well as a proposal to eliminate the CD-ROM option for white pages directory delivery.</w:t>
            </w:r>
            <w:bookmarkEnd w:id="11"/>
          </w:p>
        </w:tc>
      </w:tr>
      <w:tr w:rsidRPr="003816FD" w:rsidR="00AF786D" w:rsidTr="00AF786D" w14:paraId="2BAB210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7CB70C3A"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AF786D" w:rsidP="003816FD" w:rsidRDefault="007B3E2E" w14:paraId="155CFEE4" w14:textId="14530344">
            <w:r>
              <w:t>http://docs.cpuc.ca.gov/SearchRes.aspx?docformat=ALL&amp;DocID=273921819</w:t>
            </w:r>
            <w:r w:rsidRPr="003816FD" w:rsidR="00AF786D">
              <w:t xml:space="preserve"> </w:t>
            </w:r>
          </w:p>
        </w:tc>
      </w:tr>
      <w:tr w:rsidRPr="003816FD" w:rsidR="00AF786D" w:rsidTr="00AF786D" w14:paraId="680E183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5F1E1BB2"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211970EE" w14:textId="0F12B0C2">
            <w:r w:rsidRPr="003816FD">
              <w:t>April 15, 2019</w:t>
            </w:r>
          </w:p>
        </w:tc>
      </w:tr>
      <w:tr w:rsidRPr="003816FD" w:rsidR="00AF786D" w:rsidTr="00AF786D" w14:paraId="7D8240EE"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AF786D" w:rsidP="003816FD" w:rsidRDefault="00AF786D" w14:paraId="7FC35023"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AF786D" w:rsidP="003816FD" w:rsidRDefault="00AF786D" w14:paraId="59FDED37" w14:textId="1B03AAE2">
            <w:r w:rsidRPr="003816FD">
              <w:t xml:space="preserve">Penney Legakis </w:t>
            </w:r>
            <w:r>
              <w:t>penney.legakis@cpuc.ca.gov</w:t>
            </w:r>
            <w:r w:rsidRPr="003816FD">
              <w:t xml:space="preserve"> </w:t>
            </w:r>
          </w:p>
        </w:tc>
      </w:tr>
    </w:tbl>
    <w:p w:rsidRPr="003816FD" w:rsidR="00AF786D" w:rsidP="003816FD" w:rsidRDefault="00AF786D" w14:paraId="4B6CCA51" w14:textId="77777777">
      <w:pPr>
        <w:rPr/>
      </w:pPr>
    </w:p>
    <w:p w:rsidRPr="003816FD" w:rsidR="00FE6FC3" w:rsidP="003816FD" w:rsidRDefault="00FE6FC3" w14:paraId="3BC2CE38" w14:textId="3B6DFE14">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FE6FC3" w:rsidTr="00524F92" w14:paraId="5159843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2B161308"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08E4ECB5" w14:textId="09A9602F">
            <w:pPr>
              <w:rPr>
                <w:b/>
              </w:rPr>
            </w:pPr>
            <w:r w:rsidRPr="003816FD">
              <w:rPr>
                <w:b/>
              </w:rPr>
              <w:t>T-17649</w:t>
            </w:r>
          </w:p>
        </w:tc>
      </w:tr>
      <w:tr w:rsidRPr="003816FD" w:rsidR="00FE6FC3" w:rsidTr="00524F92" w14:paraId="51A2121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72320F1D"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057AC346" w14:textId="685BA603">
            <w:r w:rsidRPr="003816FD">
              <w:t>April 25, 2019 (Staff intends to hold this item to the April 25</w:t>
            </w:r>
            <w:r w:rsidRPr="003816FD">
              <w:rPr>
                <w:vertAlign w:val="superscript"/>
              </w:rPr>
              <w:t>th</w:t>
            </w:r>
            <w:r w:rsidRPr="003816FD">
              <w:t xml:space="preserve"> Commission Meeting Agenda)</w:t>
            </w:r>
          </w:p>
        </w:tc>
      </w:tr>
      <w:tr w:rsidRPr="003816FD" w:rsidR="00FE6FC3" w:rsidTr="00524F92" w14:paraId="2D3D854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519D0F5D" w14:textId="77777777">
            <w:r w:rsidRPr="003816FD">
              <w:t>Subject Matter</w:t>
            </w:r>
          </w:p>
          <w:p w:rsidRPr="003816FD" w:rsidR="00FE6FC3" w:rsidP="003816FD" w:rsidRDefault="00FE6FC3" w14:paraId="11634B2A"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29473EB6" w14:textId="6A5705F6">
            <w:r w:rsidRPr="003816FD">
              <w:t>T-17649 Adopting annual fee to implement the Digital Infrastructure and Video Competition Act (DIVCA) for Fiscal Year 2018-19.</w:t>
            </w:r>
          </w:p>
        </w:tc>
      </w:tr>
      <w:tr w:rsidRPr="003816FD" w:rsidR="00FE6FC3" w:rsidTr="00524F92" w14:paraId="08FF48F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2C2F3210"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FE6FC3" w:rsidP="003816FD" w:rsidRDefault="007B3E2E" w14:paraId="29A062E9" w14:textId="278CB145">
            <w:r>
              <w:t>http://docs.cpuc.ca.gov/PublishedDocs/Published/G000/M274/K142/274142341.PDF</w:t>
            </w:r>
            <w:r w:rsidRPr="003816FD" w:rsidR="00FE6FC3">
              <w:t xml:space="preserve"> </w:t>
            </w:r>
          </w:p>
        </w:tc>
      </w:tr>
      <w:tr w:rsidRPr="003816FD" w:rsidR="00FE6FC3" w:rsidTr="00524F92" w14:paraId="02A109D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449F91D6"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FE6FC3" w14:paraId="38AA919D" w14:textId="4CA8A94C">
            <w:r w:rsidRPr="003816FD">
              <w:t>April 8, 2019</w:t>
            </w:r>
          </w:p>
        </w:tc>
      </w:tr>
      <w:tr w:rsidRPr="003816FD" w:rsidR="00FE6FC3" w:rsidTr="00524F92" w14:paraId="5BEACCF1"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FE6FC3" w:rsidP="003816FD" w:rsidRDefault="00FE6FC3" w14:paraId="7702E307"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FE6FC3" w:rsidP="003816FD" w:rsidRDefault="007B3E2E" w14:paraId="73B0AD07" w14:textId="5B79640E">
            <w:r>
              <w:t>michael.Pierce@cpuc.gov</w:t>
            </w:r>
          </w:p>
        </w:tc>
      </w:tr>
    </w:tbl>
    <w:p w:rsidRPr="003816FD" w:rsidR="00FE6FC3" w:rsidP="003816FD" w:rsidRDefault="00FE6FC3" w14:paraId="05B926E7" w14:textId="121F476B">
      <w:pPr>
        <w:rPr/>
      </w:pPr>
    </w:p>
    <w:p w:rsidRPr="003816FD" w:rsidR="00CA5680" w:rsidP="003816FD" w:rsidRDefault="00CA5680" w14:paraId="55037C7B" w14:textId="01CB65C3">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CA5680" w:rsidTr="00DC112F" w14:paraId="420A314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1D1DFAF1"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CA5680" w:rsidP="003816FD" w:rsidRDefault="00CA5680" w14:paraId="2230B7DC" w14:textId="0DC31A9D">
            <w:pPr>
              <w:rPr>
                <w:b/>
              </w:rPr>
            </w:pPr>
            <w:r w:rsidRPr="003816FD">
              <w:rPr>
                <w:b/>
              </w:rPr>
              <w:t>E-4974</w:t>
            </w:r>
          </w:p>
        </w:tc>
      </w:tr>
      <w:tr w:rsidRPr="003816FD" w:rsidR="00CA5680" w:rsidTr="00DC112F" w14:paraId="5AAB18F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1C10B5FA"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CA5680" w:rsidP="003816FD" w:rsidRDefault="00CA5680" w14:paraId="4821FB1B" w14:textId="70E5EA33">
            <w:r w:rsidRPr="003816FD">
              <w:t>May 16, 2019</w:t>
            </w:r>
          </w:p>
        </w:tc>
      </w:tr>
      <w:tr w:rsidRPr="003816FD" w:rsidR="00CA5680" w:rsidTr="00DC112F" w14:paraId="73829F91"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70EAAE79" w14:textId="77777777">
            <w:r w:rsidRPr="003816FD">
              <w:t>Subject Matter</w:t>
            </w:r>
          </w:p>
          <w:p w:rsidRPr="003816FD" w:rsidR="00CA5680" w:rsidP="003816FD" w:rsidRDefault="00CA5680" w14:paraId="76344EDE"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CA5680" w:rsidP="003816FD" w:rsidRDefault="00CA5680" w14:paraId="4FC27EAD" w14:textId="6C836187">
            <w:r w:rsidRPr="003816FD">
              <w:t>Pacific Gas and Electric Company Request for Approval of Proposal and Cost Recovery for Click-Through Performance Metrics pursuant to Resolution E-4868.</w:t>
            </w:r>
          </w:p>
        </w:tc>
      </w:tr>
      <w:tr w:rsidRPr="003816FD" w:rsidR="00CA5680" w:rsidTr="00DC112F" w14:paraId="09D82DF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75306D04"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CA5680" w:rsidP="003816FD" w:rsidRDefault="007B3E2E" w14:paraId="5DD32FA8" w14:textId="6B05C57D">
            <w:r>
              <w:t>http://docs.cpuc.ca.gov/SearchRes.aspx?docformat=ALL&amp;DocID=281486428</w:t>
            </w:r>
            <w:r w:rsidRPr="003816FD" w:rsidR="00CA5680">
              <w:t xml:space="preserve"> </w:t>
            </w:r>
          </w:p>
        </w:tc>
      </w:tr>
      <w:tr w:rsidRPr="003816FD" w:rsidR="00CA5680" w:rsidTr="00DC112F" w14:paraId="164CEB4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4567AF06"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CA5680" w:rsidP="003816FD" w:rsidRDefault="00CA5680" w14:paraId="35B25AAA" w14:textId="3D7D2E72">
            <w:r w:rsidRPr="003816FD">
              <w:t>May 1, 2019</w:t>
            </w:r>
          </w:p>
        </w:tc>
      </w:tr>
      <w:tr w:rsidRPr="003816FD" w:rsidR="00CA5680" w:rsidTr="00DC112F" w14:paraId="3586E86B"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CA5680" w:rsidP="003816FD" w:rsidRDefault="00CA5680" w14:paraId="1FEB9DA6"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CA5680" w:rsidP="003816FD" w:rsidRDefault="007B3E2E" w14:paraId="54E3204A" w14:textId="098059F1">
            <w:r>
              <w:t>werner.blumer@cpuc.ca.gov</w:t>
            </w:r>
            <w:r w:rsidRPr="003816FD" w:rsidR="00CA5680">
              <w:t xml:space="preserve"> </w:t>
            </w:r>
          </w:p>
          <w:p w:rsidRPr="003816FD" w:rsidR="00CA5680" w:rsidP="003816FD" w:rsidRDefault="007B3E2E" w14:paraId="2D0BB762" w14:textId="55029124">
            <w:r>
              <w:t>Aloke.Gupta@cpuc.ca.gov</w:t>
            </w:r>
            <w:r w:rsidRPr="003816FD" w:rsidR="00CA5680">
              <w:t xml:space="preserve"> </w:t>
            </w:r>
          </w:p>
        </w:tc>
      </w:tr>
    </w:tbl>
    <w:p w:rsidRPr="003816FD" w:rsidR="00CA5680" w:rsidP="003816FD" w:rsidRDefault="00CA5680" w14:paraId="730B8C9B" w14:textId="3543BB82">
      <w:pPr>
        <w:rPr/>
      </w:pPr>
    </w:p>
    <w:p w:rsidRPr="003816FD" w:rsidR="0085366B" w:rsidP="003816FD" w:rsidRDefault="0085366B" w14:paraId="027D4AD0" w14:textId="7777777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85366B" w:rsidTr="00DD0033" w14:paraId="5465777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732E245E"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4C36263B" w14:textId="27DFC563">
            <w:pPr>
              <w:rPr>
                <w:b/>
              </w:rPr>
            </w:pPr>
            <w:r w:rsidRPr="003816FD">
              <w:rPr>
                <w:b/>
              </w:rPr>
              <w:t>W-5190</w:t>
            </w:r>
          </w:p>
        </w:tc>
      </w:tr>
      <w:tr w:rsidRPr="003816FD" w:rsidR="0085366B" w:rsidTr="00DD0033" w14:paraId="1F48D2E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53A57F8D"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0F1B2436" w14:textId="77777777">
            <w:r w:rsidRPr="003816FD">
              <w:t>May 16, 2019</w:t>
            </w:r>
          </w:p>
        </w:tc>
      </w:tr>
      <w:tr w:rsidRPr="003816FD" w:rsidR="0085366B" w:rsidTr="00DD0033" w14:paraId="732BF824"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47CEE278" w14:textId="77777777">
            <w:r w:rsidRPr="003816FD">
              <w:t>Subject Matter</w:t>
            </w:r>
          </w:p>
          <w:p w:rsidRPr="003816FD" w:rsidR="0085366B" w:rsidP="003816FD" w:rsidRDefault="0085366B" w14:paraId="66D3028A"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48154605" w14:textId="54013A0E">
            <w:r w:rsidRPr="003816FD">
              <w:t>The Water Division has prepared Proposed Comment Resolution W-5190 for the May 16, 2019 Commission Meeting. Proposed Comment Resolution W-5190 grants Hillview Water Company authority to borrow up to $3,412,499 from a lending institution; to encumber utility assets in connection with the loan; to institute a customer surcharge to pay off the loan; and to establish a balancing account to track surcharge collections, loan payments, and related fees.</w:t>
            </w:r>
          </w:p>
        </w:tc>
      </w:tr>
      <w:tr w:rsidRPr="003816FD" w:rsidR="0085366B" w:rsidTr="00DD0033" w14:paraId="00CAA7D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78DB8478"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85366B" w:rsidP="003816FD" w:rsidRDefault="007B3E2E" w14:paraId="1875F87E" w14:textId="0B0CB553">
            <w:r>
              <w:t>http://docs.cpuc.ca.gov/SearchRes.aspx?docformat=ALL&amp;DocID=274970118</w:t>
            </w:r>
            <w:r w:rsidRPr="003816FD" w:rsidR="0085366B">
              <w:t xml:space="preserve"> </w:t>
            </w:r>
          </w:p>
        </w:tc>
      </w:tr>
      <w:tr w:rsidRPr="003816FD" w:rsidR="0085366B" w:rsidTr="00DD0033" w14:paraId="0FC61AD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79964B3B"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15D10C00" w14:textId="77777777">
            <w:r w:rsidRPr="003816FD">
              <w:t>May 2, 2019</w:t>
            </w:r>
          </w:p>
        </w:tc>
      </w:tr>
      <w:tr w:rsidRPr="003816FD" w:rsidR="0085366B" w:rsidTr="00DD0033" w14:paraId="153BE16C"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3E017956"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465A6C9E" w14:textId="77777777">
            <w:r w:rsidRPr="003816FD">
              <w:t>California Public Utilities Commission</w:t>
            </w:r>
          </w:p>
          <w:p w:rsidRPr="003816FD" w:rsidR="0085366B" w:rsidP="003816FD" w:rsidRDefault="0085366B" w14:paraId="1605B740" w14:textId="77777777">
            <w:r w:rsidRPr="003816FD">
              <w:t>Water Division</w:t>
            </w:r>
          </w:p>
          <w:p w:rsidRPr="003816FD" w:rsidR="0085366B" w:rsidP="003816FD" w:rsidRDefault="0085366B" w14:paraId="7453E185" w14:textId="77777777">
            <w:r w:rsidRPr="003816FD">
              <w:t>505 Van Ness Avenue</w:t>
            </w:r>
          </w:p>
          <w:p w:rsidRPr="003816FD" w:rsidR="0085366B" w:rsidP="003816FD" w:rsidRDefault="0085366B" w14:paraId="50FFB243" w14:textId="77777777">
            <w:r w:rsidRPr="003816FD">
              <w:t>San Francisco, CA 94102</w:t>
            </w:r>
          </w:p>
          <w:p w:rsidRPr="003816FD" w:rsidR="0085366B" w:rsidP="003816FD" w:rsidRDefault="0085366B" w14:paraId="7C66936C" w14:textId="77777777"/>
          <w:p w:rsidRPr="003816FD" w:rsidR="0085366B" w:rsidP="003816FD" w:rsidRDefault="007B3E2E" w14:paraId="1C44C4BA" w14:textId="521D91B9">
            <w:r>
              <w:t>Water.Division@cpuc.ca.gov</w:t>
            </w:r>
            <w:r w:rsidRPr="003816FD" w:rsidR="0085366B">
              <w:t xml:space="preserve"> </w:t>
            </w:r>
          </w:p>
        </w:tc>
      </w:tr>
    </w:tbl>
    <w:p w:rsidRPr="003816FD" w:rsidR="0085366B" w:rsidP="003816FD" w:rsidRDefault="0085366B" w14:paraId="19948E92" w14:textId="77777777">
      <w:pPr>
        <w:rPr/>
      </w:pPr>
    </w:p>
    <w:p w:rsidRPr="003816FD" w:rsidR="00555DBB" w:rsidP="003816FD" w:rsidRDefault="00555DBB" w14:paraId="03FB6C2D" w14:textId="7777777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555DBB" w:rsidTr="00555DBB" w14:paraId="77C2168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706150C1"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555DBB" w:rsidP="003816FD" w:rsidRDefault="00555DBB" w14:paraId="60640288" w14:textId="2FD5E2B7">
            <w:pPr>
              <w:rPr>
                <w:b/>
              </w:rPr>
            </w:pPr>
            <w:r w:rsidRPr="003816FD">
              <w:rPr>
                <w:b/>
              </w:rPr>
              <w:t>W-5191</w:t>
            </w:r>
          </w:p>
        </w:tc>
      </w:tr>
      <w:tr w:rsidRPr="003816FD" w:rsidR="00555DBB" w:rsidTr="00555DBB" w14:paraId="03DE17A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6BE68A23"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555DBB" w:rsidP="003816FD" w:rsidRDefault="00555DBB" w14:paraId="064E45F2" w14:textId="77777777">
            <w:r w:rsidRPr="003816FD">
              <w:t>May 16, 2019</w:t>
            </w:r>
          </w:p>
        </w:tc>
      </w:tr>
      <w:tr w:rsidRPr="003816FD" w:rsidR="00555DBB" w:rsidTr="00555DBB" w14:paraId="04A7E37D"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7A3F1B9D" w14:textId="77777777">
            <w:r w:rsidRPr="003816FD">
              <w:t>Subject Matter</w:t>
            </w:r>
          </w:p>
          <w:p w:rsidRPr="003816FD" w:rsidR="00555DBB" w:rsidP="003816FD" w:rsidRDefault="00555DBB" w14:paraId="62135915"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555DBB" w:rsidP="003816FD" w:rsidRDefault="00555DBB" w14:paraId="1B4D6EFF" w14:textId="72E2CCC6">
            <w:r w:rsidRPr="003816FD">
              <w:t>The Water Division has prepared Proposed Comment Resolution W-5191 for the May 16, 2019 Commission Meeting. Proposed Comment Resolution W-5191 authorizes Cazadero Water Company’s general rate increase to produce additional annual revenues of $34,199 or 39.3%, for test year 2019, to be paid by The Ratepayers.</w:t>
            </w:r>
          </w:p>
        </w:tc>
      </w:tr>
      <w:tr w:rsidRPr="003816FD" w:rsidR="00555DBB" w:rsidTr="00555DBB" w14:paraId="3CDC5D4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37CEE463"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555DBB" w:rsidP="003816FD" w:rsidRDefault="007B3E2E" w14:paraId="171C89BA" w14:textId="3495798D">
            <w:r>
              <w:t>http://docs.cpuc.ca.gov/SearchRes.aspx?docformat=ALL&amp;DocID=276073585</w:t>
            </w:r>
            <w:r w:rsidRPr="003816FD" w:rsidR="00555DBB">
              <w:t xml:space="preserve"> </w:t>
            </w:r>
          </w:p>
        </w:tc>
      </w:tr>
      <w:tr w:rsidRPr="003816FD" w:rsidR="00555DBB" w:rsidTr="00555DBB" w14:paraId="3406421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6CF3CCFA"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555DBB" w:rsidP="003816FD" w:rsidRDefault="00555DBB" w14:paraId="600B7EA4" w14:textId="7799CF81">
            <w:r w:rsidRPr="003816FD">
              <w:t>May 2, 2019</w:t>
            </w:r>
          </w:p>
        </w:tc>
      </w:tr>
      <w:tr w:rsidRPr="003816FD" w:rsidR="00555DBB" w:rsidTr="00555DBB" w14:paraId="561C1A3F"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555DBB" w:rsidP="003816FD" w:rsidRDefault="00555DBB" w14:paraId="6F22C831"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555DBB" w:rsidP="003816FD" w:rsidRDefault="00555DBB" w14:paraId="5A5AEA4C" w14:textId="77777777">
            <w:r w:rsidRPr="003816FD">
              <w:t>California Public Utilities Commission</w:t>
            </w:r>
          </w:p>
          <w:p w:rsidRPr="003816FD" w:rsidR="00555DBB" w:rsidP="003816FD" w:rsidRDefault="00555DBB" w14:paraId="6CDB58FF" w14:textId="77777777">
            <w:r w:rsidRPr="003816FD">
              <w:t>Water Division</w:t>
            </w:r>
          </w:p>
          <w:p w:rsidRPr="003816FD" w:rsidR="00555DBB" w:rsidP="003816FD" w:rsidRDefault="00555DBB" w14:paraId="35F2245A" w14:textId="77777777">
            <w:r w:rsidRPr="003816FD">
              <w:t>505 Van Ness Avenue</w:t>
            </w:r>
          </w:p>
          <w:p w:rsidRPr="003816FD" w:rsidR="00555DBB" w:rsidP="003816FD" w:rsidRDefault="00555DBB" w14:paraId="256951F6" w14:textId="77777777">
            <w:r w:rsidRPr="003816FD">
              <w:t>San Francisco, CA 94102</w:t>
            </w:r>
          </w:p>
          <w:p w:rsidRPr="003816FD" w:rsidR="00555DBB" w:rsidP="003816FD" w:rsidRDefault="00555DBB" w14:paraId="547A05DC" w14:textId="77777777"/>
          <w:p w:rsidRPr="003816FD" w:rsidR="00555DBB" w:rsidP="003816FD" w:rsidRDefault="007B3E2E" w14:paraId="1E163C82" w14:textId="2BEE7DC1">
            <w:r>
              <w:t>Water.Division@cpuc.ca.gov</w:t>
            </w:r>
            <w:r w:rsidRPr="003816FD" w:rsidR="00555DBB">
              <w:t xml:space="preserve"> </w:t>
            </w:r>
          </w:p>
        </w:tc>
      </w:tr>
    </w:tbl>
    <w:p w:rsidRPr="003816FD" w:rsidR="00555DBB" w:rsidP="003816FD" w:rsidRDefault="00555DBB" w14:paraId="297E6123" w14:textId="3FEC20D3">
      <w:pPr>
        <w:rPr/>
      </w:pPr>
    </w:p>
    <w:p w:rsidRPr="003816FD" w:rsidR="0085366B" w:rsidP="003816FD" w:rsidRDefault="0085366B" w14:paraId="60B40C34" w14:textId="764500A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3816FD" w:rsidR="0085366B" w:rsidTr="00DD0033" w14:paraId="567AB6E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67CAC4E1" w14:textId="77777777">
            <w:r w:rsidRPr="003816FD">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68EFE6EB" w14:textId="2AAEB897">
            <w:pPr>
              <w:rPr>
                <w:b/>
              </w:rPr>
            </w:pPr>
            <w:r w:rsidRPr="003816FD">
              <w:rPr>
                <w:b/>
              </w:rPr>
              <w:t>W-5192</w:t>
            </w:r>
          </w:p>
        </w:tc>
      </w:tr>
      <w:tr w:rsidRPr="003816FD" w:rsidR="0085366B" w:rsidTr="00DD0033" w14:paraId="26A987B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3CC7036C" w14:textId="77777777">
            <w:r w:rsidRPr="003816FD">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39DB21B9" w14:textId="77777777">
            <w:r w:rsidRPr="003816FD">
              <w:t>May 16, 2019</w:t>
            </w:r>
          </w:p>
        </w:tc>
      </w:tr>
      <w:tr w:rsidRPr="003816FD" w:rsidR="0085366B" w:rsidTr="00DD0033" w14:paraId="317A5A8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50C8DC63" w14:textId="77777777">
            <w:r w:rsidRPr="003816FD">
              <w:t>Subject Matter</w:t>
            </w:r>
          </w:p>
          <w:p w:rsidRPr="003816FD" w:rsidR="0085366B" w:rsidP="003816FD" w:rsidRDefault="0085366B" w14:paraId="44BB986F"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6BD3A553" w14:textId="767E783D">
            <w:r w:rsidRPr="003816FD">
              <w:t>The Water Division has prepared Proposed Comment Resolution W-5192 for the May 16, 2019 Commission Meeting. Proposed Comment Resolution W-5192 authorizes Southern California Edison, Santa Catalina Island, a sales forecast adjustment and a pilot program to decouple water sales from the revenue requirement for Test Year 2019, resulting in an average monthly bill increase between $7.93 to $30.40, or 12% to 22%, for Catalina customers using the previously adopted revenue requirement of $4.13 million authorized in D.14-10-048, to be paid by The Ratepayers.</w:t>
            </w:r>
          </w:p>
        </w:tc>
      </w:tr>
      <w:tr w:rsidRPr="003816FD" w:rsidR="0085366B" w:rsidTr="00DD0033" w14:paraId="3F80B7E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3DF01D80" w14:textId="77777777">
            <w:r w:rsidRPr="003816FD">
              <w:t>Web Link</w:t>
            </w:r>
          </w:p>
        </w:tc>
        <w:tc>
          <w:tcPr>
            <w:tcW w:w="7380" w:type="dxa"/>
            <w:tcBorders>
              <w:top w:val="single" w:color="auto" w:sz="4" w:space="0"/>
              <w:left w:val="single" w:color="auto" w:sz="4" w:space="0"/>
              <w:bottom w:val="single" w:color="auto" w:sz="4" w:space="0"/>
              <w:right w:val="single" w:color="auto" w:sz="4" w:space="0"/>
            </w:tcBorders>
          </w:tcPr>
          <w:p w:rsidRPr="003816FD" w:rsidR="0085366B" w:rsidP="003816FD" w:rsidRDefault="007B3E2E" w14:paraId="3FA88846" w14:textId="1D7DE0DF">
            <w:r>
              <w:t>http://docs.cpuc.ca.gov/SearchRes.aspx?docformat=ALL&amp;DocID=279170748</w:t>
            </w:r>
            <w:r w:rsidRPr="003816FD" w:rsidR="0085366B">
              <w:t xml:space="preserve"> </w:t>
            </w:r>
          </w:p>
        </w:tc>
      </w:tr>
      <w:tr w:rsidRPr="003816FD" w:rsidR="0085366B" w:rsidTr="00DD0033" w14:paraId="47C72C1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481CD869" w14:textId="77777777">
            <w:r w:rsidRPr="003816FD">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15A721C4" w14:textId="77777777">
            <w:r w:rsidRPr="003816FD">
              <w:t>May 2, 2019</w:t>
            </w:r>
          </w:p>
        </w:tc>
      </w:tr>
      <w:tr w:rsidRPr="003816FD" w:rsidR="0085366B" w:rsidTr="00DD0033" w14:paraId="1300D4A2"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3816FD" w:rsidR="0085366B" w:rsidP="003816FD" w:rsidRDefault="0085366B" w14:paraId="3EF2C6DE" w14:textId="77777777">
            <w:r w:rsidRPr="003816FD">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3816FD" w:rsidR="0085366B" w:rsidP="003816FD" w:rsidRDefault="0085366B" w14:paraId="02C4170E" w14:textId="77777777">
            <w:r w:rsidRPr="003816FD">
              <w:t>California Public Utilities Commission</w:t>
            </w:r>
          </w:p>
          <w:p w:rsidRPr="003816FD" w:rsidR="0085366B" w:rsidP="003816FD" w:rsidRDefault="0085366B" w14:paraId="37B536D9" w14:textId="77777777">
            <w:r w:rsidRPr="003816FD">
              <w:t>Water Division</w:t>
            </w:r>
          </w:p>
          <w:p w:rsidRPr="003816FD" w:rsidR="0085366B" w:rsidP="003816FD" w:rsidRDefault="0085366B" w14:paraId="3E05F69B" w14:textId="77777777">
            <w:r w:rsidRPr="003816FD">
              <w:t>505 Van Ness Avenue</w:t>
            </w:r>
          </w:p>
          <w:p w:rsidRPr="003816FD" w:rsidR="0085366B" w:rsidP="003816FD" w:rsidRDefault="0085366B" w14:paraId="05D265A3" w14:textId="77777777">
            <w:r w:rsidRPr="003816FD">
              <w:t>San Francisco, CA 94102</w:t>
            </w:r>
          </w:p>
          <w:p w:rsidRPr="003816FD" w:rsidR="0085366B" w:rsidP="003816FD" w:rsidRDefault="0085366B" w14:paraId="7391E312" w14:textId="77777777"/>
          <w:p w:rsidRPr="003816FD" w:rsidR="0085366B" w:rsidP="003816FD" w:rsidRDefault="007B3E2E" w14:paraId="3EC126F8" w14:textId="77777777">
            <w:r>
              <w:t>Water.Division@cpuc.ca.gov</w:t>
            </w:r>
            <w:r w:rsidRPr="003816FD" w:rsidR="0085366B">
              <w:t xml:space="preserve"> </w:t>
            </w:r>
          </w:p>
        </w:tc>
      </w:tr>
    </w:tbl>
    <w:p w:rsidRPr="003816FD" w:rsidR="0085366B" w:rsidP="003816FD" w:rsidRDefault="0085366B" w14:paraId="5036F7BC" w14:textId="77777777">
      <w:pPr>
        <w:rPr/>
      </w:pPr>
    </w:p>
    <w:p w:rsidRPr="003816FD" w:rsidR="00382BCC" w:rsidP="003816FD" w:rsidRDefault="007B3E2E" w14:paraId="396EDED4" w14:textId="162925BC">
      <w:pPr>
        <w:jc w:val="center"/>
        <w:rPr>
          <w:color w:val="0000FF" w:themeColor="hyperlink"/>
          <w:u w:val="single"/>
        </w:rPr>
      </w:pPr>
      <w:hyperlink w:history="1" w:anchor="tableofcontents">
        <w:r w:rsidRPr="003816FD" w:rsidR="0083779B">
          <w:rPr/>
          <w:t>Return to Table of Contents</w:t>
        </w:r>
      </w:hyperlink>
      <w:bookmarkStart w:name="adviceletters" w:id="12"/>
      <w:bookmarkEnd w:id="12"/>
    </w:p>
    <w:p w:rsidRPr="003816FD" w:rsidR="00382BCC" w:rsidP="003816FD" w:rsidRDefault="00382BCC" w14:paraId="6D674AEC" w14:textId="77777777">
      <w:pPr>
        <w:pBdr>
          <w:bottom w:val="double" w:color="auto" w:sz="4" w:space="1"/>
        </w:pBdr>
        <w:tabs>
          <w:tab w:val="left" w:pos="1440"/>
        </w:tabs>
        <w:ind w:left="1440" w:right="1296"/>
        <w:rPr>
          <w:b/>
          <w:sz w:val="24"/>
        </w:rPr>
      </w:pPr>
    </w:p>
    <w:p w:rsidRPr="003816FD" w:rsidR="00741545" w:rsidP="003816FD" w:rsidRDefault="00CB2259" w14:paraId="2EB22CC2" w14:textId="42D5A3DE">
      <w:pPr>
        <w:spacing w:before="120" w:after="240"/>
        <w:jc w:val="center"/>
        <w:rPr>
          <w:b/>
          <w:sz w:val="28"/>
        </w:rPr>
      </w:pPr>
      <w:r w:rsidRPr="003816FD">
        <w:rPr>
          <w:b/>
          <w:sz w:val="28"/>
        </w:rPr>
        <w:t>A</w:t>
      </w:r>
      <w:r w:rsidRPr="003816FD" w:rsidR="009D5772">
        <w:rPr>
          <w:b/>
          <w:sz w:val="28"/>
        </w:rPr>
        <w:t>DVICE LETTERS SUBMISSIONS</w:t>
      </w:r>
      <w:r w:rsidRPr="003816FD" w:rsidR="00657303">
        <w:rPr>
          <w:b/>
          <w:sz w:val="28"/>
        </w:rPr>
        <w:t xml:space="preserve"> </w:t>
      </w:r>
    </w:p>
    <w:p w:rsidRPr="003816FD" w:rsidR="007D6BBC" w:rsidP="003816FD" w:rsidRDefault="00236E0E" w14:paraId="046BCD0C" w14:textId="2B2B0EFF">
      <w:pPr>
        <w:jc w:val="center"/>
      </w:pPr>
      <w:r w:rsidRPr="003816FD">
        <w:t>To inquire about filings, suspension or protest, call or email the Energy Division (415-703-1974 or email: EDTariffUnit@cpuc.ca.gov), Communications Division (415-703-3052) or Water D</w:t>
      </w:r>
      <w:r w:rsidRPr="003816FD" w:rsidR="00A42D4E">
        <w:t xml:space="preserve">ivision (415-703-1133 or email: </w:t>
      </w:r>
      <w:r>
        <w:t>water.division@cpuc.ca.gov</w:t>
      </w:r>
      <w:r w:rsidRPr="003816FD" w:rsidR="003A52DB">
        <w:t>)</w:t>
      </w:r>
    </w:p>
    <w:p w:rsidRPr="003816FD" w:rsidR="0085366B" w:rsidP="003816FD" w:rsidRDefault="0085366B" w14:paraId="2DEB0642" w14:textId="18FC42C2">
      <w:pPr>
        <w:jc w:val="center"/>
      </w:pPr>
    </w:p>
    <w:tbl>
      <w:tblPr>
        <w:tblW w:w="10260" w:type="dxa"/>
        <w:tblLayout w:type="fixed"/>
        <w:tblCellMar>
          <w:left w:w="115" w:type="dxa"/>
          <w:right w:w="115" w:type="dxa"/>
        </w:tblCellMar>
        <w:tblLook w:val="0000" w:firstRow="0" w:lastRow="0" w:firstColumn="0" w:lastColumn="0" w:noHBand="0" w:noVBand="0"/>
      </w:tblPr>
      <w:tblGrid>
        <w:gridCol w:w="1170"/>
        <w:gridCol w:w="1620"/>
        <w:gridCol w:w="7470"/>
      </w:tblGrid>
      <w:tr w:rsidRPr="003816FD" w:rsidR="007B3E2E" w:rsidTr="003816FD" w14:paraId="095A1C8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7AC16CE" w14:textId="77777777"/>
        </w:tc>
        <w:tc>
          <w:tcPr>
            <w:tcW w:w="1620" w:type="dxa"/>
            <w:tcBorders>
              <w:top w:val="nil"/>
              <w:left w:val="nil"/>
              <w:bottom w:val="nil"/>
              <w:right w:val="nil"/>
            </w:tcBorders>
          </w:tcPr>
          <w:p w:rsidRPr="003816FD" w:rsidR="007B3E2E" w:rsidP="003816FD" w:rsidRDefault="007B3E2E" w14:paraId="3FF397F4" w14:textId="77777777"/>
        </w:tc>
        <w:tc>
          <w:tcPr>
            <w:tcW w:w="7470" w:type="dxa"/>
            <w:tcBorders>
              <w:top w:val="nil"/>
              <w:left w:val="nil"/>
              <w:bottom w:val="nil"/>
              <w:right w:val="nil"/>
            </w:tcBorders>
          </w:tcPr>
          <w:p w:rsidRPr="003816FD" w:rsidR="007B3E2E" w:rsidP="003816FD" w:rsidRDefault="007B3E2E" w14:paraId="7F19518A" w14:textId="77777777"/>
        </w:tc>
      </w:tr>
      <w:tr w:rsidRPr="003816FD" w:rsidR="007B3E2E" w:rsidTr="003816FD" w14:paraId="71D78F1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7908C5A"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0F653C5A" w14:textId="77777777">
            <w:r w:rsidRPr="003816FD">
              <w:t>Energy 100E</w:t>
            </w:r>
          </w:p>
        </w:tc>
        <w:tc>
          <w:tcPr>
            <w:tcW w:w="7470" w:type="dxa"/>
            <w:tcBorders>
              <w:top w:val="nil"/>
              <w:left w:val="nil"/>
              <w:bottom w:val="nil"/>
              <w:right w:val="nil"/>
            </w:tcBorders>
          </w:tcPr>
          <w:p w:rsidRPr="003816FD" w:rsidR="007B3E2E" w:rsidP="003816FD" w:rsidRDefault="007B3E2E" w14:paraId="39C91280" w14:textId="77777777">
            <w:r w:rsidRPr="003816FD">
              <w:t xml:space="preserve">The California Center For Sustainable </w:t>
            </w:r>
            <w:proofErr w:type="gramStart"/>
            <w:r w:rsidRPr="003816FD">
              <w:t>Energy(</w:t>
            </w:r>
            <w:proofErr w:type="gramEnd"/>
            <w:r w:rsidRPr="003816FD">
              <w:t>CCSE), Information-Only Advice Letter: Center for Sustainable Energy's Self-Generation Incentive Program. (</w:t>
            </w:r>
            <w:r w:rsidRPr="003816FD">
              <w:rPr>
                <w:b/>
                <w:bCs/>
              </w:rPr>
              <w:t>anticipated effective 04/12/19</w:t>
            </w:r>
            <w:r w:rsidRPr="003816FD">
              <w:t>)</w:t>
            </w:r>
          </w:p>
        </w:tc>
      </w:tr>
      <w:tr w:rsidRPr="003816FD" w:rsidR="007B3E2E" w:rsidTr="003816FD" w14:paraId="3CD8E59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59A4AD6" w14:textId="77777777">
            <w:pPr>
              <w:rPr>
                <w:b/>
                <w:sz w:val="12"/>
                <w:szCs w:val="12"/>
              </w:rPr>
            </w:pPr>
          </w:p>
        </w:tc>
        <w:tc>
          <w:tcPr>
            <w:tcW w:w="1620" w:type="dxa"/>
            <w:tcBorders>
              <w:top w:val="nil"/>
              <w:left w:val="nil"/>
              <w:bottom w:val="nil"/>
              <w:right w:val="nil"/>
            </w:tcBorders>
          </w:tcPr>
          <w:p w:rsidRPr="003816FD" w:rsidR="007B3E2E" w:rsidP="003816FD" w:rsidRDefault="007B3E2E" w14:paraId="3B35E4F6" w14:textId="77777777">
            <w:pPr>
              <w:rPr>
                <w:sz w:val="12"/>
                <w:szCs w:val="12"/>
              </w:rPr>
            </w:pPr>
          </w:p>
        </w:tc>
        <w:tc>
          <w:tcPr>
            <w:tcW w:w="7470" w:type="dxa"/>
            <w:tcBorders>
              <w:top w:val="nil"/>
              <w:left w:val="nil"/>
              <w:bottom w:val="nil"/>
              <w:right w:val="nil"/>
            </w:tcBorders>
          </w:tcPr>
          <w:p w:rsidRPr="003816FD" w:rsidR="007B3E2E" w:rsidP="003816FD" w:rsidRDefault="007B3E2E" w14:paraId="1D9D7687" w14:textId="77777777">
            <w:pPr>
              <w:rPr>
                <w:sz w:val="12"/>
                <w:szCs w:val="12"/>
              </w:rPr>
            </w:pPr>
          </w:p>
        </w:tc>
      </w:tr>
      <w:tr w:rsidRPr="003816FD" w:rsidR="007B3E2E" w:rsidTr="003816FD" w14:paraId="7F369EE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7EDD0A9"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296AE3AC" w14:textId="77777777">
            <w:r w:rsidRPr="003816FD">
              <w:t>Telecom 47814</w:t>
            </w:r>
          </w:p>
        </w:tc>
        <w:tc>
          <w:tcPr>
            <w:tcW w:w="7470" w:type="dxa"/>
            <w:tcBorders>
              <w:top w:val="nil"/>
              <w:left w:val="nil"/>
              <w:bottom w:val="nil"/>
              <w:right w:val="nil"/>
            </w:tcBorders>
          </w:tcPr>
          <w:p w:rsidRPr="003816FD" w:rsidR="007B3E2E" w:rsidP="003816FD" w:rsidRDefault="007B3E2E" w14:paraId="04AD1621" w14:textId="77777777">
            <w:r w:rsidRPr="003816FD">
              <w:t>Pacific Bell, Contract (</w:t>
            </w:r>
            <w:r w:rsidRPr="003816FD">
              <w:rPr>
                <w:b/>
                <w:bCs/>
              </w:rPr>
              <w:t>effective TBD</w:t>
            </w:r>
            <w:r w:rsidRPr="003816FD">
              <w:t>)</w:t>
            </w:r>
          </w:p>
        </w:tc>
      </w:tr>
      <w:tr w:rsidRPr="003816FD" w:rsidR="007B3E2E" w:rsidTr="003816FD" w14:paraId="240A9C1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D7A85CA" w14:textId="77777777">
            <w:pPr>
              <w:rPr>
                <w:b/>
                <w:sz w:val="12"/>
                <w:szCs w:val="12"/>
              </w:rPr>
            </w:pPr>
          </w:p>
        </w:tc>
        <w:tc>
          <w:tcPr>
            <w:tcW w:w="1620" w:type="dxa"/>
            <w:tcBorders>
              <w:top w:val="nil"/>
              <w:left w:val="nil"/>
              <w:bottom w:val="nil"/>
              <w:right w:val="nil"/>
            </w:tcBorders>
          </w:tcPr>
          <w:p w:rsidRPr="003816FD" w:rsidR="007B3E2E" w:rsidP="003816FD" w:rsidRDefault="007B3E2E" w14:paraId="106B850E" w14:textId="77777777">
            <w:pPr>
              <w:rPr>
                <w:sz w:val="12"/>
                <w:szCs w:val="12"/>
              </w:rPr>
            </w:pPr>
          </w:p>
        </w:tc>
        <w:tc>
          <w:tcPr>
            <w:tcW w:w="7470" w:type="dxa"/>
            <w:tcBorders>
              <w:top w:val="nil"/>
              <w:left w:val="nil"/>
              <w:bottom w:val="nil"/>
              <w:right w:val="nil"/>
            </w:tcBorders>
          </w:tcPr>
          <w:p w:rsidRPr="003816FD" w:rsidR="007B3E2E" w:rsidP="003816FD" w:rsidRDefault="007B3E2E" w14:paraId="07DC2881" w14:textId="77777777">
            <w:pPr>
              <w:rPr>
                <w:sz w:val="12"/>
                <w:szCs w:val="12"/>
              </w:rPr>
            </w:pPr>
          </w:p>
        </w:tc>
      </w:tr>
      <w:tr w:rsidRPr="003816FD" w:rsidR="007B3E2E" w:rsidTr="003816FD" w14:paraId="3C0B3BB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61376F9"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73C80D04" w14:textId="77777777">
            <w:r w:rsidRPr="003816FD">
              <w:t>Telecom 47815</w:t>
            </w:r>
          </w:p>
        </w:tc>
        <w:tc>
          <w:tcPr>
            <w:tcW w:w="7470" w:type="dxa"/>
            <w:tcBorders>
              <w:top w:val="nil"/>
              <w:left w:val="nil"/>
              <w:bottom w:val="nil"/>
              <w:right w:val="nil"/>
            </w:tcBorders>
          </w:tcPr>
          <w:p w:rsidRPr="003816FD" w:rsidR="007B3E2E" w:rsidP="003816FD" w:rsidRDefault="007B3E2E" w14:paraId="5CA83522" w14:textId="77777777">
            <w:r w:rsidRPr="003816FD">
              <w:t>Pacific Bell, Contract (</w:t>
            </w:r>
            <w:r w:rsidRPr="003816FD">
              <w:rPr>
                <w:b/>
                <w:bCs/>
              </w:rPr>
              <w:t>effective TBD</w:t>
            </w:r>
            <w:r w:rsidRPr="003816FD">
              <w:t>)</w:t>
            </w:r>
          </w:p>
        </w:tc>
      </w:tr>
      <w:tr w:rsidRPr="003816FD" w:rsidR="007B3E2E" w:rsidTr="003816FD" w14:paraId="3151B8C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5FF61BB" w14:textId="77777777">
            <w:pPr>
              <w:rPr>
                <w:b/>
                <w:sz w:val="12"/>
                <w:szCs w:val="12"/>
              </w:rPr>
            </w:pPr>
          </w:p>
        </w:tc>
        <w:tc>
          <w:tcPr>
            <w:tcW w:w="1620" w:type="dxa"/>
            <w:tcBorders>
              <w:top w:val="nil"/>
              <w:left w:val="nil"/>
              <w:bottom w:val="nil"/>
              <w:right w:val="nil"/>
            </w:tcBorders>
          </w:tcPr>
          <w:p w:rsidRPr="003816FD" w:rsidR="007B3E2E" w:rsidP="003816FD" w:rsidRDefault="007B3E2E" w14:paraId="015512E3" w14:textId="77777777">
            <w:pPr>
              <w:rPr>
                <w:sz w:val="12"/>
                <w:szCs w:val="12"/>
              </w:rPr>
            </w:pPr>
          </w:p>
        </w:tc>
        <w:tc>
          <w:tcPr>
            <w:tcW w:w="7470" w:type="dxa"/>
            <w:tcBorders>
              <w:top w:val="nil"/>
              <w:left w:val="nil"/>
              <w:bottom w:val="nil"/>
              <w:right w:val="nil"/>
            </w:tcBorders>
          </w:tcPr>
          <w:p w:rsidRPr="003816FD" w:rsidR="007B3E2E" w:rsidP="003816FD" w:rsidRDefault="007B3E2E" w14:paraId="37C23AAC" w14:textId="77777777">
            <w:pPr>
              <w:rPr>
                <w:sz w:val="12"/>
                <w:szCs w:val="12"/>
              </w:rPr>
            </w:pPr>
          </w:p>
        </w:tc>
      </w:tr>
      <w:tr w:rsidRPr="003816FD" w:rsidR="007B3E2E" w:rsidTr="003816FD" w14:paraId="314A923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72A2C2B"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17ED35DB" w14:textId="77777777">
            <w:r w:rsidRPr="003816FD">
              <w:t>Telecom 47816</w:t>
            </w:r>
          </w:p>
        </w:tc>
        <w:tc>
          <w:tcPr>
            <w:tcW w:w="7470" w:type="dxa"/>
            <w:tcBorders>
              <w:top w:val="nil"/>
              <w:left w:val="nil"/>
              <w:bottom w:val="nil"/>
              <w:right w:val="nil"/>
            </w:tcBorders>
          </w:tcPr>
          <w:p w:rsidRPr="003816FD" w:rsidR="007B3E2E" w:rsidP="003816FD" w:rsidRDefault="007B3E2E" w14:paraId="0237C9EF" w14:textId="77777777">
            <w:r w:rsidRPr="003816FD">
              <w:t>Pacific Bell, Contract (</w:t>
            </w:r>
            <w:r w:rsidRPr="003816FD">
              <w:rPr>
                <w:b/>
                <w:bCs/>
              </w:rPr>
              <w:t>effective TBD</w:t>
            </w:r>
            <w:r w:rsidRPr="003816FD">
              <w:t>)</w:t>
            </w:r>
          </w:p>
        </w:tc>
      </w:tr>
      <w:tr w:rsidRPr="003816FD" w:rsidR="007B3E2E" w:rsidTr="003816FD" w14:paraId="36C17AE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D83143" w14:textId="77777777">
            <w:pPr>
              <w:rPr>
                <w:b/>
                <w:sz w:val="12"/>
                <w:szCs w:val="12"/>
              </w:rPr>
            </w:pPr>
          </w:p>
        </w:tc>
        <w:tc>
          <w:tcPr>
            <w:tcW w:w="1620" w:type="dxa"/>
            <w:tcBorders>
              <w:top w:val="nil"/>
              <w:left w:val="nil"/>
              <w:bottom w:val="nil"/>
              <w:right w:val="nil"/>
            </w:tcBorders>
          </w:tcPr>
          <w:p w:rsidRPr="003816FD" w:rsidR="007B3E2E" w:rsidP="003816FD" w:rsidRDefault="007B3E2E" w14:paraId="44E68353" w14:textId="77777777">
            <w:pPr>
              <w:rPr>
                <w:sz w:val="12"/>
                <w:szCs w:val="12"/>
              </w:rPr>
            </w:pPr>
          </w:p>
        </w:tc>
        <w:tc>
          <w:tcPr>
            <w:tcW w:w="7470" w:type="dxa"/>
            <w:tcBorders>
              <w:top w:val="nil"/>
              <w:left w:val="nil"/>
              <w:bottom w:val="nil"/>
              <w:right w:val="nil"/>
            </w:tcBorders>
          </w:tcPr>
          <w:p w:rsidRPr="003816FD" w:rsidR="007B3E2E" w:rsidP="003816FD" w:rsidRDefault="007B3E2E" w14:paraId="5A48D287" w14:textId="77777777">
            <w:pPr>
              <w:rPr>
                <w:sz w:val="12"/>
                <w:szCs w:val="12"/>
              </w:rPr>
            </w:pPr>
          </w:p>
        </w:tc>
      </w:tr>
      <w:tr w:rsidRPr="003816FD" w:rsidR="007B3E2E" w:rsidTr="003816FD" w14:paraId="4D9A573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794E568" w14:textId="77777777">
            <w:pPr>
              <w:rPr>
                <w:b/>
              </w:rPr>
            </w:pPr>
            <w:r w:rsidRPr="003816FD">
              <w:rPr>
                <w:b/>
              </w:rPr>
              <w:lastRenderedPageBreak/>
              <w:t>04/10/19</w:t>
            </w:r>
          </w:p>
        </w:tc>
        <w:tc>
          <w:tcPr>
            <w:tcW w:w="1620" w:type="dxa"/>
            <w:tcBorders>
              <w:top w:val="nil"/>
              <w:left w:val="nil"/>
              <w:bottom w:val="nil"/>
              <w:right w:val="nil"/>
            </w:tcBorders>
          </w:tcPr>
          <w:p w:rsidRPr="003816FD" w:rsidR="007B3E2E" w:rsidP="003816FD" w:rsidRDefault="007B3E2E" w14:paraId="6631996D" w14:textId="77777777">
            <w:r w:rsidRPr="003816FD">
              <w:t>Telecom 47817</w:t>
            </w:r>
          </w:p>
        </w:tc>
        <w:tc>
          <w:tcPr>
            <w:tcW w:w="7470" w:type="dxa"/>
            <w:tcBorders>
              <w:top w:val="nil"/>
              <w:left w:val="nil"/>
              <w:bottom w:val="nil"/>
              <w:right w:val="nil"/>
            </w:tcBorders>
          </w:tcPr>
          <w:p w:rsidRPr="003816FD" w:rsidR="007B3E2E" w:rsidP="003816FD" w:rsidRDefault="007B3E2E" w14:paraId="17D7D1DA" w14:textId="77777777">
            <w:r w:rsidRPr="003816FD">
              <w:t>Pacific Bell, Contract (</w:t>
            </w:r>
            <w:r w:rsidRPr="003816FD">
              <w:rPr>
                <w:b/>
                <w:bCs/>
              </w:rPr>
              <w:t>effective TBD</w:t>
            </w:r>
            <w:r w:rsidRPr="003816FD">
              <w:t>)</w:t>
            </w:r>
          </w:p>
        </w:tc>
      </w:tr>
      <w:tr w:rsidRPr="003816FD" w:rsidR="007B3E2E" w:rsidTr="003816FD" w14:paraId="77FFD8F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510833E" w14:textId="77777777">
            <w:pPr>
              <w:rPr>
                <w:b/>
                <w:sz w:val="12"/>
                <w:szCs w:val="12"/>
              </w:rPr>
            </w:pPr>
          </w:p>
        </w:tc>
        <w:tc>
          <w:tcPr>
            <w:tcW w:w="1620" w:type="dxa"/>
            <w:tcBorders>
              <w:top w:val="nil"/>
              <w:left w:val="nil"/>
              <w:bottom w:val="nil"/>
              <w:right w:val="nil"/>
            </w:tcBorders>
          </w:tcPr>
          <w:p w:rsidRPr="003816FD" w:rsidR="007B3E2E" w:rsidP="003816FD" w:rsidRDefault="007B3E2E" w14:paraId="5587A615" w14:textId="77777777">
            <w:pPr>
              <w:rPr>
                <w:sz w:val="12"/>
                <w:szCs w:val="12"/>
              </w:rPr>
            </w:pPr>
          </w:p>
        </w:tc>
        <w:tc>
          <w:tcPr>
            <w:tcW w:w="7470" w:type="dxa"/>
            <w:tcBorders>
              <w:top w:val="nil"/>
              <w:left w:val="nil"/>
              <w:bottom w:val="nil"/>
              <w:right w:val="nil"/>
            </w:tcBorders>
          </w:tcPr>
          <w:p w:rsidRPr="003816FD" w:rsidR="007B3E2E" w:rsidP="003816FD" w:rsidRDefault="007B3E2E" w14:paraId="4FFB552F" w14:textId="77777777">
            <w:pPr>
              <w:rPr>
                <w:sz w:val="12"/>
                <w:szCs w:val="12"/>
              </w:rPr>
            </w:pPr>
          </w:p>
        </w:tc>
      </w:tr>
      <w:tr w:rsidRPr="003816FD" w:rsidR="007B3E2E" w:rsidTr="003816FD" w14:paraId="369BB87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D3292D5"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0837C3D5" w14:textId="77777777">
            <w:r w:rsidRPr="003816FD">
              <w:t>Telecom 47818</w:t>
            </w:r>
          </w:p>
        </w:tc>
        <w:tc>
          <w:tcPr>
            <w:tcW w:w="7470" w:type="dxa"/>
            <w:tcBorders>
              <w:top w:val="nil"/>
              <w:left w:val="nil"/>
              <w:bottom w:val="nil"/>
              <w:right w:val="nil"/>
            </w:tcBorders>
          </w:tcPr>
          <w:p w:rsidRPr="003816FD" w:rsidR="007B3E2E" w:rsidP="003816FD" w:rsidRDefault="007B3E2E" w14:paraId="5E607CAC" w14:textId="77777777">
            <w:r w:rsidRPr="003816FD">
              <w:t>Pacific Bell, Contract (</w:t>
            </w:r>
            <w:r w:rsidRPr="003816FD">
              <w:rPr>
                <w:b/>
                <w:bCs/>
              </w:rPr>
              <w:t>effective TBD</w:t>
            </w:r>
            <w:r w:rsidRPr="003816FD">
              <w:t>)</w:t>
            </w:r>
          </w:p>
        </w:tc>
      </w:tr>
      <w:tr w:rsidRPr="003816FD" w:rsidR="007B3E2E" w:rsidTr="003816FD" w14:paraId="0569AD3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F0068E0" w14:textId="77777777">
            <w:pPr>
              <w:rPr>
                <w:b/>
                <w:sz w:val="12"/>
                <w:szCs w:val="12"/>
              </w:rPr>
            </w:pPr>
          </w:p>
        </w:tc>
        <w:tc>
          <w:tcPr>
            <w:tcW w:w="1620" w:type="dxa"/>
            <w:tcBorders>
              <w:top w:val="nil"/>
              <w:left w:val="nil"/>
              <w:bottom w:val="nil"/>
              <w:right w:val="nil"/>
            </w:tcBorders>
          </w:tcPr>
          <w:p w:rsidRPr="003816FD" w:rsidR="007B3E2E" w:rsidP="003816FD" w:rsidRDefault="007B3E2E" w14:paraId="1DC42355" w14:textId="77777777">
            <w:pPr>
              <w:rPr>
                <w:sz w:val="12"/>
                <w:szCs w:val="12"/>
              </w:rPr>
            </w:pPr>
          </w:p>
        </w:tc>
        <w:tc>
          <w:tcPr>
            <w:tcW w:w="7470" w:type="dxa"/>
            <w:tcBorders>
              <w:top w:val="nil"/>
              <w:left w:val="nil"/>
              <w:bottom w:val="nil"/>
              <w:right w:val="nil"/>
            </w:tcBorders>
          </w:tcPr>
          <w:p w:rsidRPr="003816FD" w:rsidR="007B3E2E" w:rsidP="003816FD" w:rsidRDefault="007B3E2E" w14:paraId="088C3213" w14:textId="77777777">
            <w:pPr>
              <w:rPr>
                <w:sz w:val="12"/>
                <w:szCs w:val="12"/>
              </w:rPr>
            </w:pPr>
          </w:p>
        </w:tc>
      </w:tr>
      <w:tr w:rsidRPr="003816FD" w:rsidR="007B3E2E" w:rsidTr="003816FD" w14:paraId="7FFC97D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227C8B0"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0B4AE560" w14:textId="77777777">
            <w:r w:rsidRPr="003816FD">
              <w:t>Telecom 47819</w:t>
            </w:r>
          </w:p>
        </w:tc>
        <w:tc>
          <w:tcPr>
            <w:tcW w:w="7470" w:type="dxa"/>
            <w:tcBorders>
              <w:top w:val="nil"/>
              <w:left w:val="nil"/>
              <w:bottom w:val="nil"/>
              <w:right w:val="nil"/>
            </w:tcBorders>
          </w:tcPr>
          <w:p w:rsidRPr="003816FD" w:rsidR="007B3E2E" w:rsidP="003816FD" w:rsidRDefault="007B3E2E" w14:paraId="534E5AC2" w14:textId="77777777">
            <w:r w:rsidRPr="003816FD">
              <w:t>Pacific Bell, Contract (</w:t>
            </w:r>
            <w:r w:rsidRPr="003816FD">
              <w:rPr>
                <w:b/>
                <w:bCs/>
              </w:rPr>
              <w:t>effective TBD</w:t>
            </w:r>
            <w:r w:rsidRPr="003816FD">
              <w:t>)</w:t>
            </w:r>
          </w:p>
        </w:tc>
      </w:tr>
      <w:tr w:rsidRPr="003816FD" w:rsidR="007B3E2E" w:rsidTr="003816FD" w14:paraId="11DBCC3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85B2639" w14:textId="77777777">
            <w:pPr>
              <w:rPr>
                <w:b/>
                <w:sz w:val="12"/>
                <w:szCs w:val="12"/>
              </w:rPr>
            </w:pPr>
          </w:p>
        </w:tc>
        <w:tc>
          <w:tcPr>
            <w:tcW w:w="1620" w:type="dxa"/>
            <w:tcBorders>
              <w:top w:val="nil"/>
              <w:left w:val="nil"/>
              <w:bottom w:val="nil"/>
              <w:right w:val="nil"/>
            </w:tcBorders>
          </w:tcPr>
          <w:p w:rsidRPr="003816FD" w:rsidR="007B3E2E" w:rsidP="003816FD" w:rsidRDefault="007B3E2E" w14:paraId="7BD614DF" w14:textId="77777777">
            <w:pPr>
              <w:rPr>
                <w:sz w:val="12"/>
                <w:szCs w:val="12"/>
              </w:rPr>
            </w:pPr>
          </w:p>
        </w:tc>
        <w:tc>
          <w:tcPr>
            <w:tcW w:w="7470" w:type="dxa"/>
            <w:tcBorders>
              <w:top w:val="nil"/>
              <w:left w:val="nil"/>
              <w:bottom w:val="nil"/>
              <w:right w:val="nil"/>
            </w:tcBorders>
          </w:tcPr>
          <w:p w:rsidRPr="003816FD" w:rsidR="007B3E2E" w:rsidP="003816FD" w:rsidRDefault="007B3E2E" w14:paraId="5EEBA9BE" w14:textId="77777777">
            <w:pPr>
              <w:rPr>
                <w:sz w:val="12"/>
                <w:szCs w:val="12"/>
              </w:rPr>
            </w:pPr>
          </w:p>
        </w:tc>
      </w:tr>
      <w:tr w:rsidRPr="003816FD" w:rsidR="007B3E2E" w:rsidTr="003816FD" w14:paraId="48B4297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83747C8"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3BC994A8" w14:textId="77777777">
            <w:r w:rsidRPr="003816FD">
              <w:t>Telecom 47820</w:t>
            </w:r>
          </w:p>
        </w:tc>
        <w:tc>
          <w:tcPr>
            <w:tcW w:w="7470" w:type="dxa"/>
            <w:tcBorders>
              <w:top w:val="nil"/>
              <w:left w:val="nil"/>
              <w:bottom w:val="nil"/>
              <w:right w:val="nil"/>
            </w:tcBorders>
          </w:tcPr>
          <w:p w:rsidRPr="003816FD" w:rsidR="007B3E2E" w:rsidP="003816FD" w:rsidRDefault="007B3E2E" w14:paraId="3F58B212" w14:textId="77777777">
            <w:r w:rsidRPr="003816FD">
              <w:t>Pacific Bell, Contract (</w:t>
            </w:r>
            <w:r w:rsidRPr="003816FD">
              <w:rPr>
                <w:b/>
                <w:bCs/>
              </w:rPr>
              <w:t>effective TBD</w:t>
            </w:r>
            <w:r w:rsidRPr="003816FD">
              <w:t>)</w:t>
            </w:r>
          </w:p>
        </w:tc>
      </w:tr>
      <w:tr w:rsidRPr="003816FD" w:rsidR="007B3E2E" w:rsidTr="003816FD" w14:paraId="1DE5076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2A88F28" w14:textId="77777777">
            <w:pPr>
              <w:rPr>
                <w:b/>
                <w:sz w:val="12"/>
                <w:szCs w:val="12"/>
              </w:rPr>
            </w:pPr>
          </w:p>
        </w:tc>
        <w:tc>
          <w:tcPr>
            <w:tcW w:w="1620" w:type="dxa"/>
            <w:tcBorders>
              <w:top w:val="nil"/>
              <w:left w:val="nil"/>
              <w:bottom w:val="nil"/>
              <w:right w:val="nil"/>
            </w:tcBorders>
          </w:tcPr>
          <w:p w:rsidRPr="003816FD" w:rsidR="007B3E2E" w:rsidP="003816FD" w:rsidRDefault="007B3E2E" w14:paraId="5788B6D7" w14:textId="77777777">
            <w:pPr>
              <w:rPr>
                <w:sz w:val="12"/>
                <w:szCs w:val="12"/>
              </w:rPr>
            </w:pPr>
          </w:p>
        </w:tc>
        <w:tc>
          <w:tcPr>
            <w:tcW w:w="7470" w:type="dxa"/>
            <w:tcBorders>
              <w:top w:val="nil"/>
              <w:left w:val="nil"/>
              <w:bottom w:val="nil"/>
              <w:right w:val="nil"/>
            </w:tcBorders>
          </w:tcPr>
          <w:p w:rsidRPr="003816FD" w:rsidR="007B3E2E" w:rsidP="003816FD" w:rsidRDefault="007B3E2E" w14:paraId="32DB309F" w14:textId="77777777">
            <w:pPr>
              <w:rPr>
                <w:sz w:val="12"/>
                <w:szCs w:val="12"/>
              </w:rPr>
            </w:pPr>
          </w:p>
        </w:tc>
      </w:tr>
      <w:tr w:rsidRPr="003816FD" w:rsidR="007B3E2E" w:rsidTr="003816FD" w14:paraId="7D944A1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65A94E5"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0C0F0D28" w14:textId="77777777">
            <w:r w:rsidRPr="003816FD">
              <w:t>Telecom 47821</w:t>
            </w:r>
          </w:p>
        </w:tc>
        <w:tc>
          <w:tcPr>
            <w:tcW w:w="7470" w:type="dxa"/>
            <w:tcBorders>
              <w:top w:val="nil"/>
              <w:left w:val="nil"/>
              <w:bottom w:val="nil"/>
              <w:right w:val="nil"/>
            </w:tcBorders>
          </w:tcPr>
          <w:p w:rsidRPr="003816FD" w:rsidR="007B3E2E" w:rsidP="003816FD" w:rsidRDefault="007B3E2E" w14:paraId="387863AA" w14:textId="77777777">
            <w:r w:rsidRPr="003816FD">
              <w:t>Pacific Bell, Contract (</w:t>
            </w:r>
            <w:r w:rsidRPr="003816FD">
              <w:rPr>
                <w:b/>
                <w:bCs/>
              </w:rPr>
              <w:t>effective TBD</w:t>
            </w:r>
            <w:r w:rsidRPr="003816FD">
              <w:t>)</w:t>
            </w:r>
          </w:p>
        </w:tc>
      </w:tr>
      <w:tr w:rsidRPr="003816FD" w:rsidR="007B3E2E" w:rsidTr="003816FD" w14:paraId="07E94AE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CEA8229" w14:textId="77777777">
            <w:pPr>
              <w:rPr>
                <w:b/>
                <w:sz w:val="12"/>
                <w:szCs w:val="12"/>
              </w:rPr>
            </w:pPr>
          </w:p>
        </w:tc>
        <w:tc>
          <w:tcPr>
            <w:tcW w:w="1620" w:type="dxa"/>
            <w:tcBorders>
              <w:top w:val="nil"/>
              <w:left w:val="nil"/>
              <w:bottom w:val="nil"/>
              <w:right w:val="nil"/>
            </w:tcBorders>
          </w:tcPr>
          <w:p w:rsidRPr="003816FD" w:rsidR="007B3E2E" w:rsidP="003816FD" w:rsidRDefault="007B3E2E" w14:paraId="0B902ED9" w14:textId="77777777">
            <w:pPr>
              <w:rPr>
                <w:sz w:val="12"/>
                <w:szCs w:val="12"/>
              </w:rPr>
            </w:pPr>
          </w:p>
        </w:tc>
        <w:tc>
          <w:tcPr>
            <w:tcW w:w="7470" w:type="dxa"/>
            <w:tcBorders>
              <w:top w:val="nil"/>
              <w:left w:val="nil"/>
              <w:bottom w:val="nil"/>
              <w:right w:val="nil"/>
            </w:tcBorders>
          </w:tcPr>
          <w:p w:rsidRPr="003816FD" w:rsidR="007B3E2E" w:rsidP="003816FD" w:rsidRDefault="007B3E2E" w14:paraId="3561E70A" w14:textId="77777777">
            <w:pPr>
              <w:rPr>
                <w:sz w:val="12"/>
                <w:szCs w:val="12"/>
              </w:rPr>
            </w:pPr>
          </w:p>
        </w:tc>
      </w:tr>
      <w:tr w:rsidRPr="003816FD" w:rsidR="007B3E2E" w:rsidTr="003816FD" w14:paraId="4DFA3E3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BEBDC82"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4277377A" w14:textId="77777777">
            <w:r w:rsidRPr="003816FD">
              <w:t>Telecom 47822</w:t>
            </w:r>
          </w:p>
        </w:tc>
        <w:tc>
          <w:tcPr>
            <w:tcW w:w="7470" w:type="dxa"/>
            <w:tcBorders>
              <w:top w:val="nil"/>
              <w:left w:val="nil"/>
              <w:bottom w:val="nil"/>
              <w:right w:val="nil"/>
            </w:tcBorders>
          </w:tcPr>
          <w:p w:rsidRPr="003816FD" w:rsidR="007B3E2E" w:rsidP="003816FD" w:rsidRDefault="007B3E2E" w14:paraId="72980B66" w14:textId="77777777">
            <w:r w:rsidRPr="003816FD">
              <w:t>Pacific Bell, Contract (</w:t>
            </w:r>
            <w:r w:rsidRPr="003816FD">
              <w:rPr>
                <w:b/>
                <w:bCs/>
              </w:rPr>
              <w:t>effective TBD</w:t>
            </w:r>
            <w:r w:rsidRPr="003816FD">
              <w:t>)</w:t>
            </w:r>
          </w:p>
        </w:tc>
      </w:tr>
      <w:tr w:rsidRPr="003816FD" w:rsidR="007B3E2E" w:rsidTr="003816FD" w14:paraId="61176F5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31AF0E" w14:textId="77777777">
            <w:pPr>
              <w:rPr>
                <w:b/>
                <w:sz w:val="12"/>
                <w:szCs w:val="12"/>
              </w:rPr>
            </w:pPr>
          </w:p>
        </w:tc>
        <w:tc>
          <w:tcPr>
            <w:tcW w:w="1620" w:type="dxa"/>
            <w:tcBorders>
              <w:top w:val="nil"/>
              <w:left w:val="nil"/>
              <w:bottom w:val="nil"/>
              <w:right w:val="nil"/>
            </w:tcBorders>
          </w:tcPr>
          <w:p w:rsidRPr="003816FD" w:rsidR="007B3E2E" w:rsidP="003816FD" w:rsidRDefault="007B3E2E" w14:paraId="51157537" w14:textId="77777777">
            <w:pPr>
              <w:rPr>
                <w:sz w:val="12"/>
                <w:szCs w:val="12"/>
              </w:rPr>
            </w:pPr>
          </w:p>
        </w:tc>
        <w:tc>
          <w:tcPr>
            <w:tcW w:w="7470" w:type="dxa"/>
            <w:tcBorders>
              <w:top w:val="nil"/>
              <w:left w:val="nil"/>
              <w:bottom w:val="nil"/>
              <w:right w:val="nil"/>
            </w:tcBorders>
          </w:tcPr>
          <w:p w:rsidRPr="003816FD" w:rsidR="007B3E2E" w:rsidP="003816FD" w:rsidRDefault="007B3E2E" w14:paraId="3F3EA39C" w14:textId="77777777">
            <w:pPr>
              <w:rPr>
                <w:sz w:val="12"/>
                <w:szCs w:val="12"/>
              </w:rPr>
            </w:pPr>
          </w:p>
        </w:tc>
      </w:tr>
      <w:tr w:rsidRPr="003816FD" w:rsidR="007B3E2E" w:rsidTr="003816FD" w14:paraId="4CCB49F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B172403"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21CD64E7" w14:textId="77777777">
            <w:r w:rsidRPr="003816FD">
              <w:t>Telecom 47823</w:t>
            </w:r>
          </w:p>
        </w:tc>
        <w:tc>
          <w:tcPr>
            <w:tcW w:w="7470" w:type="dxa"/>
            <w:tcBorders>
              <w:top w:val="nil"/>
              <w:left w:val="nil"/>
              <w:bottom w:val="nil"/>
              <w:right w:val="nil"/>
            </w:tcBorders>
          </w:tcPr>
          <w:p w:rsidRPr="003816FD" w:rsidR="007B3E2E" w:rsidP="003816FD" w:rsidRDefault="007B3E2E" w14:paraId="5FA4B547" w14:textId="77777777">
            <w:r w:rsidRPr="003816FD">
              <w:t>Pacific Bell, Contract (</w:t>
            </w:r>
            <w:r w:rsidRPr="003816FD">
              <w:rPr>
                <w:b/>
                <w:bCs/>
              </w:rPr>
              <w:t>effective TBD</w:t>
            </w:r>
            <w:r w:rsidRPr="003816FD">
              <w:t>)</w:t>
            </w:r>
          </w:p>
        </w:tc>
      </w:tr>
      <w:tr w:rsidRPr="003816FD" w:rsidR="007B3E2E" w:rsidTr="003816FD" w14:paraId="5694A7A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DE0AAFF" w14:textId="77777777">
            <w:pPr>
              <w:rPr>
                <w:b/>
                <w:sz w:val="12"/>
                <w:szCs w:val="12"/>
              </w:rPr>
            </w:pPr>
          </w:p>
        </w:tc>
        <w:tc>
          <w:tcPr>
            <w:tcW w:w="1620" w:type="dxa"/>
            <w:tcBorders>
              <w:top w:val="nil"/>
              <w:left w:val="nil"/>
              <w:bottom w:val="nil"/>
              <w:right w:val="nil"/>
            </w:tcBorders>
          </w:tcPr>
          <w:p w:rsidRPr="003816FD" w:rsidR="007B3E2E" w:rsidP="003816FD" w:rsidRDefault="007B3E2E" w14:paraId="1F0CC990" w14:textId="77777777">
            <w:pPr>
              <w:rPr>
                <w:sz w:val="12"/>
                <w:szCs w:val="12"/>
              </w:rPr>
            </w:pPr>
          </w:p>
        </w:tc>
        <w:tc>
          <w:tcPr>
            <w:tcW w:w="7470" w:type="dxa"/>
            <w:tcBorders>
              <w:top w:val="nil"/>
              <w:left w:val="nil"/>
              <w:bottom w:val="nil"/>
              <w:right w:val="nil"/>
            </w:tcBorders>
          </w:tcPr>
          <w:p w:rsidRPr="003816FD" w:rsidR="007B3E2E" w:rsidP="003816FD" w:rsidRDefault="007B3E2E" w14:paraId="489D5362" w14:textId="77777777">
            <w:pPr>
              <w:rPr>
                <w:sz w:val="12"/>
                <w:szCs w:val="12"/>
              </w:rPr>
            </w:pPr>
          </w:p>
        </w:tc>
      </w:tr>
      <w:tr w:rsidRPr="003816FD" w:rsidR="007B3E2E" w:rsidTr="003816FD" w14:paraId="79D363C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FF15FDB"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09F71D64" w14:textId="77777777">
            <w:r w:rsidRPr="003816FD">
              <w:t>Telecom 47824</w:t>
            </w:r>
          </w:p>
        </w:tc>
        <w:tc>
          <w:tcPr>
            <w:tcW w:w="7470" w:type="dxa"/>
            <w:tcBorders>
              <w:top w:val="nil"/>
              <w:left w:val="nil"/>
              <w:bottom w:val="nil"/>
              <w:right w:val="nil"/>
            </w:tcBorders>
          </w:tcPr>
          <w:p w:rsidRPr="003816FD" w:rsidR="007B3E2E" w:rsidP="003816FD" w:rsidRDefault="007B3E2E" w14:paraId="682F4E15" w14:textId="77777777">
            <w:r w:rsidRPr="003816FD">
              <w:t>Pacific Bell, Contract (</w:t>
            </w:r>
            <w:r w:rsidRPr="003816FD">
              <w:rPr>
                <w:b/>
                <w:bCs/>
              </w:rPr>
              <w:t>effective TBD</w:t>
            </w:r>
            <w:r w:rsidRPr="003816FD">
              <w:t>)</w:t>
            </w:r>
          </w:p>
        </w:tc>
      </w:tr>
      <w:tr w:rsidRPr="003816FD" w:rsidR="007B3E2E" w:rsidTr="003816FD" w14:paraId="2887770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DA7B591" w14:textId="77777777">
            <w:pPr>
              <w:rPr>
                <w:b/>
                <w:sz w:val="12"/>
                <w:szCs w:val="12"/>
              </w:rPr>
            </w:pPr>
          </w:p>
        </w:tc>
        <w:tc>
          <w:tcPr>
            <w:tcW w:w="1620" w:type="dxa"/>
            <w:tcBorders>
              <w:top w:val="nil"/>
              <w:left w:val="nil"/>
              <w:bottom w:val="nil"/>
              <w:right w:val="nil"/>
            </w:tcBorders>
          </w:tcPr>
          <w:p w:rsidRPr="003816FD" w:rsidR="007B3E2E" w:rsidP="003816FD" w:rsidRDefault="007B3E2E" w14:paraId="65ED4148" w14:textId="77777777">
            <w:pPr>
              <w:rPr>
                <w:sz w:val="12"/>
                <w:szCs w:val="12"/>
              </w:rPr>
            </w:pPr>
          </w:p>
        </w:tc>
        <w:tc>
          <w:tcPr>
            <w:tcW w:w="7470" w:type="dxa"/>
            <w:tcBorders>
              <w:top w:val="nil"/>
              <w:left w:val="nil"/>
              <w:bottom w:val="nil"/>
              <w:right w:val="nil"/>
            </w:tcBorders>
          </w:tcPr>
          <w:p w:rsidRPr="003816FD" w:rsidR="007B3E2E" w:rsidP="003816FD" w:rsidRDefault="007B3E2E" w14:paraId="59EE5D8B" w14:textId="77777777">
            <w:pPr>
              <w:rPr>
                <w:sz w:val="12"/>
                <w:szCs w:val="12"/>
              </w:rPr>
            </w:pPr>
          </w:p>
        </w:tc>
      </w:tr>
      <w:tr w:rsidRPr="003816FD" w:rsidR="007B3E2E" w:rsidTr="003816FD" w14:paraId="432FD84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FEE706E"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295C15D6" w14:textId="77777777">
            <w:r w:rsidRPr="003816FD">
              <w:t>Telecom 47825</w:t>
            </w:r>
          </w:p>
        </w:tc>
        <w:tc>
          <w:tcPr>
            <w:tcW w:w="7470" w:type="dxa"/>
            <w:tcBorders>
              <w:top w:val="nil"/>
              <w:left w:val="nil"/>
              <w:bottom w:val="nil"/>
              <w:right w:val="nil"/>
            </w:tcBorders>
          </w:tcPr>
          <w:p w:rsidRPr="003816FD" w:rsidR="007B3E2E" w:rsidP="003816FD" w:rsidRDefault="007B3E2E" w14:paraId="4CBE7F8B" w14:textId="77777777">
            <w:r w:rsidRPr="003816FD">
              <w:t>Pacific Bell, Contract (</w:t>
            </w:r>
            <w:r w:rsidRPr="003816FD">
              <w:rPr>
                <w:b/>
                <w:bCs/>
              </w:rPr>
              <w:t>effective TBD</w:t>
            </w:r>
            <w:r w:rsidRPr="003816FD">
              <w:t>)</w:t>
            </w:r>
          </w:p>
        </w:tc>
      </w:tr>
      <w:tr w:rsidRPr="003816FD" w:rsidR="007B3E2E" w:rsidTr="003816FD" w14:paraId="05C60D3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D89F5E4" w14:textId="77777777">
            <w:pPr>
              <w:rPr>
                <w:b/>
                <w:sz w:val="12"/>
                <w:szCs w:val="12"/>
              </w:rPr>
            </w:pPr>
          </w:p>
        </w:tc>
        <w:tc>
          <w:tcPr>
            <w:tcW w:w="1620" w:type="dxa"/>
            <w:tcBorders>
              <w:top w:val="nil"/>
              <w:left w:val="nil"/>
              <w:bottom w:val="nil"/>
              <w:right w:val="nil"/>
            </w:tcBorders>
          </w:tcPr>
          <w:p w:rsidRPr="003816FD" w:rsidR="007B3E2E" w:rsidP="003816FD" w:rsidRDefault="007B3E2E" w14:paraId="50AADF3A" w14:textId="77777777">
            <w:pPr>
              <w:rPr>
                <w:sz w:val="12"/>
                <w:szCs w:val="12"/>
              </w:rPr>
            </w:pPr>
          </w:p>
        </w:tc>
        <w:tc>
          <w:tcPr>
            <w:tcW w:w="7470" w:type="dxa"/>
            <w:tcBorders>
              <w:top w:val="nil"/>
              <w:left w:val="nil"/>
              <w:bottom w:val="nil"/>
              <w:right w:val="nil"/>
            </w:tcBorders>
          </w:tcPr>
          <w:p w:rsidRPr="003816FD" w:rsidR="007B3E2E" w:rsidP="003816FD" w:rsidRDefault="007B3E2E" w14:paraId="4642A523" w14:textId="77777777">
            <w:pPr>
              <w:rPr>
                <w:sz w:val="12"/>
                <w:szCs w:val="12"/>
              </w:rPr>
            </w:pPr>
          </w:p>
        </w:tc>
      </w:tr>
      <w:tr w:rsidRPr="003816FD" w:rsidR="007B3E2E" w:rsidTr="003816FD" w14:paraId="126376B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9F637EC"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15CC2803" w14:textId="77777777">
            <w:r w:rsidRPr="003816FD">
              <w:t>Telecom 47826</w:t>
            </w:r>
          </w:p>
        </w:tc>
        <w:tc>
          <w:tcPr>
            <w:tcW w:w="7470" w:type="dxa"/>
            <w:tcBorders>
              <w:top w:val="nil"/>
              <w:left w:val="nil"/>
              <w:bottom w:val="nil"/>
              <w:right w:val="nil"/>
            </w:tcBorders>
          </w:tcPr>
          <w:p w:rsidRPr="003816FD" w:rsidR="007B3E2E" w:rsidP="003816FD" w:rsidRDefault="007B3E2E" w14:paraId="5427B54F" w14:textId="77777777">
            <w:r w:rsidRPr="003816FD">
              <w:t>Pacific Bell, Contract (</w:t>
            </w:r>
            <w:r w:rsidRPr="003816FD">
              <w:rPr>
                <w:b/>
                <w:bCs/>
              </w:rPr>
              <w:t>effective TBD</w:t>
            </w:r>
            <w:r w:rsidRPr="003816FD">
              <w:t>)</w:t>
            </w:r>
          </w:p>
        </w:tc>
      </w:tr>
      <w:tr w:rsidRPr="003816FD" w:rsidR="007B3E2E" w:rsidTr="003816FD" w14:paraId="55CC92D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CCDE3E2" w14:textId="77777777">
            <w:pPr>
              <w:rPr>
                <w:b/>
                <w:sz w:val="12"/>
                <w:szCs w:val="12"/>
              </w:rPr>
            </w:pPr>
          </w:p>
        </w:tc>
        <w:tc>
          <w:tcPr>
            <w:tcW w:w="1620" w:type="dxa"/>
            <w:tcBorders>
              <w:top w:val="nil"/>
              <w:left w:val="nil"/>
              <w:bottom w:val="nil"/>
              <w:right w:val="nil"/>
            </w:tcBorders>
          </w:tcPr>
          <w:p w:rsidRPr="003816FD" w:rsidR="007B3E2E" w:rsidP="003816FD" w:rsidRDefault="007B3E2E" w14:paraId="51AC1EAE" w14:textId="77777777">
            <w:pPr>
              <w:rPr>
                <w:sz w:val="12"/>
                <w:szCs w:val="12"/>
              </w:rPr>
            </w:pPr>
          </w:p>
        </w:tc>
        <w:tc>
          <w:tcPr>
            <w:tcW w:w="7470" w:type="dxa"/>
            <w:tcBorders>
              <w:top w:val="nil"/>
              <w:left w:val="nil"/>
              <w:bottom w:val="nil"/>
              <w:right w:val="nil"/>
            </w:tcBorders>
          </w:tcPr>
          <w:p w:rsidRPr="003816FD" w:rsidR="007B3E2E" w:rsidP="003816FD" w:rsidRDefault="007B3E2E" w14:paraId="5321E149" w14:textId="77777777">
            <w:pPr>
              <w:rPr>
                <w:sz w:val="12"/>
                <w:szCs w:val="12"/>
              </w:rPr>
            </w:pPr>
          </w:p>
        </w:tc>
      </w:tr>
      <w:tr w:rsidRPr="003816FD" w:rsidR="007B3E2E" w:rsidTr="003816FD" w14:paraId="26658C4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429724F"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65130961" w14:textId="77777777">
            <w:r w:rsidRPr="003816FD">
              <w:t>Telecom 47827</w:t>
            </w:r>
          </w:p>
        </w:tc>
        <w:tc>
          <w:tcPr>
            <w:tcW w:w="7470" w:type="dxa"/>
            <w:tcBorders>
              <w:top w:val="nil"/>
              <w:left w:val="nil"/>
              <w:bottom w:val="nil"/>
              <w:right w:val="nil"/>
            </w:tcBorders>
          </w:tcPr>
          <w:p w:rsidRPr="003816FD" w:rsidR="007B3E2E" w:rsidP="003816FD" w:rsidRDefault="007B3E2E" w14:paraId="265BAF6C" w14:textId="77777777">
            <w:r w:rsidRPr="003816FD">
              <w:t>Pacific Bell, Contract (</w:t>
            </w:r>
            <w:r w:rsidRPr="003816FD">
              <w:rPr>
                <w:b/>
                <w:bCs/>
              </w:rPr>
              <w:t>effective TBD</w:t>
            </w:r>
            <w:r w:rsidRPr="003816FD">
              <w:t>)</w:t>
            </w:r>
          </w:p>
        </w:tc>
      </w:tr>
      <w:tr w:rsidRPr="003816FD" w:rsidR="007B3E2E" w:rsidTr="003816FD" w14:paraId="3862DC6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0C2D1DD" w14:textId="77777777">
            <w:pPr>
              <w:rPr>
                <w:b/>
                <w:sz w:val="12"/>
                <w:szCs w:val="12"/>
              </w:rPr>
            </w:pPr>
          </w:p>
        </w:tc>
        <w:tc>
          <w:tcPr>
            <w:tcW w:w="1620" w:type="dxa"/>
            <w:tcBorders>
              <w:top w:val="nil"/>
              <w:left w:val="nil"/>
              <w:bottom w:val="nil"/>
              <w:right w:val="nil"/>
            </w:tcBorders>
          </w:tcPr>
          <w:p w:rsidRPr="003816FD" w:rsidR="007B3E2E" w:rsidP="003816FD" w:rsidRDefault="007B3E2E" w14:paraId="6CF9D7DC" w14:textId="77777777">
            <w:pPr>
              <w:rPr>
                <w:sz w:val="12"/>
                <w:szCs w:val="12"/>
              </w:rPr>
            </w:pPr>
          </w:p>
        </w:tc>
        <w:tc>
          <w:tcPr>
            <w:tcW w:w="7470" w:type="dxa"/>
            <w:tcBorders>
              <w:top w:val="nil"/>
              <w:left w:val="nil"/>
              <w:bottom w:val="nil"/>
              <w:right w:val="nil"/>
            </w:tcBorders>
          </w:tcPr>
          <w:p w:rsidRPr="003816FD" w:rsidR="007B3E2E" w:rsidP="003816FD" w:rsidRDefault="007B3E2E" w14:paraId="47DB0530" w14:textId="77777777">
            <w:pPr>
              <w:rPr>
                <w:sz w:val="12"/>
                <w:szCs w:val="12"/>
              </w:rPr>
            </w:pPr>
          </w:p>
        </w:tc>
      </w:tr>
      <w:tr w:rsidRPr="003816FD" w:rsidR="007B3E2E" w:rsidTr="003816FD" w14:paraId="514C646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3AF2135" w14:textId="77777777">
            <w:pPr>
              <w:rPr>
                <w:b/>
              </w:rPr>
            </w:pPr>
            <w:r w:rsidRPr="003816FD">
              <w:rPr>
                <w:b/>
              </w:rPr>
              <w:t>04/10/19</w:t>
            </w:r>
          </w:p>
        </w:tc>
        <w:tc>
          <w:tcPr>
            <w:tcW w:w="1620" w:type="dxa"/>
            <w:tcBorders>
              <w:top w:val="nil"/>
              <w:left w:val="nil"/>
              <w:bottom w:val="nil"/>
              <w:right w:val="nil"/>
            </w:tcBorders>
          </w:tcPr>
          <w:p w:rsidRPr="003816FD" w:rsidR="007B3E2E" w:rsidP="003816FD" w:rsidRDefault="007B3E2E" w14:paraId="3099BF67" w14:textId="77777777">
            <w:r w:rsidRPr="003816FD">
              <w:t>Water 120</w:t>
            </w:r>
          </w:p>
        </w:tc>
        <w:tc>
          <w:tcPr>
            <w:tcW w:w="7470" w:type="dxa"/>
            <w:tcBorders>
              <w:top w:val="nil"/>
              <w:left w:val="nil"/>
              <w:bottom w:val="nil"/>
              <w:right w:val="nil"/>
            </w:tcBorders>
          </w:tcPr>
          <w:p w:rsidRPr="003816FD" w:rsidR="007B3E2E" w:rsidP="003816FD" w:rsidRDefault="007B3E2E" w14:paraId="1550A165" w14:textId="77777777">
            <w:r w:rsidRPr="003816FD">
              <w:t>Lake Alpine Water Company, Inc., To recover the expenses recorded in the Memorandum Account approved by AL 94A&amp;B. (</w:t>
            </w:r>
            <w:r w:rsidRPr="003816FD">
              <w:rPr>
                <w:b/>
                <w:bCs/>
              </w:rPr>
              <w:t>anticipated effective 07/01/19</w:t>
            </w:r>
            <w:r w:rsidRPr="003816FD">
              <w:t>)</w:t>
            </w:r>
          </w:p>
        </w:tc>
      </w:tr>
      <w:tr w:rsidRPr="003816FD" w:rsidR="007B3E2E" w:rsidTr="003816FD" w14:paraId="2C7EE09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AB48C8B" w14:textId="77777777">
            <w:pPr>
              <w:rPr>
                <w:b/>
                <w:sz w:val="12"/>
                <w:szCs w:val="12"/>
              </w:rPr>
            </w:pPr>
          </w:p>
        </w:tc>
        <w:tc>
          <w:tcPr>
            <w:tcW w:w="1620" w:type="dxa"/>
            <w:tcBorders>
              <w:top w:val="nil"/>
              <w:left w:val="nil"/>
              <w:bottom w:val="nil"/>
              <w:right w:val="nil"/>
            </w:tcBorders>
          </w:tcPr>
          <w:p w:rsidRPr="003816FD" w:rsidR="007B3E2E" w:rsidP="003816FD" w:rsidRDefault="007B3E2E" w14:paraId="7B80BB7C" w14:textId="77777777">
            <w:pPr>
              <w:rPr>
                <w:sz w:val="12"/>
                <w:szCs w:val="12"/>
              </w:rPr>
            </w:pPr>
          </w:p>
        </w:tc>
        <w:tc>
          <w:tcPr>
            <w:tcW w:w="7470" w:type="dxa"/>
            <w:tcBorders>
              <w:top w:val="nil"/>
              <w:left w:val="nil"/>
              <w:bottom w:val="nil"/>
              <w:right w:val="nil"/>
            </w:tcBorders>
          </w:tcPr>
          <w:p w:rsidRPr="003816FD" w:rsidR="007B3E2E" w:rsidP="003816FD" w:rsidRDefault="007B3E2E" w14:paraId="14A58227" w14:textId="77777777">
            <w:pPr>
              <w:rPr>
                <w:sz w:val="12"/>
                <w:szCs w:val="12"/>
              </w:rPr>
            </w:pPr>
          </w:p>
        </w:tc>
      </w:tr>
      <w:tr w:rsidRPr="003816FD" w:rsidR="007B3E2E" w:rsidTr="003816FD" w14:paraId="46A7EA3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A7BEE0F"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1F687511" w14:textId="77777777">
            <w:r w:rsidRPr="003816FD">
              <w:t>Telecom 3</w:t>
            </w:r>
          </w:p>
        </w:tc>
        <w:tc>
          <w:tcPr>
            <w:tcW w:w="7470" w:type="dxa"/>
            <w:tcBorders>
              <w:top w:val="nil"/>
              <w:left w:val="nil"/>
              <w:bottom w:val="nil"/>
              <w:right w:val="nil"/>
            </w:tcBorders>
          </w:tcPr>
          <w:p w:rsidRPr="003816FD" w:rsidR="007B3E2E" w:rsidP="003816FD" w:rsidRDefault="007B3E2E" w14:paraId="055FC8D3" w14:textId="77777777">
            <w:r w:rsidRPr="003816FD">
              <w:t>Communications Brokers &amp; Consultants, Annual Performance Bond Filing (</w:t>
            </w:r>
            <w:r w:rsidRPr="003816FD">
              <w:rPr>
                <w:b/>
                <w:bCs/>
              </w:rPr>
              <w:t>effective TBD</w:t>
            </w:r>
            <w:r w:rsidRPr="003816FD">
              <w:t>)</w:t>
            </w:r>
          </w:p>
        </w:tc>
      </w:tr>
      <w:tr w:rsidRPr="003816FD" w:rsidR="007B3E2E" w:rsidTr="003816FD" w14:paraId="5488706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2D23114" w14:textId="77777777">
            <w:pPr>
              <w:rPr>
                <w:b/>
                <w:sz w:val="12"/>
                <w:szCs w:val="12"/>
              </w:rPr>
            </w:pPr>
          </w:p>
        </w:tc>
        <w:tc>
          <w:tcPr>
            <w:tcW w:w="1620" w:type="dxa"/>
            <w:tcBorders>
              <w:top w:val="nil"/>
              <w:left w:val="nil"/>
              <w:bottom w:val="nil"/>
              <w:right w:val="nil"/>
            </w:tcBorders>
          </w:tcPr>
          <w:p w:rsidRPr="003816FD" w:rsidR="007B3E2E" w:rsidP="003816FD" w:rsidRDefault="007B3E2E" w14:paraId="44B19CF7" w14:textId="77777777">
            <w:pPr>
              <w:rPr>
                <w:sz w:val="12"/>
                <w:szCs w:val="12"/>
              </w:rPr>
            </w:pPr>
          </w:p>
        </w:tc>
        <w:tc>
          <w:tcPr>
            <w:tcW w:w="7470" w:type="dxa"/>
            <w:tcBorders>
              <w:top w:val="nil"/>
              <w:left w:val="nil"/>
              <w:bottom w:val="nil"/>
              <w:right w:val="nil"/>
            </w:tcBorders>
          </w:tcPr>
          <w:p w:rsidRPr="003816FD" w:rsidR="007B3E2E" w:rsidP="003816FD" w:rsidRDefault="007B3E2E" w14:paraId="6CDF7B41" w14:textId="77777777">
            <w:pPr>
              <w:rPr>
                <w:sz w:val="12"/>
                <w:szCs w:val="12"/>
              </w:rPr>
            </w:pPr>
          </w:p>
        </w:tc>
      </w:tr>
      <w:tr w:rsidRPr="003816FD" w:rsidR="007B3E2E" w:rsidTr="003816FD" w14:paraId="6391EE3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14D5978"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5F6E0498" w14:textId="77777777">
            <w:r w:rsidRPr="003816FD">
              <w:t>Telecom 4</w:t>
            </w:r>
          </w:p>
        </w:tc>
        <w:tc>
          <w:tcPr>
            <w:tcW w:w="7470" w:type="dxa"/>
            <w:tcBorders>
              <w:top w:val="nil"/>
              <w:left w:val="nil"/>
              <w:bottom w:val="nil"/>
              <w:right w:val="nil"/>
            </w:tcBorders>
          </w:tcPr>
          <w:p w:rsidRPr="003816FD" w:rsidR="007B3E2E" w:rsidP="003816FD" w:rsidRDefault="007B3E2E" w14:paraId="1AB3174F" w14:textId="77777777">
            <w:proofErr w:type="spellStart"/>
            <w:r w:rsidRPr="003816FD">
              <w:t>Comnet</w:t>
            </w:r>
            <w:proofErr w:type="spellEnd"/>
            <w:r w:rsidRPr="003816FD">
              <w:t xml:space="preserve"> (USA) LLC, File surety bond per decision granting CPCN to provide resold interexchange telecommunications service (</w:t>
            </w:r>
            <w:r w:rsidRPr="003816FD">
              <w:rPr>
                <w:b/>
                <w:bCs/>
              </w:rPr>
              <w:t>effective TBD</w:t>
            </w:r>
            <w:r w:rsidRPr="003816FD">
              <w:t>)</w:t>
            </w:r>
          </w:p>
        </w:tc>
      </w:tr>
      <w:tr w:rsidRPr="003816FD" w:rsidR="007B3E2E" w:rsidTr="003816FD" w14:paraId="33D10ED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06D915E" w14:textId="77777777">
            <w:pPr>
              <w:rPr>
                <w:b/>
                <w:sz w:val="12"/>
                <w:szCs w:val="12"/>
              </w:rPr>
            </w:pPr>
          </w:p>
        </w:tc>
        <w:tc>
          <w:tcPr>
            <w:tcW w:w="1620" w:type="dxa"/>
            <w:tcBorders>
              <w:top w:val="nil"/>
              <w:left w:val="nil"/>
              <w:bottom w:val="nil"/>
              <w:right w:val="nil"/>
            </w:tcBorders>
          </w:tcPr>
          <w:p w:rsidRPr="003816FD" w:rsidR="007B3E2E" w:rsidP="003816FD" w:rsidRDefault="007B3E2E" w14:paraId="366EC2FA" w14:textId="77777777">
            <w:pPr>
              <w:rPr>
                <w:sz w:val="12"/>
                <w:szCs w:val="12"/>
              </w:rPr>
            </w:pPr>
          </w:p>
        </w:tc>
        <w:tc>
          <w:tcPr>
            <w:tcW w:w="7470" w:type="dxa"/>
            <w:tcBorders>
              <w:top w:val="nil"/>
              <w:left w:val="nil"/>
              <w:bottom w:val="nil"/>
              <w:right w:val="nil"/>
            </w:tcBorders>
          </w:tcPr>
          <w:p w:rsidRPr="003816FD" w:rsidR="007B3E2E" w:rsidP="003816FD" w:rsidRDefault="007B3E2E" w14:paraId="523AC62A" w14:textId="77777777">
            <w:pPr>
              <w:rPr>
                <w:sz w:val="12"/>
                <w:szCs w:val="12"/>
              </w:rPr>
            </w:pPr>
          </w:p>
        </w:tc>
      </w:tr>
      <w:tr w:rsidRPr="003816FD" w:rsidR="007B3E2E" w:rsidTr="003816FD" w14:paraId="5A84011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6329F1F"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0F0F6CBD" w14:textId="77777777">
            <w:r w:rsidRPr="003816FD">
              <w:t>Water 1202-B</w:t>
            </w:r>
          </w:p>
        </w:tc>
        <w:tc>
          <w:tcPr>
            <w:tcW w:w="7470" w:type="dxa"/>
            <w:tcBorders>
              <w:top w:val="nil"/>
              <w:left w:val="nil"/>
              <w:bottom w:val="nil"/>
              <w:right w:val="nil"/>
            </w:tcBorders>
          </w:tcPr>
          <w:p w:rsidRPr="003816FD" w:rsidR="007B3E2E" w:rsidP="003816FD" w:rsidRDefault="007B3E2E" w14:paraId="5DCB4787" w14:textId="77777777">
            <w:r w:rsidRPr="003816FD">
              <w:t>California American Water Company, Supplements A.L.No.1202, [Monterey County District] Requesting Authority to recover expenses tracked in the Conservation/Rationing Memorandum Account (</w:t>
            </w:r>
            <w:r w:rsidRPr="003816FD">
              <w:rPr>
                <w:b/>
                <w:bCs/>
              </w:rPr>
              <w:t>anticipated effective 05/11/18</w:t>
            </w:r>
            <w:r w:rsidRPr="003816FD">
              <w:t>)</w:t>
            </w:r>
          </w:p>
        </w:tc>
      </w:tr>
      <w:tr w:rsidRPr="003816FD" w:rsidR="007B3E2E" w:rsidTr="003816FD" w14:paraId="2AA6B4A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52A197C" w14:textId="77777777">
            <w:pPr>
              <w:rPr>
                <w:b/>
                <w:sz w:val="12"/>
                <w:szCs w:val="12"/>
              </w:rPr>
            </w:pPr>
          </w:p>
        </w:tc>
        <w:tc>
          <w:tcPr>
            <w:tcW w:w="1620" w:type="dxa"/>
            <w:tcBorders>
              <w:top w:val="nil"/>
              <w:left w:val="nil"/>
              <w:bottom w:val="nil"/>
              <w:right w:val="nil"/>
            </w:tcBorders>
          </w:tcPr>
          <w:p w:rsidRPr="003816FD" w:rsidR="007B3E2E" w:rsidP="003816FD" w:rsidRDefault="007B3E2E" w14:paraId="0B206CE3" w14:textId="77777777">
            <w:pPr>
              <w:rPr>
                <w:sz w:val="12"/>
                <w:szCs w:val="12"/>
              </w:rPr>
            </w:pPr>
          </w:p>
        </w:tc>
        <w:tc>
          <w:tcPr>
            <w:tcW w:w="7470" w:type="dxa"/>
            <w:tcBorders>
              <w:top w:val="nil"/>
              <w:left w:val="nil"/>
              <w:bottom w:val="nil"/>
              <w:right w:val="nil"/>
            </w:tcBorders>
          </w:tcPr>
          <w:p w:rsidRPr="003816FD" w:rsidR="007B3E2E" w:rsidP="003816FD" w:rsidRDefault="007B3E2E" w14:paraId="75FDF4D6" w14:textId="77777777">
            <w:pPr>
              <w:rPr>
                <w:sz w:val="12"/>
                <w:szCs w:val="12"/>
              </w:rPr>
            </w:pPr>
          </w:p>
        </w:tc>
      </w:tr>
      <w:tr w:rsidRPr="003816FD" w:rsidR="007B3E2E" w:rsidTr="003816FD" w14:paraId="02CD8A6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86DF8EF"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0DF3C97C" w14:textId="77777777">
            <w:r w:rsidRPr="003816FD">
              <w:t>Water 1227-A</w:t>
            </w:r>
          </w:p>
        </w:tc>
        <w:tc>
          <w:tcPr>
            <w:tcW w:w="7470" w:type="dxa"/>
            <w:tcBorders>
              <w:top w:val="nil"/>
              <w:left w:val="nil"/>
              <w:bottom w:val="nil"/>
              <w:right w:val="nil"/>
            </w:tcBorders>
          </w:tcPr>
          <w:p w:rsidRPr="003816FD" w:rsidR="007B3E2E" w:rsidP="003816FD" w:rsidRDefault="007B3E2E" w14:paraId="5C8559A9" w14:textId="77777777">
            <w:r w:rsidRPr="003816FD">
              <w:t>California American Water Company, Supplements A.L.No.1227, [Monterey and Sacramento County District] Close and Modify Purchase Water Memo and Balancing Accounts (</w:t>
            </w:r>
            <w:r w:rsidRPr="003816FD">
              <w:rPr>
                <w:b/>
                <w:bCs/>
              </w:rPr>
              <w:t>anticipated effective 02/19/19</w:t>
            </w:r>
            <w:r w:rsidRPr="003816FD">
              <w:t>)</w:t>
            </w:r>
          </w:p>
        </w:tc>
      </w:tr>
      <w:tr w:rsidRPr="003816FD" w:rsidR="007B3E2E" w:rsidTr="003816FD" w14:paraId="74EFF13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2435B60" w14:textId="77777777">
            <w:pPr>
              <w:rPr>
                <w:b/>
                <w:sz w:val="12"/>
                <w:szCs w:val="12"/>
              </w:rPr>
            </w:pPr>
          </w:p>
        </w:tc>
        <w:tc>
          <w:tcPr>
            <w:tcW w:w="1620" w:type="dxa"/>
            <w:tcBorders>
              <w:top w:val="nil"/>
              <w:left w:val="nil"/>
              <w:bottom w:val="nil"/>
              <w:right w:val="nil"/>
            </w:tcBorders>
          </w:tcPr>
          <w:p w:rsidRPr="003816FD" w:rsidR="007B3E2E" w:rsidP="003816FD" w:rsidRDefault="007B3E2E" w14:paraId="0D153012" w14:textId="77777777">
            <w:pPr>
              <w:rPr>
                <w:sz w:val="12"/>
                <w:szCs w:val="12"/>
              </w:rPr>
            </w:pPr>
          </w:p>
        </w:tc>
        <w:tc>
          <w:tcPr>
            <w:tcW w:w="7470" w:type="dxa"/>
            <w:tcBorders>
              <w:top w:val="nil"/>
              <w:left w:val="nil"/>
              <w:bottom w:val="nil"/>
              <w:right w:val="nil"/>
            </w:tcBorders>
          </w:tcPr>
          <w:p w:rsidRPr="003816FD" w:rsidR="007B3E2E" w:rsidP="003816FD" w:rsidRDefault="007B3E2E" w14:paraId="00E1E3E1" w14:textId="77777777">
            <w:pPr>
              <w:rPr>
                <w:sz w:val="12"/>
                <w:szCs w:val="12"/>
              </w:rPr>
            </w:pPr>
          </w:p>
        </w:tc>
      </w:tr>
      <w:tr w:rsidRPr="003816FD" w:rsidR="007B3E2E" w:rsidTr="003816FD" w14:paraId="2A94139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4050FCA"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413B8ABB" w14:textId="77777777">
            <w:r w:rsidRPr="003816FD">
              <w:t>Water 2339-A</w:t>
            </w:r>
          </w:p>
        </w:tc>
        <w:tc>
          <w:tcPr>
            <w:tcW w:w="7470" w:type="dxa"/>
            <w:tcBorders>
              <w:top w:val="nil"/>
              <w:left w:val="nil"/>
              <w:bottom w:val="nil"/>
              <w:right w:val="nil"/>
            </w:tcBorders>
          </w:tcPr>
          <w:p w:rsidRPr="003816FD" w:rsidR="007B3E2E" w:rsidP="003816FD" w:rsidRDefault="007B3E2E" w14:paraId="2445F350" w14:textId="77777777">
            <w:r w:rsidRPr="003816FD">
              <w:t>California Water Service Company, Supplements A.L.No.2339, 2018 WRAM/MCBA balance amortization for all Class A areas except Bakersfield (this also excludes Grand Oaks, a Class D system) (</w:t>
            </w:r>
            <w:r w:rsidRPr="003816FD">
              <w:rPr>
                <w:b/>
                <w:bCs/>
              </w:rPr>
              <w:t>anticipated effective 04/15/19</w:t>
            </w:r>
            <w:r w:rsidRPr="003816FD">
              <w:t>)</w:t>
            </w:r>
          </w:p>
        </w:tc>
      </w:tr>
      <w:tr w:rsidRPr="003816FD" w:rsidR="007B3E2E" w:rsidTr="003816FD" w14:paraId="40F4908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DBF4A71" w14:textId="77777777">
            <w:pPr>
              <w:rPr>
                <w:b/>
                <w:sz w:val="12"/>
                <w:szCs w:val="12"/>
              </w:rPr>
            </w:pPr>
          </w:p>
        </w:tc>
        <w:tc>
          <w:tcPr>
            <w:tcW w:w="1620" w:type="dxa"/>
            <w:tcBorders>
              <w:top w:val="nil"/>
              <w:left w:val="nil"/>
              <w:bottom w:val="nil"/>
              <w:right w:val="nil"/>
            </w:tcBorders>
          </w:tcPr>
          <w:p w:rsidRPr="003816FD" w:rsidR="007B3E2E" w:rsidP="003816FD" w:rsidRDefault="007B3E2E" w14:paraId="7E977D54" w14:textId="77777777">
            <w:pPr>
              <w:rPr>
                <w:sz w:val="12"/>
                <w:szCs w:val="12"/>
              </w:rPr>
            </w:pPr>
          </w:p>
        </w:tc>
        <w:tc>
          <w:tcPr>
            <w:tcW w:w="7470" w:type="dxa"/>
            <w:tcBorders>
              <w:top w:val="nil"/>
              <w:left w:val="nil"/>
              <w:bottom w:val="nil"/>
              <w:right w:val="nil"/>
            </w:tcBorders>
          </w:tcPr>
          <w:p w:rsidRPr="003816FD" w:rsidR="007B3E2E" w:rsidP="003816FD" w:rsidRDefault="007B3E2E" w14:paraId="14B00D22" w14:textId="77777777">
            <w:pPr>
              <w:rPr>
                <w:sz w:val="12"/>
                <w:szCs w:val="12"/>
              </w:rPr>
            </w:pPr>
          </w:p>
        </w:tc>
      </w:tr>
      <w:tr w:rsidRPr="003816FD" w:rsidR="007B3E2E" w:rsidTr="003816FD" w14:paraId="77E954C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158F684" w14:textId="77777777">
            <w:pPr>
              <w:rPr>
                <w:b/>
              </w:rPr>
            </w:pPr>
            <w:r w:rsidRPr="003816FD">
              <w:rPr>
                <w:b/>
              </w:rPr>
              <w:t>04/11/19</w:t>
            </w:r>
          </w:p>
        </w:tc>
        <w:tc>
          <w:tcPr>
            <w:tcW w:w="1620" w:type="dxa"/>
            <w:tcBorders>
              <w:top w:val="nil"/>
              <w:left w:val="nil"/>
              <w:bottom w:val="nil"/>
              <w:right w:val="nil"/>
            </w:tcBorders>
          </w:tcPr>
          <w:p w:rsidRPr="003816FD" w:rsidR="007B3E2E" w:rsidP="003816FD" w:rsidRDefault="007B3E2E" w14:paraId="4CF5E245" w14:textId="77777777">
            <w:r w:rsidRPr="003816FD">
              <w:t>Water 2341</w:t>
            </w:r>
          </w:p>
        </w:tc>
        <w:tc>
          <w:tcPr>
            <w:tcW w:w="7470" w:type="dxa"/>
            <w:tcBorders>
              <w:top w:val="nil"/>
              <w:left w:val="nil"/>
              <w:bottom w:val="nil"/>
              <w:right w:val="nil"/>
            </w:tcBorders>
          </w:tcPr>
          <w:p w:rsidRPr="003816FD" w:rsidR="007B3E2E" w:rsidP="003816FD" w:rsidRDefault="007B3E2E" w14:paraId="0FF65360" w14:textId="77777777">
            <w:r w:rsidRPr="003816FD">
              <w:t>California Water Service Company, [All Class A ratemaking areas (does not include Grand Oaks)] Credits for Jan 1st- June 30th, 2018 revenue decreases for lower corporate tax and rate of return rates. (</w:t>
            </w:r>
            <w:r w:rsidRPr="003816FD">
              <w:rPr>
                <w:b/>
                <w:bCs/>
              </w:rPr>
              <w:t>anticipated effective 04/15/19</w:t>
            </w:r>
            <w:r w:rsidRPr="003816FD">
              <w:t>)</w:t>
            </w:r>
          </w:p>
        </w:tc>
      </w:tr>
      <w:tr w:rsidRPr="003816FD" w:rsidR="007B3E2E" w:rsidTr="003816FD" w14:paraId="2E9C579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D672EE3" w14:textId="77777777">
            <w:pPr>
              <w:rPr>
                <w:b/>
                <w:sz w:val="12"/>
                <w:szCs w:val="12"/>
              </w:rPr>
            </w:pPr>
          </w:p>
        </w:tc>
        <w:tc>
          <w:tcPr>
            <w:tcW w:w="1620" w:type="dxa"/>
            <w:tcBorders>
              <w:top w:val="nil"/>
              <w:left w:val="nil"/>
              <w:bottom w:val="nil"/>
              <w:right w:val="nil"/>
            </w:tcBorders>
          </w:tcPr>
          <w:p w:rsidRPr="003816FD" w:rsidR="007B3E2E" w:rsidP="003816FD" w:rsidRDefault="007B3E2E" w14:paraId="0A7EA265" w14:textId="77777777">
            <w:pPr>
              <w:rPr>
                <w:sz w:val="12"/>
                <w:szCs w:val="12"/>
              </w:rPr>
            </w:pPr>
          </w:p>
        </w:tc>
        <w:tc>
          <w:tcPr>
            <w:tcW w:w="7470" w:type="dxa"/>
            <w:tcBorders>
              <w:top w:val="nil"/>
              <w:left w:val="nil"/>
              <w:bottom w:val="nil"/>
              <w:right w:val="nil"/>
            </w:tcBorders>
          </w:tcPr>
          <w:p w:rsidRPr="003816FD" w:rsidR="007B3E2E" w:rsidP="003816FD" w:rsidRDefault="007B3E2E" w14:paraId="3728ADB2" w14:textId="77777777">
            <w:pPr>
              <w:rPr>
                <w:sz w:val="12"/>
                <w:szCs w:val="12"/>
              </w:rPr>
            </w:pPr>
          </w:p>
        </w:tc>
      </w:tr>
      <w:tr w:rsidRPr="003816FD" w:rsidR="007B3E2E" w:rsidTr="003816FD" w14:paraId="2272010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ED7F73E"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E34EDBF" w14:textId="77777777">
            <w:r w:rsidRPr="003816FD">
              <w:t>Energy 50G</w:t>
            </w:r>
          </w:p>
        </w:tc>
        <w:tc>
          <w:tcPr>
            <w:tcW w:w="7470" w:type="dxa"/>
            <w:tcBorders>
              <w:top w:val="nil"/>
              <w:left w:val="nil"/>
              <w:bottom w:val="nil"/>
              <w:right w:val="nil"/>
            </w:tcBorders>
          </w:tcPr>
          <w:p w:rsidRPr="003816FD" w:rsidR="007B3E2E" w:rsidP="003816FD" w:rsidRDefault="007B3E2E" w14:paraId="4F91ABA0" w14:textId="77777777">
            <w:r w:rsidRPr="003816FD">
              <w:t>Alpine Natural Gas Operating Co.#1 LLC, Establishment of a memorandum account to track officer compensation, in compliance with Resolution E-4963 (</w:t>
            </w:r>
            <w:r w:rsidRPr="003816FD">
              <w:rPr>
                <w:b/>
                <w:bCs/>
              </w:rPr>
              <w:t>anticipated effective 01/01/19</w:t>
            </w:r>
            <w:r w:rsidRPr="003816FD">
              <w:t>)</w:t>
            </w:r>
          </w:p>
        </w:tc>
      </w:tr>
      <w:tr w:rsidRPr="003816FD" w:rsidR="007B3E2E" w:rsidTr="003816FD" w14:paraId="789B34B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A9F2718" w14:textId="77777777">
            <w:pPr>
              <w:rPr>
                <w:b/>
                <w:sz w:val="12"/>
                <w:szCs w:val="12"/>
              </w:rPr>
            </w:pPr>
          </w:p>
        </w:tc>
        <w:tc>
          <w:tcPr>
            <w:tcW w:w="1620" w:type="dxa"/>
            <w:tcBorders>
              <w:top w:val="nil"/>
              <w:left w:val="nil"/>
              <w:bottom w:val="nil"/>
              <w:right w:val="nil"/>
            </w:tcBorders>
          </w:tcPr>
          <w:p w:rsidRPr="003816FD" w:rsidR="007B3E2E" w:rsidP="003816FD" w:rsidRDefault="007B3E2E" w14:paraId="16AB6F41" w14:textId="77777777">
            <w:pPr>
              <w:rPr>
                <w:sz w:val="12"/>
                <w:szCs w:val="12"/>
              </w:rPr>
            </w:pPr>
          </w:p>
        </w:tc>
        <w:tc>
          <w:tcPr>
            <w:tcW w:w="7470" w:type="dxa"/>
            <w:tcBorders>
              <w:top w:val="nil"/>
              <w:left w:val="nil"/>
              <w:bottom w:val="nil"/>
              <w:right w:val="nil"/>
            </w:tcBorders>
          </w:tcPr>
          <w:p w:rsidRPr="003816FD" w:rsidR="007B3E2E" w:rsidP="003816FD" w:rsidRDefault="007B3E2E" w14:paraId="49D7D88B" w14:textId="77777777">
            <w:pPr>
              <w:rPr>
                <w:sz w:val="12"/>
                <w:szCs w:val="12"/>
              </w:rPr>
            </w:pPr>
          </w:p>
        </w:tc>
      </w:tr>
      <w:tr w:rsidRPr="003816FD" w:rsidR="007B3E2E" w:rsidTr="003816FD" w14:paraId="5E5C6F6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5426A1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FEC8F8F" w14:textId="77777777">
            <w:r w:rsidRPr="003816FD">
              <w:t>Energy 5523E</w:t>
            </w:r>
          </w:p>
        </w:tc>
        <w:tc>
          <w:tcPr>
            <w:tcW w:w="7470" w:type="dxa"/>
            <w:tcBorders>
              <w:top w:val="nil"/>
              <w:left w:val="nil"/>
              <w:bottom w:val="nil"/>
              <w:right w:val="nil"/>
            </w:tcBorders>
          </w:tcPr>
          <w:p w:rsidRPr="003816FD" w:rsidR="007B3E2E" w:rsidP="003816FD" w:rsidRDefault="007B3E2E" w14:paraId="014C1208" w14:textId="77777777">
            <w:r w:rsidRPr="003816FD">
              <w:t>Pacific Gas &amp; Electric Company, Implementation of the 800% Baseline Allowance Requirement for Schedule EV, Pursuant to Decision 18-08-013 (</w:t>
            </w:r>
            <w:r w:rsidRPr="003816FD">
              <w:rPr>
                <w:b/>
                <w:bCs/>
              </w:rPr>
              <w:t>anticipated effective 04/12/19</w:t>
            </w:r>
            <w:r w:rsidRPr="003816FD">
              <w:t>)</w:t>
            </w:r>
          </w:p>
        </w:tc>
      </w:tr>
      <w:tr w:rsidRPr="003816FD" w:rsidR="007B3E2E" w:rsidTr="003816FD" w14:paraId="5A2DD62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B2AD2F5" w14:textId="77777777">
            <w:pPr>
              <w:rPr>
                <w:b/>
                <w:sz w:val="12"/>
                <w:szCs w:val="12"/>
              </w:rPr>
            </w:pPr>
          </w:p>
        </w:tc>
        <w:tc>
          <w:tcPr>
            <w:tcW w:w="1620" w:type="dxa"/>
            <w:tcBorders>
              <w:top w:val="nil"/>
              <w:left w:val="nil"/>
              <w:bottom w:val="nil"/>
              <w:right w:val="nil"/>
            </w:tcBorders>
          </w:tcPr>
          <w:p w:rsidRPr="003816FD" w:rsidR="007B3E2E" w:rsidP="003816FD" w:rsidRDefault="007B3E2E" w14:paraId="54EBCEB4" w14:textId="77777777">
            <w:pPr>
              <w:rPr>
                <w:sz w:val="12"/>
                <w:szCs w:val="12"/>
              </w:rPr>
            </w:pPr>
          </w:p>
        </w:tc>
        <w:tc>
          <w:tcPr>
            <w:tcW w:w="7470" w:type="dxa"/>
            <w:tcBorders>
              <w:top w:val="nil"/>
              <w:left w:val="nil"/>
              <w:bottom w:val="nil"/>
              <w:right w:val="nil"/>
            </w:tcBorders>
          </w:tcPr>
          <w:p w:rsidRPr="003816FD" w:rsidR="007B3E2E" w:rsidP="003816FD" w:rsidRDefault="007B3E2E" w14:paraId="7565B717" w14:textId="77777777">
            <w:pPr>
              <w:rPr>
                <w:sz w:val="12"/>
                <w:szCs w:val="12"/>
              </w:rPr>
            </w:pPr>
          </w:p>
        </w:tc>
      </w:tr>
      <w:tr w:rsidRPr="003816FD" w:rsidR="007B3E2E" w:rsidTr="003816FD" w14:paraId="0B0D9E8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B7E810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F297723" w14:textId="77777777">
            <w:r w:rsidRPr="003816FD">
              <w:t>Energy 3352E</w:t>
            </w:r>
          </w:p>
        </w:tc>
        <w:tc>
          <w:tcPr>
            <w:tcW w:w="7470" w:type="dxa"/>
            <w:tcBorders>
              <w:top w:val="nil"/>
              <w:left w:val="nil"/>
              <w:bottom w:val="nil"/>
              <w:right w:val="nil"/>
            </w:tcBorders>
          </w:tcPr>
          <w:p w:rsidRPr="003816FD" w:rsidR="007B3E2E" w:rsidP="003816FD" w:rsidRDefault="007B3E2E" w14:paraId="64CC4205" w14:textId="77777777">
            <w:r w:rsidRPr="003816FD">
              <w:t>San Diego Gas &amp; Electric Company, Update to San Diego Gas &amp; Electric Company's Marketing, Education and Outreach Budget for Residential Rate Reform Default Time-of-Use. (</w:t>
            </w:r>
            <w:r w:rsidRPr="003816FD">
              <w:rPr>
                <w:b/>
                <w:bCs/>
              </w:rPr>
              <w:t>anticipated effective 05/13/19</w:t>
            </w:r>
            <w:r w:rsidRPr="003816FD">
              <w:t>)</w:t>
            </w:r>
          </w:p>
        </w:tc>
      </w:tr>
      <w:tr w:rsidRPr="003816FD" w:rsidR="007B3E2E" w:rsidTr="003816FD" w14:paraId="66EC6F6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48732F4" w14:textId="77777777">
            <w:pPr>
              <w:rPr>
                <w:b/>
                <w:sz w:val="12"/>
                <w:szCs w:val="12"/>
              </w:rPr>
            </w:pPr>
          </w:p>
        </w:tc>
        <w:tc>
          <w:tcPr>
            <w:tcW w:w="1620" w:type="dxa"/>
            <w:tcBorders>
              <w:top w:val="nil"/>
              <w:left w:val="nil"/>
              <w:bottom w:val="nil"/>
              <w:right w:val="nil"/>
            </w:tcBorders>
          </w:tcPr>
          <w:p w:rsidRPr="003816FD" w:rsidR="007B3E2E" w:rsidP="003816FD" w:rsidRDefault="007B3E2E" w14:paraId="71BA7DEC" w14:textId="77777777">
            <w:pPr>
              <w:rPr>
                <w:sz w:val="12"/>
                <w:szCs w:val="12"/>
              </w:rPr>
            </w:pPr>
          </w:p>
        </w:tc>
        <w:tc>
          <w:tcPr>
            <w:tcW w:w="7470" w:type="dxa"/>
            <w:tcBorders>
              <w:top w:val="nil"/>
              <w:left w:val="nil"/>
              <w:bottom w:val="nil"/>
              <w:right w:val="nil"/>
            </w:tcBorders>
          </w:tcPr>
          <w:p w:rsidRPr="003816FD" w:rsidR="007B3E2E" w:rsidP="003816FD" w:rsidRDefault="007B3E2E" w14:paraId="1A7DCB49" w14:textId="77777777">
            <w:pPr>
              <w:rPr>
                <w:sz w:val="12"/>
                <w:szCs w:val="12"/>
              </w:rPr>
            </w:pPr>
          </w:p>
        </w:tc>
      </w:tr>
      <w:tr w:rsidRPr="003816FD" w:rsidR="007B3E2E" w:rsidTr="003816FD" w14:paraId="56D1612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77BCCD8"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36E33F1" w14:textId="77777777">
            <w:r w:rsidRPr="003816FD">
              <w:t>Energy 3365E</w:t>
            </w:r>
          </w:p>
        </w:tc>
        <w:tc>
          <w:tcPr>
            <w:tcW w:w="7470" w:type="dxa"/>
            <w:tcBorders>
              <w:top w:val="nil"/>
              <w:left w:val="nil"/>
              <w:bottom w:val="nil"/>
              <w:right w:val="nil"/>
            </w:tcBorders>
          </w:tcPr>
          <w:p w:rsidRPr="003816FD" w:rsidR="007B3E2E" w:rsidP="003816FD" w:rsidRDefault="007B3E2E" w14:paraId="35CB643E" w14:textId="77777777">
            <w:r w:rsidRPr="003816FD">
              <w:t>San Diego Gas &amp; Electric Company, Implementation of San Diego Gas &amp; Electric Company's 2018 Residential Rate Design Reform Pursuant to Decision 15-07-001, D.17-07-006, and Resolution E-4988, Effective May 1, 2019 (</w:t>
            </w:r>
            <w:r w:rsidRPr="003816FD">
              <w:rPr>
                <w:b/>
                <w:bCs/>
              </w:rPr>
              <w:t>anticipated effective 05/01/19</w:t>
            </w:r>
            <w:r w:rsidRPr="003816FD">
              <w:t>)</w:t>
            </w:r>
          </w:p>
        </w:tc>
      </w:tr>
      <w:tr w:rsidRPr="003816FD" w:rsidR="007B3E2E" w:rsidTr="003816FD" w14:paraId="3420313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988418C" w14:textId="77777777">
            <w:pPr>
              <w:rPr>
                <w:b/>
                <w:sz w:val="12"/>
                <w:szCs w:val="12"/>
              </w:rPr>
            </w:pPr>
          </w:p>
        </w:tc>
        <w:tc>
          <w:tcPr>
            <w:tcW w:w="1620" w:type="dxa"/>
            <w:tcBorders>
              <w:top w:val="nil"/>
              <w:left w:val="nil"/>
              <w:bottom w:val="nil"/>
              <w:right w:val="nil"/>
            </w:tcBorders>
          </w:tcPr>
          <w:p w:rsidRPr="003816FD" w:rsidR="007B3E2E" w:rsidP="003816FD" w:rsidRDefault="007B3E2E" w14:paraId="3B477CCA" w14:textId="77777777">
            <w:pPr>
              <w:rPr>
                <w:sz w:val="12"/>
                <w:szCs w:val="12"/>
              </w:rPr>
            </w:pPr>
          </w:p>
        </w:tc>
        <w:tc>
          <w:tcPr>
            <w:tcW w:w="7470" w:type="dxa"/>
            <w:tcBorders>
              <w:top w:val="nil"/>
              <w:left w:val="nil"/>
              <w:bottom w:val="nil"/>
              <w:right w:val="nil"/>
            </w:tcBorders>
          </w:tcPr>
          <w:p w:rsidRPr="003816FD" w:rsidR="007B3E2E" w:rsidP="003816FD" w:rsidRDefault="007B3E2E" w14:paraId="408B1E8F" w14:textId="77777777">
            <w:pPr>
              <w:rPr>
                <w:sz w:val="12"/>
                <w:szCs w:val="12"/>
              </w:rPr>
            </w:pPr>
          </w:p>
        </w:tc>
      </w:tr>
      <w:tr w:rsidRPr="003816FD" w:rsidR="007B3E2E" w:rsidTr="003816FD" w14:paraId="602CA9B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20DAA1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143A971" w14:textId="77777777">
            <w:r w:rsidRPr="003816FD">
              <w:t>Telecom 9</w:t>
            </w:r>
          </w:p>
        </w:tc>
        <w:tc>
          <w:tcPr>
            <w:tcW w:w="7470" w:type="dxa"/>
            <w:tcBorders>
              <w:top w:val="nil"/>
              <w:left w:val="nil"/>
              <w:bottom w:val="nil"/>
              <w:right w:val="nil"/>
            </w:tcBorders>
          </w:tcPr>
          <w:p w:rsidRPr="003816FD" w:rsidR="007B3E2E" w:rsidP="003816FD" w:rsidRDefault="007B3E2E" w14:paraId="4BC859DF" w14:textId="77777777">
            <w:proofErr w:type="spellStart"/>
            <w:r w:rsidRPr="003816FD">
              <w:t>Conterra</w:t>
            </w:r>
            <w:proofErr w:type="spellEnd"/>
            <w:r w:rsidRPr="003816FD">
              <w:t xml:space="preserve"> Wireless Broadband LLC, Continuation Performance Bond (</w:t>
            </w:r>
            <w:r w:rsidRPr="003816FD">
              <w:rPr>
                <w:b/>
                <w:bCs/>
              </w:rPr>
              <w:t>effective TBD</w:t>
            </w:r>
            <w:r w:rsidRPr="003816FD">
              <w:t>)</w:t>
            </w:r>
          </w:p>
        </w:tc>
      </w:tr>
      <w:tr w:rsidRPr="003816FD" w:rsidR="007B3E2E" w:rsidTr="003816FD" w14:paraId="2C16F9E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C787674" w14:textId="77777777">
            <w:pPr>
              <w:rPr>
                <w:b/>
                <w:sz w:val="12"/>
                <w:szCs w:val="12"/>
              </w:rPr>
            </w:pPr>
          </w:p>
        </w:tc>
        <w:tc>
          <w:tcPr>
            <w:tcW w:w="1620" w:type="dxa"/>
            <w:tcBorders>
              <w:top w:val="nil"/>
              <w:left w:val="nil"/>
              <w:bottom w:val="nil"/>
              <w:right w:val="nil"/>
            </w:tcBorders>
          </w:tcPr>
          <w:p w:rsidRPr="003816FD" w:rsidR="007B3E2E" w:rsidP="003816FD" w:rsidRDefault="007B3E2E" w14:paraId="2464FBDC" w14:textId="77777777">
            <w:pPr>
              <w:rPr>
                <w:sz w:val="12"/>
                <w:szCs w:val="12"/>
              </w:rPr>
            </w:pPr>
          </w:p>
        </w:tc>
        <w:tc>
          <w:tcPr>
            <w:tcW w:w="7470" w:type="dxa"/>
            <w:tcBorders>
              <w:top w:val="nil"/>
              <w:left w:val="nil"/>
              <w:bottom w:val="nil"/>
              <w:right w:val="nil"/>
            </w:tcBorders>
          </w:tcPr>
          <w:p w:rsidRPr="003816FD" w:rsidR="007B3E2E" w:rsidP="003816FD" w:rsidRDefault="007B3E2E" w14:paraId="511EF7D8" w14:textId="77777777">
            <w:pPr>
              <w:rPr>
                <w:sz w:val="12"/>
                <w:szCs w:val="12"/>
              </w:rPr>
            </w:pPr>
          </w:p>
        </w:tc>
      </w:tr>
      <w:tr w:rsidRPr="003816FD" w:rsidR="007B3E2E" w:rsidTr="003816FD" w14:paraId="1B9FC3A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87DE3FE" w14:textId="77777777">
            <w:pPr>
              <w:rPr>
                <w:b/>
              </w:rPr>
            </w:pPr>
            <w:r w:rsidRPr="003816FD">
              <w:rPr>
                <w:b/>
              </w:rPr>
              <w:lastRenderedPageBreak/>
              <w:t>04/15/19</w:t>
            </w:r>
          </w:p>
        </w:tc>
        <w:tc>
          <w:tcPr>
            <w:tcW w:w="1620" w:type="dxa"/>
            <w:tcBorders>
              <w:top w:val="nil"/>
              <w:left w:val="nil"/>
              <w:bottom w:val="nil"/>
              <w:right w:val="nil"/>
            </w:tcBorders>
          </w:tcPr>
          <w:p w:rsidRPr="003816FD" w:rsidR="007B3E2E" w:rsidP="003816FD" w:rsidRDefault="007B3E2E" w14:paraId="60A04F47" w14:textId="77777777">
            <w:r w:rsidRPr="003816FD">
              <w:t>Energy 11E-B</w:t>
            </w:r>
          </w:p>
        </w:tc>
        <w:tc>
          <w:tcPr>
            <w:tcW w:w="7470" w:type="dxa"/>
            <w:tcBorders>
              <w:top w:val="nil"/>
              <w:left w:val="nil"/>
              <w:bottom w:val="nil"/>
              <w:right w:val="nil"/>
            </w:tcBorders>
          </w:tcPr>
          <w:p w:rsidRPr="003816FD" w:rsidR="007B3E2E" w:rsidP="003816FD" w:rsidRDefault="007B3E2E" w14:paraId="010E45FE" w14:textId="77777777">
            <w:r w:rsidRPr="003816FD">
              <w:t xml:space="preserve">Grid Alternatives, Supplements A.L.No.11E, proposed </w:t>
            </w:r>
            <w:proofErr w:type="gramStart"/>
            <w:r w:rsidRPr="003816FD">
              <w:t>Solar  On</w:t>
            </w:r>
            <w:proofErr w:type="gramEnd"/>
            <w:r w:rsidRPr="003816FD">
              <w:t xml:space="preserve"> Multifamily Housing (SOMAH) Program Handbook Pursuant to California Public </w:t>
            </w:r>
            <w:proofErr w:type="spellStart"/>
            <w:r w:rsidRPr="003816FD">
              <w:t>UtilitiesCommission</w:t>
            </w:r>
            <w:proofErr w:type="spellEnd"/>
            <w:r w:rsidRPr="003816FD">
              <w:t xml:space="preserve"> Decision 17-12-022 (</w:t>
            </w:r>
            <w:r w:rsidRPr="003816FD">
              <w:rPr>
                <w:b/>
                <w:bCs/>
              </w:rPr>
              <w:t>effective TBD</w:t>
            </w:r>
            <w:r w:rsidRPr="003816FD">
              <w:t>)</w:t>
            </w:r>
          </w:p>
        </w:tc>
      </w:tr>
      <w:tr w:rsidRPr="003816FD" w:rsidR="007B3E2E" w:rsidTr="003816FD" w14:paraId="2C645D7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B2238E8" w14:textId="77777777">
            <w:pPr>
              <w:rPr>
                <w:b/>
                <w:sz w:val="12"/>
                <w:szCs w:val="12"/>
              </w:rPr>
            </w:pPr>
          </w:p>
        </w:tc>
        <w:tc>
          <w:tcPr>
            <w:tcW w:w="1620" w:type="dxa"/>
            <w:tcBorders>
              <w:top w:val="nil"/>
              <w:left w:val="nil"/>
              <w:bottom w:val="nil"/>
              <w:right w:val="nil"/>
            </w:tcBorders>
          </w:tcPr>
          <w:p w:rsidRPr="003816FD" w:rsidR="007B3E2E" w:rsidP="003816FD" w:rsidRDefault="007B3E2E" w14:paraId="4AEE140E" w14:textId="77777777">
            <w:pPr>
              <w:rPr>
                <w:sz w:val="12"/>
                <w:szCs w:val="12"/>
              </w:rPr>
            </w:pPr>
          </w:p>
        </w:tc>
        <w:tc>
          <w:tcPr>
            <w:tcW w:w="7470" w:type="dxa"/>
            <w:tcBorders>
              <w:top w:val="nil"/>
              <w:left w:val="nil"/>
              <w:bottom w:val="nil"/>
              <w:right w:val="nil"/>
            </w:tcBorders>
          </w:tcPr>
          <w:p w:rsidRPr="003816FD" w:rsidR="007B3E2E" w:rsidP="003816FD" w:rsidRDefault="007B3E2E" w14:paraId="2A84314F" w14:textId="77777777">
            <w:pPr>
              <w:rPr>
                <w:sz w:val="12"/>
                <w:szCs w:val="12"/>
              </w:rPr>
            </w:pPr>
          </w:p>
        </w:tc>
      </w:tr>
      <w:tr w:rsidRPr="003816FD" w:rsidR="007B3E2E" w:rsidTr="003816FD" w14:paraId="1E39406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162A029" w14:textId="77777777">
            <w:pPr>
              <w:rPr>
                <w:b/>
              </w:rPr>
            </w:pPr>
            <w:r w:rsidRPr="003816FD">
              <w:rPr>
                <w:b/>
              </w:rPr>
              <w:t>04/15/19</w:t>
            </w:r>
          </w:p>
        </w:tc>
        <w:tc>
          <w:tcPr>
            <w:tcW w:w="1620" w:type="dxa"/>
            <w:tcBorders>
              <w:top w:val="nil"/>
              <w:left w:val="nil"/>
              <w:bottom w:val="nil"/>
              <w:right w:val="nil"/>
            </w:tcBorders>
          </w:tcPr>
          <w:p w:rsidRPr="003816FD" w:rsidR="007B3E2E" w:rsidP="003816FD" w:rsidRDefault="007B3E2E" w14:paraId="5FA6F705" w14:textId="77777777">
            <w:r w:rsidRPr="003816FD">
              <w:t>Energy 3988E</w:t>
            </w:r>
          </w:p>
        </w:tc>
        <w:tc>
          <w:tcPr>
            <w:tcW w:w="7470" w:type="dxa"/>
            <w:tcBorders>
              <w:top w:val="nil"/>
              <w:left w:val="nil"/>
              <w:bottom w:val="nil"/>
              <w:right w:val="nil"/>
            </w:tcBorders>
          </w:tcPr>
          <w:p w:rsidRPr="003816FD" w:rsidR="007B3E2E" w:rsidP="003816FD" w:rsidRDefault="007B3E2E" w14:paraId="235F6883" w14:textId="77777777">
            <w:r w:rsidRPr="003816FD">
              <w:t>Southern California Edison Company, 2018 Recorded Costs for the Decommissioning of San Onofre Nuclear Generating Station Unit Nos. 2&amp;3. (</w:t>
            </w:r>
            <w:r w:rsidRPr="003816FD">
              <w:rPr>
                <w:b/>
                <w:bCs/>
              </w:rPr>
              <w:t>anticipated effective 05/15/19</w:t>
            </w:r>
            <w:r w:rsidRPr="003816FD">
              <w:t>)</w:t>
            </w:r>
          </w:p>
        </w:tc>
      </w:tr>
      <w:tr w:rsidRPr="003816FD" w:rsidR="007B3E2E" w:rsidTr="003816FD" w14:paraId="42D3F6B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569A9CF" w14:textId="77777777">
            <w:pPr>
              <w:rPr>
                <w:b/>
                <w:sz w:val="12"/>
                <w:szCs w:val="12"/>
              </w:rPr>
            </w:pPr>
          </w:p>
        </w:tc>
        <w:tc>
          <w:tcPr>
            <w:tcW w:w="1620" w:type="dxa"/>
            <w:tcBorders>
              <w:top w:val="nil"/>
              <w:left w:val="nil"/>
              <w:bottom w:val="nil"/>
              <w:right w:val="nil"/>
            </w:tcBorders>
          </w:tcPr>
          <w:p w:rsidRPr="003816FD" w:rsidR="007B3E2E" w:rsidP="003816FD" w:rsidRDefault="007B3E2E" w14:paraId="11A4289E" w14:textId="77777777">
            <w:pPr>
              <w:rPr>
                <w:sz w:val="12"/>
                <w:szCs w:val="12"/>
              </w:rPr>
            </w:pPr>
          </w:p>
        </w:tc>
        <w:tc>
          <w:tcPr>
            <w:tcW w:w="7470" w:type="dxa"/>
            <w:tcBorders>
              <w:top w:val="nil"/>
              <w:left w:val="nil"/>
              <w:bottom w:val="nil"/>
              <w:right w:val="nil"/>
            </w:tcBorders>
          </w:tcPr>
          <w:p w:rsidRPr="003816FD" w:rsidR="007B3E2E" w:rsidP="003816FD" w:rsidRDefault="007B3E2E" w14:paraId="61B6F4A3" w14:textId="77777777">
            <w:pPr>
              <w:rPr>
                <w:sz w:val="12"/>
                <w:szCs w:val="12"/>
              </w:rPr>
            </w:pPr>
          </w:p>
        </w:tc>
      </w:tr>
      <w:tr w:rsidRPr="003816FD" w:rsidR="007B3E2E" w:rsidTr="003816FD" w14:paraId="35AD14B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8ADB595" w14:textId="77777777">
            <w:pPr>
              <w:rPr>
                <w:b/>
              </w:rPr>
            </w:pPr>
            <w:r w:rsidRPr="003816FD">
              <w:rPr>
                <w:b/>
              </w:rPr>
              <w:t>04/15/19</w:t>
            </w:r>
          </w:p>
        </w:tc>
        <w:tc>
          <w:tcPr>
            <w:tcW w:w="1620" w:type="dxa"/>
            <w:tcBorders>
              <w:top w:val="nil"/>
              <w:left w:val="nil"/>
              <w:bottom w:val="nil"/>
              <w:right w:val="nil"/>
            </w:tcBorders>
          </w:tcPr>
          <w:p w:rsidRPr="003816FD" w:rsidR="007B3E2E" w:rsidP="003816FD" w:rsidRDefault="007B3E2E" w14:paraId="1B1BF7D0" w14:textId="77777777">
            <w:r w:rsidRPr="003816FD">
              <w:t>Telecom 5</w:t>
            </w:r>
          </w:p>
        </w:tc>
        <w:tc>
          <w:tcPr>
            <w:tcW w:w="7470" w:type="dxa"/>
            <w:tcBorders>
              <w:top w:val="nil"/>
              <w:left w:val="nil"/>
              <w:bottom w:val="nil"/>
              <w:right w:val="nil"/>
            </w:tcBorders>
          </w:tcPr>
          <w:p w:rsidRPr="003816FD" w:rsidR="007B3E2E" w:rsidP="003816FD" w:rsidRDefault="007B3E2E" w14:paraId="1AFEA282" w14:textId="77777777">
            <w:r w:rsidRPr="003816FD">
              <w:t>Ignition Wireless, LLC, Withdrawal of Wireless Identification Registration (WIR) (</w:t>
            </w:r>
            <w:r w:rsidRPr="003816FD">
              <w:rPr>
                <w:b/>
                <w:bCs/>
              </w:rPr>
              <w:t>effective TBD</w:t>
            </w:r>
            <w:r w:rsidRPr="003816FD">
              <w:t>)</w:t>
            </w:r>
          </w:p>
        </w:tc>
      </w:tr>
      <w:tr w:rsidRPr="003816FD" w:rsidR="007B3E2E" w:rsidTr="003816FD" w14:paraId="061F70B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BFF9E5F" w14:textId="77777777">
            <w:pPr>
              <w:rPr>
                <w:b/>
                <w:sz w:val="12"/>
                <w:szCs w:val="12"/>
              </w:rPr>
            </w:pPr>
          </w:p>
        </w:tc>
        <w:tc>
          <w:tcPr>
            <w:tcW w:w="1620" w:type="dxa"/>
            <w:tcBorders>
              <w:top w:val="nil"/>
              <w:left w:val="nil"/>
              <w:bottom w:val="nil"/>
              <w:right w:val="nil"/>
            </w:tcBorders>
          </w:tcPr>
          <w:p w:rsidRPr="003816FD" w:rsidR="007B3E2E" w:rsidP="003816FD" w:rsidRDefault="007B3E2E" w14:paraId="286B74B6" w14:textId="77777777">
            <w:pPr>
              <w:rPr>
                <w:sz w:val="12"/>
                <w:szCs w:val="12"/>
              </w:rPr>
            </w:pPr>
          </w:p>
        </w:tc>
        <w:tc>
          <w:tcPr>
            <w:tcW w:w="7470" w:type="dxa"/>
            <w:tcBorders>
              <w:top w:val="nil"/>
              <w:left w:val="nil"/>
              <w:bottom w:val="nil"/>
              <w:right w:val="nil"/>
            </w:tcBorders>
          </w:tcPr>
          <w:p w:rsidRPr="003816FD" w:rsidR="007B3E2E" w:rsidP="003816FD" w:rsidRDefault="007B3E2E" w14:paraId="3D69278F" w14:textId="77777777">
            <w:pPr>
              <w:rPr>
                <w:sz w:val="12"/>
                <w:szCs w:val="12"/>
              </w:rPr>
            </w:pPr>
          </w:p>
        </w:tc>
      </w:tr>
      <w:tr w:rsidRPr="003816FD" w:rsidR="007B3E2E" w:rsidTr="003816FD" w14:paraId="3BDB9D2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F3304AC" w14:textId="77777777">
            <w:pPr>
              <w:rPr>
                <w:b/>
              </w:rPr>
            </w:pPr>
            <w:r w:rsidRPr="003816FD">
              <w:rPr>
                <w:b/>
              </w:rPr>
              <w:t>04/15/19</w:t>
            </w:r>
          </w:p>
        </w:tc>
        <w:tc>
          <w:tcPr>
            <w:tcW w:w="1620" w:type="dxa"/>
            <w:tcBorders>
              <w:top w:val="nil"/>
              <w:left w:val="nil"/>
              <w:bottom w:val="nil"/>
              <w:right w:val="nil"/>
            </w:tcBorders>
          </w:tcPr>
          <w:p w:rsidRPr="003816FD" w:rsidR="007B3E2E" w:rsidP="003816FD" w:rsidRDefault="007B3E2E" w14:paraId="63473A89" w14:textId="77777777">
            <w:r w:rsidRPr="003816FD">
              <w:t>Telecom 3</w:t>
            </w:r>
          </w:p>
        </w:tc>
        <w:tc>
          <w:tcPr>
            <w:tcW w:w="7470" w:type="dxa"/>
            <w:tcBorders>
              <w:top w:val="nil"/>
              <w:left w:val="nil"/>
              <w:bottom w:val="nil"/>
              <w:right w:val="nil"/>
            </w:tcBorders>
          </w:tcPr>
          <w:p w:rsidRPr="003816FD" w:rsidR="007B3E2E" w:rsidP="003816FD" w:rsidRDefault="007B3E2E" w14:paraId="3E9D83F1" w14:textId="77777777">
            <w:r w:rsidRPr="003816FD">
              <w:t>Worldwide Marketing Solutions, Inc., Annual Performance Bond (</w:t>
            </w:r>
            <w:r w:rsidRPr="003816FD">
              <w:rPr>
                <w:b/>
                <w:bCs/>
              </w:rPr>
              <w:t>effective TBD</w:t>
            </w:r>
            <w:r w:rsidRPr="003816FD">
              <w:t>)</w:t>
            </w:r>
          </w:p>
        </w:tc>
      </w:tr>
      <w:tr w:rsidRPr="003816FD" w:rsidR="007B3E2E" w:rsidTr="003816FD" w14:paraId="4D2945D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328AA85" w14:textId="77777777">
            <w:pPr>
              <w:rPr>
                <w:b/>
                <w:sz w:val="12"/>
                <w:szCs w:val="12"/>
              </w:rPr>
            </w:pPr>
          </w:p>
        </w:tc>
        <w:tc>
          <w:tcPr>
            <w:tcW w:w="1620" w:type="dxa"/>
            <w:tcBorders>
              <w:top w:val="nil"/>
              <w:left w:val="nil"/>
              <w:bottom w:val="nil"/>
              <w:right w:val="nil"/>
            </w:tcBorders>
          </w:tcPr>
          <w:p w:rsidRPr="003816FD" w:rsidR="007B3E2E" w:rsidP="003816FD" w:rsidRDefault="007B3E2E" w14:paraId="7A22A9D9" w14:textId="77777777">
            <w:pPr>
              <w:rPr>
                <w:sz w:val="12"/>
                <w:szCs w:val="12"/>
              </w:rPr>
            </w:pPr>
          </w:p>
        </w:tc>
        <w:tc>
          <w:tcPr>
            <w:tcW w:w="7470" w:type="dxa"/>
            <w:tcBorders>
              <w:top w:val="nil"/>
              <w:left w:val="nil"/>
              <w:bottom w:val="nil"/>
              <w:right w:val="nil"/>
            </w:tcBorders>
          </w:tcPr>
          <w:p w:rsidRPr="003816FD" w:rsidR="007B3E2E" w:rsidP="003816FD" w:rsidRDefault="007B3E2E" w14:paraId="1EDADBA7" w14:textId="77777777">
            <w:pPr>
              <w:rPr>
                <w:sz w:val="12"/>
                <w:szCs w:val="12"/>
              </w:rPr>
            </w:pPr>
          </w:p>
        </w:tc>
      </w:tr>
      <w:tr w:rsidRPr="003816FD" w:rsidR="007B3E2E" w:rsidTr="003816FD" w14:paraId="46F1E4AB" w14:textId="77777777">
        <w:tblPrEx>
          <w:tblCellMar>
            <w:top w:w="0" w:type="dxa"/>
            <w:bottom w:w="0" w:type="dxa"/>
          </w:tblCellMar>
        </w:tblPrEx>
        <w:tc>
          <w:tcPr>
            <w:tcW w:w="10260" w:type="dxa"/>
            <w:gridSpan w:val="3"/>
            <w:tcBorders>
              <w:top w:val="nil"/>
              <w:left w:val="nil"/>
              <w:bottom w:val="nil"/>
              <w:right w:val="nil"/>
            </w:tcBorders>
          </w:tcPr>
          <w:p w:rsidRPr="003816FD" w:rsidR="007B3E2E" w:rsidP="003816FD" w:rsidRDefault="007B3E2E" w14:paraId="3DC018BC" w14:textId="6CC881F8">
            <w:pPr>
              <w:jc w:val="center"/>
              <w:rPr>
                <w:b/>
                <w:sz w:val="28"/>
                <w:szCs w:val="28"/>
              </w:rPr>
            </w:pPr>
            <w:r w:rsidRPr="003816FD">
              <w:rPr>
                <w:b/>
                <w:sz w:val="24"/>
                <w:szCs w:val="24"/>
              </w:rPr>
              <w:br/>
            </w:r>
            <w:r w:rsidRPr="003816FD">
              <w:rPr>
                <w:b/>
                <w:bCs/>
                <w:sz w:val="28"/>
                <w:szCs w:val="28"/>
              </w:rPr>
              <w:t>ADVICE LETTER SUSPENSIONS (Pursuant to M-4801, 04/19/01)</w:t>
            </w:r>
          </w:p>
          <w:p w:rsidRPr="003816FD" w:rsidR="007B3E2E" w:rsidP="003816FD" w:rsidRDefault="007B3E2E" w14:paraId="0D81C868" w14:textId="2EE9392F">
            <w:pPr>
              <w:rPr>
                <w:b/>
              </w:rPr>
            </w:pPr>
          </w:p>
        </w:tc>
      </w:tr>
      <w:tr w:rsidRPr="003816FD" w:rsidR="007B3E2E" w:rsidTr="003816FD" w14:paraId="039E7D9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8DE586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4F13611" w14:textId="77777777">
            <w:r w:rsidRPr="003816FD">
              <w:t>Energy 2749G</w:t>
            </w:r>
          </w:p>
        </w:tc>
        <w:tc>
          <w:tcPr>
            <w:tcW w:w="7470" w:type="dxa"/>
            <w:tcBorders>
              <w:top w:val="nil"/>
              <w:left w:val="nil"/>
              <w:bottom w:val="nil"/>
              <w:right w:val="nil"/>
            </w:tcBorders>
          </w:tcPr>
          <w:p w:rsidRPr="003816FD" w:rsidR="007B3E2E" w:rsidP="003816FD" w:rsidRDefault="007B3E2E" w14:paraId="04B3DFD4" w14:textId="77777777">
            <w:r w:rsidRPr="003816FD">
              <w:t>San Diego Gas &amp; Electric Company. Initial suspension on the following grounds: additional time is needed. Date suspension ends: 08/09/19. Note: Initial suspensions will be automatically extended for an additional 180 days if the Commission has not issued an order regarding the advice letter by the date the first suspension period ends.</w:t>
            </w:r>
          </w:p>
        </w:tc>
      </w:tr>
      <w:tr w:rsidRPr="003816FD" w:rsidR="007B3E2E" w:rsidTr="003816FD" w14:paraId="10C140C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244DED2" w14:textId="77777777">
            <w:pPr>
              <w:rPr>
                <w:b/>
                <w:sz w:val="12"/>
                <w:szCs w:val="12"/>
              </w:rPr>
            </w:pPr>
          </w:p>
        </w:tc>
        <w:tc>
          <w:tcPr>
            <w:tcW w:w="1620" w:type="dxa"/>
            <w:tcBorders>
              <w:top w:val="nil"/>
              <w:left w:val="nil"/>
              <w:bottom w:val="nil"/>
              <w:right w:val="nil"/>
            </w:tcBorders>
          </w:tcPr>
          <w:p w:rsidRPr="003816FD" w:rsidR="007B3E2E" w:rsidP="003816FD" w:rsidRDefault="007B3E2E" w14:paraId="57251DBE" w14:textId="77777777">
            <w:pPr>
              <w:rPr>
                <w:sz w:val="12"/>
                <w:szCs w:val="12"/>
              </w:rPr>
            </w:pPr>
          </w:p>
        </w:tc>
        <w:tc>
          <w:tcPr>
            <w:tcW w:w="7470" w:type="dxa"/>
            <w:tcBorders>
              <w:top w:val="nil"/>
              <w:left w:val="nil"/>
              <w:bottom w:val="nil"/>
              <w:right w:val="nil"/>
            </w:tcBorders>
          </w:tcPr>
          <w:p w:rsidRPr="003816FD" w:rsidR="007B3E2E" w:rsidP="003816FD" w:rsidRDefault="007B3E2E" w14:paraId="45F2DAD0" w14:textId="77777777">
            <w:pPr>
              <w:rPr>
                <w:sz w:val="12"/>
                <w:szCs w:val="12"/>
              </w:rPr>
            </w:pPr>
          </w:p>
        </w:tc>
      </w:tr>
      <w:tr w:rsidRPr="003816FD" w:rsidR="007B3E2E" w:rsidTr="003816FD" w14:paraId="104623E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0DE8BE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4AACC14" w14:textId="77777777">
            <w:r w:rsidRPr="003816FD">
              <w:t>Energy 5443G</w:t>
            </w:r>
          </w:p>
        </w:tc>
        <w:tc>
          <w:tcPr>
            <w:tcW w:w="7470" w:type="dxa"/>
            <w:tcBorders>
              <w:top w:val="nil"/>
              <w:left w:val="nil"/>
              <w:bottom w:val="nil"/>
              <w:right w:val="nil"/>
            </w:tcBorders>
          </w:tcPr>
          <w:p w:rsidRPr="003816FD" w:rsidR="007B3E2E" w:rsidP="003816FD" w:rsidRDefault="007B3E2E" w14:paraId="3763F1F5" w14:textId="77777777">
            <w:r w:rsidRPr="003816FD">
              <w:t>Southern California Gas Company. Initial suspension on the following grounds: additional time is needed. Date suspension ends: 08/09/19. Note: Initial suspensions will be automatically extended for an additional 180 days if the Commission has not issued an order regarding the advice letter by the date the first suspension period ends.</w:t>
            </w:r>
          </w:p>
        </w:tc>
      </w:tr>
      <w:tr w:rsidRPr="003816FD" w:rsidR="007B3E2E" w:rsidTr="003816FD" w14:paraId="1F7E78A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DDC8EAA" w14:textId="77777777">
            <w:pPr>
              <w:rPr>
                <w:b/>
                <w:sz w:val="12"/>
                <w:szCs w:val="12"/>
              </w:rPr>
            </w:pPr>
          </w:p>
        </w:tc>
        <w:tc>
          <w:tcPr>
            <w:tcW w:w="1620" w:type="dxa"/>
            <w:tcBorders>
              <w:top w:val="nil"/>
              <w:left w:val="nil"/>
              <w:bottom w:val="nil"/>
              <w:right w:val="nil"/>
            </w:tcBorders>
          </w:tcPr>
          <w:p w:rsidRPr="003816FD" w:rsidR="007B3E2E" w:rsidP="003816FD" w:rsidRDefault="007B3E2E" w14:paraId="4159F49D" w14:textId="77777777">
            <w:pPr>
              <w:rPr>
                <w:sz w:val="12"/>
                <w:szCs w:val="12"/>
              </w:rPr>
            </w:pPr>
          </w:p>
        </w:tc>
        <w:tc>
          <w:tcPr>
            <w:tcW w:w="7470" w:type="dxa"/>
            <w:tcBorders>
              <w:top w:val="nil"/>
              <w:left w:val="nil"/>
              <w:bottom w:val="nil"/>
              <w:right w:val="nil"/>
            </w:tcBorders>
          </w:tcPr>
          <w:p w:rsidRPr="003816FD" w:rsidR="007B3E2E" w:rsidP="003816FD" w:rsidRDefault="007B3E2E" w14:paraId="3309F165" w14:textId="77777777">
            <w:pPr>
              <w:rPr>
                <w:sz w:val="12"/>
                <w:szCs w:val="12"/>
              </w:rPr>
            </w:pPr>
          </w:p>
        </w:tc>
      </w:tr>
      <w:tr w:rsidRPr="003816FD" w:rsidR="007B3E2E" w:rsidTr="003816FD" w14:paraId="219B04B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1E8352D" w14:textId="77777777">
            <w:pPr>
              <w:rPr>
                <w:b/>
              </w:rPr>
            </w:pPr>
            <w:r w:rsidRPr="003816FD">
              <w:rPr>
                <w:b/>
              </w:rPr>
              <w:t>04/15/19</w:t>
            </w:r>
          </w:p>
        </w:tc>
        <w:tc>
          <w:tcPr>
            <w:tcW w:w="1620" w:type="dxa"/>
            <w:tcBorders>
              <w:top w:val="nil"/>
              <w:left w:val="nil"/>
              <w:bottom w:val="nil"/>
              <w:right w:val="nil"/>
            </w:tcBorders>
          </w:tcPr>
          <w:p w:rsidRPr="003816FD" w:rsidR="007B3E2E" w:rsidP="003816FD" w:rsidRDefault="007B3E2E" w14:paraId="544CDF41" w14:textId="77777777">
            <w:r w:rsidRPr="003816FD">
              <w:t>Energy 2747G</w:t>
            </w:r>
          </w:p>
        </w:tc>
        <w:tc>
          <w:tcPr>
            <w:tcW w:w="7470" w:type="dxa"/>
            <w:tcBorders>
              <w:top w:val="nil"/>
              <w:left w:val="nil"/>
              <w:bottom w:val="nil"/>
              <w:right w:val="nil"/>
            </w:tcBorders>
          </w:tcPr>
          <w:p w:rsidRPr="003816FD" w:rsidR="007B3E2E" w:rsidP="003816FD" w:rsidRDefault="007B3E2E" w14:paraId="241DADA3" w14:textId="77777777">
            <w:r w:rsidRPr="003816FD">
              <w:t>San Diego Gas &amp; Electric Company. Initial suspension on the following grounds: additional time is needed. Date suspension ends: 08/12/19. Note: Initial suspensions will be automatically extended for an additional 180 days if the Commission has not issued an order regarding the advice letter by the date the first suspension period ends.</w:t>
            </w:r>
          </w:p>
        </w:tc>
      </w:tr>
      <w:tr w:rsidRPr="003816FD" w:rsidR="007B3E2E" w:rsidTr="003816FD" w14:paraId="5F4C0A7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31059F6" w14:textId="77777777">
            <w:pPr>
              <w:rPr>
                <w:b/>
                <w:sz w:val="12"/>
                <w:szCs w:val="12"/>
              </w:rPr>
            </w:pPr>
          </w:p>
        </w:tc>
        <w:tc>
          <w:tcPr>
            <w:tcW w:w="1620" w:type="dxa"/>
            <w:tcBorders>
              <w:top w:val="nil"/>
              <w:left w:val="nil"/>
              <w:bottom w:val="nil"/>
              <w:right w:val="nil"/>
            </w:tcBorders>
          </w:tcPr>
          <w:p w:rsidRPr="003816FD" w:rsidR="007B3E2E" w:rsidP="003816FD" w:rsidRDefault="007B3E2E" w14:paraId="355813C6" w14:textId="77777777">
            <w:pPr>
              <w:rPr>
                <w:sz w:val="12"/>
                <w:szCs w:val="12"/>
              </w:rPr>
            </w:pPr>
          </w:p>
        </w:tc>
        <w:tc>
          <w:tcPr>
            <w:tcW w:w="7470" w:type="dxa"/>
            <w:tcBorders>
              <w:top w:val="nil"/>
              <w:left w:val="nil"/>
              <w:bottom w:val="nil"/>
              <w:right w:val="nil"/>
            </w:tcBorders>
          </w:tcPr>
          <w:p w:rsidRPr="003816FD" w:rsidR="007B3E2E" w:rsidP="003816FD" w:rsidRDefault="007B3E2E" w14:paraId="0EFB71DE" w14:textId="77777777">
            <w:pPr>
              <w:rPr>
                <w:sz w:val="12"/>
                <w:szCs w:val="12"/>
              </w:rPr>
            </w:pPr>
          </w:p>
        </w:tc>
      </w:tr>
      <w:tr w:rsidRPr="003816FD" w:rsidR="007B3E2E" w:rsidTr="003816FD" w14:paraId="0E10300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339851E"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50B4913C" w14:textId="77777777">
            <w:r w:rsidRPr="003816FD">
              <w:t>Energy 4076G/5497E</w:t>
            </w:r>
          </w:p>
        </w:tc>
        <w:tc>
          <w:tcPr>
            <w:tcW w:w="7470" w:type="dxa"/>
            <w:tcBorders>
              <w:top w:val="nil"/>
              <w:left w:val="nil"/>
              <w:bottom w:val="nil"/>
              <w:right w:val="nil"/>
            </w:tcBorders>
          </w:tcPr>
          <w:p w:rsidRPr="003816FD" w:rsidR="007B3E2E" w:rsidP="003816FD" w:rsidRDefault="007B3E2E" w14:paraId="3A3493A0" w14:textId="77777777">
            <w:r w:rsidRPr="003816FD">
              <w:t>Pacific Gas &amp; Electric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5DF2FF7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E0F3A49" w14:textId="77777777">
            <w:pPr>
              <w:rPr>
                <w:b/>
                <w:sz w:val="12"/>
                <w:szCs w:val="12"/>
              </w:rPr>
            </w:pPr>
          </w:p>
        </w:tc>
        <w:tc>
          <w:tcPr>
            <w:tcW w:w="1620" w:type="dxa"/>
            <w:tcBorders>
              <w:top w:val="nil"/>
              <w:left w:val="nil"/>
              <w:bottom w:val="nil"/>
              <w:right w:val="nil"/>
            </w:tcBorders>
          </w:tcPr>
          <w:p w:rsidRPr="003816FD" w:rsidR="007B3E2E" w:rsidP="003816FD" w:rsidRDefault="007B3E2E" w14:paraId="493BCFC5" w14:textId="77777777">
            <w:pPr>
              <w:rPr>
                <w:sz w:val="12"/>
                <w:szCs w:val="12"/>
              </w:rPr>
            </w:pPr>
          </w:p>
        </w:tc>
        <w:tc>
          <w:tcPr>
            <w:tcW w:w="7470" w:type="dxa"/>
            <w:tcBorders>
              <w:top w:val="nil"/>
              <w:left w:val="nil"/>
              <w:bottom w:val="nil"/>
              <w:right w:val="nil"/>
            </w:tcBorders>
          </w:tcPr>
          <w:p w:rsidRPr="003816FD" w:rsidR="007B3E2E" w:rsidP="003816FD" w:rsidRDefault="007B3E2E" w14:paraId="169E9CD3" w14:textId="77777777">
            <w:pPr>
              <w:rPr>
                <w:sz w:val="12"/>
                <w:szCs w:val="12"/>
              </w:rPr>
            </w:pPr>
          </w:p>
        </w:tc>
      </w:tr>
      <w:tr w:rsidRPr="003816FD" w:rsidR="007B3E2E" w:rsidTr="003816FD" w14:paraId="7BE4336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E3FC755"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7FCEE3D0" w14:textId="77777777">
            <w:r w:rsidRPr="003816FD">
              <w:t>Energy 5496E</w:t>
            </w:r>
          </w:p>
        </w:tc>
        <w:tc>
          <w:tcPr>
            <w:tcW w:w="7470" w:type="dxa"/>
            <w:tcBorders>
              <w:top w:val="nil"/>
              <w:left w:val="nil"/>
              <w:bottom w:val="nil"/>
              <w:right w:val="nil"/>
            </w:tcBorders>
          </w:tcPr>
          <w:p w:rsidRPr="003816FD" w:rsidR="007B3E2E" w:rsidP="003816FD" w:rsidRDefault="007B3E2E" w14:paraId="3F069DE5" w14:textId="77777777">
            <w:r w:rsidRPr="003816FD">
              <w:t>Pacific Gas &amp; Electric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031AF9E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C95E99C" w14:textId="77777777">
            <w:pPr>
              <w:rPr>
                <w:b/>
                <w:sz w:val="12"/>
                <w:szCs w:val="12"/>
              </w:rPr>
            </w:pPr>
          </w:p>
        </w:tc>
        <w:tc>
          <w:tcPr>
            <w:tcW w:w="1620" w:type="dxa"/>
            <w:tcBorders>
              <w:top w:val="nil"/>
              <w:left w:val="nil"/>
              <w:bottom w:val="nil"/>
              <w:right w:val="nil"/>
            </w:tcBorders>
          </w:tcPr>
          <w:p w:rsidRPr="003816FD" w:rsidR="007B3E2E" w:rsidP="003816FD" w:rsidRDefault="007B3E2E" w14:paraId="1E30002F" w14:textId="77777777">
            <w:pPr>
              <w:rPr>
                <w:sz w:val="12"/>
                <w:szCs w:val="12"/>
              </w:rPr>
            </w:pPr>
          </w:p>
        </w:tc>
        <w:tc>
          <w:tcPr>
            <w:tcW w:w="7470" w:type="dxa"/>
            <w:tcBorders>
              <w:top w:val="nil"/>
              <w:left w:val="nil"/>
              <w:bottom w:val="nil"/>
              <w:right w:val="nil"/>
            </w:tcBorders>
          </w:tcPr>
          <w:p w:rsidRPr="003816FD" w:rsidR="007B3E2E" w:rsidP="003816FD" w:rsidRDefault="007B3E2E" w14:paraId="3283BDF4" w14:textId="77777777">
            <w:pPr>
              <w:rPr>
                <w:sz w:val="12"/>
                <w:szCs w:val="12"/>
              </w:rPr>
            </w:pPr>
          </w:p>
        </w:tc>
      </w:tr>
      <w:tr w:rsidRPr="003816FD" w:rsidR="007B3E2E" w:rsidTr="003816FD" w14:paraId="72594A9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CF2F375"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4F729ABC" w14:textId="77777777">
            <w:r w:rsidRPr="003816FD">
              <w:t>Energy 3969E</w:t>
            </w:r>
          </w:p>
        </w:tc>
        <w:tc>
          <w:tcPr>
            <w:tcW w:w="7470" w:type="dxa"/>
            <w:tcBorders>
              <w:top w:val="nil"/>
              <w:left w:val="nil"/>
              <w:bottom w:val="nil"/>
              <w:right w:val="nil"/>
            </w:tcBorders>
          </w:tcPr>
          <w:p w:rsidRPr="003816FD" w:rsidR="007B3E2E" w:rsidP="003816FD" w:rsidRDefault="007B3E2E" w14:paraId="7AA6F6DC" w14:textId="77777777">
            <w:r w:rsidRPr="003816FD">
              <w:t>Southern California Edison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35BBAA1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68F2F49" w14:textId="77777777">
            <w:pPr>
              <w:rPr>
                <w:b/>
                <w:sz w:val="12"/>
                <w:szCs w:val="12"/>
              </w:rPr>
            </w:pPr>
          </w:p>
        </w:tc>
        <w:tc>
          <w:tcPr>
            <w:tcW w:w="1620" w:type="dxa"/>
            <w:tcBorders>
              <w:top w:val="nil"/>
              <w:left w:val="nil"/>
              <w:bottom w:val="nil"/>
              <w:right w:val="nil"/>
            </w:tcBorders>
          </w:tcPr>
          <w:p w:rsidRPr="003816FD" w:rsidR="007B3E2E" w:rsidP="003816FD" w:rsidRDefault="007B3E2E" w14:paraId="1E15F8C9" w14:textId="77777777">
            <w:pPr>
              <w:rPr>
                <w:sz w:val="12"/>
                <w:szCs w:val="12"/>
              </w:rPr>
            </w:pPr>
          </w:p>
        </w:tc>
        <w:tc>
          <w:tcPr>
            <w:tcW w:w="7470" w:type="dxa"/>
            <w:tcBorders>
              <w:top w:val="nil"/>
              <w:left w:val="nil"/>
              <w:bottom w:val="nil"/>
              <w:right w:val="nil"/>
            </w:tcBorders>
          </w:tcPr>
          <w:p w:rsidRPr="003816FD" w:rsidR="007B3E2E" w:rsidP="003816FD" w:rsidRDefault="007B3E2E" w14:paraId="4BF5F4C3" w14:textId="77777777">
            <w:pPr>
              <w:rPr>
                <w:sz w:val="12"/>
                <w:szCs w:val="12"/>
              </w:rPr>
            </w:pPr>
          </w:p>
        </w:tc>
      </w:tr>
      <w:tr w:rsidRPr="003816FD" w:rsidR="007B3E2E" w:rsidTr="003816FD" w14:paraId="2849FEB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B79189B"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6FB1F3DB" w14:textId="77777777">
            <w:r w:rsidRPr="003816FD">
              <w:t>Energy 3970E</w:t>
            </w:r>
          </w:p>
        </w:tc>
        <w:tc>
          <w:tcPr>
            <w:tcW w:w="7470" w:type="dxa"/>
            <w:tcBorders>
              <w:top w:val="nil"/>
              <w:left w:val="nil"/>
              <w:bottom w:val="nil"/>
              <w:right w:val="nil"/>
            </w:tcBorders>
          </w:tcPr>
          <w:p w:rsidRPr="003816FD" w:rsidR="007B3E2E" w:rsidP="003816FD" w:rsidRDefault="007B3E2E" w14:paraId="18E51B03" w14:textId="77777777">
            <w:r w:rsidRPr="003816FD">
              <w:t>Southern California Edison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01C9C41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9BD3D92" w14:textId="77777777">
            <w:pPr>
              <w:rPr>
                <w:b/>
                <w:sz w:val="12"/>
                <w:szCs w:val="12"/>
              </w:rPr>
            </w:pPr>
          </w:p>
        </w:tc>
        <w:tc>
          <w:tcPr>
            <w:tcW w:w="1620" w:type="dxa"/>
            <w:tcBorders>
              <w:top w:val="nil"/>
              <w:left w:val="nil"/>
              <w:bottom w:val="nil"/>
              <w:right w:val="nil"/>
            </w:tcBorders>
          </w:tcPr>
          <w:p w:rsidRPr="003816FD" w:rsidR="007B3E2E" w:rsidP="003816FD" w:rsidRDefault="007B3E2E" w14:paraId="2BEFDF62" w14:textId="77777777">
            <w:pPr>
              <w:rPr>
                <w:sz w:val="12"/>
                <w:szCs w:val="12"/>
              </w:rPr>
            </w:pPr>
          </w:p>
        </w:tc>
        <w:tc>
          <w:tcPr>
            <w:tcW w:w="7470" w:type="dxa"/>
            <w:tcBorders>
              <w:top w:val="nil"/>
              <w:left w:val="nil"/>
              <w:bottom w:val="nil"/>
              <w:right w:val="nil"/>
            </w:tcBorders>
          </w:tcPr>
          <w:p w:rsidRPr="003816FD" w:rsidR="007B3E2E" w:rsidP="003816FD" w:rsidRDefault="007B3E2E" w14:paraId="2C59882C" w14:textId="77777777">
            <w:pPr>
              <w:rPr>
                <w:sz w:val="12"/>
                <w:szCs w:val="12"/>
              </w:rPr>
            </w:pPr>
          </w:p>
        </w:tc>
      </w:tr>
      <w:tr w:rsidRPr="003816FD" w:rsidR="007B3E2E" w:rsidTr="003816FD" w14:paraId="39E1885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474AAD4"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7ACA6640" w14:textId="77777777">
            <w:r w:rsidRPr="003816FD">
              <w:t>Energy 3972E</w:t>
            </w:r>
          </w:p>
        </w:tc>
        <w:tc>
          <w:tcPr>
            <w:tcW w:w="7470" w:type="dxa"/>
            <w:tcBorders>
              <w:top w:val="nil"/>
              <w:left w:val="nil"/>
              <w:bottom w:val="nil"/>
              <w:right w:val="nil"/>
            </w:tcBorders>
          </w:tcPr>
          <w:p w:rsidRPr="003816FD" w:rsidR="007B3E2E" w:rsidP="003816FD" w:rsidRDefault="007B3E2E" w14:paraId="41C190EC" w14:textId="77777777">
            <w:r w:rsidRPr="003816FD">
              <w:t>Southern California Edison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65288C6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C37A2C9" w14:textId="77777777">
            <w:pPr>
              <w:rPr>
                <w:b/>
                <w:sz w:val="12"/>
                <w:szCs w:val="12"/>
              </w:rPr>
            </w:pPr>
          </w:p>
        </w:tc>
        <w:tc>
          <w:tcPr>
            <w:tcW w:w="1620" w:type="dxa"/>
            <w:tcBorders>
              <w:top w:val="nil"/>
              <w:left w:val="nil"/>
              <w:bottom w:val="nil"/>
              <w:right w:val="nil"/>
            </w:tcBorders>
          </w:tcPr>
          <w:p w:rsidRPr="003816FD" w:rsidR="007B3E2E" w:rsidP="003816FD" w:rsidRDefault="007B3E2E" w14:paraId="1D6CA933" w14:textId="77777777">
            <w:pPr>
              <w:rPr>
                <w:sz w:val="12"/>
                <w:szCs w:val="12"/>
              </w:rPr>
            </w:pPr>
          </w:p>
        </w:tc>
        <w:tc>
          <w:tcPr>
            <w:tcW w:w="7470" w:type="dxa"/>
            <w:tcBorders>
              <w:top w:val="nil"/>
              <w:left w:val="nil"/>
              <w:bottom w:val="nil"/>
              <w:right w:val="nil"/>
            </w:tcBorders>
          </w:tcPr>
          <w:p w:rsidRPr="003816FD" w:rsidR="007B3E2E" w:rsidP="003816FD" w:rsidRDefault="007B3E2E" w14:paraId="6CA3DB7F" w14:textId="77777777">
            <w:pPr>
              <w:rPr>
                <w:sz w:val="12"/>
                <w:szCs w:val="12"/>
              </w:rPr>
            </w:pPr>
          </w:p>
        </w:tc>
      </w:tr>
      <w:tr w:rsidRPr="003816FD" w:rsidR="007B3E2E" w:rsidTr="003816FD" w14:paraId="054D5A2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F9F093B"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73321703" w14:textId="77777777">
            <w:r w:rsidRPr="003816FD">
              <w:t>Energy 5438</w:t>
            </w:r>
          </w:p>
        </w:tc>
        <w:tc>
          <w:tcPr>
            <w:tcW w:w="7470" w:type="dxa"/>
            <w:tcBorders>
              <w:top w:val="nil"/>
              <w:left w:val="nil"/>
              <w:bottom w:val="nil"/>
              <w:right w:val="nil"/>
            </w:tcBorders>
          </w:tcPr>
          <w:p w:rsidRPr="003816FD" w:rsidR="007B3E2E" w:rsidP="003816FD" w:rsidRDefault="007B3E2E" w14:paraId="63A9D496" w14:textId="77777777">
            <w:r w:rsidRPr="003816FD">
              <w:t>Southern California Gas Company. Initial suspension on the following grounds: additional time is needed. Date suspension ends: 08/15/19. Note: Initial suspensions will be automatically extended for an additional 180 days if the Commission has not issued an order regarding the advice letter by the date the first suspension period ends.</w:t>
            </w:r>
          </w:p>
        </w:tc>
      </w:tr>
      <w:tr w:rsidRPr="003816FD" w:rsidR="007B3E2E" w:rsidTr="003816FD" w14:paraId="5F37CFF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3878373" w14:textId="77777777">
            <w:pPr>
              <w:rPr>
                <w:b/>
                <w:sz w:val="12"/>
                <w:szCs w:val="12"/>
              </w:rPr>
            </w:pPr>
          </w:p>
        </w:tc>
        <w:tc>
          <w:tcPr>
            <w:tcW w:w="1620" w:type="dxa"/>
            <w:tcBorders>
              <w:top w:val="nil"/>
              <w:left w:val="nil"/>
              <w:bottom w:val="nil"/>
              <w:right w:val="nil"/>
            </w:tcBorders>
          </w:tcPr>
          <w:p w:rsidRPr="003816FD" w:rsidR="007B3E2E" w:rsidP="003816FD" w:rsidRDefault="007B3E2E" w14:paraId="00CA95FE" w14:textId="77777777">
            <w:pPr>
              <w:rPr>
                <w:sz w:val="12"/>
                <w:szCs w:val="12"/>
              </w:rPr>
            </w:pPr>
          </w:p>
        </w:tc>
        <w:tc>
          <w:tcPr>
            <w:tcW w:w="7470" w:type="dxa"/>
            <w:tcBorders>
              <w:top w:val="nil"/>
              <w:left w:val="nil"/>
              <w:bottom w:val="nil"/>
              <w:right w:val="nil"/>
            </w:tcBorders>
          </w:tcPr>
          <w:p w:rsidRPr="003816FD" w:rsidR="007B3E2E" w:rsidP="003816FD" w:rsidRDefault="007B3E2E" w14:paraId="76E8E220" w14:textId="77777777">
            <w:pPr>
              <w:rPr>
                <w:sz w:val="12"/>
                <w:szCs w:val="12"/>
              </w:rPr>
            </w:pPr>
          </w:p>
        </w:tc>
      </w:tr>
      <w:tr w:rsidRPr="003816FD" w:rsidR="007B3E2E" w:rsidTr="003816FD" w14:paraId="4EAE247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B317910" w14:textId="77777777">
            <w:pPr>
              <w:rPr>
                <w:b/>
              </w:rPr>
            </w:pPr>
            <w:r w:rsidRPr="003816FD">
              <w:rPr>
                <w:b/>
              </w:rPr>
              <w:t>04/18/19</w:t>
            </w:r>
          </w:p>
        </w:tc>
        <w:tc>
          <w:tcPr>
            <w:tcW w:w="1620" w:type="dxa"/>
            <w:tcBorders>
              <w:top w:val="nil"/>
              <w:left w:val="nil"/>
              <w:bottom w:val="nil"/>
              <w:right w:val="nil"/>
            </w:tcBorders>
          </w:tcPr>
          <w:p w:rsidRPr="003816FD" w:rsidR="007B3E2E" w:rsidP="003816FD" w:rsidRDefault="007B3E2E" w14:paraId="33FE4835" w14:textId="77777777">
            <w:r w:rsidRPr="003816FD">
              <w:t>Energy 5439G</w:t>
            </w:r>
          </w:p>
        </w:tc>
        <w:tc>
          <w:tcPr>
            <w:tcW w:w="7470" w:type="dxa"/>
            <w:tcBorders>
              <w:top w:val="nil"/>
              <w:left w:val="nil"/>
              <w:bottom w:val="nil"/>
              <w:right w:val="nil"/>
            </w:tcBorders>
          </w:tcPr>
          <w:p w:rsidRPr="003816FD" w:rsidR="007B3E2E" w:rsidP="003816FD" w:rsidRDefault="007B3E2E" w14:paraId="3D24FA96" w14:textId="77777777">
            <w:r w:rsidRPr="003816FD">
              <w:t xml:space="preserve">Southern California Gas Company. Initial suspension on the following grounds: additional time is needed. Date suspension ends: 08/15/19. Note: Initial suspensions will </w:t>
            </w:r>
            <w:r w:rsidRPr="003816FD">
              <w:lastRenderedPageBreak/>
              <w:t>be automatically extended for an additional 180 days if the Commission has not issued an order regarding the advice letter by the date the first suspension period ends.</w:t>
            </w:r>
          </w:p>
        </w:tc>
      </w:tr>
      <w:tr w:rsidRPr="003816FD" w:rsidR="007B3E2E" w:rsidTr="003816FD" w14:paraId="3558C4D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9B97FCA" w14:textId="77777777">
            <w:pPr>
              <w:rPr>
                <w:b/>
                <w:sz w:val="12"/>
                <w:szCs w:val="12"/>
              </w:rPr>
            </w:pPr>
          </w:p>
        </w:tc>
        <w:tc>
          <w:tcPr>
            <w:tcW w:w="1620" w:type="dxa"/>
            <w:tcBorders>
              <w:top w:val="nil"/>
              <w:left w:val="nil"/>
              <w:bottom w:val="nil"/>
              <w:right w:val="nil"/>
            </w:tcBorders>
          </w:tcPr>
          <w:p w:rsidRPr="003816FD" w:rsidR="007B3E2E" w:rsidP="003816FD" w:rsidRDefault="007B3E2E" w14:paraId="2C680F59" w14:textId="77777777">
            <w:pPr>
              <w:rPr>
                <w:sz w:val="12"/>
                <w:szCs w:val="12"/>
              </w:rPr>
            </w:pPr>
          </w:p>
        </w:tc>
        <w:tc>
          <w:tcPr>
            <w:tcW w:w="7470" w:type="dxa"/>
            <w:tcBorders>
              <w:top w:val="nil"/>
              <w:left w:val="nil"/>
              <w:bottom w:val="nil"/>
              <w:right w:val="nil"/>
            </w:tcBorders>
          </w:tcPr>
          <w:p w:rsidRPr="003816FD" w:rsidR="007B3E2E" w:rsidP="003816FD" w:rsidRDefault="007B3E2E" w14:paraId="2F218E31" w14:textId="77777777">
            <w:pPr>
              <w:rPr>
                <w:sz w:val="12"/>
                <w:szCs w:val="12"/>
              </w:rPr>
            </w:pPr>
          </w:p>
        </w:tc>
      </w:tr>
      <w:tr w:rsidRPr="003816FD" w:rsidR="007B3E2E" w:rsidTr="003816FD" w14:paraId="1763270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9855509" w14:textId="77777777">
            <w:pPr>
              <w:rPr>
                <w:b/>
              </w:rPr>
            </w:pPr>
            <w:r w:rsidRPr="003816FD">
              <w:rPr>
                <w:b/>
              </w:rPr>
              <w:t>04/19/19</w:t>
            </w:r>
          </w:p>
        </w:tc>
        <w:tc>
          <w:tcPr>
            <w:tcW w:w="1620" w:type="dxa"/>
            <w:tcBorders>
              <w:top w:val="nil"/>
              <w:left w:val="nil"/>
              <w:bottom w:val="nil"/>
              <w:right w:val="nil"/>
            </w:tcBorders>
          </w:tcPr>
          <w:p w:rsidRPr="003816FD" w:rsidR="007B3E2E" w:rsidP="003816FD" w:rsidRDefault="007B3E2E" w14:paraId="7B1C12AE" w14:textId="77777777">
            <w:r w:rsidRPr="003816FD">
              <w:t>Energy 5498E</w:t>
            </w:r>
          </w:p>
        </w:tc>
        <w:tc>
          <w:tcPr>
            <w:tcW w:w="7470" w:type="dxa"/>
            <w:tcBorders>
              <w:top w:val="nil"/>
              <w:left w:val="nil"/>
              <w:bottom w:val="nil"/>
              <w:right w:val="nil"/>
            </w:tcBorders>
          </w:tcPr>
          <w:p w:rsidRPr="003816FD" w:rsidR="007B3E2E" w:rsidP="003816FD" w:rsidRDefault="007B3E2E" w14:paraId="7F05AA4C" w14:textId="77777777">
            <w:r w:rsidRPr="003816FD">
              <w:t>Pacific Gas &amp; Electric Company. Initial suspension on the following grounds: additional time is needed. Date suspension ends: 08/16/19. Note: Initial suspensions will be automatically extended for an additional 180 days if the Commission has not issued an order regarding the advice letter by the date the first suspension period ends.</w:t>
            </w:r>
          </w:p>
        </w:tc>
      </w:tr>
      <w:tr w:rsidRPr="003816FD" w:rsidR="007B3E2E" w:rsidTr="003816FD" w14:paraId="2BD6A39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1DC6C3D" w14:textId="77777777">
            <w:pPr>
              <w:rPr>
                <w:b/>
                <w:sz w:val="12"/>
                <w:szCs w:val="12"/>
              </w:rPr>
            </w:pPr>
          </w:p>
        </w:tc>
        <w:tc>
          <w:tcPr>
            <w:tcW w:w="1620" w:type="dxa"/>
            <w:tcBorders>
              <w:top w:val="nil"/>
              <w:left w:val="nil"/>
              <w:bottom w:val="nil"/>
              <w:right w:val="nil"/>
            </w:tcBorders>
          </w:tcPr>
          <w:p w:rsidRPr="003816FD" w:rsidR="007B3E2E" w:rsidP="003816FD" w:rsidRDefault="007B3E2E" w14:paraId="10314B50" w14:textId="77777777">
            <w:pPr>
              <w:rPr>
                <w:sz w:val="12"/>
                <w:szCs w:val="12"/>
              </w:rPr>
            </w:pPr>
          </w:p>
        </w:tc>
        <w:tc>
          <w:tcPr>
            <w:tcW w:w="7470" w:type="dxa"/>
            <w:tcBorders>
              <w:top w:val="nil"/>
              <w:left w:val="nil"/>
              <w:bottom w:val="nil"/>
              <w:right w:val="nil"/>
            </w:tcBorders>
          </w:tcPr>
          <w:p w:rsidRPr="003816FD" w:rsidR="007B3E2E" w:rsidP="003816FD" w:rsidRDefault="007B3E2E" w14:paraId="4E22E5CC" w14:textId="77777777">
            <w:pPr>
              <w:rPr>
                <w:sz w:val="12"/>
                <w:szCs w:val="12"/>
              </w:rPr>
            </w:pPr>
          </w:p>
        </w:tc>
      </w:tr>
      <w:tr w:rsidRPr="003816FD" w:rsidR="007B3E2E" w:rsidTr="003816FD" w14:paraId="717B15E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44FBC70" w14:textId="77777777">
            <w:pPr>
              <w:rPr>
                <w:b/>
              </w:rPr>
            </w:pPr>
            <w:r w:rsidRPr="003816FD">
              <w:rPr>
                <w:b/>
              </w:rPr>
              <w:t>04/19/19</w:t>
            </w:r>
          </w:p>
        </w:tc>
        <w:tc>
          <w:tcPr>
            <w:tcW w:w="1620" w:type="dxa"/>
            <w:tcBorders>
              <w:top w:val="nil"/>
              <w:left w:val="nil"/>
              <w:bottom w:val="nil"/>
              <w:right w:val="nil"/>
            </w:tcBorders>
          </w:tcPr>
          <w:p w:rsidRPr="003816FD" w:rsidR="007B3E2E" w:rsidP="003816FD" w:rsidRDefault="007B3E2E" w14:paraId="61FCFEEF" w14:textId="77777777">
            <w:r w:rsidRPr="003816FD">
              <w:t>Energy 3971E</w:t>
            </w:r>
          </w:p>
        </w:tc>
        <w:tc>
          <w:tcPr>
            <w:tcW w:w="7470" w:type="dxa"/>
            <w:tcBorders>
              <w:top w:val="nil"/>
              <w:left w:val="nil"/>
              <w:bottom w:val="nil"/>
              <w:right w:val="nil"/>
            </w:tcBorders>
          </w:tcPr>
          <w:p w:rsidRPr="003816FD" w:rsidR="007B3E2E" w:rsidP="003816FD" w:rsidRDefault="007B3E2E" w14:paraId="41CD0665" w14:textId="77777777">
            <w:r w:rsidRPr="003816FD">
              <w:t>Southern California Edison Company. Initial suspension on the following grounds: additional time is needed. Date suspension ends: 08/16/19. Note: Initial suspensions will be automatically extended for an additional 180 days if the Commission has not issued an order regarding the advice letter by the date the first suspension period ends.</w:t>
            </w:r>
          </w:p>
        </w:tc>
      </w:tr>
      <w:tr w:rsidRPr="003816FD" w:rsidR="007B3E2E" w:rsidTr="003816FD" w14:paraId="787DCF2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A04F8A5" w14:textId="77777777">
            <w:pPr>
              <w:rPr>
                <w:b/>
                <w:sz w:val="12"/>
                <w:szCs w:val="12"/>
              </w:rPr>
            </w:pPr>
          </w:p>
        </w:tc>
        <w:tc>
          <w:tcPr>
            <w:tcW w:w="1620" w:type="dxa"/>
            <w:tcBorders>
              <w:top w:val="nil"/>
              <w:left w:val="nil"/>
              <w:bottom w:val="nil"/>
              <w:right w:val="nil"/>
            </w:tcBorders>
          </w:tcPr>
          <w:p w:rsidRPr="003816FD" w:rsidR="007B3E2E" w:rsidP="003816FD" w:rsidRDefault="007B3E2E" w14:paraId="4BC399CC" w14:textId="77777777">
            <w:pPr>
              <w:rPr>
                <w:sz w:val="12"/>
                <w:szCs w:val="12"/>
              </w:rPr>
            </w:pPr>
          </w:p>
        </w:tc>
        <w:tc>
          <w:tcPr>
            <w:tcW w:w="7470" w:type="dxa"/>
            <w:tcBorders>
              <w:top w:val="nil"/>
              <w:left w:val="nil"/>
              <w:bottom w:val="nil"/>
              <w:right w:val="nil"/>
            </w:tcBorders>
          </w:tcPr>
          <w:p w:rsidRPr="003816FD" w:rsidR="007B3E2E" w:rsidP="003816FD" w:rsidRDefault="007B3E2E" w14:paraId="29F0085E" w14:textId="77777777">
            <w:pPr>
              <w:rPr>
                <w:sz w:val="12"/>
                <w:szCs w:val="12"/>
              </w:rPr>
            </w:pPr>
          </w:p>
        </w:tc>
      </w:tr>
      <w:tr w:rsidRPr="003816FD" w:rsidR="007B3E2E" w:rsidTr="003816FD" w14:paraId="48F529B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D80A5D9" w14:textId="77777777">
            <w:pPr>
              <w:rPr>
                <w:b/>
              </w:rPr>
            </w:pPr>
            <w:r w:rsidRPr="003816FD">
              <w:rPr>
                <w:b/>
              </w:rPr>
              <w:t>04/19/19</w:t>
            </w:r>
          </w:p>
        </w:tc>
        <w:tc>
          <w:tcPr>
            <w:tcW w:w="1620" w:type="dxa"/>
            <w:tcBorders>
              <w:top w:val="nil"/>
              <w:left w:val="nil"/>
              <w:bottom w:val="nil"/>
              <w:right w:val="nil"/>
            </w:tcBorders>
          </w:tcPr>
          <w:p w:rsidRPr="003816FD" w:rsidR="007B3E2E" w:rsidP="003816FD" w:rsidRDefault="007B3E2E" w14:paraId="1B671C6C" w14:textId="77777777">
            <w:r w:rsidRPr="003816FD">
              <w:t>Energy 5440</w:t>
            </w:r>
          </w:p>
        </w:tc>
        <w:tc>
          <w:tcPr>
            <w:tcW w:w="7470" w:type="dxa"/>
            <w:tcBorders>
              <w:top w:val="nil"/>
              <w:left w:val="nil"/>
              <w:bottom w:val="nil"/>
              <w:right w:val="nil"/>
            </w:tcBorders>
          </w:tcPr>
          <w:p w:rsidRPr="003816FD" w:rsidR="007B3E2E" w:rsidP="003816FD" w:rsidRDefault="007B3E2E" w14:paraId="5DBA239D" w14:textId="77777777">
            <w:r w:rsidRPr="003816FD">
              <w:t>Southern California Gas Company. Initial suspension on the following grounds: additional time is needed. Date suspension ends: 08/16/19. Note: Initial suspensions will be automatically extended for an additional 180 days if the Commission has not issued an order regarding the advice letter by the date the first suspension period ends.</w:t>
            </w:r>
          </w:p>
        </w:tc>
      </w:tr>
      <w:tr w:rsidRPr="003816FD" w:rsidR="007B3E2E" w:rsidTr="003816FD" w14:paraId="629034C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04DDF46" w14:textId="77777777">
            <w:pPr>
              <w:rPr>
                <w:b/>
                <w:sz w:val="12"/>
                <w:szCs w:val="12"/>
              </w:rPr>
            </w:pPr>
          </w:p>
        </w:tc>
        <w:tc>
          <w:tcPr>
            <w:tcW w:w="1620" w:type="dxa"/>
            <w:tcBorders>
              <w:top w:val="nil"/>
              <w:left w:val="nil"/>
              <w:bottom w:val="nil"/>
              <w:right w:val="nil"/>
            </w:tcBorders>
          </w:tcPr>
          <w:p w:rsidRPr="003816FD" w:rsidR="007B3E2E" w:rsidP="003816FD" w:rsidRDefault="007B3E2E" w14:paraId="467B1DBA" w14:textId="77777777">
            <w:pPr>
              <w:rPr>
                <w:sz w:val="12"/>
                <w:szCs w:val="12"/>
              </w:rPr>
            </w:pPr>
          </w:p>
        </w:tc>
        <w:tc>
          <w:tcPr>
            <w:tcW w:w="7470" w:type="dxa"/>
            <w:tcBorders>
              <w:top w:val="nil"/>
              <w:left w:val="nil"/>
              <w:bottom w:val="nil"/>
              <w:right w:val="nil"/>
            </w:tcBorders>
          </w:tcPr>
          <w:p w:rsidRPr="003816FD" w:rsidR="007B3E2E" w:rsidP="003816FD" w:rsidRDefault="007B3E2E" w14:paraId="7C30433B" w14:textId="77777777">
            <w:pPr>
              <w:rPr>
                <w:sz w:val="12"/>
                <w:szCs w:val="12"/>
              </w:rPr>
            </w:pPr>
          </w:p>
        </w:tc>
      </w:tr>
      <w:tr w:rsidRPr="003816FD" w:rsidR="007B3E2E" w:rsidTr="003816FD" w14:paraId="2B7F434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145AA5B" w14:textId="77777777">
            <w:pPr>
              <w:rPr>
                <w:b/>
              </w:rPr>
            </w:pPr>
            <w:r w:rsidRPr="003816FD">
              <w:rPr>
                <w:b/>
              </w:rPr>
              <w:t>04/19/19</w:t>
            </w:r>
          </w:p>
        </w:tc>
        <w:tc>
          <w:tcPr>
            <w:tcW w:w="1620" w:type="dxa"/>
            <w:tcBorders>
              <w:top w:val="nil"/>
              <w:left w:val="nil"/>
              <w:bottom w:val="nil"/>
              <w:right w:val="nil"/>
            </w:tcBorders>
          </w:tcPr>
          <w:p w:rsidRPr="003816FD" w:rsidR="007B3E2E" w:rsidP="003816FD" w:rsidRDefault="007B3E2E" w14:paraId="78A54CC2" w14:textId="77777777">
            <w:r w:rsidRPr="003816FD">
              <w:t>Telecom 2</w:t>
            </w:r>
          </w:p>
        </w:tc>
        <w:tc>
          <w:tcPr>
            <w:tcW w:w="7470" w:type="dxa"/>
            <w:tcBorders>
              <w:top w:val="nil"/>
              <w:left w:val="nil"/>
              <w:bottom w:val="nil"/>
              <w:right w:val="nil"/>
            </w:tcBorders>
          </w:tcPr>
          <w:p w:rsidRPr="003816FD" w:rsidR="007B3E2E" w:rsidP="003816FD" w:rsidRDefault="007B3E2E" w14:paraId="787E974C" w14:textId="77777777">
            <w:r w:rsidRPr="003816FD">
              <w:t>SQF, LLC. Initial suspension on the following grounds: additional information is needed. Date suspension ends: 08/16/19. Note: Initial suspensions will be automatically extended for an additional 180 days if the Commission has not issued an order regarding the advice letter by the date the first suspension period ends.</w:t>
            </w:r>
          </w:p>
        </w:tc>
      </w:tr>
      <w:tr w:rsidRPr="003816FD" w:rsidR="007B3E2E" w:rsidTr="003816FD" w14:paraId="287B10D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C45FB8D" w14:textId="77777777">
            <w:pPr>
              <w:rPr>
                <w:b/>
                <w:sz w:val="12"/>
                <w:szCs w:val="12"/>
              </w:rPr>
            </w:pPr>
          </w:p>
        </w:tc>
        <w:tc>
          <w:tcPr>
            <w:tcW w:w="1620" w:type="dxa"/>
            <w:tcBorders>
              <w:top w:val="nil"/>
              <w:left w:val="nil"/>
              <w:bottom w:val="nil"/>
              <w:right w:val="nil"/>
            </w:tcBorders>
          </w:tcPr>
          <w:p w:rsidRPr="003816FD" w:rsidR="007B3E2E" w:rsidP="003816FD" w:rsidRDefault="007B3E2E" w14:paraId="33D01F7F" w14:textId="77777777">
            <w:pPr>
              <w:rPr>
                <w:sz w:val="12"/>
                <w:szCs w:val="12"/>
              </w:rPr>
            </w:pPr>
          </w:p>
        </w:tc>
        <w:tc>
          <w:tcPr>
            <w:tcW w:w="7470" w:type="dxa"/>
            <w:tcBorders>
              <w:top w:val="nil"/>
              <w:left w:val="nil"/>
              <w:bottom w:val="nil"/>
              <w:right w:val="nil"/>
            </w:tcBorders>
          </w:tcPr>
          <w:p w:rsidRPr="003816FD" w:rsidR="007B3E2E" w:rsidP="003816FD" w:rsidRDefault="007B3E2E" w14:paraId="52552BB8" w14:textId="77777777">
            <w:pPr>
              <w:rPr>
                <w:sz w:val="12"/>
                <w:szCs w:val="12"/>
              </w:rPr>
            </w:pPr>
          </w:p>
        </w:tc>
      </w:tr>
      <w:tr w:rsidRPr="003816FD" w:rsidR="007B3E2E" w:rsidTr="003816FD" w14:paraId="2D364E0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426153" w14:textId="77777777">
            <w:pPr>
              <w:rPr>
                <w:b/>
              </w:rPr>
            </w:pPr>
            <w:r w:rsidRPr="003816FD">
              <w:rPr>
                <w:b/>
              </w:rPr>
              <w:t>04/22/19</w:t>
            </w:r>
          </w:p>
        </w:tc>
        <w:tc>
          <w:tcPr>
            <w:tcW w:w="1620" w:type="dxa"/>
            <w:tcBorders>
              <w:top w:val="nil"/>
              <w:left w:val="nil"/>
              <w:bottom w:val="nil"/>
              <w:right w:val="nil"/>
            </w:tcBorders>
          </w:tcPr>
          <w:p w:rsidRPr="003816FD" w:rsidR="007B3E2E" w:rsidP="003816FD" w:rsidRDefault="007B3E2E" w14:paraId="519C76BB" w14:textId="77777777">
            <w:r w:rsidRPr="003816FD">
              <w:t>Energy 5501E</w:t>
            </w:r>
          </w:p>
        </w:tc>
        <w:tc>
          <w:tcPr>
            <w:tcW w:w="7470" w:type="dxa"/>
            <w:tcBorders>
              <w:top w:val="nil"/>
              <w:left w:val="nil"/>
              <w:bottom w:val="nil"/>
              <w:right w:val="nil"/>
            </w:tcBorders>
          </w:tcPr>
          <w:p w:rsidRPr="003816FD" w:rsidR="007B3E2E" w:rsidP="003816FD" w:rsidRDefault="007B3E2E" w14:paraId="7A83CC01" w14:textId="77777777">
            <w:r w:rsidRPr="003816FD">
              <w:t>Pacific Gas &amp; Electric Company. Initial suspension on the following grounds: additional time is needed. Date suspension ends: 08/19/19. Note: Initial suspensions will be automatically extended for an additional 180 days if the Commission has not issued an order regarding the advice letter by the date the first suspension period ends.</w:t>
            </w:r>
          </w:p>
        </w:tc>
      </w:tr>
      <w:tr w:rsidRPr="003816FD" w:rsidR="007B3E2E" w:rsidTr="003816FD" w14:paraId="0729B58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75C5290" w14:textId="77777777">
            <w:pPr>
              <w:rPr>
                <w:b/>
                <w:sz w:val="12"/>
                <w:szCs w:val="12"/>
              </w:rPr>
            </w:pPr>
          </w:p>
        </w:tc>
        <w:tc>
          <w:tcPr>
            <w:tcW w:w="1620" w:type="dxa"/>
            <w:tcBorders>
              <w:top w:val="nil"/>
              <w:left w:val="nil"/>
              <w:bottom w:val="nil"/>
              <w:right w:val="nil"/>
            </w:tcBorders>
          </w:tcPr>
          <w:p w:rsidRPr="003816FD" w:rsidR="007B3E2E" w:rsidP="003816FD" w:rsidRDefault="007B3E2E" w14:paraId="4BD826FE" w14:textId="77777777">
            <w:pPr>
              <w:rPr>
                <w:sz w:val="12"/>
                <w:szCs w:val="12"/>
              </w:rPr>
            </w:pPr>
          </w:p>
        </w:tc>
        <w:tc>
          <w:tcPr>
            <w:tcW w:w="7470" w:type="dxa"/>
            <w:tcBorders>
              <w:top w:val="nil"/>
              <w:left w:val="nil"/>
              <w:bottom w:val="nil"/>
              <w:right w:val="nil"/>
            </w:tcBorders>
          </w:tcPr>
          <w:p w:rsidRPr="003816FD" w:rsidR="007B3E2E" w:rsidP="003816FD" w:rsidRDefault="007B3E2E" w14:paraId="3E5CBF75" w14:textId="77777777">
            <w:pPr>
              <w:rPr>
                <w:sz w:val="12"/>
                <w:szCs w:val="12"/>
              </w:rPr>
            </w:pPr>
          </w:p>
        </w:tc>
      </w:tr>
      <w:tr w:rsidRPr="003816FD" w:rsidR="007B3E2E" w:rsidTr="003816FD" w14:paraId="684350A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6260DED" w14:textId="77777777">
            <w:pPr>
              <w:rPr>
                <w:b/>
              </w:rPr>
            </w:pPr>
            <w:r w:rsidRPr="003816FD">
              <w:rPr>
                <w:b/>
              </w:rPr>
              <w:t>04/22/19</w:t>
            </w:r>
          </w:p>
        </w:tc>
        <w:tc>
          <w:tcPr>
            <w:tcW w:w="1620" w:type="dxa"/>
            <w:tcBorders>
              <w:top w:val="nil"/>
              <w:left w:val="nil"/>
              <w:bottom w:val="nil"/>
              <w:right w:val="nil"/>
            </w:tcBorders>
          </w:tcPr>
          <w:p w:rsidRPr="003816FD" w:rsidR="007B3E2E" w:rsidP="003816FD" w:rsidRDefault="007B3E2E" w14:paraId="5CF13009" w14:textId="77777777">
            <w:r w:rsidRPr="003816FD">
              <w:t>Energy 3354E</w:t>
            </w:r>
          </w:p>
        </w:tc>
        <w:tc>
          <w:tcPr>
            <w:tcW w:w="7470" w:type="dxa"/>
            <w:tcBorders>
              <w:top w:val="nil"/>
              <w:left w:val="nil"/>
              <w:bottom w:val="nil"/>
              <w:right w:val="nil"/>
            </w:tcBorders>
          </w:tcPr>
          <w:p w:rsidRPr="003816FD" w:rsidR="007B3E2E" w:rsidP="003816FD" w:rsidRDefault="007B3E2E" w14:paraId="2BCCBB89" w14:textId="77777777">
            <w:r w:rsidRPr="003816FD">
              <w:t>San Diego Gas &amp; Electric Company. Initial suspension on the following grounds: additional time is needed. Date suspension ends: 08/19/19. Note: Initial suspensions will be automatically extended for an additional 180 days if the Commission has not issued an order regarding the advice letter by the date the first suspension period ends.</w:t>
            </w:r>
          </w:p>
        </w:tc>
      </w:tr>
      <w:tr w:rsidRPr="003816FD" w:rsidR="007B3E2E" w:rsidTr="003816FD" w14:paraId="5CDE792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97B2236" w14:textId="77777777">
            <w:pPr>
              <w:rPr>
                <w:b/>
                <w:sz w:val="12"/>
                <w:szCs w:val="12"/>
              </w:rPr>
            </w:pPr>
          </w:p>
        </w:tc>
        <w:tc>
          <w:tcPr>
            <w:tcW w:w="1620" w:type="dxa"/>
            <w:tcBorders>
              <w:top w:val="nil"/>
              <w:left w:val="nil"/>
              <w:bottom w:val="nil"/>
              <w:right w:val="nil"/>
            </w:tcBorders>
          </w:tcPr>
          <w:p w:rsidRPr="003816FD" w:rsidR="007B3E2E" w:rsidP="003816FD" w:rsidRDefault="007B3E2E" w14:paraId="03DC6D41" w14:textId="77777777">
            <w:pPr>
              <w:rPr>
                <w:sz w:val="12"/>
                <w:szCs w:val="12"/>
              </w:rPr>
            </w:pPr>
          </w:p>
        </w:tc>
        <w:tc>
          <w:tcPr>
            <w:tcW w:w="7470" w:type="dxa"/>
            <w:tcBorders>
              <w:top w:val="nil"/>
              <w:left w:val="nil"/>
              <w:bottom w:val="nil"/>
              <w:right w:val="nil"/>
            </w:tcBorders>
          </w:tcPr>
          <w:p w:rsidRPr="003816FD" w:rsidR="007B3E2E" w:rsidP="003816FD" w:rsidRDefault="007B3E2E" w14:paraId="3A57FF00" w14:textId="77777777">
            <w:pPr>
              <w:rPr>
                <w:sz w:val="12"/>
                <w:szCs w:val="12"/>
              </w:rPr>
            </w:pPr>
          </w:p>
        </w:tc>
      </w:tr>
      <w:tr w:rsidRPr="003816FD" w:rsidR="007B3E2E" w:rsidTr="003816FD" w14:paraId="5FC9822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DDB3C1D" w14:textId="77777777">
            <w:pPr>
              <w:rPr>
                <w:b/>
              </w:rPr>
            </w:pPr>
            <w:r w:rsidRPr="003816FD">
              <w:rPr>
                <w:b/>
              </w:rPr>
              <w:t>04/22/19</w:t>
            </w:r>
          </w:p>
        </w:tc>
        <w:tc>
          <w:tcPr>
            <w:tcW w:w="1620" w:type="dxa"/>
            <w:tcBorders>
              <w:top w:val="nil"/>
              <w:left w:val="nil"/>
              <w:bottom w:val="nil"/>
              <w:right w:val="nil"/>
            </w:tcBorders>
          </w:tcPr>
          <w:p w:rsidRPr="003816FD" w:rsidR="007B3E2E" w:rsidP="003816FD" w:rsidRDefault="007B3E2E" w14:paraId="3E9E080A" w14:textId="77777777">
            <w:r w:rsidRPr="003816FD">
              <w:t>Energy 3973E</w:t>
            </w:r>
          </w:p>
        </w:tc>
        <w:tc>
          <w:tcPr>
            <w:tcW w:w="7470" w:type="dxa"/>
            <w:tcBorders>
              <w:top w:val="nil"/>
              <w:left w:val="nil"/>
              <w:bottom w:val="nil"/>
              <w:right w:val="nil"/>
            </w:tcBorders>
          </w:tcPr>
          <w:p w:rsidRPr="003816FD" w:rsidR="007B3E2E" w:rsidP="003816FD" w:rsidRDefault="007B3E2E" w14:paraId="4FA749DD" w14:textId="77777777">
            <w:r w:rsidRPr="003816FD">
              <w:t>Southern California Edison Company. Initial suspension on the following grounds: additional time is needed. Date suspension ends: 08/19/19. Note: Initial suspensions will be automatically extended for an additional 180 days if the Commission has not issued an order regarding the advice letter by the date the first suspension period ends.</w:t>
            </w:r>
          </w:p>
        </w:tc>
      </w:tr>
      <w:tr w:rsidRPr="003816FD" w:rsidR="007B3E2E" w:rsidTr="003816FD" w14:paraId="5543B38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0929DA2" w14:textId="77777777">
            <w:pPr>
              <w:rPr>
                <w:b/>
                <w:sz w:val="12"/>
                <w:szCs w:val="12"/>
              </w:rPr>
            </w:pPr>
          </w:p>
        </w:tc>
        <w:tc>
          <w:tcPr>
            <w:tcW w:w="1620" w:type="dxa"/>
            <w:tcBorders>
              <w:top w:val="nil"/>
              <w:left w:val="nil"/>
              <w:bottom w:val="nil"/>
              <w:right w:val="nil"/>
            </w:tcBorders>
          </w:tcPr>
          <w:p w:rsidRPr="003816FD" w:rsidR="007B3E2E" w:rsidP="003816FD" w:rsidRDefault="007B3E2E" w14:paraId="23B621AD" w14:textId="77777777">
            <w:pPr>
              <w:rPr>
                <w:sz w:val="12"/>
                <w:szCs w:val="12"/>
              </w:rPr>
            </w:pPr>
          </w:p>
        </w:tc>
        <w:tc>
          <w:tcPr>
            <w:tcW w:w="7470" w:type="dxa"/>
            <w:tcBorders>
              <w:top w:val="nil"/>
              <w:left w:val="nil"/>
              <w:bottom w:val="nil"/>
              <w:right w:val="nil"/>
            </w:tcBorders>
          </w:tcPr>
          <w:p w:rsidRPr="003816FD" w:rsidR="007B3E2E" w:rsidP="003816FD" w:rsidRDefault="007B3E2E" w14:paraId="1D36AAD0" w14:textId="77777777">
            <w:pPr>
              <w:rPr>
                <w:sz w:val="12"/>
                <w:szCs w:val="12"/>
              </w:rPr>
            </w:pPr>
          </w:p>
        </w:tc>
      </w:tr>
      <w:tr w:rsidRPr="003816FD" w:rsidR="007B3E2E" w:rsidTr="003816FD" w14:paraId="6DC59A1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14BCE5D" w14:textId="77777777">
            <w:pPr>
              <w:rPr>
                <w:b/>
              </w:rPr>
            </w:pPr>
            <w:r w:rsidRPr="003816FD">
              <w:rPr>
                <w:b/>
              </w:rPr>
              <w:t>04/26/19</w:t>
            </w:r>
          </w:p>
        </w:tc>
        <w:tc>
          <w:tcPr>
            <w:tcW w:w="1620" w:type="dxa"/>
            <w:tcBorders>
              <w:top w:val="nil"/>
              <w:left w:val="nil"/>
              <w:bottom w:val="nil"/>
              <w:right w:val="nil"/>
            </w:tcBorders>
          </w:tcPr>
          <w:p w:rsidRPr="003816FD" w:rsidR="007B3E2E" w:rsidP="003816FD" w:rsidRDefault="007B3E2E" w14:paraId="74388AB7" w14:textId="77777777">
            <w:r w:rsidRPr="003816FD">
              <w:t>Telecom 3</w:t>
            </w:r>
          </w:p>
        </w:tc>
        <w:tc>
          <w:tcPr>
            <w:tcW w:w="7470" w:type="dxa"/>
            <w:tcBorders>
              <w:top w:val="nil"/>
              <w:left w:val="nil"/>
              <w:bottom w:val="nil"/>
              <w:right w:val="nil"/>
            </w:tcBorders>
          </w:tcPr>
          <w:p w:rsidRPr="003816FD" w:rsidR="007B3E2E" w:rsidP="003816FD" w:rsidRDefault="007B3E2E" w14:paraId="382E92E1" w14:textId="77777777">
            <w:r w:rsidRPr="003816FD">
              <w:t>City Communications, Inc. Initial suspension on the following grounds: additional information is needed. Date suspension ends: 08/23/19. Note: Initial suspensions will be automatically extended for an additional 180 days if the Commission has not issued an order regarding the advice letter by the date the first suspension period ends.</w:t>
            </w:r>
          </w:p>
        </w:tc>
      </w:tr>
      <w:tr w:rsidRPr="003816FD" w:rsidR="007B3E2E" w:rsidTr="003816FD" w14:paraId="34BCDEE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0B4D106" w14:textId="77777777">
            <w:pPr>
              <w:rPr>
                <w:b/>
                <w:sz w:val="12"/>
                <w:szCs w:val="12"/>
              </w:rPr>
            </w:pPr>
          </w:p>
        </w:tc>
        <w:tc>
          <w:tcPr>
            <w:tcW w:w="1620" w:type="dxa"/>
            <w:tcBorders>
              <w:top w:val="nil"/>
              <w:left w:val="nil"/>
              <w:bottom w:val="nil"/>
              <w:right w:val="nil"/>
            </w:tcBorders>
          </w:tcPr>
          <w:p w:rsidRPr="003816FD" w:rsidR="007B3E2E" w:rsidP="003816FD" w:rsidRDefault="007B3E2E" w14:paraId="43C3B26A" w14:textId="77777777">
            <w:pPr>
              <w:rPr>
                <w:sz w:val="12"/>
                <w:szCs w:val="12"/>
              </w:rPr>
            </w:pPr>
          </w:p>
        </w:tc>
        <w:tc>
          <w:tcPr>
            <w:tcW w:w="7470" w:type="dxa"/>
            <w:tcBorders>
              <w:top w:val="nil"/>
              <w:left w:val="nil"/>
              <w:bottom w:val="nil"/>
              <w:right w:val="nil"/>
            </w:tcBorders>
          </w:tcPr>
          <w:p w:rsidRPr="003816FD" w:rsidR="007B3E2E" w:rsidP="003816FD" w:rsidRDefault="007B3E2E" w14:paraId="45A0612D" w14:textId="77777777">
            <w:pPr>
              <w:rPr>
                <w:sz w:val="12"/>
                <w:szCs w:val="12"/>
              </w:rPr>
            </w:pPr>
          </w:p>
        </w:tc>
      </w:tr>
      <w:tr w:rsidRPr="003816FD" w:rsidR="007B3E2E" w:rsidTr="003816FD" w14:paraId="43F208DB" w14:textId="77777777">
        <w:tblPrEx>
          <w:tblCellMar>
            <w:top w:w="0" w:type="dxa"/>
            <w:bottom w:w="0" w:type="dxa"/>
          </w:tblCellMar>
        </w:tblPrEx>
        <w:tc>
          <w:tcPr>
            <w:tcW w:w="10260" w:type="dxa"/>
            <w:gridSpan w:val="3"/>
            <w:tcBorders>
              <w:top w:val="nil"/>
              <w:left w:val="nil"/>
              <w:bottom w:val="nil"/>
              <w:right w:val="nil"/>
            </w:tcBorders>
          </w:tcPr>
          <w:p w:rsidRPr="003816FD" w:rsidR="007B3E2E" w:rsidP="003816FD" w:rsidRDefault="007B3E2E" w14:paraId="07BB9FE7" w14:textId="6B5C852B">
            <w:pPr>
              <w:jc w:val="center"/>
              <w:rPr>
                <w:b/>
                <w:sz w:val="28"/>
                <w:szCs w:val="28"/>
              </w:rPr>
            </w:pPr>
            <w:r w:rsidRPr="003816FD">
              <w:rPr>
                <w:b/>
                <w:sz w:val="24"/>
                <w:szCs w:val="24"/>
              </w:rPr>
              <w:br/>
            </w:r>
            <w:r w:rsidRPr="003816FD">
              <w:rPr>
                <w:b/>
                <w:bCs/>
                <w:sz w:val="28"/>
                <w:szCs w:val="28"/>
              </w:rPr>
              <w:t xml:space="preserve">ADVICE LETTER PROTESTS </w:t>
            </w:r>
            <w:r w:rsidRPr="003816FD">
              <w:rPr>
                <w:b/>
                <w:sz w:val="28"/>
                <w:szCs w:val="28"/>
              </w:rPr>
              <w:br/>
            </w:r>
          </w:p>
        </w:tc>
      </w:tr>
      <w:tr w:rsidRPr="003816FD" w:rsidR="007B3E2E" w:rsidTr="003816FD" w14:paraId="398A095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74A8C48"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1F46E03" w14:textId="77777777">
            <w:r w:rsidRPr="003816FD">
              <w:t>Water 532</w:t>
            </w:r>
          </w:p>
        </w:tc>
        <w:tc>
          <w:tcPr>
            <w:tcW w:w="7470" w:type="dxa"/>
            <w:tcBorders>
              <w:top w:val="nil"/>
              <w:left w:val="nil"/>
              <w:bottom w:val="nil"/>
              <w:right w:val="nil"/>
            </w:tcBorders>
          </w:tcPr>
          <w:p w:rsidRPr="003816FD" w:rsidR="007B3E2E" w:rsidP="003816FD" w:rsidRDefault="007B3E2E" w14:paraId="592D4A58"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Baokhanh</w:t>
            </w:r>
            <w:proofErr w:type="spellEnd"/>
            <w:r w:rsidRPr="003816FD">
              <w:t xml:space="preserve"> Nguyen.</w:t>
            </w:r>
          </w:p>
        </w:tc>
      </w:tr>
      <w:tr w:rsidRPr="003816FD" w:rsidR="007B3E2E" w:rsidTr="003816FD" w14:paraId="14BC72F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F94C2EA" w14:textId="77777777">
            <w:pPr>
              <w:rPr>
                <w:b/>
                <w:sz w:val="12"/>
                <w:szCs w:val="12"/>
              </w:rPr>
            </w:pPr>
          </w:p>
        </w:tc>
        <w:tc>
          <w:tcPr>
            <w:tcW w:w="1620" w:type="dxa"/>
            <w:tcBorders>
              <w:top w:val="nil"/>
              <w:left w:val="nil"/>
              <w:bottom w:val="nil"/>
              <w:right w:val="nil"/>
            </w:tcBorders>
          </w:tcPr>
          <w:p w:rsidRPr="003816FD" w:rsidR="007B3E2E" w:rsidP="003816FD" w:rsidRDefault="007B3E2E" w14:paraId="09067E53" w14:textId="77777777">
            <w:pPr>
              <w:rPr>
                <w:sz w:val="12"/>
                <w:szCs w:val="12"/>
              </w:rPr>
            </w:pPr>
          </w:p>
        </w:tc>
        <w:tc>
          <w:tcPr>
            <w:tcW w:w="7470" w:type="dxa"/>
            <w:tcBorders>
              <w:top w:val="nil"/>
              <w:left w:val="nil"/>
              <w:bottom w:val="nil"/>
              <w:right w:val="nil"/>
            </w:tcBorders>
          </w:tcPr>
          <w:p w:rsidRPr="003816FD" w:rsidR="007B3E2E" w:rsidP="003816FD" w:rsidRDefault="007B3E2E" w14:paraId="5928FE9B" w14:textId="77777777">
            <w:pPr>
              <w:rPr>
                <w:sz w:val="12"/>
                <w:szCs w:val="12"/>
              </w:rPr>
            </w:pPr>
          </w:p>
        </w:tc>
      </w:tr>
      <w:tr w:rsidRPr="003816FD" w:rsidR="007B3E2E" w:rsidTr="003816FD" w14:paraId="5015A8D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C92AAA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1AA4C85" w14:textId="77777777">
            <w:r w:rsidRPr="003816FD">
              <w:t>Water 532</w:t>
            </w:r>
          </w:p>
        </w:tc>
        <w:tc>
          <w:tcPr>
            <w:tcW w:w="7470" w:type="dxa"/>
            <w:tcBorders>
              <w:top w:val="nil"/>
              <w:left w:val="nil"/>
              <w:bottom w:val="nil"/>
              <w:right w:val="nil"/>
            </w:tcBorders>
          </w:tcPr>
          <w:p w:rsidRPr="003816FD" w:rsidR="007B3E2E" w:rsidP="003816FD" w:rsidRDefault="007B3E2E" w14:paraId="3D466175" w14:textId="77777777">
            <w:r w:rsidRPr="003816FD">
              <w:t xml:space="preserve">San Jose Water Company, Request authorization to recover $9,020,356 balance in Water Conservation Memorandum Account (WCMA) for the period of January 1 - December 31, 2018 Protest by Scott </w:t>
            </w:r>
            <w:proofErr w:type="spellStart"/>
            <w:r w:rsidRPr="003816FD">
              <w:t>Lefaver</w:t>
            </w:r>
            <w:proofErr w:type="spellEnd"/>
            <w:r w:rsidRPr="003816FD">
              <w:t>.</w:t>
            </w:r>
          </w:p>
        </w:tc>
      </w:tr>
      <w:tr w:rsidRPr="003816FD" w:rsidR="007B3E2E" w:rsidTr="003816FD" w14:paraId="55E2A57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9FBD437" w14:textId="77777777">
            <w:pPr>
              <w:rPr>
                <w:b/>
                <w:sz w:val="12"/>
                <w:szCs w:val="12"/>
              </w:rPr>
            </w:pPr>
          </w:p>
        </w:tc>
        <w:tc>
          <w:tcPr>
            <w:tcW w:w="1620" w:type="dxa"/>
            <w:tcBorders>
              <w:top w:val="nil"/>
              <w:left w:val="nil"/>
              <w:bottom w:val="nil"/>
              <w:right w:val="nil"/>
            </w:tcBorders>
          </w:tcPr>
          <w:p w:rsidRPr="003816FD" w:rsidR="007B3E2E" w:rsidP="003816FD" w:rsidRDefault="007B3E2E" w14:paraId="7D092914" w14:textId="77777777">
            <w:pPr>
              <w:rPr>
                <w:sz w:val="12"/>
                <w:szCs w:val="12"/>
              </w:rPr>
            </w:pPr>
          </w:p>
        </w:tc>
        <w:tc>
          <w:tcPr>
            <w:tcW w:w="7470" w:type="dxa"/>
            <w:tcBorders>
              <w:top w:val="nil"/>
              <w:left w:val="nil"/>
              <w:bottom w:val="nil"/>
              <w:right w:val="nil"/>
            </w:tcBorders>
          </w:tcPr>
          <w:p w:rsidRPr="003816FD" w:rsidR="007B3E2E" w:rsidP="003816FD" w:rsidRDefault="007B3E2E" w14:paraId="6379E212" w14:textId="77777777">
            <w:pPr>
              <w:rPr>
                <w:sz w:val="12"/>
                <w:szCs w:val="12"/>
              </w:rPr>
            </w:pPr>
          </w:p>
        </w:tc>
      </w:tr>
      <w:tr w:rsidRPr="003816FD" w:rsidR="007B3E2E" w:rsidTr="003816FD" w14:paraId="3467F26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2F32A76"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5B0D558" w14:textId="77777777">
            <w:r w:rsidRPr="003816FD">
              <w:t>Water 532</w:t>
            </w:r>
          </w:p>
        </w:tc>
        <w:tc>
          <w:tcPr>
            <w:tcW w:w="7470" w:type="dxa"/>
            <w:tcBorders>
              <w:top w:val="nil"/>
              <w:left w:val="nil"/>
              <w:bottom w:val="nil"/>
              <w:right w:val="nil"/>
            </w:tcBorders>
          </w:tcPr>
          <w:p w:rsidRPr="003816FD" w:rsidR="007B3E2E" w:rsidP="003816FD" w:rsidRDefault="007B3E2E" w14:paraId="1BF58124" w14:textId="77777777">
            <w:r w:rsidRPr="003816FD">
              <w:t xml:space="preserve">San Jose Water Company, Request authorization to recover $9,020,356 balance in Water Conservation Memorandum Account (WCMA) for the period of January 1 - December 31, 2018 Protest by Valerie </w:t>
            </w:r>
            <w:proofErr w:type="spellStart"/>
            <w:r w:rsidRPr="003816FD">
              <w:t>Nilson</w:t>
            </w:r>
            <w:proofErr w:type="spellEnd"/>
            <w:r w:rsidRPr="003816FD">
              <w:t>.</w:t>
            </w:r>
          </w:p>
        </w:tc>
      </w:tr>
      <w:tr w:rsidRPr="003816FD" w:rsidR="007B3E2E" w:rsidTr="003816FD" w14:paraId="6F5C942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2CB5FB1" w14:textId="77777777">
            <w:pPr>
              <w:rPr>
                <w:b/>
                <w:sz w:val="12"/>
                <w:szCs w:val="12"/>
              </w:rPr>
            </w:pPr>
          </w:p>
        </w:tc>
        <w:tc>
          <w:tcPr>
            <w:tcW w:w="1620" w:type="dxa"/>
            <w:tcBorders>
              <w:top w:val="nil"/>
              <w:left w:val="nil"/>
              <w:bottom w:val="nil"/>
              <w:right w:val="nil"/>
            </w:tcBorders>
          </w:tcPr>
          <w:p w:rsidRPr="003816FD" w:rsidR="007B3E2E" w:rsidP="003816FD" w:rsidRDefault="007B3E2E" w14:paraId="1F22CFF6" w14:textId="77777777">
            <w:pPr>
              <w:rPr>
                <w:sz w:val="12"/>
                <w:szCs w:val="12"/>
              </w:rPr>
            </w:pPr>
          </w:p>
        </w:tc>
        <w:tc>
          <w:tcPr>
            <w:tcW w:w="7470" w:type="dxa"/>
            <w:tcBorders>
              <w:top w:val="nil"/>
              <w:left w:val="nil"/>
              <w:bottom w:val="nil"/>
              <w:right w:val="nil"/>
            </w:tcBorders>
          </w:tcPr>
          <w:p w:rsidRPr="003816FD" w:rsidR="007B3E2E" w:rsidP="003816FD" w:rsidRDefault="007B3E2E" w14:paraId="1590CEDC" w14:textId="77777777">
            <w:pPr>
              <w:rPr>
                <w:sz w:val="12"/>
                <w:szCs w:val="12"/>
              </w:rPr>
            </w:pPr>
          </w:p>
        </w:tc>
      </w:tr>
      <w:tr w:rsidRPr="003816FD" w:rsidR="007B3E2E" w:rsidTr="003816FD" w14:paraId="2BBC4F3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DAB976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ADBDCA0" w14:textId="77777777">
            <w:r w:rsidRPr="003816FD">
              <w:t>Water 532</w:t>
            </w:r>
          </w:p>
        </w:tc>
        <w:tc>
          <w:tcPr>
            <w:tcW w:w="7470" w:type="dxa"/>
            <w:tcBorders>
              <w:top w:val="nil"/>
              <w:left w:val="nil"/>
              <w:bottom w:val="nil"/>
              <w:right w:val="nil"/>
            </w:tcBorders>
          </w:tcPr>
          <w:p w:rsidRPr="003816FD" w:rsidR="007B3E2E" w:rsidP="003816FD" w:rsidRDefault="007B3E2E" w14:paraId="6FABC548" w14:textId="77777777">
            <w:r w:rsidRPr="003816FD">
              <w:t xml:space="preserve">San Jose Water Company, Request authorization to recover $9,020,356 balance in Water Conservation Memorandum Account (WCMA) for the period of January 1 - December 31, 2018 Protest by Samir </w:t>
            </w:r>
            <w:proofErr w:type="spellStart"/>
            <w:r w:rsidRPr="003816FD">
              <w:t>Savla</w:t>
            </w:r>
            <w:proofErr w:type="spellEnd"/>
            <w:r w:rsidRPr="003816FD">
              <w:t>.</w:t>
            </w:r>
          </w:p>
        </w:tc>
      </w:tr>
      <w:tr w:rsidRPr="003816FD" w:rsidR="007B3E2E" w:rsidTr="003816FD" w14:paraId="28E0EF3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237FF1E" w14:textId="77777777">
            <w:pPr>
              <w:rPr>
                <w:b/>
                <w:sz w:val="12"/>
                <w:szCs w:val="12"/>
              </w:rPr>
            </w:pPr>
          </w:p>
        </w:tc>
        <w:tc>
          <w:tcPr>
            <w:tcW w:w="1620" w:type="dxa"/>
            <w:tcBorders>
              <w:top w:val="nil"/>
              <w:left w:val="nil"/>
              <w:bottom w:val="nil"/>
              <w:right w:val="nil"/>
            </w:tcBorders>
          </w:tcPr>
          <w:p w:rsidRPr="003816FD" w:rsidR="007B3E2E" w:rsidP="003816FD" w:rsidRDefault="007B3E2E" w14:paraId="694311B0" w14:textId="77777777">
            <w:pPr>
              <w:rPr>
                <w:sz w:val="12"/>
                <w:szCs w:val="12"/>
              </w:rPr>
            </w:pPr>
          </w:p>
        </w:tc>
        <w:tc>
          <w:tcPr>
            <w:tcW w:w="7470" w:type="dxa"/>
            <w:tcBorders>
              <w:top w:val="nil"/>
              <w:left w:val="nil"/>
              <w:bottom w:val="nil"/>
              <w:right w:val="nil"/>
            </w:tcBorders>
          </w:tcPr>
          <w:p w:rsidRPr="003816FD" w:rsidR="007B3E2E" w:rsidP="003816FD" w:rsidRDefault="007B3E2E" w14:paraId="4D0A8D70" w14:textId="77777777">
            <w:pPr>
              <w:rPr>
                <w:sz w:val="12"/>
                <w:szCs w:val="12"/>
              </w:rPr>
            </w:pPr>
          </w:p>
        </w:tc>
      </w:tr>
      <w:tr w:rsidRPr="003816FD" w:rsidR="007B3E2E" w:rsidTr="003816FD" w14:paraId="23D81AF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84699B3"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7835E1E" w14:textId="77777777">
            <w:r w:rsidRPr="003816FD">
              <w:t>Water 532</w:t>
            </w:r>
          </w:p>
        </w:tc>
        <w:tc>
          <w:tcPr>
            <w:tcW w:w="7470" w:type="dxa"/>
            <w:tcBorders>
              <w:top w:val="nil"/>
              <w:left w:val="nil"/>
              <w:bottom w:val="nil"/>
              <w:right w:val="nil"/>
            </w:tcBorders>
          </w:tcPr>
          <w:p w:rsidRPr="003816FD" w:rsidR="007B3E2E" w:rsidP="003816FD" w:rsidRDefault="007B3E2E" w14:paraId="75BE6290" w14:textId="77777777">
            <w:r w:rsidRPr="003816FD">
              <w:t xml:space="preserve">San Jose Water Company, Request authorization to recover $9,020,356 balance in Water Conservation Memorandum Account (WCMA) for the period of January 1 - December 31, 2018 Protest by Doris </w:t>
            </w:r>
            <w:proofErr w:type="spellStart"/>
            <w:r w:rsidRPr="003816FD">
              <w:t>Livezey</w:t>
            </w:r>
            <w:proofErr w:type="spellEnd"/>
            <w:r w:rsidRPr="003816FD">
              <w:t xml:space="preserve"> &lt;dorislive@sbcglobal.net&gt;.</w:t>
            </w:r>
          </w:p>
        </w:tc>
      </w:tr>
      <w:tr w:rsidRPr="003816FD" w:rsidR="007B3E2E" w:rsidTr="003816FD" w14:paraId="15A671A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48F1188" w14:textId="77777777">
            <w:pPr>
              <w:rPr>
                <w:b/>
                <w:sz w:val="12"/>
                <w:szCs w:val="12"/>
              </w:rPr>
            </w:pPr>
          </w:p>
        </w:tc>
        <w:tc>
          <w:tcPr>
            <w:tcW w:w="1620" w:type="dxa"/>
            <w:tcBorders>
              <w:top w:val="nil"/>
              <w:left w:val="nil"/>
              <w:bottom w:val="nil"/>
              <w:right w:val="nil"/>
            </w:tcBorders>
          </w:tcPr>
          <w:p w:rsidRPr="003816FD" w:rsidR="007B3E2E" w:rsidP="003816FD" w:rsidRDefault="007B3E2E" w14:paraId="6FA050CA" w14:textId="77777777">
            <w:pPr>
              <w:rPr>
                <w:sz w:val="12"/>
                <w:szCs w:val="12"/>
              </w:rPr>
            </w:pPr>
          </w:p>
        </w:tc>
        <w:tc>
          <w:tcPr>
            <w:tcW w:w="7470" w:type="dxa"/>
            <w:tcBorders>
              <w:top w:val="nil"/>
              <w:left w:val="nil"/>
              <w:bottom w:val="nil"/>
              <w:right w:val="nil"/>
            </w:tcBorders>
          </w:tcPr>
          <w:p w:rsidRPr="003816FD" w:rsidR="007B3E2E" w:rsidP="003816FD" w:rsidRDefault="007B3E2E" w14:paraId="74485309" w14:textId="77777777">
            <w:pPr>
              <w:rPr>
                <w:sz w:val="12"/>
                <w:szCs w:val="12"/>
              </w:rPr>
            </w:pPr>
          </w:p>
        </w:tc>
      </w:tr>
      <w:tr w:rsidRPr="003816FD" w:rsidR="007B3E2E" w:rsidTr="003816FD" w14:paraId="51799DA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D624D5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F3CBA66" w14:textId="77777777">
            <w:r w:rsidRPr="003816FD">
              <w:t>Water 532</w:t>
            </w:r>
          </w:p>
        </w:tc>
        <w:tc>
          <w:tcPr>
            <w:tcW w:w="7470" w:type="dxa"/>
            <w:tcBorders>
              <w:top w:val="nil"/>
              <w:left w:val="nil"/>
              <w:bottom w:val="nil"/>
              <w:right w:val="nil"/>
            </w:tcBorders>
          </w:tcPr>
          <w:p w:rsidRPr="003816FD" w:rsidR="007B3E2E" w:rsidP="003816FD" w:rsidRDefault="007B3E2E" w14:paraId="47C7A7B5" w14:textId="77777777">
            <w:r w:rsidRPr="003816FD">
              <w:t>San Jose Water Company, Request authorization to recover $9,020,356 balance in Water Conservation Memorandum Account (WCMA) for the period of January 1 - December 31, 2018 Protest by dmflk@aol.com.</w:t>
            </w:r>
          </w:p>
        </w:tc>
      </w:tr>
      <w:tr w:rsidRPr="003816FD" w:rsidR="007B3E2E" w:rsidTr="003816FD" w14:paraId="4C6E997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1A0D8EB" w14:textId="77777777">
            <w:pPr>
              <w:rPr>
                <w:b/>
                <w:sz w:val="12"/>
                <w:szCs w:val="12"/>
              </w:rPr>
            </w:pPr>
          </w:p>
        </w:tc>
        <w:tc>
          <w:tcPr>
            <w:tcW w:w="1620" w:type="dxa"/>
            <w:tcBorders>
              <w:top w:val="nil"/>
              <w:left w:val="nil"/>
              <w:bottom w:val="nil"/>
              <w:right w:val="nil"/>
            </w:tcBorders>
          </w:tcPr>
          <w:p w:rsidRPr="003816FD" w:rsidR="007B3E2E" w:rsidP="003816FD" w:rsidRDefault="007B3E2E" w14:paraId="52AE8863" w14:textId="77777777">
            <w:pPr>
              <w:rPr>
                <w:sz w:val="12"/>
                <w:szCs w:val="12"/>
              </w:rPr>
            </w:pPr>
          </w:p>
        </w:tc>
        <w:tc>
          <w:tcPr>
            <w:tcW w:w="7470" w:type="dxa"/>
            <w:tcBorders>
              <w:top w:val="nil"/>
              <w:left w:val="nil"/>
              <w:bottom w:val="nil"/>
              <w:right w:val="nil"/>
            </w:tcBorders>
          </w:tcPr>
          <w:p w:rsidRPr="003816FD" w:rsidR="007B3E2E" w:rsidP="003816FD" w:rsidRDefault="007B3E2E" w14:paraId="0CB30FB7" w14:textId="77777777">
            <w:pPr>
              <w:rPr>
                <w:sz w:val="12"/>
                <w:szCs w:val="12"/>
              </w:rPr>
            </w:pPr>
          </w:p>
        </w:tc>
      </w:tr>
      <w:tr w:rsidRPr="003816FD" w:rsidR="007B3E2E" w:rsidTr="003816FD" w14:paraId="15840CD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A02A76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2DDCCB9" w14:textId="77777777">
            <w:r w:rsidRPr="003816FD">
              <w:t>Water 532</w:t>
            </w:r>
          </w:p>
        </w:tc>
        <w:tc>
          <w:tcPr>
            <w:tcW w:w="7470" w:type="dxa"/>
            <w:tcBorders>
              <w:top w:val="nil"/>
              <w:left w:val="nil"/>
              <w:bottom w:val="nil"/>
              <w:right w:val="nil"/>
            </w:tcBorders>
          </w:tcPr>
          <w:p w:rsidRPr="003816FD" w:rsidR="007B3E2E" w:rsidP="003816FD" w:rsidRDefault="007B3E2E" w14:paraId="7203C406" w14:textId="77777777">
            <w:r w:rsidRPr="003816FD">
              <w:t>San Jose Water Company, Request authorization to recover $9,020,356 balance in Water Conservation Memorandum Account (WCMA) for the period of January 1 - December 31, 2018 Protest by dmflk@aol.com.</w:t>
            </w:r>
          </w:p>
        </w:tc>
      </w:tr>
      <w:tr w:rsidRPr="003816FD" w:rsidR="007B3E2E" w:rsidTr="003816FD" w14:paraId="5BEBA15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5ECAAD6" w14:textId="77777777">
            <w:pPr>
              <w:rPr>
                <w:b/>
                <w:sz w:val="12"/>
                <w:szCs w:val="12"/>
              </w:rPr>
            </w:pPr>
          </w:p>
        </w:tc>
        <w:tc>
          <w:tcPr>
            <w:tcW w:w="1620" w:type="dxa"/>
            <w:tcBorders>
              <w:top w:val="nil"/>
              <w:left w:val="nil"/>
              <w:bottom w:val="nil"/>
              <w:right w:val="nil"/>
            </w:tcBorders>
          </w:tcPr>
          <w:p w:rsidRPr="003816FD" w:rsidR="007B3E2E" w:rsidP="003816FD" w:rsidRDefault="007B3E2E" w14:paraId="63627F59" w14:textId="77777777">
            <w:pPr>
              <w:rPr>
                <w:sz w:val="12"/>
                <w:szCs w:val="12"/>
              </w:rPr>
            </w:pPr>
          </w:p>
        </w:tc>
        <w:tc>
          <w:tcPr>
            <w:tcW w:w="7470" w:type="dxa"/>
            <w:tcBorders>
              <w:top w:val="nil"/>
              <w:left w:val="nil"/>
              <w:bottom w:val="nil"/>
              <w:right w:val="nil"/>
            </w:tcBorders>
          </w:tcPr>
          <w:p w:rsidRPr="003816FD" w:rsidR="007B3E2E" w:rsidP="003816FD" w:rsidRDefault="007B3E2E" w14:paraId="54BC6E98" w14:textId="77777777">
            <w:pPr>
              <w:rPr>
                <w:sz w:val="12"/>
                <w:szCs w:val="12"/>
              </w:rPr>
            </w:pPr>
          </w:p>
        </w:tc>
      </w:tr>
      <w:tr w:rsidRPr="003816FD" w:rsidR="007B3E2E" w:rsidTr="003816FD" w14:paraId="52EAAC5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998BA66"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333E5AB" w14:textId="77777777">
            <w:r w:rsidRPr="003816FD">
              <w:t>Water 532</w:t>
            </w:r>
          </w:p>
        </w:tc>
        <w:tc>
          <w:tcPr>
            <w:tcW w:w="7470" w:type="dxa"/>
            <w:tcBorders>
              <w:top w:val="nil"/>
              <w:left w:val="nil"/>
              <w:bottom w:val="nil"/>
              <w:right w:val="nil"/>
            </w:tcBorders>
          </w:tcPr>
          <w:p w:rsidRPr="003816FD" w:rsidR="007B3E2E" w:rsidP="003816FD" w:rsidRDefault="007B3E2E" w14:paraId="28FED2D3" w14:textId="77777777">
            <w:r w:rsidRPr="003816FD">
              <w:t>San Jose Water Company, Request authorization to recover $9,020,356 balance in Water Conservation Memorandum Account (WCMA) for the period of January 1 - December 31, 2018 Protest by Grant Yang &lt;grantyang@yahoo.com&gt;.</w:t>
            </w:r>
          </w:p>
        </w:tc>
      </w:tr>
      <w:tr w:rsidRPr="003816FD" w:rsidR="007B3E2E" w:rsidTr="003816FD" w14:paraId="7B04C45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FE153BB" w14:textId="77777777">
            <w:pPr>
              <w:rPr>
                <w:b/>
                <w:sz w:val="12"/>
                <w:szCs w:val="12"/>
              </w:rPr>
            </w:pPr>
          </w:p>
        </w:tc>
        <w:tc>
          <w:tcPr>
            <w:tcW w:w="1620" w:type="dxa"/>
            <w:tcBorders>
              <w:top w:val="nil"/>
              <w:left w:val="nil"/>
              <w:bottom w:val="nil"/>
              <w:right w:val="nil"/>
            </w:tcBorders>
          </w:tcPr>
          <w:p w:rsidRPr="003816FD" w:rsidR="007B3E2E" w:rsidP="003816FD" w:rsidRDefault="007B3E2E" w14:paraId="5255D82B" w14:textId="77777777">
            <w:pPr>
              <w:rPr>
                <w:sz w:val="12"/>
                <w:szCs w:val="12"/>
              </w:rPr>
            </w:pPr>
          </w:p>
        </w:tc>
        <w:tc>
          <w:tcPr>
            <w:tcW w:w="7470" w:type="dxa"/>
            <w:tcBorders>
              <w:top w:val="nil"/>
              <w:left w:val="nil"/>
              <w:bottom w:val="nil"/>
              <w:right w:val="nil"/>
            </w:tcBorders>
          </w:tcPr>
          <w:p w:rsidRPr="003816FD" w:rsidR="007B3E2E" w:rsidP="003816FD" w:rsidRDefault="007B3E2E" w14:paraId="4252BC0B" w14:textId="77777777">
            <w:pPr>
              <w:rPr>
                <w:sz w:val="12"/>
                <w:szCs w:val="12"/>
              </w:rPr>
            </w:pPr>
          </w:p>
        </w:tc>
      </w:tr>
      <w:tr w:rsidRPr="003816FD" w:rsidR="007B3E2E" w:rsidTr="003816FD" w14:paraId="38BA90C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0ED2F5A"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63E38FC" w14:textId="77777777">
            <w:r w:rsidRPr="003816FD">
              <w:t>Water 532</w:t>
            </w:r>
          </w:p>
        </w:tc>
        <w:tc>
          <w:tcPr>
            <w:tcW w:w="7470" w:type="dxa"/>
            <w:tcBorders>
              <w:top w:val="nil"/>
              <w:left w:val="nil"/>
              <w:bottom w:val="nil"/>
              <w:right w:val="nil"/>
            </w:tcBorders>
          </w:tcPr>
          <w:p w:rsidRPr="003816FD" w:rsidR="007B3E2E" w:rsidP="003816FD" w:rsidRDefault="007B3E2E" w14:paraId="3C1CD23F"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stephen</w:t>
            </w:r>
            <w:proofErr w:type="spellEnd"/>
            <w:r w:rsidRPr="003816FD">
              <w:t xml:space="preserve"> &lt;sxb@yscottie.com&gt;.</w:t>
            </w:r>
          </w:p>
        </w:tc>
      </w:tr>
      <w:tr w:rsidRPr="003816FD" w:rsidR="007B3E2E" w:rsidTr="003816FD" w14:paraId="4C688DC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8518C11" w14:textId="77777777">
            <w:pPr>
              <w:rPr>
                <w:b/>
                <w:sz w:val="12"/>
                <w:szCs w:val="12"/>
              </w:rPr>
            </w:pPr>
          </w:p>
        </w:tc>
        <w:tc>
          <w:tcPr>
            <w:tcW w:w="1620" w:type="dxa"/>
            <w:tcBorders>
              <w:top w:val="nil"/>
              <w:left w:val="nil"/>
              <w:bottom w:val="nil"/>
              <w:right w:val="nil"/>
            </w:tcBorders>
          </w:tcPr>
          <w:p w:rsidRPr="003816FD" w:rsidR="007B3E2E" w:rsidP="003816FD" w:rsidRDefault="007B3E2E" w14:paraId="1B775D97" w14:textId="77777777">
            <w:pPr>
              <w:rPr>
                <w:sz w:val="12"/>
                <w:szCs w:val="12"/>
              </w:rPr>
            </w:pPr>
          </w:p>
        </w:tc>
        <w:tc>
          <w:tcPr>
            <w:tcW w:w="7470" w:type="dxa"/>
            <w:tcBorders>
              <w:top w:val="nil"/>
              <w:left w:val="nil"/>
              <w:bottom w:val="nil"/>
              <w:right w:val="nil"/>
            </w:tcBorders>
          </w:tcPr>
          <w:p w:rsidRPr="003816FD" w:rsidR="007B3E2E" w:rsidP="003816FD" w:rsidRDefault="007B3E2E" w14:paraId="4D4E3588" w14:textId="77777777">
            <w:pPr>
              <w:rPr>
                <w:sz w:val="12"/>
                <w:szCs w:val="12"/>
              </w:rPr>
            </w:pPr>
          </w:p>
        </w:tc>
      </w:tr>
      <w:tr w:rsidRPr="003816FD" w:rsidR="007B3E2E" w:rsidTr="003816FD" w14:paraId="2A03F37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213F04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1F667C1" w14:textId="77777777">
            <w:r w:rsidRPr="003816FD">
              <w:t>Water 532</w:t>
            </w:r>
          </w:p>
        </w:tc>
        <w:tc>
          <w:tcPr>
            <w:tcW w:w="7470" w:type="dxa"/>
            <w:tcBorders>
              <w:top w:val="nil"/>
              <w:left w:val="nil"/>
              <w:bottom w:val="nil"/>
              <w:right w:val="nil"/>
            </w:tcBorders>
          </w:tcPr>
          <w:p w:rsidRPr="003816FD" w:rsidR="007B3E2E" w:rsidP="003816FD" w:rsidRDefault="007B3E2E" w14:paraId="54F73047"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stephen</w:t>
            </w:r>
            <w:proofErr w:type="spellEnd"/>
            <w:r w:rsidRPr="003816FD">
              <w:t xml:space="preserve"> &lt;sxb@yscottie.com&gt;.</w:t>
            </w:r>
          </w:p>
        </w:tc>
      </w:tr>
      <w:tr w:rsidRPr="003816FD" w:rsidR="007B3E2E" w:rsidTr="003816FD" w14:paraId="3C69FC9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4A0676F" w14:textId="77777777">
            <w:pPr>
              <w:rPr>
                <w:b/>
                <w:sz w:val="12"/>
                <w:szCs w:val="12"/>
              </w:rPr>
            </w:pPr>
          </w:p>
        </w:tc>
        <w:tc>
          <w:tcPr>
            <w:tcW w:w="1620" w:type="dxa"/>
            <w:tcBorders>
              <w:top w:val="nil"/>
              <w:left w:val="nil"/>
              <w:bottom w:val="nil"/>
              <w:right w:val="nil"/>
            </w:tcBorders>
          </w:tcPr>
          <w:p w:rsidRPr="003816FD" w:rsidR="007B3E2E" w:rsidP="003816FD" w:rsidRDefault="007B3E2E" w14:paraId="48ACFE8A" w14:textId="77777777">
            <w:pPr>
              <w:rPr>
                <w:sz w:val="12"/>
                <w:szCs w:val="12"/>
              </w:rPr>
            </w:pPr>
          </w:p>
        </w:tc>
        <w:tc>
          <w:tcPr>
            <w:tcW w:w="7470" w:type="dxa"/>
            <w:tcBorders>
              <w:top w:val="nil"/>
              <w:left w:val="nil"/>
              <w:bottom w:val="nil"/>
              <w:right w:val="nil"/>
            </w:tcBorders>
          </w:tcPr>
          <w:p w:rsidRPr="003816FD" w:rsidR="007B3E2E" w:rsidP="003816FD" w:rsidRDefault="007B3E2E" w14:paraId="2FADDFA8" w14:textId="77777777">
            <w:pPr>
              <w:rPr>
                <w:sz w:val="12"/>
                <w:szCs w:val="12"/>
              </w:rPr>
            </w:pPr>
          </w:p>
        </w:tc>
      </w:tr>
      <w:tr w:rsidRPr="003816FD" w:rsidR="007B3E2E" w:rsidTr="003816FD" w14:paraId="1B0A2E7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90CB893"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811B952" w14:textId="77777777">
            <w:r w:rsidRPr="003816FD">
              <w:t>Water 532</w:t>
            </w:r>
          </w:p>
        </w:tc>
        <w:tc>
          <w:tcPr>
            <w:tcW w:w="7470" w:type="dxa"/>
            <w:tcBorders>
              <w:top w:val="nil"/>
              <w:left w:val="nil"/>
              <w:bottom w:val="nil"/>
              <w:right w:val="nil"/>
            </w:tcBorders>
          </w:tcPr>
          <w:p w:rsidRPr="003816FD" w:rsidR="007B3E2E" w:rsidP="003816FD" w:rsidRDefault="007B3E2E" w14:paraId="2AFF3111" w14:textId="77777777">
            <w:r w:rsidRPr="003816FD">
              <w:t xml:space="preserve">San Jose Water Company, Request authorization to recover $9,020,356 balance in Water Conservation Memorandum Account (WCMA) for the period of January 1 - December 31, 2018 Protest by Nelson </w:t>
            </w:r>
            <w:proofErr w:type="spellStart"/>
            <w:r w:rsidRPr="003816FD">
              <w:t>Mascarenhas</w:t>
            </w:r>
            <w:proofErr w:type="spellEnd"/>
            <w:r w:rsidRPr="003816FD">
              <w:t>.</w:t>
            </w:r>
          </w:p>
        </w:tc>
      </w:tr>
      <w:tr w:rsidRPr="003816FD" w:rsidR="007B3E2E" w:rsidTr="003816FD" w14:paraId="7C5B3F8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0A49A03" w14:textId="77777777">
            <w:pPr>
              <w:rPr>
                <w:b/>
                <w:sz w:val="12"/>
                <w:szCs w:val="12"/>
              </w:rPr>
            </w:pPr>
          </w:p>
        </w:tc>
        <w:tc>
          <w:tcPr>
            <w:tcW w:w="1620" w:type="dxa"/>
            <w:tcBorders>
              <w:top w:val="nil"/>
              <w:left w:val="nil"/>
              <w:bottom w:val="nil"/>
              <w:right w:val="nil"/>
            </w:tcBorders>
          </w:tcPr>
          <w:p w:rsidRPr="003816FD" w:rsidR="007B3E2E" w:rsidP="003816FD" w:rsidRDefault="007B3E2E" w14:paraId="75B553AE" w14:textId="77777777">
            <w:pPr>
              <w:rPr>
                <w:sz w:val="12"/>
                <w:szCs w:val="12"/>
              </w:rPr>
            </w:pPr>
          </w:p>
        </w:tc>
        <w:tc>
          <w:tcPr>
            <w:tcW w:w="7470" w:type="dxa"/>
            <w:tcBorders>
              <w:top w:val="nil"/>
              <w:left w:val="nil"/>
              <w:bottom w:val="nil"/>
              <w:right w:val="nil"/>
            </w:tcBorders>
          </w:tcPr>
          <w:p w:rsidRPr="003816FD" w:rsidR="007B3E2E" w:rsidP="003816FD" w:rsidRDefault="007B3E2E" w14:paraId="48583E4F" w14:textId="77777777">
            <w:pPr>
              <w:rPr>
                <w:sz w:val="12"/>
                <w:szCs w:val="12"/>
              </w:rPr>
            </w:pPr>
          </w:p>
        </w:tc>
      </w:tr>
      <w:tr w:rsidRPr="003816FD" w:rsidR="007B3E2E" w:rsidTr="003816FD" w14:paraId="57EF236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3A10E49"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4ADE441" w14:textId="77777777">
            <w:r w:rsidRPr="003816FD">
              <w:t>Water 532</w:t>
            </w:r>
          </w:p>
        </w:tc>
        <w:tc>
          <w:tcPr>
            <w:tcW w:w="7470" w:type="dxa"/>
            <w:tcBorders>
              <w:top w:val="nil"/>
              <w:left w:val="nil"/>
              <w:bottom w:val="nil"/>
              <w:right w:val="nil"/>
            </w:tcBorders>
          </w:tcPr>
          <w:p w:rsidRPr="003816FD" w:rsidR="007B3E2E" w:rsidP="003816FD" w:rsidRDefault="007B3E2E" w14:paraId="7E1A745E"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Dongmei</w:t>
            </w:r>
            <w:proofErr w:type="spellEnd"/>
            <w:r w:rsidRPr="003816FD">
              <w:t xml:space="preserve"> Tang &lt;dongmei26@hotmail.com&gt;.</w:t>
            </w:r>
          </w:p>
        </w:tc>
      </w:tr>
      <w:tr w:rsidRPr="003816FD" w:rsidR="007B3E2E" w:rsidTr="003816FD" w14:paraId="2A68098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C2EC805" w14:textId="77777777">
            <w:pPr>
              <w:rPr>
                <w:b/>
                <w:sz w:val="12"/>
                <w:szCs w:val="12"/>
              </w:rPr>
            </w:pPr>
          </w:p>
        </w:tc>
        <w:tc>
          <w:tcPr>
            <w:tcW w:w="1620" w:type="dxa"/>
            <w:tcBorders>
              <w:top w:val="nil"/>
              <w:left w:val="nil"/>
              <w:bottom w:val="nil"/>
              <w:right w:val="nil"/>
            </w:tcBorders>
          </w:tcPr>
          <w:p w:rsidRPr="003816FD" w:rsidR="007B3E2E" w:rsidP="003816FD" w:rsidRDefault="007B3E2E" w14:paraId="79BC1CDD" w14:textId="77777777">
            <w:pPr>
              <w:rPr>
                <w:sz w:val="12"/>
                <w:szCs w:val="12"/>
              </w:rPr>
            </w:pPr>
          </w:p>
        </w:tc>
        <w:tc>
          <w:tcPr>
            <w:tcW w:w="7470" w:type="dxa"/>
            <w:tcBorders>
              <w:top w:val="nil"/>
              <w:left w:val="nil"/>
              <w:bottom w:val="nil"/>
              <w:right w:val="nil"/>
            </w:tcBorders>
          </w:tcPr>
          <w:p w:rsidRPr="003816FD" w:rsidR="007B3E2E" w:rsidP="003816FD" w:rsidRDefault="007B3E2E" w14:paraId="40AC3B34" w14:textId="77777777">
            <w:pPr>
              <w:rPr>
                <w:sz w:val="12"/>
                <w:szCs w:val="12"/>
              </w:rPr>
            </w:pPr>
          </w:p>
        </w:tc>
      </w:tr>
      <w:tr w:rsidRPr="003816FD" w:rsidR="007B3E2E" w:rsidTr="003816FD" w14:paraId="76AD1D0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442D03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239D891" w14:textId="77777777">
            <w:r w:rsidRPr="003816FD">
              <w:t>Water 532</w:t>
            </w:r>
          </w:p>
        </w:tc>
        <w:tc>
          <w:tcPr>
            <w:tcW w:w="7470" w:type="dxa"/>
            <w:tcBorders>
              <w:top w:val="nil"/>
              <w:left w:val="nil"/>
              <w:bottom w:val="nil"/>
              <w:right w:val="nil"/>
            </w:tcBorders>
          </w:tcPr>
          <w:p w:rsidRPr="003816FD" w:rsidR="007B3E2E" w:rsidP="003816FD" w:rsidRDefault="007B3E2E" w14:paraId="40361AC0" w14:textId="77777777">
            <w:r w:rsidRPr="003816FD">
              <w:t>San Jose Water Company, Request authorization to recover $9,020,356 balance in Water Conservation Memorandum Account (WCMA) for the period of January 1 - December 31, 2018 Protest by Angelica Woodward.</w:t>
            </w:r>
          </w:p>
        </w:tc>
      </w:tr>
      <w:tr w:rsidRPr="003816FD" w:rsidR="007B3E2E" w:rsidTr="003816FD" w14:paraId="307A8D5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A406BBD" w14:textId="77777777">
            <w:pPr>
              <w:rPr>
                <w:b/>
                <w:sz w:val="12"/>
                <w:szCs w:val="12"/>
              </w:rPr>
            </w:pPr>
          </w:p>
        </w:tc>
        <w:tc>
          <w:tcPr>
            <w:tcW w:w="1620" w:type="dxa"/>
            <w:tcBorders>
              <w:top w:val="nil"/>
              <w:left w:val="nil"/>
              <w:bottom w:val="nil"/>
              <w:right w:val="nil"/>
            </w:tcBorders>
          </w:tcPr>
          <w:p w:rsidRPr="003816FD" w:rsidR="007B3E2E" w:rsidP="003816FD" w:rsidRDefault="007B3E2E" w14:paraId="447220C7" w14:textId="77777777">
            <w:pPr>
              <w:rPr>
                <w:sz w:val="12"/>
                <w:szCs w:val="12"/>
              </w:rPr>
            </w:pPr>
          </w:p>
        </w:tc>
        <w:tc>
          <w:tcPr>
            <w:tcW w:w="7470" w:type="dxa"/>
            <w:tcBorders>
              <w:top w:val="nil"/>
              <w:left w:val="nil"/>
              <w:bottom w:val="nil"/>
              <w:right w:val="nil"/>
            </w:tcBorders>
          </w:tcPr>
          <w:p w:rsidRPr="003816FD" w:rsidR="007B3E2E" w:rsidP="003816FD" w:rsidRDefault="007B3E2E" w14:paraId="69605A71" w14:textId="77777777">
            <w:pPr>
              <w:rPr>
                <w:sz w:val="12"/>
                <w:szCs w:val="12"/>
              </w:rPr>
            </w:pPr>
          </w:p>
        </w:tc>
      </w:tr>
      <w:tr w:rsidRPr="003816FD" w:rsidR="007B3E2E" w:rsidTr="003816FD" w14:paraId="08D353C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88C6EAF"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E7F1EFD" w14:textId="77777777">
            <w:r w:rsidRPr="003816FD">
              <w:t>Water 532</w:t>
            </w:r>
          </w:p>
        </w:tc>
        <w:tc>
          <w:tcPr>
            <w:tcW w:w="7470" w:type="dxa"/>
            <w:tcBorders>
              <w:top w:val="nil"/>
              <w:left w:val="nil"/>
              <w:bottom w:val="nil"/>
              <w:right w:val="nil"/>
            </w:tcBorders>
          </w:tcPr>
          <w:p w:rsidRPr="003816FD" w:rsidR="007B3E2E" w:rsidP="003816FD" w:rsidRDefault="007B3E2E" w14:paraId="1DD4D3F0" w14:textId="77777777">
            <w:r w:rsidRPr="003816FD">
              <w:t xml:space="preserve">San Jose Water Company, Request authorization to recover $9,020,356 balance in Water Conservation Memorandum Account (WCMA) for the period of January 1 - December 31, 2018 Protest by Ravi </w:t>
            </w:r>
            <w:proofErr w:type="spellStart"/>
            <w:r w:rsidRPr="003816FD">
              <w:t>Sundaresan</w:t>
            </w:r>
            <w:proofErr w:type="spellEnd"/>
            <w:r w:rsidRPr="003816FD">
              <w:t xml:space="preserve"> &lt;ravis2@yahoo.com&gt;.</w:t>
            </w:r>
          </w:p>
        </w:tc>
      </w:tr>
      <w:tr w:rsidRPr="003816FD" w:rsidR="007B3E2E" w:rsidTr="003816FD" w14:paraId="0E8CEED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E4134CF" w14:textId="77777777">
            <w:pPr>
              <w:rPr>
                <w:b/>
                <w:sz w:val="12"/>
                <w:szCs w:val="12"/>
              </w:rPr>
            </w:pPr>
          </w:p>
        </w:tc>
        <w:tc>
          <w:tcPr>
            <w:tcW w:w="1620" w:type="dxa"/>
            <w:tcBorders>
              <w:top w:val="nil"/>
              <w:left w:val="nil"/>
              <w:bottom w:val="nil"/>
              <w:right w:val="nil"/>
            </w:tcBorders>
          </w:tcPr>
          <w:p w:rsidRPr="003816FD" w:rsidR="007B3E2E" w:rsidP="003816FD" w:rsidRDefault="007B3E2E" w14:paraId="1693C24B" w14:textId="77777777">
            <w:pPr>
              <w:rPr>
                <w:sz w:val="12"/>
                <w:szCs w:val="12"/>
              </w:rPr>
            </w:pPr>
          </w:p>
        </w:tc>
        <w:tc>
          <w:tcPr>
            <w:tcW w:w="7470" w:type="dxa"/>
            <w:tcBorders>
              <w:top w:val="nil"/>
              <w:left w:val="nil"/>
              <w:bottom w:val="nil"/>
              <w:right w:val="nil"/>
            </w:tcBorders>
          </w:tcPr>
          <w:p w:rsidRPr="003816FD" w:rsidR="007B3E2E" w:rsidP="003816FD" w:rsidRDefault="007B3E2E" w14:paraId="3D916999" w14:textId="77777777">
            <w:pPr>
              <w:rPr>
                <w:sz w:val="12"/>
                <w:szCs w:val="12"/>
              </w:rPr>
            </w:pPr>
          </w:p>
        </w:tc>
      </w:tr>
      <w:tr w:rsidRPr="003816FD" w:rsidR="007B3E2E" w:rsidTr="003816FD" w14:paraId="6C1BB2A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FB2B8C4"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667262D" w14:textId="77777777">
            <w:r w:rsidRPr="003816FD">
              <w:t>Water 532</w:t>
            </w:r>
          </w:p>
        </w:tc>
        <w:tc>
          <w:tcPr>
            <w:tcW w:w="7470" w:type="dxa"/>
            <w:tcBorders>
              <w:top w:val="nil"/>
              <w:left w:val="nil"/>
              <w:bottom w:val="nil"/>
              <w:right w:val="nil"/>
            </w:tcBorders>
          </w:tcPr>
          <w:p w:rsidRPr="003816FD" w:rsidR="007B3E2E" w:rsidP="003816FD" w:rsidRDefault="007B3E2E" w14:paraId="0E304034" w14:textId="77777777">
            <w:r w:rsidRPr="003816FD">
              <w:t>San Jose Water Company, Request authorization to recover $9,020,356 balance in Water Conservation Memorandum Account (WCMA) for the period of January 1 - December 31, 2018 Protest by SHALLU Sachdeva &lt;shallusonal@yahoo.com&gt;.</w:t>
            </w:r>
          </w:p>
        </w:tc>
      </w:tr>
      <w:tr w:rsidRPr="003816FD" w:rsidR="007B3E2E" w:rsidTr="003816FD" w14:paraId="29DF018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DA281FE" w14:textId="77777777">
            <w:pPr>
              <w:rPr>
                <w:b/>
                <w:sz w:val="12"/>
                <w:szCs w:val="12"/>
              </w:rPr>
            </w:pPr>
          </w:p>
        </w:tc>
        <w:tc>
          <w:tcPr>
            <w:tcW w:w="1620" w:type="dxa"/>
            <w:tcBorders>
              <w:top w:val="nil"/>
              <w:left w:val="nil"/>
              <w:bottom w:val="nil"/>
              <w:right w:val="nil"/>
            </w:tcBorders>
          </w:tcPr>
          <w:p w:rsidRPr="003816FD" w:rsidR="007B3E2E" w:rsidP="003816FD" w:rsidRDefault="007B3E2E" w14:paraId="5E61E3E2" w14:textId="77777777">
            <w:pPr>
              <w:rPr>
                <w:sz w:val="12"/>
                <w:szCs w:val="12"/>
              </w:rPr>
            </w:pPr>
          </w:p>
        </w:tc>
        <w:tc>
          <w:tcPr>
            <w:tcW w:w="7470" w:type="dxa"/>
            <w:tcBorders>
              <w:top w:val="nil"/>
              <w:left w:val="nil"/>
              <w:bottom w:val="nil"/>
              <w:right w:val="nil"/>
            </w:tcBorders>
          </w:tcPr>
          <w:p w:rsidRPr="003816FD" w:rsidR="007B3E2E" w:rsidP="003816FD" w:rsidRDefault="007B3E2E" w14:paraId="6C70439E" w14:textId="77777777">
            <w:pPr>
              <w:rPr>
                <w:sz w:val="12"/>
                <w:szCs w:val="12"/>
              </w:rPr>
            </w:pPr>
          </w:p>
        </w:tc>
      </w:tr>
      <w:tr w:rsidRPr="003816FD" w:rsidR="007B3E2E" w:rsidTr="003816FD" w14:paraId="515CE87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B4A7F1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3F9A604" w14:textId="77777777">
            <w:r w:rsidRPr="003816FD">
              <w:t>Water 532</w:t>
            </w:r>
          </w:p>
        </w:tc>
        <w:tc>
          <w:tcPr>
            <w:tcW w:w="7470" w:type="dxa"/>
            <w:tcBorders>
              <w:top w:val="nil"/>
              <w:left w:val="nil"/>
              <w:bottom w:val="nil"/>
              <w:right w:val="nil"/>
            </w:tcBorders>
          </w:tcPr>
          <w:p w:rsidRPr="003816FD" w:rsidR="007B3E2E" w:rsidP="003816FD" w:rsidRDefault="007B3E2E" w14:paraId="3B629E3A" w14:textId="77777777">
            <w:r w:rsidRPr="003816FD">
              <w:t>San Jose Water Company, Request authorization to recover $9,020,356 balance in Water Conservation Memorandum Account (WCMA) for the period of January 1 - December 31, 2018 Protest by Long Jiao &lt;longjiao@gmail.com&gt;.</w:t>
            </w:r>
          </w:p>
        </w:tc>
      </w:tr>
      <w:tr w:rsidRPr="003816FD" w:rsidR="007B3E2E" w:rsidTr="003816FD" w14:paraId="6EC3AB4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44E1AED" w14:textId="77777777">
            <w:pPr>
              <w:rPr>
                <w:b/>
                <w:sz w:val="12"/>
                <w:szCs w:val="12"/>
              </w:rPr>
            </w:pPr>
          </w:p>
        </w:tc>
        <w:tc>
          <w:tcPr>
            <w:tcW w:w="1620" w:type="dxa"/>
            <w:tcBorders>
              <w:top w:val="nil"/>
              <w:left w:val="nil"/>
              <w:bottom w:val="nil"/>
              <w:right w:val="nil"/>
            </w:tcBorders>
          </w:tcPr>
          <w:p w:rsidRPr="003816FD" w:rsidR="007B3E2E" w:rsidP="003816FD" w:rsidRDefault="007B3E2E" w14:paraId="736BFB2B" w14:textId="77777777">
            <w:pPr>
              <w:rPr>
                <w:sz w:val="12"/>
                <w:szCs w:val="12"/>
              </w:rPr>
            </w:pPr>
          </w:p>
        </w:tc>
        <w:tc>
          <w:tcPr>
            <w:tcW w:w="7470" w:type="dxa"/>
            <w:tcBorders>
              <w:top w:val="nil"/>
              <w:left w:val="nil"/>
              <w:bottom w:val="nil"/>
              <w:right w:val="nil"/>
            </w:tcBorders>
          </w:tcPr>
          <w:p w:rsidRPr="003816FD" w:rsidR="007B3E2E" w:rsidP="003816FD" w:rsidRDefault="007B3E2E" w14:paraId="108F913E" w14:textId="77777777">
            <w:pPr>
              <w:rPr>
                <w:sz w:val="12"/>
                <w:szCs w:val="12"/>
              </w:rPr>
            </w:pPr>
          </w:p>
        </w:tc>
      </w:tr>
      <w:tr w:rsidRPr="003816FD" w:rsidR="007B3E2E" w:rsidTr="003816FD" w14:paraId="1EF01AF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38F7027"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0CE7797" w14:textId="77777777">
            <w:r w:rsidRPr="003816FD">
              <w:t>Water 532</w:t>
            </w:r>
          </w:p>
        </w:tc>
        <w:tc>
          <w:tcPr>
            <w:tcW w:w="7470" w:type="dxa"/>
            <w:tcBorders>
              <w:top w:val="nil"/>
              <w:left w:val="nil"/>
              <w:bottom w:val="nil"/>
              <w:right w:val="nil"/>
            </w:tcBorders>
          </w:tcPr>
          <w:p w:rsidRPr="003816FD" w:rsidR="007B3E2E" w:rsidP="003816FD" w:rsidRDefault="007B3E2E" w14:paraId="5BCE9327" w14:textId="77777777">
            <w:r w:rsidRPr="003816FD">
              <w:t>San Jose Water Company, Request authorization to recover $9,020,356 balance in Water Conservation Memorandum Account (WCMA) for the period of January 1 - December 31, 2018 Protest by John Magner &lt;john@themagners.net&gt;.</w:t>
            </w:r>
          </w:p>
        </w:tc>
      </w:tr>
      <w:tr w:rsidRPr="003816FD" w:rsidR="007B3E2E" w:rsidTr="003816FD" w14:paraId="7A0146C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C46F008" w14:textId="77777777">
            <w:pPr>
              <w:rPr>
                <w:b/>
                <w:sz w:val="12"/>
                <w:szCs w:val="12"/>
              </w:rPr>
            </w:pPr>
          </w:p>
        </w:tc>
        <w:tc>
          <w:tcPr>
            <w:tcW w:w="1620" w:type="dxa"/>
            <w:tcBorders>
              <w:top w:val="nil"/>
              <w:left w:val="nil"/>
              <w:bottom w:val="nil"/>
              <w:right w:val="nil"/>
            </w:tcBorders>
          </w:tcPr>
          <w:p w:rsidRPr="003816FD" w:rsidR="007B3E2E" w:rsidP="003816FD" w:rsidRDefault="007B3E2E" w14:paraId="48736A9A" w14:textId="77777777">
            <w:pPr>
              <w:rPr>
                <w:sz w:val="12"/>
                <w:szCs w:val="12"/>
              </w:rPr>
            </w:pPr>
          </w:p>
        </w:tc>
        <w:tc>
          <w:tcPr>
            <w:tcW w:w="7470" w:type="dxa"/>
            <w:tcBorders>
              <w:top w:val="nil"/>
              <w:left w:val="nil"/>
              <w:bottom w:val="nil"/>
              <w:right w:val="nil"/>
            </w:tcBorders>
          </w:tcPr>
          <w:p w:rsidRPr="003816FD" w:rsidR="007B3E2E" w:rsidP="003816FD" w:rsidRDefault="007B3E2E" w14:paraId="0ECD6DFD" w14:textId="77777777">
            <w:pPr>
              <w:rPr>
                <w:sz w:val="12"/>
                <w:szCs w:val="12"/>
              </w:rPr>
            </w:pPr>
          </w:p>
        </w:tc>
      </w:tr>
      <w:tr w:rsidRPr="003816FD" w:rsidR="007B3E2E" w:rsidTr="003816FD" w14:paraId="17F2323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E05C95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F08EDBC" w14:textId="77777777">
            <w:r w:rsidRPr="003816FD">
              <w:t>Water 532</w:t>
            </w:r>
          </w:p>
        </w:tc>
        <w:tc>
          <w:tcPr>
            <w:tcW w:w="7470" w:type="dxa"/>
            <w:tcBorders>
              <w:top w:val="nil"/>
              <w:left w:val="nil"/>
              <w:bottom w:val="nil"/>
              <w:right w:val="nil"/>
            </w:tcBorders>
          </w:tcPr>
          <w:p w:rsidRPr="003816FD" w:rsidR="007B3E2E" w:rsidP="003816FD" w:rsidRDefault="007B3E2E" w14:paraId="74951FCF"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raymond</w:t>
            </w:r>
            <w:proofErr w:type="spellEnd"/>
            <w:r w:rsidRPr="003816FD">
              <w:t xml:space="preserve"> yang &lt;raymondl.yang@gmail.com&gt;.</w:t>
            </w:r>
          </w:p>
        </w:tc>
      </w:tr>
      <w:tr w:rsidRPr="003816FD" w:rsidR="007B3E2E" w:rsidTr="003816FD" w14:paraId="69F626C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17D8F72" w14:textId="77777777">
            <w:pPr>
              <w:rPr>
                <w:b/>
                <w:sz w:val="12"/>
                <w:szCs w:val="12"/>
              </w:rPr>
            </w:pPr>
          </w:p>
        </w:tc>
        <w:tc>
          <w:tcPr>
            <w:tcW w:w="1620" w:type="dxa"/>
            <w:tcBorders>
              <w:top w:val="nil"/>
              <w:left w:val="nil"/>
              <w:bottom w:val="nil"/>
              <w:right w:val="nil"/>
            </w:tcBorders>
          </w:tcPr>
          <w:p w:rsidRPr="003816FD" w:rsidR="007B3E2E" w:rsidP="003816FD" w:rsidRDefault="007B3E2E" w14:paraId="08F4E0FC" w14:textId="77777777">
            <w:pPr>
              <w:rPr>
                <w:sz w:val="12"/>
                <w:szCs w:val="12"/>
              </w:rPr>
            </w:pPr>
          </w:p>
        </w:tc>
        <w:tc>
          <w:tcPr>
            <w:tcW w:w="7470" w:type="dxa"/>
            <w:tcBorders>
              <w:top w:val="nil"/>
              <w:left w:val="nil"/>
              <w:bottom w:val="nil"/>
              <w:right w:val="nil"/>
            </w:tcBorders>
          </w:tcPr>
          <w:p w:rsidRPr="003816FD" w:rsidR="007B3E2E" w:rsidP="003816FD" w:rsidRDefault="007B3E2E" w14:paraId="3567CB7C" w14:textId="77777777">
            <w:pPr>
              <w:rPr>
                <w:sz w:val="12"/>
                <w:szCs w:val="12"/>
              </w:rPr>
            </w:pPr>
          </w:p>
        </w:tc>
      </w:tr>
      <w:tr w:rsidRPr="003816FD" w:rsidR="007B3E2E" w:rsidTr="003816FD" w14:paraId="2EF62DF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33A1B6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73ADF7F" w14:textId="77777777">
            <w:r w:rsidRPr="003816FD">
              <w:t>Water 532</w:t>
            </w:r>
          </w:p>
        </w:tc>
        <w:tc>
          <w:tcPr>
            <w:tcW w:w="7470" w:type="dxa"/>
            <w:tcBorders>
              <w:top w:val="nil"/>
              <w:left w:val="nil"/>
              <w:bottom w:val="nil"/>
              <w:right w:val="nil"/>
            </w:tcBorders>
          </w:tcPr>
          <w:p w:rsidRPr="003816FD" w:rsidR="007B3E2E" w:rsidP="003816FD" w:rsidRDefault="007B3E2E" w14:paraId="789CB5C5" w14:textId="77777777">
            <w:r w:rsidRPr="003816FD">
              <w:t>San Jose Water Company, Request authorization to recover $9,020,356 balance in Water Conservation Memorandum Account (WCMA) for the period of January 1 - December 31, 2018 Protest by Ulysses Wong &lt;ulysseswong@comcast.net&gt;.</w:t>
            </w:r>
          </w:p>
        </w:tc>
      </w:tr>
      <w:tr w:rsidRPr="003816FD" w:rsidR="007B3E2E" w:rsidTr="003816FD" w14:paraId="2F06E16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54E500C" w14:textId="77777777">
            <w:pPr>
              <w:rPr>
                <w:b/>
                <w:sz w:val="12"/>
                <w:szCs w:val="12"/>
              </w:rPr>
            </w:pPr>
          </w:p>
        </w:tc>
        <w:tc>
          <w:tcPr>
            <w:tcW w:w="1620" w:type="dxa"/>
            <w:tcBorders>
              <w:top w:val="nil"/>
              <w:left w:val="nil"/>
              <w:bottom w:val="nil"/>
              <w:right w:val="nil"/>
            </w:tcBorders>
          </w:tcPr>
          <w:p w:rsidRPr="003816FD" w:rsidR="007B3E2E" w:rsidP="003816FD" w:rsidRDefault="007B3E2E" w14:paraId="1861A4BE" w14:textId="77777777">
            <w:pPr>
              <w:rPr>
                <w:sz w:val="12"/>
                <w:szCs w:val="12"/>
              </w:rPr>
            </w:pPr>
          </w:p>
        </w:tc>
        <w:tc>
          <w:tcPr>
            <w:tcW w:w="7470" w:type="dxa"/>
            <w:tcBorders>
              <w:top w:val="nil"/>
              <w:left w:val="nil"/>
              <w:bottom w:val="nil"/>
              <w:right w:val="nil"/>
            </w:tcBorders>
          </w:tcPr>
          <w:p w:rsidRPr="003816FD" w:rsidR="007B3E2E" w:rsidP="003816FD" w:rsidRDefault="007B3E2E" w14:paraId="74F9D254" w14:textId="77777777">
            <w:pPr>
              <w:rPr>
                <w:sz w:val="12"/>
                <w:szCs w:val="12"/>
              </w:rPr>
            </w:pPr>
          </w:p>
        </w:tc>
      </w:tr>
      <w:tr w:rsidRPr="003816FD" w:rsidR="007B3E2E" w:rsidTr="003816FD" w14:paraId="38035F5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601A35A"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7E48E5B" w14:textId="77777777">
            <w:r w:rsidRPr="003816FD">
              <w:t>Water 532</w:t>
            </w:r>
          </w:p>
        </w:tc>
        <w:tc>
          <w:tcPr>
            <w:tcW w:w="7470" w:type="dxa"/>
            <w:tcBorders>
              <w:top w:val="nil"/>
              <w:left w:val="nil"/>
              <w:bottom w:val="nil"/>
              <w:right w:val="nil"/>
            </w:tcBorders>
          </w:tcPr>
          <w:p w:rsidRPr="003816FD" w:rsidR="007B3E2E" w:rsidP="003816FD" w:rsidRDefault="007B3E2E" w14:paraId="16363106" w14:textId="77777777">
            <w:r w:rsidRPr="003816FD">
              <w:t>San Jose Water Company, Request authorization to recover $9,020,356 balance in Water Conservation Memorandum Account (WCMA) for the period of January 1 - December 31, 2018 Protest by Karen Chou &lt;karen8c@hotmail.com&gt;.</w:t>
            </w:r>
          </w:p>
        </w:tc>
      </w:tr>
      <w:tr w:rsidRPr="003816FD" w:rsidR="007B3E2E" w:rsidTr="003816FD" w14:paraId="18D923A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46C5960" w14:textId="77777777">
            <w:pPr>
              <w:rPr>
                <w:b/>
                <w:sz w:val="12"/>
                <w:szCs w:val="12"/>
              </w:rPr>
            </w:pPr>
          </w:p>
        </w:tc>
        <w:tc>
          <w:tcPr>
            <w:tcW w:w="1620" w:type="dxa"/>
            <w:tcBorders>
              <w:top w:val="nil"/>
              <w:left w:val="nil"/>
              <w:bottom w:val="nil"/>
              <w:right w:val="nil"/>
            </w:tcBorders>
          </w:tcPr>
          <w:p w:rsidRPr="003816FD" w:rsidR="007B3E2E" w:rsidP="003816FD" w:rsidRDefault="007B3E2E" w14:paraId="7BADA57E" w14:textId="77777777">
            <w:pPr>
              <w:rPr>
                <w:sz w:val="12"/>
                <w:szCs w:val="12"/>
              </w:rPr>
            </w:pPr>
          </w:p>
        </w:tc>
        <w:tc>
          <w:tcPr>
            <w:tcW w:w="7470" w:type="dxa"/>
            <w:tcBorders>
              <w:top w:val="nil"/>
              <w:left w:val="nil"/>
              <w:bottom w:val="nil"/>
              <w:right w:val="nil"/>
            </w:tcBorders>
          </w:tcPr>
          <w:p w:rsidRPr="003816FD" w:rsidR="007B3E2E" w:rsidP="003816FD" w:rsidRDefault="007B3E2E" w14:paraId="4FB2C916" w14:textId="77777777">
            <w:pPr>
              <w:rPr>
                <w:sz w:val="12"/>
                <w:szCs w:val="12"/>
              </w:rPr>
            </w:pPr>
          </w:p>
        </w:tc>
      </w:tr>
      <w:tr w:rsidRPr="003816FD" w:rsidR="007B3E2E" w:rsidTr="003816FD" w14:paraId="0AAB362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D390B77"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079B99B" w14:textId="77777777">
            <w:r w:rsidRPr="003816FD">
              <w:t>Water 532</w:t>
            </w:r>
          </w:p>
        </w:tc>
        <w:tc>
          <w:tcPr>
            <w:tcW w:w="7470" w:type="dxa"/>
            <w:tcBorders>
              <w:top w:val="nil"/>
              <w:left w:val="nil"/>
              <w:bottom w:val="nil"/>
              <w:right w:val="nil"/>
            </w:tcBorders>
          </w:tcPr>
          <w:p w:rsidRPr="003816FD" w:rsidR="007B3E2E" w:rsidP="003816FD" w:rsidRDefault="007B3E2E" w14:paraId="08D2664C"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Jagane</w:t>
            </w:r>
            <w:proofErr w:type="spellEnd"/>
            <w:r w:rsidRPr="003816FD">
              <w:t xml:space="preserve"> Sundar &lt;jagane@sundar.org&gt;.</w:t>
            </w:r>
          </w:p>
        </w:tc>
      </w:tr>
      <w:tr w:rsidRPr="003816FD" w:rsidR="007B3E2E" w:rsidTr="003816FD" w14:paraId="56F93FC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549F12D" w14:textId="77777777">
            <w:pPr>
              <w:rPr>
                <w:b/>
                <w:sz w:val="12"/>
                <w:szCs w:val="12"/>
              </w:rPr>
            </w:pPr>
          </w:p>
        </w:tc>
        <w:tc>
          <w:tcPr>
            <w:tcW w:w="1620" w:type="dxa"/>
            <w:tcBorders>
              <w:top w:val="nil"/>
              <w:left w:val="nil"/>
              <w:bottom w:val="nil"/>
              <w:right w:val="nil"/>
            </w:tcBorders>
          </w:tcPr>
          <w:p w:rsidRPr="003816FD" w:rsidR="007B3E2E" w:rsidP="003816FD" w:rsidRDefault="007B3E2E" w14:paraId="60B63837" w14:textId="77777777">
            <w:pPr>
              <w:rPr>
                <w:sz w:val="12"/>
                <w:szCs w:val="12"/>
              </w:rPr>
            </w:pPr>
          </w:p>
        </w:tc>
        <w:tc>
          <w:tcPr>
            <w:tcW w:w="7470" w:type="dxa"/>
            <w:tcBorders>
              <w:top w:val="nil"/>
              <w:left w:val="nil"/>
              <w:bottom w:val="nil"/>
              <w:right w:val="nil"/>
            </w:tcBorders>
          </w:tcPr>
          <w:p w:rsidRPr="003816FD" w:rsidR="007B3E2E" w:rsidP="003816FD" w:rsidRDefault="007B3E2E" w14:paraId="49979343" w14:textId="77777777">
            <w:pPr>
              <w:rPr>
                <w:sz w:val="12"/>
                <w:szCs w:val="12"/>
              </w:rPr>
            </w:pPr>
          </w:p>
        </w:tc>
      </w:tr>
      <w:tr w:rsidRPr="003816FD" w:rsidR="007B3E2E" w:rsidTr="003816FD" w14:paraId="4C5A512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311090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F94AA9D" w14:textId="77777777">
            <w:r w:rsidRPr="003816FD">
              <w:t>Water 532</w:t>
            </w:r>
          </w:p>
        </w:tc>
        <w:tc>
          <w:tcPr>
            <w:tcW w:w="7470" w:type="dxa"/>
            <w:tcBorders>
              <w:top w:val="nil"/>
              <w:left w:val="nil"/>
              <w:bottom w:val="nil"/>
              <w:right w:val="nil"/>
            </w:tcBorders>
          </w:tcPr>
          <w:p w:rsidRPr="003816FD" w:rsidR="007B3E2E" w:rsidP="003816FD" w:rsidRDefault="007B3E2E" w14:paraId="756204AD" w14:textId="77777777">
            <w:r w:rsidRPr="003816FD">
              <w:t>San Jose Water Company, Request authorization to recover $9,020,356 balance in Water Conservation Memorandum Account (WCMA) for the period of January 1 - December 31, 2018 Protest by Diane Farrington &lt;ambidex11@yahoo.com&gt;.</w:t>
            </w:r>
          </w:p>
        </w:tc>
      </w:tr>
      <w:tr w:rsidRPr="003816FD" w:rsidR="007B3E2E" w:rsidTr="003816FD" w14:paraId="3963BB4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FE89CE3" w14:textId="77777777">
            <w:pPr>
              <w:rPr>
                <w:b/>
                <w:sz w:val="12"/>
                <w:szCs w:val="12"/>
              </w:rPr>
            </w:pPr>
          </w:p>
        </w:tc>
        <w:tc>
          <w:tcPr>
            <w:tcW w:w="1620" w:type="dxa"/>
            <w:tcBorders>
              <w:top w:val="nil"/>
              <w:left w:val="nil"/>
              <w:bottom w:val="nil"/>
              <w:right w:val="nil"/>
            </w:tcBorders>
          </w:tcPr>
          <w:p w:rsidRPr="003816FD" w:rsidR="007B3E2E" w:rsidP="003816FD" w:rsidRDefault="007B3E2E" w14:paraId="59D78821" w14:textId="77777777">
            <w:pPr>
              <w:rPr>
                <w:sz w:val="12"/>
                <w:szCs w:val="12"/>
              </w:rPr>
            </w:pPr>
          </w:p>
        </w:tc>
        <w:tc>
          <w:tcPr>
            <w:tcW w:w="7470" w:type="dxa"/>
            <w:tcBorders>
              <w:top w:val="nil"/>
              <w:left w:val="nil"/>
              <w:bottom w:val="nil"/>
              <w:right w:val="nil"/>
            </w:tcBorders>
          </w:tcPr>
          <w:p w:rsidRPr="003816FD" w:rsidR="007B3E2E" w:rsidP="003816FD" w:rsidRDefault="007B3E2E" w14:paraId="3C8E47C2" w14:textId="77777777">
            <w:pPr>
              <w:rPr>
                <w:sz w:val="12"/>
                <w:szCs w:val="12"/>
              </w:rPr>
            </w:pPr>
          </w:p>
        </w:tc>
      </w:tr>
      <w:tr w:rsidRPr="003816FD" w:rsidR="007B3E2E" w:rsidTr="003816FD" w14:paraId="236B256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214C93E"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27934AE" w14:textId="77777777">
            <w:r w:rsidRPr="003816FD">
              <w:t>Water 532</w:t>
            </w:r>
          </w:p>
        </w:tc>
        <w:tc>
          <w:tcPr>
            <w:tcW w:w="7470" w:type="dxa"/>
            <w:tcBorders>
              <w:top w:val="nil"/>
              <w:left w:val="nil"/>
              <w:bottom w:val="nil"/>
              <w:right w:val="nil"/>
            </w:tcBorders>
          </w:tcPr>
          <w:p w:rsidRPr="003816FD" w:rsidR="007B3E2E" w:rsidP="003816FD" w:rsidRDefault="007B3E2E" w14:paraId="6EE6B2ED" w14:textId="77777777">
            <w:r w:rsidRPr="003816FD">
              <w:t>San Jose Water Company, Request authorization to recover $9,020,356 balance in Water Conservation Memorandum Account (WCMA) for the period of January 1 - December 31, 2018 Protest by Cheng Hu &lt;chu_2k@yahoo.com&gt;.</w:t>
            </w:r>
          </w:p>
        </w:tc>
      </w:tr>
      <w:tr w:rsidRPr="003816FD" w:rsidR="007B3E2E" w:rsidTr="003816FD" w14:paraId="3DD1F9A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0860108" w14:textId="77777777">
            <w:pPr>
              <w:rPr>
                <w:b/>
                <w:sz w:val="12"/>
                <w:szCs w:val="12"/>
              </w:rPr>
            </w:pPr>
          </w:p>
        </w:tc>
        <w:tc>
          <w:tcPr>
            <w:tcW w:w="1620" w:type="dxa"/>
            <w:tcBorders>
              <w:top w:val="nil"/>
              <w:left w:val="nil"/>
              <w:bottom w:val="nil"/>
              <w:right w:val="nil"/>
            </w:tcBorders>
          </w:tcPr>
          <w:p w:rsidRPr="003816FD" w:rsidR="007B3E2E" w:rsidP="003816FD" w:rsidRDefault="007B3E2E" w14:paraId="0FE28758" w14:textId="77777777">
            <w:pPr>
              <w:rPr>
                <w:sz w:val="12"/>
                <w:szCs w:val="12"/>
              </w:rPr>
            </w:pPr>
          </w:p>
        </w:tc>
        <w:tc>
          <w:tcPr>
            <w:tcW w:w="7470" w:type="dxa"/>
            <w:tcBorders>
              <w:top w:val="nil"/>
              <w:left w:val="nil"/>
              <w:bottom w:val="nil"/>
              <w:right w:val="nil"/>
            </w:tcBorders>
          </w:tcPr>
          <w:p w:rsidRPr="003816FD" w:rsidR="007B3E2E" w:rsidP="003816FD" w:rsidRDefault="007B3E2E" w14:paraId="006F02FB" w14:textId="77777777">
            <w:pPr>
              <w:rPr>
                <w:sz w:val="12"/>
                <w:szCs w:val="12"/>
              </w:rPr>
            </w:pPr>
          </w:p>
        </w:tc>
      </w:tr>
      <w:tr w:rsidRPr="003816FD" w:rsidR="007B3E2E" w:rsidTr="003816FD" w14:paraId="242F522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B63446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A44D6D9" w14:textId="77777777">
            <w:r w:rsidRPr="003816FD">
              <w:t>Water 532</w:t>
            </w:r>
          </w:p>
        </w:tc>
        <w:tc>
          <w:tcPr>
            <w:tcW w:w="7470" w:type="dxa"/>
            <w:tcBorders>
              <w:top w:val="nil"/>
              <w:left w:val="nil"/>
              <w:bottom w:val="nil"/>
              <w:right w:val="nil"/>
            </w:tcBorders>
          </w:tcPr>
          <w:p w:rsidRPr="003816FD" w:rsidR="007B3E2E" w:rsidP="003816FD" w:rsidRDefault="007B3E2E" w14:paraId="6DF32715" w14:textId="77777777">
            <w:r w:rsidRPr="003816FD">
              <w:t>San Jose Water Company, Request authorization to recover $9,020,356 balance in Water Conservation Memorandum Account (WCMA) for the period of January 1 - December 31, 2018 Protest by jbobroff@aol.com.</w:t>
            </w:r>
          </w:p>
        </w:tc>
      </w:tr>
      <w:tr w:rsidRPr="003816FD" w:rsidR="007B3E2E" w:rsidTr="003816FD" w14:paraId="2C36747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6708ACC" w14:textId="77777777">
            <w:pPr>
              <w:rPr>
                <w:b/>
                <w:sz w:val="12"/>
                <w:szCs w:val="12"/>
              </w:rPr>
            </w:pPr>
          </w:p>
        </w:tc>
        <w:tc>
          <w:tcPr>
            <w:tcW w:w="1620" w:type="dxa"/>
            <w:tcBorders>
              <w:top w:val="nil"/>
              <w:left w:val="nil"/>
              <w:bottom w:val="nil"/>
              <w:right w:val="nil"/>
            </w:tcBorders>
          </w:tcPr>
          <w:p w:rsidRPr="003816FD" w:rsidR="007B3E2E" w:rsidP="003816FD" w:rsidRDefault="007B3E2E" w14:paraId="66899703" w14:textId="77777777">
            <w:pPr>
              <w:rPr>
                <w:sz w:val="12"/>
                <w:szCs w:val="12"/>
              </w:rPr>
            </w:pPr>
          </w:p>
        </w:tc>
        <w:tc>
          <w:tcPr>
            <w:tcW w:w="7470" w:type="dxa"/>
            <w:tcBorders>
              <w:top w:val="nil"/>
              <w:left w:val="nil"/>
              <w:bottom w:val="nil"/>
              <w:right w:val="nil"/>
            </w:tcBorders>
          </w:tcPr>
          <w:p w:rsidRPr="003816FD" w:rsidR="007B3E2E" w:rsidP="003816FD" w:rsidRDefault="007B3E2E" w14:paraId="4773454D" w14:textId="77777777">
            <w:pPr>
              <w:rPr>
                <w:sz w:val="12"/>
                <w:szCs w:val="12"/>
              </w:rPr>
            </w:pPr>
          </w:p>
        </w:tc>
      </w:tr>
      <w:tr w:rsidRPr="003816FD" w:rsidR="007B3E2E" w:rsidTr="003816FD" w14:paraId="02A527A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01DC1E2"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0A3C2BB" w14:textId="77777777">
            <w:r w:rsidRPr="003816FD">
              <w:t>Water 532</w:t>
            </w:r>
          </w:p>
        </w:tc>
        <w:tc>
          <w:tcPr>
            <w:tcW w:w="7470" w:type="dxa"/>
            <w:tcBorders>
              <w:top w:val="nil"/>
              <w:left w:val="nil"/>
              <w:bottom w:val="nil"/>
              <w:right w:val="nil"/>
            </w:tcBorders>
          </w:tcPr>
          <w:p w:rsidRPr="003816FD" w:rsidR="007B3E2E" w:rsidP="003816FD" w:rsidRDefault="007B3E2E" w14:paraId="357272A6" w14:textId="77777777">
            <w:r w:rsidRPr="003816FD">
              <w:t>San Jose Water Company, Request authorization to recover $9,020,356 balance in Water Conservation Memorandum Account (WCMA) for the period of January 1 - December 31, 2018 Protest by LOC THIEN NGUYEN &lt;ltng04@gmail.com&gt;.</w:t>
            </w:r>
          </w:p>
        </w:tc>
      </w:tr>
      <w:tr w:rsidRPr="003816FD" w:rsidR="007B3E2E" w:rsidTr="003816FD" w14:paraId="04CBB68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EF8B0A" w14:textId="77777777">
            <w:pPr>
              <w:rPr>
                <w:b/>
                <w:sz w:val="12"/>
                <w:szCs w:val="12"/>
              </w:rPr>
            </w:pPr>
          </w:p>
        </w:tc>
        <w:tc>
          <w:tcPr>
            <w:tcW w:w="1620" w:type="dxa"/>
            <w:tcBorders>
              <w:top w:val="nil"/>
              <w:left w:val="nil"/>
              <w:bottom w:val="nil"/>
              <w:right w:val="nil"/>
            </w:tcBorders>
          </w:tcPr>
          <w:p w:rsidRPr="003816FD" w:rsidR="007B3E2E" w:rsidP="003816FD" w:rsidRDefault="007B3E2E" w14:paraId="44B5AFCA" w14:textId="77777777">
            <w:pPr>
              <w:rPr>
                <w:sz w:val="12"/>
                <w:szCs w:val="12"/>
              </w:rPr>
            </w:pPr>
          </w:p>
        </w:tc>
        <w:tc>
          <w:tcPr>
            <w:tcW w:w="7470" w:type="dxa"/>
            <w:tcBorders>
              <w:top w:val="nil"/>
              <w:left w:val="nil"/>
              <w:bottom w:val="nil"/>
              <w:right w:val="nil"/>
            </w:tcBorders>
          </w:tcPr>
          <w:p w:rsidRPr="003816FD" w:rsidR="007B3E2E" w:rsidP="003816FD" w:rsidRDefault="007B3E2E" w14:paraId="0925A8DC" w14:textId="77777777">
            <w:pPr>
              <w:rPr>
                <w:sz w:val="12"/>
                <w:szCs w:val="12"/>
              </w:rPr>
            </w:pPr>
          </w:p>
        </w:tc>
      </w:tr>
      <w:tr w:rsidRPr="003816FD" w:rsidR="007B3E2E" w:rsidTr="003816FD" w14:paraId="45F3249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626DC4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BDE155E" w14:textId="77777777">
            <w:r w:rsidRPr="003816FD">
              <w:t>Water 532</w:t>
            </w:r>
          </w:p>
        </w:tc>
        <w:tc>
          <w:tcPr>
            <w:tcW w:w="7470" w:type="dxa"/>
            <w:tcBorders>
              <w:top w:val="nil"/>
              <w:left w:val="nil"/>
              <w:bottom w:val="nil"/>
              <w:right w:val="nil"/>
            </w:tcBorders>
          </w:tcPr>
          <w:p w:rsidRPr="003816FD" w:rsidR="007B3E2E" w:rsidP="003816FD" w:rsidRDefault="007B3E2E" w14:paraId="41E6951C" w14:textId="77777777">
            <w:r w:rsidRPr="003816FD">
              <w:t xml:space="preserve">San Jose Water Company, Request authorization to recover $9,020,356 balance in Water Conservation Memorandum Account (WCMA) for the period of January 1 - December 31, 2018 Protest by Herb </w:t>
            </w:r>
            <w:proofErr w:type="spellStart"/>
            <w:r w:rsidRPr="003816FD">
              <w:t>Klaas</w:t>
            </w:r>
            <w:proofErr w:type="spellEnd"/>
            <w:r w:rsidRPr="003816FD">
              <w:t xml:space="preserve"> &lt;herbklaas@yahoo.com&gt;.</w:t>
            </w:r>
          </w:p>
        </w:tc>
      </w:tr>
      <w:tr w:rsidRPr="003816FD" w:rsidR="007B3E2E" w:rsidTr="003816FD" w14:paraId="167A09D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BD0AC40" w14:textId="77777777">
            <w:pPr>
              <w:rPr>
                <w:b/>
                <w:sz w:val="12"/>
                <w:szCs w:val="12"/>
              </w:rPr>
            </w:pPr>
          </w:p>
        </w:tc>
        <w:tc>
          <w:tcPr>
            <w:tcW w:w="1620" w:type="dxa"/>
            <w:tcBorders>
              <w:top w:val="nil"/>
              <w:left w:val="nil"/>
              <w:bottom w:val="nil"/>
              <w:right w:val="nil"/>
            </w:tcBorders>
          </w:tcPr>
          <w:p w:rsidRPr="003816FD" w:rsidR="007B3E2E" w:rsidP="003816FD" w:rsidRDefault="007B3E2E" w14:paraId="2F6CC77A" w14:textId="77777777">
            <w:pPr>
              <w:rPr>
                <w:sz w:val="12"/>
                <w:szCs w:val="12"/>
              </w:rPr>
            </w:pPr>
          </w:p>
        </w:tc>
        <w:tc>
          <w:tcPr>
            <w:tcW w:w="7470" w:type="dxa"/>
            <w:tcBorders>
              <w:top w:val="nil"/>
              <w:left w:val="nil"/>
              <w:bottom w:val="nil"/>
              <w:right w:val="nil"/>
            </w:tcBorders>
          </w:tcPr>
          <w:p w:rsidRPr="003816FD" w:rsidR="007B3E2E" w:rsidP="003816FD" w:rsidRDefault="007B3E2E" w14:paraId="7B2D5DF2" w14:textId="77777777">
            <w:pPr>
              <w:rPr>
                <w:sz w:val="12"/>
                <w:szCs w:val="12"/>
              </w:rPr>
            </w:pPr>
          </w:p>
        </w:tc>
      </w:tr>
      <w:tr w:rsidRPr="003816FD" w:rsidR="007B3E2E" w:rsidTr="003816FD" w14:paraId="77A7622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2D78F5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2A2AC1D" w14:textId="77777777">
            <w:r w:rsidRPr="003816FD">
              <w:t>Water 532</w:t>
            </w:r>
          </w:p>
        </w:tc>
        <w:tc>
          <w:tcPr>
            <w:tcW w:w="7470" w:type="dxa"/>
            <w:tcBorders>
              <w:top w:val="nil"/>
              <w:left w:val="nil"/>
              <w:bottom w:val="nil"/>
              <w:right w:val="nil"/>
            </w:tcBorders>
          </w:tcPr>
          <w:p w:rsidRPr="003816FD" w:rsidR="007B3E2E" w:rsidP="003816FD" w:rsidRDefault="007B3E2E" w14:paraId="35B18E28"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Amita</w:t>
            </w:r>
            <w:proofErr w:type="spellEnd"/>
            <w:r w:rsidRPr="003816FD">
              <w:t xml:space="preserve"> </w:t>
            </w:r>
            <w:proofErr w:type="spellStart"/>
            <w:r w:rsidRPr="003816FD">
              <w:t>Shenoi</w:t>
            </w:r>
            <w:proofErr w:type="spellEnd"/>
            <w:r w:rsidRPr="003816FD">
              <w:t xml:space="preserve"> &lt;graphicbydesign1@me.com&gt;.</w:t>
            </w:r>
          </w:p>
        </w:tc>
      </w:tr>
      <w:tr w:rsidRPr="003816FD" w:rsidR="007B3E2E" w:rsidTr="003816FD" w14:paraId="2978640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B6D9044" w14:textId="77777777">
            <w:pPr>
              <w:rPr>
                <w:b/>
                <w:sz w:val="12"/>
                <w:szCs w:val="12"/>
              </w:rPr>
            </w:pPr>
          </w:p>
        </w:tc>
        <w:tc>
          <w:tcPr>
            <w:tcW w:w="1620" w:type="dxa"/>
            <w:tcBorders>
              <w:top w:val="nil"/>
              <w:left w:val="nil"/>
              <w:bottom w:val="nil"/>
              <w:right w:val="nil"/>
            </w:tcBorders>
          </w:tcPr>
          <w:p w:rsidRPr="003816FD" w:rsidR="007B3E2E" w:rsidP="003816FD" w:rsidRDefault="007B3E2E" w14:paraId="654464BB" w14:textId="77777777">
            <w:pPr>
              <w:rPr>
                <w:sz w:val="12"/>
                <w:szCs w:val="12"/>
              </w:rPr>
            </w:pPr>
          </w:p>
        </w:tc>
        <w:tc>
          <w:tcPr>
            <w:tcW w:w="7470" w:type="dxa"/>
            <w:tcBorders>
              <w:top w:val="nil"/>
              <w:left w:val="nil"/>
              <w:bottom w:val="nil"/>
              <w:right w:val="nil"/>
            </w:tcBorders>
          </w:tcPr>
          <w:p w:rsidRPr="003816FD" w:rsidR="007B3E2E" w:rsidP="003816FD" w:rsidRDefault="007B3E2E" w14:paraId="0BD946A8" w14:textId="77777777">
            <w:pPr>
              <w:rPr>
                <w:sz w:val="12"/>
                <w:szCs w:val="12"/>
              </w:rPr>
            </w:pPr>
          </w:p>
        </w:tc>
      </w:tr>
      <w:tr w:rsidRPr="003816FD" w:rsidR="007B3E2E" w:rsidTr="003816FD" w14:paraId="12B427C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AA19DC9"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52EE190" w14:textId="77777777">
            <w:r w:rsidRPr="003816FD">
              <w:t>Water 532</w:t>
            </w:r>
          </w:p>
        </w:tc>
        <w:tc>
          <w:tcPr>
            <w:tcW w:w="7470" w:type="dxa"/>
            <w:tcBorders>
              <w:top w:val="nil"/>
              <w:left w:val="nil"/>
              <w:bottom w:val="nil"/>
              <w:right w:val="nil"/>
            </w:tcBorders>
          </w:tcPr>
          <w:p w:rsidRPr="003816FD" w:rsidR="007B3E2E" w:rsidP="003816FD" w:rsidRDefault="007B3E2E" w14:paraId="22903E56" w14:textId="77777777">
            <w:r w:rsidRPr="003816FD">
              <w:t xml:space="preserve">San Jose Water Company, Request authorization to recover $9,020,356 balance in Water Conservation Memorandum Account (WCMA) for the period of January 1 - December 31, 2018 Protest by Ryan </w:t>
            </w:r>
            <w:proofErr w:type="spellStart"/>
            <w:r w:rsidRPr="003816FD">
              <w:t>Jaques</w:t>
            </w:r>
            <w:proofErr w:type="spellEnd"/>
            <w:r w:rsidRPr="003816FD">
              <w:t xml:space="preserve"> &lt;ryjaques@gmail.com&gt;.</w:t>
            </w:r>
          </w:p>
        </w:tc>
      </w:tr>
      <w:tr w:rsidRPr="003816FD" w:rsidR="007B3E2E" w:rsidTr="003816FD" w14:paraId="64EA4B8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467FD61" w14:textId="77777777">
            <w:pPr>
              <w:rPr>
                <w:b/>
                <w:sz w:val="12"/>
                <w:szCs w:val="12"/>
              </w:rPr>
            </w:pPr>
          </w:p>
        </w:tc>
        <w:tc>
          <w:tcPr>
            <w:tcW w:w="1620" w:type="dxa"/>
            <w:tcBorders>
              <w:top w:val="nil"/>
              <w:left w:val="nil"/>
              <w:bottom w:val="nil"/>
              <w:right w:val="nil"/>
            </w:tcBorders>
          </w:tcPr>
          <w:p w:rsidRPr="003816FD" w:rsidR="007B3E2E" w:rsidP="003816FD" w:rsidRDefault="007B3E2E" w14:paraId="44702929" w14:textId="77777777">
            <w:pPr>
              <w:rPr>
                <w:sz w:val="12"/>
                <w:szCs w:val="12"/>
              </w:rPr>
            </w:pPr>
          </w:p>
        </w:tc>
        <w:tc>
          <w:tcPr>
            <w:tcW w:w="7470" w:type="dxa"/>
            <w:tcBorders>
              <w:top w:val="nil"/>
              <w:left w:val="nil"/>
              <w:bottom w:val="nil"/>
              <w:right w:val="nil"/>
            </w:tcBorders>
          </w:tcPr>
          <w:p w:rsidRPr="003816FD" w:rsidR="007B3E2E" w:rsidP="003816FD" w:rsidRDefault="007B3E2E" w14:paraId="1DE7E935" w14:textId="77777777">
            <w:pPr>
              <w:rPr>
                <w:sz w:val="12"/>
                <w:szCs w:val="12"/>
              </w:rPr>
            </w:pPr>
          </w:p>
        </w:tc>
      </w:tr>
      <w:tr w:rsidRPr="003816FD" w:rsidR="007B3E2E" w:rsidTr="003816FD" w14:paraId="0338EE3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B60598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A566D14" w14:textId="77777777">
            <w:r w:rsidRPr="003816FD">
              <w:t>Water 532</w:t>
            </w:r>
          </w:p>
        </w:tc>
        <w:tc>
          <w:tcPr>
            <w:tcW w:w="7470" w:type="dxa"/>
            <w:tcBorders>
              <w:top w:val="nil"/>
              <w:left w:val="nil"/>
              <w:bottom w:val="nil"/>
              <w:right w:val="nil"/>
            </w:tcBorders>
          </w:tcPr>
          <w:p w:rsidRPr="003816FD" w:rsidR="007B3E2E" w:rsidP="003816FD" w:rsidRDefault="007B3E2E" w14:paraId="30A3491F" w14:textId="77777777">
            <w:r w:rsidRPr="003816FD">
              <w:t>San Jose Water Company, Request authorization to recover $9,020,356 balance in Water Conservation Memorandum Account (WCMA) for the period of January 1 - December 31, 2018 Protest by Keith Andre &lt;kthjand@yahoo.com&gt;.</w:t>
            </w:r>
          </w:p>
        </w:tc>
      </w:tr>
      <w:tr w:rsidRPr="003816FD" w:rsidR="007B3E2E" w:rsidTr="003816FD" w14:paraId="26C3EE7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A17D0E2" w14:textId="77777777">
            <w:pPr>
              <w:rPr>
                <w:b/>
                <w:sz w:val="12"/>
                <w:szCs w:val="12"/>
              </w:rPr>
            </w:pPr>
          </w:p>
        </w:tc>
        <w:tc>
          <w:tcPr>
            <w:tcW w:w="1620" w:type="dxa"/>
            <w:tcBorders>
              <w:top w:val="nil"/>
              <w:left w:val="nil"/>
              <w:bottom w:val="nil"/>
              <w:right w:val="nil"/>
            </w:tcBorders>
          </w:tcPr>
          <w:p w:rsidRPr="003816FD" w:rsidR="007B3E2E" w:rsidP="003816FD" w:rsidRDefault="007B3E2E" w14:paraId="3EB52F38" w14:textId="77777777">
            <w:pPr>
              <w:rPr>
                <w:sz w:val="12"/>
                <w:szCs w:val="12"/>
              </w:rPr>
            </w:pPr>
          </w:p>
        </w:tc>
        <w:tc>
          <w:tcPr>
            <w:tcW w:w="7470" w:type="dxa"/>
            <w:tcBorders>
              <w:top w:val="nil"/>
              <w:left w:val="nil"/>
              <w:bottom w:val="nil"/>
              <w:right w:val="nil"/>
            </w:tcBorders>
          </w:tcPr>
          <w:p w:rsidRPr="003816FD" w:rsidR="007B3E2E" w:rsidP="003816FD" w:rsidRDefault="007B3E2E" w14:paraId="47E13BE7" w14:textId="77777777">
            <w:pPr>
              <w:rPr>
                <w:sz w:val="12"/>
                <w:szCs w:val="12"/>
              </w:rPr>
            </w:pPr>
          </w:p>
        </w:tc>
      </w:tr>
      <w:tr w:rsidRPr="003816FD" w:rsidR="007B3E2E" w:rsidTr="003816FD" w14:paraId="2C12681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5A084D4"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A148FEF" w14:textId="77777777">
            <w:r w:rsidRPr="003816FD">
              <w:t>Water 532</w:t>
            </w:r>
          </w:p>
        </w:tc>
        <w:tc>
          <w:tcPr>
            <w:tcW w:w="7470" w:type="dxa"/>
            <w:tcBorders>
              <w:top w:val="nil"/>
              <w:left w:val="nil"/>
              <w:bottom w:val="nil"/>
              <w:right w:val="nil"/>
            </w:tcBorders>
          </w:tcPr>
          <w:p w:rsidRPr="003816FD" w:rsidR="007B3E2E" w:rsidP="003816FD" w:rsidRDefault="007B3E2E" w14:paraId="41E29246" w14:textId="77777777">
            <w:r w:rsidRPr="003816FD">
              <w:t>San Jose Water Company, Request authorization to recover $9,020,356 balance in Water Conservation Memorandum Account (WCMA) for the period of January 1 - December 31, 2018 Protest by Warren Shimada &lt;wshimada1@gmail.com&gt;.</w:t>
            </w:r>
          </w:p>
        </w:tc>
      </w:tr>
      <w:tr w:rsidRPr="003816FD" w:rsidR="007B3E2E" w:rsidTr="003816FD" w14:paraId="1EC5099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92FF9F8" w14:textId="77777777">
            <w:pPr>
              <w:rPr>
                <w:b/>
                <w:sz w:val="12"/>
                <w:szCs w:val="12"/>
              </w:rPr>
            </w:pPr>
          </w:p>
        </w:tc>
        <w:tc>
          <w:tcPr>
            <w:tcW w:w="1620" w:type="dxa"/>
            <w:tcBorders>
              <w:top w:val="nil"/>
              <w:left w:val="nil"/>
              <w:bottom w:val="nil"/>
              <w:right w:val="nil"/>
            </w:tcBorders>
          </w:tcPr>
          <w:p w:rsidRPr="003816FD" w:rsidR="007B3E2E" w:rsidP="003816FD" w:rsidRDefault="007B3E2E" w14:paraId="2095811A" w14:textId="77777777">
            <w:pPr>
              <w:rPr>
                <w:sz w:val="12"/>
                <w:szCs w:val="12"/>
              </w:rPr>
            </w:pPr>
          </w:p>
        </w:tc>
        <w:tc>
          <w:tcPr>
            <w:tcW w:w="7470" w:type="dxa"/>
            <w:tcBorders>
              <w:top w:val="nil"/>
              <w:left w:val="nil"/>
              <w:bottom w:val="nil"/>
              <w:right w:val="nil"/>
            </w:tcBorders>
          </w:tcPr>
          <w:p w:rsidRPr="003816FD" w:rsidR="007B3E2E" w:rsidP="003816FD" w:rsidRDefault="007B3E2E" w14:paraId="22868C67" w14:textId="77777777">
            <w:pPr>
              <w:rPr>
                <w:sz w:val="12"/>
                <w:szCs w:val="12"/>
              </w:rPr>
            </w:pPr>
          </w:p>
        </w:tc>
      </w:tr>
      <w:tr w:rsidRPr="003816FD" w:rsidR="007B3E2E" w:rsidTr="003816FD" w14:paraId="7CAED86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80E766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DDFE60A" w14:textId="77777777">
            <w:r w:rsidRPr="003816FD">
              <w:t>Water 532</w:t>
            </w:r>
          </w:p>
        </w:tc>
        <w:tc>
          <w:tcPr>
            <w:tcW w:w="7470" w:type="dxa"/>
            <w:tcBorders>
              <w:top w:val="nil"/>
              <w:left w:val="nil"/>
              <w:bottom w:val="nil"/>
              <w:right w:val="nil"/>
            </w:tcBorders>
          </w:tcPr>
          <w:p w:rsidRPr="003816FD" w:rsidR="007B3E2E" w:rsidP="003816FD" w:rsidRDefault="007B3E2E" w14:paraId="0188EB13" w14:textId="77777777">
            <w:r w:rsidRPr="003816FD">
              <w:t xml:space="preserve">San Jose Water Company, Request authorization to recover $9,020,356 balance in Water Conservation Memorandum Account (WCMA) for the period of January 1 - December 31, 2018 Protest by Sergei </w:t>
            </w:r>
            <w:proofErr w:type="spellStart"/>
            <w:r w:rsidRPr="003816FD">
              <w:t>Perfilov</w:t>
            </w:r>
            <w:proofErr w:type="spellEnd"/>
            <w:r w:rsidRPr="003816FD">
              <w:t>.</w:t>
            </w:r>
          </w:p>
        </w:tc>
      </w:tr>
      <w:tr w:rsidRPr="003816FD" w:rsidR="007B3E2E" w:rsidTr="003816FD" w14:paraId="3823C49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AB17AA1" w14:textId="77777777">
            <w:pPr>
              <w:rPr>
                <w:b/>
                <w:sz w:val="12"/>
                <w:szCs w:val="12"/>
              </w:rPr>
            </w:pPr>
          </w:p>
        </w:tc>
        <w:tc>
          <w:tcPr>
            <w:tcW w:w="1620" w:type="dxa"/>
            <w:tcBorders>
              <w:top w:val="nil"/>
              <w:left w:val="nil"/>
              <w:bottom w:val="nil"/>
              <w:right w:val="nil"/>
            </w:tcBorders>
          </w:tcPr>
          <w:p w:rsidRPr="003816FD" w:rsidR="007B3E2E" w:rsidP="003816FD" w:rsidRDefault="007B3E2E" w14:paraId="65BA5E4F" w14:textId="77777777">
            <w:pPr>
              <w:rPr>
                <w:sz w:val="12"/>
                <w:szCs w:val="12"/>
              </w:rPr>
            </w:pPr>
          </w:p>
        </w:tc>
        <w:tc>
          <w:tcPr>
            <w:tcW w:w="7470" w:type="dxa"/>
            <w:tcBorders>
              <w:top w:val="nil"/>
              <w:left w:val="nil"/>
              <w:bottom w:val="nil"/>
              <w:right w:val="nil"/>
            </w:tcBorders>
          </w:tcPr>
          <w:p w:rsidRPr="003816FD" w:rsidR="007B3E2E" w:rsidP="003816FD" w:rsidRDefault="007B3E2E" w14:paraId="39C0E526" w14:textId="77777777">
            <w:pPr>
              <w:rPr>
                <w:sz w:val="12"/>
                <w:szCs w:val="12"/>
              </w:rPr>
            </w:pPr>
          </w:p>
        </w:tc>
      </w:tr>
      <w:tr w:rsidRPr="003816FD" w:rsidR="007B3E2E" w:rsidTr="003816FD" w14:paraId="7420E1A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F3989E7"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D6C53D5" w14:textId="77777777">
            <w:r w:rsidRPr="003816FD">
              <w:t>Water 532</w:t>
            </w:r>
          </w:p>
        </w:tc>
        <w:tc>
          <w:tcPr>
            <w:tcW w:w="7470" w:type="dxa"/>
            <w:tcBorders>
              <w:top w:val="nil"/>
              <w:left w:val="nil"/>
              <w:bottom w:val="nil"/>
              <w:right w:val="nil"/>
            </w:tcBorders>
          </w:tcPr>
          <w:p w:rsidRPr="003816FD" w:rsidR="007B3E2E" w:rsidP="003816FD" w:rsidRDefault="007B3E2E" w14:paraId="6FD90850" w14:textId="77777777">
            <w:r w:rsidRPr="003816FD">
              <w:t>San Jose Water Company, Request authorization to recover $9,020,356 balance in Water Conservation Memorandum Account (WCMA) for the period of January 1 - December 31, 2018 Protest by Linda Cadogan &lt;cadoganlm@gmail.com&gt;.</w:t>
            </w:r>
          </w:p>
        </w:tc>
      </w:tr>
      <w:tr w:rsidRPr="003816FD" w:rsidR="007B3E2E" w:rsidTr="003816FD" w14:paraId="09582F9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C7E39A9" w14:textId="77777777">
            <w:pPr>
              <w:rPr>
                <w:b/>
                <w:sz w:val="12"/>
                <w:szCs w:val="12"/>
              </w:rPr>
            </w:pPr>
          </w:p>
        </w:tc>
        <w:tc>
          <w:tcPr>
            <w:tcW w:w="1620" w:type="dxa"/>
            <w:tcBorders>
              <w:top w:val="nil"/>
              <w:left w:val="nil"/>
              <w:bottom w:val="nil"/>
              <w:right w:val="nil"/>
            </w:tcBorders>
          </w:tcPr>
          <w:p w:rsidRPr="003816FD" w:rsidR="007B3E2E" w:rsidP="003816FD" w:rsidRDefault="007B3E2E" w14:paraId="0176C876" w14:textId="77777777">
            <w:pPr>
              <w:rPr>
                <w:sz w:val="12"/>
                <w:szCs w:val="12"/>
              </w:rPr>
            </w:pPr>
          </w:p>
        </w:tc>
        <w:tc>
          <w:tcPr>
            <w:tcW w:w="7470" w:type="dxa"/>
            <w:tcBorders>
              <w:top w:val="nil"/>
              <w:left w:val="nil"/>
              <w:bottom w:val="nil"/>
              <w:right w:val="nil"/>
            </w:tcBorders>
          </w:tcPr>
          <w:p w:rsidRPr="003816FD" w:rsidR="007B3E2E" w:rsidP="003816FD" w:rsidRDefault="007B3E2E" w14:paraId="44F515F5" w14:textId="77777777">
            <w:pPr>
              <w:rPr>
                <w:sz w:val="12"/>
                <w:szCs w:val="12"/>
              </w:rPr>
            </w:pPr>
          </w:p>
        </w:tc>
      </w:tr>
      <w:tr w:rsidRPr="003816FD" w:rsidR="007B3E2E" w:rsidTr="003816FD" w14:paraId="562599F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726CC7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67F8AF6" w14:textId="77777777">
            <w:r w:rsidRPr="003816FD">
              <w:t>Water 532</w:t>
            </w:r>
          </w:p>
        </w:tc>
        <w:tc>
          <w:tcPr>
            <w:tcW w:w="7470" w:type="dxa"/>
            <w:tcBorders>
              <w:top w:val="nil"/>
              <w:left w:val="nil"/>
              <w:bottom w:val="nil"/>
              <w:right w:val="nil"/>
            </w:tcBorders>
          </w:tcPr>
          <w:p w:rsidRPr="003816FD" w:rsidR="007B3E2E" w:rsidP="003816FD" w:rsidRDefault="007B3E2E" w14:paraId="2602D802" w14:textId="77777777">
            <w:r w:rsidRPr="003816FD">
              <w:t xml:space="preserve">San Jose Water Company, Request authorization to recover $9,020,356 balance in Water Conservation Memorandum Account (WCMA) for the period of January 1 - December 31, 2018 Protest by Raj </w:t>
            </w:r>
            <w:proofErr w:type="spellStart"/>
            <w:r w:rsidRPr="003816FD">
              <w:t>Yavatkar</w:t>
            </w:r>
            <w:proofErr w:type="spellEnd"/>
            <w:r w:rsidRPr="003816FD">
              <w:t xml:space="preserve"> &lt;ryavatkar@gmail.com&gt;.</w:t>
            </w:r>
          </w:p>
        </w:tc>
      </w:tr>
      <w:tr w:rsidRPr="003816FD" w:rsidR="007B3E2E" w:rsidTr="003816FD" w14:paraId="3623C89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B919A3C" w14:textId="77777777">
            <w:pPr>
              <w:rPr>
                <w:b/>
                <w:sz w:val="12"/>
                <w:szCs w:val="12"/>
              </w:rPr>
            </w:pPr>
          </w:p>
        </w:tc>
        <w:tc>
          <w:tcPr>
            <w:tcW w:w="1620" w:type="dxa"/>
            <w:tcBorders>
              <w:top w:val="nil"/>
              <w:left w:val="nil"/>
              <w:bottom w:val="nil"/>
              <w:right w:val="nil"/>
            </w:tcBorders>
          </w:tcPr>
          <w:p w:rsidRPr="003816FD" w:rsidR="007B3E2E" w:rsidP="003816FD" w:rsidRDefault="007B3E2E" w14:paraId="1BD6DE65" w14:textId="77777777">
            <w:pPr>
              <w:rPr>
                <w:sz w:val="12"/>
                <w:szCs w:val="12"/>
              </w:rPr>
            </w:pPr>
          </w:p>
        </w:tc>
        <w:tc>
          <w:tcPr>
            <w:tcW w:w="7470" w:type="dxa"/>
            <w:tcBorders>
              <w:top w:val="nil"/>
              <w:left w:val="nil"/>
              <w:bottom w:val="nil"/>
              <w:right w:val="nil"/>
            </w:tcBorders>
          </w:tcPr>
          <w:p w:rsidRPr="003816FD" w:rsidR="007B3E2E" w:rsidP="003816FD" w:rsidRDefault="007B3E2E" w14:paraId="1D1E8011" w14:textId="77777777">
            <w:pPr>
              <w:rPr>
                <w:sz w:val="12"/>
                <w:szCs w:val="12"/>
              </w:rPr>
            </w:pPr>
          </w:p>
        </w:tc>
      </w:tr>
      <w:tr w:rsidRPr="003816FD" w:rsidR="007B3E2E" w:rsidTr="003816FD" w14:paraId="3AC413F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5D24BF4"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FB88AFC" w14:textId="77777777">
            <w:r w:rsidRPr="003816FD">
              <w:t>Water 532</w:t>
            </w:r>
          </w:p>
        </w:tc>
        <w:tc>
          <w:tcPr>
            <w:tcW w:w="7470" w:type="dxa"/>
            <w:tcBorders>
              <w:top w:val="nil"/>
              <w:left w:val="nil"/>
              <w:bottom w:val="nil"/>
              <w:right w:val="nil"/>
            </w:tcBorders>
          </w:tcPr>
          <w:p w:rsidRPr="003816FD" w:rsidR="007B3E2E" w:rsidP="003816FD" w:rsidRDefault="007B3E2E" w14:paraId="25B8B9FE" w14:textId="77777777">
            <w:r w:rsidRPr="003816FD">
              <w:t>San Jose Water Company, Request authorization to recover $9,020,356 balance in Water Conservation Memorandum Account (WCMA) for the period of January 1 - December 31, 2018 Protest by Suma Ramzan &lt;sdramzan@gmail.com&gt;.</w:t>
            </w:r>
          </w:p>
        </w:tc>
      </w:tr>
      <w:tr w:rsidRPr="003816FD" w:rsidR="007B3E2E" w:rsidTr="003816FD" w14:paraId="5179066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F3E207B" w14:textId="77777777">
            <w:pPr>
              <w:rPr>
                <w:b/>
                <w:sz w:val="12"/>
                <w:szCs w:val="12"/>
              </w:rPr>
            </w:pPr>
          </w:p>
        </w:tc>
        <w:tc>
          <w:tcPr>
            <w:tcW w:w="1620" w:type="dxa"/>
            <w:tcBorders>
              <w:top w:val="nil"/>
              <w:left w:val="nil"/>
              <w:bottom w:val="nil"/>
              <w:right w:val="nil"/>
            </w:tcBorders>
          </w:tcPr>
          <w:p w:rsidRPr="003816FD" w:rsidR="007B3E2E" w:rsidP="003816FD" w:rsidRDefault="007B3E2E" w14:paraId="5D70C1EF" w14:textId="77777777">
            <w:pPr>
              <w:rPr>
                <w:sz w:val="12"/>
                <w:szCs w:val="12"/>
              </w:rPr>
            </w:pPr>
          </w:p>
        </w:tc>
        <w:tc>
          <w:tcPr>
            <w:tcW w:w="7470" w:type="dxa"/>
            <w:tcBorders>
              <w:top w:val="nil"/>
              <w:left w:val="nil"/>
              <w:bottom w:val="nil"/>
              <w:right w:val="nil"/>
            </w:tcBorders>
          </w:tcPr>
          <w:p w:rsidRPr="003816FD" w:rsidR="007B3E2E" w:rsidP="003816FD" w:rsidRDefault="007B3E2E" w14:paraId="49CCD0F4" w14:textId="77777777">
            <w:pPr>
              <w:rPr>
                <w:sz w:val="12"/>
                <w:szCs w:val="12"/>
              </w:rPr>
            </w:pPr>
          </w:p>
        </w:tc>
      </w:tr>
      <w:tr w:rsidRPr="003816FD" w:rsidR="007B3E2E" w:rsidTr="003816FD" w14:paraId="03A60DC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AF71DC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53ECB10" w14:textId="77777777">
            <w:r w:rsidRPr="003816FD">
              <w:t>Water 532</w:t>
            </w:r>
          </w:p>
        </w:tc>
        <w:tc>
          <w:tcPr>
            <w:tcW w:w="7470" w:type="dxa"/>
            <w:tcBorders>
              <w:top w:val="nil"/>
              <w:left w:val="nil"/>
              <w:bottom w:val="nil"/>
              <w:right w:val="nil"/>
            </w:tcBorders>
          </w:tcPr>
          <w:p w:rsidRPr="003816FD" w:rsidR="007B3E2E" w:rsidP="003816FD" w:rsidRDefault="007B3E2E" w14:paraId="3501083E" w14:textId="77777777">
            <w:r w:rsidRPr="003816FD">
              <w:t xml:space="preserve">San Jose Water Company, Request authorization to recover $9,020,356 balance in Water Conservation Memorandum Account (WCMA) for the period of January 1 - December 31, 2018 Protest by Frank </w:t>
            </w:r>
            <w:proofErr w:type="spellStart"/>
            <w:r w:rsidRPr="003816FD">
              <w:t>Seto</w:t>
            </w:r>
            <w:proofErr w:type="spellEnd"/>
            <w:r w:rsidRPr="003816FD">
              <w:t xml:space="preserve"> &lt;frank.seto@gmail.com&gt;.</w:t>
            </w:r>
          </w:p>
        </w:tc>
      </w:tr>
      <w:tr w:rsidRPr="003816FD" w:rsidR="007B3E2E" w:rsidTr="003816FD" w14:paraId="59EDCDA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6BBB01" w14:textId="77777777">
            <w:pPr>
              <w:rPr>
                <w:b/>
                <w:sz w:val="12"/>
                <w:szCs w:val="12"/>
              </w:rPr>
            </w:pPr>
          </w:p>
        </w:tc>
        <w:tc>
          <w:tcPr>
            <w:tcW w:w="1620" w:type="dxa"/>
            <w:tcBorders>
              <w:top w:val="nil"/>
              <w:left w:val="nil"/>
              <w:bottom w:val="nil"/>
              <w:right w:val="nil"/>
            </w:tcBorders>
          </w:tcPr>
          <w:p w:rsidRPr="003816FD" w:rsidR="007B3E2E" w:rsidP="003816FD" w:rsidRDefault="007B3E2E" w14:paraId="03F1C6D2" w14:textId="77777777">
            <w:pPr>
              <w:rPr>
                <w:sz w:val="12"/>
                <w:szCs w:val="12"/>
              </w:rPr>
            </w:pPr>
          </w:p>
        </w:tc>
        <w:tc>
          <w:tcPr>
            <w:tcW w:w="7470" w:type="dxa"/>
            <w:tcBorders>
              <w:top w:val="nil"/>
              <w:left w:val="nil"/>
              <w:bottom w:val="nil"/>
              <w:right w:val="nil"/>
            </w:tcBorders>
          </w:tcPr>
          <w:p w:rsidRPr="003816FD" w:rsidR="007B3E2E" w:rsidP="003816FD" w:rsidRDefault="007B3E2E" w14:paraId="6D651544" w14:textId="77777777">
            <w:pPr>
              <w:rPr>
                <w:sz w:val="12"/>
                <w:szCs w:val="12"/>
              </w:rPr>
            </w:pPr>
          </w:p>
        </w:tc>
      </w:tr>
      <w:tr w:rsidRPr="003816FD" w:rsidR="007B3E2E" w:rsidTr="003816FD" w14:paraId="38B9B17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2F6AA7A"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BF6D002" w14:textId="77777777">
            <w:r w:rsidRPr="003816FD">
              <w:t>Water 532</w:t>
            </w:r>
          </w:p>
        </w:tc>
        <w:tc>
          <w:tcPr>
            <w:tcW w:w="7470" w:type="dxa"/>
            <w:tcBorders>
              <w:top w:val="nil"/>
              <w:left w:val="nil"/>
              <w:bottom w:val="nil"/>
              <w:right w:val="nil"/>
            </w:tcBorders>
          </w:tcPr>
          <w:p w:rsidRPr="003816FD" w:rsidR="007B3E2E" w:rsidP="003816FD" w:rsidRDefault="007B3E2E" w14:paraId="66968D5A" w14:textId="77777777">
            <w:r w:rsidRPr="003816FD">
              <w:t>San Jose Water Company, Request authorization to recover $9,020,356 balance in Water Conservation Memorandum Account (WCMA) for the period of January 1 - December 31, 2018 Protest by Daniel Onn &lt;danielonn2002@yahoo.com&gt;.</w:t>
            </w:r>
          </w:p>
        </w:tc>
      </w:tr>
      <w:tr w:rsidRPr="003816FD" w:rsidR="007B3E2E" w:rsidTr="003816FD" w14:paraId="60CFB6B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6DA71DB" w14:textId="77777777">
            <w:pPr>
              <w:rPr>
                <w:b/>
                <w:sz w:val="12"/>
                <w:szCs w:val="12"/>
              </w:rPr>
            </w:pPr>
          </w:p>
        </w:tc>
        <w:tc>
          <w:tcPr>
            <w:tcW w:w="1620" w:type="dxa"/>
            <w:tcBorders>
              <w:top w:val="nil"/>
              <w:left w:val="nil"/>
              <w:bottom w:val="nil"/>
              <w:right w:val="nil"/>
            </w:tcBorders>
          </w:tcPr>
          <w:p w:rsidRPr="003816FD" w:rsidR="007B3E2E" w:rsidP="003816FD" w:rsidRDefault="007B3E2E" w14:paraId="454EC4E9" w14:textId="77777777">
            <w:pPr>
              <w:rPr>
                <w:sz w:val="12"/>
                <w:szCs w:val="12"/>
              </w:rPr>
            </w:pPr>
          </w:p>
        </w:tc>
        <w:tc>
          <w:tcPr>
            <w:tcW w:w="7470" w:type="dxa"/>
            <w:tcBorders>
              <w:top w:val="nil"/>
              <w:left w:val="nil"/>
              <w:bottom w:val="nil"/>
              <w:right w:val="nil"/>
            </w:tcBorders>
          </w:tcPr>
          <w:p w:rsidRPr="003816FD" w:rsidR="007B3E2E" w:rsidP="003816FD" w:rsidRDefault="007B3E2E" w14:paraId="79E4FD20" w14:textId="77777777">
            <w:pPr>
              <w:rPr>
                <w:sz w:val="12"/>
                <w:szCs w:val="12"/>
              </w:rPr>
            </w:pPr>
          </w:p>
        </w:tc>
      </w:tr>
      <w:tr w:rsidRPr="003816FD" w:rsidR="007B3E2E" w:rsidTr="003816FD" w14:paraId="45DD440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BA0D77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4766299" w14:textId="77777777">
            <w:r w:rsidRPr="003816FD">
              <w:t>Water 532</w:t>
            </w:r>
          </w:p>
        </w:tc>
        <w:tc>
          <w:tcPr>
            <w:tcW w:w="7470" w:type="dxa"/>
            <w:tcBorders>
              <w:top w:val="nil"/>
              <w:left w:val="nil"/>
              <w:bottom w:val="nil"/>
              <w:right w:val="nil"/>
            </w:tcBorders>
          </w:tcPr>
          <w:p w:rsidRPr="003816FD" w:rsidR="007B3E2E" w:rsidP="003816FD" w:rsidRDefault="007B3E2E" w14:paraId="4CB138CF"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Vara</w:t>
            </w:r>
            <w:proofErr w:type="spellEnd"/>
            <w:r w:rsidRPr="003816FD">
              <w:t xml:space="preserve"> Srinivasan &lt;vsrini31@gmail.com&gt;.</w:t>
            </w:r>
          </w:p>
        </w:tc>
      </w:tr>
      <w:tr w:rsidRPr="003816FD" w:rsidR="007B3E2E" w:rsidTr="003816FD" w14:paraId="7C04CEB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48695EE" w14:textId="77777777">
            <w:pPr>
              <w:rPr>
                <w:b/>
                <w:sz w:val="12"/>
                <w:szCs w:val="12"/>
              </w:rPr>
            </w:pPr>
          </w:p>
        </w:tc>
        <w:tc>
          <w:tcPr>
            <w:tcW w:w="1620" w:type="dxa"/>
            <w:tcBorders>
              <w:top w:val="nil"/>
              <w:left w:val="nil"/>
              <w:bottom w:val="nil"/>
              <w:right w:val="nil"/>
            </w:tcBorders>
          </w:tcPr>
          <w:p w:rsidRPr="003816FD" w:rsidR="007B3E2E" w:rsidP="003816FD" w:rsidRDefault="007B3E2E" w14:paraId="4A32B4CF" w14:textId="77777777">
            <w:pPr>
              <w:rPr>
                <w:sz w:val="12"/>
                <w:szCs w:val="12"/>
              </w:rPr>
            </w:pPr>
          </w:p>
        </w:tc>
        <w:tc>
          <w:tcPr>
            <w:tcW w:w="7470" w:type="dxa"/>
            <w:tcBorders>
              <w:top w:val="nil"/>
              <w:left w:val="nil"/>
              <w:bottom w:val="nil"/>
              <w:right w:val="nil"/>
            </w:tcBorders>
          </w:tcPr>
          <w:p w:rsidRPr="003816FD" w:rsidR="007B3E2E" w:rsidP="003816FD" w:rsidRDefault="007B3E2E" w14:paraId="164F51E0" w14:textId="77777777">
            <w:pPr>
              <w:rPr>
                <w:sz w:val="12"/>
                <w:szCs w:val="12"/>
              </w:rPr>
            </w:pPr>
          </w:p>
        </w:tc>
      </w:tr>
      <w:tr w:rsidRPr="003816FD" w:rsidR="007B3E2E" w:rsidTr="003816FD" w14:paraId="422286C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F7A7813"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85D6304" w14:textId="77777777">
            <w:r w:rsidRPr="003816FD">
              <w:t>Water 532</w:t>
            </w:r>
          </w:p>
        </w:tc>
        <w:tc>
          <w:tcPr>
            <w:tcW w:w="7470" w:type="dxa"/>
            <w:tcBorders>
              <w:top w:val="nil"/>
              <w:left w:val="nil"/>
              <w:bottom w:val="nil"/>
              <w:right w:val="nil"/>
            </w:tcBorders>
          </w:tcPr>
          <w:p w:rsidRPr="003816FD" w:rsidR="007B3E2E" w:rsidP="003816FD" w:rsidRDefault="007B3E2E" w14:paraId="31AC82CB" w14:textId="77777777">
            <w:r w:rsidRPr="003816FD">
              <w:t>San Jose Water Company, Request authorization to recover $9,020,356 balance in Water Conservation Memorandum Account (WCMA) for the period of January 1 - December 31, 2018 Protest by vsrini31@yahoo.com.</w:t>
            </w:r>
          </w:p>
        </w:tc>
      </w:tr>
      <w:tr w:rsidRPr="003816FD" w:rsidR="007B3E2E" w:rsidTr="003816FD" w14:paraId="49E4959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19962C0" w14:textId="77777777">
            <w:pPr>
              <w:rPr>
                <w:b/>
                <w:sz w:val="12"/>
                <w:szCs w:val="12"/>
              </w:rPr>
            </w:pPr>
          </w:p>
        </w:tc>
        <w:tc>
          <w:tcPr>
            <w:tcW w:w="1620" w:type="dxa"/>
            <w:tcBorders>
              <w:top w:val="nil"/>
              <w:left w:val="nil"/>
              <w:bottom w:val="nil"/>
              <w:right w:val="nil"/>
            </w:tcBorders>
          </w:tcPr>
          <w:p w:rsidRPr="003816FD" w:rsidR="007B3E2E" w:rsidP="003816FD" w:rsidRDefault="007B3E2E" w14:paraId="346E2D27" w14:textId="77777777">
            <w:pPr>
              <w:rPr>
                <w:sz w:val="12"/>
                <w:szCs w:val="12"/>
              </w:rPr>
            </w:pPr>
          </w:p>
        </w:tc>
        <w:tc>
          <w:tcPr>
            <w:tcW w:w="7470" w:type="dxa"/>
            <w:tcBorders>
              <w:top w:val="nil"/>
              <w:left w:val="nil"/>
              <w:bottom w:val="nil"/>
              <w:right w:val="nil"/>
            </w:tcBorders>
          </w:tcPr>
          <w:p w:rsidRPr="003816FD" w:rsidR="007B3E2E" w:rsidP="003816FD" w:rsidRDefault="007B3E2E" w14:paraId="01C6FD00" w14:textId="77777777">
            <w:pPr>
              <w:rPr>
                <w:sz w:val="12"/>
                <w:szCs w:val="12"/>
              </w:rPr>
            </w:pPr>
          </w:p>
        </w:tc>
      </w:tr>
      <w:tr w:rsidRPr="003816FD" w:rsidR="007B3E2E" w:rsidTr="003816FD" w14:paraId="07D0BAC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14B51E4"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19183BA" w14:textId="77777777">
            <w:r w:rsidRPr="003816FD">
              <w:t>Water 532</w:t>
            </w:r>
          </w:p>
        </w:tc>
        <w:tc>
          <w:tcPr>
            <w:tcW w:w="7470" w:type="dxa"/>
            <w:tcBorders>
              <w:top w:val="nil"/>
              <w:left w:val="nil"/>
              <w:bottom w:val="nil"/>
              <w:right w:val="nil"/>
            </w:tcBorders>
          </w:tcPr>
          <w:p w:rsidRPr="003816FD" w:rsidR="007B3E2E" w:rsidP="003816FD" w:rsidRDefault="007B3E2E" w14:paraId="66773FA0" w14:textId="77777777">
            <w:r w:rsidRPr="003816FD">
              <w:t>San Jose Water Company, Request authorization to recover $9,020,356 balance in Water Conservation Memorandum Account (WCMA) for the period of January 1 - December 31, 2018 Protest by Arun &lt;aubale@yahoo.com&gt;.</w:t>
            </w:r>
          </w:p>
        </w:tc>
      </w:tr>
      <w:tr w:rsidRPr="003816FD" w:rsidR="007B3E2E" w:rsidTr="003816FD" w14:paraId="4FC1F72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D9A8CCE" w14:textId="77777777">
            <w:pPr>
              <w:rPr>
                <w:b/>
                <w:sz w:val="12"/>
                <w:szCs w:val="12"/>
              </w:rPr>
            </w:pPr>
          </w:p>
        </w:tc>
        <w:tc>
          <w:tcPr>
            <w:tcW w:w="1620" w:type="dxa"/>
            <w:tcBorders>
              <w:top w:val="nil"/>
              <w:left w:val="nil"/>
              <w:bottom w:val="nil"/>
              <w:right w:val="nil"/>
            </w:tcBorders>
          </w:tcPr>
          <w:p w:rsidRPr="003816FD" w:rsidR="007B3E2E" w:rsidP="003816FD" w:rsidRDefault="007B3E2E" w14:paraId="5D18A83B" w14:textId="77777777">
            <w:pPr>
              <w:rPr>
                <w:sz w:val="12"/>
                <w:szCs w:val="12"/>
              </w:rPr>
            </w:pPr>
          </w:p>
        </w:tc>
        <w:tc>
          <w:tcPr>
            <w:tcW w:w="7470" w:type="dxa"/>
            <w:tcBorders>
              <w:top w:val="nil"/>
              <w:left w:val="nil"/>
              <w:bottom w:val="nil"/>
              <w:right w:val="nil"/>
            </w:tcBorders>
          </w:tcPr>
          <w:p w:rsidRPr="003816FD" w:rsidR="007B3E2E" w:rsidP="003816FD" w:rsidRDefault="007B3E2E" w14:paraId="15FAC0C5" w14:textId="77777777">
            <w:pPr>
              <w:rPr>
                <w:sz w:val="12"/>
                <w:szCs w:val="12"/>
              </w:rPr>
            </w:pPr>
          </w:p>
        </w:tc>
      </w:tr>
      <w:tr w:rsidRPr="003816FD" w:rsidR="007B3E2E" w:rsidTr="003816FD" w14:paraId="520F058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F340FE6"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B52DE3E" w14:textId="77777777">
            <w:r w:rsidRPr="003816FD">
              <w:t>Water 532</w:t>
            </w:r>
          </w:p>
        </w:tc>
        <w:tc>
          <w:tcPr>
            <w:tcW w:w="7470" w:type="dxa"/>
            <w:tcBorders>
              <w:top w:val="nil"/>
              <w:left w:val="nil"/>
              <w:bottom w:val="nil"/>
              <w:right w:val="nil"/>
            </w:tcBorders>
          </w:tcPr>
          <w:p w:rsidRPr="003816FD" w:rsidR="007B3E2E" w:rsidP="003816FD" w:rsidRDefault="007B3E2E" w14:paraId="6524DBBE" w14:textId="77777777">
            <w:r w:rsidRPr="003816FD">
              <w:t>San Jose Water Company, Request authorization to recover $9,020,356 balance in Water Conservation Memorandum Account (WCMA) for the period of January 1 - December 31, 2018 Protest by Priya Shastri &lt;priya.shastri@gmail.com&gt;.</w:t>
            </w:r>
          </w:p>
        </w:tc>
      </w:tr>
      <w:tr w:rsidRPr="003816FD" w:rsidR="007B3E2E" w:rsidTr="003816FD" w14:paraId="508B12C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553EF66" w14:textId="77777777">
            <w:pPr>
              <w:rPr>
                <w:b/>
                <w:sz w:val="12"/>
                <w:szCs w:val="12"/>
              </w:rPr>
            </w:pPr>
          </w:p>
        </w:tc>
        <w:tc>
          <w:tcPr>
            <w:tcW w:w="1620" w:type="dxa"/>
            <w:tcBorders>
              <w:top w:val="nil"/>
              <w:left w:val="nil"/>
              <w:bottom w:val="nil"/>
              <w:right w:val="nil"/>
            </w:tcBorders>
          </w:tcPr>
          <w:p w:rsidRPr="003816FD" w:rsidR="007B3E2E" w:rsidP="003816FD" w:rsidRDefault="007B3E2E" w14:paraId="2013F05A" w14:textId="77777777">
            <w:pPr>
              <w:rPr>
                <w:sz w:val="12"/>
                <w:szCs w:val="12"/>
              </w:rPr>
            </w:pPr>
          </w:p>
        </w:tc>
        <w:tc>
          <w:tcPr>
            <w:tcW w:w="7470" w:type="dxa"/>
            <w:tcBorders>
              <w:top w:val="nil"/>
              <w:left w:val="nil"/>
              <w:bottom w:val="nil"/>
              <w:right w:val="nil"/>
            </w:tcBorders>
          </w:tcPr>
          <w:p w:rsidRPr="003816FD" w:rsidR="007B3E2E" w:rsidP="003816FD" w:rsidRDefault="007B3E2E" w14:paraId="37F86D6F" w14:textId="77777777">
            <w:pPr>
              <w:rPr>
                <w:sz w:val="12"/>
                <w:szCs w:val="12"/>
              </w:rPr>
            </w:pPr>
          </w:p>
        </w:tc>
      </w:tr>
      <w:tr w:rsidRPr="003816FD" w:rsidR="007B3E2E" w:rsidTr="003816FD" w14:paraId="2D89A72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25BC212"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530F05A" w14:textId="77777777">
            <w:r w:rsidRPr="003816FD">
              <w:t>Water 532</w:t>
            </w:r>
          </w:p>
        </w:tc>
        <w:tc>
          <w:tcPr>
            <w:tcW w:w="7470" w:type="dxa"/>
            <w:tcBorders>
              <w:top w:val="nil"/>
              <w:left w:val="nil"/>
              <w:bottom w:val="nil"/>
              <w:right w:val="nil"/>
            </w:tcBorders>
          </w:tcPr>
          <w:p w:rsidRPr="003816FD" w:rsidR="007B3E2E" w:rsidP="003816FD" w:rsidRDefault="007B3E2E" w14:paraId="11816EF0"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ann</w:t>
            </w:r>
            <w:proofErr w:type="spellEnd"/>
            <w:r w:rsidRPr="003816FD">
              <w:t xml:space="preserve"> barber &lt;annbarber@hotmail.com&gt;.</w:t>
            </w:r>
          </w:p>
        </w:tc>
      </w:tr>
      <w:tr w:rsidRPr="003816FD" w:rsidR="007B3E2E" w:rsidTr="003816FD" w14:paraId="483E109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DF802E" w14:textId="77777777">
            <w:pPr>
              <w:rPr>
                <w:b/>
                <w:sz w:val="12"/>
                <w:szCs w:val="12"/>
              </w:rPr>
            </w:pPr>
          </w:p>
        </w:tc>
        <w:tc>
          <w:tcPr>
            <w:tcW w:w="1620" w:type="dxa"/>
            <w:tcBorders>
              <w:top w:val="nil"/>
              <w:left w:val="nil"/>
              <w:bottom w:val="nil"/>
              <w:right w:val="nil"/>
            </w:tcBorders>
          </w:tcPr>
          <w:p w:rsidRPr="003816FD" w:rsidR="007B3E2E" w:rsidP="003816FD" w:rsidRDefault="007B3E2E" w14:paraId="5D4530D6" w14:textId="77777777">
            <w:pPr>
              <w:rPr>
                <w:sz w:val="12"/>
                <w:szCs w:val="12"/>
              </w:rPr>
            </w:pPr>
          </w:p>
        </w:tc>
        <w:tc>
          <w:tcPr>
            <w:tcW w:w="7470" w:type="dxa"/>
            <w:tcBorders>
              <w:top w:val="nil"/>
              <w:left w:val="nil"/>
              <w:bottom w:val="nil"/>
              <w:right w:val="nil"/>
            </w:tcBorders>
          </w:tcPr>
          <w:p w:rsidRPr="003816FD" w:rsidR="007B3E2E" w:rsidP="003816FD" w:rsidRDefault="007B3E2E" w14:paraId="426F7090" w14:textId="77777777">
            <w:pPr>
              <w:rPr>
                <w:sz w:val="12"/>
                <w:szCs w:val="12"/>
              </w:rPr>
            </w:pPr>
          </w:p>
        </w:tc>
      </w:tr>
      <w:tr w:rsidRPr="003816FD" w:rsidR="007B3E2E" w:rsidTr="003816FD" w14:paraId="69D457B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00F474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52D2649" w14:textId="77777777">
            <w:r w:rsidRPr="003816FD">
              <w:t>Water 532</w:t>
            </w:r>
          </w:p>
        </w:tc>
        <w:tc>
          <w:tcPr>
            <w:tcW w:w="7470" w:type="dxa"/>
            <w:tcBorders>
              <w:top w:val="nil"/>
              <w:left w:val="nil"/>
              <w:bottom w:val="nil"/>
              <w:right w:val="nil"/>
            </w:tcBorders>
          </w:tcPr>
          <w:p w:rsidRPr="003816FD" w:rsidR="007B3E2E" w:rsidP="003816FD" w:rsidRDefault="007B3E2E" w14:paraId="202295AA"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Doranne</w:t>
            </w:r>
            <w:proofErr w:type="spellEnd"/>
            <w:r w:rsidRPr="003816FD">
              <w:t xml:space="preserve"> Hardt &lt;sdhardt@pacbell.net&gt;.</w:t>
            </w:r>
          </w:p>
        </w:tc>
      </w:tr>
      <w:tr w:rsidRPr="003816FD" w:rsidR="007B3E2E" w:rsidTr="003816FD" w14:paraId="416D299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237350C" w14:textId="77777777">
            <w:pPr>
              <w:rPr>
                <w:b/>
                <w:sz w:val="12"/>
                <w:szCs w:val="12"/>
              </w:rPr>
            </w:pPr>
          </w:p>
        </w:tc>
        <w:tc>
          <w:tcPr>
            <w:tcW w:w="1620" w:type="dxa"/>
            <w:tcBorders>
              <w:top w:val="nil"/>
              <w:left w:val="nil"/>
              <w:bottom w:val="nil"/>
              <w:right w:val="nil"/>
            </w:tcBorders>
          </w:tcPr>
          <w:p w:rsidRPr="003816FD" w:rsidR="007B3E2E" w:rsidP="003816FD" w:rsidRDefault="007B3E2E" w14:paraId="6AFACE18" w14:textId="77777777">
            <w:pPr>
              <w:rPr>
                <w:sz w:val="12"/>
                <w:szCs w:val="12"/>
              </w:rPr>
            </w:pPr>
          </w:p>
        </w:tc>
        <w:tc>
          <w:tcPr>
            <w:tcW w:w="7470" w:type="dxa"/>
            <w:tcBorders>
              <w:top w:val="nil"/>
              <w:left w:val="nil"/>
              <w:bottom w:val="nil"/>
              <w:right w:val="nil"/>
            </w:tcBorders>
          </w:tcPr>
          <w:p w:rsidRPr="003816FD" w:rsidR="007B3E2E" w:rsidP="003816FD" w:rsidRDefault="007B3E2E" w14:paraId="32C16C86" w14:textId="77777777">
            <w:pPr>
              <w:rPr>
                <w:sz w:val="12"/>
                <w:szCs w:val="12"/>
              </w:rPr>
            </w:pPr>
          </w:p>
        </w:tc>
      </w:tr>
      <w:tr w:rsidRPr="003816FD" w:rsidR="007B3E2E" w:rsidTr="003816FD" w14:paraId="32256FD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3E2838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3DD299C" w14:textId="77777777">
            <w:r w:rsidRPr="003816FD">
              <w:t>Water 532</w:t>
            </w:r>
          </w:p>
        </w:tc>
        <w:tc>
          <w:tcPr>
            <w:tcW w:w="7470" w:type="dxa"/>
            <w:tcBorders>
              <w:top w:val="nil"/>
              <w:left w:val="nil"/>
              <w:bottom w:val="nil"/>
              <w:right w:val="nil"/>
            </w:tcBorders>
          </w:tcPr>
          <w:p w:rsidRPr="003816FD" w:rsidR="007B3E2E" w:rsidP="003816FD" w:rsidRDefault="007B3E2E" w14:paraId="069235C5" w14:textId="77777777">
            <w:r w:rsidRPr="003816FD">
              <w:t>San Jose Water Company, Request authorization to recover $9,020,356 balance in Water Conservation Memorandum Account (WCMA) for the period of January 1 - December 31, 2018 Protest by Shivaram Mysore.</w:t>
            </w:r>
          </w:p>
        </w:tc>
      </w:tr>
      <w:tr w:rsidRPr="003816FD" w:rsidR="007B3E2E" w:rsidTr="003816FD" w14:paraId="6E74F47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140DB41" w14:textId="77777777">
            <w:pPr>
              <w:rPr>
                <w:b/>
                <w:sz w:val="12"/>
                <w:szCs w:val="12"/>
              </w:rPr>
            </w:pPr>
          </w:p>
        </w:tc>
        <w:tc>
          <w:tcPr>
            <w:tcW w:w="1620" w:type="dxa"/>
            <w:tcBorders>
              <w:top w:val="nil"/>
              <w:left w:val="nil"/>
              <w:bottom w:val="nil"/>
              <w:right w:val="nil"/>
            </w:tcBorders>
          </w:tcPr>
          <w:p w:rsidRPr="003816FD" w:rsidR="007B3E2E" w:rsidP="003816FD" w:rsidRDefault="007B3E2E" w14:paraId="10283D62" w14:textId="77777777">
            <w:pPr>
              <w:rPr>
                <w:sz w:val="12"/>
                <w:szCs w:val="12"/>
              </w:rPr>
            </w:pPr>
          </w:p>
        </w:tc>
        <w:tc>
          <w:tcPr>
            <w:tcW w:w="7470" w:type="dxa"/>
            <w:tcBorders>
              <w:top w:val="nil"/>
              <w:left w:val="nil"/>
              <w:bottom w:val="nil"/>
              <w:right w:val="nil"/>
            </w:tcBorders>
          </w:tcPr>
          <w:p w:rsidRPr="003816FD" w:rsidR="007B3E2E" w:rsidP="003816FD" w:rsidRDefault="007B3E2E" w14:paraId="72C79A3C" w14:textId="77777777">
            <w:pPr>
              <w:rPr>
                <w:sz w:val="12"/>
                <w:szCs w:val="12"/>
              </w:rPr>
            </w:pPr>
          </w:p>
        </w:tc>
      </w:tr>
      <w:tr w:rsidRPr="003816FD" w:rsidR="007B3E2E" w:rsidTr="003816FD" w14:paraId="59A172E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7D479F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D58AE42" w14:textId="77777777">
            <w:r w:rsidRPr="003816FD">
              <w:t>Water 532</w:t>
            </w:r>
          </w:p>
        </w:tc>
        <w:tc>
          <w:tcPr>
            <w:tcW w:w="7470" w:type="dxa"/>
            <w:tcBorders>
              <w:top w:val="nil"/>
              <w:left w:val="nil"/>
              <w:bottom w:val="nil"/>
              <w:right w:val="nil"/>
            </w:tcBorders>
          </w:tcPr>
          <w:p w:rsidRPr="003816FD" w:rsidR="007B3E2E" w:rsidP="003816FD" w:rsidRDefault="007B3E2E" w14:paraId="5E220187" w14:textId="77777777">
            <w:r w:rsidRPr="003816FD">
              <w:t>San Jose Water Company, Request authorization to recover $9,020,356 balance in Water Conservation Memorandum Account (WCMA) for the period of January 1 - December 31, 2018 Protest by Mohammed E. Haque &lt;ehaque4@gmail.com&gt;.</w:t>
            </w:r>
          </w:p>
        </w:tc>
      </w:tr>
      <w:tr w:rsidRPr="003816FD" w:rsidR="007B3E2E" w:rsidTr="003816FD" w14:paraId="7BFFFD5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1C2FAF7" w14:textId="77777777">
            <w:pPr>
              <w:rPr>
                <w:b/>
                <w:sz w:val="12"/>
                <w:szCs w:val="12"/>
              </w:rPr>
            </w:pPr>
          </w:p>
        </w:tc>
        <w:tc>
          <w:tcPr>
            <w:tcW w:w="1620" w:type="dxa"/>
            <w:tcBorders>
              <w:top w:val="nil"/>
              <w:left w:val="nil"/>
              <w:bottom w:val="nil"/>
              <w:right w:val="nil"/>
            </w:tcBorders>
          </w:tcPr>
          <w:p w:rsidRPr="003816FD" w:rsidR="007B3E2E" w:rsidP="003816FD" w:rsidRDefault="007B3E2E" w14:paraId="50229BCA" w14:textId="77777777">
            <w:pPr>
              <w:rPr>
                <w:sz w:val="12"/>
                <w:szCs w:val="12"/>
              </w:rPr>
            </w:pPr>
          </w:p>
        </w:tc>
        <w:tc>
          <w:tcPr>
            <w:tcW w:w="7470" w:type="dxa"/>
            <w:tcBorders>
              <w:top w:val="nil"/>
              <w:left w:val="nil"/>
              <w:bottom w:val="nil"/>
              <w:right w:val="nil"/>
            </w:tcBorders>
          </w:tcPr>
          <w:p w:rsidRPr="003816FD" w:rsidR="007B3E2E" w:rsidP="003816FD" w:rsidRDefault="007B3E2E" w14:paraId="5ABF67DA" w14:textId="77777777">
            <w:pPr>
              <w:rPr>
                <w:sz w:val="12"/>
                <w:szCs w:val="12"/>
              </w:rPr>
            </w:pPr>
          </w:p>
        </w:tc>
      </w:tr>
      <w:tr w:rsidRPr="003816FD" w:rsidR="007B3E2E" w:rsidTr="003816FD" w14:paraId="4F50A4B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6A803E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6AB497B" w14:textId="77777777">
            <w:r w:rsidRPr="003816FD">
              <w:t>Water 532</w:t>
            </w:r>
          </w:p>
        </w:tc>
        <w:tc>
          <w:tcPr>
            <w:tcW w:w="7470" w:type="dxa"/>
            <w:tcBorders>
              <w:top w:val="nil"/>
              <w:left w:val="nil"/>
              <w:bottom w:val="nil"/>
              <w:right w:val="nil"/>
            </w:tcBorders>
          </w:tcPr>
          <w:p w:rsidRPr="003816FD" w:rsidR="007B3E2E" w:rsidP="003816FD" w:rsidRDefault="007B3E2E" w14:paraId="442EB7DE" w14:textId="77777777">
            <w:r w:rsidRPr="003816FD">
              <w:t>San Jose Water Company, Request authorization to recover $9,020,356 balance in Water Conservation Memorandum Account (WCMA) for the period of January 1 - December 31, 2018 Protest by Grace Hung &lt;huitse@yahoo.com&gt;.</w:t>
            </w:r>
          </w:p>
        </w:tc>
      </w:tr>
      <w:tr w:rsidRPr="003816FD" w:rsidR="007B3E2E" w:rsidTr="003816FD" w14:paraId="57411A1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3CC4EAE" w14:textId="77777777">
            <w:pPr>
              <w:rPr>
                <w:b/>
                <w:sz w:val="12"/>
                <w:szCs w:val="12"/>
              </w:rPr>
            </w:pPr>
          </w:p>
        </w:tc>
        <w:tc>
          <w:tcPr>
            <w:tcW w:w="1620" w:type="dxa"/>
            <w:tcBorders>
              <w:top w:val="nil"/>
              <w:left w:val="nil"/>
              <w:bottom w:val="nil"/>
              <w:right w:val="nil"/>
            </w:tcBorders>
          </w:tcPr>
          <w:p w:rsidRPr="003816FD" w:rsidR="007B3E2E" w:rsidP="003816FD" w:rsidRDefault="007B3E2E" w14:paraId="2FF3649E" w14:textId="77777777">
            <w:pPr>
              <w:rPr>
                <w:sz w:val="12"/>
                <w:szCs w:val="12"/>
              </w:rPr>
            </w:pPr>
          </w:p>
        </w:tc>
        <w:tc>
          <w:tcPr>
            <w:tcW w:w="7470" w:type="dxa"/>
            <w:tcBorders>
              <w:top w:val="nil"/>
              <w:left w:val="nil"/>
              <w:bottom w:val="nil"/>
              <w:right w:val="nil"/>
            </w:tcBorders>
          </w:tcPr>
          <w:p w:rsidRPr="003816FD" w:rsidR="007B3E2E" w:rsidP="003816FD" w:rsidRDefault="007B3E2E" w14:paraId="2767E175" w14:textId="77777777">
            <w:pPr>
              <w:rPr>
                <w:sz w:val="12"/>
                <w:szCs w:val="12"/>
              </w:rPr>
            </w:pPr>
          </w:p>
        </w:tc>
      </w:tr>
      <w:tr w:rsidRPr="003816FD" w:rsidR="007B3E2E" w:rsidTr="003816FD" w14:paraId="1723499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7930DB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F812C9F" w14:textId="77777777">
            <w:r w:rsidRPr="003816FD">
              <w:t>Water 532</w:t>
            </w:r>
          </w:p>
        </w:tc>
        <w:tc>
          <w:tcPr>
            <w:tcW w:w="7470" w:type="dxa"/>
            <w:tcBorders>
              <w:top w:val="nil"/>
              <w:left w:val="nil"/>
              <w:bottom w:val="nil"/>
              <w:right w:val="nil"/>
            </w:tcBorders>
          </w:tcPr>
          <w:p w:rsidRPr="003816FD" w:rsidR="007B3E2E" w:rsidP="003816FD" w:rsidRDefault="007B3E2E" w14:paraId="7999AA32" w14:textId="77777777">
            <w:r w:rsidRPr="003816FD">
              <w:t xml:space="preserve">San Jose Water Company, Request authorization to recover $9,020,356 balance in Water Conservation Memorandum Account (WCMA) for the period of January 1 - December 31, 2018 Protest by Vivek </w:t>
            </w:r>
            <w:proofErr w:type="spellStart"/>
            <w:r w:rsidRPr="003816FD">
              <w:t>Pathela</w:t>
            </w:r>
            <w:proofErr w:type="spellEnd"/>
            <w:r w:rsidRPr="003816FD">
              <w:t xml:space="preserve"> &lt;vpathela@comcast.net&gt;.</w:t>
            </w:r>
          </w:p>
        </w:tc>
      </w:tr>
      <w:tr w:rsidRPr="003816FD" w:rsidR="007B3E2E" w:rsidTr="003816FD" w14:paraId="73A1C83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FCAB810" w14:textId="77777777">
            <w:pPr>
              <w:rPr>
                <w:b/>
                <w:sz w:val="12"/>
                <w:szCs w:val="12"/>
              </w:rPr>
            </w:pPr>
          </w:p>
        </w:tc>
        <w:tc>
          <w:tcPr>
            <w:tcW w:w="1620" w:type="dxa"/>
            <w:tcBorders>
              <w:top w:val="nil"/>
              <w:left w:val="nil"/>
              <w:bottom w:val="nil"/>
              <w:right w:val="nil"/>
            </w:tcBorders>
          </w:tcPr>
          <w:p w:rsidRPr="003816FD" w:rsidR="007B3E2E" w:rsidP="003816FD" w:rsidRDefault="007B3E2E" w14:paraId="5F041CF8" w14:textId="77777777">
            <w:pPr>
              <w:rPr>
                <w:sz w:val="12"/>
                <w:szCs w:val="12"/>
              </w:rPr>
            </w:pPr>
          </w:p>
        </w:tc>
        <w:tc>
          <w:tcPr>
            <w:tcW w:w="7470" w:type="dxa"/>
            <w:tcBorders>
              <w:top w:val="nil"/>
              <w:left w:val="nil"/>
              <w:bottom w:val="nil"/>
              <w:right w:val="nil"/>
            </w:tcBorders>
          </w:tcPr>
          <w:p w:rsidRPr="003816FD" w:rsidR="007B3E2E" w:rsidP="003816FD" w:rsidRDefault="007B3E2E" w14:paraId="3BD84A29" w14:textId="77777777">
            <w:pPr>
              <w:rPr>
                <w:sz w:val="12"/>
                <w:szCs w:val="12"/>
              </w:rPr>
            </w:pPr>
          </w:p>
        </w:tc>
      </w:tr>
      <w:tr w:rsidRPr="003816FD" w:rsidR="007B3E2E" w:rsidTr="003816FD" w14:paraId="353BBC6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08B6843"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F2B8A50" w14:textId="77777777">
            <w:r w:rsidRPr="003816FD">
              <w:t>Water 532</w:t>
            </w:r>
          </w:p>
        </w:tc>
        <w:tc>
          <w:tcPr>
            <w:tcW w:w="7470" w:type="dxa"/>
            <w:tcBorders>
              <w:top w:val="nil"/>
              <w:left w:val="nil"/>
              <w:bottom w:val="nil"/>
              <w:right w:val="nil"/>
            </w:tcBorders>
          </w:tcPr>
          <w:p w:rsidRPr="003816FD" w:rsidR="007B3E2E" w:rsidP="003816FD" w:rsidRDefault="007B3E2E" w14:paraId="6465ECD6"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Jin</w:t>
            </w:r>
            <w:proofErr w:type="spellEnd"/>
            <w:r w:rsidRPr="003816FD">
              <w:t xml:space="preserve"> Kim &lt;jinkkim1234@gmail.com&gt;.</w:t>
            </w:r>
          </w:p>
        </w:tc>
      </w:tr>
      <w:tr w:rsidRPr="003816FD" w:rsidR="007B3E2E" w:rsidTr="003816FD" w14:paraId="7E3EF2E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FB7ECD9" w14:textId="77777777">
            <w:pPr>
              <w:rPr>
                <w:b/>
                <w:sz w:val="12"/>
                <w:szCs w:val="12"/>
              </w:rPr>
            </w:pPr>
          </w:p>
        </w:tc>
        <w:tc>
          <w:tcPr>
            <w:tcW w:w="1620" w:type="dxa"/>
            <w:tcBorders>
              <w:top w:val="nil"/>
              <w:left w:val="nil"/>
              <w:bottom w:val="nil"/>
              <w:right w:val="nil"/>
            </w:tcBorders>
          </w:tcPr>
          <w:p w:rsidRPr="003816FD" w:rsidR="007B3E2E" w:rsidP="003816FD" w:rsidRDefault="007B3E2E" w14:paraId="5E061F77" w14:textId="77777777">
            <w:pPr>
              <w:rPr>
                <w:sz w:val="12"/>
                <w:szCs w:val="12"/>
              </w:rPr>
            </w:pPr>
          </w:p>
        </w:tc>
        <w:tc>
          <w:tcPr>
            <w:tcW w:w="7470" w:type="dxa"/>
            <w:tcBorders>
              <w:top w:val="nil"/>
              <w:left w:val="nil"/>
              <w:bottom w:val="nil"/>
              <w:right w:val="nil"/>
            </w:tcBorders>
          </w:tcPr>
          <w:p w:rsidRPr="003816FD" w:rsidR="007B3E2E" w:rsidP="003816FD" w:rsidRDefault="007B3E2E" w14:paraId="2BF201E2" w14:textId="77777777">
            <w:pPr>
              <w:rPr>
                <w:sz w:val="12"/>
                <w:szCs w:val="12"/>
              </w:rPr>
            </w:pPr>
          </w:p>
        </w:tc>
      </w:tr>
      <w:tr w:rsidRPr="003816FD" w:rsidR="007B3E2E" w:rsidTr="003816FD" w14:paraId="00A36CE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FFA2DF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BC120BC" w14:textId="77777777">
            <w:r w:rsidRPr="003816FD">
              <w:t>Water 532</w:t>
            </w:r>
          </w:p>
        </w:tc>
        <w:tc>
          <w:tcPr>
            <w:tcW w:w="7470" w:type="dxa"/>
            <w:tcBorders>
              <w:top w:val="nil"/>
              <w:left w:val="nil"/>
              <w:bottom w:val="nil"/>
              <w:right w:val="nil"/>
            </w:tcBorders>
          </w:tcPr>
          <w:p w:rsidRPr="003816FD" w:rsidR="007B3E2E" w:rsidP="003816FD" w:rsidRDefault="007B3E2E" w14:paraId="4B11B040" w14:textId="77777777">
            <w:r w:rsidRPr="003816FD">
              <w:t>San Jose Water Company, Request authorization to recover $9,020,356 balance in Water Conservation Memorandum Account (WCMA) for the period of January 1 - December 31, 2018 Protest by John Nielson &lt;jwnielson@gmail.com&gt;.</w:t>
            </w:r>
          </w:p>
        </w:tc>
      </w:tr>
      <w:tr w:rsidRPr="003816FD" w:rsidR="007B3E2E" w:rsidTr="003816FD" w14:paraId="5124FBE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896AC99" w14:textId="77777777">
            <w:pPr>
              <w:rPr>
                <w:b/>
                <w:sz w:val="12"/>
                <w:szCs w:val="12"/>
              </w:rPr>
            </w:pPr>
          </w:p>
        </w:tc>
        <w:tc>
          <w:tcPr>
            <w:tcW w:w="1620" w:type="dxa"/>
            <w:tcBorders>
              <w:top w:val="nil"/>
              <w:left w:val="nil"/>
              <w:bottom w:val="nil"/>
              <w:right w:val="nil"/>
            </w:tcBorders>
          </w:tcPr>
          <w:p w:rsidRPr="003816FD" w:rsidR="007B3E2E" w:rsidP="003816FD" w:rsidRDefault="007B3E2E" w14:paraId="67681DA8" w14:textId="77777777">
            <w:pPr>
              <w:rPr>
                <w:sz w:val="12"/>
                <w:szCs w:val="12"/>
              </w:rPr>
            </w:pPr>
          </w:p>
        </w:tc>
        <w:tc>
          <w:tcPr>
            <w:tcW w:w="7470" w:type="dxa"/>
            <w:tcBorders>
              <w:top w:val="nil"/>
              <w:left w:val="nil"/>
              <w:bottom w:val="nil"/>
              <w:right w:val="nil"/>
            </w:tcBorders>
          </w:tcPr>
          <w:p w:rsidRPr="003816FD" w:rsidR="007B3E2E" w:rsidP="003816FD" w:rsidRDefault="007B3E2E" w14:paraId="2046A497" w14:textId="77777777">
            <w:pPr>
              <w:rPr>
                <w:sz w:val="12"/>
                <w:szCs w:val="12"/>
              </w:rPr>
            </w:pPr>
          </w:p>
        </w:tc>
      </w:tr>
      <w:tr w:rsidRPr="003816FD" w:rsidR="007B3E2E" w:rsidTr="003816FD" w14:paraId="280BC26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2E014C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398AAE13" w14:textId="77777777">
            <w:r w:rsidRPr="003816FD">
              <w:t>Water 532</w:t>
            </w:r>
          </w:p>
        </w:tc>
        <w:tc>
          <w:tcPr>
            <w:tcW w:w="7470" w:type="dxa"/>
            <w:tcBorders>
              <w:top w:val="nil"/>
              <w:left w:val="nil"/>
              <w:bottom w:val="nil"/>
              <w:right w:val="nil"/>
            </w:tcBorders>
          </w:tcPr>
          <w:p w:rsidRPr="003816FD" w:rsidR="007B3E2E" w:rsidP="003816FD" w:rsidRDefault="007B3E2E" w14:paraId="1844F22F"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Srida</w:t>
            </w:r>
            <w:proofErr w:type="spellEnd"/>
            <w:r w:rsidRPr="003816FD">
              <w:t xml:space="preserve"> </w:t>
            </w:r>
            <w:proofErr w:type="spellStart"/>
            <w:r w:rsidRPr="003816FD">
              <w:t>Joisa</w:t>
            </w:r>
            <w:proofErr w:type="spellEnd"/>
            <w:r w:rsidRPr="003816FD">
              <w:t xml:space="preserve"> &lt;srida.joisa@gmail.com&gt;.</w:t>
            </w:r>
          </w:p>
        </w:tc>
      </w:tr>
      <w:tr w:rsidRPr="003816FD" w:rsidR="007B3E2E" w:rsidTr="003816FD" w14:paraId="018BE31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62DAE46" w14:textId="77777777">
            <w:pPr>
              <w:rPr>
                <w:b/>
                <w:sz w:val="12"/>
                <w:szCs w:val="12"/>
              </w:rPr>
            </w:pPr>
          </w:p>
        </w:tc>
        <w:tc>
          <w:tcPr>
            <w:tcW w:w="1620" w:type="dxa"/>
            <w:tcBorders>
              <w:top w:val="nil"/>
              <w:left w:val="nil"/>
              <w:bottom w:val="nil"/>
              <w:right w:val="nil"/>
            </w:tcBorders>
          </w:tcPr>
          <w:p w:rsidRPr="003816FD" w:rsidR="007B3E2E" w:rsidP="003816FD" w:rsidRDefault="007B3E2E" w14:paraId="0183B0DD" w14:textId="77777777">
            <w:pPr>
              <w:rPr>
                <w:sz w:val="12"/>
                <w:szCs w:val="12"/>
              </w:rPr>
            </w:pPr>
          </w:p>
        </w:tc>
        <w:tc>
          <w:tcPr>
            <w:tcW w:w="7470" w:type="dxa"/>
            <w:tcBorders>
              <w:top w:val="nil"/>
              <w:left w:val="nil"/>
              <w:bottom w:val="nil"/>
              <w:right w:val="nil"/>
            </w:tcBorders>
          </w:tcPr>
          <w:p w:rsidRPr="003816FD" w:rsidR="007B3E2E" w:rsidP="003816FD" w:rsidRDefault="007B3E2E" w14:paraId="3424C44F" w14:textId="77777777">
            <w:pPr>
              <w:rPr>
                <w:sz w:val="12"/>
                <w:szCs w:val="12"/>
              </w:rPr>
            </w:pPr>
          </w:p>
        </w:tc>
      </w:tr>
      <w:tr w:rsidRPr="003816FD" w:rsidR="007B3E2E" w:rsidTr="003816FD" w14:paraId="30CBA07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E94C1C3"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BDA3F73" w14:textId="77777777">
            <w:r w:rsidRPr="003816FD">
              <w:t>Water 532</w:t>
            </w:r>
          </w:p>
        </w:tc>
        <w:tc>
          <w:tcPr>
            <w:tcW w:w="7470" w:type="dxa"/>
            <w:tcBorders>
              <w:top w:val="nil"/>
              <w:left w:val="nil"/>
              <w:bottom w:val="nil"/>
              <w:right w:val="nil"/>
            </w:tcBorders>
          </w:tcPr>
          <w:p w:rsidRPr="003816FD" w:rsidR="007B3E2E" w:rsidP="003816FD" w:rsidRDefault="007B3E2E" w14:paraId="5EC1183C"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Rennis</w:t>
            </w:r>
            <w:proofErr w:type="spellEnd"/>
            <w:r w:rsidRPr="003816FD">
              <w:t xml:space="preserve"> K &lt;rennisk@gmail.com&gt;.</w:t>
            </w:r>
          </w:p>
        </w:tc>
      </w:tr>
      <w:tr w:rsidRPr="003816FD" w:rsidR="007B3E2E" w:rsidTr="003816FD" w14:paraId="3E8C71C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ED8F4CB" w14:textId="77777777">
            <w:pPr>
              <w:rPr>
                <w:b/>
                <w:sz w:val="12"/>
                <w:szCs w:val="12"/>
              </w:rPr>
            </w:pPr>
          </w:p>
        </w:tc>
        <w:tc>
          <w:tcPr>
            <w:tcW w:w="1620" w:type="dxa"/>
            <w:tcBorders>
              <w:top w:val="nil"/>
              <w:left w:val="nil"/>
              <w:bottom w:val="nil"/>
              <w:right w:val="nil"/>
            </w:tcBorders>
          </w:tcPr>
          <w:p w:rsidRPr="003816FD" w:rsidR="007B3E2E" w:rsidP="003816FD" w:rsidRDefault="007B3E2E" w14:paraId="3433BC41" w14:textId="77777777">
            <w:pPr>
              <w:rPr>
                <w:sz w:val="12"/>
                <w:szCs w:val="12"/>
              </w:rPr>
            </w:pPr>
          </w:p>
        </w:tc>
        <w:tc>
          <w:tcPr>
            <w:tcW w:w="7470" w:type="dxa"/>
            <w:tcBorders>
              <w:top w:val="nil"/>
              <w:left w:val="nil"/>
              <w:bottom w:val="nil"/>
              <w:right w:val="nil"/>
            </w:tcBorders>
          </w:tcPr>
          <w:p w:rsidRPr="003816FD" w:rsidR="007B3E2E" w:rsidP="003816FD" w:rsidRDefault="007B3E2E" w14:paraId="3FC9DF68" w14:textId="77777777">
            <w:pPr>
              <w:rPr>
                <w:sz w:val="12"/>
                <w:szCs w:val="12"/>
              </w:rPr>
            </w:pPr>
          </w:p>
        </w:tc>
      </w:tr>
      <w:tr w:rsidRPr="003816FD" w:rsidR="007B3E2E" w:rsidTr="003816FD" w14:paraId="75929A7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CF670DC"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55461EC" w14:textId="77777777">
            <w:r w:rsidRPr="003816FD">
              <w:t>Water 532</w:t>
            </w:r>
          </w:p>
        </w:tc>
        <w:tc>
          <w:tcPr>
            <w:tcW w:w="7470" w:type="dxa"/>
            <w:tcBorders>
              <w:top w:val="nil"/>
              <w:left w:val="nil"/>
              <w:bottom w:val="nil"/>
              <w:right w:val="nil"/>
            </w:tcBorders>
          </w:tcPr>
          <w:p w:rsidRPr="003816FD" w:rsidR="007B3E2E" w:rsidP="003816FD" w:rsidRDefault="007B3E2E" w14:paraId="113D3E7A" w14:textId="77777777">
            <w:r w:rsidRPr="003816FD">
              <w:t>San Jose Water Company, Request authorization to recover $9,020,356 balance in Water Conservation Memorandum Account (WCMA) for the period of January 1 - December 31, 2018 Protest by Hold 80 &lt;hold80@hotmail.com&gt;.</w:t>
            </w:r>
          </w:p>
        </w:tc>
      </w:tr>
      <w:tr w:rsidRPr="003816FD" w:rsidR="007B3E2E" w:rsidTr="003816FD" w14:paraId="41A48C8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43BF63C" w14:textId="77777777">
            <w:pPr>
              <w:rPr>
                <w:b/>
                <w:sz w:val="12"/>
                <w:szCs w:val="12"/>
              </w:rPr>
            </w:pPr>
          </w:p>
        </w:tc>
        <w:tc>
          <w:tcPr>
            <w:tcW w:w="1620" w:type="dxa"/>
            <w:tcBorders>
              <w:top w:val="nil"/>
              <w:left w:val="nil"/>
              <w:bottom w:val="nil"/>
              <w:right w:val="nil"/>
            </w:tcBorders>
          </w:tcPr>
          <w:p w:rsidRPr="003816FD" w:rsidR="007B3E2E" w:rsidP="003816FD" w:rsidRDefault="007B3E2E" w14:paraId="5B622826" w14:textId="77777777">
            <w:pPr>
              <w:rPr>
                <w:sz w:val="12"/>
                <w:szCs w:val="12"/>
              </w:rPr>
            </w:pPr>
          </w:p>
        </w:tc>
        <w:tc>
          <w:tcPr>
            <w:tcW w:w="7470" w:type="dxa"/>
            <w:tcBorders>
              <w:top w:val="nil"/>
              <w:left w:val="nil"/>
              <w:bottom w:val="nil"/>
              <w:right w:val="nil"/>
            </w:tcBorders>
          </w:tcPr>
          <w:p w:rsidRPr="003816FD" w:rsidR="007B3E2E" w:rsidP="003816FD" w:rsidRDefault="007B3E2E" w14:paraId="5FAB172A" w14:textId="77777777">
            <w:pPr>
              <w:rPr>
                <w:sz w:val="12"/>
                <w:szCs w:val="12"/>
              </w:rPr>
            </w:pPr>
          </w:p>
        </w:tc>
      </w:tr>
      <w:tr w:rsidRPr="003816FD" w:rsidR="007B3E2E" w:rsidTr="003816FD" w14:paraId="1B16995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0B03B49"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3DF3F5A" w14:textId="77777777">
            <w:r w:rsidRPr="003816FD">
              <w:t>Water 532</w:t>
            </w:r>
          </w:p>
        </w:tc>
        <w:tc>
          <w:tcPr>
            <w:tcW w:w="7470" w:type="dxa"/>
            <w:tcBorders>
              <w:top w:val="nil"/>
              <w:left w:val="nil"/>
              <w:bottom w:val="nil"/>
              <w:right w:val="nil"/>
            </w:tcBorders>
          </w:tcPr>
          <w:p w:rsidRPr="003816FD" w:rsidR="007B3E2E" w:rsidP="003816FD" w:rsidRDefault="007B3E2E" w14:paraId="068E45C0" w14:textId="77777777">
            <w:r w:rsidRPr="003816FD">
              <w:t>San Jose Water Company, Request authorization to recover $9,020,356 balance in Water Conservation Memorandum Account (WCMA) for the period of January 1 - December 31, 2018 Protest by Maria Gong &lt;mgong1@gmail.com&gt;.</w:t>
            </w:r>
          </w:p>
        </w:tc>
      </w:tr>
      <w:tr w:rsidRPr="003816FD" w:rsidR="007B3E2E" w:rsidTr="003816FD" w14:paraId="5E826E9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D064A9E" w14:textId="77777777">
            <w:pPr>
              <w:rPr>
                <w:b/>
                <w:sz w:val="12"/>
                <w:szCs w:val="12"/>
              </w:rPr>
            </w:pPr>
          </w:p>
        </w:tc>
        <w:tc>
          <w:tcPr>
            <w:tcW w:w="1620" w:type="dxa"/>
            <w:tcBorders>
              <w:top w:val="nil"/>
              <w:left w:val="nil"/>
              <w:bottom w:val="nil"/>
              <w:right w:val="nil"/>
            </w:tcBorders>
          </w:tcPr>
          <w:p w:rsidRPr="003816FD" w:rsidR="007B3E2E" w:rsidP="003816FD" w:rsidRDefault="007B3E2E" w14:paraId="05697455" w14:textId="77777777">
            <w:pPr>
              <w:rPr>
                <w:sz w:val="12"/>
                <w:szCs w:val="12"/>
              </w:rPr>
            </w:pPr>
          </w:p>
        </w:tc>
        <w:tc>
          <w:tcPr>
            <w:tcW w:w="7470" w:type="dxa"/>
            <w:tcBorders>
              <w:top w:val="nil"/>
              <w:left w:val="nil"/>
              <w:bottom w:val="nil"/>
              <w:right w:val="nil"/>
            </w:tcBorders>
          </w:tcPr>
          <w:p w:rsidRPr="003816FD" w:rsidR="007B3E2E" w:rsidP="003816FD" w:rsidRDefault="007B3E2E" w14:paraId="39A087B1" w14:textId="77777777">
            <w:pPr>
              <w:rPr>
                <w:sz w:val="12"/>
                <w:szCs w:val="12"/>
              </w:rPr>
            </w:pPr>
          </w:p>
        </w:tc>
      </w:tr>
      <w:tr w:rsidRPr="003816FD" w:rsidR="007B3E2E" w:rsidTr="003816FD" w14:paraId="494FF61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CD94FC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47D7471C" w14:textId="77777777">
            <w:r w:rsidRPr="003816FD">
              <w:t>Water 532</w:t>
            </w:r>
          </w:p>
        </w:tc>
        <w:tc>
          <w:tcPr>
            <w:tcW w:w="7470" w:type="dxa"/>
            <w:tcBorders>
              <w:top w:val="nil"/>
              <w:left w:val="nil"/>
              <w:bottom w:val="nil"/>
              <w:right w:val="nil"/>
            </w:tcBorders>
          </w:tcPr>
          <w:p w:rsidRPr="003816FD" w:rsidR="007B3E2E" w:rsidP="003816FD" w:rsidRDefault="007B3E2E" w14:paraId="28CFDCA2" w14:textId="77777777">
            <w:r w:rsidRPr="003816FD">
              <w:t xml:space="preserve">San Jose Water Company, Request authorization to recover $9,020,356 balance in Water Conservation Memorandum Account (WCMA) for the period of January 1 - December 31, 2018 Protest by Ravi </w:t>
            </w:r>
            <w:proofErr w:type="spellStart"/>
            <w:r w:rsidRPr="003816FD">
              <w:t>Sundaresan</w:t>
            </w:r>
            <w:proofErr w:type="spellEnd"/>
            <w:r w:rsidRPr="003816FD">
              <w:t xml:space="preserve"> &lt;ravis2@yahoo.com&gt;.</w:t>
            </w:r>
          </w:p>
        </w:tc>
      </w:tr>
      <w:tr w:rsidRPr="003816FD" w:rsidR="007B3E2E" w:rsidTr="003816FD" w14:paraId="64ABD0C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B9F9B08" w14:textId="77777777">
            <w:pPr>
              <w:rPr>
                <w:b/>
                <w:sz w:val="12"/>
                <w:szCs w:val="12"/>
              </w:rPr>
            </w:pPr>
          </w:p>
        </w:tc>
        <w:tc>
          <w:tcPr>
            <w:tcW w:w="1620" w:type="dxa"/>
            <w:tcBorders>
              <w:top w:val="nil"/>
              <w:left w:val="nil"/>
              <w:bottom w:val="nil"/>
              <w:right w:val="nil"/>
            </w:tcBorders>
          </w:tcPr>
          <w:p w:rsidRPr="003816FD" w:rsidR="007B3E2E" w:rsidP="003816FD" w:rsidRDefault="007B3E2E" w14:paraId="550B45DE" w14:textId="77777777">
            <w:pPr>
              <w:rPr>
                <w:sz w:val="12"/>
                <w:szCs w:val="12"/>
              </w:rPr>
            </w:pPr>
          </w:p>
        </w:tc>
        <w:tc>
          <w:tcPr>
            <w:tcW w:w="7470" w:type="dxa"/>
            <w:tcBorders>
              <w:top w:val="nil"/>
              <w:left w:val="nil"/>
              <w:bottom w:val="nil"/>
              <w:right w:val="nil"/>
            </w:tcBorders>
          </w:tcPr>
          <w:p w:rsidRPr="003816FD" w:rsidR="007B3E2E" w:rsidP="003816FD" w:rsidRDefault="007B3E2E" w14:paraId="2C8425D3" w14:textId="77777777">
            <w:pPr>
              <w:rPr>
                <w:sz w:val="12"/>
                <w:szCs w:val="12"/>
              </w:rPr>
            </w:pPr>
          </w:p>
        </w:tc>
      </w:tr>
      <w:tr w:rsidRPr="003816FD" w:rsidR="007B3E2E" w:rsidTr="003816FD" w14:paraId="2F0A00C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E74C32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506E66E2" w14:textId="77777777">
            <w:r w:rsidRPr="003816FD">
              <w:t>Water 532</w:t>
            </w:r>
          </w:p>
        </w:tc>
        <w:tc>
          <w:tcPr>
            <w:tcW w:w="7470" w:type="dxa"/>
            <w:tcBorders>
              <w:top w:val="nil"/>
              <w:left w:val="nil"/>
              <w:bottom w:val="nil"/>
              <w:right w:val="nil"/>
            </w:tcBorders>
          </w:tcPr>
          <w:p w:rsidRPr="003816FD" w:rsidR="007B3E2E" w:rsidP="003816FD" w:rsidRDefault="007B3E2E" w14:paraId="366DD826" w14:textId="77777777">
            <w:r w:rsidRPr="003816FD">
              <w:t>San Jose Water Company, Request authorization to recover $9,020,356 balance in Water Conservation Memorandum Account (WCMA) for the period of January 1 - December 31, 2018 Protest by Bernie Mills &lt;cberniem@yahoo.com&gt;.</w:t>
            </w:r>
          </w:p>
        </w:tc>
      </w:tr>
      <w:tr w:rsidRPr="003816FD" w:rsidR="007B3E2E" w:rsidTr="003816FD" w14:paraId="5238B36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DCD6787" w14:textId="77777777">
            <w:pPr>
              <w:rPr>
                <w:b/>
                <w:sz w:val="12"/>
                <w:szCs w:val="12"/>
              </w:rPr>
            </w:pPr>
          </w:p>
        </w:tc>
        <w:tc>
          <w:tcPr>
            <w:tcW w:w="1620" w:type="dxa"/>
            <w:tcBorders>
              <w:top w:val="nil"/>
              <w:left w:val="nil"/>
              <w:bottom w:val="nil"/>
              <w:right w:val="nil"/>
            </w:tcBorders>
          </w:tcPr>
          <w:p w:rsidRPr="003816FD" w:rsidR="007B3E2E" w:rsidP="003816FD" w:rsidRDefault="007B3E2E" w14:paraId="3C098294" w14:textId="77777777">
            <w:pPr>
              <w:rPr>
                <w:sz w:val="12"/>
                <w:szCs w:val="12"/>
              </w:rPr>
            </w:pPr>
          </w:p>
        </w:tc>
        <w:tc>
          <w:tcPr>
            <w:tcW w:w="7470" w:type="dxa"/>
            <w:tcBorders>
              <w:top w:val="nil"/>
              <w:left w:val="nil"/>
              <w:bottom w:val="nil"/>
              <w:right w:val="nil"/>
            </w:tcBorders>
          </w:tcPr>
          <w:p w:rsidRPr="003816FD" w:rsidR="007B3E2E" w:rsidP="003816FD" w:rsidRDefault="007B3E2E" w14:paraId="53E34E1E" w14:textId="77777777">
            <w:pPr>
              <w:rPr>
                <w:sz w:val="12"/>
                <w:szCs w:val="12"/>
              </w:rPr>
            </w:pPr>
          </w:p>
        </w:tc>
      </w:tr>
      <w:tr w:rsidRPr="003816FD" w:rsidR="007B3E2E" w:rsidTr="003816FD" w14:paraId="17FD2AE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4469250"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267ED7E" w14:textId="77777777">
            <w:r w:rsidRPr="003816FD">
              <w:t>Water 532</w:t>
            </w:r>
          </w:p>
        </w:tc>
        <w:tc>
          <w:tcPr>
            <w:tcW w:w="7470" w:type="dxa"/>
            <w:tcBorders>
              <w:top w:val="nil"/>
              <w:left w:val="nil"/>
              <w:bottom w:val="nil"/>
              <w:right w:val="nil"/>
            </w:tcBorders>
          </w:tcPr>
          <w:p w:rsidRPr="003816FD" w:rsidR="007B3E2E" w:rsidP="003816FD" w:rsidRDefault="007B3E2E" w14:paraId="680EB9DC" w14:textId="77777777">
            <w:r w:rsidRPr="003816FD">
              <w:t>San Jose Water Company, Request authorization to recover $9,020,356 balance in Water Conservation Memorandum Account (WCMA) for the period of January 1 - December 31, 2018 Protest by Bernie Mills &lt;cberniem@yahoo.com&gt;.</w:t>
            </w:r>
          </w:p>
        </w:tc>
      </w:tr>
      <w:tr w:rsidRPr="003816FD" w:rsidR="007B3E2E" w:rsidTr="003816FD" w14:paraId="74D8F71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662D12D" w14:textId="77777777">
            <w:pPr>
              <w:rPr>
                <w:b/>
                <w:sz w:val="12"/>
                <w:szCs w:val="12"/>
              </w:rPr>
            </w:pPr>
          </w:p>
        </w:tc>
        <w:tc>
          <w:tcPr>
            <w:tcW w:w="1620" w:type="dxa"/>
            <w:tcBorders>
              <w:top w:val="nil"/>
              <w:left w:val="nil"/>
              <w:bottom w:val="nil"/>
              <w:right w:val="nil"/>
            </w:tcBorders>
          </w:tcPr>
          <w:p w:rsidRPr="003816FD" w:rsidR="007B3E2E" w:rsidP="003816FD" w:rsidRDefault="007B3E2E" w14:paraId="77FFAA93" w14:textId="77777777">
            <w:pPr>
              <w:rPr>
                <w:sz w:val="12"/>
                <w:szCs w:val="12"/>
              </w:rPr>
            </w:pPr>
          </w:p>
        </w:tc>
        <w:tc>
          <w:tcPr>
            <w:tcW w:w="7470" w:type="dxa"/>
            <w:tcBorders>
              <w:top w:val="nil"/>
              <w:left w:val="nil"/>
              <w:bottom w:val="nil"/>
              <w:right w:val="nil"/>
            </w:tcBorders>
          </w:tcPr>
          <w:p w:rsidRPr="003816FD" w:rsidR="007B3E2E" w:rsidP="003816FD" w:rsidRDefault="007B3E2E" w14:paraId="263FB394" w14:textId="77777777">
            <w:pPr>
              <w:rPr>
                <w:sz w:val="12"/>
                <w:szCs w:val="12"/>
              </w:rPr>
            </w:pPr>
          </w:p>
        </w:tc>
      </w:tr>
      <w:tr w:rsidRPr="003816FD" w:rsidR="007B3E2E" w:rsidTr="003816FD" w14:paraId="62016E8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28B8A97"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E5091E7" w14:textId="77777777">
            <w:r w:rsidRPr="003816FD">
              <w:t>Water 532</w:t>
            </w:r>
          </w:p>
        </w:tc>
        <w:tc>
          <w:tcPr>
            <w:tcW w:w="7470" w:type="dxa"/>
            <w:tcBorders>
              <w:top w:val="nil"/>
              <w:left w:val="nil"/>
              <w:bottom w:val="nil"/>
              <w:right w:val="nil"/>
            </w:tcBorders>
          </w:tcPr>
          <w:p w:rsidRPr="003816FD" w:rsidR="007B3E2E" w:rsidP="003816FD" w:rsidRDefault="007B3E2E" w14:paraId="73FA3CF5"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Dhawal</w:t>
            </w:r>
            <w:proofErr w:type="spellEnd"/>
            <w:r w:rsidRPr="003816FD">
              <w:t xml:space="preserve"> Tyagi &lt;dhawaltyagi@gmail.com&gt;.</w:t>
            </w:r>
          </w:p>
        </w:tc>
      </w:tr>
      <w:tr w:rsidRPr="003816FD" w:rsidR="007B3E2E" w:rsidTr="003816FD" w14:paraId="16649E2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BF9FDB1" w14:textId="77777777">
            <w:pPr>
              <w:rPr>
                <w:b/>
                <w:sz w:val="12"/>
                <w:szCs w:val="12"/>
              </w:rPr>
            </w:pPr>
          </w:p>
        </w:tc>
        <w:tc>
          <w:tcPr>
            <w:tcW w:w="1620" w:type="dxa"/>
            <w:tcBorders>
              <w:top w:val="nil"/>
              <w:left w:val="nil"/>
              <w:bottom w:val="nil"/>
              <w:right w:val="nil"/>
            </w:tcBorders>
          </w:tcPr>
          <w:p w:rsidRPr="003816FD" w:rsidR="007B3E2E" w:rsidP="003816FD" w:rsidRDefault="007B3E2E" w14:paraId="70866888" w14:textId="77777777">
            <w:pPr>
              <w:rPr>
                <w:sz w:val="12"/>
                <w:szCs w:val="12"/>
              </w:rPr>
            </w:pPr>
          </w:p>
        </w:tc>
        <w:tc>
          <w:tcPr>
            <w:tcW w:w="7470" w:type="dxa"/>
            <w:tcBorders>
              <w:top w:val="nil"/>
              <w:left w:val="nil"/>
              <w:bottom w:val="nil"/>
              <w:right w:val="nil"/>
            </w:tcBorders>
          </w:tcPr>
          <w:p w:rsidRPr="003816FD" w:rsidR="007B3E2E" w:rsidP="003816FD" w:rsidRDefault="007B3E2E" w14:paraId="6F6525B6" w14:textId="77777777">
            <w:pPr>
              <w:rPr>
                <w:sz w:val="12"/>
                <w:szCs w:val="12"/>
              </w:rPr>
            </w:pPr>
          </w:p>
        </w:tc>
      </w:tr>
      <w:tr w:rsidRPr="003816FD" w:rsidR="007B3E2E" w:rsidTr="003816FD" w14:paraId="01C19AD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D13C1FE"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A05EADD" w14:textId="77777777">
            <w:r w:rsidRPr="003816FD">
              <w:t>Water 532</w:t>
            </w:r>
          </w:p>
        </w:tc>
        <w:tc>
          <w:tcPr>
            <w:tcW w:w="7470" w:type="dxa"/>
            <w:tcBorders>
              <w:top w:val="nil"/>
              <w:left w:val="nil"/>
              <w:bottom w:val="nil"/>
              <w:right w:val="nil"/>
            </w:tcBorders>
          </w:tcPr>
          <w:p w:rsidRPr="003816FD" w:rsidR="007B3E2E" w:rsidP="003816FD" w:rsidRDefault="007B3E2E" w14:paraId="001005F8"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Sanjog</w:t>
            </w:r>
            <w:proofErr w:type="spellEnd"/>
            <w:r w:rsidRPr="003816FD">
              <w:t xml:space="preserve"> Gad &lt;sanjoggad@hotmail.com&gt;.</w:t>
            </w:r>
          </w:p>
        </w:tc>
      </w:tr>
      <w:tr w:rsidRPr="003816FD" w:rsidR="007B3E2E" w:rsidTr="003816FD" w14:paraId="7A565A5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B5EEAB9" w14:textId="77777777">
            <w:pPr>
              <w:rPr>
                <w:b/>
                <w:sz w:val="12"/>
                <w:szCs w:val="12"/>
              </w:rPr>
            </w:pPr>
          </w:p>
        </w:tc>
        <w:tc>
          <w:tcPr>
            <w:tcW w:w="1620" w:type="dxa"/>
            <w:tcBorders>
              <w:top w:val="nil"/>
              <w:left w:val="nil"/>
              <w:bottom w:val="nil"/>
              <w:right w:val="nil"/>
            </w:tcBorders>
          </w:tcPr>
          <w:p w:rsidRPr="003816FD" w:rsidR="007B3E2E" w:rsidP="003816FD" w:rsidRDefault="007B3E2E" w14:paraId="035FABEC" w14:textId="77777777">
            <w:pPr>
              <w:rPr>
                <w:sz w:val="12"/>
                <w:szCs w:val="12"/>
              </w:rPr>
            </w:pPr>
          </w:p>
        </w:tc>
        <w:tc>
          <w:tcPr>
            <w:tcW w:w="7470" w:type="dxa"/>
            <w:tcBorders>
              <w:top w:val="nil"/>
              <w:left w:val="nil"/>
              <w:bottom w:val="nil"/>
              <w:right w:val="nil"/>
            </w:tcBorders>
          </w:tcPr>
          <w:p w:rsidRPr="003816FD" w:rsidR="007B3E2E" w:rsidP="003816FD" w:rsidRDefault="007B3E2E" w14:paraId="08532F9D" w14:textId="77777777">
            <w:pPr>
              <w:rPr>
                <w:sz w:val="12"/>
                <w:szCs w:val="12"/>
              </w:rPr>
            </w:pPr>
          </w:p>
        </w:tc>
      </w:tr>
      <w:tr w:rsidRPr="003816FD" w:rsidR="007B3E2E" w:rsidTr="003816FD" w14:paraId="4F8F91A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DD3F62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2796DB1C" w14:textId="77777777">
            <w:r w:rsidRPr="003816FD">
              <w:t>Water 532</w:t>
            </w:r>
          </w:p>
        </w:tc>
        <w:tc>
          <w:tcPr>
            <w:tcW w:w="7470" w:type="dxa"/>
            <w:tcBorders>
              <w:top w:val="nil"/>
              <w:left w:val="nil"/>
              <w:bottom w:val="nil"/>
              <w:right w:val="nil"/>
            </w:tcBorders>
          </w:tcPr>
          <w:p w:rsidRPr="003816FD" w:rsidR="007B3E2E" w:rsidP="003816FD" w:rsidRDefault="007B3E2E" w14:paraId="616089B3" w14:textId="77777777">
            <w:r w:rsidRPr="003816FD">
              <w:t>San Jose Water Company, Request authorization to recover $9,020,356 balance in Water Conservation Memorandum Account (WCMA) for the period of January 1 - December 31, 2018 Protest by akhaskell@att.net.</w:t>
            </w:r>
          </w:p>
        </w:tc>
      </w:tr>
      <w:tr w:rsidRPr="003816FD" w:rsidR="007B3E2E" w:rsidTr="003816FD" w14:paraId="40654B6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1D2EC7C" w14:textId="77777777">
            <w:pPr>
              <w:rPr>
                <w:b/>
                <w:sz w:val="12"/>
                <w:szCs w:val="12"/>
              </w:rPr>
            </w:pPr>
          </w:p>
        </w:tc>
        <w:tc>
          <w:tcPr>
            <w:tcW w:w="1620" w:type="dxa"/>
            <w:tcBorders>
              <w:top w:val="nil"/>
              <w:left w:val="nil"/>
              <w:bottom w:val="nil"/>
              <w:right w:val="nil"/>
            </w:tcBorders>
          </w:tcPr>
          <w:p w:rsidRPr="003816FD" w:rsidR="007B3E2E" w:rsidP="003816FD" w:rsidRDefault="007B3E2E" w14:paraId="23C73BD2" w14:textId="77777777">
            <w:pPr>
              <w:rPr>
                <w:sz w:val="12"/>
                <w:szCs w:val="12"/>
              </w:rPr>
            </w:pPr>
          </w:p>
        </w:tc>
        <w:tc>
          <w:tcPr>
            <w:tcW w:w="7470" w:type="dxa"/>
            <w:tcBorders>
              <w:top w:val="nil"/>
              <w:left w:val="nil"/>
              <w:bottom w:val="nil"/>
              <w:right w:val="nil"/>
            </w:tcBorders>
          </w:tcPr>
          <w:p w:rsidRPr="003816FD" w:rsidR="007B3E2E" w:rsidP="003816FD" w:rsidRDefault="007B3E2E" w14:paraId="2D4EBAE9" w14:textId="77777777">
            <w:pPr>
              <w:rPr>
                <w:sz w:val="12"/>
                <w:szCs w:val="12"/>
              </w:rPr>
            </w:pPr>
          </w:p>
        </w:tc>
      </w:tr>
      <w:tr w:rsidRPr="003816FD" w:rsidR="007B3E2E" w:rsidTr="003816FD" w14:paraId="515F4B5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90A37DD"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80DC86A" w14:textId="77777777">
            <w:r w:rsidRPr="003816FD">
              <w:t>Water 532</w:t>
            </w:r>
          </w:p>
        </w:tc>
        <w:tc>
          <w:tcPr>
            <w:tcW w:w="7470" w:type="dxa"/>
            <w:tcBorders>
              <w:top w:val="nil"/>
              <w:left w:val="nil"/>
              <w:bottom w:val="nil"/>
              <w:right w:val="nil"/>
            </w:tcBorders>
          </w:tcPr>
          <w:p w:rsidRPr="003816FD" w:rsidR="007B3E2E" w:rsidP="003816FD" w:rsidRDefault="007B3E2E" w14:paraId="73CE6E02" w14:textId="77777777">
            <w:r w:rsidRPr="003816FD">
              <w:t>San Jose Water Company, Request authorization to recover $9,020,356 balance in Water Conservation Memorandum Account (WCMA) for the period of January 1 - December 31, 2018 Protest by Sonya &lt;sonyad28@yahoo.com&gt;.</w:t>
            </w:r>
          </w:p>
        </w:tc>
      </w:tr>
      <w:tr w:rsidRPr="003816FD" w:rsidR="007B3E2E" w:rsidTr="003816FD" w14:paraId="71723E8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FD967B9" w14:textId="77777777">
            <w:pPr>
              <w:rPr>
                <w:b/>
                <w:sz w:val="12"/>
                <w:szCs w:val="12"/>
              </w:rPr>
            </w:pPr>
          </w:p>
        </w:tc>
        <w:tc>
          <w:tcPr>
            <w:tcW w:w="1620" w:type="dxa"/>
            <w:tcBorders>
              <w:top w:val="nil"/>
              <w:left w:val="nil"/>
              <w:bottom w:val="nil"/>
              <w:right w:val="nil"/>
            </w:tcBorders>
          </w:tcPr>
          <w:p w:rsidRPr="003816FD" w:rsidR="007B3E2E" w:rsidP="003816FD" w:rsidRDefault="007B3E2E" w14:paraId="626D035D" w14:textId="77777777">
            <w:pPr>
              <w:rPr>
                <w:sz w:val="12"/>
                <w:szCs w:val="12"/>
              </w:rPr>
            </w:pPr>
          </w:p>
        </w:tc>
        <w:tc>
          <w:tcPr>
            <w:tcW w:w="7470" w:type="dxa"/>
            <w:tcBorders>
              <w:top w:val="nil"/>
              <w:left w:val="nil"/>
              <w:bottom w:val="nil"/>
              <w:right w:val="nil"/>
            </w:tcBorders>
          </w:tcPr>
          <w:p w:rsidRPr="003816FD" w:rsidR="007B3E2E" w:rsidP="003816FD" w:rsidRDefault="007B3E2E" w14:paraId="0B26FADA" w14:textId="77777777">
            <w:pPr>
              <w:rPr>
                <w:sz w:val="12"/>
                <w:szCs w:val="12"/>
              </w:rPr>
            </w:pPr>
          </w:p>
        </w:tc>
      </w:tr>
      <w:tr w:rsidRPr="003816FD" w:rsidR="007B3E2E" w:rsidTr="003816FD" w14:paraId="74254C4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6D5D03B"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3A245C5" w14:textId="77777777">
            <w:r w:rsidRPr="003816FD">
              <w:t>Water 532</w:t>
            </w:r>
          </w:p>
        </w:tc>
        <w:tc>
          <w:tcPr>
            <w:tcW w:w="7470" w:type="dxa"/>
            <w:tcBorders>
              <w:top w:val="nil"/>
              <w:left w:val="nil"/>
              <w:bottom w:val="nil"/>
              <w:right w:val="nil"/>
            </w:tcBorders>
          </w:tcPr>
          <w:p w:rsidRPr="003816FD" w:rsidR="007B3E2E" w:rsidP="003816FD" w:rsidRDefault="007B3E2E" w14:paraId="535B6457" w14:textId="77777777">
            <w:r w:rsidRPr="003816FD">
              <w:t>San Jose Water Company, Request authorization to recover $9,020,356 balance in Water Conservation Memorandum Account (WCMA) for the period of January 1 - December 31, 2018 Protest by Varun &lt;varun_walia@yahoo.com&gt;.</w:t>
            </w:r>
          </w:p>
        </w:tc>
      </w:tr>
      <w:tr w:rsidRPr="003816FD" w:rsidR="007B3E2E" w:rsidTr="003816FD" w14:paraId="75EF515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5EBFE22" w14:textId="77777777">
            <w:pPr>
              <w:rPr>
                <w:b/>
                <w:sz w:val="12"/>
                <w:szCs w:val="12"/>
              </w:rPr>
            </w:pPr>
          </w:p>
        </w:tc>
        <w:tc>
          <w:tcPr>
            <w:tcW w:w="1620" w:type="dxa"/>
            <w:tcBorders>
              <w:top w:val="nil"/>
              <w:left w:val="nil"/>
              <w:bottom w:val="nil"/>
              <w:right w:val="nil"/>
            </w:tcBorders>
          </w:tcPr>
          <w:p w:rsidRPr="003816FD" w:rsidR="007B3E2E" w:rsidP="003816FD" w:rsidRDefault="007B3E2E" w14:paraId="59813CFC" w14:textId="77777777">
            <w:pPr>
              <w:rPr>
                <w:sz w:val="12"/>
                <w:szCs w:val="12"/>
              </w:rPr>
            </w:pPr>
          </w:p>
        </w:tc>
        <w:tc>
          <w:tcPr>
            <w:tcW w:w="7470" w:type="dxa"/>
            <w:tcBorders>
              <w:top w:val="nil"/>
              <w:left w:val="nil"/>
              <w:bottom w:val="nil"/>
              <w:right w:val="nil"/>
            </w:tcBorders>
          </w:tcPr>
          <w:p w:rsidRPr="003816FD" w:rsidR="007B3E2E" w:rsidP="003816FD" w:rsidRDefault="007B3E2E" w14:paraId="4E0D7932" w14:textId="77777777">
            <w:pPr>
              <w:rPr>
                <w:sz w:val="12"/>
                <w:szCs w:val="12"/>
              </w:rPr>
            </w:pPr>
          </w:p>
        </w:tc>
      </w:tr>
      <w:tr w:rsidRPr="003816FD" w:rsidR="007B3E2E" w:rsidTr="003816FD" w14:paraId="69C13EC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910A988"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F44BD52" w14:textId="77777777">
            <w:r w:rsidRPr="003816FD">
              <w:t>Water 532</w:t>
            </w:r>
          </w:p>
        </w:tc>
        <w:tc>
          <w:tcPr>
            <w:tcW w:w="7470" w:type="dxa"/>
            <w:tcBorders>
              <w:top w:val="nil"/>
              <w:left w:val="nil"/>
              <w:bottom w:val="nil"/>
              <w:right w:val="nil"/>
            </w:tcBorders>
          </w:tcPr>
          <w:p w:rsidRPr="003816FD" w:rsidR="007B3E2E" w:rsidP="003816FD" w:rsidRDefault="007B3E2E" w14:paraId="5B1FB074" w14:textId="77777777">
            <w:r w:rsidRPr="003816FD">
              <w:t>San Jose Water Company, Request authorization to recover $9,020,356 balance in Water Conservation Memorandum Account (WCMA) for the period of January 1 - December 31, 2018 Protest by Pranab Dhar &lt;pranab.dhar@gmail.com&gt;.</w:t>
            </w:r>
          </w:p>
        </w:tc>
      </w:tr>
      <w:tr w:rsidRPr="003816FD" w:rsidR="007B3E2E" w:rsidTr="003816FD" w14:paraId="344E5D3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5928D65" w14:textId="77777777">
            <w:pPr>
              <w:rPr>
                <w:b/>
                <w:sz w:val="12"/>
                <w:szCs w:val="12"/>
              </w:rPr>
            </w:pPr>
          </w:p>
        </w:tc>
        <w:tc>
          <w:tcPr>
            <w:tcW w:w="1620" w:type="dxa"/>
            <w:tcBorders>
              <w:top w:val="nil"/>
              <w:left w:val="nil"/>
              <w:bottom w:val="nil"/>
              <w:right w:val="nil"/>
            </w:tcBorders>
          </w:tcPr>
          <w:p w:rsidRPr="003816FD" w:rsidR="007B3E2E" w:rsidP="003816FD" w:rsidRDefault="007B3E2E" w14:paraId="52473681" w14:textId="77777777">
            <w:pPr>
              <w:rPr>
                <w:sz w:val="12"/>
                <w:szCs w:val="12"/>
              </w:rPr>
            </w:pPr>
          </w:p>
        </w:tc>
        <w:tc>
          <w:tcPr>
            <w:tcW w:w="7470" w:type="dxa"/>
            <w:tcBorders>
              <w:top w:val="nil"/>
              <w:left w:val="nil"/>
              <w:bottom w:val="nil"/>
              <w:right w:val="nil"/>
            </w:tcBorders>
          </w:tcPr>
          <w:p w:rsidRPr="003816FD" w:rsidR="007B3E2E" w:rsidP="003816FD" w:rsidRDefault="007B3E2E" w14:paraId="1102D266" w14:textId="77777777">
            <w:pPr>
              <w:rPr>
                <w:sz w:val="12"/>
                <w:szCs w:val="12"/>
              </w:rPr>
            </w:pPr>
          </w:p>
        </w:tc>
      </w:tr>
      <w:tr w:rsidRPr="003816FD" w:rsidR="007B3E2E" w:rsidTr="003816FD" w14:paraId="7FFB849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D5B99E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7E2BAA86" w14:textId="77777777">
            <w:r w:rsidRPr="003816FD">
              <w:t>Water 532</w:t>
            </w:r>
          </w:p>
        </w:tc>
        <w:tc>
          <w:tcPr>
            <w:tcW w:w="7470" w:type="dxa"/>
            <w:tcBorders>
              <w:top w:val="nil"/>
              <w:left w:val="nil"/>
              <w:bottom w:val="nil"/>
              <w:right w:val="nil"/>
            </w:tcBorders>
          </w:tcPr>
          <w:p w:rsidRPr="003816FD" w:rsidR="007B3E2E" w:rsidP="003816FD" w:rsidRDefault="007B3E2E" w14:paraId="6C39C9B1" w14:textId="77777777">
            <w:r w:rsidRPr="003816FD">
              <w:t>San Jose Water Company, Request authorization to recover $9,020,356 balance in Water Conservation Memorandum Account (WCMA) for the period of January 1 - December 31, 2018 Protest by Virginia King &lt;ginny.king97@yahoo.com&gt;.</w:t>
            </w:r>
          </w:p>
        </w:tc>
      </w:tr>
      <w:tr w:rsidRPr="003816FD" w:rsidR="007B3E2E" w:rsidTr="003816FD" w14:paraId="2A3A4E0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F1B3181" w14:textId="77777777">
            <w:pPr>
              <w:rPr>
                <w:b/>
                <w:sz w:val="12"/>
                <w:szCs w:val="12"/>
              </w:rPr>
            </w:pPr>
          </w:p>
        </w:tc>
        <w:tc>
          <w:tcPr>
            <w:tcW w:w="1620" w:type="dxa"/>
            <w:tcBorders>
              <w:top w:val="nil"/>
              <w:left w:val="nil"/>
              <w:bottom w:val="nil"/>
              <w:right w:val="nil"/>
            </w:tcBorders>
          </w:tcPr>
          <w:p w:rsidRPr="003816FD" w:rsidR="007B3E2E" w:rsidP="003816FD" w:rsidRDefault="007B3E2E" w14:paraId="0147242B" w14:textId="77777777">
            <w:pPr>
              <w:rPr>
                <w:sz w:val="12"/>
                <w:szCs w:val="12"/>
              </w:rPr>
            </w:pPr>
          </w:p>
        </w:tc>
        <w:tc>
          <w:tcPr>
            <w:tcW w:w="7470" w:type="dxa"/>
            <w:tcBorders>
              <w:top w:val="nil"/>
              <w:left w:val="nil"/>
              <w:bottom w:val="nil"/>
              <w:right w:val="nil"/>
            </w:tcBorders>
          </w:tcPr>
          <w:p w:rsidRPr="003816FD" w:rsidR="007B3E2E" w:rsidP="003816FD" w:rsidRDefault="007B3E2E" w14:paraId="2143344E" w14:textId="77777777">
            <w:pPr>
              <w:rPr>
                <w:sz w:val="12"/>
                <w:szCs w:val="12"/>
              </w:rPr>
            </w:pPr>
          </w:p>
        </w:tc>
      </w:tr>
      <w:tr w:rsidRPr="003816FD" w:rsidR="007B3E2E" w:rsidTr="003816FD" w14:paraId="4F358A6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9D06901"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6B591042" w14:textId="77777777">
            <w:r w:rsidRPr="003816FD">
              <w:t>Water 532</w:t>
            </w:r>
          </w:p>
        </w:tc>
        <w:tc>
          <w:tcPr>
            <w:tcW w:w="7470" w:type="dxa"/>
            <w:tcBorders>
              <w:top w:val="nil"/>
              <w:left w:val="nil"/>
              <w:bottom w:val="nil"/>
              <w:right w:val="nil"/>
            </w:tcBorders>
          </w:tcPr>
          <w:p w:rsidRPr="003816FD" w:rsidR="007B3E2E" w:rsidP="003816FD" w:rsidRDefault="007B3E2E" w14:paraId="52D1A1B5" w14:textId="77777777">
            <w:r w:rsidRPr="003816FD">
              <w:t>San Jose Water Company, Request authorization to recover $9,020,356 balance in Water Conservation Memorandum Account (WCMA) for the period of January 1 - December 31, 2018 Protest by Robert A. Lee &lt;RLee@rlallp.com&gt;.</w:t>
            </w:r>
          </w:p>
        </w:tc>
      </w:tr>
      <w:tr w:rsidRPr="003816FD" w:rsidR="007B3E2E" w:rsidTr="003816FD" w14:paraId="028F623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40A54BF" w14:textId="77777777">
            <w:pPr>
              <w:rPr>
                <w:b/>
                <w:sz w:val="12"/>
                <w:szCs w:val="12"/>
              </w:rPr>
            </w:pPr>
          </w:p>
        </w:tc>
        <w:tc>
          <w:tcPr>
            <w:tcW w:w="1620" w:type="dxa"/>
            <w:tcBorders>
              <w:top w:val="nil"/>
              <w:left w:val="nil"/>
              <w:bottom w:val="nil"/>
              <w:right w:val="nil"/>
            </w:tcBorders>
          </w:tcPr>
          <w:p w:rsidRPr="003816FD" w:rsidR="007B3E2E" w:rsidP="003816FD" w:rsidRDefault="007B3E2E" w14:paraId="2B62155B" w14:textId="77777777">
            <w:pPr>
              <w:rPr>
                <w:sz w:val="12"/>
                <w:szCs w:val="12"/>
              </w:rPr>
            </w:pPr>
          </w:p>
        </w:tc>
        <w:tc>
          <w:tcPr>
            <w:tcW w:w="7470" w:type="dxa"/>
            <w:tcBorders>
              <w:top w:val="nil"/>
              <w:left w:val="nil"/>
              <w:bottom w:val="nil"/>
              <w:right w:val="nil"/>
            </w:tcBorders>
          </w:tcPr>
          <w:p w:rsidRPr="003816FD" w:rsidR="007B3E2E" w:rsidP="003816FD" w:rsidRDefault="007B3E2E" w14:paraId="6CDA0219" w14:textId="77777777">
            <w:pPr>
              <w:rPr>
                <w:sz w:val="12"/>
                <w:szCs w:val="12"/>
              </w:rPr>
            </w:pPr>
          </w:p>
        </w:tc>
      </w:tr>
      <w:tr w:rsidRPr="003816FD" w:rsidR="007B3E2E" w:rsidTr="003816FD" w14:paraId="241E5D26"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1B75F19"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02C825BE" w14:textId="77777777">
            <w:r w:rsidRPr="003816FD">
              <w:t>Water 532</w:t>
            </w:r>
          </w:p>
        </w:tc>
        <w:tc>
          <w:tcPr>
            <w:tcW w:w="7470" w:type="dxa"/>
            <w:tcBorders>
              <w:top w:val="nil"/>
              <w:left w:val="nil"/>
              <w:bottom w:val="nil"/>
              <w:right w:val="nil"/>
            </w:tcBorders>
          </w:tcPr>
          <w:p w:rsidRPr="003816FD" w:rsidR="007B3E2E" w:rsidP="003816FD" w:rsidRDefault="007B3E2E" w14:paraId="535CA477" w14:textId="77777777">
            <w:r w:rsidRPr="003816FD">
              <w:t>San Jose Water Company, Request authorization to recover $9,020,356 balance in Water Conservation Memorandum Account (WCMA) for the period of January 1 - December 31, 2018 Protest by Gurdeep Kaur Chawla.</w:t>
            </w:r>
          </w:p>
        </w:tc>
      </w:tr>
      <w:tr w:rsidRPr="003816FD" w:rsidR="007B3E2E" w:rsidTr="003816FD" w14:paraId="5C6E410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BE84536" w14:textId="77777777">
            <w:pPr>
              <w:rPr>
                <w:b/>
                <w:sz w:val="12"/>
                <w:szCs w:val="12"/>
              </w:rPr>
            </w:pPr>
          </w:p>
        </w:tc>
        <w:tc>
          <w:tcPr>
            <w:tcW w:w="1620" w:type="dxa"/>
            <w:tcBorders>
              <w:top w:val="nil"/>
              <w:left w:val="nil"/>
              <w:bottom w:val="nil"/>
              <w:right w:val="nil"/>
            </w:tcBorders>
          </w:tcPr>
          <w:p w:rsidRPr="003816FD" w:rsidR="007B3E2E" w:rsidP="003816FD" w:rsidRDefault="007B3E2E" w14:paraId="58B3EA41" w14:textId="77777777">
            <w:pPr>
              <w:rPr>
                <w:sz w:val="12"/>
                <w:szCs w:val="12"/>
              </w:rPr>
            </w:pPr>
          </w:p>
        </w:tc>
        <w:tc>
          <w:tcPr>
            <w:tcW w:w="7470" w:type="dxa"/>
            <w:tcBorders>
              <w:top w:val="nil"/>
              <w:left w:val="nil"/>
              <w:bottom w:val="nil"/>
              <w:right w:val="nil"/>
            </w:tcBorders>
          </w:tcPr>
          <w:p w:rsidRPr="003816FD" w:rsidR="007B3E2E" w:rsidP="003816FD" w:rsidRDefault="007B3E2E" w14:paraId="092E9DF4" w14:textId="77777777">
            <w:pPr>
              <w:rPr>
                <w:sz w:val="12"/>
                <w:szCs w:val="12"/>
              </w:rPr>
            </w:pPr>
          </w:p>
        </w:tc>
      </w:tr>
      <w:tr w:rsidRPr="003816FD" w:rsidR="007B3E2E" w:rsidTr="003816FD" w14:paraId="4F00E3C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CC27E65" w14:textId="77777777">
            <w:pPr>
              <w:rPr>
                <w:b/>
              </w:rPr>
            </w:pPr>
            <w:r w:rsidRPr="003816FD">
              <w:rPr>
                <w:b/>
              </w:rPr>
              <w:t>04/12/19</w:t>
            </w:r>
          </w:p>
        </w:tc>
        <w:tc>
          <w:tcPr>
            <w:tcW w:w="1620" w:type="dxa"/>
            <w:tcBorders>
              <w:top w:val="nil"/>
              <w:left w:val="nil"/>
              <w:bottom w:val="nil"/>
              <w:right w:val="nil"/>
            </w:tcBorders>
          </w:tcPr>
          <w:p w:rsidRPr="003816FD" w:rsidR="007B3E2E" w:rsidP="003816FD" w:rsidRDefault="007B3E2E" w14:paraId="1C77A709" w14:textId="77777777">
            <w:r w:rsidRPr="003816FD">
              <w:t>Water 532</w:t>
            </w:r>
          </w:p>
        </w:tc>
        <w:tc>
          <w:tcPr>
            <w:tcW w:w="7470" w:type="dxa"/>
            <w:tcBorders>
              <w:top w:val="nil"/>
              <w:left w:val="nil"/>
              <w:bottom w:val="nil"/>
              <w:right w:val="nil"/>
            </w:tcBorders>
          </w:tcPr>
          <w:p w:rsidRPr="003816FD" w:rsidR="007B3E2E" w:rsidP="003816FD" w:rsidRDefault="007B3E2E" w14:paraId="354FBC8B" w14:textId="77777777">
            <w:r w:rsidRPr="003816FD">
              <w:t>San Jose Water Company, Request authorization to recover $9,020,356 balance in Water Conservation Memorandum Account (WCMA) for the period of January 1 - December 31, 2018 Protest by Gurdeep Kaur Chawla.</w:t>
            </w:r>
          </w:p>
        </w:tc>
      </w:tr>
      <w:tr w:rsidRPr="003816FD" w:rsidR="007B3E2E" w:rsidTr="003816FD" w14:paraId="3F7C0ED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02F4DD7" w14:textId="77777777">
            <w:pPr>
              <w:rPr>
                <w:b/>
                <w:sz w:val="12"/>
                <w:szCs w:val="12"/>
              </w:rPr>
            </w:pPr>
          </w:p>
        </w:tc>
        <w:tc>
          <w:tcPr>
            <w:tcW w:w="1620" w:type="dxa"/>
            <w:tcBorders>
              <w:top w:val="nil"/>
              <w:left w:val="nil"/>
              <w:bottom w:val="nil"/>
              <w:right w:val="nil"/>
            </w:tcBorders>
          </w:tcPr>
          <w:p w:rsidRPr="003816FD" w:rsidR="007B3E2E" w:rsidP="003816FD" w:rsidRDefault="007B3E2E" w14:paraId="61CA174E" w14:textId="77777777">
            <w:pPr>
              <w:rPr>
                <w:sz w:val="12"/>
                <w:szCs w:val="12"/>
              </w:rPr>
            </w:pPr>
          </w:p>
        </w:tc>
        <w:tc>
          <w:tcPr>
            <w:tcW w:w="7470" w:type="dxa"/>
            <w:tcBorders>
              <w:top w:val="nil"/>
              <w:left w:val="nil"/>
              <w:bottom w:val="nil"/>
              <w:right w:val="nil"/>
            </w:tcBorders>
          </w:tcPr>
          <w:p w:rsidRPr="003816FD" w:rsidR="007B3E2E" w:rsidP="003816FD" w:rsidRDefault="007B3E2E" w14:paraId="20ED0240" w14:textId="77777777">
            <w:pPr>
              <w:rPr>
                <w:sz w:val="12"/>
                <w:szCs w:val="12"/>
              </w:rPr>
            </w:pPr>
          </w:p>
        </w:tc>
      </w:tr>
      <w:tr w:rsidRPr="003816FD" w:rsidR="007B3E2E" w:rsidTr="003816FD" w14:paraId="3D8C935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55233C9"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D996C28" w14:textId="77777777">
            <w:r w:rsidRPr="003816FD">
              <w:t>Water 532</w:t>
            </w:r>
          </w:p>
        </w:tc>
        <w:tc>
          <w:tcPr>
            <w:tcW w:w="7470" w:type="dxa"/>
            <w:tcBorders>
              <w:top w:val="nil"/>
              <w:left w:val="nil"/>
              <w:bottom w:val="nil"/>
              <w:right w:val="nil"/>
            </w:tcBorders>
          </w:tcPr>
          <w:p w:rsidRPr="003816FD" w:rsidR="007B3E2E" w:rsidP="003816FD" w:rsidRDefault="007B3E2E" w14:paraId="51D6EE9B"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Srida</w:t>
            </w:r>
            <w:proofErr w:type="spellEnd"/>
            <w:r w:rsidRPr="003816FD">
              <w:t xml:space="preserve"> </w:t>
            </w:r>
            <w:proofErr w:type="spellStart"/>
            <w:r w:rsidRPr="003816FD">
              <w:t>Joisa</w:t>
            </w:r>
            <w:proofErr w:type="spellEnd"/>
            <w:r w:rsidRPr="003816FD">
              <w:t xml:space="preserve"> &lt;srida.joisa@gmail.com&gt;.</w:t>
            </w:r>
          </w:p>
        </w:tc>
      </w:tr>
      <w:tr w:rsidRPr="003816FD" w:rsidR="007B3E2E" w:rsidTr="003816FD" w14:paraId="02ADDC1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4FE3592" w14:textId="77777777">
            <w:pPr>
              <w:rPr>
                <w:b/>
                <w:sz w:val="12"/>
                <w:szCs w:val="12"/>
              </w:rPr>
            </w:pPr>
          </w:p>
        </w:tc>
        <w:tc>
          <w:tcPr>
            <w:tcW w:w="1620" w:type="dxa"/>
            <w:tcBorders>
              <w:top w:val="nil"/>
              <w:left w:val="nil"/>
              <w:bottom w:val="nil"/>
              <w:right w:val="nil"/>
            </w:tcBorders>
          </w:tcPr>
          <w:p w:rsidRPr="003816FD" w:rsidR="007B3E2E" w:rsidP="003816FD" w:rsidRDefault="007B3E2E" w14:paraId="3759F343" w14:textId="77777777">
            <w:pPr>
              <w:rPr>
                <w:sz w:val="12"/>
                <w:szCs w:val="12"/>
              </w:rPr>
            </w:pPr>
          </w:p>
        </w:tc>
        <w:tc>
          <w:tcPr>
            <w:tcW w:w="7470" w:type="dxa"/>
            <w:tcBorders>
              <w:top w:val="nil"/>
              <w:left w:val="nil"/>
              <w:bottom w:val="nil"/>
              <w:right w:val="nil"/>
            </w:tcBorders>
          </w:tcPr>
          <w:p w:rsidRPr="003816FD" w:rsidR="007B3E2E" w:rsidP="003816FD" w:rsidRDefault="007B3E2E" w14:paraId="10D62749" w14:textId="77777777">
            <w:pPr>
              <w:rPr>
                <w:sz w:val="12"/>
                <w:szCs w:val="12"/>
              </w:rPr>
            </w:pPr>
          </w:p>
        </w:tc>
      </w:tr>
      <w:tr w:rsidRPr="003816FD" w:rsidR="007B3E2E" w:rsidTr="003816FD" w14:paraId="114897C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2E1E7AD"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F81B8F6" w14:textId="77777777">
            <w:r w:rsidRPr="003816FD">
              <w:t>Water 532</w:t>
            </w:r>
          </w:p>
        </w:tc>
        <w:tc>
          <w:tcPr>
            <w:tcW w:w="7470" w:type="dxa"/>
            <w:tcBorders>
              <w:top w:val="nil"/>
              <w:left w:val="nil"/>
              <w:bottom w:val="nil"/>
              <w:right w:val="nil"/>
            </w:tcBorders>
          </w:tcPr>
          <w:p w:rsidRPr="003816FD" w:rsidR="007B3E2E" w:rsidP="003816FD" w:rsidRDefault="007B3E2E" w14:paraId="7EA16910" w14:textId="77777777">
            <w:r w:rsidRPr="003816FD">
              <w:t>San Jose Water Company, Request authorization to recover $9,020,356 balance in Water Conservation Memorandum Account (WCMA) for the period of January 1 - December 31, 2018 Protest by John Nielson &lt;jwnielson@gmail.com&gt;.</w:t>
            </w:r>
          </w:p>
        </w:tc>
      </w:tr>
      <w:tr w:rsidRPr="003816FD" w:rsidR="007B3E2E" w:rsidTr="003816FD" w14:paraId="1917BDF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8F29437" w14:textId="77777777">
            <w:pPr>
              <w:rPr>
                <w:b/>
                <w:sz w:val="12"/>
                <w:szCs w:val="12"/>
              </w:rPr>
            </w:pPr>
          </w:p>
        </w:tc>
        <w:tc>
          <w:tcPr>
            <w:tcW w:w="1620" w:type="dxa"/>
            <w:tcBorders>
              <w:top w:val="nil"/>
              <w:left w:val="nil"/>
              <w:bottom w:val="nil"/>
              <w:right w:val="nil"/>
            </w:tcBorders>
          </w:tcPr>
          <w:p w:rsidRPr="003816FD" w:rsidR="007B3E2E" w:rsidP="003816FD" w:rsidRDefault="007B3E2E" w14:paraId="7D2CD84B" w14:textId="77777777">
            <w:pPr>
              <w:rPr>
                <w:sz w:val="12"/>
                <w:szCs w:val="12"/>
              </w:rPr>
            </w:pPr>
          </w:p>
        </w:tc>
        <w:tc>
          <w:tcPr>
            <w:tcW w:w="7470" w:type="dxa"/>
            <w:tcBorders>
              <w:top w:val="nil"/>
              <w:left w:val="nil"/>
              <w:bottom w:val="nil"/>
              <w:right w:val="nil"/>
            </w:tcBorders>
          </w:tcPr>
          <w:p w:rsidRPr="003816FD" w:rsidR="007B3E2E" w:rsidP="003816FD" w:rsidRDefault="007B3E2E" w14:paraId="3C72BF0A" w14:textId="77777777">
            <w:pPr>
              <w:rPr>
                <w:sz w:val="12"/>
                <w:szCs w:val="12"/>
              </w:rPr>
            </w:pPr>
          </w:p>
        </w:tc>
      </w:tr>
      <w:tr w:rsidRPr="003816FD" w:rsidR="007B3E2E" w:rsidTr="003816FD" w14:paraId="51BAAFD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EDFBD0B"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286422B1" w14:textId="77777777">
            <w:r w:rsidRPr="003816FD">
              <w:t>Water 532</w:t>
            </w:r>
          </w:p>
        </w:tc>
        <w:tc>
          <w:tcPr>
            <w:tcW w:w="7470" w:type="dxa"/>
            <w:tcBorders>
              <w:top w:val="nil"/>
              <w:left w:val="nil"/>
              <w:bottom w:val="nil"/>
              <w:right w:val="nil"/>
            </w:tcBorders>
          </w:tcPr>
          <w:p w:rsidRPr="003816FD" w:rsidR="007B3E2E" w:rsidP="003816FD" w:rsidRDefault="007B3E2E" w14:paraId="2493B605"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Rennis</w:t>
            </w:r>
            <w:proofErr w:type="spellEnd"/>
            <w:r w:rsidRPr="003816FD">
              <w:t xml:space="preserve"> K &lt;rennisk@gmail.com&gt;.</w:t>
            </w:r>
          </w:p>
        </w:tc>
      </w:tr>
      <w:tr w:rsidRPr="003816FD" w:rsidR="007B3E2E" w:rsidTr="003816FD" w14:paraId="51516F7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1F98728" w14:textId="77777777">
            <w:pPr>
              <w:rPr>
                <w:b/>
                <w:sz w:val="12"/>
                <w:szCs w:val="12"/>
              </w:rPr>
            </w:pPr>
          </w:p>
        </w:tc>
        <w:tc>
          <w:tcPr>
            <w:tcW w:w="1620" w:type="dxa"/>
            <w:tcBorders>
              <w:top w:val="nil"/>
              <w:left w:val="nil"/>
              <w:bottom w:val="nil"/>
              <w:right w:val="nil"/>
            </w:tcBorders>
          </w:tcPr>
          <w:p w:rsidRPr="003816FD" w:rsidR="007B3E2E" w:rsidP="003816FD" w:rsidRDefault="007B3E2E" w14:paraId="5CC2C326" w14:textId="77777777">
            <w:pPr>
              <w:rPr>
                <w:sz w:val="12"/>
                <w:szCs w:val="12"/>
              </w:rPr>
            </w:pPr>
          </w:p>
        </w:tc>
        <w:tc>
          <w:tcPr>
            <w:tcW w:w="7470" w:type="dxa"/>
            <w:tcBorders>
              <w:top w:val="nil"/>
              <w:left w:val="nil"/>
              <w:bottom w:val="nil"/>
              <w:right w:val="nil"/>
            </w:tcBorders>
          </w:tcPr>
          <w:p w:rsidRPr="003816FD" w:rsidR="007B3E2E" w:rsidP="003816FD" w:rsidRDefault="007B3E2E" w14:paraId="36C57CCC" w14:textId="77777777">
            <w:pPr>
              <w:rPr>
                <w:sz w:val="12"/>
                <w:szCs w:val="12"/>
              </w:rPr>
            </w:pPr>
          </w:p>
        </w:tc>
      </w:tr>
      <w:tr w:rsidRPr="003816FD" w:rsidR="007B3E2E" w:rsidTr="003816FD" w14:paraId="1DFAF06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C2EA590"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64926405" w14:textId="77777777">
            <w:r w:rsidRPr="003816FD">
              <w:t>Water 532</w:t>
            </w:r>
          </w:p>
        </w:tc>
        <w:tc>
          <w:tcPr>
            <w:tcW w:w="7470" w:type="dxa"/>
            <w:tcBorders>
              <w:top w:val="nil"/>
              <w:left w:val="nil"/>
              <w:bottom w:val="nil"/>
              <w:right w:val="nil"/>
            </w:tcBorders>
          </w:tcPr>
          <w:p w:rsidRPr="003816FD" w:rsidR="007B3E2E" w:rsidP="003816FD" w:rsidRDefault="007B3E2E" w14:paraId="5F14046F"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Rennis</w:t>
            </w:r>
            <w:proofErr w:type="spellEnd"/>
            <w:r w:rsidRPr="003816FD">
              <w:t xml:space="preserve"> K &lt;rennisk@gmail.com&gt;.</w:t>
            </w:r>
          </w:p>
        </w:tc>
      </w:tr>
      <w:tr w:rsidRPr="003816FD" w:rsidR="007B3E2E" w:rsidTr="003816FD" w14:paraId="2EF5CD2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EE4EC8B" w14:textId="77777777">
            <w:pPr>
              <w:rPr>
                <w:b/>
                <w:sz w:val="12"/>
                <w:szCs w:val="12"/>
              </w:rPr>
            </w:pPr>
          </w:p>
        </w:tc>
        <w:tc>
          <w:tcPr>
            <w:tcW w:w="1620" w:type="dxa"/>
            <w:tcBorders>
              <w:top w:val="nil"/>
              <w:left w:val="nil"/>
              <w:bottom w:val="nil"/>
              <w:right w:val="nil"/>
            </w:tcBorders>
          </w:tcPr>
          <w:p w:rsidRPr="003816FD" w:rsidR="007B3E2E" w:rsidP="003816FD" w:rsidRDefault="007B3E2E" w14:paraId="6F535D85" w14:textId="77777777">
            <w:pPr>
              <w:rPr>
                <w:sz w:val="12"/>
                <w:szCs w:val="12"/>
              </w:rPr>
            </w:pPr>
          </w:p>
        </w:tc>
        <w:tc>
          <w:tcPr>
            <w:tcW w:w="7470" w:type="dxa"/>
            <w:tcBorders>
              <w:top w:val="nil"/>
              <w:left w:val="nil"/>
              <w:bottom w:val="nil"/>
              <w:right w:val="nil"/>
            </w:tcBorders>
          </w:tcPr>
          <w:p w:rsidRPr="003816FD" w:rsidR="007B3E2E" w:rsidP="003816FD" w:rsidRDefault="007B3E2E" w14:paraId="6C37AD07" w14:textId="77777777">
            <w:pPr>
              <w:rPr>
                <w:sz w:val="12"/>
                <w:szCs w:val="12"/>
              </w:rPr>
            </w:pPr>
          </w:p>
        </w:tc>
      </w:tr>
      <w:tr w:rsidRPr="003816FD" w:rsidR="007B3E2E" w:rsidTr="003816FD" w14:paraId="6B1D17C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6CCCC8E"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19D02693" w14:textId="77777777">
            <w:r w:rsidRPr="003816FD">
              <w:t>Water 532</w:t>
            </w:r>
          </w:p>
        </w:tc>
        <w:tc>
          <w:tcPr>
            <w:tcW w:w="7470" w:type="dxa"/>
            <w:tcBorders>
              <w:top w:val="nil"/>
              <w:left w:val="nil"/>
              <w:bottom w:val="nil"/>
              <w:right w:val="nil"/>
            </w:tcBorders>
          </w:tcPr>
          <w:p w:rsidRPr="003816FD" w:rsidR="007B3E2E" w:rsidP="003816FD" w:rsidRDefault="007B3E2E" w14:paraId="616497B6" w14:textId="77777777">
            <w:r w:rsidRPr="003816FD">
              <w:t>San Jose Water Company, Request authorization to recover $9,020,356 balance in Water Conservation Memorandum Account (WCMA) for the period of January 1 - December 31, 2018 Protest by Maria Gong &lt;mgong1@gmail.com&gt;.</w:t>
            </w:r>
          </w:p>
        </w:tc>
      </w:tr>
      <w:tr w:rsidRPr="003816FD" w:rsidR="007B3E2E" w:rsidTr="003816FD" w14:paraId="734012A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62708E2" w14:textId="77777777">
            <w:pPr>
              <w:rPr>
                <w:b/>
                <w:sz w:val="12"/>
                <w:szCs w:val="12"/>
              </w:rPr>
            </w:pPr>
          </w:p>
        </w:tc>
        <w:tc>
          <w:tcPr>
            <w:tcW w:w="1620" w:type="dxa"/>
            <w:tcBorders>
              <w:top w:val="nil"/>
              <w:left w:val="nil"/>
              <w:bottom w:val="nil"/>
              <w:right w:val="nil"/>
            </w:tcBorders>
          </w:tcPr>
          <w:p w:rsidRPr="003816FD" w:rsidR="007B3E2E" w:rsidP="003816FD" w:rsidRDefault="007B3E2E" w14:paraId="328CB838" w14:textId="77777777">
            <w:pPr>
              <w:rPr>
                <w:sz w:val="12"/>
                <w:szCs w:val="12"/>
              </w:rPr>
            </w:pPr>
          </w:p>
        </w:tc>
        <w:tc>
          <w:tcPr>
            <w:tcW w:w="7470" w:type="dxa"/>
            <w:tcBorders>
              <w:top w:val="nil"/>
              <w:left w:val="nil"/>
              <w:bottom w:val="nil"/>
              <w:right w:val="nil"/>
            </w:tcBorders>
          </w:tcPr>
          <w:p w:rsidRPr="003816FD" w:rsidR="007B3E2E" w:rsidP="003816FD" w:rsidRDefault="007B3E2E" w14:paraId="5B840852" w14:textId="77777777">
            <w:pPr>
              <w:rPr>
                <w:sz w:val="12"/>
                <w:szCs w:val="12"/>
              </w:rPr>
            </w:pPr>
          </w:p>
        </w:tc>
      </w:tr>
      <w:tr w:rsidRPr="003816FD" w:rsidR="007B3E2E" w:rsidTr="003816FD" w14:paraId="47FD88C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C192500"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6BAD6D01" w14:textId="77777777">
            <w:r w:rsidRPr="003816FD">
              <w:t>Water 532</w:t>
            </w:r>
          </w:p>
        </w:tc>
        <w:tc>
          <w:tcPr>
            <w:tcW w:w="7470" w:type="dxa"/>
            <w:tcBorders>
              <w:top w:val="nil"/>
              <w:left w:val="nil"/>
              <w:bottom w:val="nil"/>
              <w:right w:val="nil"/>
            </w:tcBorders>
          </w:tcPr>
          <w:p w:rsidRPr="003816FD" w:rsidR="007B3E2E" w:rsidP="003816FD" w:rsidRDefault="007B3E2E" w14:paraId="773BB0E0" w14:textId="77777777">
            <w:r w:rsidRPr="003816FD">
              <w:t xml:space="preserve">San Jose Water Company, Request authorization to recover $9,020,356 balance in Water Conservation Memorandum Account (WCMA) for the period of January 1 - December 31, 2018 Protest by Ravi </w:t>
            </w:r>
            <w:proofErr w:type="spellStart"/>
            <w:r w:rsidRPr="003816FD">
              <w:t>Sundaresan</w:t>
            </w:r>
            <w:proofErr w:type="spellEnd"/>
            <w:r w:rsidRPr="003816FD">
              <w:t xml:space="preserve"> &lt;ravis2@yahoo.com&gt;.</w:t>
            </w:r>
          </w:p>
        </w:tc>
      </w:tr>
      <w:tr w:rsidRPr="003816FD" w:rsidR="007B3E2E" w:rsidTr="003816FD" w14:paraId="418AB83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474D018" w14:textId="77777777">
            <w:pPr>
              <w:rPr>
                <w:b/>
                <w:sz w:val="12"/>
                <w:szCs w:val="12"/>
              </w:rPr>
            </w:pPr>
          </w:p>
        </w:tc>
        <w:tc>
          <w:tcPr>
            <w:tcW w:w="1620" w:type="dxa"/>
            <w:tcBorders>
              <w:top w:val="nil"/>
              <w:left w:val="nil"/>
              <w:bottom w:val="nil"/>
              <w:right w:val="nil"/>
            </w:tcBorders>
          </w:tcPr>
          <w:p w:rsidRPr="003816FD" w:rsidR="007B3E2E" w:rsidP="003816FD" w:rsidRDefault="007B3E2E" w14:paraId="70602373" w14:textId="77777777">
            <w:pPr>
              <w:rPr>
                <w:sz w:val="12"/>
                <w:szCs w:val="12"/>
              </w:rPr>
            </w:pPr>
          </w:p>
        </w:tc>
        <w:tc>
          <w:tcPr>
            <w:tcW w:w="7470" w:type="dxa"/>
            <w:tcBorders>
              <w:top w:val="nil"/>
              <w:left w:val="nil"/>
              <w:bottom w:val="nil"/>
              <w:right w:val="nil"/>
            </w:tcBorders>
          </w:tcPr>
          <w:p w:rsidRPr="003816FD" w:rsidR="007B3E2E" w:rsidP="003816FD" w:rsidRDefault="007B3E2E" w14:paraId="333CE0D9" w14:textId="77777777">
            <w:pPr>
              <w:rPr>
                <w:sz w:val="12"/>
                <w:szCs w:val="12"/>
              </w:rPr>
            </w:pPr>
          </w:p>
        </w:tc>
      </w:tr>
      <w:tr w:rsidRPr="003816FD" w:rsidR="007B3E2E" w:rsidTr="003816FD" w14:paraId="06C8EA6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1CA6948"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4D35AB53" w14:textId="77777777">
            <w:r w:rsidRPr="003816FD">
              <w:t>Water 532</w:t>
            </w:r>
          </w:p>
        </w:tc>
        <w:tc>
          <w:tcPr>
            <w:tcW w:w="7470" w:type="dxa"/>
            <w:tcBorders>
              <w:top w:val="nil"/>
              <w:left w:val="nil"/>
              <w:bottom w:val="nil"/>
              <w:right w:val="nil"/>
            </w:tcBorders>
          </w:tcPr>
          <w:p w:rsidRPr="003816FD" w:rsidR="007B3E2E" w:rsidP="003816FD" w:rsidRDefault="007B3E2E" w14:paraId="1EFA6387" w14:textId="77777777">
            <w:r w:rsidRPr="003816FD">
              <w:t>San Jose Water Company, Request authorization to recover $9,020,356 balance in Water Conservation Memorandum Account (WCMA) for the period of January 1 - December 31, 2018 Protest by Bernie Mills &lt;cberniem@yahoo.com&gt;.</w:t>
            </w:r>
          </w:p>
        </w:tc>
      </w:tr>
      <w:tr w:rsidRPr="003816FD" w:rsidR="007B3E2E" w:rsidTr="003816FD" w14:paraId="18A6E24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4D4C895" w14:textId="77777777">
            <w:pPr>
              <w:rPr>
                <w:b/>
                <w:sz w:val="12"/>
                <w:szCs w:val="12"/>
              </w:rPr>
            </w:pPr>
          </w:p>
        </w:tc>
        <w:tc>
          <w:tcPr>
            <w:tcW w:w="1620" w:type="dxa"/>
            <w:tcBorders>
              <w:top w:val="nil"/>
              <w:left w:val="nil"/>
              <w:bottom w:val="nil"/>
              <w:right w:val="nil"/>
            </w:tcBorders>
          </w:tcPr>
          <w:p w:rsidRPr="003816FD" w:rsidR="007B3E2E" w:rsidP="003816FD" w:rsidRDefault="007B3E2E" w14:paraId="521FD631" w14:textId="77777777">
            <w:pPr>
              <w:rPr>
                <w:sz w:val="12"/>
                <w:szCs w:val="12"/>
              </w:rPr>
            </w:pPr>
          </w:p>
        </w:tc>
        <w:tc>
          <w:tcPr>
            <w:tcW w:w="7470" w:type="dxa"/>
            <w:tcBorders>
              <w:top w:val="nil"/>
              <w:left w:val="nil"/>
              <w:bottom w:val="nil"/>
              <w:right w:val="nil"/>
            </w:tcBorders>
          </w:tcPr>
          <w:p w:rsidRPr="003816FD" w:rsidR="007B3E2E" w:rsidP="003816FD" w:rsidRDefault="007B3E2E" w14:paraId="2A68FC61" w14:textId="77777777">
            <w:pPr>
              <w:rPr>
                <w:sz w:val="12"/>
                <w:szCs w:val="12"/>
              </w:rPr>
            </w:pPr>
          </w:p>
        </w:tc>
      </w:tr>
      <w:tr w:rsidRPr="003816FD" w:rsidR="007B3E2E" w:rsidTr="003816FD" w14:paraId="49DEADED"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5431A0D"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A4B4C47" w14:textId="77777777">
            <w:r w:rsidRPr="003816FD">
              <w:t>Water 532</w:t>
            </w:r>
          </w:p>
        </w:tc>
        <w:tc>
          <w:tcPr>
            <w:tcW w:w="7470" w:type="dxa"/>
            <w:tcBorders>
              <w:top w:val="nil"/>
              <w:left w:val="nil"/>
              <w:bottom w:val="nil"/>
              <w:right w:val="nil"/>
            </w:tcBorders>
          </w:tcPr>
          <w:p w:rsidRPr="003816FD" w:rsidR="007B3E2E" w:rsidP="003816FD" w:rsidRDefault="007B3E2E" w14:paraId="05B9F452" w14:textId="77777777">
            <w:r w:rsidRPr="003816FD">
              <w:t xml:space="preserve">San Jose Water Company, Request authorization to recover $9,020,356 balance in Water Conservation Memorandum Account (WCMA) for the period of January 1 - December 31, 2018 Protest by Pranav </w:t>
            </w:r>
            <w:proofErr w:type="spellStart"/>
            <w:r w:rsidRPr="003816FD">
              <w:t>Kotamraju</w:t>
            </w:r>
            <w:proofErr w:type="spellEnd"/>
            <w:r w:rsidRPr="003816FD">
              <w:t xml:space="preserve"> &lt;sargam9@yahoo.com&gt;.</w:t>
            </w:r>
          </w:p>
        </w:tc>
      </w:tr>
      <w:tr w:rsidRPr="003816FD" w:rsidR="007B3E2E" w:rsidTr="003816FD" w14:paraId="0CAC405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EC34984" w14:textId="77777777">
            <w:pPr>
              <w:rPr>
                <w:b/>
                <w:sz w:val="12"/>
                <w:szCs w:val="12"/>
              </w:rPr>
            </w:pPr>
          </w:p>
        </w:tc>
        <w:tc>
          <w:tcPr>
            <w:tcW w:w="1620" w:type="dxa"/>
            <w:tcBorders>
              <w:top w:val="nil"/>
              <w:left w:val="nil"/>
              <w:bottom w:val="nil"/>
              <w:right w:val="nil"/>
            </w:tcBorders>
          </w:tcPr>
          <w:p w:rsidRPr="003816FD" w:rsidR="007B3E2E" w:rsidP="003816FD" w:rsidRDefault="007B3E2E" w14:paraId="24E846CA" w14:textId="77777777">
            <w:pPr>
              <w:rPr>
                <w:sz w:val="12"/>
                <w:szCs w:val="12"/>
              </w:rPr>
            </w:pPr>
          </w:p>
        </w:tc>
        <w:tc>
          <w:tcPr>
            <w:tcW w:w="7470" w:type="dxa"/>
            <w:tcBorders>
              <w:top w:val="nil"/>
              <w:left w:val="nil"/>
              <w:bottom w:val="nil"/>
              <w:right w:val="nil"/>
            </w:tcBorders>
          </w:tcPr>
          <w:p w:rsidRPr="003816FD" w:rsidR="007B3E2E" w:rsidP="003816FD" w:rsidRDefault="007B3E2E" w14:paraId="7DF07458" w14:textId="77777777">
            <w:pPr>
              <w:rPr>
                <w:sz w:val="12"/>
                <w:szCs w:val="12"/>
              </w:rPr>
            </w:pPr>
          </w:p>
        </w:tc>
      </w:tr>
      <w:tr w:rsidRPr="003816FD" w:rsidR="007B3E2E" w:rsidTr="003816FD" w14:paraId="347C6A3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72C3014"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53D4224" w14:textId="77777777">
            <w:r w:rsidRPr="003816FD">
              <w:t>Water 532</w:t>
            </w:r>
          </w:p>
        </w:tc>
        <w:tc>
          <w:tcPr>
            <w:tcW w:w="7470" w:type="dxa"/>
            <w:tcBorders>
              <w:top w:val="nil"/>
              <w:left w:val="nil"/>
              <w:bottom w:val="nil"/>
              <w:right w:val="nil"/>
            </w:tcBorders>
          </w:tcPr>
          <w:p w:rsidRPr="003816FD" w:rsidR="007B3E2E" w:rsidP="003816FD" w:rsidRDefault="007B3E2E" w14:paraId="1A1F0E83"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Dhawal</w:t>
            </w:r>
            <w:proofErr w:type="spellEnd"/>
            <w:r w:rsidRPr="003816FD">
              <w:t xml:space="preserve"> Tyagi &lt;dhawaltyagi@gmail.com&gt;.</w:t>
            </w:r>
          </w:p>
        </w:tc>
      </w:tr>
      <w:tr w:rsidRPr="003816FD" w:rsidR="007B3E2E" w:rsidTr="003816FD" w14:paraId="42B24D85"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4049E46" w14:textId="77777777">
            <w:pPr>
              <w:rPr>
                <w:b/>
                <w:sz w:val="12"/>
                <w:szCs w:val="12"/>
              </w:rPr>
            </w:pPr>
          </w:p>
        </w:tc>
        <w:tc>
          <w:tcPr>
            <w:tcW w:w="1620" w:type="dxa"/>
            <w:tcBorders>
              <w:top w:val="nil"/>
              <w:left w:val="nil"/>
              <w:bottom w:val="nil"/>
              <w:right w:val="nil"/>
            </w:tcBorders>
          </w:tcPr>
          <w:p w:rsidRPr="003816FD" w:rsidR="007B3E2E" w:rsidP="003816FD" w:rsidRDefault="007B3E2E" w14:paraId="60389D6C" w14:textId="77777777">
            <w:pPr>
              <w:rPr>
                <w:sz w:val="12"/>
                <w:szCs w:val="12"/>
              </w:rPr>
            </w:pPr>
          </w:p>
        </w:tc>
        <w:tc>
          <w:tcPr>
            <w:tcW w:w="7470" w:type="dxa"/>
            <w:tcBorders>
              <w:top w:val="nil"/>
              <w:left w:val="nil"/>
              <w:bottom w:val="nil"/>
              <w:right w:val="nil"/>
            </w:tcBorders>
          </w:tcPr>
          <w:p w:rsidRPr="003816FD" w:rsidR="007B3E2E" w:rsidP="003816FD" w:rsidRDefault="007B3E2E" w14:paraId="76FC28B3" w14:textId="77777777">
            <w:pPr>
              <w:rPr>
                <w:sz w:val="12"/>
                <w:szCs w:val="12"/>
              </w:rPr>
            </w:pPr>
          </w:p>
        </w:tc>
      </w:tr>
      <w:tr w:rsidRPr="003816FD" w:rsidR="007B3E2E" w:rsidTr="003816FD" w14:paraId="268B925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D54AFC6"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44E80B35" w14:textId="77777777">
            <w:r w:rsidRPr="003816FD">
              <w:t>Water 532</w:t>
            </w:r>
          </w:p>
        </w:tc>
        <w:tc>
          <w:tcPr>
            <w:tcW w:w="7470" w:type="dxa"/>
            <w:tcBorders>
              <w:top w:val="nil"/>
              <w:left w:val="nil"/>
              <w:bottom w:val="nil"/>
              <w:right w:val="nil"/>
            </w:tcBorders>
          </w:tcPr>
          <w:p w:rsidRPr="003816FD" w:rsidR="007B3E2E" w:rsidP="003816FD" w:rsidRDefault="007B3E2E" w14:paraId="1502C6A6" w14:textId="77777777">
            <w:r w:rsidRPr="003816FD">
              <w:t xml:space="preserve">San Jose Water Company, Request authorization to recover $9,020,356 balance in Water Conservation Memorandum Account (WCMA) for the period of January 1 - December 31, 2018 Protest by </w:t>
            </w:r>
            <w:proofErr w:type="spellStart"/>
            <w:r w:rsidRPr="003816FD">
              <w:t>Sanjog</w:t>
            </w:r>
            <w:proofErr w:type="spellEnd"/>
            <w:r w:rsidRPr="003816FD">
              <w:t xml:space="preserve"> Gad &lt;sanjoggad@hotmail.com&gt;.</w:t>
            </w:r>
          </w:p>
        </w:tc>
      </w:tr>
      <w:tr w:rsidRPr="003816FD" w:rsidR="007B3E2E" w:rsidTr="003816FD" w14:paraId="4F4AA787"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379EABF" w14:textId="77777777">
            <w:pPr>
              <w:rPr>
                <w:b/>
                <w:sz w:val="12"/>
                <w:szCs w:val="12"/>
              </w:rPr>
            </w:pPr>
          </w:p>
        </w:tc>
        <w:tc>
          <w:tcPr>
            <w:tcW w:w="1620" w:type="dxa"/>
            <w:tcBorders>
              <w:top w:val="nil"/>
              <w:left w:val="nil"/>
              <w:bottom w:val="nil"/>
              <w:right w:val="nil"/>
            </w:tcBorders>
          </w:tcPr>
          <w:p w:rsidRPr="003816FD" w:rsidR="007B3E2E" w:rsidP="003816FD" w:rsidRDefault="007B3E2E" w14:paraId="072F84BF" w14:textId="77777777">
            <w:pPr>
              <w:rPr>
                <w:sz w:val="12"/>
                <w:szCs w:val="12"/>
              </w:rPr>
            </w:pPr>
          </w:p>
        </w:tc>
        <w:tc>
          <w:tcPr>
            <w:tcW w:w="7470" w:type="dxa"/>
            <w:tcBorders>
              <w:top w:val="nil"/>
              <w:left w:val="nil"/>
              <w:bottom w:val="nil"/>
              <w:right w:val="nil"/>
            </w:tcBorders>
          </w:tcPr>
          <w:p w:rsidRPr="003816FD" w:rsidR="007B3E2E" w:rsidP="003816FD" w:rsidRDefault="007B3E2E" w14:paraId="45044151" w14:textId="77777777">
            <w:pPr>
              <w:rPr>
                <w:sz w:val="12"/>
                <w:szCs w:val="12"/>
              </w:rPr>
            </w:pPr>
          </w:p>
        </w:tc>
      </w:tr>
      <w:tr w:rsidRPr="003816FD" w:rsidR="007B3E2E" w:rsidTr="003816FD" w14:paraId="4008444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E09BD7B"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56B716E9" w14:textId="77777777">
            <w:r w:rsidRPr="003816FD">
              <w:t>Water 532</w:t>
            </w:r>
          </w:p>
        </w:tc>
        <w:tc>
          <w:tcPr>
            <w:tcW w:w="7470" w:type="dxa"/>
            <w:tcBorders>
              <w:top w:val="nil"/>
              <w:left w:val="nil"/>
              <w:bottom w:val="nil"/>
              <w:right w:val="nil"/>
            </w:tcBorders>
          </w:tcPr>
          <w:p w:rsidRPr="003816FD" w:rsidR="007B3E2E" w:rsidP="003816FD" w:rsidRDefault="007B3E2E" w14:paraId="48F6D2F8" w14:textId="77777777">
            <w:r w:rsidRPr="003816FD">
              <w:t>San Jose Water Company, Request authorization to recover $9,020,356 balance in Water Conservation Memorandum Account (WCMA) for the period of January 1 - December 31, 2018 Protest by akhaskell@att.net.</w:t>
            </w:r>
          </w:p>
        </w:tc>
      </w:tr>
      <w:tr w:rsidRPr="003816FD" w:rsidR="007B3E2E" w:rsidTr="003816FD" w14:paraId="04CA914C"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82FCC2F" w14:textId="77777777">
            <w:pPr>
              <w:rPr>
                <w:b/>
                <w:sz w:val="12"/>
                <w:szCs w:val="12"/>
              </w:rPr>
            </w:pPr>
          </w:p>
        </w:tc>
        <w:tc>
          <w:tcPr>
            <w:tcW w:w="1620" w:type="dxa"/>
            <w:tcBorders>
              <w:top w:val="nil"/>
              <w:left w:val="nil"/>
              <w:bottom w:val="nil"/>
              <w:right w:val="nil"/>
            </w:tcBorders>
          </w:tcPr>
          <w:p w:rsidRPr="003816FD" w:rsidR="007B3E2E" w:rsidP="003816FD" w:rsidRDefault="007B3E2E" w14:paraId="7CB8D4A1" w14:textId="77777777">
            <w:pPr>
              <w:rPr>
                <w:sz w:val="12"/>
                <w:szCs w:val="12"/>
              </w:rPr>
            </w:pPr>
          </w:p>
        </w:tc>
        <w:tc>
          <w:tcPr>
            <w:tcW w:w="7470" w:type="dxa"/>
            <w:tcBorders>
              <w:top w:val="nil"/>
              <w:left w:val="nil"/>
              <w:bottom w:val="nil"/>
              <w:right w:val="nil"/>
            </w:tcBorders>
          </w:tcPr>
          <w:p w:rsidRPr="003816FD" w:rsidR="007B3E2E" w:rsidP="003816FD" w:rsidRDefault="007B3E2E" w14:paraId="59C20F1C" w14:textId="77777777">
            <w:pPr>
              <w:rPr>
                <w:sz w:val="12"/>
                <w:szCs w:val="12"/>
              </w:rPr>
            </w:pPr>
          </w:p>
        </w:tc>
      </w:tr>
      <w:tr w:rsidRPr="003816FD" w:rsidR="007B3E2E" w:rsidTr="003816FD" w14:paraId="7DED7B2E"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6A34C834"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5F16A8E" w14:textId="77777777">
            <w:r w:rsidRPr="003816FD">
              <w:t>Water 532</w:t>
            </w:r>
          </w:p>
        </w:tc>
        <w:tc>
          <w:tcPr>
            <w:tcW w:w="7470" w:type="dxa"/>
            <w:tcBorders>
              <w:top w:val="nil"/>
              <w:left w:val="nil"/>
              <w:bottom w:val="nil"/>
              <w:right w:val="nil"/>
            </w:tcBorders>
          </w:tcPr>
          <w:p w:rsidRPr="003816FD" w:rsidR="007B3E2E" w:rsidP="003816FD" w:rsidRDefault="007B3E2E" w14:paraId="19918023" w14:textId="77777777">
            <w:r w:rsidRPr="003816FD">
              <w:t>San Jose Water Company, Request authorization to recover $9,020,356 balance in Water Conservation Memorandum Account (WCMA) for the period of January 1 - December 31, 2018 Protest by Sonya &lt;sonyad28@yahoo.com&gt;.</w:t>
            </w:r>
          </w:p>
        </w:tc>
      </w:tr>
      <w:tr w:rsidRPr="003816FD" w:rsidR="007B3E2E" w:rsidTr="003816FD" w14:paraId="66B207C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1A9B83F5" w14:textId="77777777">
            <w:pPr>
              <w:rPr>
                <w:b/>
                <w:sz w:val="12"/>
                <w:szCs w:val="12"/>
              </w:rPr>
            </w:pPr>
          </w:p>
        </w:tc>
        <w:tc>
          <w:tcPr>
            <w:tcW w:w="1620" w:type="dxa"/>
            <w:tcBorders>
              <w:top w:val="nil"/>
              <w:left w:val="nil"/>
              <w:bottom w:val="nil"/>
              <w:right w:val="nil"/>
            </w:tcBorders>
          </w:tcPr>
          <w:p w:rsidRPr="003816FD" w:rsidR="007B3E2E" w:rsidP="003816FD" w:rsidRDefault="007B3E2E" w14:paraId="5B220560" w14:textId="77777777">
            <w:pPr>
              <w:rPr>
                <w:sz w:val="12"/>
                <w:szCs w:val="12"/>
              </w:rPr>
            </w:pPr>
          </w:p>
        </w:tc>
        <w:tc>
          <w:tcPr>
            <w:tcW w:w="7470" w:type="dxa"/>
            <w:tcBorders>
              <w:top w:val="nil"/>
              <w:left w:val="nil"/>
              <w:bottom w:val="nil"/>
              <w:right w:val="nil"/>
            </w:tcBorders>
          </w:tcPr>
          <w:p w:rsidRPr="003816FD" w:rsidR="007B3E2E" w:rsidP="003816FD" w:rsidRDefault="007B3E2E" w14:paraId="433516A1" w14:textId="77777777">
            <w:pPr>
              <w:rPr>
                <w:sz w:val="12"/>
                <w:szCs w:val="12"/>
              </w:rPr>
            </w:pPr>
          </w:p>
        </w:tc>
      </w:tr>
      <w:tr w:rsidRPr="003816FD" w:rsidR="007B3E2E" w:rsidTr="003816FD" w14:paraId="7C77254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6E0A58C"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33BC04F" w14:textId="77777777">
            <w:r w:rsidRPr="003816FD">
              <w:t>Water 532</w:t>
            </w:r>
          </w:p>
        </w:tc>
        <w:tc>
          <w:tcPr>
            <w:tcW w:w="7470" w:type="dxa"/>
            <w:tcBorders>
              <w:top w:val="nil"/>
              <w:left w:val="nil"/>
              <w:bottom w:val="nil"/>
              <w:right w:val="nil"/>
            </w:tcBorders>
          </w:tcPr>
          <w:p w:rsidRPr="003816FD" w:rsidR="007B3E2E" w:rsidP="003816FD" w:rsidRDefault="007B3E2E" w14:paraId="264D3F03" w14:textId="77777777">
            <w:r w:rsidRPr="003816FD">
              <w:t>San Jose Water Company, Request authorization to recover $9,020,356 balance in Water Conservation Memorandum Account (WCMA) for the period of January 1 - December 31, 2018 Protest by Varun &lt;varun_walia@yahoo.com&gt;.</w:t>
            </w:r>
          </w:p>
        </w:tc>
      </w:tr>
      <w:tr w:rsidRPr="003816FD" w:rsidR="007B3E2E" w:rsidTr="003816FD" w14:paraId="2C3E6AC0"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1DE7881" w14:textId="77777777">
            <w:pPr>
              <w:rPr>
                <w:b/>
                <w:sz w:val="12"/>
                <w:szCs w:val="12"/>
              </w:rPr>
            </w:pPr>
          </w:p>
        </w:tc>
        <w:tc>
          <w:tcPr>
            <w:tcW w:w="1620" w:type="dxa"/>
            <w:tcBorders>
              <w:top w:val="nil"/>
              <w:left w:val="nil"/>
              <w:bottom w:val="nil"/>
              <w:right w:val="nil"/>
            </w:tcBorders>
          </w:tcPr>
          <w:p w:rsidRPr="003816FD" w:rsidR="007B3E2E" w:rsidP="003816FD" w:rsidRDefault="007B3E2E" w14:paraId="4EC1A0A3" w14:textId="77777777">
            <w:pPr>
              <w:rPr>
                <w:sz w:val="12"/>
                <w:szCs w:val="12"/>
              </w:rPr>
            </w:pPr>
          </w:p>
        </w:tc>
        <w:tc>
          <w:tcPr>
            <w:tcW w:w="7470" w:type="dxa"/>
            <w:tcBorders>
              <w:top w:val="nil"/>
              <w:left w:val="nil"/>
              <w:bottom w:val="nil"/>
              <w:right w:val="nil"/>
            </w:tcBorders>
          </w:tcPr>
          <w:p w:rsidRPr="003816FD" w:rsidR="007B3E2E" w:rsidP="003816FD" w:rsidRDefault="007B3E2E" w14:paraId="753C7AC2" w14:textId="77777777">
            <w:pPr>
              <w:rPr>
                <w:sz w:val="12"/>
                <w:szCs w:val="12"/>
              </w:rPr>
            </w:pPr>
          </w:p>
        </w:tc>
      </w:tr>
      <w:tr w:rsidRPr="003816FD" w:rsidR="007B3E2E" w:rsidTr="003816FD" w14:paraId="2F706762"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1920E68"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0B3F90A3" w14:textId="77777777">
            <w:r w:rsidRPr="003816FD">
              <w:t>Water 532</w:t>
            </w:r>
          </w:p>
        </w:tc>
        <w:tc>
          <w:tcPr>
            <w:tcW w:w="7470" w:type="dxa"/>
            <w:tcBorders>
              <w:top w:val="nil"/>
              <w:left w:val="nil"/>
              <w:bottom w:val="nil"/>
              <w:right w:val="nil"/>
            </w:tcBorders>
          </w:tcPr>
          <w:p w:rsidRPr="003816FD" w:rsidR="007B3E2E" w:rsidP="003816FD" w:rsidRDefault="007B3E2E" w14:paraId="209C8393" w14:textId="77777777">
            <w:r w:rsidRPr="003816FD">
              <w:t>San Jose Water Company, Request authorization to recover $9,020,356 balance in Water Conservation Memorandum Account (WCMA) for the period of January 1 - December 31, 2018 Protest by Pranab Dhar &lt;pranab.dhar@gmail.com&gt;.</w:t>
            </w:r>
          </w:p>
        </w:tc>
      </w:tr>
      <w:tr w:rsidRPr="003816FD" w:rsidR="007B3E2E" w:rsidTr="003816FD" w14:paraId="3EEA214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63AF14C" w14:textId="77777777">
            <w:pPr>
              <w:rPr>
                <w:b/>
                <w:sz w:val="12"/>
                <w:szCs w:val="12"/>
              </w:rPr>
            </w:pPr>
          </w:p>
        </w:tc>
        <w:tc>
          <w:tcPr>
            <w:tcW w:w="1620" w:type="dxa"/>
            <w:tcBorders>
              <w:top w:val="nil"/>
              <w:left w:val="nil"/>
              <w:bottom w:val="nil"/>
              <w:right w:val="nil"/>
            </w:tcBorders>
          </w:tcPr>
          <w:p w:rsidRPr="003816FD" w:rsidR="007B3E2E" w:rsidP="003816FD" w:rsidRDefault="007B3E2E" w14:paraId="1E47AA28" w14:textId="77777777">
            <w:pPr>
              <w:rPr>
                <w:sz w:val="12"/>
                <w:szCs w:val="12"/>
              </w:rPr>
            </w:pPr>
          </w:p>
        </w:tc>
        <w:tc>
          <w:tcPr>
            <w:tcW w:w="7470" w:type="dxa"/>
            <w:tcBorders>
              <w:top w:val="nil"/>
              <w:left w:val="nil"/>
              <w:bottom w:val="nil"/>
              <w:right w:val="nil"/>
            </w:tcBorders>
          </w:tcPr>
          <w:p w:rsidRPr="003816FD" w:rsidR="007B3E2E" w:rsidP="003816FD" w:rsidRDefault="007B3E2E" w14:paraId="3E578730" w14:textId="77777777">
            <w:pPr>
              <w:rPr>
                <w:sz w:val="12"/>
                <w:szCs w:val="12"/>
              </w:rPr>
            </w:pPr>
          </w:p>
        </w:tc>
      </w:tr>
      <w:tr w:rsidRPr="003816FD" w:rsidR="007B3E2E" w:rsidTr="003816FD" w14:paraId="0F22BAE9"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370C0074"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627A438C" w14:textId="77777777">
            <w:r w:rsidRPr="003816FD">
              <w:t>Water 532</w:t>
            </w:r>
          </w:p>
        </w:tc>
        <w:tc>
          <w:tcPr>
            <w:tcW w:w="7470" w:type="dxa"/>
            <w:tcBorders>
              <w:top w:val="nil"/>
              <w:left w:val="nil"/>
              <w:bottom w:val="nil"/>
              <w:right w:val="nil"/>
            </w:tcBorders>
          </w:tcPr>
          <w:p w:rsidRPr="003816FD" w:rsidR="007B3E2E" w:rsidP="003816FD" w:rsidRDefault="007B3E2E" w14:paraId="077E30CC" w14:textId="77777777">
            <w:r w:rsidRPr="003816FD">
              <w:t>San Jose Water Company, Request authorization to recover $9,020,356 balance in Water Conservation Memorandum Account (WCMA) for the period of January 1 - December 31, 2018 Protest by Virginia King &lt;ginny.king97@yahoo.com&gt;.</w:t>
            </w:r>
          </w:p>
        </w:tc>
      </w:tr>
      <w:tr w:rsidRPr="003816FD" w:rsidR="007B3E2E" w:rsidTr="003816FD" w14:paraId="5715A35B"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26923FB" w14:textId="77777777">
            <w:pPr>
              <w:rPr>
                <w:b/>
                <w:sz w:val="12"/>
                <w:szCs w:val="12"/>
              </w:rPr>
            </w:pPr>
          </w:p>
        </w:tc>
        <w:tc>
          <w:tcPr>
            <w:tcW w:w="1620" w:type="dxa"/>
            <w:tcBorders>
              <w:top w:val="nil"/>
              <w:left w:val="nil"/>
              <w:bottom w:val="nil"/>
              <w:right w:val="nil"/>
            </w:tcBorders>
          </w:tcPr>
          <w:p w:rsidRPr="003816FD" w:rsidR="007B3E2E" w:rsidP="003816FD" w:rsidRDefault="007B3E2E" w14:paraId="56963BE2" w14:textId="77777777">
            <w:pPr>
              <w:rPr>
                <w:sz w:val="12"/>
                <w:szCs w:val="12"/>
              </w:rPr>
            </w:pPr>
          </w:p>
        </w:tc>
        <w:tc>
          <w:tcPr>
            <w:tcW w:w="7470" w:type="dxa"/>
            <w:tcBorders>
              <w:top w:val="nil"/>
              <w:left w:val="nil"/>
              <w:bottom w:val="nil"/>
              <w:right w:val="nil"/>
            </w:tcBorders>
          </w:tcPr>
          <w:p w:rsidRPr="003816FD" w:rsidR="007B3E2E" w:rsidP="003816FD" w:rsidRDefault="007B3E2E" w14:paraId="5C8435ED" w14:textId="77777777">
            <w:pPr>
              <w:rPr>
                <w:sz w:val="12"/>
                <w:szCs w:val="12"/>
              </w:rPr>
            </w:pPr>
          </w:p>
        </w:tc>
      </w:tr>
      <w:tr w:rsidRPr="003816FD" w:rsidR="007B3E2E" w:rsidTr="003816FD" w14:paraId="48FF4368"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7428C73A"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5B6FEEDC" w14:textId="77777777">
            <w:r w:rsidRPr="003816FD">
              <w:t>Water 532</w:t>
            </w:r>
          </w:p>
        </w:tc>
        <w:tc>
          <w:tcPr>
            <w:tcW w:w="7470" w:type="dxa"/>
            <w:tcBorders>
              <w:top w:val="nil"/>
              <w:left w:val="nil"/>
              <w:bottom w:val="nil"/>
              <w:right w:val="nil"/>
            </w:tcBorders>
          </w:tcPr>
          <w:p w:rsidRPr="003816FD" w:rsidR="007B3E2E" w:rsidP="003816FD" w:rsidRDefault="007B3E2E" w14:paraId="702B5240" w14:textId="77777777">
            <w:r w:rsidRPr="003816FD">
              <w:t>San Jose Water Company, Request authorization to recover $9,020,356 balance in Water Conservation Memorandum Account (WCMA) for the period of January 1 - December 31, 2018 Protest by Robert A. Lee &lt;RLee@rlallp.com&gt;.</w:t>
            </w:r>
          </w:p>
        </w:tc>
      </w:tr>
      <w:tr w:rsidRPr="003816FD" w:rsidR="007B3E2E" w:rsidTr="003816FD" w14:paraId="662FCFE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03C9C4D3" w14:textId="77777777">
            <w:pPr>
              <w:rPr>
                <w:b/>
                <w:sz w:val="12"/>
                <w:szCs w:val="12"/>
              </w:rPr>
            </w:pPr>
          </w:p>
        </w:tc>
        <w:tc>
          <w:tcPr>
            <w:tcW w:w="1620" w:type="dxa"/>
            <w:tcBorders>
              <w:top w:val="nil"/>
              <w:left w:val="nil"/>
              <w:bottom w:val="nil"/>
              <w:right w:val="nil"/>
            </w:tcBorders>
          </w:tcPr>
          <w:p w:rsidRPr="003816FD" w:rsidR="007B3E2E" w:rsidP="003816FD" w:rsidRDefault="007B3E2E" w14:paraId="6E909689" w14:textId="77777777">
            <w:pPr>
              <w:rPr>
                <w:sz w:val="12"/>
                <w:szCs w:val="12"/>
              </w:rPr>
            </w:pPr>
          </w:p>
        </w:tc>
        <w:tc>
          <w:tcPr>
            <w:tcW w:w="7470" w:type="dxa"/>
            <w:tcBorders>
              <w:top w:val="nil"/>
              <w:left w:val="nil"/>
              <w:bottom w:val="nil"/>
              <w:right w:val="nil"/>
            </w:tcBorders>
          </w:tcPr>
          <w:p w:rsidRPr="003816FD" w:rsidR="007B3E2E" w:rsidP="003816FD" w:rsidRDefault="007B3E2E" w14:paraId="3BEBF557" w14:textId="77777777">
            <w:pPr>
              <w:rPr>
                <w:sz w:val="12"/>
                <w:szCs w:val="12"/>
              </w:rPr>
            </w:pPr>
          </w:p>
        </w:tc>
      </w:tr>
      <w:tr w:rsidRPr="003816FD" w:rsidR="007B3E2E" w:rsidTr="003816FD" w14:paraId="31712AAA"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3481E85"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10C7BE58" w14:textId="77777777">
            <w:r w:rsidRPr="003816FD">
              <w:t>Water 532</w:t>
            </w:r>
          </w:p>
        </w:tc>
        <w:tc>
          <w:tcPr>
            <w:tcW w:w="7470" w:type="dxa"/>
            <w:tcBorders>
              <w:top w:val="nil"/>
              <w:left w:val="nil"/>
              <w:bottom w:val="nil"/>
              <w:right w:val="nil"/>
            </w:tcBorders>
          </w:tcPr>
          <w:p w:rsidRPr="003816FD" w:rsidR="007B3E2E" w:rsidP="003816FD" w:rsidRDefault="007B3E2E" w14:paraId="59DDEA44" w14:textId="77777777">
            <w:r w:rsidRPr="003816FD">
              <w:t>San Jose Water Company, Request authorization to recover $9,020,356 balance in Water Conservation Memorandum Account (WCMA) for the period of January 1 - December 31, 2018 Protest by Gurdeep Kaur Chawla.</w:t>
            </w:r>
          </w:p>
        </w:tc>
      </w:tr>
      <w:tr w:rsidRPr="003816FD" w:rsidR="007B3E2E" w:rsidTr="003816FD" w14:paraId="411DAB84"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5D7E8E2D" w14:textId="77777777">
            <w:pPr>
              <w:rPr>
                <w:b/>
                <w:sz w:val="12"/>
                <w:szCs w:val="12"/>
              </w:rPr>
            </w:pPr>
          </w:p>
        </w:tc>
        <w:tc>
          <w:tcPr>
            <w:tcW w:w="1620" w:type="dxa"/>
            <w:tcBorders>
              <w:top w:val="nil"/>
              <w:left w:val="nil"/>
              <w:bottom w:val="nil"/>
              <w:right w:val="nil"/>
            </w:tcBorders>
          </w:tcPr>
          <w:p w:rsidRPr="003816FD" w:rsidR="007B3E2E" w:rsidP="003816FD" w:rsidRDefault="007B3E2E" w14:paraId="5B214D0E" w14:textId="77777777">
            <w:pPr>
              <w:rPr>
                <w:sz w:val="12"/>
                <w:szCs w:val="12"/>
              </w:rPr>
            </w:pPr>
          </w:p>
        </w:tc>
        <w:tc>
          <w:tcPr>
            <w:tcW w:w="7470" w:type="dxa"/>
            <w:tcBorders>
              <w:top w:val="nil"/>
              <w:left w:val="nil"/>
              <w:bottom w:val="nil"/>
              <w:right w:val="nil"/>
            </w:tcBorders>
          </w:tcPr>
          <w:p w:rsidRPr="003816FD" w:rsidR="007B3E2E" w:rsidP="003816FD" w:rsidRDefault="007B3E2E" w14:paraId="279603D4" w14:textId="77777777">
            <w:pPr>
              <w:rPr>
                <w:sz w:val="12"/>
                <w:szCs w:val="12"/>
              </w:rPr>
            </w:pPr>
          </w:p>
        </w:tc>
      </w:tr>
      <w:tr w:rsidRPr="003816FD" w:rsidR="007B3E2E" w:rsidTr="003816FD" w14:paraId="5BECCA91"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A49B614" w14:textId="77777777">
            <w:pPr>
              <w:rPr>
                <w:b/>
              </w:rPr>
            </w:pPr>
            <w:r w:rsidRPr="003816FD">
              <w:rPr>
                <w:b/>
              </w:rPr>
              <w:t>04/13/19</w:t>
            </w:r>
          </w:p>
        </w:tc>
        <w:tc>
          <w:tcPr>
            <w:tcW w:w="1620" w:type="dxa"/>
            <w:tcBorders>
              <w:top w:val="nil"/>
              <w:left w:val="nil"/>
              <w:bottom w:val="nil"/>
              <w:right w:val="nil"/>
            </w:tcBorders>
          </w:tcPr>
          <w:p w:rsidRPr="003816FD" w:rsidR="007B3E2E" w:rsidP="003816FD" w:rsidRDefault="007B3E2E" w14:paraId="68DAEFE9" w14:textId="77777777">
            <w:r w:rsidRPr="003816FD">
              <w:t>Water 532</w:t>
            </w:r>
          </w:p>
        </w:tc>
        <w:tc>
          <w:tcPr>
            <w:tcW w:w="7470" w:type="dxa"/>
            <w:tcBorders>
              <w:top w:val="nil"/>
              <w:left w:val="nil"/>
              <w:bottom w:val="nil"/>
              <w:right w:val="nil"/>
            </w:tcBorders>
          </w:tcPr>
          <w:p w:rsidRPr="003816FD" w:rsidR="007B3E2E" w:rsidP="003816FD" w:rsidRDefault="007B3E2E" w14:paraId="3232A4E6" w14:textId="77777777">
            <w:r w:rsidRPr="003816FD">
              <w:t xml:space="preserve">San Jose Water Company, Request authorization to recover $9,020,356 balance in Water Conservation Memorandum Account (WCMA) for the period of January 1 - December 31, 2018 Protest by Pauli </w:t>
            </w:r>
            <w:proofErr w:type="spellStart"/>
            <w:r w:rsidRPr="003816FD">
              <w:t>Exclu</w:t>
            </w:r>
            <w:proofErr w:type="spellEnd"/>
            <w:r w:rsidRPr="003816FD">
              <w:t xml:space="preserve"> &lt;Pauli.Exclu@Comcast.net&gt;.</w:t>
            </w:r>
          </w:p>
        </w:tc>
      </w:tr>
      <w:tr w:rsidRPr="003816FD" w:rsidR="007B3E2E" w:rsidTr="003816FD" w14:paraId="0F3A0B0F"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262413AA" w14:textId="77777777">
            <w:pPr>
              <w:rPr>
                <w:b/>
                <w:sz w:val="12"/>
                <w:szCs w:val="12"/>
              </w:rPr>
            </w:pPr>
          </w:p>
        </w:tc>
        <w:tc>
          <w:tcPr>
            <w:tcW w:w="1620" w:type="dxa"/>
            <w:tcBorders>
              <w:top w:val="nil"/>
              <w:left w:val="nil"/>
              <w:bottom w:val="nil"/>
              <w:right w:val="nil"/>
            </w:tcBorders>
          </w:tcPr>
          <w:p w:rsidRPr="003816FD" w:rsidR="007B3E2E" w:rsidP="003816FD" w:rsidRDefault="007B3E2E" w14:paraId="51132551" w14:textId="77777777">
            <w:pPr>
              <w:rPr>
                <w:sz w:val="12"/>
                <w:szCs w:val="12"/>
              </w:rPr>
            </w:pPr>
          </w:p>
        </w:tc>
        <w:tc>
          <w:tcPr>
            <w:tcW w:w="7470" w:type="dxa"/>
            <w:tcBorders>
              <w:top w:val="nil"/>
              <w:left w:val="nil"/>
              <w:bottom w:val="nil"/>
              <w:right w:val="nil"/>
            </w:tcBorders>
          </w:tcPr>
          <w:p w:rsidRPr="003816FD" w:rsidR="007B3E2E" w:rsidP="003816FD" w:rsidRDefault="007B3E2E" w14:paraId="668B75FB" w14:textId="77777777">
            <w:pPr>
              <w:rPr>
                <w:sz w:val="12"/>
                <w:szCs w:val="12"/>
              </w:rPr>
            </w:pPr>
          </w:p>
        </w:tc>
      </w:tr>
      <w:tr w:rsidRPr="003816FD" w:rsidR="007B3E2E" w:rsidTr="003816FD" w14:paraId="08C7E553" w14:textId="77777777">
        <w:tblPrEx>
          <w:tblCellMar>
            <w:top w:w="0" w:type="dxa"/>
            <w:bottom w:w="0" w:type="dxa"/>
          </w:tblCellMar>
        </w:tblPrEx>
        <w:tc>
          <w:tcPr>
            <w:tcW w:w="1170" w:type="dxa"/>
            <w:tcBorders>
              <w:top w:val="nil"/>
              <w:left w:val="nil"/>
              <w:bottom w:val="nil"/>
              <w:right w:val="nil"/>
            </w:tcBorders>
          </w:tcPr>
          <w:p w:rsidRPr="003816FD" w:rsidR="007B3E2E" w:rsidP="003816FD" w:rsidRDefault="007B3E2E" w14:paraId="40C6EF01" w14:textId="77777777">
            <w:pPr>
              <w:rPr>
                <w:b/>
              </w:rPr>
            </w:pPr>
            <w:r w:rsidRPr="003816FD">
              <w:rPr>
                <w:b/>
              </w:rPr>
              <w:t>04/15/19</w:t>
            </w:r>
          </w:p>
        </w:tc>
        <w:tc>
          <w:tcPr>
            <w:tcW w:w="1620" w:type="dxa"/>
            <w:tcBorders>
              <w:top w:val="nil"/>
              <w:left w:val="nil"/>
              <w:bottom w:val="nil"/>
              <w:right w:val="nil"/>
            </w:tcBorders>
          </w:tcPr>
          <w:p w:rsidRPr="003816FD" w:rsidR="007B3E2E" w:rsidP="003816FD" w:rsidRDefault="007B3E2E" w14:paraId="2ACBC7D1" w14:textId="77777777">
            <w:r w:rsidRPr="003816FD">
              <w:t>Energy 5443G</w:t>
            </w:r>
          </w:p>
        </w:tc>
        <w:tc>
          <w:tcPr>
            <w:tcW w:w="7470" w:type="dxa"/>
            <w:tcBorders>
              <w:top w:val="nil"/>
              <w:left w:val="nil"/>
              <w:bottom w:val="nil"/>
              <w:right w:val="nil"/>
            </w:tcBorders>
          </w:tcPr>
          <w:p w:rsidRPr="003816FD" w:rsidR="007B3E2E" w:rsidP="003816FD" w:rsidRDefault="007B3E2E" w14:paraId="66BD5738" w14:textId="77777777">
            <w:r w:rsidRPr="003816FD">
              <w:t>Southern California Gas Company, Revenue Requirement Implementation Pursuant to Decision (D.) 19-02-004 (Pipeline Safety Enhancement Plan); D.15-10-032 and D.18-03-</w:t>
            </w:r>
            <w:r w:rsidRPr="003816FD">
              <w:lastRenderedPageBreak/>
              <w:t>017 (Greenhouse Gas and California</w:t>
            </w:r>
            <w:bookmarkStart w:name="_GoBack" w:id="13"/>
            <w:bookmarkEnd w:id="13"/>
            <w:r w:rsidRPr="003816FD">
              <w:t xml:space="preserve"> Climate Credit</w:t>
            </w:r>
            <w:proofErr w:type="gramStart"/>
            <w:r w:rsidRPr="003816FD">
              <w:t>);and</w:t>
            </w:r>
            <w:proofErr w:type="gramEnd"/>
            <w:r w:rsidRPr="003816FD">
              <w:t xml:space="preserve"> D.14-12-083 (Low Carbon Fuel Standard Annual Credit) Late filed protest by PAO.</w:t>
            </w:r>
          </w:p>
        </w:tc>
      </w:tr>
    </w:tbl>
    <w:p w:rsidRPr="003816FD" w:rsidR="004058F2" w:rsidP="003816FD" w:rsidRDefault="007B3E2E" w14:paraId="723989FB" w14:textId="371353C7">
      <w:pPr>
        <w:jc w:val="center"/>
        <w:rPr>
          <w:color w:val="0000FF" w:themeColor="hyperlink"/>
          <w:u w:val="single"/>
        </w:rPr>
      </w:pPr>
      <w:hyperlink w:history="1" w:anchor="tableofcontents">
        <w:r w:rsidRPr="003816FD" w:rsidR="00E146B8">
          <w:rPr/>
          <w:t>Return to Table of Contents</w:t>
        </w:r>
      </w:hyperlink>
    </w:p>
    <w:p w:rsidRPr="003816FD" w:rsidR="004058F2" w:rsidP="003816FD" w:rsidRDefault="004058F2" w14:paraId="246F4850" w14:textId="77777777">
      <w:pPr>
        <w:pBdr>
          <w:bottom w:val="double" w:color="auto" w:sz="4" w:space="1"/>
        </w:pBdr>
        <w:tabs>
          <w:tab w:val="left" w:pos="1440"/>
        </w:tabs>
        <w:ind w:left="1440" w:right="1296"/>
        <w:rPr>
          <w:b/>
          <w:sz w:val="24"/>
        </w:rPr>
      </w:pPr>
    </w:p>
    <w:p w:rsidRPr="003816FD" w:rsidR="00925EAB" w:rsidP="003816FD" w:rsidRDefault="004058F2" w14:paraId="4D54A779" w14:textId="77777777">
      <w:pPr>
        <w:spacing w:before="120" w:after="240"/>
        <w:jc w:val="center"/>
        <w:rPr>
          <w:b/>
          <w:sz w:val="28"/>
        </w:rPr>
      </w:pPr>
      <w:r w:rsidRPr="003816FD">
        <w:rPr>
          <w:b/>
          <w:sz w:val="28"/>
        </w:rPr>
        <w:t>OTHER NOTICES</w:t>
      </w:r>
      <w:r w:rsidRPr="003816FD" w:rsidR="00350BE0">
        <w:rPr>
          <w:b/>
          <w:sz w:val="28"/>
        </w:rPr>
        <w:t xml:space="preserve"> </w:t>
      </w:r>
      <w:r w:rsidRPr="003816FD" w:rsidR="00F905AB">
        <w:rPr>
          <w:b/>
          <w:sz w:val="28"/>
        </w:rPr>
        <w:t>–</w:t>
      </w:r>
      <w:r w:rsidRPr="003816FD" w:rsidR="00707CE3">
        <w:rPr>
          <w:b/>
          <w:sz w:val="28"/>
        </w:rPr>
        <w:t xml:space="preserve"> NONE</w:t>
      </w:r>
    </w:p>
    <w:p w:rsidRPr="003816FD" w:rsidR="00507034" w:rsidP="003816FD" w:rsidRDefault="00787263" w14:paraId="16C9B796" w14:textId="55631CAB">
      <w:pPr>
        <w:spacing w:before="120" w:after="240"/>
        <w:jc w:val="center"/>
        <w:rPr>
          <w:b/>
          <w:sz w:val="28"/>
        </w:rPr>
      </w:pPr>
      <w:r w:rsidRPr="003816FD">
        <w:rPr/>
        <w:t>Return to Table of Contents</w:t>
      </w:r>
    </w:p>
    <w:sectPr w:rsidRPr="003816FD" w:rsidR="00507034" w:rsidSect="004635A8">
      <w:headerReference w:type="default" r:id="rId51"/>
      <w:footerReference w:type="default" r:id="rId5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BB7E3" w14:textId="77777777" w:rsidR="00433531" w:rsidRDefault="00433531" w:rsidP="004635A8">
      <w:r>
        <w:separator/>
      </w:r>
    </w:p>
  </w:endnote>
  <w:endnote w:type="continuationSeparator" w:id="0">
    <w:p w14:paraId="75E10284" w14:textId="77777777" w:rsidR="00433531" w:rsidRDefault="00433531"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7B3E2E" w:rsidRDefault="007B3E2E"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31" w:rsidP="004635A8" w:rsidRDefault="00433531" w14:paraId="45524A1A" w14:textId="77777777">
      <w:r>
        <w:separator/>
      </w:r>
    </w:p>
  </w:footnote>
  <w:footnote w:type="continuationSeparator" w:id="0">
    <w:p w:rsidR="00433531" w:rsidP="004635A8" w:rsidRDefault="00433531" w14:paraId="4F2192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59E3DAFF" w:rsidR="007B3E2E" w:rsidRDefault="007B3E2E">
    <w:pPr>
      <w:pStyle w:val="Header"/>
    </w:pPr>
    <w:r>
      <w:t>California Public Utilities Commission</w:t>
    </w:r>
    <w:r>
      <w:tab/>
      <w:t>Daily Calendar</w:t>
    </w:r>
    <w:r>
      <w:tab/>
      <w:t>Wednesday, April 17, 2019</w:t>
    </w:r>
  </w:p>
  <w:p w14:paraId="0E275D8E" w14:textId="77777777" w:rsidR="007B3E2E" w:rsidRDefault="007B3E2E">
    <w:pPr>
      <w:pStyle w:val="Header"/>
    </w:pPr>
  </w:p>
  <w:p w14:paraId="173CD2C0" w14:textId="77777777" w:rsidR="007B3E2E" w:rsidRDefault="007B3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2DB1"/>
    <w:rsid w:val="0000395F"/>
    <w:rsid w:val="00004507"/>
    <w:rsid w:val="000055C9"/>
    <w:rsid w:val="00007756"/>
    <w:rsid w:val="0001048C"/>
    <w:rsid w:val="000145D6"/>
    <w:rsid w:val="00014B23"/>
    <w:rsid w:val="00015405"/>
    <w:rsid w:val="00015729"/>
    <w:rsid w:val="00015AC0"/>
    <w:rsid w:val="000167EF"/>
    <w:rsid w:val="0002098D"/>
    <w:rsid w:val="00020C50"/>
    <w:rsid w:val="00024A1E"/>
    <w:rsid w:val="00030247"/>
    <w:rsid w:val="00030DF3"/>
    <w:rsid w:val="00030E4C"/>
    <w:rsid w:val="0003217F"/>
    <w:rsid w:val="0003259F"/>
    <w:rsid w:val="0003601C"/>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646A4"/>
    <w:rsid w:val="000708C5"/>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7C40"/>
    <w:rsid w:val="000C16F9"/>
    <w:rsid w:val="000C1973"/>
    <w:rsid w:val="000D171E"/>
    <w:rsid w:val="000D5BA9"/>
    <w:rsid w:val="000D6350"/>
    <w:rsid w:val="000E2772"/>
    <w:rsid w:val="000E35DA"/>
    <w:rsid w:val="000E4297"/>
    <w:rsid w:val="000E5777"/>
    <w:rsid w:val="000F20C4"/>
    <w:rsid w:val="000F2506"/>
    <w:rsid w:val="000F3B3E"/>
    <w:rsid w:val="000F407E"/>
    <w:rsid w:val="000F48D3"/>
    <w:rsid w:val="000F5D31"/>
    <w:rsid w:val="001011AA"/>
    <w:rsid w:val="0010368D"/>
    <w:rsid w:val="001058A4"/>
    <w:rsid w:val="00105932"/>
    <w:rsid w:val="00106757"/>
    <w:rsid w:val="00106BC1"/>
    <w:rsid w:val="001072A6"/>
    <w:rsid w:val="00107EC4"/>
    <w:rsid w:val="00107F3A"/>
    <w:rsid w:val="00113C18"/>
    <w:rsid w:val="00115114"/>
    <w:rsid w:val="00115831"/>
    <w:rsid w:val="00115966"/>
    <w:rsid w:val="0012177D"/>
    <w:rsid w:val="00121DCB"/>
    <w:rsid w:val="00122629"/>
    <w:rsid w:val="00122673"/>
    <w:rsid w:val="001261FC"/>
    <w:rsid w:val="00127C22"/>
    <w:rsid w:val="00133E10"/>
    <w:rsid w:val="0013661E"/>
    <w:rsid w:val="00137E78"/>
    <w:rsid w:val="00140EB3"/>
    <w:rsid w:val="00140F15"/>
    <w:rsid w:val="001417F7"/>
    <w:rsid w:val="00141B56"/>
    <w:rsid w:val="00142045"/>
    <w:rsid w:val="001438E4"/>
    <w:rsid w:val="0014397C"/>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1957"/>
    <w:rsid w:val="001C3696"/>
    <w:rsid w:val="001C37CD"/>
    <w:rsid w:val="001C3834"/>
    <w:rsid w:val="001C4252"/>
    <w:rsid w:val="001C5B04"/>
    <w:rsid w:val="001D0D5A"/>
    <w:rsid w:val="001D1F39"/>
    <w:rsid w:val="001D2F87"/>
    <w:rsid w:val="001D3833"/>
    <w:rsid w:val="001D3CBE"/>
    <w:rsid w:val="001D4455"/>
    <w:rsid w:val="001D4961"/>
    <w:rsid w:val="001D5169"/>
    <w:rsid w:val="001D73B8"/>
    <w:rsid w:val="001D76AF"/>
    <w:rsid w:val="001E21CD"/>
    <w:rsid w:val="001E5987"/>
    <w:rsid w:val="001E7BF5"/>
    <w:rsid w:val="001F03A3"/>
    <w:rsid w:val="001F34B1"/>
    <w:rsid w:val="001F3ED7"/>
    <w:rsid w:val="001F519E"/>
    <w:rsid w:val="001F58F4"/>
    <w:rsid w:val="001F5EB7"/>
    <w:rsid w:val="001F696E"/>
    <w:rsid w:val="001F7164"/>
    <w:rsid w:val="00200766"/>
    <w:rsid w:val="00202A65"/>
    <w:rsid w:val="00203F8C"/>
    <w:rsid w:val="002064A5"/>
    <w:rsid w:val="0020679A"/>
    <w:rsid w:val="002076A7"/>
    <w:rsid w:val="00207FEA"/>
    <w:rsid w:val="00214DCB"/>
    <w:rsid w:val="00216825"/>
    <w:rsid w:val="00220340"/>
    <w:rsid w:val="002205B4"/>
    <w:rsid w:val="002214E1"/>
    <w:rsid w:val="00222124"/>
    <w:rsid w:val="002223BE"/>
    <w:rsid w:val="00222A95"/>
    <w:rsid w:val="00223A56"/>
    <w:rsid w:val="0022430E"/>
    <w:rsid w:val="00224984"/>
    <w:rsid w:val="00224C15"/>
    <w:rsid w:val="002308CB"/>
    <w:rsid w:val="00232B93"/>
    <w:rsid w:val="00236821"/>
    <w:rsid w:val="002368F6"/>
    <w:rsid w:val="00236E0E"/>
    <w:rsid w:val="0023758F"/>
    <w:rsid w:val="0024051D"/>
    <w:rsid w:val="00240B18"/>
    <w:rsid w:val="00240EFC"/>
    <w:rsid w:val="002416AF"/>
    <w:rsid w:val="00242B5A"/>
    <w:rsid w:val="00245304"/>
    <w:rsid w:val="00245BA7"/>
    <w:rsid w:val="00245EA1"/>
    <w:rsid w:val="002461E9"/>
    <w:rsid w:val="00247E98"/>
    <w:rsid w:val="00252A97"/>
    <w:rsid w:val="00252CD8"/>
    <w:rsid w:val="002534C2"/>
    <w:rsid w:val="00253868"/>
    <w:rsid w:val="00253B50"/>
    <w:rsid w:val="002544D6"/>
    <w:rsid w:val="00256A4E"/>
    <w:rsid w:val="00267FA2"/>
    <w:rsid w:val="0027202F"/>
    <w:rsid w:val="00272463"/>
    <w:rsid w:val="002725D4"/>
    <w:rsid w:val="00273544"/>
    <w:rsid w:val="00275548"/>
    <w:rsid w:val="0027640D"/>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6CCA"/>
    <w:rsid w:val="002B7909"/>
    <w:rsid w:val="002C24E8"/>
    <w:rsid w:val="002C265F"/>
    <w:rsid w:val="002C4921"/>
    <w:rsid w:val="002C754B"/>
    <w:rsid w:val="002C75E4"/>
    <w:rsid w:val="002C7A2A"/>
    <w:rsid w:val="002D00C5"/>
    <w:rsid w:val="002D148E"/>
    <w:rsid w:val="002D3169"/>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1BFF"/>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60F8"/>
    <w:rsid w:val="00366803"/>
    <w:rsid w:val="003737C3"/>
    <w:rsid w:val="003742C1"/>
    <w:rsid w:val="00375231"/>
    <w:rsid w:val="00381571"/>
    <w:rsid w:val="003816FD"/>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51F6"/>
    <w:rsid w:val="003962DC"/>
    <w:rsid w:val="00397A04"/>
    <w:rsid w:val="003A418F"/>
    <w:rsid w:val="003A4249"/>
    <w:rsid w:val="003A52DB"/>
    <w:rsid w:val="003A582A"/>
    <w:rsid w:val="003A6546"/>
    <w:rsid w:val="003A66C6"/>
    <w:rsid w:val="003A6F8E"/>
    <w:rsid w:val="003A770E"/>
    <w:rsid w:val="003A7D98"/>
    <w:rsid w:val="003B06C3"/>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977"/>
    <w:rsid w:val="003D0B3D"/>
    <w:rsid w:val="003D201C"/>
    <w:rsid w:val="003D38ED"/>
    <w:rsid w:val="003D481B"/>
    <w:rsid w:val="003D5EC8"/>
    <w:rsid w:val="003D6D8B"/>
    <w:rsid w:val="003D7159"/>
    <w:rsid w:val="003E3ACB"/>
    <w:rsid w:val="003F1561"/>
    <w:rsid w:val="003F316B"/>
    <w:rsid w:val="003F5EAC"/>
    <w:rsid w:val="003F7270"/>
    <w:rsid w:val="00401DF1"/>
    <w:rsid w:val="00403ACA"/>
    <w:rsid w:val="004043A8"/>
    <w:rsid w:val="00404E3D"/>
    <w:rsid w:val="004058F2"/>
    <w:rsid w:val="00407A99"/>
    <w:rsid w:val="0041369E"/>
    <w:rsid w:val="00413AA8"/>
    <w:rsid w:val="0041430B"/>
    <w:rsid w:val="004157B6"/>
    <w:rsid w:val="004168D9"/>
    <w:rsid w:val="00420A51"/>
    <w:rsid w:val="00422FCE"/>
    <w:rsid w:val="004230E5"/>
    <w:rsid w:val="004260F9"/>
    <w:rsid w:val="00426CA5"/>
    <w:rsid w:val="0042754A"/>
    <w:rsid w:val="004311F7"/>
    <w:rsid w:val="00432732"/>
    <w:rsid w:val="004328AF"/>
    <w:rsid w:val="00432F4D"/>
    <w:rsid w:val="00433531"/>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7B"/>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77586"/>
    <w:rsid w:val="0048157B"/>
    <w:rsid w:val="0048183D"/>
    <w:rsid w:val="00485D6C"/>
    <w:rsid w:val="004863CC"/>
    <w:rsid w:val="0049155E"/>
    <w:rsid w:val="004929B3"/>
    <w:rsid w:val="00496374"/>
    <w:rsid w:val="00497102"/>
    <w:rsid w:val="0049765B"/>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170"/>
    <w:rsid w:val="005028C4"/>
    <w:rsid w:val="00503F9F"/>
    <w:rsid w:val="00505B83"/>
    <w:rsid w:val="00505D22"/>
    <w:rsid w:val="005061CC"/>
    <w:rsid w:val="005061F6"/>
    <w:rsid w:val="005068EF"/>
    <w:rsid w:val="00506F59"/>
    <w:rsid w:val="00507034"/>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DBB"/>
    <w:rsid w:val="00555FDE"/>
    <w:rsid w:val="00557598"/>
    <w:rsid w:val="0056236B"/>
    <w:rsid w:val="005633D7"/>
    <w:rsid w:val="005673B1"/>
    <w:rsid w:val="00567DFB"/>
    <w:rsid w:val="00571472"/>
    <w:rsid w:val="00571821"/>
    <w:rsid w:val="005724F7"/>
    <w:rsid w:val="00572909"/>
    <w:rsid w:val="00572B3F"/>
    <w:rsid w:val="00572D15"/>
    <w:rsid w:val="0057303A"/>
    <w:rsid w:val="005779AC"/>
    <w:rsid w:val="00580EB9"/>
    <w:rsid w:val="00583F54"/>
    <w:rsid w:val="005841E0"/>
    <w:rsid w:val="00584A11"/>
    <w:rsid w:val="005863C8"/>
    <w:rsid w:val="0058673E"/>
    <w:rsid w:val="00586DF0"/>
    <w:rsid w:val="00590EA2"/>
    <w:rsid w:val="005916B1"/>
    <w:rsid w:val="00593A17"/>
    <w:rsid w:val="00593F33"/>
    <w:rsid w:val="005A0FBF"/>
    <w:rsid w:val="005A15C1"/>
    <w:rsid w:val="005A196A"/>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F9F"/>
    <w:rsid w:val="006139B7"/>
    <w:rsid w:val="00613D22"/>
    <w:rsid w:val="00617139"/>
    <w:rsid w:val="00620F21"/>
    <w:rsid w:val="00622337"/>
    <w:rsid w:val="00624D1E"/>
    <w:rsid w:val="00624FDC"/>
    <w:rsid w:val="00625BCB"/>
    <w:rsid w:val="0062724C"/>
    <w:rsid w:val="0063052E"/>
    <w:rsid w:val="0063570B"/>
    <w:rsid w:val="006374A3"/>
    <w:rsid w:val="0063781C"/>
    <w:rsid w:val="00640B56"/>
    <w:rsid w:val="006410DE"/>
    <w:rsid w:val="0064392F"/>
    <w:rsid w:val="00643BDE"/>
    <w:rsid w:val="0064596C"/>
    <w:rsid w:val="00646536"/>
    <w:rsid w:val="00650752"/>
    <w:rsid w:val="006556CA"/>
    <w:rsid w:val="00655D3A"/>
    <w:rsid w:val="00657303"/>
    <w:rsid w:val="00660571"/>
    <w:rsid w:val="00661E4B"/>
    <w:rsid w:val="006632F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45F9"/>
    <w:rsid w:val="00685079"/>
    <w:rsid w:val="00686294"/>
    <w:rsid w:val="0069102D"/>
    <w:rsid w:val="0069332C"/>
    <w:rsid w:val="0069427D"/>
    <w:rsid w:val="0069502F"/>
    <w:rsid w:val="00695DB1"/>
    <w:rsid w:val="006A01C9"/>
    <w:rsid w:val="006A04C5"/>
    <w:rsid w:val="006A0D00"/>
    <w:rsid w:val="006A2886"/>
    <w:rsid w:val="006A5CDA"/>
    <w:rsid w:val="006A676E"/>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1FF"/>
    <w:rsid w:val="006E45D5"/>
    <w:rsid w:val="006E4D79"/>
    <w:rsid w:val="006E4EF5"/>
    <w:rsid w:val="006E7752"/>
    <w:rsid w:val="006F09AA"/>
    <w:rsid w:val="006F3719"/>
    <w:rsid w:val="006F3E8F"/>
    <w:rsid w:val="006F57B3"/>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CE7"/>
    <w:rsid w:val="00743D37"/>
    <w:rsid w:val="007455C8"/>
    <w:rsid w:val="00746073"/>
    <w:rsid w:val="0074613C"/>
    <w:rsid w:val="00746826"/>
    <w:rsid w:val="007475CE"/>
    <w:rsid w:val="00747948"/>
    <w:rsid w:val="00747B29"/>
    <w:rsid w:val="00750200"/>
    <w:rsid w:val="0075081F"/>
    <w:rsid w:val="00751DEE"/>
    <w:rsid w:val="0075351F"/>
    <w:rsid w:val="00753664"/>
    <w:rsid w:val="00756897"/>
    <w:rsid w:val="00763294"/>
    <w:rsid w:val="0076345B"/>
    <w:rsid w:val="00763753"/>
    <w:rsid w:val="007709D7"/>
    <w:rsid w:val="007718E4"/>
    <w:rsid w:val="0077221B"/>
    <w:rsid w:val="0077263F"/>
    <w:rsid w:val="00772996"/>
    <w:rsid w:val="007732D0"/>
    <w:rsid w:val="00777AC7"/>
    <w:rsid w:val="00777C3A"/>
    <w:rsid w:val="00777CED"/>
    <w:rsid w:val="00782646"/>
    <w:rsid w:val="00782ECB"/>
    <w:rsid w:val="0078460E"/>
    <w:rsid w:val="007861F0"/>
    <w:rsid w:val="0078653A"/>
    <w:rsid w:val="007866C7"/>
    <w:rsid w:val="00787263"/>
    <w:rsid w:val="00787538"/>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3E2E"/>
    <w:rsid w:val="007B4663"/>
    <w:rsid w:val="007B6963"/>
    <w:rsid w:val="007B6DD7"/>
    <w:rsid w:val="007B7C3B"/>
    <w:rsid w:val="007C0086"/>
    <w:rsid w:val="007C093F"/>
    <w:rsid w:val="007C1295"/>
    <w:rsid w:val="007C52C8"/>
    <w:rsid w:val="007C74E7"/>
    <w:rsid w:val="007C7752"/>
    <w:rsid w:val="007D3C89"/>
    <w:rsid w:val="007D50FF"/>
    <w:rsid w:val="007D6BBC"/>
    <w:rsid w:val="007D6FF5"/>
    <w:rsid w:val="007E0CC2"/>
    <w:rsid w:val="007E1547"/>
    <w:rsid w:val="007E1DF8"/>
    <w:rsid w:val="007E21EA"/>
    <w:rsid w:val="007E2664"/>
    <w:rsid w:val="007E26CE"/>
    <w:rsid w:val="007E6AEF"/>
    <w:rsid w:val="007F10DB"/>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43E5"/>
    <w:rsid w:val="00844B7C"/>
    <w:rsid w:val="00846C26"/>
    <w:rsid w:val="00846D58"/>
    <w:rsid w:val="00847358"/>
    <w:rsid w:val="0085034F"/>
    <w:rsid w:val="0085366B"/>
    <w:rsid w:val="008539E8"/>
    <w:rsid w:val="008555A6"/>
    <w:rsid w:val="00855FA7"/>
    <w:rsid w:val="00855FC2"/>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4892"/>
    <w:rsid w:val="00896BE4"/>
    <w:rsid w:val="008A14F7"/>
    <w:rsid w:val="008A1971"/>
    <w:rsid w:val="008A3832"/>
    <w:rsid w:val="008A482A"/>
    <w:rsid w:val="008A4983"/>
    <w:rsid w:val="008A55C9"/>
    <w:rsid w:val="008A6CEA"/>
    <w:rsid w:val="008A7418"/>
    <w:rsid w:val="008B0454"/>
    <w:rsid w:val="008B091E"/>
    <w:rsid w:val="008B1DFA"/>
    <w:rsid w:val="008B454A"/>
    <w:rsid w:val="008B46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13DB"/>
    <w:rsid w:val="008D2C5F"/>
    <w:rsid w:val="008D3F14"/>
    <w:rsid w:val="008D4F86"/>
    <w:rsid w:val="008D6FFA"/>
    <w:rsid w:val="008D780E"/>
    <w:rsid w:val="008E0F20"/>
    <w:rsid w:val="008E0F9A"/>
    <w:rsid w:val="008E232E"/>
    <w:rsid w:val="008E291F"/>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2FC5"/>
    <w:rsid w:val="009149C0"/>
    <w:rsid w:val="00915066"/>
    <w:rsid w:val="00915F26"/>
    <w:rsid w:val="00917B69"/>
    <w:rsid w:val="00920B06"/>
    <w:rsid w:val="0092197D"/>
    <w:rsid w:val="009220BE"/>
    <w:rsid w:val="009240ED"/>
    <w:rsid w:val="0092446C"/>
    <w:rsid w:val="00924F8B"/>
    <w:rsid w:val="00925EAB"/>
    <w:rsid w:val="0092605F"/>
    <w:rsid w:val="0092749D"/>
    <w:rsid w:val="00927698"/>
    <w:rsid w:val="00927C94"/>
    <w:rsid w:val="0093155D"/>
    <w:rsid w:val="00932772"/>
    <w:rsid w:val="00932B72"/>
    <w:rsid w:val="00933B05"/>
    <w:rsid w:val="00935372"/>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204"/>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79B4"/>
    <w:rsid w:val="009F7C49"/>
    <w:rsid w:val="00A00FD6"/>
    <w:rsid w:val="00A04361"/>
    <w:rsid w:val="00A04C4D"/>
    <w:rsid w:val="00A04E4E"/>
    <w:rsid w:val="00A06675"/>
    <w:rsid w:val="00A074CD"/>
    <w:rsid w:val="00A0777D"/>
    <w:rsid w:val="00A1264D"/>
    <w:rsid w:val="00A12CD7"/>
    <w:rsid w:val="00A133A5"/>
    <w:rsid w:val="00A1491F"/>
    <w:rsid w:val="00A14CED"/>
    <w:rsid w:val="00A16B37"/>
    <w:rsid w:val="00A176E9"/>
    <w:rsid w:val="00A17707"/>
    <w:rsid w:val="00A17D7D"/>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55847"/>
    <w:rsid w:val="00A61325"/>
    <w:rsid w:val="00A61A42"/>
    <w:rsid w:val="00A62D87"/>
    <w:rsid w:val="00A63B9E"/>
    <w:rsid w:val="00A63CCC"/>
    <w:rsid w:val="00A709EA"/>
    <w:rsid w:val="00A72224"/>
    <w:rsid w:val="00A73049"/>
    <w:rsid w:val="00A730B3"/>
    <w:rsid w:val="00A73412"/>
    <w:rsid w:val="00A7351B"/>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3A2"/>
    <w:rsid w:val="00AE64CA"/>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5D82"/>
    <w:rsid w:val="00B36D4C"/>
    <w:rsid w:val="00B40625"/>
    <w:rsid w:val="00B40990"/>
    <w:rsid w:val="00B43121"/>
    <w:rsid w:val="00B435A2"/>
    <w:rsid w:val="00B43D61"/>
    <w:rsid w:val="00B46B8F"/>
    <w:rsid w:val="00B46DB5"/>
    <w:rsid w:val="00B47C54"/>
    <w:rsid w:val="00B47EE2"/>
    <w:rsid w:val="00B5043A"/>
    <w:rsid w:val="00B504E9"/>
    <w:rsid w:val="00B51222"/>
    <w:rsid w:val="00B5210E"/>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38A2"/>
    <w:rsid w:val="00B73A69"/>
    <w:rsid w:val="00B740BE"/>
    <w:rsid w:val="00B745A7"/>
    <w:rsid w:val="00B7536A"/>
    <w:rsid w:val="00B83DF4"/>
    <w:rsid w:val="00B83E10"/>
    <w:rsid w:val="00B83E60"/>
    <w:rsid w:val="00B8599D"/>
    <w:rsid w:val="00B869EA"/>
    <w:rsid w:val="00B9009B"/>
    <w:rsid w:val="00B915FE"/>
    <w:rsid w:val="00B91E33"/>
    <w:rsid w:val="00B93D5C"/>
    <w:rsid w:val="00B93E3D"/>
    <w:rsid w:val="00B95F9A"/>
    <w:rsid w:val="00B97476"/>
    <w:rsid w:val="00BA04B1"/>
    <w:rsid w:val="00BA15F0"/>
    <w:rsid w:val="00BA2A7B"/>
    <w:rsid w:val="00BA3A57"/>
    <w:rsid w:val="00BA457D"/>
    <w:rsid w:val="00BA769D"/>
    <w:rsid w:val="00BB1765"/>
    <w:rsid w:val="00BB178D"/>
    <w:rsid w:val="00BB26AF"/>
    <w:rsid w:val="00BB2E91"/>
    <w:rsid w:val="00BB3EAB"/>
    <w:rsid w:val="00BB4343"/>
    <w:rsid w:val="00BB4F23"/>
    <w:rsid w:val="00BB5162"/>
    <w:rsid w:val="00BB6DA3"/>
    <w:rsid w:val="00BB7D1B"/>
    <w:rsid w:val="00BC06AD"/>
    <w:rsid w:val="00BC1474"/>
    <w:rsid w:val="00BC2E6A"/>
    <w:rsid w:val="00BC4B70"/>
    <w:rsid w:val="00BC5BF8"/>
    <w:rsid w:val="00BC5D0E"/>
    <w:rsid w:val="00BC5DAA"/>
    <w:rsid w:val="00BC7C58"/>
    <w:rsid w:val="00BD181A"/>
    <w:rsid w:val="00BD1E83"/>
    <w:rsid w:val="00BD387E"/>
    <w:rsid w:val="00BD4BB6"/>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2456D"/>
    <w:rsid w:val="00C26798"/>
    <w:rsid w:val="00C3185C"/>
    <w:rsid w:val="00C31E76"/>
    <w:rsid w:val="00C40723"/>
    <w:rsid w:val="00C45ECB"/>
    <w:rsid w:val="00C508AE"/>
    <w:rsid w:val="00C51A9A"/>
    <w:rsid w:val="00C52ABD"/>
    <w:rsid w:val="00C53107"/>
    <w:rsid w:val="00C5461E"/>
    <w:rsid w:val="00C61F87"/>
    <w:rsid w:val="00C62361"/>
    <w:rsid w:val="00C62A88"/>
    <w:rsid w:val="00C62F1C"/>
    <w:rsid w:val="00C6455C"/>
    <w:rsid w:val="00C67F03"/>
    <w:rsid w:val="00C705D8"/>
    <w:rsid w:val="00C752AF"/>
    <w:rsid w:val="00C76928"/>
    <w:rsid w:val="00C76D39"/>
    <w:rsid w:val="00C818CC"/>
    <w:rsid w:val="00C82693"/>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5680"/>
    <w:rsid w:val="00CA7332"/>
    <w:rsid w:val="00CA7D88"/>
    <w:rsid w:val="00CB0C1C"/>
    <w:rsid w:val="00CB2259"/>
    <w:rsid w:val="00CB3D33"/>
    <w:rsid w:val="00CB5E8A"/>
    <w:rsid w:val="00CB61BE"/>
    <w:rsid w:val="00CB638D"/>
    <w:rsid w:val="00CC1104"/>
    <w:rsid w:val="00CC2379"/>
    <w:rsid w:val="00CC2BEC"/>
    <w:rsid w:val="00CC3193"/>
    <w:rsid w:val="00CC3491"/>
    <w:rsid w:val="00CC460A"/>
    <w:rsid w:val="00CC505E"/>
    <w:rsid w:val="00CC670F"/>
    <w:rsid w:val="00CD1745"/>
    <w:rsid w:val="00CD3092"/>
    <w:rsid w:val="00CD534E"/>
    <w:rsid w:val="00CD5CE0"/>
    <w:rsid w:val="00CD7C4E"/>
    <w:rsid w:val="00CE4302"/>
    <w:rsid w:val="00CE5DC8"/>
    <w:rsid w:val="00CE6445"/>
    <w:rsid w:val="00CF04AA"/>
    <w:rsid w:val="00CF0B5C"/>
    <w:rsid w:val="00CF10BA"/>
    <w:rsid w:val="00CF293F"/>
    <w:rsid w:val="00CF3E7D"/>
    <w:rsid w:val="00CF46C8"/>
    <w:rsid w:val="00CF46E7"/>
    <w:rsid w:val="00CF5407"/>
    <w:rsid w:val="00CF5773"/>
    <w:rsid w:val="00CF6C5A"/>
    <w:rsid w:val="00D0051C"/>
    <w:rsid w:val="00D01D6D"/>
    <w:rsid w:val="00D02935"/>
    <w:rsid w:val="00D0373C"/>
    <w:rsid w:val="00D05107"/>
    <w:rsid w:val="00D05504"/>
    <w:rsid w:val="00D0554A"/>
    <w:rsid w:val="00D06111"/>
    <w:rsid w:val="00D0621C"/>
    <w:rsid w:val="00D10E32"/>
    <w:rsid w:val="00D11BDC"/>
    <w:rsid w:val="00D13ECE"/>
    <w:rsid w:val="00D161B2"/>
    <w:rsid w:val="00D16ECE"/>
    <w:rsid w:val="00D17752"/>
    <w:rsid w:val="00D17820"/>
    <w:rsid w:val="00D20B74"/>
    <w:rsid w:val="00D20BF0"/>
    <w:rsid w:val="00D24181"/>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6139"/>
    <w:rsid w:val="00D47AFE"/>
    <w:rsid w:val="00D47D85"/>
    <w:rsid w:val="00D5129F"/>
    <w:rsid w:val="00D5135E"/>
    <w:rsid w:val="00D5500A"/>
    <w:rsid w:val="00D563B3"/>
    <w:rsid w:val="00D609E1"/>
    <w:rsid w:val="00D62288"/>
    <w:rsid w:val="00D63160"/>
    <w:rsid w:val="00D63D57"/>
    <w:rsid w:val="00D66FD9"/>
    <w:rsid w:val="00D67405"/>
    <w:rsid w:val="00D7014D"/>
    <w:rsid w:val="00D7047F"/>
    <w:rsid w:val="00D71EE6"/>
    <w:rsid w:val="00D737AD"/>
    <w:rsid w:val="00D74A9F"/>
    <w:rsid w:val="00D76369"/>
    <w:rsid w:val="00D8409D"/>
    <w:rsid w:val="00D8503F"/>
    <w:rsid w:val="00D8533B"/>
    <w:rsid w:val="00D85929"/>
    <w:rsid w:val="00D86F34"/>
    <w:rsid w:val="00D917BA"/>
    <w:rsid w:val="00D935F5"/>
    <w:rsid w:val="00D9395C"/>
    <w:rsid w:val="00D940F2"/>
    <w:rsid w:val="00D941D0"/>
    <w:rsid w:val="00D96C0A"/>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112F"/>
    <w:rsid w:val="00DC2A88"/>
    <w:rsid w:val="00DC3174"/>
    <w:rsid w:val="00DC510E"/>
    <w:rsid w:val="00DC7312"/>
    <w:rsid w:val="00DD0033"/>
    <w:rsid w:val="00DD03A4"/>
    <w:rsid w:val="00DD0976"/>
    <w:rsid w:val="00DD0E6B"/>
    <w:rsid w:val="00DD0E9B"/>
    <w:rsid w:val="00DD1E7D"/>
    <w:rsid w:val="00DD3800"/>
    <w:rsid w:val="00DD442D"/>
    <w:rsid w:val="00DD5F3F"/>
    <w:rsid w:val="00DD658A"/>
    <w:rsid w:val="00DD7D42"/>
    <w:rsid w:val="00DE275F"/>
    <w:rsid w:val="00DE314C"/>
    <w:rsid w:val="00DE58BF"/>
    <w:rsid w:val="00DE60B6"/>
    <w:rsid w:val="00DE7DE0"/>
    <w:rsid w:val="00DF1032"/>
    <w:rsid w:val="00DF150D"/>
    <w:rsid w:val="00DF2260"/>
    <w:rsid w:val="00DF23A9"/>
    <w:rsid w:val="00DF3587"/>
    <w:rsid w:val="00DF3C52"/>
    <w:rsid w:val="00E02029"/>
    <w:rsid w:val="00E02A98"/>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56B5"/>
    <w:rsid w:val="00E37193"/>
    <w:rsid w:val="00E377B4"/>
    <w:rsid w:val="00E3798C"/>
    <w:rsid w:val="00E40299"/>
    <w:rsid w:val="00E40B53"/>
    <w:rsid w:val="00E40DDE"/>
    <w:rsid w:val="00E43A35"/>
    <w:rsid w:val="00E43B41"/>
    <w:rsid w:val="00E4427B"/>
    <w:rsid w:val="00E44727"/>
    <w:rsid w:val="00E45293"/>
    <w:rsid w:val="00E4541E"/>
    <w:rsid w:val="00E45FAF"/>
    <w:rsid w:val="00E467E3"/>
    <w:rsid w:val="00E51BE4"/>
    <w:rsid w:val="00E533BE"/>
    <w:rsid w:val="00E53485"/>
    <w:rsid w:val="00E536E2"/>
    <w:rsid w:val="00E54AC0"/>
    <w:rsid w:val="00E54C24"/>
    <w:rsid w:val="00E616E3"/>
    <w:rsid w:val="00E61D06"/>
    <w:rsid w:val="00E62FFA"/>
    <w:rsid w:val="00E67370"/>
    <w:rsid w:val="00E70E04"/>
    <w:rsid w:val="00E70F9A"/>
    <w:rsid w:val="00E71AC2"/>
    <w:rsid w:val="00E72640"/>
    <w:rsid w:val="00E72E63"/>
    <w:rsid w:val="00E73559"/>
    <w:rsid w:val="00E73635"/>
    <w:rsid w:val="00E74AF3"/>
    <w:rsid w:val="00E75539"/>
    <w:rsid w:val="00E76E67"/>
    <w:rsid w:val="00E80CEE"/>
    <w:rsid w:val="00E81480"/>
    <w:rsid w:val="00E81CB3"/>
    <w:rsid w:val="00E82C52"/>
    <w:rsid w:val="00E835ED"/>
    <w:rsid w:val="00E84235"/>
    <w:rsid w:val="00E84A3D"/>
    <w:rsid w:val="00E86189"/>
    <w:rsid w:val="00E87107"/>
    <w:rsid w:val="00E872D3"/>
    <w:rsid w:val="00E87CF4"/>
    <w:rsid w:val="00E911EC"/>
    <w:rsid w:val="00E922F2"/>
    <w:rsid w:val="00E9309D"/>
    <w:rsid w:val="00E95D00"/>
    <w:rsid w:val="00EA173E"/>
    <w:rsid w:val="00EA4EBD"/>
    <w:rsid w:val="00EB0B68"/>
    <w:rsid w:val="00EB0C45"/>
    <w:rsid w:val="00EB1ACE"/>
    <w:rsid w:val="00EB2FCC"/>
    <w:rsid w:val="00EB34A8"/>
    <w:rsid w:val="00EB396C"/>
    <w:rsid w:val="00EB4194"/>
    <w:rsid w:val="00EB7145"/>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0C7"/>
    <w:rsid w:val="00EE318D"/>
    <w:rsid w:val="00EE50EB"/>
    <w:rsid w:val="00EE7C39"/>
    <w:rsid w:val="00EF197E"/>
    <w:rsid w:val="00EF273D"/>
    <w:rsid w:val="00EF2BED"/>
    <w:rsid w:val="00EF2FAF"/>
    <w:rsid w:val="00EF3C12"/>
    <w:rsid w:val="00EF4EEC"/>
    <w:rsid w:val="00F0077F"/>
    <w:rsid w:val="00F0162F"/>
    <w:rsid w:val="00F0243A"/>
    <w:rsid w:val="00F02A25"/>
    <w:rsid w:val="00F056C4"/>
    <w:rsid w:val="00F07C80"/>
    <w:rsid w:val="00F100E6"/>
    <w:rsid w:val="00F111C1"/>
    <w:rsid w:val="00F15E53"/>
    <w:rsid w:val="00F16A3B"/>
    <w:rsid w:val="00F1770C"/>
    <w:rsid w:val="00F20395"/>
    <w:rsid w:val="00F23B2E"/>
    <w:rsid w:val="00F23F2E"/>
    <w:rsid w:val="00F24A38"/>
    <w:rsid w:val="00F272E5"/>
    <w:rsid w:val="00F2740E"/>
    <w:rsid w:val="00F27B2D"/>
    <w:rsid w:val="00F27BC0"/>
    <w:rsid w:val="00F30E55"/>
    <w:rsid w:val="00F31549"/>
    <w:rsid w:val="00F345F3"/>
    <w:rsid w:val="00F35EBF"/>
    <w:rsid w:val="00F409E4"/>
    <w:rsid w:val="00F40BB7"/>
    <w:rsid w:val="00F41ACF"/>
    <w:rsid w:val="00F42195"/>
    <w:rsid w:val="00F446C8"/>
    <w:rsid w:val="00F44F66"/>
    <w:rsid w:val="00F514C0"/>
    <w:rsid w:val="00F52067"/>
    <w:rsid w:val="00F520B2"/>
    <w:rsid w:val="00F53567"/>
    <w:rsid w:val="00F54277"/>
    <w:rsid w:val="00F57172"/>
    <w:rsid w:val="00F60879"/>
    <w:rsid w:val="00F612F9"/>
    <w:rsid w:val="00F6369D"/>
    <w:rsid w:val="00F64943"/>
    <w:rsid w:val="00F64E6D"/>
    <w:rsid w:val="00F65ADE"/>
    <w:rsid w:val="00F714E9"/>
    <w:rsid w:val="00F71507"/>
    <w:rsid w:val="00F7336F"/>
    <w:rsid w:val="00F737CD"/>
    <w:rsid w:val="00F7390C"/>
    <w:rsid w:val="00F76D0E"/>
    <w:rsid w:val="00F80553"/>
    <w:rsid w:val="00F805E9"/>
    <w:rsid w:val="00F810F9"/>
    <w:rsid w:val="00F8159B"/>
    <w:rsid w:val="00F828A2"/>
    <w:rsid w:val="00F837B6"/>
    <w:rsid w:val="00F8404E"/>
    <w:rsid w:val="00F8414D"/>
    <w:rsid w:val="00F841C8"/>
    <w:rsid w:val="00F85B12"/>
    <w:rsid w:val="00F85E4F"/>
    <w:rsid w:val="00F868CD"/>
    <w:rsid w:val="00F8725F"/>
    <w:rsid w:val="00F905AB"/>
    <w:rsid w:val="00F92D1D"/>
    <w:rsid w:val="00F93FE8"/>
    <w:rsid w:val="00F96F45"/>
    <w:rsid w:val="00F97D84"/>
    <w:rsid w:val="00FA16CF"/>
    <w:rsid w:val="00FA36C8"/>
    <w:rsid w:val="00FA55C7"/>
    <w:rsid w:val="00FA5DB5"/>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278F"/>
    <w:rsid w:val="00FE3E1D"/>
    <w:rsid w:val="00FE5E11"/>
    <w:rsid w:val="00FE6BA7"/>
    <w:rsid w:val="00FE6FC3"/>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59934716">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49773606">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86665352">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07446017">
      <w:bodyDiv w:val="1"/>
      <w:marLeft w:val="0"/>
      <w:marRight w:val="0"/>
      <w:marTop w:val="0"/>
      <w:marBottom w:val="0"/>
      <w:divBdr>
        <w:top w:val="none" w:sz="0" w:space="0" w:color="auto"/>
        <w:left w:val="none" w:sz="0" w:space="0" w:color="auto"/>
        <w:bottom w:val="none" w:sz="0" w:space="0" w:color="auto"/>
        <w:right w:val="none" w:sz="0" w:space="0" w:color="auto"/>
      </w:divBdr>
    </w:div>
    <w:div w:id="1012874644">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3661243">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03601388">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496808">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1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53" /><Relationship Type="http://schemas.openxmlformats.org/officeDocument/2006/relationships/webSettings" Target="webSettings.xml" Id="rId5" /><Relationship Type="http://schemas.openxmlformats.org/officeDocument/2006/relationships/footer" Target="footer1.xml" Id="rId52" /><Relationship Type="http://schemas.openxmlformats.org/officeDocument/2006/relationships/settings" Target="settings.xml" Id="rId4" /><Relationship Type="http://schemas.openxmlformats.org/officeDocument/2006/relationships/image" Target="media/image1.png" Id="rId8" /><Relationship Type="http://schemas.openxmlformats.org/officeDocument/2006/relationships/header" Target="header1.xml" Id="rId51" /><Relationship Type="http://schemas.openxmlformats.org/officeDocument/2006/relationships/styles" Target="styles.xml" Id="rId3"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footnotes" Target="foot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365D-3816-4704-ABD3-6C621577587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20</ap:Pages>
  <ap:Words>9133</ap:Words>
  <ap:Characters>52061</ap:Characters>
  <ap:Application>Microsoft Office Word</ap:Application>
  <ap:DocSecurity>0</ap:DocSecurity>
  <ap:Lines>433</ap:Lines>
  <ap:Paragraphs>122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61072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2019-04-16T23:00:00Z</cp:lastPrinted>
  <dcterms:created xsi:type="dcterms:W3CDTF">2019-04-16T16:10:12Z</dcterms:created>
  <dcterms:modified xsi:type="dcterms:W3CDTF">2019-04-16T16:10:12Z</dcterms:modified>
</cp:coreProperties>
</file>