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0A6" w:rsidRDefault="00560FCB" w:rsidP="00560FCB">
      <w:pPr>
        <w:pStyle w:val="Header"/>
        <w:tabs>
          <w:tab w:val="clear" w:pos="4320"/>
          <w:tab w:val="clear" w:pos="8640"/>
          <w:tab w:val="left" w:pos="2589"/>
          <w:tab w:val="left" w:pos="5940"/>
        </w:tabs>
      </w:pPr>
      <w:bookmarkStart w:id="0" w:name="_GoBack"/>
      <w:bookmarkEnd w:id="0"/>
      <w:r>
        <w:t>ALJ/RIM/ge1</w:t>
      </w:r>
      <w:r>
        <w:tab/>
      </w:r>
      <w:r>
        <w:tab/>
      </w:r>
      <w:r w:rsidRPr="00560FCB">
        <w:rPr>
          <w:b/>
        </w:rPr>
        <w:t>Date of Issuance 5/19/2016</w:t>
      </w:r>
    </w:p>
    <w:p w:rsidR="001D50A6" w:rsidRDefault="001D50A6"/>
    <w:p w:rsidR="001D50A6" w:rsidRDefault="001D50A6"/>
    <w:p w:rsidR="001D50A6" w:rsidRDefault="001D50A6">
      <w:r>
        <w:t xml:space="preserve">Decision </w:t>
      </w:r>
      <w:r w:rsidR="00560FCB">
        <w:t>16-05-027</w:t>
      </w:r>
      <w:r w:rsidR="00AB2E45">
        <w:t xml:space="preserve">  May 17, 2016</w:t>
      </w:r>
    </w:p>
    <w:p w:rsidR="001D50A6" w:rsidRDefault="001D50A6"/>
    <w:p w:rsidR="001D50A6" w:rsidRDefault="001D50A6">
      <w:pPr>
        <w:pStyle w:val="main"/>
        <w:rPr>
          <w:sz w:val="24"/>
        </w:rPr>
      </w:pPr>
      <w:r>
        <w:rPr>
          <w:sz w:val="24"/>
        </w:rPr>
        <w:t>BEFORE THE PUBLIC UTILITIES COMMISSION OF THE STATE OF CALIFORNIA</w:t>
      </w:r>
    </w:p>
    <w:p w:rsidR="001D50A6" w:rsidRDefault="001D50A6">
      <w:pPr>
        <w:widowControl/>
        <w:suppressAutoHyphens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88"/>
        <w:gridCol w:w="3557"/>
      </w:tblGrid>
      <w:tr w:rsidR="001D50A6">
        <w:tc>
          <w:tcPr>
            <w:tcW w:w="5688" w:type="dxa"/>
            <w:tcBorders>
              <w:bottom w:val="single" w:sz="6" w:space="0" w:color="auto"/>
              <w:right w:val="single" w:sz="6" w:space="0" w:color="auto"/>
            </w:tcBorders>
          </w:tcPr>
          <w:p w:rsidR="001D50A6" w:rsidRDefault="00BA5C59">
            <w:pPr>
              <w:widowControl/>
              <w:tabs>
                <w:tab w:val="left" w:pos="2160"/>
                <w:tab w:val="left" w:pos="3600"/>
              </w:tabs>
            </w:pPr>
            <w:r w:rsidRPr="00BA5C59">
              <w:t>Order Instituting Rulemaking on Regulations Relating to Passenger Carriers, Ridesharing, and New Online-Enabled Transportation Services.</w:t>
            </w:r>
          </w:p>
          <w:p w:rsidR="001D50A6" w:rsidRDefault="001D50A6">
            <w:pPr>
              <w:widowControl/>
            </w:pPr>
          </w:p>
        </w:tc>
        <w:tc>
          <w:tcPr>
            <w:tcW w:w="3557" w:type="dxa"/>
            <w:tcBorders>
              <w:left w:val="nil"/>
            </w:tcBorders>
          </w:tcPr>
          <w:p w:rsidR="001D50A6" w:rsidRDefault="00BA5C59">
            <w:pPr>
              <w:widowControl/>
              <w:jc w:val="center"/>
            </w:pPr>
            <w:r>
              <w:br/>
              <w:t>Rulemaking 12-12-011</w:t>
            </w:r>
          </w:p>
          <w:p w:rsidR="00BA5C59" w:rsidRDefault="00BA5C59">
            <w:pPr>
              <w:widowControl/>
              <w:jc w:val="center"/>
            </w:pPr>
            <w:r>
              <w:t>(Filed December 20, 2012)</w:t>
            </w:r>
          </w:p>
        </w:tc>
      </w:tr>
    </w:tbl>
    <w:p w:rsidR="001D50A6" w:rsidRDefault="001D50A6"/>
    <w:p w:rsidR="001D50A6" w:rsidRDefault="001D50A6"/>
    <w:p w:rsidR="001D50A6" w:rsidRDefault="001D50A6" w:rsidP="00604859">
      <w:pPr>
        <w:pStyle w:val="main"/>
        <w:keepNext w:val="0"/>
        <w:suppressAutoHyphens w:val="0"/>
      </w:pPr>
      <w:r>
        <w:t>ORDER CORRECTING ERROR</w:t>
      </w:r>
      <w:r w:rsidR="00C77AF6">
        <w:t xml:space="preserve"> IN DECISION 16-04-041</w:t>
      </w:r>
    </w:p>
    <w:p w:rsidR="001D50A6" w:rsidRDefault="001D50A6" w:rsidP="00604859">
      <w:pPr>
        <w:pStyle w:val="main"/>
        <w:keepNext w:val="0"/>
        <w:suppressAutoHyphens w:val="0"/>
      </w:pPr>
    </w:p>
    <w:p w:rsidR="0049132D" w:rsidRDefault="00BA5C59" w:rsidP="00BA5C59">
      <w:pPr>
        <w:pStyle w:val="standard"/>
      </w:pPr>
      <w:r w:rsidRPr="00FD230E">
        <w:t>Decision 16-04-041</w:t>
      </w:r>
      <w:r w:rsidR="0049132D">
        <w:t xml:space="preserve"> contains the following errors that are corrected by this decision.</w:t>
      </w:r>
    </w:p>
    <w:p w:rsidR="0049132D" w:rsidRDefault="0049132D" w:rsidP="00BA5C59">
      <w:pPr>
        <w:pStyle w:val="standard"/>
        <w:rPr>
          <w:i/>
        </w:rPr>
      </w:pPr>
      <w:r>
        <w:t>The decision is incorrectly titled, “</w:t>
      </w:r>
      <w:r w:rsidRPr="00271A11">
        <w:rPr>
          <w:i/>
        </w:rPr>
        <w:t xml:space="preserve">Proposed </w:t>
      </w:r>
      <w:r w:rsidRPr="00FD230E">
        <w:rPr>
          <w:i/>
        </w:rPr>
        <w:t>Decision on Phase II Issues and Reserving Additional Issues for Resolution in Phase III</w:t>
      </w:r>
      <w:r w:rsidR="007F6907">
        <w:rPr>
          <w:i/>
        </w:rPr>
        <w:t>.”</w:t>
      </w:r>
      <w:r>
        <w:rPr>
          <w:i/>
        </w:rPr>
        <w:t xml:space="preserve">  </w:t>
      </w:r>
      <w:r>
        <w:t>The word “Proposed” is deleted</w:t>
      </w:r>
      <w:r w:rsidR="00BA5C59" w:rsidRPr="00FD230E">
        <w:t xml:space="preserve">, </w:t>
      </w:r>
      <w:r>
        <w:t xml:space="preserve">so the decision </w:t>
      </w:r>
      <w:r w:rsidR="00BA5C59" w:rsidRPr="00FD230E">
        <w:t>title</w:t>
      </w:r>
      <w:r w:rsidR="00B609A9">
        <w:t xml:space="preserve"> reads</w:t>
      </w:r>
      <w:r w:rsidR="00BA5C59" w:rsidRPr="00FD230E">
        <w:t xml:space="preserve"> </w:t>
      </w:r>
      <w:r>
        <w:t>“</w:t>
      </w:r>
      <w:r w:rsidR="00BA5C59" w:rsidRPr="00FD230E">
        <w:rPr>
          <w:i/>
        </w:rPr>
        <w:t>Decision on Phase II Issues and Reserving Additional Issues for Resolution in Phase III</w:t>
      </w:r>
      <w:r>
        <w:rPr>
          <w:i/>
        </w:rPr>
        <w:t>.”</w:t>
      </w:r>
    </w:p>
    <w:p w:rsidR="00BA5C59" w:rsidRPr="00FD230E" w:rsidRDefault="00010B6D" w:rsidP="00BA5C59">
      <w:pPr>
        <w:pStyle w:val="standard"/>
      </w:pPr>
      <w:r>
        <w:t>The following paragraph on page 3</w:t>
      </w:r>
      <w:r w:rsidR="0049132D">
        <w:t xml:space="preserve"> of </w:t>
      </w:r>
      <w:r>
        <w:t>decision is deleted</w:t>
      </w:r>
      <w:r w:rsidR="00B609A9" w:rsidRPr="00B609A9">
        <w:t xml:space="preserve"> </w:t>
      </w:r>
      <w:r w:rsidR="00B609A9" w:rsidRPr="00101E5C">
        <w:t>in its entirety</w:t>
      </w:r>
      <w:r w:rsidR="00BA5C59" w:rsidRPr="00FD230E">
        <w:t>:</w:t>
      </w:r>
    </w:p>
    <w:p w:rsidR="00BA5C59" w:rsidRPr="00FD230E" w:rsidRDefault="00BA5C59" w:rsidP="00604859">
      <w:pPr>
        <w:pStyle w:val="standard"/>
        <w:spacing w:after="120" w:line="240" w:lineRule="auto"/>
        <w:ind w:left="1080" w:right="1440" w:firstLine="0"/>
      </w:pPr>
      <w:r w:rsidRPr="00FD230E">
        <w:t>Eighth, the definition of a personal vehicle shall mean ownership of the ve</w:t>
      </w:r>
      <w:r w:rsidR="00604859">
        <w:t xml:space="preserve">hicle or lease of the vehicle.  </w:t>
      </w:r>
      <w:r w:rsidRPr="00FD230E">
        <w:t>Leases are permissible pursuant to Pub. Util. Code § 5362, and Vehicle Code §§ 371, 372</w:t>
      </w:r>
      <w:r w:rsidR="00604859">
        <w:t xml:space="preserve">, and any other relevant laws.  </w:t>
      </w:r>
      <w:r w:rsidRPr="00FD230E">
        <w:t>The lease agreement must be for a term of greater than four months as required b</w:t>
      </w:r>
      <w:r w:rsidR="00604859">
        <w:t xml:space="preserve">y Vehicle Code §§ 371 and 372.  </w:t>
      </w:r>
      <w:r w:rsidRPr="00FD230E">
        <w:t>Lease or rental agreements with a term of less than four months are not permitted as a form of personal vehicle ownership for TNC drivers.</w:t>
      </w:r>
    </w:p>
    <w:p w:rsidR="00752E01" w:rsidRDefault="00752E01" w:rsidP="00BA5C59">
      <w:pPr>
        <w:pStyle w:val="standard"/>
      </w:pPr>
      <w:r>
        <w:t xml:space="preserve">As a result of the above deletion, the </w:t>
      </w:r>
      <w:r w:rsidR="0049132D">
        <w:t>ordinal</w:t>
      </w:r>
      <w:r>
        <w:t xml:space="preserve"> numbers </w:t>
      </w:r>
      <w:r w:rsidR="0049132D">
        <w:t>“Ninth”</w:t>
      </w:r>
      <w:r w:rsidR="00010B6D">
        <w:t xml:space="preserve"> through</w:t>
      </w:r>
      <w:r w:rsidR="0049132D">
        <w:t xml:space="preserve"> “Fifteenth” beginning the sentences of</w:t>
      </w:r>
      <w:r>
        <w:t xml:space="preserve"> the </w:t>
      </w:r>
      <w:r w:rsidR="00010B6D">
        <w:t xml:space="preserve">subsequent </w:t>
      </w:r>
      <w:r>
        <w:t xml:space="preserve">paragraphs on pages 3-5 </w:t>
      </w:r>
      <w:r w:rsidR="00010B6D">
        <w:t>are renumbered “Eighth” through “Fourteenth</w:t>
      </w:r>
      <w:r w:rsidR="00E107F9">
        <w:t>,”</w:t>
      </w:r>
      <w:r w:rsidR="00010B6D">
        <w:t xml:space="preserve"> respectively.</w:t>
      </w:r>
    </w:p>
    <w:p w:rsidR="00752E01" w:rsidRPr="00FD230E" w:rsidRDefault="00752E01" w:rsidP="00BA5C59">
      <w:pPr>
        <w:pStyle w:val="standard"/>
      </w:pPr>
    </w:p>
    <w:p w:rsidR="00BA5C59" w:rsidRDefault="00010B6D" w:rsidP="00B609A9">
      <w:pPr>
        <w:pStyle w:val="standard"/>
      </w:pPr>
      <w:r>
        <w:lastRenderedPageBreak/>
        <w:t xml:space="preserve">Section 3.2 on </w:t>
      </w:r>
      <w:r w:rsidR="00B609A9">
        <w:t>page 51</w:t>
      </w:r>
      <w:r>
        <w:t xml:space="preserve"> of </w:t>
      </w:r>
      <w:r w:rsidR="00E545ED">
        <w:t xml:space="preserve">the </w:t>
      </w:r>
      <w:r>
        <w:t xml:space="preserve">decision is </w:t>
      </w:r>
      <w:r w:rsidR="00BA5C59" w:rsidRPr="00101E5C">
        <w:t>deleted in its entirety.</w:t>
      </w:r>
    </w:p>
    <w:p w:rsidR="00752E01" w:rsidRPr="00101E5C" w:rsidRDefault="00752E01" w:rsidP="00B609A9">
      <w:pPr>
        <w:pStyle w:val="standard"/>
      </w:pPr>
      <w:r>
        <w:t xml:space="preserve">As a result of the above deletion, </w:t>
      </w:r>
      <w:r w:rsidR="00B609A9">
        <w:t>S</w:t>
      </w:r>
      <w:r>
        <w:t xml:space="preserve">ections </w:t>
      </w:r>
      <w:r w:rsidR="00B609A9">
        <w:t xml:space="preserve">3.3 through 3.6 </w:t>
      </w:r>
      <w:r w:rsidR="005B6986">
        <w:t xml:space="preserve">on pages 51-52 </w:t>
      </w:r>
      <w:r w:rsidR="00B609A9">
        <w:t>are renumbered “3.2” through “3.5</w:t>
      </w:r>
      <w:r w:rsidR="007F6907">
        <w:t>,”</w:t>
      </w:r>
      <w:r w:rsidR="00B609A9">
        <w:t xml:space="preserve"> respectively.</w:t>
      </w:r>
    </w:p>
    <w:p w:rsidR="00BA5C59" w:rsidRPr="00101E5C" w:rsidRDefault="00BA5C59" w:rsidP="00101E5C">
      <w:pPr>
        <w:pStyle w:val="standard"/>
      </w:pPr>
      <w:r w:rsidRPr="00101E5C">
        <w:t>Therefore</w:t>
      </w:r>
      <w:r w:rsidR="00CD5CB8" w:rsidRPr="00101E5C">
        <w:t>, pursua</w:t>
      </w:r>
      <w:r w:rsidR="00A23F03">
        <w:t>nt to Resolution A-4661:</w:t>
      </w:r>
    </w:p>
    <w:p w:rsidR="00BA5C59" w:rsidRPr="00101E5C" w:rsidRDefault="00BA5C59" w:rsidP="00101E5C">
      <w:pPr>
        <w:pStyle w:val="standard"/>
      </w:pPr>
      <w:r w:rsidRPr="00101E5C">
        <w:rPr>
          <w:b/>
        </w:rPr>
        <w:t>IT IS ORDERED</w:t>
      </w:r>
      <w:r w:rsidR="00CD5CB8" w:rsidRPr="00101E5C">
        <w:t xml:space="preserve"> </w:t>
      </w:r>
      <w:r w:rsidRPr="00101E5C">
        <w:t>that Decision 16-04-041 is corrected as follows:</w:t>
      </w:r>
    </w:p>
    <w:p w:rsidR="00B609A9" w:rsidRPr="00633942" w:rsidRDefault="00B609A9" w:rsidP="00633942">
      <w:pPr>
        <w:pStyle w:val="standard"/>
        <w:numPr>
          <w:ilvl w:val="0"/>
          <w:numId w:val="4"/>
        </w:numPr>
        <w:ind w:left="0" w:firstLine="360"/>
      </w:pPr>
      <w:r>
        <w:t>The word “Proposed” is deleted from the decision title to read:</w:t>
      </w:r>
      <w:r w:rsidRPr="00FD230E">
        <w:t xml:space="preserve"> </w:t>
      </w:r>
      <w:r w:rsidR="00487DC9">
        <w:t xml:space="preserve"> </w:t>
      </w:r>
      <w:r>
        <w:t>“</w:t>
      </w:r>
      <w:r w:rsidRPr="00FD230E">
        <w:rPr>
          <w:i/>
        </w:rPr>
        <w:t>Decision on Phase II Issues and Reserving Additional Issues for Resolution in Phase III</w:t>
      </w:r>
      <w:r>
        <w:rPr>
          <w:i/>
        </w:rPr>
        <w:t>.”</w:t>
      </w:r>
    </w:p>
    <w:p w:rsidR="00BA5C59" w:rsidRDefault="00B609A9" w:rsidP="00633942">
      <w:pPr>
        <w:pStyle w:val="standard"/>
        <w:numPr>
          <w:ilvl w:val="0"/>
          <w:numId w:val="4"/>
        </w:numPr>
      </w:pPr>
      <w:r>
        <w:t xml:space="preserve">The fourth paragraph on page 3 of </w:t>
      </w:r>
      <w:r w:rsidR="00E545ED">
        <w:t xml:space="preserve">the </w:t>
      </w:r>
      <w:r>
        <w:t xml:space="preserve">decision </w:t>
      </w:r>
      <w:r w:rsidR="00BA5C59" w:rsidRPr="00101E5C">
        <w:t>is deleted in its entirety.</w:t>
      </w:r>
    </w:p>
    <w:p w:rsidR="00B609A9" w:rsidRDefault="00B609A9" w:rsidP="00926F8A">
      <w:pPr>
        <w:pStyle w:val="standard"/>
        <w:numPr>
          <w:ilvl w:val="0"/>
          <w:numId w:val="4"/>
        </w:numPr>
        <w:ind w:left="0" w:firstLine="360"/>
      </w:pPr>
      <w:r>
        <w:t>The ordinal numbers “Ninth” through “Fifteenth” beginning the sentences of the paragraphs on pages 3-5 are renumbered “Eighth” through “Fourteenth</w:t>
      </w:r>
      <w:r w:rsidR="007F6907">
        <w:t>,”</w:t>
      </w:r>
      <w:r>
        <w:t xml:space="preserve"> respectively.</w:t>
      </w:r>
    </w:p>
    <w:p w:rsidR="00752E01" w:rsidRPr="00101E5C" w:rsidRDefault="00752E01" w:rsidP="00926F8A">
      <w:pPr>
        <w:pStyle w:val="standard"/>
        <w:numPr>
          <w:ilvl w:val="0"/>
          <w:numId w:val="4"/>
        </w:numPr>
        <w:ind w:left="0" w:firstLine="360"/>
      </w:pPr>
      <w:r>
        <w:t>The beginning numbers for the paragraphs on pages 3-5 shall be renumbered as set forth above to reflect the deletion of the eighth paragraph.</w:t>
      </w:r>
    </w:p>
    <w:p w:rsidR="00BA5C59" w:rsidRDefault="00BA5C59" w:rsidP="00633942">
      <w:pPr>
        <w:pStyle w:val="standard"/>
        <w:numPr>
          <w:ilvl w:val="0"/>
          <w:numId w:val="4"/>
        </w:numPr>
      </w:pPr>
      <w:r w:rsidRPr="00101E5C">
        <w:t>Section 3.2</w:t>
      </w:r>
      <w:r w:rsidR="00902CDE">
        <w:t xml:space="preserve"> </w:t>
      </w:r>
      <w:r w:rsidR="00E545ED">
        <w:t xml:space="preserve">on page 51 </w:t>
      </w:r>
      <w:r w:rsidRPr="00101E5C">
        <w:t>is deleted in its entirety.</w:t>
      </w:r>
    </w:p>
    <w:p w:rsidR="00752E01" w:rsidRPr="00101E5C" w:rsidRDefault="00B609A9" w:rsidP="00926F8A">
      <w:pPr>
        <w:pStyle w:val="standard"/>
        <w:numPr>
          <w:ilvl w:val="0"/>
          <w:numId w:val="4"/>
        </w:numPr>
        <w:ind w:left="0" w:firstLine="360"/>
      </w:pPr>
      <w:r>
        <w:t>Sections 3.3 through 3.6 on pages 51-52 are renumbered “3.2” through “3.5</w:t>
      </w:r>
      <w:r w:rsidR="007F6907">
        <w:t>,”</w:t>
      </w:r>
      <w:r>
        <w:t xml:space="preserve"> respectively</w:t>
      </w:r>
      <w:r w:rsidR="00752E01">
        <w:t>.</w:t>
      </w:r>
    </w:p>
    <w:p w:rsidR="00BA5C59" w:rsidRPr="00FD230E" w:rsidRDefault="00BA5C59" w:rsidP="00CD5CB8">
      <w:pPr>
        <w:pStyle w:val="standard"/>
      </w:pPr>
      <w:r w:rsidRPr="00FD230E">
        <w:t>This order is effective today.</w:t>
      </w:r>
    </w:p>
    <w:p w:rsidR="001D50A6" w:rsidRDefault="00560FCB">
      <w:pPr>
        <w:pStyle w:val="standard"/>
      </w:pPr>
      <w:r>
        <w:t>Dated May 17, 2016</w:t>
      </w:r>
      <w:r w:rsidR="001D50A6">
        <w:t>, at San Francisco, California.</w:t>
      </w:r>
    </w:p>
    <w:p w:rsidR="001D50A6" w:rsidRDefault="001D50A6"/>
    <w:p w:rsidR="001D50A6" w:rsidRDefault="001D50A6"/>
    <w:p w:rsidR="001D50A6" w:rsidRDefault="001D50A6"/>
    <w:p w:rsidR="00CD5CB8" w:rsidRDefault="00CD5CB8"/>
    <w:tbl>
      <w:tblPr>
        <w:tblW w:w="0" w:type="auto"/>
        <w:tblInd w:w="4428" w:type="dxa"/>
        <w:tblLayout w:type="fixed"/>
        <w:tblLook w:val="0000" w:firstRow="0" w:lastRow="0" w:firstColumn="0" w:lastColumn="0" w:noHBand="0" w:noVBand="0"/>
      </w:tblPr>
      <w:tblGrid>
        <w:gridCol w:w="3780"/>
      </w:tblGrid>
      <w:tr w:rsidR="001D50A6">
        <w:tc>
          <w:tcPr>
            <w:tcW w:w="3780" w:type="dxa"/>
            <w:tcBorders>
              <w:bottom w:val="single" w:sz="6" w:space="0" w:color="auto"/>
            </w:tcBorders>
          </w:tcPr>
          <w:p w:rsidR="001D50A6" w:rsidRDefault="00922500">
            <w:pPr>
              <w:jc w:val="center"/>
            </w:pPr>
            <w:r>
              <w:t>/s/  TIMOTHY J. SULLIVAN</w:t>
            </w:r>
          </w:p>
        </w:tc>
      </w:tr>
      <w:tr w:rsidR="001D50A6">
        <w:tc>
          <w:tcPr>
            <w:tcW w:w="3780" w:type="dxa"/>
          </w:tcPr>
          <w:p w:rsidR="001D50A6" w:rsidRDefault="00FF7963">
            <w:pPr>
              <w:jc w:val="center"/>
            </w:pPr>
            <w:r>
              <w:t>TIMOTHY J. SULLIVAN</w:t>
            </w:r>
          </w:p>
          <w:p w:rsidR="001D50A6" w:rsidRDefault="001D50A6">
            <w:pPr>
              <w:jc w:val="center"/>
            </w:pPr>
            <w:r>
              <w:t>Executive Director</w:t>
            </w:r>
          </w:p>
        </w:tc>
      </w:tr>
    </w:tbl>
    <w:p w:rsidR="001D50A6" w:rsidRDefault="001D50A6"/>
    <w:sectPr w:rsidR="001D50A6" w:rsidSect="00C77A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type w:val="continuous"/>
      <w:pgSz w:w="12240" w:h="15840" w:code="1"/>
      <w:pgMar w:top="1152" w:right="1440" w:bottom="1440" w:left="1440" w:header="720" w:footer="720" w:gutter="0"/>
      <w:pgNumType w:fmt="numberInDash" w:start="1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FE2" w:rsidRDefault="003C2FE2">
      <w:pPr>
        <w:spacing w:line="20" w:lineRule="exact"/>
      </w:pPr>
    </w:p>
  </w:endnote>
  <w:endnote w:type="continuationSeparator" w:id="0">
    <w:p w:rsidR="003C2FE2" w:rsidRDefault="003C2FE2">
      <w:r>
        <w:t xml:space="preserve"> </w:t>
      </w:r>
    </w:p>
  </w:endnote>
  <w:endnote w:type="continuationNotice" w:id="1">
    <w:p w:rsidR="003C2FE2" w:rsidRDefault="003C2FE2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625" w:rsidRDefault="0089562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E5C" w:rsidRDefault="00C77AF6" w:rsidP="00E13E66">
    <w:pPr>
      <w:pStyle w:val="Footer"/>
    </w:pPr>
    <w:r>
      <w:rPr>
        <w:rFonts w:ascii="Tahoma" w:hAnsi="Tahoma" w:cs="Tahoma"/>
        <w:sz w:val="17"/>
        <w:szCs w:val="17"/>
      </w:rPr>
      <w:tab/>
    </w:r>
    <w:r w:rsidR="00101E5C">
      <w:fldChar w:fldCharType="begin"/>
    </w:r>
    <w:r w:rsidR="00101E5C">
      <w:instrText xml:space="preserve"> PAGE   \* MERGEFORMAT </w:instrText>
    </w:r>
    <w:r w:rsidR="00101E5C">
      <w:fldChar w:fldCharType="separate"/>
    </w:r>
    <w:r w:rsidR="00E64E69">
      <w:rPr>
        <w:noProof/>
      </w:rPr>
      <w:t>- 2 -</w:t>
    </w:r>
    <w:r w:rsidR="00101E5C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E5C" w:rsidRDefault="00101E5C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64E69">
      <w:rPr>
        <w:noProof/>
      </w:rPr>
      <w:t>- 1 -</w:t>
    </w:r>
    <w:r>
      <w:rPr>
        <w:noProof/>
      </w:rPr>
      <w:fldChar w:fldCharType="end"/>
    </w:r>
  </w:p>
  <w:p w:rsidR="001D50A6" w:rsidRPr="00C77AF6" w:rsidRDefault="00C77AF6" w:rsidP="00C77AF6">
    <w:pPr>
      <w:pStyle w:val="Header"/>
      <w:rPr>
        <w:sz w:val="16"/>
        <w:szCs w:val="16"/>
      </w:rPr>
    </w:pPr>
    <w:r w:rsidRPr="00C77AF6">
      <w:rPr>
        <w:sz w:val="16"/>
        <w:szCs w:val="16"/>
      </w:rPr>
      <w:t>161682222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FE2" w:rsidRDefault="003C2FE2">
      <w:r>
        <w:separator/>
      </w:r>
    </w:p>
  </w:footnote>
  <w:footnote w:type="continuationSeparator" w:id="0">
    <w:p w:rsidR="003C2FE2" w:rsidRDefault="003C2F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625" w:rsidRDefault="0089562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0A6" w:rsidRDefault="00604859">
    <w:pPr>
      <w:pStyle w:val="Header"/>
    </w:pPr>
    <w:r>
      <w:t>R.12-12-011  RIM/ge1</w:t>
    </w:r>
  </w:p>
  <w:p w:rsidR="00604859" w:rsidRDefault="00604859">
    <w:pPr>
      <w:pStyle w:val="Header"/>
    </w:pPr>
  </w:p>
  <w:p w:rsidR="00604859" w:rsidRDefault="0060485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625" w:rsidRDefault="0089562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B351D"/>
    <w:multiLevelType w:val="hybridMultilevel"/>
    <w:tmpl w:val="A9547D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7B0CB6"/>
    <w:multiLevelType w:val="hybridMultilevel"/>
    <w:tmpl w:val="285CA7E4"/>
    <w:lvl w:ilvl="0" w:tplc="3CD2D7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F1261E5"/>
    <w:multiLevelType w:val="hybridMultilevel"/>
    <w:tmpl w:val="85663E12"/>
    <w:lvl w:ilvl="0" w:tplc="2BD4D90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B16C69"/>
    <w:multiLevelType w:val="hybridMultilevel"/>
    <w:tmpl w:val="BCC66A90"/>
    <w:lvl w:ilvl="0" w:tplc="62B67FD6">
      <w:start w:val="1"/>
      <w:numFmt w:val="decimal"/>
      <w:lvlText w:val="%1-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noTabHangInd/>
    <w:noColumnBalance/>
    <w:suppressTopSpacingWP/>
    <w:doNotSuppressParagraphBorder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50A6"/>
    <w:rsid w:val="00010B6D"/>
    <w:rsid w:val="00072C0F"/>
    <w:rsid w:val="00101E5C"/>
    <w:rsid w:val="00137560"/>
    <w:rsid w:val="001D50A6"/>
    <w:rsid w:val="001F2877"/>
    <w:rsid w:val="00232921"/>
    <w:rsid w:val="00241C1E"/>
    <w:rsid w:val="002C7E28"/>
    <w:rsid w:val="003A7508"/>
    <w:rsid w:val="003C2FE2"/>
    <w:rsid w:val="00487DC9"/>
    <w:rsid w:val="0049132D"/>
    <w:rsid w:val="00507407"/>
    <w:rsid w:val="0052450D"/>
    <w:rsid w:val="005302AC"/>
    <w:rsid w:val="00560FCB"/>
    <w:rsid w:val="005B6986"/>
    <w:rsid w:val="00604859"/>
    <w:rsid w:val="00633942"/>
    <w:rsid w:val="00664B2D"/>
    <w:rsid w:val="00671D84"/>
    <w:rsid w:val="00744B4B"/>
    <w:rsid w:val="00752E01"/>
    <w:rsid w:val="007F6907"/>
    <w:rsid w:val="0084609D"/>
    <w:rsid w:val="00895625"/>
    <w:rsid w:val="008B25BE"/>
    <w:rsid w:val="008C6001"/>
    <w:rsid w:val="00902CDE"/>
    <w:rsid w:val="00922500"/>
    <w:rsid w:val="00926F8A"/>
    <w:rsid w:val="009B3C47"/>
    <w:rsid w:val="009B69F9"/>
    <w:rsid w:val="00A23F03"/>
    <w:rsid w:val="00A90787"/>
    <w:rsid w:val="00AB2E45"/>
    <w:rsid w:val="00B04ADC"/>
    <w:rsid w:val="00B609A9"/>
    <w:rsid w:val="00B8512C"/>
    <w:rsid w:val="00BA5C59"/>
    <w:rsid w:val="00BF2DB9"/>
    <w:rsid w:val="00C77AF6"/>
    <w:rsid w:val="00CB5252"/>
    <w:rsid w:val="00CD5CB8"/>
    <w:rsid w:val="00DC1112"/>
    <w:rsid w:val="00E107F9"/>
    <w:rsid w:val="00E13E66"/>
    <w:rsid w:val="00E545ED"/>
    <w:rsid w:val="00E64E69"/>
    <w:rsid w:val="00F5324F"/>
    <w:rsid w:val="00FD04FF"/>
    <w:rsid w:val="00FF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rFonts w:ascii="Palatino" w:hAnsi="Palatino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customStyle="1" w:styleId="mainex">
    <w:name w:val="mainex"/>
    <w:basedOn w:val="main"/>
    <w:rPr>
      <w:spacing w:val="120"/>
    </w:rPr>
  </w:style>
  <w:style w:type="paragraph" w:customStyle="1" w:styleId="letter">
    <w:name w:val="letter"/>
    <w:basedOn w:val="standard"/>
    <w:pPr>
      <w:spacing w:after="120" w:line="240" w:lineRule="auto"/>
      <w:ind w:left="1886" w:right="1440" w:hanging="446"/>
    </w:pPr>
  </w:style>
  <w:style w:type="paragraph" w:customStyle="1" w:styleId="heading">
    <w:name w:val="heading"/>
    <w:basedOn w:val="Normal"/>
    <w:pPr>
      <w:keepNext/>
      <w:suppressAutoHyphens/>
      <w:spacing w:line="360" w:lineRule="auto"/>
    </w:pPr>
    <w:rPr>
      <w:rFonts w:ascii="Helvetica" w:hAnsi="Helvetica"/>
      <w:b/>
    </w:rPr>
  </w:style>
  <w:style w:type="paragraph" w:customStyle="1" w:styleId="standard">
    <w:name w:val="standard"/>
    <w:basedOn w:val="Normal"/>
    <w:pPr>
      <w:widowControl/>
      <w:suppressAutoHyphens/>
      <w:spacing w:line="360" w:lineRule="auto"/>
      <w:ind w:firstLine="720"/>
    </w:pPr>
  </w:style>
  <w:style w:type="paragraph" w:customStyle="1" w:styleId="Quote1">
    <w:name w:val="Quote1"/>
    <w:basedOn w:val="Normal"/>
    <w:pPr>
      <w:widowControl/>
      <w:tabs>
        <w:tab w:val="left" w:pos="-720"/>
      </w:tabs>
      <w:suppressAutoHyphens/>
      <w:ind w:left="1440" w:right="1440"/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customStyle="1" w:styleId="num1">
    <w:name w:val="num1"/>
    <w:basedOn w:val="standard"/>
    <w:pPr>
      <w:ind w:firstLine="36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rPr>
      <w:rFonts w:ascii="Palatino" w:hAnsi="Palatino"/>
      <w:sz w:val="24"/>
    </w:rPr>
  </w:style>
  <w:style w:type="paragraph" w:customStyle="1" w:styleId="main">
    <w:name w:val="main"/>
    <w:basedOn w:val="Normal"/>
    <w:pPr>
      <w:keepNext/>
      <w:widowControl/>
      <w:suppressAutoHyphens/>
      <w:spacing w:line="360" w:lineRule="auto"/>
      <w:jc w:val="center"/>
    </w:pPr>
    <w:rPr>
      <w:rFonts w:ascii="Helvetica" w:hAnsi="Helvetica"/>
      <w:b/>
    </w:rPr>
  </w:style>
  <w:style w:type="paragraph" w:customStyle="1" w:styleId="num2">
    <w:name w:val="num2"/>
    <w:basedOn w:val="num1"/>
    <w:pPr>
      <w:ind w:firstLine="900"/>
    </w:pPr>
  </w:style>
  <w:style w:type="paragraph" w:customStyle="1" w:styleId="indent">
    <w:name w:val="indent"/>
    <w:basedOn w:val="Normal"/>
    <w:pPr>
      <w:widowControl/>
      <w:spacing w:line="360" w:lineRule="auto"/>
      <w:ind w:firstLine="994"/>
    </w:pPr>
  </w:style>
  <w:style w:type="paragraph" w:styleId="ListParagraph">
    <w:name w:val="List Paragraph"/>
    <w:basedOn w:val="Normal"/>
    <w:uiPriority w:val="34"/>
    <w:qFormat/>
    <w:rsid w:val="00BA5C59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link w:val="Footer"/>
    <w:uiPriority w:val="99"/>
    <w:rsid w:val="00101E5C"/>
    <w:rPr>
      <w:rFonts w:ascii="Palatino" w:hAnsi="Palatino"/>
      <w:sz w:val="26"/>
    </w:rPr>
  </w:style>
  <w:style w:type="table" w:styleId="TableGrid">
    <w:name w:val="Table Grid"/>
    <w:basedOn w:val="TableNormal"/>
    <w:rsid w:val="00752E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752E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52E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414</Words>
  <Characters>2217</Characters>
  <Application>Microsoft Office Word</Application>
  <DocSecurity>0</DocSecurity>
  <Lines>64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Decision</vt:lpstr>
    </vt:vector>
  </TitlesOfParts>
  <Manager/>
  <Company/>
  <LinksUpToDate>false</LinksUpToDate>
  <CharactersWithSpaces>2613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2016-05-19T20:39:00Z</cp:lastPrinted>
  <dcterms:created xsi:type="dcterms:W3CDTF">2016-05-19T20:57:00Z</dcterms:created>
  <dcterms:modified xsi:type="dcterms:W3CDTF">2016-05-19T20:57:00Z</dcterms:modified>
  <cp:category> </cp:category>
  <cp:contentStatus> </cp:contentStatus>
</cp:coreProperties>
</file>