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487" w:rsidRDefault="00607487" w:rsidP="00DD6808">
      <w:pPr>
        <w:pBdr>
          <w:bottom w:val="double" w:sz="6" w:space="1" w:color="auto"/>
        </w:pBdr>
        <w:tabs>
          <w:tab w:val="right" w:pos="8640"/>
        </w:tabs>
        <w:rPr>
          <w:rFonts w:ascii="Arial" w:hAnsi="Arial"/>
          <w:i/>
        </w:rPr>
      </w:pPr>
      <w:r>
        <w:rPr>
          <w:rFonts w:ascii="Arial" w:hAnsi="Arial"/>
          <w:sz w:val="16"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CALIFORNIA</w:t>
          </w:r>
        </w:smartTag>
      </w:smartTag>
      <w:r>
        <w:rPr>
          <w:rFonts w:ascii="Arial" w:hAnsi="Arial"/>
        </w:rPr>
        <w:tab/>
      </w:r>
      <w:r>
        <w:rPr>
          <w:rFonts w:ascii="Arial" w:hAnsi="Arial"/>
          <w:sz w:val="16"/>
          <w:szCs w:val="16"/>
        </w:rPr>
        <w:t>EDMUND G. BROWN JR.,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sz w:val="16"/>
        </w:rPr>
        <w:t>Governor</w:t>
      </w:r>
    </w:p>
    <w:p w:rsidR="00607487" w:rsidRDefault="00607487">
      <w:pPr>
        <w:tabs>
          <w:tab w:val="right" w:pos="11070"/>
        </w:tabs>
        <w:spacing w:before="80"/>
        <w:rPr>
          <w:rFonts w:ascii="Arial" w:hAnsi="Arial"/>
        </w:rPr>
      </w:pPr>
      <w:r>
        <w:rPr>
          <w:rFonts w:ascii="Arial" w:hAnsi="Arial"/>
        </w:rPr>
        <w:t>PUBLIC UTILITIES COMMISSION</w:t>
      </w:r>
    </w:p>
    <w:p w:rsidR="00607487" w:rsidRDefault="0095202F">
      <w:pPr>
        <w:tabs>
          <w:tab w:val="right" w:pos="11070"/>
        </w:tabs>
        <w:spacing w:before="80"/>
        <w:rPr>
          <w:rFonts w:ascii="Arial" w:hAnsi="Arial"/>
          <w:sz w:val="12"/>
        </w:rPr>
      </w:pPr>
      <w:r>
        <w:rPr>
          <w:rFonts w:ascii="Arial" w:hAnsi="Arial"/>
          <w:sz w:val="12"/>
        </w:rPr>
        <w:t>505</w:t>
      </w:r>
      <w:r w:rsidR="004603A4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>VAN NESS AVENUE</w:t>
      </w:r>
    </w:p>
    <w:p w:rsidR="00607487" w:rsidRDefault="0095202F">
      <w:pPr>
        <w:tabs>
          <w:tab w:val="right" w:pos="11070"/>
        </w:tabs>
        <w:spacing w:before="80"/>
        <w:rPr>
          <w:rFonts w:ascii="Arial" w:hAnsi="Arial"/>
          <w:sz w:val="12"/>
        </w:rPr>
      </w:pPr>
      <w:r>
        <w:rPr>
          <w:rFonts w:ascii="Arial" w:hAnsi="Arial"/>
          <w:sz w:val="12"/>
        </w:rPr>
        <w:t>SAN FRANCISCO</w:t>
      </w:r>
      <w:r w:rsidR="00607487">
        <w:rPr>
          <w:rFonts w:ascii="Arial" w:hAnsi="Arial"/>
          <w:sz w:val="12"/>
        </w:rPr>
        <w:t xml:space="preserve">, CA </w:t>
      </w:r>
      <w:r>
        <w:rPr>
          <w:rFonts w:ascii="Arial" w:hAnsi="Arial"/>
          <w:sz w:val="12"/>
        </w:rPr>
        <w:t>94102</w:t>
      </w:r>
    </w:p>
    <w:p w:rsidR="00607487" w:rsidRDefault="00607487" w:rsidP="00573E87"/>
    <w:p w:rsidR="00607487" w:rsidRDefault="00607487" w:rsidP="00573E87"/>
    <w:p w:rsidR="00607487" w:rsidRDefault="00607487" w:rsidP="00573E87"/>
    <w:p w:rsidR="00607487" w:rsidRDefault="00607487"/>
    <w:p w:rsidR="00607487" w:rsidRDefault="00607487"/>
    <w:p w:rsidR="00607487" w:rsidRDefault="0083361F">
      <w:r>
        <w:t>June 9</w:t>
      </w:r>
      <w:r w:rsidR="00607487" w:rsidRPr="00494A9A">
        <w:t>, 201</w:t>
      </w:r>
      <w:r w:rsidR="008620E3" w:rsidRPr="00494A9A">
        <w:t>7</w:t>
      </w:r>
      <w:r w:rsidR="00607487">
        <w:tab/>
      </w:r>
      <w:r w:rsidR="00607487">
        <w:tab/>
      </w:r>
      <w:r w:rsidR="00607487">
        <w:tab/>
      </w:r>
      <w:r w:rsidR="00607487">
        <w:tab/>
      </w:r>
      <w:r w:rsidR="00607487">
        <w:tab/>
      </w:r>
      <w:r w:rsidR="00607487">
        <w:tab/>
        <w:t xml:space="preserve">Agenda ID# </w:t>
      </w:r>
      <w:r>
        <w:t>15791</w:t>
      </w:r>
      <w:bookmarkStart w:id="0" w:name="_GoBack"/>
      <w:bookmarkEnd w:id="0"/>
    </w:p>
    <w:p w:rsidR="00607487" w:rsidRDefault="00607487"/>
    <w:p w:rsidR="00607487" w:rsidRDefault="00607487"/>
    <w:p w:rsidR="00607487" w:rsidRDefault="00607487"/>
    <w:p w:rsidR="00607487" w:rsidRDefault="00607487">
      <w:pPr>
        <w:outlineLvl w:val="0"/>
      </w:pPr>
      <w:r>
        <w:t>TO PARTIES TO RESOLUTION ST-</w:t>
      </w:r>
      <w:r w:rsidR="0044563F">
        <w:t>204</w:t>
      </w:r>
    </w:p>
    <w:p w:rsidR="00607487" w:rsidRDefault="00607487"/>
    <w:p w:rsidR="00607487" w:rsidRDefault="00607487"/>
    <w:p w:rsidR="00607487" w:rsidRDefault="00607487">
      <w:r>
        <w:t xml:space="preserve">This is the Resolution of the Safety </w:t>
      </w:r>
      <w:r w:rsidR="00A7489D">
        <w:t xml:space="preserve">and Enforcement </w:t>
      </w:r>
      <w:r>
        <w:t>Division.</w:t>
      </w:r>
      <w:r w:rsidR="00572636">
        <w:t xml:space="preserve"> </w:t>
      </w:r>
      <w:r>
        <w:t xml:space="preserve">It will be on the </w:t>
      </w:r>
      <w:r w:rsidR="00F02137">
        <w:t>Ju</w:t>
      </w:r>
      <w:r w:rsidR="0083361F">
        <w:t>ly</w:t>
      </w:r>
      <w:r w:rsidR="00F02137">
        <w:t xml:space="preserve"> 1</w:t>
      </w:r>
      <w:r w:rsidR="0083361F">
        <w:t>3</w:t>
      </w:r>
      <w:r w:rsidR="00DD6808" w:rsidRPr="00494A9A">
        <w:t>, </w:t>
      </w:r>
      <w:r w:rsidRPr="00494A9A">
        <w:t>201</w:t>
      </w:r>
      <w:r w:rsidR="008620E3" w:rsidRPr="00494A9A">
        <w:t>7</w:t>
      </w:r>
      <w:r>
        <w:t>, Commission Meeting agenda.</w:t>
      </w:r>
      <w:r w:rsidR="00572636">
        <w:t xml:space="preserve"> </w:t>
      </w:r>
      <w:r>
        <w:t>The Commission may act then, or it may postpone action until later.</w:t>
      </w:r>
    </w:p>
    <w:p w:rsidR="00607487" w:rsidRDefault="00607487"/>
    <w:p w:rsidR="00607487" w:rsidRDefault="00607487">
      <w:r>
        <w:t>When the Commission acts on the Resolution, it may adopt all or part of it as written, amend or modify it, or set it aside and prepare its own decision.</w:t>
      </w:r>
      <w:r w:rsidR="00572636">
        <w:t xml:space="preserve"> </w:t>
      </w:r>
      <w:r>
        <w:t>Only when the Commission acts does the resolution become binding on the parties.</w:t>
      </w:r>
    </w:p>
    <w:p w:rsidR="00607487" w:rsidRDefault="00607487"/>
    <w:p w:rsidR="00607487" w:rsidRDefault="00607487">
      <w:r>
        <w:t xml:space="preserve">Parties may file comments on the Resolution as provided in Article 14 of the Commission’s Rules of Practice and Procedure (Rules), accessible on the Commission’s website at </w:t>
      </w:r>
      <w:hyperlink r:id="rId8" w:history="1">
        <w:r>
          <w:rPr>
            <w:rStyle w:val="Hyperlink"/>
          </w:rPr>
          <w:t>www.cpuc.ca.gov</w:t>
        </w:r>
      </w:hyperlink>
      <w:r>
        <w:t>.</w:t>
      </w:r>
      <w:r w:rsidR="00572636">
        <w:t xml:space="preserve"> </w:t>
      </w:r>
      <w:r>
        <w:t>Pursuant to Rule 14.3, opening comments shall not exceed 15 pages.</w:t>
      </w:r>
      <w:r w:rsidR="00572636">
        <w:t xml:space="preserve"> </w:t>
      </w:r>
      <w:r>
        <w:t>Late-submitted comments or reply comments will not be considered.</w:t>
      </w:r>
    </w:p>
    <w:p w:rsidR="00607487" w:rsidRDefault="00607487"/>
    <w:p w:rsidR="00607487" w:rsidRDefault="00607487">
      <w:r>
        <w:t xml:space="preserve">An electronic copy of the comments should be submitted to </w:t>
      </w:r>
      <w:r w:rsidR="004C252C">
        <w:t>Daniel Kwok</w:t>
      </w:r>
      <w:r>
        <w:t xml:space="preserve"> (email: </w:t>
      </w:r>
      <w:hyperlink r:id="rId9" w:history="1">
        <w:r w:rsidR="004C252C" w:rsidRPr="00B627E1">
          <w:rPr>
            <w:rStyle w:val="Hyperlink"/>
          </w:rPr>
          <w:t>daniel.kwok@cpuc.ca.gov</w:t>
        </w:r>
      </w:hyperlink>
      <w:r w:rsidR="00494A9A">
        <w:t xml:space="preserve"> </w:t>
      </w:r>
      <w:r>
        <w:t>).</w:t>
      </w:r>
    </w:p>
    <w:p w:rsidR="00607487" w:rsidRDefault="00607487"/>
    <w:p w:rsidR="00607487" w:rsidRDefault="00607487"/>
    <w:p w:rsidR="00607487" w:rsidRDefault="00607487"/>
    <w:p w:rsidR="00607487" w:rsidRDefault="00607487"/>
    <w:p w:rsidR="00607487" w:rsidRDefault="00607487">
      <w:pPr>
        <w:rPr>
          <w:u w:val="single"/>
        </w:rPr>
      </w:pPr>
      <w:r>
        <w:rPr>
          <w:u w:val="single"/>
        </w:rPr>
        <w:t>/s/</w:t>
      </w:r>
      <w:r w:rsidR="00572636">
        <w:rPr>
          <w:u w:val="single"/>
        </w:rPr>
        <w:t xml:space="preserve"> </w:t>
      </w:r>
      <w:r w:rsidR="00463F0B">
        <w:rPr>
          <w:u w:val="single"/>
        </w:rPr>
        <w:t>ELIZAVETA I. MALASHENKO</w:t>
      </w:r>
    </w:p>
    <w:p w:rsidR="00607487" w:rsidRDefault="00463F0B">
      <w:r>
        <w:t>ELIZAVETA I. MALASHENKO</w:t>
      </w:r>
      <w:r w:rsidR="00607487">
        <w:t>,</w:t>
      </w:r>
      <w:r w:rsidR="00BF210F">
        <w:t xml:space="preserve"> </w:t>
      </w:r>
      <w:r w:rsidR="00607487">
        <w:t>Director</w:t>
      </w:r>
    </w:p>
    <w:p w:rsidR="00607487" w:rsidRDefault="00BF210F">
      <w:r>
        <w:t>Safety</w:t>
      </w:r>
      <w:r w:rsidR="00825B99">
        <w:t xml:space="preserve"> and</w:t>
      </w:r>
      <w:r>
        <w:t xml:space="preserve"> Enforcement Division</w:t>
      </w:r>
    </w:p>
    <w:p w:rsidR="00607487" w:rsidRDefault="00607487"/>
    <w:p w:rsidR="00607487" w:rsidRDefault="00463F0B">
      <w:pPr>
        <w:outlineLvl w:val="0"/>
      </w:pPr>
      <w:r>
        <w:t>SED/RTSB</w:t>
      </w:r>
      <w:r w:rsidR="00607487">
        <w:t>/</w:t>
      </w:r>
      <w:proofErr w:type="spellStart"/>
      <w:r w:rsidR="00825B99">
        <w:t>dar</w:t>
      </w:r>
      <w:proofErr w:type="spellEnd"/>
    </w:p>
    <w:p w:rsidR="00607487" w:rsidRDefault="00607487"/>
    <w:p w:rsidR="00607487" w:rsidRDefault="00607487">
      <w:r>
        <w:t>Attachment</w:t>
      </w:r>
    </w:p>
    <w:p w:rsidR="00607487" w:rsidRDefault="00607487">
      <w:pPr>
        <w:sectPr w:rsidR="00607487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607487" w:rsidRDefault="00607487">
      <w:pPr>
        <w:jc w:val="center"/>
        <w:rPr>
          <w:b/>
        </w:rPr>
      </w:pPr>
      <w:r>
        <w:rPr>
          <w:b/>
        </w:rPr>
        <w:lastRenderedPageBreak/>
        <w:t>CERTIFICATE OF SERVICE</w:t>
      </w:r>
    </w:p>
    <w:p w:rsidR="00607487" w:rsidRDefault="00607487">
      <w:pPr>
        <w:jc w:val="both"/>
      </w:pPr>
    </w:p>
    <w:p w:rsidR="00607487" w:rsidRDefault="00607487">
      <w:pPr>
        <w:jc w:val="both"/>
      </w:pPr>
    </w:p>
    <w:p w:rsidR="00607487" w:rsidRDefault="00607487">
      <w:r>
        <w:t>I certify that I have by mail this day served a tr</w:t>
      </w:r>
      <w:r w:rsidR="00402FA6">
        <w:t>ue copy of Draft Resolution ST-</w:t>
      </w:r>
      <w:r w:rsidR="00632AD9">
        <w:t>204</w:t>
      </w:r>
      <w:r>
        <w:t xml:space="preserve"> on all identified parties in this matter as shown on the attached Service List.</w:t>
      </w:r>
      <w:r w:rsidR="00572636">
        <w:t xml:space="preserve"> </w:t>
      </w:r>
    </w:p>
    <w:p w:rsidR="00607487" w:rsidRDefault="00607487"/>
    <w:p w:rsidR="00607487" w:rsidRDefault="00607487">
      <w:proofErr w:type="gramStart"/>
      <w:r>
        <w:t>Dated</w:t>
      </w:r>
      <w:r w:rsidR="00572636">
        <w:t xml:space="preserve"> </w:t>
      </w:r>
      <w:r w:rsidR="00F02137">
        <w:t>June</w:t>
      </w:r>
      <w:r w:rsidR="00494A9A">
        <w:t xml:space="preserve"> </w:t>
      </w:r>
      <w:r w:rsidR="0083361F">
        <w:t>9</w:t>
      </w:r>
      <w:r w:rsidR="00494A9A">
        <w:t>, 201</w:t>
      </w:r>
      <w:r w:rsidR="00825B99">
        <w:t>7</w:t>
      </w:r>
      <w:r>
        <w:t>, at San Francisco, California.</w:t>
      </w:r>
      <w:proofErr w:type="gramEnd"/>
      <w:r w:rsidR="00572636">
        <w:t xml:space="preserve"> </w:t>
      </w:r>
    </w:p>
    <w:p w:rsidR="00607487" w:rsidRDefault="00607487"/>
    <w:p w:rsidR="00607487" w:rsidRDefault="00607487"/>
    <w:p w:rsidR="00607487" w:rsidRDefault="00607487"/>
    <w:p w:rsidR="00607487" w:rsidRDefault="00607487">
      <w:pPr>
        <w:ind w:left="2880"/>
        <w:rPr>
          <w:u w:val="single"/>
        </w:rPr>
      </w:pPr>
      <w:r>
        <w:tab/>
      </w:r>
      <w:r>
        <w:tab/>
      </w:r>
      <w:r>
        <w:tab/>
      </w:r>
      <w:r>
        <w:rPr>
          <w:u w:val="single"/>
        </w:rPr>
        <w:t xml:space="preserve"> /s/</w:t>
      </w:r>
      <w:r w:rsidR="00DD6808">
        <w:rPr>
          <w:u w:val="single"/>
        </w:rPr>
        <w:t xml:space="preserve"> </w:t>
      </w:r>
      <w:r w:rsidR="0083361F">
        <w:rPr>
          <w:u w:val="single"/>
        </w:rPr>
        <w:t>STEPHEN C. ARTUS</w:t>
      </w:r>
      <w:r>
        <w:rPr>
          <w:u w:val="single"/>
        </w:rPr>
        <w:tab/>
      </w:r>
    </w:p>
    <w:p w:rsidR="00607487" w:rsidRDefault="0083361F">
      <w:pPr>
        <w:ind w:left="2880"/>
        <w:jc w:val="center"/>
      </w:pPr>
      <w:r>
        <w:t>Stephen C. Artus</w:t>
      </w:r>
    </w:p>
    <w:p w:rsidR="00607487" w:rsidRDefault="00607487">
      <w:pPr>
        <w:ind w:left="2880"/>
      </w:pPr>
    </w:p>
    <w:p w:rsidR="00607487" w:rsidRDefault="00607487">
      <w:pPr>
        <w:ind w:left="2880"/>
      </w:pPr>
    </w:p>
    <w:p w:rsidR="00607487" w:rsidRDefault="00607487">
      <w:pPr>
        <w:ind w:left="2880"/>
      </w:pPr>
    </w:p>
    <w:p w:rsidR="00607487" w:rsidRDefault="00607487">
      <w:pPr>
        <w:ind w:left="2880"/>
        <w:jc w:val="center"/>
        <w:rPr>
          <w:b/>
        </w:rPr>
      </w:pPr>
      <w:r>
        <w:rPr>
          <w:b/>
        </w:rPr>
        <w:t>NOTICE</w:t>
      </w:r>
    </w:p>
    <w:p w:rsidR="00607487" w:rsidRDefault="00607487">
      <w:pPr>
        <w:ind w:left="2880"/>
        <w:jc w:val="center"/>
        <w:rPr>
          <w:b/>
        </w:rPr>
      </w:pPr>
    </w:p>
    <w:p w:rsidR="00607487" w:rsidRDefault="00607487">
      <w:pPr>
        <w:ind w:left="2880"/>
        <w:jc w:val="center"/>
        <w:rPr>
          <w:b/>
        </w:rPr>
      </w:pPr>
    </w:p>
    <w:p w:rsidR="00607487" w:rsidRDefault="00607487">
      <w:pPr>
        <w:ind w:left="2880"/>
      </w:pPr>
      <w:r>
        <w:t xml:space="preserve">Parties should notify the </w:t>
      </w:r>
      <w:r w:rsidR="006E46FA">
        <w:t xml:space="preserve">Safety </w:t>
      </w:r>
      <w:r w:rsidR="004C252C">
        <w:t xml:space="preserve">and </w:t>
      </w:r>
      <w:r w:rsidR="006E46FA">
        <w:t>Enforcement</w:t>
      </w:r>
      <w:r>
        <w:t xml:space="preserve"> Division, California Public Utilities Commission, 505 Van Ness Avenue, San Francisco, CA</w:t>
      </w:r>
      <w:r w:rsidR="00572636">
        <w:t xml:space="preserve"> </w:t>
      </w:r>
      <w:r>
        <w:t xml:space="preserve">94102, of any change of address to ensure that they </w:t>
      </w:r>
      <w:r w:rsidR="00572636">
        <w:t xml:space="preserve">continue to receive documents. </w:t>
      </w:r>
      <w:r>
        <w:t>You must indicate the Resolution number on which your name appears.</w:t>
      </w:r>
      <w:r w:rsidR="00572636">
        <w:t xml:space="preserve"> </w:t>
      </w:r>
    </w:p>
    <w:p w:rsidR="00607487" w:rsidRDefault="00607487">
      <w:pPr>
        <w:ind w:left="2880"/>
      </w:pPr>
    </w:p>
    <w:p w:rsidR="00607487" w:rsidRDefault="00607487"/>
    <w:p w:rsidR="00607487" w:rsidRDefault="00607487">
      <w:pPr>
        <w:ind w:left="2880"/>
        <w:sectPr w:rsidR="00607487"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 w:code="1"/>
          <w:pgMar w:top="1440" w:right="1440" w:bottom="1440" w:left="1080" w:header="720" w:footer="720" w:gutter="0"/>
          <w:cols w:space="720"/>
          <w:titlePg/>
          <w:docGrid w:linePitch="360"/>
        </w:sectPr>
      </w:pPr>
    </w:p>
    <w:p w:rsidR="00607487" w:rsidRDefault="00607487">
      <w:pPr>
        <w:jc w:val="center"/>
      </w:pPr>
      <w:r>
        <w:lastRenderedPageBreak/>
        <w:t>SERVICE LIST</w:t>
      </w:r>
    </w:p>
    <w:p w:rsidR="00607487" w:rsidRDefault="00607487">
      <w:pPr>
        <w:jc w:val="center"/>
      </w:pPr>
      <w:r>
        <w:t>Resolution ST-</w:t>
      </w:r>
      <w:r w:rsidR="0044563F">
        <w:t>204</w:t>
      </w:r>
    </w:p>
    <w:p w:rsidR="00607487" w:rsidRDefault="00607487">
      <w:pPr>
        <w:jc w:val="center"/>
      </w:pPr>
    </w:p>
    <w:p w:rsidR="00E67A0C" w:rsidRPr="004603A4" w:rsidRDefault="0044563F" w:rsidP="00E67A0C">
      <w:pPr>
        <w:rPr>
          <w:b/>
          <w:u w:val="single"/>
        </w:rPr>
      </w:pPr>
      <w:r>
        <w:rPr>
          <w:b/>
          <w:u w:val="single"/>
        </w:rPr>
        <w:t>J. Paul Getty Center Tram (GETTY)</w:t>
      </w:r>
    </w:p>
    <w:p w:rsidR="00E67A0C" w:rsidRPr="004603A4" w:rsidRDefault="00E67A0C" w:rsidP="00E67A0C"/>
    <w:p w:rsidR="0044563F" w:rsidRPr="0069124F" w:rsidRDefault="0044563F" w:rsidP="00E67A0C">
      <w:r w:rsidRPr="0069124F">
        <w:t>Patricia Woodworth</w:t>
      </w:r>
    </w:p>
    <w:p w:rsidR="008457B9" w:rsidRPr="0069124F" w:rsidRDefault="006501B0" w:rsidP="00E67A0C">
      <w:r w:rsidRPr="0069124F">
        <w:t xml:space="preserve">Chief </w:t>
      </w:r>
      <w:r w:rsidR="0044563F" w:rsidRPr="0069124F">
        <w:t>Operations</w:t>
      </w:r>
      <w:r w:rsidRPr="0069124F">
        <w:t xml:space="preserve"> Officer</w:t>
      </w:r>
    </w:p>
    <w:p w:rsidR="00E35115" w:rsidRPr="0069124F" w:rsidRDefault="0044563F" w:rsidP="00E67A0C">
      <w:r w:rsidRPr="0069124F">
        <w:t>J. Paul Getty Trust</w:t>
      </w:r>
    </w:p>
    <w:p w:rsidR="008457B9" w:rsidRPr="0069124F" w:rsidRDefault="0044563F" w:rsidP="00E67A0C">
      <w:r w:rsidRPr="0069124F">
        <w:t>1200 Getty Center Drive</w:t>
      </w:r>
    </w:p>
    <w:p w:rsidR="008457B9" w:rsidRPr="0069124F" w:rsidRDefault="006501B0" w:rsidP="008457B9">
      <w:r w:rsidRPr="0069124F">
        <w:t>Los Angeles</w:t>
      </w:r>
      <w:r w:rsidR="008457B9" w:rsidRPr="0069124F">
        <w:t xml:space="preserve">, CA. </w:t>
      </w:r>
      <w:r w:rsidR="0044563F" w:rsidRPr="0069124F">
        <w:t>90049</w:t>
      </w:r>
    </w:p>
    <w:p w:rsidR="006501B0" w:rsidRPr="0069124F" w:rsidRDefault="00D87AD5" w:rsidP="00E67A0C">
      <w:hyperlink r:id="rId14" w:history="1">
        <w:r w:rsidR="0069124F" w:rsidRPr="0069124F">
          <w:rPr>
            <w:rStyle w:val="Hyperlink"/>
          </w:rPr>
          <w:t>PWoodworth@getty.edu</w:t>
        </w:r>
      </w:hyperlink>
    </w:p>
    <w:p w:rsidR="0069124F" w:rsidRPr="0069124F" w:rsidRDefault="0069124F" w:rsidP="00E67A0C"/>
    <w:p w:rsidR="008457B9" w:rsidRPr="0069124F" w:rsidRDefault="0069124F" w:rsidP="00E67A0C">
      <w:r w:rsidRPr="0069124F">
        <w:t>Michael Rogers</w:t>
      </w:r>
    </w:p>
    <w:p w:rsidR="006501B0" w:rsidRPr="0069124F" w:rsidRDefault="0069124F" w:rsidP="00E67A0C">
      <w:r w:rsidRPr="0069124F">
        <w:t>Director of Facilities</w:t>
      </w:r>
    </w:p>
    <w:p w:rsidR="0069124F" w:rsidRPr="0069124F" w:rsidRDefault="0069124F" w:rsidP="0069124F">
      <w:r w:rsidRPr="0069124F">
        <w:t>J. Paul Getty Trust</w:t>
      </w:r>
    </w:p>
    <w:p w:rsidR="0069124F" w:rsidRPr="0069124F" w:rsidRDefault="0069124F" w:rsidP="0069124F">
      <w:r w:rsidRPr="0069124F">
        <w:t>1200 Getty Center Drive</w:t>
      </w:r>
    </w:p>
    <w:p w:rsidR="0069124F" w:rsidRPr="0069124F" w:rsidRDefault="0069124F" w:rsidP="0069124F">
      <w:r w:rsidRPr="0069124F">
        <w:t>Los Angeles, CA. 90049</w:t>
      </w:r>
    </w:p>
    <w:p w:rsidR="006501B0" w:rsidRPr="0069124F" w:rsidRDefault="00D87AD5" w:rsidP="00E67A0C">
      <w:hyperlink r:id="rId15" w:history="1">
        <w:r w:rsidR="0069124F" w:rsidRPr="0069124F">
          <w:rPr>
            <w:rStyle w:val="Hyperlink"/>
          </w:rPr>
          <w:t>MRogers@getty.edu</w:t>
        </w:r>
      </w:hyperlink>
    </w:p>
    <w:p w:rsidR="0069124F" w:rsidRPr="0069124F" w:rsidRDefault="0069124F" w:rsidP="00E67A0C"/>
    <w:p w:rsidR="008457B9" w:rsidRPr="0069124F" w:rsidRDefault="0069124F" w:rsidP="00E67A0C">
      <w:r w:rsidRPr="0069124F">
        <w:t>Robert Combs</w:t>
      </w:r>
    </w:p>
    <w:p w:rsidR="008457B9" w:rsidRPr="0069124F" w:rsidRDefault="0069124F" w:rsidP="00E67A0C">
      <w:r w:rsidRPr="0069124F">
        <w:t>Director of Security and Visitor Services</w:t>
      </w:r>
    </w:p>
    <w:p w:rsidR="0069124F" w:rsidRPr="0069124F" w:rsidRDefault="0069124F" w:rsidP="0069124F">
      <w:r w:rsidRPr="0069124F">
        <w:t>J. Paul Getty Trust</w:t>
      </w:r>
    </w:p>
    <w:p w:rsidR="0069124F" w:rsidRPr="0069124F" w:rsidRDefault="0069124F" w:rsidP="0069124F">
      <w:r w:rsidRPr="0069124F">
        <w:t>1200 Getty Center Drive</w:t>
      </w:r>
    </w:p>
    <w:p w:rsidR="0069124F" w:rsidRPr="0069124F" w:rsidRDefault="0069124F" w:rsidP="0069124F">
      <w:r w:rsidRPr="0069124F">
        <w:t>Los Angeles, CA. 90049</w:t>
      </w:r>
    </w:p>
    <w:p w:rsidR="008457B9" w:rsidRPr="0069124F" w:rsidRDefault="00D87AD5" w:rsidP="00E67A0C">
      <w:hyperlink r:id="rId16" w:history="1">
        <w:r w:rsidR="0069124F" w:rsidRPr="0069124F">
          <w:rPr>
            <w:rStyle w:val="Hyperlink"/>
          </w:rPr>
          <w:t>BCombs@getty.edu</w:t>
        </w:r>
      </w:hyperlink>
    </w:p>
    <w:p w:rsidR="0069124F" w:rsidRPr="0069124F" w:rsidRDefault="0069124F" w:rsidP="00E67A0C"/>
    <w:p w:rsidR="006501B0" w:rsidRPr="0069124F" w:rsidRDefault="0069124F" w:rsidP="006501B0">
      <w:r w:rsidRPr="0069124F">
        <w:t>Linda Somerville</w:t>
      </w:r>
    </w:p>
    <w:p w:rsidR="006501B0" w:rsidRPr="0069124F" w:rsidRDefault="0069124F" w:rsidP="006501B0">
      <w:r w:rsidRPr="0069124F">
        <w:t>Assistant Director of Insurance and Risk Management</w:t>
      </w:r>
    </w:p>
    <w:p w:rsidR="0069124F" w:rsidRPr="0069124F" w:rsidRDefault="0069124F" w:rsidP="0069124F">
      <w:r w:rsidRPr="0069124F">
        <w:t>J. Paul Getty Trust</w:t>
      </w:r>
    </w:p>
    <w:p w:rsidR="0069124F" w:rsidRPr="0069124F" w:rsidRDefault="0069124F" w:rsidP="0069124F">
      <w:r w:rsidRPr="0069124F">
        <w:t>1200 Getty Center Drive</w:t>
      </w:r>
    </w:p>
    <w:p w:rsidR="0069124F" w:rsidRPr="0069124F" w:rsidRDefault="0069124F" w:rsidP="0069124F">
      <w:r w:rsidRPr="0069124F">
        <w:t>Los Angeles, CA. 90049</w:t>
      </w:r>
    </w:p>
    <w:p w:rsidR="006501B0" w:rsidRPr="0069124F" w:rsidRDefault="00D87AD5" w:rsidP="006501B0">
      <w:hyperlink r:id="rId17" w:history="1">
        <w:r w:rsidR="0069124F" w:rsidRPr="0069124F">
          <w:rPr>
            <w:rStyle w:val="Hyperlink"/>
          </w:rPr>
          <w:t>LSomerville@getty.edu</w:t>
        </w:r>
      </w:hyperlink>
    </w:p>
    <w:p w:rsidR="0069124F" w:rsidRPr="0069124F" w:rsidRDefault="0069124F" w:rsidP="006501B0"/>
    <w:p w:rsidR="006501B0" w:rsidRPr="0069124F" w:rsidRDefault="0069124F" w:rsidP="006501B0">
      <w:r w:rsidRPr="0069124F">
        <w:t xml:space="preserve">Michael </w:t>
      </w:r>
      <w:proofErr w:type="spellStart"/>
      <w:r w:rsidRPr="0069124F">
        <w:t>Lotito</w:t>
      </w:r>
      <w:proofErr w:type="spellEnd"/>
    </w:p>
    <w:p w:rsidR="006501B0" w:rsidRPr="0069124F" w:rsidRDefault="0069124F" w:rsidP="00E67A0C">
      <w:r w:rsidRPr="0069124F">
        <w:t>Engineering Manager</w:t>
      </w:r>
    </w:p>
    <w:p w:rsidR="0069124F" w:rsidRPr="0069124F" w:rsidRDefault="0069124F" w:rsidP="0069124F">
      <w:r w:rsidRPr="0069124F">
        <w:t>J. Paul Getty Trust</w:t>
      </w:r>
    </w:p>
    <w:p w:rsidR="0069124F" w:rsidRPr="0069124F" w:rsidRDefault="0069124F" w:rsidP="0069124F">
      <w:r w:rsidRPr="0069124F">
        <w:t>1200 Getty Center Drive</w:t>
      </w:r>
    </w:p>
    <w:p w:rsidR="0069124F" w:rsidRPr="0069124F" w:rsidRDefault="0069124F" w:rsidP="0069124F">
      <w:r w:rsidRPr="0069124F">
        <w:t>Los Angeles, CA. 90049</w:t>
      </w:r>
    </w:p>
    <w:p w:rsidR="00EE6C0B" w:rsidRPr="0069124F" w:rsidRDefault="00D87AD5" w:rsidP="00E67A0C">
      <w:hyperlink r:id="rId18" w:history="1">
        <w:r w:rsidR="0069124F" w:rsidRPr="0069124F">
          <w:rPr>
            <w:rStyle w:val="Hyperlink"/>
          </w:rPr>
          <w:t>MLotito@getty.edu</w:t>
        </w:r>
      </w:hyperlink>
    </w:p>
    <w:p w:rsidR="00EE6C0B" w:rsidRDefault="00EE6C0B" w:rsidP="00E67A0C"/>
    <w:p w:rsidR="0069124F" w:rsidRDefault="0069124F">
      <w:r>
        <w:br w:type="page"/>
      </w:r>
    </w:p>
    <w:p w:rsidR="00E67A0C" w:rsidRPr="006E5869" w:rsidRDefault="00E67A0C" w:rsidP="00E67A0C">
      <w:pPr>
        <w:rPr>
          <w:b/>
          <w:u w:val="single"/>
        </w:rPr>
      </w:pPr>
      <w:r>
        <w:rPr>
          <w:b/>
          <w:u w:val="single"/>
        </w:rPr>
        <w:lastRenderedPageBreak/>
        <w:t>C</w:t>
      </w:r>
      <w:r w:rsidRPr="006E5869">
        <w:rPr>
          <w:b/>
          <w:u w:val="single"/>
        </w:rPr>
        <w:t>PUC</w:t>
      </w:r>
    </w:p>
    <w:p w:rsidR="00E67A0C" w:rsidRDefault="00E67A0C" w:rsidP="00E67A0C"/>
    <w:p w:rsidR="00E67A0C" w:rsidRDefault="00E67A0C" w:rsidP="00E67A0C">
      <w:r>
        <w:t>Elizaveta I. Malashenko</w:t>
      </w:r>
    </w:p>
    <w:p w:rsidR="00E67A0C" w:rsidRDefault="00E67A0C" w:rsidP="00E67A0C">
      <w:r>
        <w:t>Director</w:t>
      </w:r>
    </w:p>
    <w:p w:rsidR="00E67A0C" w:rsidRDefault="00E67A0C" w:rsidP="00E67A0C">
      <w:r>
        <w:t xml:space="preserve">Safety </w:t>
      </w:r>
      <w:r w:rsidR="00825B99">
        <w:t xml:space="preserve">and </w:t>
      </w:r>
      <w:r>
        <w:t>Enforcement Division</w:t>
      </w:r>
    </w:p>
    <w:p w:rsidR="00E67A0C" w:rsidRDefault="00E67A0C" w:rsidP="00E67A0C">
      <w:smartTag w:uri="urn:schemas-microsoft-com:office:smarttags" w:element="place">
        <w:smartTag w:uri="urn:schemas-microsoft-com:office:smarttags" w:element="State">
          <w:r>
            <w:t>California</w:t>
          </w:r>
        </w:smartTag>
      </w:smartTag>
      <w:r>
        <w:t xml:space="preserve"> Public Utilities Commission</w:t>
      </w:r>
    </w:p>
    <w:p w:rsidR="00E67A0C" w:rsidRDefault="00E67A0C" w:rsidP="00E67A0C">
      <w:smartTag w:uri="urn:schemas-microsoft-com:office:smarttags" w:element="Street">
        <w:smartTag w:uri="urn:schemas-microsoft-com:office:smarttags" w:element="address">
          <w:r>
            <w:t>505 Van Ness Ave.</w:t>
          </w:r>
        </w:smartTag>
      </w:smartTag>
    </w:p>
    <w:p w:rsidR="00E67A0C" w:rsidRDefault="00E67A0C" w:rsidP="00E67A0C">
      <w:smartTag w:uri="urn:schemas-microsoft-com:office:smarttags" w:element="place">
        <w:smartTag w:uri="urn:schemas-microsoft-com:office:smarttags" w:element="City">
          <w:r>
            <w:t>San Francisco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  <w:r>
          <w:t xml:space="preserve"> </w:t>
        </w:r>
        <w:smartTag w:uri="urn:schemas-microsoft-com:office:smarttags" w:element="PostalCode">
          <w:r>
            <w:t>94102</w:t>
          </w:r>
        </w:smartTag>
      </w:smartTag>
    </w:p>
    <w:p w:rsidR="00E67A0C" w:rsidRDefault="00D87AD5" w:rsidP="00E67A0C">
      <w:hyperlink r:id="rId19" w:history="1">
        <w:r w:rsidR="006501B0" w:rsidRPr="002C5485">
          <w:rPr>
            <w:rStyle w:val="Hyperlink"/>
          </w:rPr>
          <w:t>elizaveta.malashenko@cpuc.ca.gov</w:t>
        </w:r>
      </w:hyperlink>
    </w:p>
    <w:p w:rsidR="00E67A0C" w:rsidRDefault="00E67A0C" w:rsidP="00E67A0C"/>
    <w:p w:rsidR="00E67A0C" w:rsidRDefault="00E67A0C" w:rsidP="00E67A0C">
      <w:r>
        <w:t>Roger Clugston</w:t>
      </w:r>
    </w:p>
    <w:p w:rsidR="00E67A0C" w:rsidRDefault="00E67A0C" w:rsidP="00E67A0C">
      <w:r>
        <w:t>Deputy Director</w:t>
      </w:r>
    </w:p>
    <w:p w:rsidR="00E67A0C" w:rsidRDefault="00E67A0C" w:rsidP="00E67A0C">
      <w:r>
        <w:t xml:space="preserve">Safety </w:t>
      </w:r>
      <w:r w:rsidR="00825B99">
        <w:t xml:space="preserve">and </w:t>
      </w:r>
      <w:r>
        <w:t>Enforcement Division</w:t>
      </w:r>
    </w:p>
    <w:p w:rsidR="00E67A0C" w:rsidRDefault="00E67A0C" w:rsidP="00E67A0C">
      <w:r>
        <w:t>California Public Utilities Commission</w:t>
      </w:r>
    </w:p>
    <w:p w:rsidR="00E67A0C" w:rsidRDefault="00E67A0C" w:rsidP="00E67A0C">
      <w:r>
        <w:t>320 W. 4</w:t>
      </w:r>
      <w:r w:rsidRPr="00A000D4">
        <w:rPr>
          <w:vertAlign w:val="superscript"/>
        </w:rPr>
        <w:t>th</w:t>
      </w:r>
      <w:r>
        <w:t xml:space="preserve"> Street, Suite 500</w:t>
      </w:r>
    </w:p>
    <w:p w:rsidR="00E67A0C" w:rsidRDefault="00E67A0C" w:rsidP="00E67A0C">
      <w:r>
        <w:t>Los Angeles, CA 90013</w:t>
      </w:r>
    </w:p>
    <w:p w:rsidR="00E67A0C" w:rsidRDefault="00D87AD5" w:rsidP="00E67A0C">
      <w:hyperlink r:id="rId20" w:history="1">
        <w:r w:rsidR="00E67A0C" w:rsidRPr="00254157">
          <w:rPr>
            <w:rStyle w:val="Hyperlink"/>
          </w:rPr>
          <w:t>roger.clugston@cpuc.ca.gov</w:t>
        </w:r>
      </w:hyperlink>
    </w:p>
    <w:p w:rsidR="00E67A0C" w:rsidRDefault="00E67A0C" w:rsidP="00E67A0C"/>
    <w:p w:rsidR="00E67A0C" w:rsidRDefault="00E67A0C" w:rsidP="00E67A0C">
      <w:r>
        <w:t xml:space="preserve">Daren Gilbert </w:t>
      </w:r>
    </w:p>
    <w:p w:rsidR="00E67A0C" w:rsidRDefault="00E67A0C" w:rsidP="00E67A0C">
      <w:r>
        <w:t>Program Manager</w:t>
      </w:r>
    </w:p>
    <w:p w:rsidR="00E67A0C" w:rsidRDefault="00E67A0C" w:rsidP="00E67A0C">
      <w:r>
        <w:t>Rail Transit Safety Branch</w:t>
      </w:r>
    </w:p>
    <w:p w:rsidR="00482923" w:rsidRDefault="00482923" w:rsidP="00482923">
      <w:r>
        <w:t>California Public Utilities Commission</w:t>
      </w:r>
    </w:p>
    <w:p w:rsidR="00E67A0C" w:rsidRDefault="00E67A0C" w:rsidP="00E67A0C">
      <w:r>
        <w:t>180 Promenade Circle, Suite 115</w:t>
      </w:r>
    </w:p>
    <w:p w:rsidR="00E67A0C" w:rsidRDefault="00E67A0C" w:rsidP="00E67A0C">
      <w:r>
        <w:t>Sacramento, CA 95834</w:t>
      </w:r>
    </w:p>
    <w:p w:rsidR="00E67A0C" w:rsidRDefault="00D87AD5" w:rsidP="00E67A0C">
      <w:hyperlink r:id="rId21" w:history="1">
        <w:r w:rsidR="00E67A0C" w:rsidRPr="00254157">
          <w:rPr>
            <w:rStyle w:val="Hyperlink"/>
          </w:rPr>
          <w:t>daren.gilbert@cpuc.ca.gov</w:t>
        </w:r>
      </w:hyperlink>
      <w:r w:rsidR="00E67A0C">
        <w:t xml:space="preserve"> </w:t>
      </w:r>
    </w:p>
    <w:p w:rsidR="00E67A0C" w:rsidRDefault="00E67A0C" w:rsidP="00E67A0C"/>
    <w:p w:rsidR="0014351F" w:rsidRDefault="0014351F" w:rsidP="00E67A0C">
      <w:r>
        <w:t>Michael Borer</w:t>
      </w:r>
    </w:p>
    <w:p w:rsidR="0014351F" w:rsidRDefault="0014351F" w:rsidP="00E67A0C">
      <w:r>
        <w:t>Supervisor</w:t>
      </w:r>
    </w:p>
    <w:p w:rsidR="0014351F" w:rsidRDefault="0014351F" w:rsidP="00E67A0C">
      <w:r>
        <w:t>Rail Transit Safety Branch</w:t>
      </w:r>
    </w:p>
    <w:p w:rsidR="00482923" w:rsidRDefault="00482923" w:rsidP="00482923">
      <w:r>
        <w:t>California Public Utilities Commission</w:t>
      </w:r>
    </w:p>
    <w:p w:rsidR="0014351F" w:rsidRDefault="0014351F" w:rsidP="0014351F">
      <w:r>
        <w:t>180 Promenade Circle, Suite 115</w:t>
      </w:r>
    </w:p>
    <w:p w:rsidR="0014351F" w:rsidRDefault="0014351F" w:rsidP="0014351F">
      <w:r>
        <w:t>Sacramento, CA 95834</w:t>
      </w:r>
    </w:p>
    <w:p w:rsidR="0014351F" w:rsidRDefault="00D87AD5" w:rsidP="00E67A0C">
      <w:hyperlink r:id="rId22" w:history="1">
        <w:r w:rsidR="0014351F" w:rsidRPr="000B0B17">
          <w:rPr>
            <w:rStyle w:val="Hyperlink"/>
          </w:rPr>
          <w:t>michael.borer@cpuc.ca.gov</w:t>
        </w:r>
      </w:hyperlink>
    </w:p>
    <w:p w:rsidR="0014351F" w:rsidRDefault="0014351F" w:rsidP="00E67A0C"/>
    <w:p w:rsidR="00E67A0C" w:rsidRDefault="00E67A0C" w:rsidP="00E67A0C">
      <w:r>
        <w:t>Stephen Artus</w:t>
      </w:r>
    </w:p>
    <w:p w:rsidR="00E67A0C" w:rsidRDefault="00E67A0C" w:rsidP="00E67A0C">
      <w:r>
        <w:t>Program and Project Supervisor</w:t>
      </w:r>
    </w:p>
    <w:p w:rsidR="00E67A0C" w:rsidRDefault="00E67A0C" w:rsidP="00E67A0C">
      <w:r>
        <w:t>Rail Transit Safety Branch</w:t>
      </w:r>
    </w:p>
    <w:p w:rsidR="00482923" w:rsidRDefault="00482923" w:rsidP="00482923">
      <w:r>
        <w:t>California Public Utilities Commission</w:t>
      </w:r>
    </w:p>
    <w:p w:rsidR="00E67A0C" w:rsidRDefault="00E67A0C" w:rsidP="00E67A0C">
      <w:r>
        <w:t>505 Van Ness Ave.</w:t>
      </w:r>
    </w:p>
    <w:p w:rsidR="00E67A0C" w:rsidRDefault="00E67A0C" w:rsidP="00E67A0C">
      <w:r>
        <w:t>San Francisco, CA 94102</w:t>
      </w:r>
    </w:p>
    <w:p w:rsidR="00E67A0C" w:rsidRDefault="00D87AD5" w:rsidP="00E67A0C">
      <w:pPr>
        <w:rPr>
          <w:u w:val="single"/>
        </w:rPr>
      </w:pPr>
      <w:hyperlink r:id="rId23" w:history="1">
        <w:r w:rsidR="00E67A0C" w:rsidRPr="00254157">
          <w:rPr>
            <w:rStyle w:val="Hyperlink"/>
          </w:rPr>
          <w:t>stephen.artus@cpuc.ca.gov</w:t>
        </w:r>
      </w:hyperlink>
    </w:p>
    <w:p w:rsidR="00E67A0C" w:rsidRDefault="00E67A0C" w:rsidP="00E67A0C"/>
    <w:p w:rsidR="00E67A0C" w:rsidRDefault="00A30A35" w:rsidP="00E67A0C">
      <w:r>
        <w:t>Noel Takahara</w:t>
      </w:r>
    </w:p>
    <w:p w:rsidR="00E67A0C" w:rsidRDefault="00E67A0C" w:rsidP="00E67A0C">
      <w:r>
        <w:t>Senior Utilities Engineer</w:t>
      </w:r>
    </w:p>
    <w:p w:rsidR="00E67A0C" w:rsidRDefault="00E67A0C" w:rsidP="00E67A0C">
      <w:r>
        <w:t>Rail Transit Safety Branch</w:t>
      </w:r>
    </w:p>
    <w:p w:rsidR="00482923" w:rsidRDefault="00482923" w:rsidP="00482923">
      <w:r>
        <w:t>California Public Utilities Commission</w:t>
      </w:r>
    </w:p>
    <w:p w:rsidR="00E67A0C" w:rsidRDefault="00A30A35" w:rsidP="00E67A0C">
      <w:r>
        <w:t>320 W</w:t>
      </w:r>
      <w:r w:rsidR="00E67A0C">
        <w:t>.</w:t>
      </w:r>
      <w:r>
        <w:t xml:space="preserve"> 4</w:t>
      </w:r>
      <w:r w:rsidRPr="00A30A35">
        <w:rPr>
          <w:vertAlign w:val="superscript"/>
        </w:rPr>
        <w:t>th</w:t>
      </w:r>
      <w:r>
        <w:t xml:space="preserve"> Street, Suite 500</w:t>
      </w:r>
    </w:p>
    <w:p w:rsidR="00E67A0C" w:rsidRDefault="00A30A35" w:rsidP="00E67A0C">
      <w:r>
        <w:t>Los Angeles</w:t>
      </w:r>
      <w:r w:rsidR="00E67A0C">
        <w:t xml:space="preserve">, CA </w:t>
      </w:r>
      <w:r>
        <w:t>90013</w:t>
      </w:r>
    </w:p>
    <w:p w:rsidR="00E67A0C" w:rsidRDefault="00D87AD5" w:rsidP="00E67A0C">
      <w:hyperlink r:id="rId24" w:history="1">
        <w:r w:rsidR="00A30A35" w:rsidRPr="002C5485">
          <w:rPr>
            <w:rStyle w:val="Hyperlink"/>
          </w:rPr>
          <w:t>noel.takahara@cpuc.ca.gov</w:t>
        </w:r>
      </w:hyperlink>
    </w:p>
    <w:p w:rsidR="00A30A35" w:rsidRDefault="00A30A35" w:rsidP="00E67A0C">
      <w:pPr>
        <w:rPr>
          <w:u w:val="single"/>
        </w:rPr>
      </w:pPr>
    </w:p>
    <w:p w:rsidR="00C906C4" w:rsidRDefault="00C906C4" w:rsidP="00E67A0C"/>
    <w:p w:rsidR="00267C16" w:rsidRDefault="00632AD9" w:rsidP="00267C16">
      <w:r>
        <w:t>Daniel Kwok</w:t>
      </w:r>
    </w:p>
    <w:p w:rsidR="00267C16" w:rsidRDefault="00267C16" w:rsidP="00267C16">
      <w:r>
        <w:t>Utilities Engineer</w:t>
      </w:r>
    </w:p>
    <w:p w:rsidR="00267C16" w:rsidRDefault="00267C16" w:rsidP="00267C16">
      <w:r>
        <w:t>Rail Transit Safety Branch</w:t>
      </w:r>
    </w:p>
    <w:p w:rsidR="00B92105" w:rsidRDefault="00B92105" w:rsidP="00B92105">
      <w:r>
        <w:t>California Public Utilities Commission</w:t>
      </w:r>
    </w:p>
    <w:p w:rsidR="00267C16" w:rsidRDefault="00267C16" w:rsidP="00267C16">
      <w:r>
        <w:t>320 W. 4</w:t>
      </w:r>
      <w:r w:rsidRPr="00F12581">
        <w:rPr>
          <w:vertAlign w:val="superscript"/>
        </w:rPr>
        <w:t>th</w:t>
      </w:r>
      <w:r>
        <w:t xml:space="preserve"> Street, Suite 500</w:t>
      </w:r>
    </w:p>
    <w:p w:rsidR="00267C16" w:rsidRDefault="00267C16" w:rsidP="00267C16">
      <w:smartTag w:uri="urn:schemas-microsoft-com:office:smarttags" w:element="place">
        <w:smartTag w:uri="urn:schemas-microsoft-com:office:smarttags" w:element="City">
          <w:r>
            <w:t>Los Angeles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  <w:r>
          <w:t xml:space="preserve"> </w:t>
        </w:r>
        <w:smartTag w:uri="urn:schemas-microsoft-com:office:smarttags" w:element="PostalCode">
          <w:r>
            <w:t>90013</w:t>
          </w:r>
        </w:smartTag>
      </w:smartTag>
    </w:p>
    <w:p w:rsidR="00267C16" w:rsidRDefault="00D87AD5" w:rsidP="00267C16">
      <w:hyperlink r:id="rId25" w:history="1">
        <w:r w:rsidR="00632AD9" w:rsidRPr="00E845D0">
          <w:rPr>
            <w:rStyle w:val="Hyperlink"/>
          </w:rPr>
          <w:t>daniel.kwok@cpuc.ca.gov</w:t>
        </w:r>
      </w:hyperlink>
    </w:p>
    <w:p w:rsidR="00F87EFF" w:rsidRDefault="00F87EFF" w:rsidP="00267C16"/>
    <w:p w:rsidR="00267C16" w:rsidRDefault="00267C16" w:rsidP="00E67A0C"/>
    <w:sectPr w:rsidR="00267C16" w:rsidSect="00494A9A">
      <w:pgSz w:w="12240" w:h="15840"/>
      <w:pgMar w:top="108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AD5" w:rsidRDefault="00D87AD5">
      <w:r>
        <w:separator/>
      </w:r>
    </w:p>
  </w:endnote>
  <w:endnote w:type="continuationSeparator" w:id="0">
    <w:p w:rsidR="00D87AD5" w:rsidRDefault="00D8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FA6" w:rsidRDefault="00402F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02FA6" w:rsidRDefault="00402F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FA6" w:rsidRDefault="00402F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361F">
      <w:rPr>
        <w:rStyle w:val="PageNumber"/>
        <w:noProof/>
      </w:rPr>
      <w:t>3</w:t>
    </w:r>
    <w:r>
      <w:rPr>
        <w:rStyle w:val="PageNumber"/>
      </w:rPr>
      <w:fldChar w:fldCharType="end"/>
    </w:r>
  </w:p>
  <w:p w:rsidR="00402FA6" w:rsidRDefault="00402F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FA6" w:rsidRDefault="00402F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AD5" w:rsidRDefault="00D87AD5">
      <w:r>
        <w:separator/>
      </w:r>
    </w:p>
  </w:footnote>
  <w:footnote w:type="continuationSeparator" w:id="0">
    <w:p w:rsidR="00D87AD5" w:rsidRDefault="00D8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FA6" w:rsidRDefault="00402F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40BB0"/>
    <w:multiLevelType w:val="hybridMultilevel"/>
    <w:tmpl w:val="5DF639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A4"/>
    <w:rsid w:val="00006571"/>
    <w:rsid w:val="00060E56"/>
    <w:rsid w:val="00065BD3"/>
    <w:rsid w:val="00067173"/>
    <w:rsid w:val="001003CD"/>
    <w:rsid w:val="0010725E"/>
    <w:rsid w:val="00114660"/>
    <w:rsid w:val="00126153"/>
    <w:rsid w:val="00142840"/>
    <w:rsid w:val="0014351F"/>
    <w:rsid w:val="00181245"/>
    <w:rsid w:val="001C4081"/>
    <w:rsid w:val="001E0DE4"/>
    <w:rsid w:val="00204C9B"/>
    <w:rsid w:val="002109C3"/>
    <w:rsid w:val="00247A0B"/>
    <w:rsid w:val="00267026"/>
    <w:rsid w:val="00267C16"/>
    <w:rsid w:val="00287E46"/>
    <w:rsid w:val="00295DEC"/>
    <w:rsid w:val="00296ED2"/>
    <w:rsid w:val="002E5997"/>
    <w:rsid w:val="00340F91"/>
    <w:rsid w:val="00370430"/>
    <w:rsid w:val="0038671A"/>
    <w:rsid w:val="00402FA6"/>
    <w:rsid w:val="0044563F"/>
    <w:rsid w:val="00451382"/>
    <w:rsid w:val="004529F2"/>
    <w:rsid w:val="004603A4"/>
    <w:rsid w:val="00463F0B"/>
    <w:rsid w:val="00482923"/>
    <w:rsid w:val="00494A9A"/>
    <w:rsid w:val="004C252C"/>
    <w:rsid w:val="004D215A"/>
    <w:rsid w:val="004D5A00"/>
    <w:rsid w:val="00572636"/>
    <w:rsid w:val="00573A86"/>
    <w:rsid w:val="00573E87"/>
    <w:rsid w:val="00574751"/>
    <w:rsid w:val="00584E53"/>
    <w:rsid w:val="005958A0"/>
    <w:rsid w:val="005C6A33"/>
    <w:rsid w:val="005D7888"/>
    <w:rsid w:val="00607487"/>
    <w:rsid w:val="00611FE6"/>
    <w:rsid w:val="006132B5"/>
    <w:rsid w:val="00632AD9"/>
    <w:rsid w:val="00642DD2"/>
    <w:rsid w:val="006501B0"/>
    <w:rsid w:val="006511CE"/>
    <w:rsid w:val="00666AD4"/>
    <w:rsid w:val="0069124F"/>
    <w:rsid w:val="0069515E"/>
    <w:rsid w:val="006B77A1"/>
    <w:rsid w:val="006E46FA"/>
    <w:rsid w:val="006E5869"/>
    <w:rsid w:val="006F4FE0"/>
    <w:rsid w:val="00735F4B"/>
    <w:rsid w:val="00752ED8"/>
    <w:rsid w:val="0076191A"/>
    <w:rsid w:val="007F4DD3"/>
    <w:rsid w:val="00814CF5"/>
    <w:rsid w:val="00825B99"/>
    <w:rsid w:val="0082772F"/>
    <w:rsid w:val="0083361F"/>
    <w:rsid w:val="008457B9"/>
    <w:rsid w:val="008620E3"/>
    <w:rsid w:val="008E5AA3"/>
    <w:rsid w:val="008E5F43"/>
    <w:rsid w:val="00924EBE"/>
    <w:rsid w:val="009268A1"/>
    <w:rsid w:val="0095202F"/>
    <w:rsid w:val="00971BDA"/>
    <w:rsid w:val="00983187"/>
    <w:rsid w:val="00994D46"/>
    <w:rsid w:val="00A000D4"/>
    <w:rsid w:val="00A30A35"/>
    <w:rsid w:val="00A7489D"/>
    <w:rsid w:val="00A76401"/>
    <w:rsid w:val="00A77609"/>
    <w:rsid w:val="00AA7B23"/>
    <w:rsid w:val="00AB18C1"/>
    <w:rsid w:val="00AE715D"/>
    <w:rsid w:val="00B0587C"/>
    <w:rsid w:val="00B10535"/>
    <w:rsid w:val="00B33310"/>
    <w:rsid w:val="00B50B12"/>
    <w:rsid w:val="00B91CA2"/>
    <w:rsid w:val="00B92105"/>
    <w:rsid w:val="00BC4082"/>
    <w:rsid w:val="00BF210F"/>
    <w:rsid w:val="00C61BC6"/>
    <w:rsid w:val="00C779B1"/>
    <w:rsid w:val="00C80216"/>
    <w:rsid w:val="00C906C4"/>
    <w:rsid w:val="00CF24D4"/>
    <w:rsid w:val="00D147F7"/>
    <w:rsid w:val="00D32603"/>
    <w:rsid w:val="00D52B04"/>
    <w:rsid w:val="00D66292"/>
    <w:rsid w:val="00D758BE"/>
    <w:rsid w:val="00D87AD5"/>
    <w:rsid w:val="00DB7D55"/>
    <w:rsid w:val="00DC65A6"/>
    <w:rsid w:val="00DD6362"/>
    <w:rsid w:val="00DD6808"/>
    <w:rsid w:val="00E35115"/>
    <w:rsid w:val="00E66DC0"/>
    <w:rsid w:val="00E67A0C"/>
    <w:rsid w:val="00E94EA1"/>
    <w:rsid w:val="00EE6C0B"/>
    <w:rsid w:val="00EF489E"/>
    <w:rsid w:val="00F02137"/>
    <w:rsid w:val="00F326CD"/>
    <w:rsid w:val="00F43EC3"/>
    <w:rsid w:val="00F61BA1"/>
    <w:rsid w:val="00F87EFF"/>
    <w:rsid w:val="00FB48B2"/>
    <w:rsid w:val="00FC07E8"/>
    <w:rsid w:val="00FD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Palatino" w:hAnsi="Palatino"/>
      <w:sz w:val="26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Palatino" w:hAnsi="Palatino"/>
      <w:sz w:val="26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dw\AppData\Local\Microsoft\Windows\Temporary%20Internet%20Files\Content.IE5\4K9YKYAX\www.cpuc.ca.gov" TargetMode="External"/><Relationship Id="rId13" Type="http://schemas.openxmlformats.org/officeDocument/2006/relationships/footer" Target="footer3.xml"/><Relationship Id="rId18" Type="http://schemas.openxmlformats.org/officeDocument/2006/relationships/hyperlink" Target="mailto:MLotito@getty.ed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mailto:daren.gilbert@cpuc.ca.gov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LSomerville@getty.edu" TargetMode="External"/><Relationship Id="rId25" Type="http://schemas.openxmlformats.org/officeDocument/2006/relationships/hyperlink" Target="mailto:daniel.kwok@cpuc.ca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BCombs@getty.edu" TargetMode="External"/><Relationship Id="rId20" Type="http://schemas.openxmlformats.org/officeDocument/2006/relationships/hyperlink" Target="mailto:roger.clugston@cpuc.ca.gov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noel.takahara@cpuc.ca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Rogers@getty.edu" TargetMode="External"/><Relationship Id="rId23" Type="http://schemas.openxmlformats.org/officeDocument/2006/relationships/hyperlink" Target="mailto:stephen.artus@cpuc.ca.gov" TargetMode="External"/><Relationship Id="rId10" Type="http://schemas.openxmlformats.org/officeDocument/2006/relationships/header" Target="header1.xml"/><Relationship Id="rId19" Type="http://schemas.openxmlformats.org/officeDocument/2006/relationships/hyperlink" Target="mailto:elizaveta.malashenko@cpuc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el.kwok@cpuc.ca.gov" TargetMode="External"/><Relationship Id="rId14" Type="http://schemas.openxmlformats.org/officeDocument/2006/relationships/hyperlink" Target="mailto:PWoodworth@getty.edu" TargetMode="External"/><Relationship Id="rId22" Type="http://schemas.openxmlformats.org/officeDocument/2006/relationships/hyperlink" Target="mailto:michael.borer@cpuc.ca.gov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11, 2011</vt:lpstr>
    </vt:vector>
  </TitlesOfParts>
  <Company>cpuc</Company>
  <LinksUpToDate>false</LinksUpToDate>
  <CharactersWithSpaces>4518</CharactersWithSpaces>
  <SharedDoc>false</SharedDoc>
  <HLinks>
    <vt:vector size="78" baseType="variant">
      <vt:variant>
        <vt:i4>6946899</vt:i4>
      </vt:variant>
      <vt:variant>
        <vt:i4>36</vt:i4>
      </vt:variant>
      <vt:variant>
        <vt:i4>0</vt:i4>
      </vt:variant>
      <vt:variant>
        <vt:i4>5</vt:i4>
      </vt:variant>
      <vt:variant>
        <vt:lpwstr>mailto:rh2@cpuc.ca.gov</vt:lpwstr>
      </vt:variant>
      <vt:variant>
        <vt:lpwstr/>
      </vt:variant>
      <vt:variant>
        <vt:i4>3473486</vt:i4>
      </vt:variant>
      <vt:variant>
        <vt:i4>33</vt:i4>
      </vt:variant>
      <vt:variant>
        <vt:i4>0</vt:i4>
      </vt:variant>
      <vt:variant>
        <vt:i4>5</vt:i4>
      </vt:variant>
      <vt:variant>
        <vt:lpwstr>mailto:sul@cpuc.ca.gov</vt:lpwstr>
      </vt:variant>
      <vt:variant>
        <vt:lpwstr/>
      </vt:variant>
      <vt:variant>
        <vt:i4>2228318</vt:i4>
      </vt:variant>
      <vt:variant>
        <vt:i4>30</vt:i4>
      </vt:variant>
      <vt:variant>
        <vt:i4>0</vt:i4>
      </vt:variant>
      <vt:variant>
        <vt:i4>5</vt:i4>
      </vt:variant>
      <vt:variant>
        <vt:lpwstr>mailto:jeb@cpuc.ca.gov</vt:lpwstr>
      </vt:variant>
      <vt:variant>
        <vt:lpwstr/>
      </vt:variant>
      <vt:variant>
        <vt:i4>3473486</vt:i4>
      </vt:variant>
      <vt:variant>
        <vt:i4>27</vt:i4>
      </vt:variant>
      <vt:variant>
        <vt:i4>0</vt:i4>
      </vt:variant>
      <vt:variant>
        <vt:i4>5</vt:i4>
      </vt:variant>
      <vt:variant>
        <vt:lpwstr>mailto:sul@cpuc.ca.gov</vt:lpwstr>
      </vt:variant>
      <vt:variant>
        <vt:lpwstr/>
      </vt:variant>
      <vt:variant>
        <vt:i4>3932255</vt:i4>
      </vt:variant>
      <vt:variant>
        <vt:i4>24</vt:i4>
      </vt:variant>
      <vt:variant>
        <vt:i4>0</vt:i4>
      </vt:variant>
      <vt:variant>
        <vt:i4>5</vt:i4>
      </vt:variant>
      <vt:variant>
        <vt:lpwstr>mailto:sde@cpuc.ca.gov</vt:lpwstr>
      </vt:variant>
      <vt:variant>
        <vt:lpwstr/>
      </vt:variant>
      <vt:variant>
        <vt:i4>3670104</vt:i4>
      </vt:variant>
      <vt:variant>
        <vt:i4>21</vt:i4>
      </vt:variant>
      <vt:variant>
        <vt:i4>0</vt:i4>
      </vt:variant>
      <vt:variant>
        <vt:i4>5</vt:i4>
      </vt:variant>
      <vt:variant>
        <vt:lpwstr>mailto:sca@cpuc.ca.gov</vt:lpwstr>
      </vt:variant>
      <vt:variant>
        <vt:lpwstr/>
      </vt:variant>
      <vt:variant>
        <vt:i4>3932250</vt:i4>
      </vt:variant>
      <vt:variant>
        <vt:i4>18</vt:i4>
      </vt:variant>
      <vt:variant>
        <vt:i4>0</vt:i4>
      </vt:variant>
      <vt:variant>
        <vt:i4>5</vt:i4>
      </vt:variant>
      <vt:variant>
        <vt:lpwstr>mailto:dar@cpuc.ca.gov</vt:lpwstr>
      </vt:variant>
      <vt:variant>
        <vt:lpwstr/>
      </vt:variant>
      <vt:variant>
        <vt:i4>3211340</vt:i4>
      </vt:variant>
      <vt:variant>
        <vt:i4>15</vt:i4>
      </vt:variant>
      <vt:variant>
        <vt:i4>0</vt:i4>
      </vt:variant>
      <vt:variant>
        <vt:i4>5</vt:i4>
      </vt:variant>
      <vt:variant>
        <vt:lpwstr>mailto:pwk@cpuc.ca.gov</vt:lpwstr>
      </vt:variant>
      <vt:variant>
        <vt:lpwstr/>
      </vt:variant>
      <vt:variant>
        <vt:i4>2883650</vt:i4>
      </vt:variant>
      <vt:variant>
        <vt:i4>12</vt:i4>
      </vt:variant>
      <vt:variant>
        <vt:i4>0</vt:i4>
      </vt:variant>
      <vt:variant>
        <vt:i4>5</vt:i4>
      </vt:variant>
      <vt:variant>
        <vt:lpwstr>mailto:tyr@cpuc.ca.gov</vt:lpwstr>
      </vt:variant>
      <vt:variant>
        <vt:lpwstr/>
      </vt:variant>
      <vt:variant>
        <vt:i4>2949122</vt:i4>
      </vt:variant>
      <vt:variant>
        <vt:i4>9</vt:i4>
      </vt:variant>
      <vt:variant>
        <vt:i4>0</vt:i4>
      </vt:variant>
      <vt:variant>
        <vt:i4>5</vt:i4>
      </vt:variant>
      <vt:variant>
        <vt:lpwstr>mailto:jlau@bart.gov</vt:lpwstr>
      </vt:variant>
      <vt:variant>
        <vt:lpwstr/>
      </vt:variant>
      <vt:variant>
        <vt:i4>4718650</vt:i4>
      </vt:variant>
      <vt:variant>
        <vt:i4>6</vt:i4>
      </vt:variant>
      <vt:variant>
        <vt:i4>0</vt:i4>
      </vt:variant>
      <vt:variant>
        <vt:i4>5</vt:i4>
      </vt:variant>
      <vt:variant>
        <vt:lpwstr>mailto:lee.mitchell@flysfo.com</vt:lpwstr>
      </vt:variant>
      <vt:variant>
        <vt:lpwstr/>
      </vt:variant>
      <vt:variant>
        <vt:i4>3014662</vt:i4>
      </vt:variant>
      <vt:variant>
        <vt:i4>3</vt:i4>
      </vt:variant>
      <vt:variant>
        <vt:i4>0</vt:i4>
      </vt:variant>
      <vt:variant>
        <vt:i4>5</vt:i4>
      </vt:variant>
      <vt:variant>
        <vt:lpwstr>mailto:krainey@bart.gov</vt:lpwstr>
      </vt:variant>
      <vt:variant>
        <vt:lpwstr/>
      </vt:variant>
      <vt:variant>
        <vt:i4>7995519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Settings\vdl\Local Settings\Temporary Internet Files\OLK1B\www.cpuc.ca.gov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11, 2011</dc:title>
  <dc:creator>Sharon Randle</dc:creator>
  <cp:lastModifiedBy>Gilbert, Daren S.</cp:lastModifiedBy>
  <cp:revision>2</cp:revision>
  <cp:lastPrinted>2011-08-22T16:33:00Z</cp:lastPrinted>
  <dcterms:created xsi:type="dcterms:W3CDTF">2017-06-08T23:18:00Z</dcterms:created>
  <dcterms:modified xsi:type="dcterms:W3CDTF">2017-06-08T23:18:00Z</dcterms:modified>
</cp:coreProperties>
</file>