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F1" w:rsidRDefault="00C046F1" w:rsidP="00C046F1">
      <w:pPr>
        <w:rPr>
          <w:rFonts w:ascii="Arial" w:hAnsi="Arial" w:cs="Arial"/>
        </w:rPr>
      </w:pPr>
    </w:p>
    <w:p w:rsidR="00C046F1" w:rsidRDefault="00C046F1" w:rsidP="00C046F1">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60960</wp:posOffset>
                </wp:positionV>
                <wp:extent cx="6172200" cy="0"/>
                <wp:effectExtent l="76200" t="83820" r="76200" b="781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8pt" to="486.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" strokeweight="12pt"/>
            </w:pict>
          </mc:Fallback>
        </mc:AlternateContent>
      </w:r>
    </w:p>
    <w:p w:rsidR="00C046F1" w:rsidRDefault="00C046F1" w:rsidP="00C046F1">
      <w:pPr>
        <w:jc w:val="center"/>
        <w:rPr>
          <w:rFonts w:ascii="Palatino Linotype" w:hAnsi="Palatino Linotype" w:cs="Arial"/>
          <w:b/>
          <w:sz w:val="52"/>
          <w:szCs w:val="52"/>
        </w:rPr>
      </w:pPr>
      <w:bookmarkStart w:id="0" w:name="_GoBack"/>
      <w:bookmarkEnd w:id="0"/>
      <w:r>
        <w:rPr>
          <w:rFonts w:ascii="Palatino Linotype" w:hAnsi="Palatino Linotype" w:cs="Arial"/>
          <w:b/>
          <w:sz w:val="52"/>
          <w:szCs w:val="52"/>
        </w:rPr>
        <w:t>2016</w:t>
      </w:r>
    </w:p>
    <w:p w:rsidR="00C046F1" w:rsidRDefault="00C046F1" w:rsidP="00C046F1">
      <w:pPr>
        <w:jc w:val="center"/>
        <w:rPr>
          <w:rFonts w:ascii="Palatino Linotype" w:hAnsi="Palatino Linotype" w:cs="Arial"/>
          <w:b/>
          <w:sz w:val="40"/>
          <w:szCs w:val="40"/>
        </w:rPr>
      </w:pPr>
      <w:r>
        <w:rPr>
          <w:rFonts w:ascii="Palatino Linotype" w:hAnsi="Palatino Linotype" w:cs="Arial"/>
          <w:b/>
          <w:sz w:val="40"/>
          <w:szCs w:val="40"/>
        </w:rPr>
        <w:t>TRIENNIAL SAFETY REVIEW OF</w:t>
      </w:r>
      <w:r w:rsidR="00532DD5">
        <w:rPr>
          <w:rFonts w:ascii="Palatino Linotype" w:hAnsi="Palatino Linotype" w:cs="Arial"/>
          <w:b/>
          <w:sz w:val="40"/>
          <w:szCs w:val="40"/>
        </w:rPr>
        <w:t xml:space="preserve"> THE</w:t>
      </w:r>
      <w:r>
        <w:rPr>
          <w:rFonts w:ascii="Palatino Linotype" w:hAnsi="Palatino Linotype" w:cs="Arial"/>
          <w:b/>
          <w:sz w:val="40"/>
          <w:szCs w:val="40"/>
        </w:rPr>
        <w:t xml:space="preserve"> </w:t>
      </w:r>
    </w:p>
    <w:p w:rsidR="00C046F1" w:rsidRDefault="0090374E" w:rsidP="00C046F1">
      <w:pPr>
        <w:jc w:val="center"/>
        <w:rPr>
          <w:rFonts w:ascii="Palatino Linotype" w:hAnsi="Palatino Linotype" w:cs="Arial"/>
          <w:b/>
          <w:sz w:val="40"/>
          <w:szCs w:val="40"/>
        </w:rPr>
      </w:pPr>
      <w:r>
        <w:rPr>
          <w:rFonts w:ascii="Palatino Linotype" w:hAnsi="Palatino Linotype" w:cs="Arial"/>
          <w:b/>
          <w:sz w:val="40"/>
          <w:szCs w:val="40"/>
        </w:rPr>
        <w:t>J. PAUL GETTY CENTER TRAM (GETTY</w:t>
      </w:r>
      <w:r w:rsidR="00C046F1">
        <w:rPr>
          <w:rFonts w:ascii="Palatino Linotype" w:hAnsi="Palatino Linotype" w:cs="Arial"/>
          <w:b/>
          <w:sz w:val="40"/>
          <w:szCs w:val="40"/>
        </w:rPr>
        <w:t>)</w:t>
      </w:r>
    </w:p>
    <w:p w:rsidR="00C046F1" w:rsidRDefault="00C046F1" w:rsidP="00C046F1">
      <w:pPr>
        <w:jc w:val="center"/>
        <w:rPr>
          <w:rFonts w:ascii="Arial" w:hAnsi="Arial" w:cs="Arial"/>
          <w:b/>
          <w:sz w:val="44"/>
          <w:szCs w:val="44"/>
        </w:rPr>
      </w:pPr>
      <w:r>
        <w:rPr>
          <w:rFonts w:ascii="Arial" w:hAnsi="Arial" w:cs="Arial"/>
          <w:b/>
          <w:noProof/>
          <w:sz w:val="52"/>
          <w:szCs w:val="5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219710</wp:posOffset>
                </wp:positionV>
                <wp:extent cx="6172200" cy="0"/>
                <wp:effectExtent l="76200" t="81280" r="76200" b="806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pt" to="48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y8GwIAADgEAAAOAAAAZHJzL2Uyb0RvYy54bWysU9uO2yAQfa/Uf0C8J77U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" strokeweight="12pt"/>
            </w:pict>
          </mc:Fallback>
        </mc:AlternateContent>
      </w:r>
    </w:p>
    <w:p w:rsidR="00C046F1" w:rsidRDefault="00C046F1" w:rsidP="00C046F1">
      <w:pPr>
        <w:rPr>
          <w:rFonts w:ascii="Arial" w:hAnsi="Arial" w:cs="Arial"/>
          <w:b/>
          <w:sz w:val="32"/>
          <w:szCs w:val="32"/>
        </w:rPr>
      </w:pPr>
    </w:p>
    <w:p w:rsidR="00C046F1" w:rsidRDefault="00C046F1" w:rsidP="00C046F1">
      <w:pPr>
        <w:rPr>
          <w:rFonts w:ascii="Palatino Linotype" w:hAnsi="Palatino Linotype" w:cs="Arial"/>
          <w:b/>
          <w:sz w:val="32"/>
          <w:szCs w:val="32"/>
        </w:rPr>
      </w:pPr>
    </w:p>
    <w:p w:rsidR="00C046F1" w:rsidRDefault="00C046F1" w:rsidP="00C046F1">
      <w:pPr>
        <w:ind w:left="720"/>
        <w:rPr>
          <w:rFonts w:ascii="Palatino Linotype" w:hAnsi="Palatino Linotype" w:cs="Arial"/>
          <w:sz w:val="28"/>
          <w:szCs w:val="28"/>
        </w:rPr>
      </w:pPr>
      <w:r>
        <w:rPr>
          <w:rFonts w:ascii="Palatino Linotype" w:hAnsi="Palatino Linotype" w:cs="Arial"/>
          <w:sz w:val="28"/>
          <w:szCs w:val="28"/>
        </w:rPr>
        <w:t xml:space="preserve">RAIL TRANSIT SAFETY </w:t>
      </w:r>
      <w:r w:rsidR="00130227">
        <w:rPr>
          <w:rFonts w:ascii="Palatino Linotype" w:hAnsi="Palatino Linotype" w:cs="Arial"/>
          <w:sz w:val="28"/>
          <w:szCs w:val="28"/>
        </w:rPr>
        <w:t>BRANCH</w:t>
      </w:r>
    </w:p>
    <w:p w:rsidR="00C046F1" w:rsidRDefault="00C046F1" w:rsidP="00C046F1">
      <w:pPr>
        <w:ind w:left="720"/>
        <w:rPr>
          <w:rFonts w:ascii="Palatino Linotype" w:hAnsi="Palatino Linotype" w:cs="Arial"/>
          <w:sz w:val="28"/>
          <w:szCs w:val="28"/>
        </w:rPr>
      </w:pPr>
      <w:r>
        <w:rPr>
          <w:rFonts w:ascii="Palatino Linotype" w:hAnsi="Palatino Linotype" w:cs="Arial"/>
          <w:sz w:val="28"/>
          <w:szCs w:val="28"/>
        </w:rPr>
        <w:t xml:space="preserve">SAFETY </w:t>
      </w:r>
      <w:r w:rsidR="00130227">
        <w:rPr>
          <w:rFonts w:ascii="Palatino Linotype" w:hAnsi="Palatino Linotype" w:cs="Arial"/>
          <w:sz w:val="28"/>
          <w:szCs w:val="28"/>
        </w:rPr>
        <w:t xml:space="preserve">AND </w:t>
      </w:r>
      <w:r>
        <w:rPr>
          <w:rFonts w:ascii="Palatino Linotype" w:hAnsi="Palatino Linotype" w:cs="Arial"/>
          <w:sz w:val="28"/>
          <w:szCs w:val="28"/>
        </w:rPr>
        <w:t>ENFORCEMENT DIVISION</w:t>
      </w:r>
    </w:p>
    <w:p w:rsidR="00C046F1" w:rsidRDefault="00C046F1" w:rsidP="00C046F1">
      <w:pPr>
        <w:ind w:left="720"/>
        <w:rPr>
          <w:rFonts w:ascii="Palatino Linotype" w:hAnsi="Palatino Linotype" w:cs="Arial"/>
          <w:sz w:val="28"/>
          <w:szCs w:val="28"/>
        </w:rPr>
      </w:pPr>
      <w:r>
        <w:rPr>
          <w:rFonts w:ascii="Palatino Linotype" w:hAnsi="Palatino Linotype" w:cs="Arial"/>
          <w:sz w:val="28"/>
          <w:szCs w:val="28"/>
        </w:rPr>
        <w:t>CALIFORNIA PUBLIC UTILITIES COMMISSION</w:t>
      </w:r>
    </w:p>
    <w:p w:rsidR="00C046F1" w:rsidRDefault="00C046F1" w:rsidP="00C046F1">
      <w:pPr>
        <w:ind w:left="720"/>
        <w:rPr>
          <w:rFonts w:ascii="Palatino Linotype" w:hAnsi="Palatino Linotype" w:cs="Arial"/>
          <w:sz w:val="28"/>
          <w:szCs w:val="28"/>
        </w:rPr>
      </w:pPr>
      <w:r>
        <w:rPr>
          <w:rFonts w:ascii="Palatino Linotype" w:hAnsi="Palatino Linotype" w:cs="Arial"/>
          <w:sz w:val="28"/>
          <w:szCs w:val="28"/>
        </w:rPr>
        <w:t>505 VAN NESS AVENUE</w:t>
      </w:r>
    </w:p>
    <w:p w:rsidR="00C046F1" w:rsidRDefault="00C046F1" w:rsidP="00C046F1">
      <w:pPr>
        <w:ind w:left="720"/>
        <w:rPr>
          <w:rFonts w:ascii="Palatino Linotype" w:hAnsi="Palatino Linotype" w:cs="Arial"/>
          <w:sz w:val="28"/>
          <w:szCs w:val="28"/>
        </w:rPr>
      </w:pPr>
      <w:r>
        <w:rPr>
          <w:rFonts w:ascii="Palatino Linotype" w:hAnsi="Palatino Linotype"/>
          <w:noProof/>
        </w:rPr>
        <w:drawing>
          <wp:anchor distT="0" distB="0" distL="114300" distR="114300" simplePos="0" relativeHeight="251661312" behindDoc="1" locked="0" layoutInCell="1" allowOverlap="1">
            <wp:simplePos x="0" y="0"/>
            <wp:positionH relativeFrom="column">
              <wp:posOffset>2453640</wp:posOffset>
            </wp:positionH>
            <wp:positionV relativeFrom="paragraph">
              <wp:posOffset>197485</wp:posOffset>
            </wp:positionV>
            <wp:extent cx="3566160" cy="3460115"/>
            <wp:effectExtent l="0" t="0" r="0" b="0"/>
            <wp:wrapNone/>
            <wp:docPr id="1" name="Picture 1" descr="PUC_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C_ColorSeal"/>
                    <pic:cNvPicPr>
                      <a:picLocks noChangeAspect="1" noChangeArrowheads="1"/>
                    </pic:cNvPicPr>
                  </pic:nvPicPr>
                  <pic:blipFill>
                    <a:blip r:embed="rId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566160" cy="346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8"/>
          <w:szCs w:val="28"/>
        </w:rPr>
        <w:t>SAN FRANCISCO, CA 94102</w:t>
      </w:r>
    </w:p>
    <w:p w:rsidR="00C046F1" w:rsidRDefault="00C046F1" w:rsidP="00C046F1">
      <w:pPr>
        <w:ind w:left="720"/>
        <w:rPr>
          <w:rFonts w:ascii="Arial" w:hAnsi="Arial" w:cs="Arial"/>
          <w:sz w:val="28"/>
          <w:szCs w:val="28"/>
        </w:rPr>
      </w:pPr>
    </w:p>
    <w:p w:rsidR="00C046F1" w:rsidRDefault="00C046F1" w:rsidP="00C046F1">
      <w:pPr>
        <w:ind w:left="720"/>
        <w:jc w:val="center"/>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603FE7" w:rsidP="00C046F1">
      <w:pPr>
        <w:ind w:left="720"/>
        <w:rPr>
          <w:rFonts w:ascii="Palatino Linotype" w:hAnsi="Palatino Linotype" w:cs="Arial"/>
          <w:sz w:val="28"/>
          <w:szCs w:val="28"/>
        </w:rPr>
      </w:pPr>
      <w:r>
        <w:rPr>
          <w:rFonts w:ascii="Palatino Linotype" w:hAnsi="Palatino Linotype" w:cs="Arial"/>
          <w:sz w:val="28"/>
          <w:szCs w:val="28"/>
        </w:rPr>
        <w:t>April 19</w:t>
      </w:r>
      <w:r w:rsidR="00C046F1">
        <w:rPr>
          <w:rFonts w:ascii="Palatino Linotype" w:hAnsi="Palatino Linotype" w:cs="Arial"/>
          <w:sz w:val="28"/>
          <w:szCs w:val="28"/>
        </w:rPr>
        <w:t>, 2017</w:t>
      </w:r>
    </w:p>
    <w:p w:rsidR="00C046F1" w:rsidRDefault="00C046F1" w:rsidP="00C046F1">
      <w:pPr>
        <w:ind w:left="720"/>
        <w:rPr>
          <w:rFonts w:ascii="Palatino Linotype" w:hAnsi="Palatino Linotype" w:cs="Arial"/>
          <w:sz w:val="28"/>
          <w:szCs w:val="28"/>
        </w:rPr>
      </w:pPr>
      <w:r>
        <w:rPr>
          <w:rFonts w:ascii="Palatino Linotype" w:hAnsi="Palatino Linotype" w:cs="Arial"/>
          <w:sz w:val="28"/>
          <w:szCs w:val="28"/>
        </w:rPr>
        <w:tab/>
      </w:r>
      <w:r>
        <w:rPr>
          <w:rFonts w:ascii="Palatino Linotype" w:hAnsi="Palatino Linotype" w:cs="Arial"/>
          <w:sz w:val="28"/>
          <w:szCs w:val="28"/>
        </w:rPr>
        <w:tab/>
      </w: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rPr>
          <w:rFonts w:ascii="Arial" w:hAnsi="Arial" w:cs="Arial"/>
          <w:sz w:val="28"/>
          <w:szCs w:val="28"/>
        </w:rPr>
      </w:pPr>
    </w:p>
    <w:p w:rsidR="00C046F1" w:rsidRDefault="00C046F1" w:rsidP="00C046F1">
      <w:pPr>
        <w:ind w:left="720"/>
        <w:outlineLvl w:val="0"/>
        <w:rPr>
          <w:rFonts w:ascii="Palatino Linotype" w:hAnsi="Palatino Linotype" w:cs="Arial"/>
          <w:sz w:val="28"/>
          <w:szCs w:val="28"/>
        </w:rPr>
      </w:pPr>
      <w:r>
        <w:rPr>
          <w:rFonts w:ascii="Palatino Linotype" w:hAnsi="Palatino Linotype" w:cs="Arial"/>
          <w:sz w:val="28"/>
          <w:szCs w:val="28"/>
        </w:rPr>
        <w:t>Elizaveta Malashenko, Director</w:t>
      </w:r>
    </w:p>
    <w:p w:rsidR="00C046F1" w:rsidRDefault="00C046F1" w:rsidP="00C046F1">
      <w:pPr>
        <w:ind w:left="720"/>
        <w:rPr>
          <w:rFonts w:ascii="Palatino Linotype" w:hAnsi="Palatino Linotype" w:cs="Arial"/>
          <w:sz w:val="28"/>
          <w:szCs w:val="28"/>
        </w:rPr>
        <w:sectPr w:rsidR="00C046F1">
          <w:footerReference w:type="even" r:id="rId10"/>
          <w:pgSz w:w="12240" w:h="15840"/>
          <w:pgMar w:top="1800" w:right="1008" w:bottom="1440" w:left="1008" w:header="720" w:footer="720" w:gutter="432"/>
          <w:cols w:space="720"/>
          <w:docGrid w:linePitch="360"/>
        </w:sectPr>
      </w:pPr>
      <w:r>
        <w:rPr>
          <w:rFonts w:ascii="Palatino Linotype" w:hAnsi="Palatino Linotype" w:cs="Arial"/>
          <w:sz w:val="28"/>
          <w:szCs w:val="28"/>
        </w:rPr>
        <w:t xml:space="preserve">Safety </w:t>
      </w:r>
      <w:r w:rsidR="00130227">
        <w:rPr>
          <w:rFonts w:ascii="Palatino Linotype" w:hAnsi="Palatino Linotype" w:cs="Arial"/>
          <w:sz w:val="28"/>
          <w:szCs w:val="28"/>
        </w:rPr>
        <w:t xml:space="preserve">and </w:t>
      </w:r>
      <w:r>
        <w:rPr>
          <w:rFonts w:ascii="Palatino Linotype" w:hAnsi="Palatino Linotype" w:cs="Arial"/>
          <w:sz w:val="28"/>
          <w:szCs w:val="28"/>
        </w:rPr>
        <w:t>Enforcement Division</w:t>
      </w:r>
    </w:p>
    <w:p w:rsidR="00C046F1" w:rsidRPr="00C046F1" w:rsidRDefault="00C046F1" w:rsidP="00C046F1">
      <w:pPr>
        <w:widowControl/>
        <w:jc w:val="center"/>
        <w:outlineLvl w:val="0"/>
        <w:rPr>
          <w:rFonts w:ascii="Palatino Linotype" w:eastAsia="Batang" w:hAnsi="Palatino Linotype" w:cs="Arial"/>
          <w:sz w:val="28"/>
          <w:szCs w:val="28"/>
          <w:lang w:eastAsia="ko-KR"/>
        </w:rPr>
      </w:pPr>
      <w:r w:rsidRPr="00C046F1">
        <w:rPr>
          <w:rFonts w:ascii="Palatino Linotype" w:eastAsia="Batang" w:hAnsi="Palatino Linotype" w:cs="Arial"/>
          <w:sz w:val="28"/>
          <w:szCs w:val="28"/>
          <w:lang w:eastAsia="ko-KR"/>
        </w:rPr>
        <w:lastRenderedPageBreak/>
        <w:t>201</w:t>
      </w:r>
      <w:r>
        <w:rPr>
          <w:rFonts w:ascii="Palatino Linotype" w:eastAsia="Batang" w:hAnsi="Palatino Linotype" w:cs="Arial"/>
          <w:sz w:val="28"/>
          <w:szCs w:val="28"/>
          <w:lang w:eastAsia="ko-KR"/>
        </w:rPr>
        <w:t>6</w:t>
      </w:r>
      <w:r w:rsidRPr="00C046F1">
        <w:rPr>
          <w:rFonts w:ascii="Palatino Linotype" w:eastAsia="Batang" w:hAnsi="Palatino Linotype" w:cs="Arial"/>
          <w:sz w:val="28"/>
          <w:szCs w:val="28"/>
          <w:lang w:eastAsia="ko-KR"/>
        </w:rPr>
        <w:t xml:space="preserve"> TRIENNIAL ON-SITE SAFETY REVIEW OF</w:t>
      </w:r>
      <w:r w:rsidR="008B793A">
        <w:rPr>
          <w:rFonts w:ascii="Palatino Linotype" w:eastAsia="Batang" w:hAnsi="Palatino Linotype" w:cs="Arial"/>
          <w:sz w:val="28"/>
          <w:szCs w:val="28"/>
          <w:lang w:eastAsia="ko-KR"/>
        </w:rPr>
        <w:t xml:space="preserve"> THE</w:t>
      </w:r>
    </w:p>
    <w:p w:rsidR="00C046F1" w:rsidRPr="00C046F1" w:rsidRDefault="0090374E" w:rsidP="00C046F1">
      <w:pPr>
        <w:widowControl/>
        <w:jc w:val="center"/>
        <w:rPr>
          <w:rFonts w:ascii="Palatino Linotype" w:eastAsia="Batang" w:hAnsi="Palatino Linotype" w:cs="Arial"/>
          <w:sz w:val="28"/>
          <w:szCs w:val="28"/>
          <w:lang w:eastAsia="ko-KR"/>
        </w:rPr>
      </w:pPr>
      <w:r>
        <w:rPr>
          <w:rFonts w:ascii="Palatino Linotype" w:eastAsia="Batang" w:hAnsi="Palatino Linotype" w:cs="Arial"/>
          <w:sz w:val="28"/>
          <w:szCs w:val="28"/>
          <w:lang w:eastAsia="ko-KR"/>
        </w:rPr>
        <w:t>J. PAUL GETTY CENTER TRAM (GETTY</w:t>
      </w:r>
      <w:r w:rsidR="00C046F1" w:rsidRPr="00C046F1">
        <w:rPr>
          <w:rFonts w:ascii="Palatino Linotype" w:eastAsia="Batang" w:hAnsi="Palatino Linotype" w:cs="Arial"/>
          <w:sz w:val="28"/>
          <w:szCs w:val="28"/>
          <w:lang w:eastAsia="ko-KR"/>
        </w:rPr>
        <w:t>)</w:t>
      </w:r>
    </w:p>
    <w:p w:rsidR="00C046F1" w:rsidRPr="00C046F1" w:rsidRDefault="00C046F1" w:rsidP="00C046F1">
      <w:pPr>
        <w:widowControl/>
        <w:ind w:left="720"/>
        <w:rPr>
          <w:rFonts w:ascii="Palatino Linotype" w:eastAsia="Batang" w:hAnsi="Palatino Linotype" w:cs="Arial"/>
          <w:sz w:val="28"/>
          <w:szCs w:val="28"/>
          <w:lang w:eastAsia="ko-KR"/>
        </w:rPr>
      </w:pPr>
    </w:p>
    <w:p w:rsidR="00C046F1" w:rsidRPr="00C046F1" w:rsidRDefault="00C046F1" w:rsidP="00C046F1">
      <w:pPr>
        <w:widowControl/>
        <w:ind w:left="720"/>
        <w:jc w:val="center"/>
        <w:rPr>
          <w:rFonts w:ascii="Palatino Linotype" w:eastAsia="Batang" w:hAnsi="Palatino Linotype" w:cs="Arial"/>
          <w:sz w:val="28"/>
          <w:szCs w:val="28"/>
          <w:lang w:eastAsia="ko-KR"/>
        </w:rPr>
      </w:pPr>
    </w:p>
    <w:p w:rsidR="00C046F1" w:rsidRPr="00C046F1" w:rsidRDefault="00C046F1" w:rsidP="00C046F1">
      <w:pPr>
        <w:widowControl/>
        <w:jc w:val="center"/>
        <w:outlineLvl w:val="0"/>
        <w:rPr>
          <w:rFonts w:ascii="Palatino Linotype" w:eastAsia="Batang" w:hAnsi="Palatino Linotype" w:cs="Arial"/>
          <w:sz w:val="28"/>
          <w:szCs w:val="28"/>
          <w:lang w:eastAsia="ko-KR"/>
        </w:rPr>
      </w:pPr>
      <w:r w:rsidRPr="00C046F1">
        <w:rPr>
          <w:rFonts w:ascii="Palatino Linotype" w:eastAsia="Batang" w:hAnsi="Palatino Linotype" w:cs="Arial"/>
          <w:sz w:val="28"/>
          <w:szCs w:val="28"/>
          <w:lang w:eastAsia="ko-KR"/>
        </w:rPr>
        <w:t>ACKNOWLEDGEMENT</w:t>
      </w:r>
    </w:p>
    <w:p w:rsidR="00C046F1" w:rsidRPr="00C046F1" w:rsidRDefault="00C046F1" w:rsidP="00C046F1">
      <w:pPr>
        <w:widowControl/>
        <w:ind w:left="720"/>
        <w:rPr>
          <w:rFonts w:ascii="Palatino Linotype" w:eastAsia="Batang" w:hAnsi="Palatino Linotype" w:cs="Arial"/>
          <w:sz w:val="28"/>
          <w:szCs w:val="28"/>
          <w:lang w:eastAsia="ko-KR"/>
        </w:rPr>
      </w:pPr>
    </w:p>
    <w:p w:rsidR="00C046F1" w:rsidRPr="00C046F1" w:rsidRDefault="00C046F1" w:rsidP="00C046F1">
      <w:pPr>
        <w:widowControl/>
        <w:ind w:left="720"/>
        <w:rPr>
          <w:rFonts w:ascii="Palatino Linotype" w:eastAsia="Batang" w:hAnsi="Palatino Linotype" w:cs="Arial"/>
          <w:sz w:val="28"/>
          <w:szCs w:val="28"/>
          <w:lang w:eastAsia="ko-KR"/>
        </w:rPr>
      </w:pPr>
    </w:p>
    <w:p w:rsidR="00C046F1" w:rsidRPr="00C046F1" w:rsidRDefault="00C046F1" w:rsidP="00C046F1">
      <w:pPr>
        <w:widowControl/>
        <w:ind w:left="1080" w:right="936"/>
        <w:jc w:val="both"/>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 xml:space="preserve">The </w:t>
      </w:r>
      <w:r w:rsidR="00130227">
        <w:rPr>
          <w:rFonts w:ascii="Palatino Linotype" w:eastAsia="Batang" w:hAnsi="Palatino Linotype" w:cs="Arial"/>
          <w:sz w:val="24"/>
          <w:szCs w:val="24"/>
          <w:lang w:eastAsia="ko-KR"/>
        </w:rPr>
        <w:t xml:space="preserve">Rail Transit Safety Branch staff of the </w:t>
      </w:r>
      <w:r w:rsidRPr="00C046F1">
        <w:rPr>
          <w:rFonts w:ascii="Palatino Linotype" w:eastAsia="Batang" w:hAnsi="Palatino Linotype" w:cs="Arial"/>
          <w:sz w:val="24"/>
          <w:szCs w:val="24"/>
          <w:lang w:eastAsia="ko-KR"/>
        </w:rPr>
        <w:t>California Public Utilities Commission</w:t>
      </w:r>
      <w:r w:rsidR="00130227">
        <w:rPr>
          <w:rFonts w:ascii="Palatino Linotype" w:eastAsia="Batang" w:hAnsi="Palatino Linotype" w:cs="Arial"/>
          <w:sz w:val="24"/>
          <w:szCs w:val="24"/>
          <w:lang w:eastAsia="ko-KR"/>
        </w:rPr>
        <w:t xml:space="preserve"> </w:t>
      </w:r>
      <w:r w:rsidRPr="00C046F1">
        <w:rPr>
          <w:rFonts w:ascii="Palatino Linotype" w:eastAsia="Batang" w:hAnsi="Palatino Linotype" w:cs="Arial"/>
          <w:sz w:val="24"/>
          <w:szCs w:val="24"/>
          <w:lang w:eastAsia="ko-KR"/>
        </w:rPr>
        <w:t>conducted this system safety programs review. Staff members directly responsible for conducting safety review and inspection activities include:</w:t>
      </w:r>
    </w:p>
    <w:p w:rsidR="00C046F1" w:rsidRPr="00C046F1" w:rsidRDefault="00C046F1" w:rsidP="00C046F1">
      <w:pPr>
        <w:widowControl/>
        <w:ind w:left="720"/>
        <w:rPr>
          <w:rFonts w:ascii="Palatino Linotype" w:eastAsia="Batang" w:hAnsi="Palatino Linotype" w:cs="Arial"/>
          <w:sz w:val="24"/>
          <w:szCs w:val="24"/>
          <w:lang w:eastAsia="ko-KR"/>
        </w:rPr>
      </w:pPr>
    </w:p>
    <w:p w:rsidR="00C046F1" w:rsidRPr="00C046F1" w:rsidRDefault="00C046F1" w:rsidP="00C046F1">
      <w:pPr>
        <w:widowControl/>
        <w:ind w:left="720"/>
        <w:rPr>
          <w:rFonts w:ascii="Palatino Linotype" w:eastAsia="Batang" w:hAnsi="Palatino Linotype" w:cs="Arial"/>
          <w:sz w:val="24"/>
          <w:szCs w:val="24"/>
          <w:lang w:eastAsia="ko-KR"/>
        </w:rPr>
      </w:pPr>
    </w:p>
    <w:tbl>
      <w:tblPr>
        <w:tblpPr w:leftFromText="180" w:rightFromText="180" w:vertAnchor="text" w:horzAnchor="margin" w:tblpXSpec="center" w:tblpY="90"/>
        <w:tblW w:w="7308" w:type="dxa"/>
        <w:tblLook w:val="01E0" w:firstRow="1" w:lastRow="1" w:firstColumn="1" w:lastColumn="1" w:noHBand="0" w:noVBand="0"/>
      </w:tblPr>
      <w:tblGrid>
        <w:gridCol w:w="7308"/>
      </w:tblGrid>
      <w:tr w:rsidR="00C046F1" w:rsidRPr="00C046F1" w:rsidTr="00C046F1">
        <w:trPr>
          <w:trHeight w:val="432"/>
        </w:trPr>
        <w:tc>
          <w:tcPr>
            <w:tcW w:w="7308" w:type="dxa"/>
          </w:tcPr>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Daren Gilbert, Program Manager</w:t>
            </w:r>
          </w:p>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Stephen Artus, Project and Program Supervisor</w:t>
            </w:r>
          </w:p>
        </w:tc>
      </w:tr>
      <w:tr w:rsidR="00C046F1" w:rsidRPr="00C046F1" w:rsidTr="00C046F1">
        <w:trPr>
          <w:trHeight w:val="345"/>
        </w:trPr>
        <w:tc>
          <w:tcPr>
            <w:tcW w:w="7308" w:type="dxa"/>
          </w:tcPr>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Noel Takahara, Senior Utilities Engineer</w:t>
            </w:r>
          </w:p>
        </w:tc>
      </w:tr>
      <w:tr w:rsidR="00C046F1" w:rsidRPr="00C046F1" w:rsidTr="00C046F1">
        <w:trPr>
          <w:trHeight w:val="273"/>
        </w:trPr>
        <w:tc>
          <w:tcPr>
            <w:tcW w:w="7308" w:type="dxa"/>
          </w:tcPr>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Howard Huie, Utilities Engineer</w:t>
            </w:r>
          </w:p>
        </w:tc>
      </w:tr>
      <w:tr w:rsidR="00C046F1" w:rsidRPr="00C046F1" w:rsidTr="00C046F1">
        <w:trPr>
          <w:trHeight w:val="282"/>
        </w:trPr>
        <w:tc>
          <w:tcPr>
            <w:tcW w:w="7308" w:type="dxa"/>
          </w:tcPr>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Joey Bigornia, Utilities Engineer</w:t>
            </w:r>
          </w:p>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 xml:space="preserve">Daniel Kwok, </w:t>
            </w:r>
            <w:r>
              <w:rPr>
                <w:rFonts w:ascii="Palatino Linotype" w:eastAsia="Batang" w:hAnsi="Palatino Linotype" w:cs="Arial"/>
                <w:sz w:val="24"/>
                <w:szCs w:val="24"/>
                <w:lang w:eastAsia="ko-KR"/>
              </w:rPr>
              <w:t xml:space="preserve">Getty </w:t>
            </w:r>
            <w:r w:rsidRPr="00C046F1">
              <w:rPr>
                <w:rFonts w:ascii="Palatino Linotype" w:eastAsia="Batang" w:hAnsi="Palatino Linotype" w:cs="Arial"/>
                <w:sz w:val="24"/>
                <w:szCs w:val="24"/>
                <w:lang w:eastAsia="ko-KR"/>
              </w:rPr>
              <w:t>Rep &amp; Lead Reviewer</w:t>
            </w:r>
            <w:r>
              <w:rPr>
                <w:rFonts w:ascii="Palatino Linotype" w:eastAsia="Batang" w:hAnsi="Palatino Linotype" w:cs="Arial"/>
                <w:sz w:val="24"/>
                <w:szCs w:val="24"/>
                <w:lang w:eastAsia="ko-KR"/>
              </w:rPr>
              <w:t>,</w:t>
            </w:r>
            <w:r w:rsidRPr="00C046F1">
              <w:rPr>
                <w:rFonts w:ascii="Palatino Linotype" w:eastAsia="Batang" w:hAnsi="Palatino Linotype" w:cs="Arial"/>
                <w:sz w:val="24"/>
                <w:szCs w:val="24"/>
                <w:lang w:eastAsia="ko-KR"/>
              </w:rPr>
              <w:t xml:space="preserve"> Utilities Engineer</w:t>
            </w:r>
          </w:p>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Michael Warren, Utilities Engineer</w:t>
            </w:r>
          </w:p>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Bill Lay, Senior Utilities Engineer Specialist</w:t>
            </w:r>
          </w:p>
          <w:p w:rsidR="00C046F1" w:rsidRPr="00C046F1" w:rsidRDefault="00C046F1" w:rsidP="00C046F1">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Claudia Lam, Senior Utilities Engineer Specialist</w:t>
            </w:r>
          </w:p>
        </w:tc>
      </w:tr>
      <w:tr w:rsidR="00C046F1" w:rsidRPr="00C046F1" w:rsidTr="00C046F1">
        <w:trPr>
          <w:trHeight w:val="300"/>
        </w:trPr>
        <w:tc>
          <w:tcPr>
            <w:tcW w:w="7308" w:type="dxa"/>
          </w:tcPr>
          <w:p w:rsidR="00C046F1" w:rsidRPr="00C046F1" w:rsidRDefault="00C046F1" w:rsidP="00C046F1">
            <w:pPr>
              <w:widowControl/>
              <w:rPr>
                <w:rFonts w:ascii="Palatino Linotype" w:eastAsia="Batang" w:hAnsi="Palatino Linotype" w:cs="Arial"/>
                <w:sz w:val="24"/>
                <w:szCs w:val="24"/>
                <w:lang w:eastAsia="ko-KR"/>
              </w:rPr>
            </w:pPr>
            <w:r>
              <w:rPr>
                <w:rFonts w:ascii="Palatino Linotype" w:eastAsia="Batang" w:hAnsi="Palatino Linotype" w:cs="Arial"/>
                <w:sz w:val="24"/>
                <w:szCs w:val="24"/>
                <w:lang w:eastAsia="ko-KR"/>
              </w:rPr>
              <w:t xml:space="preserve">Rosa Munoz, </w:t>
            </w:r>
            <w:r w:rsidRPr="00C046F1">
              <w:rPr>
                <w:rFonts w:ascii="Palatino Linotype" w:eastAsia="Batang" w:hAnsi="Palatino Linotype" w:cs="Arial"/>
                <w:sz w:val="24"/>
                <w:szCs w:val="24"/>
                <w:lang w:eastAsia="ko-KR"/>
              </w:rPr>
              <w:t xml:space="preserve"> Senior Utilities Engineer Specialist</w:t>
            </w:r>
          </w:p>
        </w:tc>
      </w:tr>
      <w:tr w:rsidR="00C046F1" w:rsidRPr="00C046F1" w:rsidTr="00C046F1">
        <w:trPr>
          <w:trHeight w:val="432"/>
        </w:trPr>
        <w:tc>
          <w:tcPr>
            <w:tcW w:w="7308" w:type="dxa"/>
          </w:tcPr>
          <w:p w:rsidR="0038472F" w:rsidRPr="0038472F" w:rsidRDefault="00C046F1" w:rsidP="0038472F">
            <w:pPr>
              <w:widowControl/>
              <w:rPr>
                <w:rFonts w:ascii="Palatino Linotype" w:eastAsia="Batang" w:hAnsi="Palatino Linotype" w:cs="Arial"/>
                <w:sz w:val="24"/>
                <w:szCs w:val="24"/>
                <w:lang w:eastAsia="ko-KR"/>
              </w:rPr>
            </w:pPr>
            <w:r w:rsidRPr="00C046F1">
              <w:rPr>
                <w:rFonts w:ascii="Palatino Linotype" w:eastAsia="Batang" w:hAnsi="Palatino Linotype" w:cs="Arial"/>
                <w:sz w:val="24"/>
                <w:szCs w:val="24"/>
                <w:lang w:eastAsia="ko-KR"/>
              </w:rPr>
              <w:t xml:space="preserve">Debbie Dziadzio, </w:t>
            </w:r>
            <w:r w:rsidR="0038472F">
              <w:rPr>
                <w:rFonts w:ascii="Palatino Linotype" w:eastAsia="Batang" w:hAnsi="Palatino Linotype" w:cs="Arial"/>
                <w:sz w:val="24"/>
                <w:szCs w:val="24"/>
                <w:lang w:eastAsia="ko-KR"/>
              </w:rPr>
              <w:t>Senior</w:t>
            </w:r>
            <w:r w:rsidRPr="00C046F1">
              <w:rPr>
                <w:rFonts w:ascii="Palatino Linotype" w:eastAsia="Batang" w:hAnsi="Palatino Linotype" w:cs="Arial"/>
                <w:sz w:val="24"/>
                <w:szCs w:val="24"/>
                <w:lang w:eastAsia="ko-KR"/>
              </w:rPr>
              <w:t xml:space="preserve"> </w:t>
            </w:r>
            <w:r w:rsidR="0038472F">
              <w:rPr>
                <w:rFonts w:ascii="Palatino Linotype" w:eastAsia="Batang" w:hAnsi="Palatino Linotype" w:cs="Arial"/>
                <w:sz w:val="24"/>
                <w:szCs w:val="24"/>
                <w:lang w:eastAsia="ko-KR"/>
              </w:rPr>
              <w:t xml:space="preserve">Transportation </w:t>
            </w:r>
            <w:r w:rsidRPr="00C046F1">
              <w:rPr>
                <w:rFonts w:ascii="Palatino Linotype" w:eastAsia="Batang" w:hAnsi="Palatino Linotype" w:cs="Arial"/>
                <w:sz w:val="24"/>
                <w:szCs w:val="24"/>
                <w:lang w:eastAsia="ko-KR"/>
              </w:rPr>
              <w:t xml:space="preserve">Operations </w:t>
            </w:r>
            <w:r w:rsidR="0038472F" w:rsidRPr="00C046F1">
              <w:rPr>
                <w:rFonts w:ascii="Palatino Linotype" w:eastAsia="Batang" w:hAnsi="Palatino Linotype" w:cs="Arial"/>
                <w:sz w:val="24"/>
                <w:szCs w:val="24"/>
                <w:lang w:eastAsia="ko-KR"/>
              </w:rPr>
              <w:t>Supervisor</w:t>
            </w:r>
            <w:r w:rsidR="0038472F" w:rsidRPr="0090374E">
              <w:rPr>
                <w:rFonts w:ascii="Palatino Linotype" w:eastAsia="Batang" w:hAnsi="Palatino Linotype" w:cs="Arial"/>
                <w:sz w:val="24"/>
                <w:szCs w:val="24"/>
                <w:highlight w:val="yellow"/>
                <w:lang w:eastAsia="ko-KR"/>
              </w:rPr>
              <w:t xml:space="preserve"> </w:t>
            </w:r>
            <w:r w:rsidR="0038472F" w:rsidRPr="0038472F">
              <w:rPr>
                <w:rFonts w:ascii="Palatino Linotype" w:eastAsia="Batang" w:hAnsi="Palatino Linotype" w:cs="Arial"/>
                <w:sz w:val="24"/>
                <w:szCs w:val="24"/>
                <w:lang w:eastAsia="ko-KR"/>
              </w:rPr>
              <w:t>John Madriaga, Associate Railroad Track Inspector</w:t>
            </w:r>
          </w:p>
          <w:p w:rsidR="0038472F" w:rsidRPr="0038472F" w:rsidRDefault="0038472F" w:rsidP="0038472F">
            <w:pPr>
              <w:widowControl/>
              <w:rPr>
                <w:rFonts w:ascii="Palatino Linotype" w:eastAsia="Batang" w:hAnsi="Palatino Linotype" w:cs="Arial"/>
                <w:sz w:val="24"/>
                <w:szCs w:val="24"/>
                <w:lang w:eastAsia="ko-KR"/>
              </w:rPr>
            </w:pPr>
            <w:r w:rsidRPr="0038472F">
              <w:rPr>
                <w:rFonts w:ascii="Palatino Linotype" w:eastAsia="Batang" w:hAnsi="Palatino Linotype" w:cs="Arial"/>
                <w:sz w:val="24"/>
                <w:szCs w:val="24"/>
                <w:lang w:eastAsia="ko-KR"/>
              </w:rPr>
              <w:t>Shane Roberson, Associate Signal and Train Control Inspector</w:t>
            </w:r>
          </w:p>
          <w:p w:rsidR="00C046F1" w:rsidRPr="00C046F1" w:rsidRDefault="0038472F" w:rsidP="0038472F">
            <w:pPr>
              <w:widowControl/>
              <w:rPr>
                <w:rFonts w:ascii="Palatino Linotype" w:eastAsia="Batang" w:hAnsi="Palatino Linotype" w:cs="Arial"/>
                <w:sz w:val="24"/>
                <w:szCs w:val="24"/>
                <w:lang w:eastAsia="ko-KR"/>
              </w:rPr>
            </w:pPr>
            <w:r w:rsidRPr="0038472F">
              <w:rPr>
                <w:rFonts w:ascii="Palatino Linotype" w:eastAsia="Batang" w:hAnsi="Palatino Linotype" w:cs="Arial"/>
                <w:sz w:val="24"/>
                <w:szCs w:val="24"/>
                <w:lang w:eastAsia="ko-KR"/>
              </w:rPr>
              <w:t>James Matus, Associate Railroad Equipment Inspector</w:t>
            </w:r>
          </w:p>
        </w:tc>
      </w:tr>
      <w:tr w:rsidR="00C046F1" w:rsidRPr="00C046F1" w:rsidTr="00C046F1">
        <w:trPr>
          <w:trHeight w:val="345"/>
        </w:trPr>
        <w:tc>
          <w:tcPr>
            <w:tcW w:w="7308" w:type="dxa"/>
          </w:tcPr>
          <w:p w:rsidR="00C046F1" w:rsidRPr="00C046F1" w:rsidRDefault="00C046F1" w:rsidP="00C046F1">
            <w:pPr>
              <w:widowControl/>
              <w:rPr>
                <w:rFonts w:ascii="Palatino Linotype" w:eastAsia="Batang" w:hAnsi="Palatino Linotype" w:cs="Arial"/>
                <w:sz w:val="24"/>
                <w:szCs w:val="24"/>
                <w:lang w:eastAsia="ko-KR"/>
              </w:rPr>
            </w:pPr>
          </w:p>
        </w:tc>
      </w:tr>
      <w:tr w:rsidR="00C046F1" w:rsidRPr="00C046F1" w:rsidTr="00C046F1">
        <w:trPr>
          <w:trHeight w:val="363"/>
        </w:trPr>
        <w:tc>
          <w:tcPr>
            <w:tcW w:w="7308" w:type="dxa"/>
          </w:tcPr>
          <w:p w:rsidR="00C046F1" w:rsidRPr="00C046F1" w:rsidRDefault="00C046F1" w:rsidP="00C046F1">
            <w:pPr>
              <w:widowControl/>
              <w:rPr>
                <w:rFonts w:ascii="Palatino Linotype" w:eastAsia="Batang" w:hAnsi="Palatino Linotype" w:cs="Arial"/>
                <w:sz w:val="24"/>
                <w:szCs w:val="24"/>
                <w:lang w:eastAsia="ko-KR"/>
              </w:rPr>
            </w:pPr>
          </w:p>
        </w:tc>
      </w:tr>
      <w:tr w:rsidR="00C046F1" w:rsidRPr="00C046F1" w:rsidTr="00C046F1">
        <w:trPr>
          <w:trHeight w:val="432"/>
        </w:trPr>
        <w:tc>
          <w:tcPr>
            <w:tcW w:w="7308" w:type="dxa"/>
          </w:tcPr>
          <w:p w:rsidR="00C046F1" w:rsidRPr="00C046F1" w:rsidRDefault="00C046F1" w:rsidP="00C046F1">
            <w:pPr>
              <w:widowControl/>
              <w:rPr>
                <w:rFonts w:ascii="Palatino Linotype" w:eastAsia="Batang" w:hAnsi="Palatino Linotype" w:cs="Arial"/>
                <w:sz w:val="24"/>
                <w:szCs w:val="24"/>
                <w:lang w:eastAsia="ko-KR"/>
              </w:rPr>
            </w:pPr>
          </w:p>
        </w:tc>
      </w:tr>
      <w:tr w:rsidR="00C046F1" w:rsidRPr="00C046F1" w:rsidTr="00C046F1">
        <w:trPr>
          <w:trHeight w:val="432"/>
        </w:trPr>
        <w:tc>
          <w:tcPr>
            <w:tcW w:w="7308" w:type="dxa"/>
          </w:tcPr>
          <w:p w:rsidR="00C046F1" w:rsidRPr="00C046F1" w:rsidRDefault="00C046F1" w:rsidP="00C046F1">
            <w:pPr>
              <w:widowControl/>
              <w:rPr>
                <w:rFonts w:ascii="Palatino Linotype" w:eastAsia="Batang" w:hAnsi="Palatino Linotype" w:cs="Arial"/>
                <w:sz w:val="24"/>
                <w:szCs w:val="24"/>
                <w:lang w:eastAsia="ko-KR"/>
              </w:rPr>
            </w:pPr>
          </w:p>
        </w:tc>
      </w:tr>
    </w:tbl>
    <w:p w:rsidR="00C046F1" w:rsidRDefault="00C046F1">
      <w:pPr>
        <w:widowControl/>
        <w:spacing w:after="200" w:line="276" w:lineRule="auto"/>
      </w:pPr>
      <w:r>
        <w:br w:type="page"/>
      </w:r>
    </w:p>
    <w:p w:rsidR="00E90FF4" w:rsidRPr="00E90FF4" w:rsidRDefault="00E90FF4" w:rsidP="00E90FF4">
      <w:pPr>
        <w:widowControl/>
        <w:jc w:val="center"/>
        <w:outlineLvl w:val="0"/>
        <w:rPr>
          <w:rFonts w:ascii="Palatino Linotype" w:eastAsia="Batang" w:hAnsi="Palatino Linotype" w:cs="Arial"/>
          <w:b/>
          <w:sz w:val="24"/>
          <w:szCs w:val="24"/>
          <w:lang w:eastAsia="ko-KR"/>
        </w:rPr>
      </w:pPr>
      <w:r w:rsidRPr="00E90FF4">
        <w:rPr>
          <w:rFonts w:ascii="Palatino Linotype" w:eastAsia="Batang" w:hAnsi="Palatino Linotype" w:cs="Arial"/>
          <w:b/>
          <w:sz w:val="24"/>
          <w:szCs w:val="24"/>
          <w:lang w:eastAsia="ko-KR"/>
        </w:rPr>
        <w:lastRenderedPageBreak/>
        <w:t>TABLE OF CONTENTS</w:t>
      </w:r>
    </w:p>
    <w:p w:rsidR="00E90FF4" w:rsidRPr="00E90FF4" w:rsidRDefault="00E90FF4" w:rsidP="00E90FF4">
      <w:pPr>
        <w:widowControl/>
        <w:rPr>
          <w:rFonts w:ascii="Palatino Linotype" w:eastAsia="Batang" w:hAnsi="Palatino Linotype" w:cs="Arial"/>
          <w:sz w:val="24"/>
          <w:szCs w:val="24"/>
          <w:lang w:eastAsia="ko-KR"/>
        </w:rPr>
      </w:pPr>
    </w:p>
    <w:p w:rsidR="00E90FF4" w:rsidRPr="00E90FF4" w:rsidRDefault="00E90FF4" w:rsidP="00E90FF4">
      <w:pPr>
        <w:widowControl/>
        <w:rPr>
          <w:rFonts w:ascii="Palatino Linotype" w:eastAsia="Batang" w:hAnsi="Palatino Linotype" w:cs="Arial"/>
          <w:sz w:val="24"/>
          <w:szCs w:val="24"/>
          <w:lang w:eastAsia="ko-KR"/>
        </w:rPr>
      </w:pPr>
    </w:p>
    <w:p w:rsidR="00E90FF4" w:rsidRDefault="00E90FF4" w:rsidP="00E90FF4">
      <w:pPr>
        <w:widowControl/>
        <w:tabs>
          <w:tab w:val="left" w:pos="9180"/>
        </w:tabs>
        <w:ind w:firstLine="720"/>
        <w:outlineLvl w:val="0"/>
        <w:rPr>
          <w:rFonts w:ascii="Palatino Linotype" w:eastAsia="Batang" w:hAnsi="Palatino Linotype" w:cs="Arial"/>
          <w:sz w:val="24"/>
          <w:szCs w:val="24"/>
          <w:lang w:eastAsia="ko-KR"/>
        </w:rPr>
      </w:pPr>
      <w:r w:rsidRPr="00E90FF4">
        <w:rPr>
          <w:rFonts w:ascii="Palatino Linotype" w:eastAsia="Batang" w:hAnsi="Palatino Linotype" w:cs="Arial"/>
          <w:sz w:val="24"/>
          <w:szCs w:val="24"/>
          <w:lang w:eastAsia="ko-KR"/>
        </w:rPr>
        <w:tab/>
      </w:r>
    </w:p>
    <w:p w:rsidR="00E90FF4" w:rsidRPr="00E90FF4" w:rsidRDefault="00DA4601" w:rsidP="00E90FF4">
      <w:pPr>
        <w:widowControl/>
        <w:tabs>
          <w:tab w:val="left" w:pos="9180"/>
        </w:tabs>
        <w:ind w:firstLine="720"/>
        <w:outlineLvl w:val="0"/>
        <w:rPr>
          <w:rFonts w:ascii="Palatino Linotype" w:eastAsia="Batang" w:hAnsi="Palatino Linotype" w:cs="Arial"/>
          <w:sz w:val="24"/>
          <w:szCs w:val="24"/>
          <w:lang w:eastAsia="ko-KR"/>
        </w:rPr>
      </w:pPr>
      <w:r>
        <w:rPr>
          <w:rFonts w:ascii="Palatino Linotype" w:eastAsia="Batang" w:hAnsi="Palatino Linotype" w:cs="Arial"/>
          <w:sz w:val="24"/>
          <w:szCs w:val="24"/>
          <w:lang w:eastAsia="ko-KR"/>
        </w:rPr>
        <w:tab/>
      </w:r>
      <w:r w:rsidR="00E90FF4" w:rsidRPr="00E90FF4">
        <w:rPr>
          <w:rFonts w:ascii="Palatino Linotype" w:eastAsia="Batang" w:hAnsi="Palatino Linotype" w:cs="Arial"/>
          <w:sz w:val="24"/>
          <w:szCs w:val="24"/>
          <w:lang w:eastAsia="ko-KR"/>
        </w:rPr>
        <w:t>Page</w:t>
      </w:r>
    </w:p>
    <w:p w:rsidR="00E90FF4" w:rsidRPr="00E90FF4"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1. EXECUTIVE SUMMARY </w:t>
      </w:r>
      <w:r w:rsidRPr="004A2F3D">
        <w:rPr>
          <w:rFonts w:ascii="Palatino Linotype" w:eastAsia="Batang" w:hAnsi="Palatino Linotype" w:cs="Arial"/>
          <w:sz w:val="24"/>
          <w:szCs w:val="24"/>
          <w:lang w:eastAsia="ko-KR"/>
        </w:rPr>
        <w:tab/>
        <w:t>1</w:t>
      </w: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2. INTRODUCTION </w:t>
      </w:r>
      <w:r w:rsidRPr="004A2F3D">
        <w:rPr>
          <w:rFonts w:ascii="Palatino Linotype" w:eastAsia="Batang" w:hAnsi="Palatino Linotype" w:cs="Arial"/>
          <w:sz w:val="24"/>
          <w:szCs w:val="24"/>
          <w:lang w:eastAsia="ko-KR"/>
        </w:rPr>
        <w:tab/>
        <w:t>2</w:t>
      </w: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3. BACKGROUND </w:t>
      </w:r>
      <w:r w:rsidRPr="004A2F3D">
        <w:rPr>
          <w:rFonts w:ascii="Palatino Linotype" w:eastAsia="Batang" w:hAnsi="Palatino Linotype" w:cs="Arial"/>
          <w:sz w:val="24"/>
          <w:szCs w:val="24"/>
          <w:lang w:eastAsia="ko-KR"/>
        </w:rPr>
        <w:tab/>
        <w:t>3</w:t>
      </w: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0C3666" w:rsidP="00E90FF4">
      <w:pPr>
        <w:widowControl/>
        <w:tabs>
          <w:tab w:val="left" w:leader="dot" w:pos="9360"/>
        </w:tabs>
        <w:ind w:left="720"/>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Getty Tram</w:t>
      </w:r>
      <w:r w:rsidR="00E90FF4" w:rsidRPr="004A2F3D">
        <w:rPr>
          <w:rFonts w:ascii="Palatino Linotype" w:eastAsia="Batang" w:hAnsi="Palatino Linotype" w:cs="Arial"/>
          <w:sz w:val="24"/>
          <w:szCs w:val="24"/>
          <w:lang w:eastAsia="ko-KR"/>
        </w:rPr>
        <w:t xml:space="preserve"> System Description </w:t>
      </w:r>
      <w:r w:rsidR="00E90FF4" w:rsidRPr="004A2F3D">
        <w:rPr>
          <w:rFonts w:ascii="Palatino Linotype" w:eastAsia="Batang" w:hAnsi="Palatino Linotype" w:cs="Arial"/>
          <w:sz w:val="24"/>
          <w:szCs w:val="24"/>
          <w:lang w:eastAsia="ko-KR"/>
        </w:rPr>
        <w:tab/>
        <w:t>3</w:t>
      </w:r>
    </w:p>
    <w:p w:rsidR="00E90FF4" w:rsidRPr="004A2F3D" w:rsidRDefault="00E90FF4" w:rsidP="00E90FF4">
      <w:pPr>
        <w:widowControl/>
        <w:tabs>
          <w:tab w:val="left" w:leader="dot" w:pos="9360"/>
        </w:tabs>
        <w:ind w:left="360"/>
        <w:rPr>
          <w:rFonts w:ascii="Palatino Linotype" w:eastAsia="Batang" w:hAnsi="Palatino Linotype" w:cs="Arial"/>
          <w:sz w:val="24"/>
          <w:szCs w:val="24"/>
          <w:lang w:eastAsia="ko-KR"/>
        </w:rPr>
      </w:pPr>
    </w:p>
    <w:p w:rsidR="00E90FF4" w:rsidRPr="004A2F3D" w:rsidRDefault="00DA4601"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4. REVIEW PROCEDURE </w:t>
      </w:r>
      <w:r w:rsidRPr="004A2F3D">
        <w:rPr>
          <w:rFonts w:ascii="Palatino Linotype" w:eastAsia="Batang" w:hAnsi="Palatino Linotype" w:cs="Arial"/>
          <w:sz w:val="24"/>
          <w:szCs w:val="24"/>
          <w:lang w:eastAsia="ko-KR"/>
        </w:rPr>
        <w:tab/>
        <w:t>4</w:t>
      </w: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5</w:t>
      </w:r>
      <w:r w:rsidR="00DA4601" w:rsidRPr="004A2F3D">
        <w:rPr>
          <w:rFonts w:ascii="Palatino Linotype" w:eastAsia="Batang" w:hAnsi="Palatino Linotype" w:cs="Arial"/>
          <w:sz w:val="24"/>
          <w:szCs w:val="24"/>
          <w:lang w:eastAsia="ko-KR"/>
        </w:rPr>
        <w:t>. FINDINGS AND RECOMMENDATIONS</w:t>
      </w:r>
      <w:r w:rsidR="00DA4601" w:rsidRPr="004A2F3D">
        <w:rPr>
          <w:rFonts w:ascii="Palatino Linotype" w:eastAsia="Batang" w:hAnsi="Palatino Linotype" w:cs="Arial"/>
          <w:sz w:val="24"/>
          <w:szCs w:val="24"/>
          <w:lang w:eastAsia="ko-KR"/>
        </w:rPr>
        <w:tab/>
        <w:t>5</w:t>
      </w: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rPr>
          <w:rFonts w:ascii="Palatino Linotype" w:eastAsia="Batang" w:hAnsi="Palatino Linotype" w:cs="Arial"/>
          <w:sz w:val="24"/>
          <w:szCs w:val="24"/>
          <w:lang w:eastAsia="ko-KR"/>
        </w:rPr>
      </w:pPr>
    </w:p>
    <w:p w:rsidR="00E90FF4" w:rsidRPr="004A2F3D" w:rsidRDefault="00E90FF4" w:rsidP="00E90FF4">
      <w:pPr>
        <w:widowControl/>
        <w:outlineLvl w:val="0"/>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APPENDICES</w:t>
      </w: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p>
    <w:p w:rsidR="00E90FF4" w:rsidRPr="004A2F3D" w:rsidRDefault="00E90FF4" w:rsidP="00D53753">
      <w:pPr>
        <w:widowControl/>
        <w:numPr>
          <w:ilvl w:val="0"/>
          <w:numId w:val="76"/>
        </w:numPr>
        <w:tabs>
          <w:tab w:val="left" w:leader="dot" w:pos="270"/>
        </w:tabs>
        <w:ind w:hanging="720"/>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Acronym List………………….…</w:t>
      </w:r>
      <w:r w:rsidR="004054C2" w:rsidRPr="004A2F3D">
        <w:rPr>
          <w:rFonts w:ascii="Palatino Linotype" w:eastAsia="Batang" w:hAnsi="Palatino Linotype" w:cs="Arial"/>
          <w:sz w:val="24"/>
          <w:szCs w:val="24"/>
          <w:lang w:eastAsia="ko-KR"/>
        </w:rPr>
        <w:t>……………………………………………</w:t>
      </w:r>
      <w:r w:rsidR="00DA4601" w:rsidRPr="004A2F3D">
        <w:rPr>
          <w:rFonts w:ascii="Palatino Linotype" w:eastAsia="Batang" w:hAnsi="Palatino Linotype" w:cs="Arial"/>
          <w:sz w:val="24"/>
          <w:szCs w:val="24"/>
          <w:lang w:eastAsia="ko-KR"/>
        </w:rPr>
        <w:t>………</w:t>
      </w:r>
      <w:r w:rsidR="004054C2" w:rsidRPr="004A2F3D">
        <w:rPr>
          <w:rFonts w:ascii="Palatino Linotype" w:eastAsia="Batang" w:hAnsi="Palatino Linotype" w:cs="Arial"/>
          <w:sz w:val="24"/>
          <w:szCs w:val="24"/>
          <w:lang w:eastAsia="ko-KR"/>
        </w:rPr>
        <w:t>…</w:t>
      </w:r>
      <w:r w:rsidRPr="004A2F3D">
        <w:rPr>
          <w:rFonts w:ascii="Palatino Linotype" w:eastAsia="Batang" w:hAnsi="Palatino Linotype" w:cs="Arial"/>
          <w:sz w:val="24"/>
          <w:szCs w:val="24"/>
          <w:lang w:eastAsia="ko-KR"/>
        </w:rPr>
        <w:t>……..</w:t>
      </w:r>
      <w:r w:rsidRPr="004A2F3D">
        <w:rPr>
          <w:rFonts w:ascii="Palatino Linotype" w:eastAsia="Batang" w:hAnsi="Palatino Linotype" w:cs="Arial"/>
          <w:sz w:val="24"/>
          <w:szCs w:val="24"/>
          <w:lang w:eastAsia="ko-KR"/>
        </w:rPr>
        <w:tab/>
      </w:r>
      <w:r w:rsidR="00DA4601" w:rsidRPr="004A2F3D">
        <w:rPr>
          <w:rFonts w:ascii="Palatino Linotype" w:eastAsia="Batang" w:hAnsi="Palatino Linotype" w:cs="Arial"/>
          <w:sz w:val="24"/>
          <w:szCs w:val="24"/>
          <w:lang w:eastAsia="ko-KR"/>
        </w:rPr>
        <w:t>10</w:t>
      </w: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B. </w:t>
      </w:r>
      <w:r w:rsidR="000C3666" w:rsidRPr="004A2F3D">
        <w:rPr>
          <w:rFonts w:ascii="Palatino Linotype" w:eastAsia="Batang" w:hAnsi="Palatino Linotype" w:cs="Arial"/>
          <w:sz w:val="24"/>
          <w:szCs w:val="24"/>
          <w:lang w:eastAsia="ko-KR"/>
        </w:rPr>
        <w:t>Getty Tram 2016</w:t>
      </w:r>
      <w:r w:rsidRPr="004A2F3D">
        <w:rPr>
          <w:rFonts w:ascii="Palatino Linotype" w:eastAsia="Batang" w:hAnsi="Palatino Linotype" w:cs="Arial"/>
          <w:sz w:val="24"/>
          <w:szCs w:val="24"/>
          <w:lang w:eastAsia="ko-KR"/>
        </w:rPr>
        <w:t xml:space="preserve"> Triennial </w:t>
      </w:r>
      <w:r w:rsidR="00DA4601" w:rsidRPr="004A2F3D">
        <w:rPr>
          <w:rFonts w:ascii="Palatino Linotype" w:eastAsia="Batang" w:hAnsi="Palatino Linotype" w:cs="Arial"/>
          <w:sz w:val="24"/>
          <w:szCs w:val="24"/>
          <w:lang w:eastAsia="ko-KR"/>
        </w:rPr>
        <w:t>Safety Review Checklist Index</w:t>
      </w:r>
      <w:r w:rsidR="00DA4601" w:rsidRPr="004A2F3D">
        <w:rPr>
          <w:rFonts w:ascii="Palatino Linotype" w:eastAsia="Batang" w:hAnsi="Palatino Linotype" w:cs="Arial"/>
          <w:sz w:val="24"/>
          <w:szCs w:val="24"/>
          <w:lang w:eastAsia="ko-KR"/>
        </w:rPr>
        <w:tab/>
        <w:t>11</w:t>
      </w: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C. </w:t>
      </w:r>
      <w:r w:rsidR="000C3666" w:rsidRPr="004A2F3D">
        <w:rPr>
          <w:rFonts w:ascii="Palatino Linotype" w:eastAsia="Batang" w:hAnsi="Palatino Linotype" w:cs="Arial"/>
          <w:sz w:val="24"/>
          <w:szCs w:val="24"/>
          <w:lang w:eastAsia="ko-KR"/>
        </w:rPr>
        <w:t xml:space="preserve">Getty Tram 2016 </w:t>
      </w:r>
      <w:r w:rsidRPr="004A2F3D">
        <w:rPr>
          <w:rFonts w:ascii="Palatino Linotype" w:eastAsia="Batang" w:hAnsi="Palatino Linotype" w:cs="Arial"/>
          <w:sz w:val="24"/>
          <w:szCs w:val="24"/>
          <w:lang w:eastAsia="ko-KR"/>
        </w:rPr>
        <w:t>Triennial Safet</w:t>
      </w:r>
      <w:r w:rsidR="00DA4601" w:rsidRPr="004A2F3D">
        <w:rPr>
          <w:rFonts w:ascii="Palatino Linotype" w:eastAsia="Batang" w:hAnsi="Palatino Linotype" w:cs="Arial"/>
          <w:sz w:val="24"/>
          <w:szCs w:val="24"/>
          <w:lang w:eastAsia="ko-KR"/>
        </w:rPr>
        <w:t>y Review Recommendations List</w:t>
      </w:r>
      <w:r w:rsidR="00DA4601" w:rsidRPr="004A2F3D">
        <w:rPr>
          <w:rFonts w:ascii="Palatino Linotype" w:eastAsia="Batang" w:hAnsi="Palatino Linotype" w:cs="Arial"/>
          <w:sz w:val="24"/>
          <w:szCs w:val="24"/>
          <w:lang w:eastAsia="ko-KR"/>
        </w:rPr>
        <w:tab/>
        <w:t>12</w:t>
      </w:r>
    </w:p>
    <w:p w:rsidR="00E90FF4" w:rsidRPr="004A2F3D" w:rsidRDefault="00E90FF4" w:rsidP="00E90FF4">
      <w:pPr>
        <w:widowControl/>
        <w:tabs>
          <w:tab w:val="left" w:leader="dot" w:pos="9360"/>
        </w:tabs>
        <w:rPr>
          <w:rFonts w:ascii="Palatino Linotype" w:eastAsia="Batang" w:hAnsi="Palatino Linotype" w:cs="Arial"/>
          <w:sz w:val="24"/>
          <w:szCs w:val="24"/>
          <w:lang w:eastAsia="ko-KR"/>
        </w:rPr>
      </w:pPr>
    </w:p>
    <w:p w:rsidR="00E90FF4" w:rsidRPr="00E90FF4" w:rsidRDefault="00E90FF4" w:rsidP="00E90FF4">
      <w:pPr>
        <w:widowControl/>
        <w:tabs>
          <w:tab w:val="left" w:leader="dot" w:pos="9360"/>
        </w:tabs>
        <w:rPr>
          <w:rFonts w:ascii="Palatino Linotype" w:eastAsia="Batang" w:hAnsi="Palatino Linotype" w:cs="Arial"/>
          <w:sz w:val="24"/>
          <w:szCs w:val="24"/>
          <w:lang w:eastAsia="ko-KR"/>
        </w:rPr>
      </w:pPr>
      <w:r w:rsidRPr="004A2F3D">
        <w:rPr>
          <w:rFonts w:ascii="Palatino Linotype" w:eastAsia="Batang" w:hAnsi="Palatino Linotype" w:cs="Arial"/>
          <w:sz w:val="24"/>
          <w:szCs w:val="24"/>
          <w:lang w:eastAsia="ko-KR"/>
        </w:rPr>
        <w:t xml:space="preserve">D. </w:t>
      </w:r>
      <w:r w:rsidR="000C3666" w:rsidRPr="004A2F3D">
        <w:rPr>
          <w:rFonts w:ascii="Palatino Linotype" w:eastAsia="Batang" w:hAnsi="Palatino Linotype" w:cs="Arial"/>
          <w:sz w:val="24"/>
          <w:szCs w:val="24"/>
          <w:lang w:eastAsia="ko-KR"/>
        </w:rPr>
        <w:t xml:space="preserve">Getty Tram 2016 </w:t>
      </w:r>
      <w:r w:rsidRPr="004A2F3D">
        <w:rPr>
          <w:rFonts w:ascii="Palatino Linotype" w:eastAsia="Batang" w:hAnsi="Palatino Linotype" w:cs="Arial"/>
          <w:sz w:val="24"/>
          <w:szCs w:val="24"/>
          <w:lang w:eastAsia="ko-KR"/>
        </w:rPr>
        <w:t>Trien</w:t>
      </w:r>
      <w:r w:rsidR="00DA4601" w:rsidRPr="004A2F3D">
        <w:rPr>
          <w:rFonts w:ascii="Palatino Linotype" w:eastAsia="Batang" w:hAnsi="Palatino Linotype" w:cs="Arial"/>
          <w:sz w:val="24"/>
          <w:szCs w:val="24"/>
          <w:lang w:eastAsia="ko-KR"/>
        </w:rPr>
        <w:t>nial Safety Review Checklists</w:t>
      </w:r>
      <w:r w:rsidR="00DA4601" w:rsidRPr="004A2F3D">
        <w:rPr>
          <w:rFonts w:ascii="Palatino Linotype" w:eastAsia="Batang" w:hAnsi="Palatino Linotype" w:cs="Arial"/>
          <w:sz w:val="24"/>
          <w:szCs w:val="24"/>
          <w:lang w:eastAsia="ko-KR"/>
        </w:rPr>
        <w:tab/>
        <w:t>13</w:t>
      </w:r>
    </w:p>
    <w:p w:rsidR="00C046F1" w:rsidRDefault="00C046F1"/>
    <w:p w:rsidR="00F20E0A" w:rsidRDefault="00F20E0A" w:rsidP="00D53753">
      <w:pPr>
        <w:widowControl/>
        <w:numPr>
          <w:ilvl w:val="0"/>
          <w:numId w:val="77"/>
        </w:numPr>
        <w:tabs>
          <w:tab w:val="left" w:leader="dot" w:pos="9360"/>
        </w:tabs>
        <w:jc w:val="center"/>
        <w:sectPr w:rsidR="00F20E0A" w:rsidSect="00DA4601">
          <w:headerReference w:type="even" r:id="rId11"/>
          <w:headerReference w:type="default" r:id="rId12"/>
          <w:footerReference w:type="default" r:id="rId13"/>
          <w:headerReference w:type="first" r:id="rId14"/>
          <w:pgSz w:w="12240" w:h="15840"/>
          <w:pgMar w:top="1440" w:right="1008" w:bottom="1440" w:left="1008" w:header="720" w:footer="720" w:gutter="288"/>
          <w:pgNumType w:fmt="lowerRoman" w:start="1"/>
          <w:cols w:space="720"/>
          <w:docGrid w:linePitch="360"/>
        </w:sectPr>
      </w:pPr>
    </w:p>
    <w:p w:rsidR="0090374E" w:rsidRPr="00532969" w:rsidRDefault="0090374E" w:rsidP="00D53753">
      <w:pPr>
        <w:widowControl/>
        <w:numPr>
          <w:ilvl w:val="0"/>
          <w:numId w:val="77"/>
        </w:numPr>
        <w:tabs>
          <w:tab w:val="left" w:leader="dot" w:pos="9360"/>
        </w:tabs>
        <w:jc w:val="center"/>
        <w:rPr>
          <w:rFonts w:ascii="Palatino Linotype" w:hAnsi="Palatino Linotype" w:cs="Arial"/>
          <w:b/>
          <w:sz w:val="24"/>
          <w:szCs w:val="24"/>
        </w:rPr>
      </w:pPr>
      <w:r>
        <w:lastRenderedPageBreak/>
        <w:br w:type="page"/>
      </w:r>
      <w:r w:rsidRPr="00532969">
        <w:rPr>
          <w:rFonts w:ascii="Palatino Linotype" w:hAnsi="Palatino Linotype" w:cs="Arial"/>
          <w:b/>
          <w:sz w:val="24"/>
          <w:szCs w:val="24"/>
        </w:rPr>
        <w:lastRenderedPageBreak/>
        <w:t>EXECUTIVE SUMMARY</w:t>
      </w:r>
    </w:p>
    <w:p w:rsidR="0090374E" w:rsidRDefault="0090374E" w:rsidP="0090374E">
      <w:pPr>
        <w:tabs>
          <w:tab w:val="left" w:leader="dot" w:pos="9360"/>
        </w:tabs>
        <w:spacing w:before="60" w:after="60"/>
        <w:rPr>
          <w:rFonts w:ascii="Palatino Linotype" w:hAnsi="Palatino Linotype" w:cs="Arial"/>
        </w:rPr>
      </w:pPr>
    </w:p>
    <w:p w:rsidR="0090374E" w:rsidRPr="00532969" w:rsidRDefault="0090374E" w:rsidP="0090374E">
      <w:pPr>
        <w:tabs>
          <w:tab w:val="left" w:leader="dot" w:pos="9360"/>
        </w:tabs>
        <w:spacing w:before="60" w:after="60"/>
        <w:jc w:val="both"/>
        <w:rPr>
          <w:rFonts w:ascii="Palatino Linotype" w:hAnsi="Palatino Linotype" w:cs="Arial"/>
          <w:sz w:val="24"/>
          <w:szCs w:val="24"/>
        </w:rPr>
      </w:pPr>
      <w:r w:rsidRPr="00532969">
        <w:rPr>
          <w:rFonts w:ascii="Palatino Linotype" w:hAnsi="Palatino Linotype" w:cs="Arial"/>
          <w:sz w:val="24"/>
          <w:szCs w:val="24"/>
        </w:rPr>
        <w:t xml:space="preserve">The California Public Utilities Commission’s (Commission) </w:t>
      </w:r>
      <w:r w:rsidR="00C50E66">
        <w:rPr>
          <w:rFonts w:ascii="Palatino Linotype" w:hAnsi="Palatino Linotype" w:cs="Arial"/>
          <w:sz w:val="24"/>
          <w:szCs w:val="24"/>
        </w:rPr>
        <w:t xml:space="preserve">Rail Transit Safety Branch staff (staff) of the </w:t>
      </w:r>
      <w:r w:rsidRPr="00532969">
        <w:rPr>
          <w:rFonts w:ascii="Palatino Linotype" w:hAnsi="Palatino Linotype" w:cs="Arial"/>
          <w:sz w:val="24"/>
          <w:szCs w:val="24"/>
        </w:rPr>
        <w:t xml:space="preserve">Safety </w:t>
      </w:r>
      <w:r w:rsidR="005112A5">
        <w:rPr>
          <w:rFonts w:ascii="Palatino Linotype" w:hAnsi="Palatino Linotype" w:cs="Arial"/>
          <w:sz w:val="24"/>
          <w:szCs w:val="24"/>
        </w:rPr>
        <w:t xml:space="preserve">and </w:t>
      </w:r>
      <w:r w:rsidRPr="00532969">
        <w:rPr>
          <w:rFonts w:ascii="Palatino Linotype" w:hAnsi="Palatino Linotype" w:cs="Arial"/>
          <w:sz w:val="24"/>
          <w:szCs w:val="24"/>
        </w:rPr>
        <w:t>Enforcement Division (SED)</w:t>
      </w:r>
      <w:r w:rsidR="00532DD5">
        <w:rPr>
          <w:rFonts w:ascii="Palatino Linotype" w:hAnsi="Palatino Linotype" w:cs="Arial"/>
          <w:sz w:val="24"/>
          <w:szCs w:val="24"/>
        </w:rPr>
        <w:t xml:space="preserve"> </w:t>
      </w:r>
      <w:r w:rsidRPr="00532969">
        <w:rPr>
          <w:rFonts w:ascii="Palatino Linotype" w:hAnsi="Palatino Linotype" w:cs="Arial"/>
          <w:sz w:val="24"/>
          <w:szCs w:val="24"/>
        </w:rPr>
        <w:t xml:space="preserve">conducted an on-site safety review of the J. Paul Getty Trust (Getty) system safety program in December 2016.  </w:t>
      </w:r>
    </w:p>
    <w:p w:rsidR="0090374E" w:rsidRPr="00532969" w:rsidRDefault="0090374E" w:rsidP="0090374E">
      <w:pPr>
        <w:tabs>
          <w:tab w:val="left" w:leader="dot" w:pos="9360"/>
        </w:tabs>
        <w:spacing w:before="60" w:after="60"/>
        <w:jc w:val="both"/>
        <w:rPr>
          <w:rFonts w:ascii="Palatino Linotype" w:hAnsi="Palatino Linotype" w:cs="Arial"/>
          <w:sz w:val="24"/>
          <w:szCs w:val="24"/>
        </w:rPr>
      </w:pPr>
    </w:p>
    <w:p w:rsidR="0090374E" w:rsidRPr="00532969" w:rsidRDefault="0090374E" w:rsidP="0090374E">
      <w:pPr>
        <w:tabs>
          <w:tab w:val="left" w:leader="dot" w:pos="9360"/>
        </w:tabs>
        <w:spacing w:before="60" w:after="60"/>
        <w:jc w:val="both"/>
        <w:rPr>
          <w:rFonts w:ascii="Palatino Linotype" w:hAnsi="Palatino Linotype" w:cs="Arial"/>
          <w:sz w:val="24"/>
          <w:szCs w:val="24"/>
        </w:rPr>
      </w:pPr>
      <w:r w:rsidRPr="00532969">
        <w:rPr>
          <w:rFonts w:ascii="Palatino Linotype" w:hAnsi="Palatino Linotype" w:cs="Arial"/>
          <w:sz w:val="24"/>
          <w:szCs w:val="24"/>
        </w:rPr>
        <w:t xml:space="preserve">The on-site review was preceded by an opening conference with Getty personnel on December 5, 2016. Staff conducted the 2016 Getty on-site safety review from December 5 through December 8, 2016.  The </w:t>
      </w:r>
      <w:r w:rsidR="00B103F7">
        <w:rPr>
          <w:rFonts w:ascii="Palatino Linotype" w:hAnsi="Palatino Linotype" w:cs="Arial"/>
          <w:sz w:val="24"/>
          <w:szCs w:val="24"/>
        </w:rPr>
        <w:t xml:space="preserve">main </w:t>
      </w:r>
      <w:r w:rsidR="00C34644">
        <w:rPr>
          <w:rFonts w:ascii="Palatino Linotype" w:hAnsi="Palatino Linotype" w:cs="Arial"/>
          <w:sz w:val="24"/>
          <w:szCs w:val="24"/>
        </w:rPr>
        <w:t xml:space="preserve">purpose of the safety </w:t>
      </w:r>
      <w:r w:rsidRPr="00532969">
        <w:rPr>
          <w:rFonts w:ascii="Palatino Linotype" w:hAnsi="Palatino Linotype" w:cs="Arial"/>
          <w:sz w:val="24"/>
          <w:szCs w:val="24"/>
        </w:rPr>
        <w:t xml:space="preserve">review </w:t>
      </w:r>
      <w:r w:rsidR="00C34644">
        <w:rPr>
          <w:rFonts w:ascii="Palatino Linotype" w:hAnsi="Palatino Linotype" w:cs="Arial"/>
          <w:sz w:val="24"/>
          <w:szCs w:val="24"/>
        </w:rPr>
        <w:t xml:space="preserve">is to </w:t>
      </w:r>
      <w:r w:rsidRPr="00532969">
        <w:rPr>
          <w:rFonts w:ascii="Palatino Linotype" w:hAnsi="Palatino Linotype" w:cs="Arial"/>
          <w:sz w:val="24"/>
          <w:szCs w:val="24"/>
        </w:rPr>
        <w:t xml:space="preserve">verify </w:t>
      </w:r>
      <w:r w:rsidR="00C34644">
        <w:rPr>
          <w:rFonts w:ascii="Palatino Linotype" w:hAnsi="Palatino Linotype" w:cs="Arial"/>
          <w:sz w:val="24"/>
          <w:szCs w:val="24"/>
        </w:rPr>
        <w:t xml:space="preserve">compliance and evaluate the effectiveness of </w:t>
      </w:r>
      <w:r w:rsidRPr="00532969">
        <w:rPr>
          <w:rFonts w:ascii="Palatino Linotype" w:hAnsi="Palatino Linotype" w:cs="Arial"/>
          <w:sz w:val="24"/>
          <w:szCs w:val="24"/>
        </w:rPr>
        <w:t xml:space="preserve">the Getty System Safety Program Plan (SSPP). </w:t>
      </w:r>
    </w:p>
    <w:p w:rsidR="0090374E" w:rsidRPr="00532969" w:rsidRDefault="0090374E" w:rsidP="0090374E">
      <w:pPr>
        <w:tabs>
          <w:tab w:val="left" w:leader="dot" w:pos="9360"/>
        </w:tabs>
        <w:spacing w:before="60" w:after="60"/>
        <w:jc w:val="both"/>
        <w:rPr>
          <w:rFonts w:ascii="Palatino Linotype" w:hAnsi="Palatino Linotype" w:cs="Arial"/>
          <w:sz w:val="24"/>
          <w:szCs w:val="24"/>
        </w:rPr>
      </w:pPr>
    </w:p>
    <w:p w:rsidR="0090374E" w:rsidRPr="00532969" w:rsidRDefault="0090374E" w:rsidP="0090374E">
      <w:pPr>
        <w:tabs>
          <w:tab w:val="left" w:leader="dot" w:pos="9360"/>
        </w:tabs>
        <w:spacing w:before="60" w:after="60"/>
        <w:jc w:val="both"/>
        <w:rPr>
          <w:rFonts w:ascii="Palatino Linotype" w:hAnsi="Palatino Linotype" w:cs="Arial"/>
          <w:sz w:val="24"/>
          <w:szCs w:val="24"/>
        </w:rPr>
      </w:pPr>
      <w:r w:rsidRPr="00532969">
        <w:rPr>
          <w:rFonts w:ascii="Palatino Linotype" w:hAnsi="Palatino Linotype" w:cs="Arial"/>
          <w:sz w:val="24"/>
          <w:szCs w:val="24"/>
        </w:rPr>
        <w:t>Staff held a post-review conference with Getty personnel on January 12, 2017</w:t>
      </w:r>
      <w:r w:rsidR="00C50E66">
        <w:rPr>
          <w:rFonts w:ascii="Palatino Linotype" w:hAnsi="Palatino Linotype" w:cs="Arial"/>
          <w:sz w:val="24"/>
          <w:szCs w:val="24"/>
        </w:rPr>
        <w:t xml:space="preserve"> </w:t>
      </w:r>
      <w:r w:rsidR="00C34644">
        <w:rPr>
          <w:rFonts w:ascii="Palatino Linotype" w:hAnsi="Palatino Linotype" w:cs="Arial"/>
          <w:sz w:val="24"/>
          <w:szCs w:val="24"/>
        </w:rPr>
        <w:t>and</w:t>
      </w:r>
      <w:r w:rsidR="00C34644" w:rsidRPr="00532969">
        <w:rPr>
          <w:rFonts w:ascii="Palatino Linotype" w:hAnsi="Palatino Linotype" w:cs="Arial"/>
          <w:sz w:val="24"/>
          <w:szCs w:val="24"/>
        </w:rPr>
        <w:t xml:space="preserve"> provided</w:t>
      </w:r>
      <w:r w:rsidRPr="00532969">
        <w:rPr>
          <w:rFonts w:ascii="Palatino Linotype" w:hAnsi="Palatino Linotype" w:cs="Arial"/>
          <w:sz w:val="24"/>
          <w:szCs w:val="24"/>
        </w:rPr>
        <w:t xml:space="preserve"> Getty a synopsis of the preliminary review findings and recommendations for corrective actions. </w:t>
      </w:r>
    </w:p>
    <w:p w:rsidR="0090374E" w:rsidRPr="00532969" w:rsidRDefault="0090374E" w:rsidP="0090374E">
      <w:pPr>
        <w:tabs>
          <w:tab w:val="left" w:leader="dot" w:pos="9360"/>
        </w:tabs>
        <w:spacing w:before="60" w:after="60"/>
        <w:jc w:val="both"/>
        <w:rPr>
          <w:rFonts w:ascii="Palatino Linotype" w:hAnsi="Palatino Linotype" w:cs="Arial"/>
          <w:sz w:val="24"/>
          <w:szCs w:val="24"/>
        </w:rPr>
      </w:pPr>
    </w:p>
    <w:p w:rsidR="0090374E" w:rsidRPr="00532969" w:rsidRDefault="0090374E" w:rsidP="0090374E">
      <w:pPr>
        <w:tabs>
          <w:tab w:val="left" w:leader="dot" w:pos="9360"/>
        </w:tabs>
        <w:spacing w:before="60" w:after="60"/>
        <w:jc w:val="both"/>
        <w:rPr>
          <w:rFonts w:ascii="Palatino Linotype" w:hAnsi="Palatino Linotype" w:cs="Arial"/>
          <w:sz w:val="24"/>
          <w:szCs w:val="24"/>
        </w:rPr>
      </w:pPr>
      <w:r w:rsidRPr="00532969">
        <w:rPr>
          <w:rFonts w:ascii="Palatino Linotype" w:hAnsi="Palatino Linotype" w:cs="Arial"/>
          <w:sz w:val="24"/>
          <w:szCs w:val="24"/>
        </w:rPr>
        <w:t xml:space="preserve">The review results indicate that the Getty has a comprehensive System Safety Program Plan (SSPP) and </w:t>
      </w:r>
      <w:r w:rsidR="00C50E66">
        <w:rPr>
          <w:rFonts w:ascii="Palatino Linotype" w:hAnsi="Palatino Linotype" w:cs="Arial"/>
          <w:sz w:val="24"/>
          <w:szCs w:val="24"/>
        </w:rPr>
        <w:t>is</w:t>
      </w:r>
      <w:r w:rsidRPr="00532969">
        <w:rPr>
          <w:rFonts w:ascii="Palatino Linotype" w:hAnsi="Palatino Linotype" w:cs="Arial"/>
          <w:sz w:val="24"/>
          <w:szCs w:val="24"/>
        </w:rPr>
        <w:t xml:space="preserve"> effectively carr</w:t>
      </w:r>
      <w:r w:rsidR="00C50E66">
        <w:rPr>
          <w:rFonts w:ascii="Palatino Linotype" w:hAnsi="Palatino Linotype" w:cs="Arial"/>
          <w:sz w:val="24"/>
          <w:szCs w:val="24"/>
        </w:rPr>
        <w:t>ying</w:t>
      </w:r>
      <w:r w:rsidRPr="00532969">
        <w:rPr>
          <w:rFonts w:ascii="Palatino Linotype" w:hAnsi="Palatino Linotype" w:cs="Arial"/>
          <w:sz w:val="24"/>
          <w:szCs w:val="24"/>
        </w:rPr>
        <w:t xml:space="preserve"> out that plan.  However, staff noted exceptions during the review which are described in the Findings and Recommendations section of</w:t>
      </w:r>
      <w:r w:rsidR="00C50E66">
        <w:rPr>
          <w:rFonts w:ascii="Palatino Linotype" w:hAnsi="Palatino Linotype" w:cs="Arial"/>
          <w:sz w:val="24"/>
          <w:szCs w:val="24"/>
        </w:rPr>
        <w:t xml:space="preserve"> applicable</w:t>
      </w:r>
      <w:r w:rsidRPr="00532969">
        <w:rPr>
          <w:rFonts w:ascii="Palatino Linotype" w:hAnsi="Palatino Linotype" w:cs="Arial"/>
          <w:sz w:val="24"/>
          <w:szCs w:val="24"/>
        </w:rPr>
        <w:t xml:space="preserve"> checklists. Staff </w:t>
      </w:r>
      <w:r w:rsidR="00C50E66">
        <w:rPr>
          <w:rFonts w:ascii="Palatino Linotype" w:hAnsi="Palatino Linotype" w:cs="Arial"/>
          <w:sz w:val="24"/>
          <w:szCs w:val="24"/>
        </w:rPr>
        <w:t>issued</w:t>
      </w:r>
      <w:r w:rsidRPr="00532969">
        <w:rPr>
          <w:rFonts w:ascii="Palatino Linotype" w:hAnsi="Palatino Linotype" w:cs="Arial"/>
          <w:sz w:val="24"/>
          <w:szCs w:val="24"/>
        </w:rPr>
        <w:t xml:space="preserve"> </w:t>
      </w:r>
      <w:r w:rsidR="002F0E79">
        <w:rPr>
          <w:rFonts w:ascii="Palatino Linotype" w:hAnsi="Palatino Linotype" w:cs="Arial"/>
          <w:sz w:val="24"/>
          <w:szCs w:val="24"/>
        </w:rPr>
        <w:t>4</w:t>
      </w:r>
      <w:r w:rsidRPr="00532969">
        <w:rPr>
          <w:rFonts w:ascii="Palatino Linotype" w:hAnsi="Palatino Linotype" w:cs="Arial"/>
          <w:color w:val="FF0000"/>
          <w:sz w:val="24"/>
          <w:szCs w:val="24"/>
        </w:rPr>
        <w:t xml:space="preserve"> </w:t>
      </w:r>
      <w:r w:rsidRPr="00532969">
        <w:rPr>
          <w:rFonts w:ascii="Palatino Linotype" w:hAnsi="Palatino Linotype" w:cs="Arial"/>
          <w:sz w:val="24"/>
          <w:szCs w:val="24"/>
        </w:rPr>
        <w:t>recommendations for corrective ac</w:t>
      </w:r>
      <w:r w:rsidR="002F0E79">
        <w:rPr>
          <w:rFonts w:ascii="Palatino Linotype" w:hAnsi="Palatino Linotype" w:cs="Arial"/>
          <w:sz w:val="24"/>
          <w:szCs w:val="24"/>
        </w:rPr>
        <w:t>tion from the 25</w:t>
      </w:r>
      <w:r w:rsidRPr="00532969">
        <w:rPr>
          <w:rFonts w:ascii="Palatino Linotype" w:hAnsi="Palatino Linotype" w:cs="Arial"/>
          <w:sz w:val="24"/>
          <w:szCs w:val="24"/>
        </w:rPr>
        <w:t xml:space="preserve"> checklists. </w:t>
      </w:r>
    </w:p>
    <w:p w:rsidR="0090374E" w:rsidRPr="00532969" w:rsidRDefault="0090374E" w:rsidP="0090374E">
      <w:pPr>
        <w:tabs>
          <w:tab w:val="left" w:leader="dot" w:pos="9360"/>
        </w:tabs>
        <w:spacing w:before="60" w:after="60"/>
        <w:jc w:val="both"/>
        <w:rPr>
          <w:rFonts w:ascii="Palatino Linotype" w:hAnsi="Palatino Linotype" w:cs="Arial"/>
          <w:sz w:val="24"/>
          <w:szCs w:val="24"/>
        </w:rPr>
      </w:pPr>
      <w:r w:rsidRPr="00532969">
        <w:rPr>
          <w:rFonts w:ascii="Palatino Linotype" w:hAnsi="Palatino Linotype" w:cs="Arial"/>
          <w:sz w:val="24"/>
          <w:szCs w:val="24"/>
        </w:rPr>
        <w:t>The Introduction and Background Sections of this report are presented in Sections 2 and 3 respectively. The Background Section contains a description of Getty’s system.  Section 4 describes the review procedure, and Section 5 provides the review findings and recommendations.  The 2016 Getty Triennial Safety Review Acronyms List is found in Appendix A, Checklist Index in Appendix B, Recommendations List in Appendix C</w:t>
      </w:r>
      <w:r w:rsidR="003B6026">
        <w:rPr>
          <w:rFonts w:ascii="Palatino Linotype" w:hAnsi="Palatino Linotype" w:cs="Arial"/>
          <w:sz w:val="24"/>
          <w:szCs w:val="24"/>
        </w:rPr>
        <w:t>,</w:t>
      </w:r>
      <w:r w:rsidRPr="00532969">
        <w:rPr>
          <w:rFonts w:ascii="Palatino Linotype" w:hAnsi="Palatino Linotype" w:cs="Arial"/>
          <w:sz w:val="24"/>
          <w:szCs w:val="24"/>
        </w:rPr>
        <w:t xml:space="preserve"> and review Checklists in Appendix D. </w:t>
      </w:r>
    </w:p>
    <w:p w:rsidR="0090374E" w:rsidRDefault="0090374E" w:rsidP="0090374E">
      <w:pPr>
        <w:tabs>
          <w:tab w:val="left" w:leader="dot" w:pos="9360"/>
        </w:tabs>
        <w:rPr>
          <w:rFonts w:ascii="Arial" w:hAnsi="Arial" w:cs="Arial"/>
        </w:rPr>
      </w:pPr>
    </w:p>
    <w:p w:rsidR="0090374E" w:rsidRPr="00532969" w:rsidRDefault="0090374E" w:rsidP="00D53753">
      <w:pPr>
        <w:widowControl/>
        <w:numPr>
          <w:ilvl w:val="0"/>
          <w:numId w:val="77"/>
        </w:numPr>
        <w:tabs>
          <w:tab w:val="left" w:leader="dot" w:pos="9360"/>
        </w:tabs>
        <w:jc w:val="center"/>
        <w:rPr>
          <w:rFonts w:ascii="Palatino Linotype" w:hAnsi="Palatino Linotype" w:cs="Arial"/>
          <w:b/>
          <w:sz w:val="24"/>
          <w:szCs w:val="24"/>
        </w:rPr>
      </w:pPr>
      <w:r>
        <w:rPr>
          <w:rFonts w:ascii="Arial" w:hAnsi="Arial" w:cs="Arial"/>
          <w:b/>
        </w:rPr>
        <w:br w:type="page"/>
      </w:r>
      <w:r w:rsidRPr="00532969">
        <w:rPr>
          <w:rFonts w:ascii="Palatino Linotype" w:hAnsi="Palatino Linotype" w:cs="Arial"/>
          <w:b/>
          <w:sz w:val="24"/>
          <w:szCs w:val="24"/>
        </w:rPr>
        <w:lastRenderedPageBreak/>
        <w:t>INTRODUCTION</w:t>
      </w:r>
    </w:p>
    <w:p w:rsidR="0090374E" w:rsidRDefault="0090374E" w:rsidP="0090374E">
      <w:pPr>
        <w:tabs>
          <w:tab w:val="left" w:leader="dot" w:pos="9360"/>
        </w:tabs>
        <w:rPr>
          <w:rFonts w:ascii="Arial" w:hAnsi="Arial" w:cs="Arial"/>
        </w:rPr>
      </w:pPr>
    </w:p>
    <w:p w:rsidR="0090374E" w:rsidRPr="00532969" w:rsidRDefault="0090374E" w:rsidP="0090374E">
      <w:pPr>
        <w:tabs>
          <w:tab w:val="left" w:leader="dot" w:pos="9360"/>
        </w:tabs>
        <w:jc w:val="both"/>
        <w:rPr>
          <w:rFonts w:ascii="Palatino Linotype" w:hAnsi="Palatino Linotype" w:cs="Arial"/>
          <w:sz w:val="24"/>
          <w:szCs w:val="24"/>
        </w:rPr>
      </w:pPr>
      <w:r w:rsidRPr="00532969">
        <w:rPr>
          <w:rFonts w:ascii="Palatino Linotype" w:hAnsi="Palatino Linotype" w:cs="Arial"/>
          <w:sz w:val="24"/>
          <w:szCs w:val="24"/>
        </w:rPr>
        <w:t xml:space="preserve">The Commission General Order (GO) 164-D, </w:t>
      </w:r>
      <w:r w:rsidRPr="00532969">
        <w:rPr>
          <w:rFonts w:ascii="Palatino Linotype" w:hAnsi="Palatino Linotype" w:cs="Arial"/>
          <w:i/>
          <w:sz w:val="24"/>
          <w:szCs w:val="24"/>
        </w:rPr>
        <w:t>Rules and Regulations Governing State Safety Oversight of Rail Fixed Guideway Systems</w:t>
      </w:r>
      <w:r w:rsidRPr="00532969">
        <w:rPr>
          <w:rFonts w:ascii="Palatino Linotype" w:hAnsi="Palatino Linotype" w:cs="Arial"/>
          <w:sz w:val="24"/>
          <w:szCs w:val="24"/>
        </w:rPr>
        <w:t xml:space="preserve">, and the Federal Transit Administration (FTA) Rule, Title 49 Code of Federal Regulations (CFR) Part 659, </w:t>
      </w:r>
      <w:r w:rsidRPr="00532969">
        <w:rPr>
          <w:rFonts w:ascii="Palatino Linotype" w:hAnsi="Palatino Linotype" w:cs="Arial"/>
          <w:i/>
          <w:sz w:val="24"/>
          <w:szCs w:val="24"/>
        </w:rPr>
        <w:t>Rail Fixed Guideway Systems: State Safety Oversight</w:t>
      </w:r>
      <w:r w:rsidRPr="00532969">
        <w:rPr>
          <w:rFonts w:ascii="Palatino Linotype" w:hAnsi="Palatino Linotype" w:cs="Arial"/>
          <w:sz w:val="24"/>
          <w:szCs w:val="24"/>
        </w:rPr>
        <w:t xml:space="preserve">, require the designated State Safety Oversight Agencies to perform a review of each rail transit agency’s system safety program at a minimum of once every three years.  The purpose of the triennial review is to verify compliance and evaluate the effectiveness of each rail transit agency’s System Safety Program Plan (SSPP) and to assess the level of compliance with GO 164-D as well as other Commission and regulatory safety requirements. </w:t>
      </w:r>
      <w:r w:rsidR="004B0BF7" w:rsidRPr="00532969">
        <w:rPr>
          <w:rFonts w:ascii="Palatino Linotype" w:hAnsi="Palatino Linotype" w:cs="Arial"/>
          <w:sz w:val="24"/>
          <w:szCs w:val="24"/>
        </w:rPr>
        <w:t xml:space="preserve"> This i</w:t>
      </w:r>
      <w:r w:rsidR="00AE4C1A">
        <w:rPr>
          <w:rFonts w:ascii="Palatino Linotype" w:hAnsi="Palatino Linotype" w:cs="Arial"/>
          <w:sz w:val="24"/>
          <w:szCs w:val="24"/>
        </w:rPr>
        <w:t>s</w:t>
      </w:r>
      <w:r w:rsidR="004B0BF7" w:rsidRPr="00532969">
        <w:rPr>
          <w:rFonts w:ascii="Palatino Linotype" w:hAnsi="Palatino Linotype" w:cs="Arial"/>
          <w:sz w:val="24"/>
          <w:szCs w:val="24"/>
        </w:rPr>
        <w:t xml:space="preserve"> the</w:t>
      </w:r>
      <w:r w:rsidRPr="00532969">
        <w:rPr>
          <w:rFonts w:ascii="Palatino Linotype" w:hAnsi="Palatino Linotype" w:cs="Arial"/>
          <w:sz w:val="24"/>
          <w:szCs w:val="24"/>
        </w:rPr>
        <w:t xml:space="preserve"> </w:t>
      </w:r>
      <w:r w:rsidR="004B0BF7" w:rsidRPr="00532969">
        <w:rPr>
          <w:rFonts w:ascii="Palatino Linotype" w:hAnsi="Palatino Linotype" w:cs="Arial"/>
          <w:sz w:val="24"/>
          <w:szCs w:val="24"/>
        </w:rPr>
        <w:t>first</w:t>
      </w:r>
      <w:r w:rsidRPr="00532969">
        <w:rPr>
          <w:rFonts w:ascii="Palatino Linotype" w:hAnsi="Palatino Linotype" w:cs="Arial"/>
          <w:sz w:val="24"/>
          <w:szCs w:val="24"/>
        </w:rPr>
        <w:t xml:space="preserve"> on-site safety review of </w:t>
      </w:r>
      <w:r w:rsidR="004B0BF7" w:rsidRPr="00532969">
        <w:rPr>
          <w:rFonts w:ascii="Palatino Linotype" w:hAnsi="Palatino Linotype" w:cs="Arial"/>
          <w:sz w:val="24"/>
          <w:szCs w:val="24"/>
        </w:rPr>
        <w:t>the Getty</w:t>
      </w:r>
      <w:r w:rsidR="00B476E6" w:rsidRPr="00532969">
        <w:rPr>
          <w:rFonts w:ascii="Palatino Linotype" w:hAnsi="Palatino Linotype" w:cs="Arial"/>
          <w:sz w:val="24"/>
          <w:szCs w:val="24"/>
        </w:rPr>
        <w:t xml:space="preserve"> Center Tram</w:t>
      </w:r>
      <w:r w:rsidRPr="00532969">
        <w:rPr>
          <w:rFonts w:ascii="Palatino Linotype" w:hAnsi="Palatino Linotype" w:cs="Arial"/>
          <w:sz w:val="24"/>
          <w:szCs w:val="24"/>
        </w:rPr>
        <w:t>.</w:t>
      </w:r>
    </w:p>
    <w:p w:rsidR="0090374E" w:rsidRPr="00532969" w:rsidRDefault="0090374E" w:rsidP="0090374E">
      <w:pPr>
        <w:tabs>
          <w:tab w:val="left" w:leader="dot" w:pos="9360"/>
        </w:tabs>
        <w:jc w:val="both"/>
        <w:rPr>
          <w:rFonts w:ascii="Palatino Linotype" w:hAnsi="Palatino Linotype" w:cs="Arial"/>
          <w:sz w:val="24"/>
          <w:szCs w:val="24"/>
        </w:rPr>
      </w:pPr>
    </w:p>
    <w:p w:rsidR="0090374E" w:rsidRPr="00532969" w:rsidRDefault="0090374E" w:rsidP="0090374E">
      <w:pPr>
        <w:tabs>
          <w:tab w:val="left" w:leader="dot" w:pos="9360"/>
        </w:tabs>
        <w:spacing w:beforeLines="60" w:before="144" w:afterLines="60" w:after="144"/>
        <w:jc w:val="both"/>
        <w:rPr>
          <w:rFonts w:ascii="Palatino Linotype" w:hAnsi="Palatino Linotype" w:cs="Arial"/>
          <w:sz w:val="24"/>
          <w:szCs w:val="24"/>
        </w:rPr>
      </w:pPr>
      <w:r w:rsidRPr="00532969">
        <w:rPr>
          <w:rFonts w:ascii="Palatino Linotype" w:hAnsi="Palatino Linotype" w:cs="Arial"/>
          <w:sz w:val="24"/>
          <w:szCs w:val="24"/>
        </w:rPr>
        <w:t xml:space="preserve">On </w:t>
      </w:r>
      <w:r w:rsidR="004B0BF7" w:rsidRPr="00532969">
        <w:rPr>
          <w:rFonts w:ascii="Palatino Linotype" w:hAnsi="Palatino Linotype" w:cs="Arial"/>
          <w:sz w:val="24"/>
          <w:szCs w:val="24"/>
        </w:rPr>
        <w:t>November 04</w:t>
      </w:r>
      <w:r w:rsidRPr="00532969">
        <w:rPr>
          <w:rFonts w:ascii="Palatino Linotype" w:hAnsi="Palatino Linotype" w:cs="Arial"/>
          <w:sz w:val="24"/>
          <w:szCs w:val="24"/>
        </w:rPr>
        <w:t>, 201</w:t>
      </w:r>
      <w:r w:rsidR="004B0BF7" w:rsidRPr="00532969">
        <w:rPr>
          <w:rFonts w:ascii="Palatino Linotype" w:hAnsi="Palatino Linotype" w:cs="Arial"/>
          <w:sz w:val="24"/>
          <w:szCs w:val="24"/>
        </w:rPr>
        <w:t>6</w:t>
      </w:r>
      <w:r w:rsidRPr="00532969">
        <w:rPr>
          <w:rFonts w:ascii="Palatino Linotype" w:hAnsi="Palatino Linotype" w:cs="Arial"/>
          <w:sz w:val="24"/>
          <w:szCs w:val="24"/>
        </w:rPr>
        <w:t xml:space="preserve">, staff mailed a letter to </w:t>
      </w:r>
      <w:r w:rsidR="004B0BF7" w:rsidRPr="00532969">
        <w:rPr>
          <w:rFonts w:ascii="Palatino Linotype" w:hAnsi="Palatino Linotype" w:cs="Arial"/>
          <w:sz w:val="24"/>
          <w:szCs w:val="24"/>
        </w:rPr>
        <w:t>the Getty Trust Chief Operating Officer (CO</w:t>
      </w:r>
      <w:r w:rsidRPr="00532969">
        <w:rPr>
          <w:rFonts w:ascii="Palatino Linotype" w:hAnsi="Palatino Linotype" w:cs="Arial"/>
          <w:sz w:val="24"/>
          <w:szCs w:val="24"/>
        </w:rPr>
        <w:t xml:space="preserve">O), advising that the Commission’s safety review had been scheduled for </w:t>
      </w:r>
      <w:r w:rsidR="004B0BF7" w:rsidRPr="00532969">
        <w:rPr>
          <w:rFonts w:ascii="Palatino Linotype" w:hAnsi="Palatino Linotype" w:cs="Arial"/>
          <w:sz w:val="24"/>
          <w:szCs w:val="24"/>
        </w:rPr>
        <w:t>December</w:t>
      </w:r>
      <w:r w:rsidRPr="00532969">
        <w:rPr>
          <w:rFonts w:ascii="Palatino Linotype" w:hAnsi="Palatino Linotype" w:cs="Arial"/>
          <w:sz w:val="24"/>
          <w:szCs w:val="24"/>
        </w:rPr>
        <w:t>, 201</w:t>
      </w:r>
      <w:r w:rsidR="004B0BF7" w:rsidRPr="00532969">
        <w:rPr>
          <w:rFonts w:ascii="Palatino Linotype" w:hAnsi="Palatino Linotype" w:cs="Arial"/>
          <w:sz w:val="24"/>
          <w:szCs w:val="24"/>
        </w:rPr>
        <w:t>6. The letter included 2</w:t>
      </w:r>
      <w:r w:rsidR="002F0E79">
        <w:rPr>
          <w:rFonts w:ascii="Palatino Linotype" w:hAnsi="Palatino Linotype" w:cs="Arial"/>
          <w:sz w:val="24"/>
          <w:szCs w:val="24"/>
        </w:rPr>
        <w:t>5</w:t>
      </w:r>
      <w:r w:rsidRPr="00532969">
        <w:rPr>
          <w:rFonts w:ascii="Palatino Linotype" w:hAnsi="Palatino Linotype" w:cs="Arial"/>
          <w:color w:val="FF0000"/>
          <w:sz w:val="24"/>
          <w:szCs w:val="24"/>
        </w:rPr>
        <w:t xml:space="preserve"> </w:t>
      </w:r>
      <w:r w:rsidRPr="00532969">
        <w:rPr>
          <w:rFonts w:ascii="Palatino Linotype" w:hAnsi="Palatino Linotype" w:cs="Arial"/>
          <w:sz w:val="24"/>
          <w:szCs w:val="24"/>
        </w:rPr>
        <w:t xml:space="preserve">checklists that served as the basis for the review.  </w:t>
      </w:r>
      <w:r w:rsidR="004B0BF7" w:rsidRPr="00532969">
        <w:rPr>
          <w:rFonts w:ascii="Palatino Linotype" w:hAnsi="Palatino Linotype" w:cs="Arial"/>
          <w:sz w:val="24"/>
          <w:szCs w:val="24"/>
        </w:rPr>
        <w:t>Three of the 2</w:t>
      </w:r>
      <w:r w:rsidR="002F0E79">
        <w:rPr>
          <w:rFonts w:ascii="Palatino Linotype" w:hAnsi="Palatino Linotype" w:cs="Arial"/>
          <w:sz w:val="24"/>
          <w:szCs w:val="24"/>
        </w:rPr>
        <w:t>5</w:t>
      </w:r>
      <w:r w:rsidRPr="00532969">
        <w:rPr>
          <w:rFonts w:ascii="Palatino Linotype" w:hAnsi="Palatino Linotype" w:cs="Arial"/>
          <w:sz w:val="24"/>
          <w:szCs w:val="24"/>
        </w:rPr>
        <w:t xml:space="preserve"> checklists outlined inspection of </w:t>
      </w:r>
      <w:r w:rsidR="004B0BF7" w:rsidRPr="00532969">
        <w:rPr>
          <w:rFonts w:ascii="Palatino Linotype" w:hAnsi="Palatino Linotype" w:cs="Arial"/>
          <w:sz w:val="24"/>
          <w:szCs w:val="24"/>
        </w:rPr>
        <w:t>guideway</w:t>
      </w:r>
      <w:r w:rsidRPr="00532969">
        <w:rPr>
          <w:rFonts w:ascii="Palatino Linotype" w:hAnsi="Palatino Linotype" w:cs="Arial"/>
          <w:sz w:val="24"/>
          <w:szCs w:val="24"/>
        </w:rPr>
        <w:t xml:space="preserve"> and vehicles. The remaining 2</w:t>
      </w:r>
      <w:r w:rsidR="002F0E79">
        <w:rPr>
          <w:rFonts w:ascii="Palatino Linotype" w:hAnsi="Palatino Linotype" w:cs="Arial"/>
          <w:sz w:val="24"/>
          <w:szCs w:val="24"/>
        </w:rPr>
        <w:t>2</w:t>
      </w:r>
      <w:r w:rsidRPr="00532969">
        <w:rPr>
          <w:rFonts w:ascii="Palatino Linotype" w:hAnsi="Palatino Linotype" w:cs="Arial"/>
          <w:sz w:val="24"/>
          <w:szCs w:val="24"/>
        </w:rPr>
        <w:t xml:space="preserve"> checklists focused on </w:t>
      </w:r>
      <w:r w:rsidR="00A07438">
        <w:rPr>
          <w:rFonts w:ascii="Palatino Linotype" w:hAnsi="Palatino Linotype" w:cs="Arial"/>
          <w:sz w:val="24"/>
          <w:szCs w:val="24"/>
        </w:rPr>
        <w:t xml:space="preserve">assessing the effective implementation of the Getty SSPP and verifying compliance through records reviews and interviews. </w:t>
      </w:r>
    </w:p>
    <w:p w:rsidR="00FA5987" w:rsidRDefault="00FA5987" w:rsidP="00FA5987">
      <w:pPr>
        <w:tabs>
          <w:tab w:val="left" w:leader="dot" w:pos="9360"/>
        </w:tabs>
        <w:spacing w:before="60" w:after="60"/>
        <w:jc w:val="both"/>
        <w:rPr>
          <w:rFonts w:ascii="Palatino Linotype" w:hAnsi="Palatino Linotype" w:cs="Arial"/>
          <w:sz w:val="24"/>
          <w:szCs w:val="24"/>
        </w:rPr>
      </w:pPr>
    </w:p>
    <w:p w:rsidR="00FA5987" w:rsidRPr="00532969" w:rsidRDefault="00FA5987" w:rsidP="00FA5987">
      <w:pPr>
        <w:tabs>
          <w:tab w:val="left" w:leader="dot" w:pos="9360"/>
        </w:tabs>
        <w:spacing w:before="60" w:after="60"/>
        <w:jc w:val="both"/>
        <w:rPr>
          <w:rFonts w:ascii="Palatino Linotype" w:hAnsi="Palatino Linotype" w:cs="Arial"/>
          <w:sz w:val="24"/>
          <w:szCs w:val="24"/>
        </w:rPr>
      </w:pPr>
      <w:r>
        <w:rPr>
          <w:rFonts w:ascii="Palatino Linotype" w:hAnsi="Palatino Linotype" w:cs="Arial"/>
          <w:sz w:val="24"/>
          <w:szCs w:val="24"/>
        </w:rPr>
        <w:t>Regarding security, due to the nature of the system the triennial review checklists were modified to incorporate those matters within an existing but applicable checklist (Checklist 18).  No findings relating to security matters were identified.  No separate triennial security review of Getty will be conducted.</w:t>
      </w:r>
    </w:p>
    <w:p w:rsidR="0090374E" w:rsidRPr="00532969" w:rsidRDefault="0090374E" w:rsidP="0090374E">
      <w:pPr>
        <w:tabs>
          <w:tab w:val="left" w:leader="dot" w:pos="9360"/>
        </w:tabs>
        <w:spacing w:beforeLines="60" w:before="144" w:afterLines="60" w:after="144"/>
        <w:jc w:val="both"/>
        <w:rPr>
          <w:rFonts w:ascii="Palatino Linotype" w:hAnsi="Palatino Linotype" w:cs="Arial"/>
          <w:sz w:val="24"/>
          <w:szCs w:val="24"/>
        </w:rPr>
      </w:pPr>
    </w:p>
    <w:p w:rsidR="0090374E" w:rsidRPr="00532969" w:rsidRDefault="0090374E" w:rsidP="0090374E">
      <w:pPr>
        <w:tabs>
          <w:tab w:val="left" w:leader="dot" w:pos="9360"/>
        </w:tabs>
        <w:spacing w:beforeLines="60" w:before="144" w:afterLines="60" w:after="144"/>
        <w:jc w:val="both"/>
        <w:rPr>
          <w:rFonts w:ascii="Palatino Linotype" w:hAnsi="Palatino Linotype" w:cs="Arial"/>
          <w:sz w:val="24"/>
          <w:szCs w:val="24"/>
        </w:rPr>
      </w:pPr>
      <w:r w:rsidRPr="00532969">
        <w:rPr>
          <w:rFonts w:ascii="Palatino Linotype" w:hAnsi="Palatino Linotype" w:cs="Arial"/>
          <w:sz w:val="24"/>
          <w:szCs w:val="24"/>
        </w:rPr>
        <w:t xml:space="preserve">Staff conducted the on-site safety inspections and records review during </w:t>
      </w:r>
      <w:r w:rsidR="004B0BF7" w:rsidRPr="00532969">
        <w:rPr>
          <w:rFonts w:ascii="Palatino Linotype" w:hAnsi="Palatino Linotype" w:cs="Arial"/>
          <w:sz w:val="24"/>
          <w:szCs w:val="24"/>
        </w:rPr>
        <w:t>December</w:t>
      </w:r>
      <w:r w:rsidRPr="00532969">
        <w:rPr>
          <w:rFonts w:ascii="Palatino Linotype" w:hAnsi="Palatino Linotype" w:cs="Arial"/>
          <w:sz w:val="24"/>
          <w:szCs w:val="24"/>
        </w:rPr>
        <w:t xml:space="preserve"> </w:t>
      </w:r>
      <w:r w:rsidR="004B0BF7" w:rsidRPr="00532969">
        <w:rPr>
          <w:rFonts w:ascii="Palatino Linotype" w:hAnsi="Palatino Linotype" w:cs="Arial"/>
          <w:sz w:val="24"/>
          <w:szCs w:val="24"/>
        </w:rPr>
        <w:t>5</w:t>
      </w:r>
      <w:r w:rsidRPr="00532969">
        <w:rPr>
          <w:rFonts w:ascii="Palatino Linotype" w:hAnsi="Palatino Linotype" w:cs="Arial"/>
          <w:sz w:val="24"/>
          <w:szCs w:val="24"/>
        </w:rPr>
        <w:t>, 201</w:t>
      </w:r>
      <w:r w:rsidR="004B0BF7" w:rsidRPr="00532969">
        <w:rPr>
          <w:rFonts w:ascii="Palatino Linotype" w:hAnsi="Palatino Linotype" w:cs="Arial"/>
          <w:sz w:val="24"/>
          <w:szCs w:val="24"/>
        </w:rPr>
        <w:t>6</w:t>
      </w:r>
      <w:r w:rsidRPr="00532969">
        <w:rPr>
          <w:rFonts w:ascii="Palatino Linotype" w:hAnsi="Palatino Linotype" w:cs="Arial"/>
          <w:sz w:val="24"/>
          <w:szCs w:val="24"/>
        </w:rPr>
        <w:t xml:space="preserve"> – </w:t>
      </w:r>
      <w:r w:rsidR="004B0BF7" w:rsidRPr="00532969">
        <w:rPr>
          <w:rFonts w:ascii="Palatino Linotype" w:hAnsi="Palatino Linotype" w:cs="Arial"/>
          <w:sz w:val="24"/>
          <w:szCs w:val="24"/>
        </w:rPr>
        <w:t>December 8, 2016</w:t>
      </w:r>
      <w:r w:rsidRPr="00532969">
        <w:rPr>
          <w:rFonts w:ascii="Palatino Linotype" w:hAnsi="Palatino Linotype" w:cs="Arial"/>
          <w:sz w:val="24"/>
          <w:szCs w:val="24"/>
        </w:rPr>
        <w:t xml:space="preserve">.  At the conclusion of each review activity staff provided </w:t>
      </w:r>
      <w:r w:rsidR="004B0BF7" w:rsidRPr="00532969">
        <w:rPr>
          <w:rFonts w:ascii="Palatino Linotype" w:hAnsi="Palatino Linotype" w:cs="Arial"/>
          <w:sz w:val="24"/>
          <w:szCs w:val="24"/>
        </w:rPr>
        <w:t>Getty</w:t>
      </w:r>
      <w:r w:rsidRPr="00532969">
        <w:rPr>
          <w:rFonts w:ascii="Palatino Linotype" w:hAnsi="Palatino Linotype" w:cs="Arial"/>
          <w:sz w:val="24"/>
          <w:szCs w:val="24"/>
        </w:rPr>
        <w:t xml:space="preserve"> personnel </w:t>
      </w:r>
      <w:r w:rsidR="00C93531">
        <w:rPr>
          <w:rFonts w:ascii="Palatino Linotype" w:hAnsi="Palatino Linotype" w:cs="Arial"/>
          <w:sz w:val="24"/>
          <w:szCs w:val="24"/>
        </w:rPr>
        <w:t xml:space="preserve">with </w:t>
      </w:r>
      <w:r w:rsidRPr="00532969">
        <w:rPr>
          <w:rFonts w:ascii="Palatino Linotype" w:hAnsi="Palatino Linotype" w:cs="Arial"/>
          <w:sz w:val="24"/>
          <w:szCs w:val="24"/>
        </w:rPr>
        <w:t xml:space="preserve">a verbal summary of the preliminary findings and discussed preliminary recommendations for corrective actions. </w:t>
      </w:r>
    </w:p>
    <w:p w:rsidR="0090374E" w:rsidRPr="00532969" w:rsidRDefault="0090374E" w:rsidP="0090374E">
      <w:pPr>
        <w:tabs>
          <w:tab w:val="left" w:leader="dot" w:pos="9360"/>
        </w:tabs>
        <w:spacing w:beforeLines="60" w:before="144" w:afterLines="60" w:after="144"/>
        <w:jc w:val="both"/>
        <w:rPr>
          <w:rFonts w:ascii="Palatino Linotype" w:hAnsi="Palatino Linotype" w:cs="Arial"/>
          <w:sz w:val="24"/>
          <w:szCs w:val="24"/>
        </w:rPr>
      </w:pPr>
    </w:p>
    <w:p w:rsidR="0090374E" w:rsidRPr="00532969" w:rsidRDefault="0090374E" w:rsidP="0090374E">
      <w:pPr>
        <w:tabs>
          <w:tab w:val="left" w:leader="dot" w:pos="9360"/>
        </w:tabs>
        <w:spacing w:beforeLines="60" w:before="144" w:afterLines="60" w:after="144"/>
        <w:jc w:val="both"/>
        <w:rPr>
          <w:rFonts w:ascii="Palatino Linotype" w:hAnsi="Palatino Linotype" w:cs="Arial"/>
          <w:sz w:val="24"/>
          <w:szCs w:val="24"/>
        </w:rPr>
      </w:pPr>
      <w:r w:rsidRPr="00532969">
        <w:rPr>
          <w:rFonts w:ascii="Palatino Linotype" w:hAnsi="Palatino Linotype" w:cs="Arial"/>
          <w:sz w:val="24"/>
          <w:szCs w:val="24"/>
        </w:rPr>
        <w:t xml:space="preserve">On </w:t>
      </w:r>
      <w:r w:rsidR="004B0BF7" w:rsidRPr="00532969">
        <w:rPr>
          <w:rFonts w:ascii="Palatino Linotype" w:hAnsi="Palatino Linotype" w:cs="Arial"/>
          <w:sz w:val="24"/>
          <w:szCs w:val="24"/>
        </w:rPr>
        <w:t>January</w:t>
      </w:r>
      <w:r w:rsidRPr="00532969">
        <w:rPr>
          <w:rFonts w:ascii="Palatino Linotype" w:hAnsi="Palatino Linotype" w:cs="Arial"/>
          <w:sz w:val="24"/>
          <w:szCs w:val="24"/>
        </w:rPr>
        <w:t xml:space="preserve"> </w:t>
      </w:r>
      <w:r w:rsidR="004B0BF7" w:rsidRPr="00532969">
        <w:rPr>
          <w:rFonts w:ascii="Palatino Linotype" w:hAnsi="Palatino Linotype" w:cs="Arial"/>
          <w:sz w:val="24"/>
          <w:szCs w:val="24"/>
        </w:rPr>
        <w:t>12</w:t>
      </w:r>
      <w:r w:rsidRPr="00532969">
        <w:rPr>
          <w:rFonts w:ascii="Palatino Linotype" w:hAnsi="Palatino Linotype" w:cs="Arial"/>
          <w:sz w:val="24"/>
          <w:szCs w:val="24"/>
        </w:rPr>
        <w:t>, 201</w:t>
      </w:r>
      <w:r w:rsidR="004B0BF7" w:rsidRPr="00532969">
        <w:rPr>
          <w:rFonts w:ascii="Palatino Linotype" w:hAnsi="Palatino Linotype" w:cs="Arial"/>
          <w:sz w:val="24"/>
          <w:szCs w:val="24"/>
        </w:rPr>
        <w:t>6</w:t>
      </w:r>
      <w:r w:rsidRPr="00532969">
        <w:rPr>
          <w:rFonts w:ascii="Palatino Linotype" w:hAnsi="Palatino Linotype" w:cs="Arial"/>
          <w:sz w:val="24"/>
          <w:szCs w:val="24"/>
        </w:rPr>
        <w:t xml:space="preserve">, staff conducted a post-review exit meeting with </w:t>
      </w:r>
      <w:r w:rsidR="004B0BF7" w:rsidRPr="00532969">
        <w:rPr>
          <w:rFonts w:ascii="Palatino Linotype" w:hAnsi="Palatino Linotype" w:cs="Arial"/>
          <w:sz w:val="24"/>
          <w:szCs w:val="24"/>
        </w:rPr>
        <w:t>Getty</w:t>
      </w:r>
      <w:r w:rsidRPr="00532969">
        <w:rPr>
          <w:rFonts w:ascii="Palatino Linotype" w:hAnsi="Palatino Linotype" w:cs="Arial"/>
          <w:sz w:val="24"/>
          <w:szCs w:val="24"/>
        </w:rPr>
        <w:t xml:space="preserve"> management and personnel.  Staff provided the attendees a synopsis of the n</w:t>
      </w:r>
      <w:r w:rsidR="004B0BF7" w:rsidRPr="00532969">
        <w:rPr>
          <w:rFonts w:ascii="Palatino Linotype" w:hAnsi="Palatino Linotype" w:cs="Arial"/>
          <w:sz w:val="24"/>
          <w:szCs w:val="24"/>
        </w:rPr>
        <w:t>on-compliant findings from the 2</w:t>
      </w:r>
      <w:r w:rsidR="002F0E79">
        <w:rPr>
          <w:rFonts w:ascii="Palatino Linotype" w:hAnsi="Palatino Linotype" w:cs="Arial"/>
          <w:sz w:val="24"/>
          <w:szCs w:val="24"/>
        </w:rPr>
        <w:t>5</w:t>
      </w:r>
      <w:r w:rsidRPr="00532969">
        <w:rPr>
          <w:rFonts w:ascii="Palatino Linotype" w:hAnsi="Palatino Linotype" w:cs="Arial"/>
          <w:sz w:val="24"/>
          <w:szCs w:val="24"/>
        </w:rPr>
        <w:t xml:space="preserve"> checklists and discussed the need for corrective actions where applicable. </w:t>
      </w:r>
    </w:p>
    <w:p w:rsidR="0090374E" w:rsidRDefault="0090374E" w:rsidP="0090374E">
      <w:pPr>
        <w:tabs>
          <w:tab w:val="left" w:leader="dot" w:pos="9360"/>
        </w:tabs>
        <w:spacing w:beforeLines="60" w:before="144" w:afterLines="60" w:after="144"/>
        <w:jc w:val="both"/>
        <w:rPr>
          <w:rFonts w:ascii="Palatino Linotype" w:hAnsi="Palatino Linotype" w:cs="Arial"/>
        </w:rPr>
      </w:pPr>
      <w:r>
        <w:rPr>
          <w:rFonts w:ascii="Palatino Linotype" w:hAnsi="Palatino Linotype" w:cs="Arial"/>
        </w:rPr>
        <w:t xml:space="preserve"> </w:t>
      </w:r>
    </w:p>
    <w:p w:rsidR="0090374E" w:rsidRPr="00532969" w:rsidRDefault="0090374E" w:rsidP="00D53753">
      <w:pPr>
        <w:widowControl/>
        <w:numPr>
          <w:ilvl w:val="0"/>
          <w:numId w:val="77"/>
        </w:numPr>
        <w:tabs>
          <w:tab w:val="left" w:leader="dot" w:pos="9360"/>
        </w:tabs>
        <w:jc w:val="center"/>
        <w:rPr>
          <w:rFonts w:ascii="Palatino Linotype" w:hAnsi="Palatino Linotype" w:cs="Arial"/>
          <w:b/>
          <w:sz w:val="24"/>
          <w:szCs w:val="24"/>
        </w:rPr>
      </w:pPr>
      <w:r>
        <w:rPr>
          <w:rFonts w:ascii="Palatino Linotype" w:hAnsi="Palatino Linotype" w:cs="Arial"/>
          <w:b/>
        </w:rPr>
        <w:br w:type="page"/>
      </w:r>
      <w:r w:rsidRPr="00532969">
        <w:rPr>
          <w:rFonts w:ascii="Palatino Linotype" w:hAnsi="Palatino Linotype" w:cs="Arial"/>
          <w:b/>
          <w:sz w:val="24"/>
          <w:szCs w:val="24"/>
        </w:rPr>
        <w:lastRenderedPageBreak/>
        <w:t>BACKGROUND</w:t>
      </w:r>
    </w:p>
    <w:p w:rsidR="00E708C7" w:rsidRDefault="00E708C7" w:rsidP="00E708C7">
      <w:pPr>
        <w:widowControl/>
        <w:spacing w:after="200" w:line="276" w:lineRule="auto"/>
      </w:pPr>
    </w:p>
    <w:p w:rsidR="000026A9" w:rsidRPr="00E832B0" w:rsidRDefault="00D35A04" w:rsidP="000026A9">
      <w:pPr>
        <w:widowControl/>
        <w:spacing w:after="200" w:line="276" w:lineRule="auto"/>
        <w:rPr>
          <w:rFonts w:ascii="Palatino Linotype" w:hAnsi="Palatino Linotype"/>
          <w:sz w:val="24"/>
          <w:szCs w:val="24"/>
          <w:vertAlign w:val="superscript"/>
          <w:lang w:val="en"/>
        </w:rPr>
      </w:pPr>
      <w:r w:rsidRPr="00532969">
        <w:rPr>
          <w:rFonts w:ascii="Palatino Linotype" w:hAnsi="Palatino Linotype"/>
          <w:sz w:val="24"/>
          <w:szCs w:val="24"/>
          <w:lang w:val="en"/>
        </w:rPr>
        <w:t xml:space="preserve">The </w:t>
      </w:r>
      <w:r w:rsidRPr="00532969">
        <w:rPr>
          <w:rFonts w:ascii="Palatino Linotype" w:hAnsi="Palatino Linotype"/>
          <w:bCs/>
          <w:sz w:val="24"/>
          <w:szCs w:val="24"/>
          <w:lang w:val="en"/>
        </w:rPr>
        <w:t xml:space="preserve">Getty Center </w:t>
      </w:r>
      <w:r w:rsidR="00850142" w:rsidRPr="00532969">
        <w:rPr>
          <w:rFonts w:ascii="Palatino Linotype" w:hAnsi="Palatino Linotype"/>
          <w:bCs/>
          <w:sz w:val="24"/>
          <w:szCs w:val="24"/>
          <w:lang w:val="en"/>
        </w:rPr>
        <w:t>Tram</w:t>
      </w:r>
      <w:r w:rsidRPr="00532969">
        <w:rPr>
          <w:rFonts w:ascii="Palatino Linotype" w:hAnsi="Palatino Linotype"/>
          <w:sz w:val="24"/>
          <w:szCs w:val="24"/>
          <w:lang w:val="en"/>
        </w:rPr>
        <w:t xml:space="preserve"> is an Otis </w:t>
      </w:r>
      <w:proofErr w:type="spellStart"/>
      <w:r w:rsidRPr="00532969">
        <w:rPr>
          <w:rFonts w:ascii="Palatino Linotype" w:hAnsi="Palatino Linotype"/>
          <w:sz w:val="24"/>
          <w:szCs w:val="24"/>
          <w:lang w:val="en"/>
        </w:rPr>
        <w:t>Hovair</w:t>
      </w:r>
      <w:proofErr w:type="spellEnd"/>
      <w:r w:rsidRPr="00532969">
        <w:rPr>
          <w:rFonts w:ascii="Palatino Linotype" w:hAnsi="Palatino Linotype"/>
          <w:sz w:val="24"/>
          <w:szCs w:val="24"/>
          <w:lang w:val="en"/>
        </w:rPr>
        <w:t xml:space="preserve"> </w:t>
      </w:r>
      <w:r w:rsidR="00326C3C" w:rsidRPr="00532969">
        <w:rPr>
          <w:rFonts w:ascii="Palatino Linotype" w:hAnsi="Palatino Linotype"/>
          <w:sz w:val="24"/>
          <w:szCs w:val="24"/>
          <w:lang w:val="en"/>
        </w:rPr>
        <w:t>automated people mover in the</w:t>
      </w:r>
      <w:r w:rsidRPr="00532969">
        <w:rPr>
          <w:rFonts w:ascii="Palatino Linotype" w:hAnsi="Palatino Linotype"/>
          <w:sz w:val="24"/>
          <w:szCs w:val="24"/>
          <w:lang w:val="en"/>
        </w:rPr>
        <w:t xml:space="preserve"> city of Los Angeles serving the </w:t>
      </w:r>
      <w:r w:rsidR="00326C3C" w:rsidRPr="00532969">
        <w:rPr>
          <w:rFonts w:ascii="Palatino Linotype" w:hAnsi="Palatino Linotype"/>
          <w:sz w:val="24"/>
          <w:szCs w:val="24"/>
          <w:lang w:val="en"/>
        </w:rPr>
        <w:t xml:space="preserve">J. Paul </w:t>
      </w:r>
      <w:r w:rsidRPr="00532969">
        <w:rPr>
          <w:rFonts w:ascii="Palatino Linotype" w:hAnsi="Palatino Linotype"/>
          <w:sz w:val="24"/>
          <w:szCs w:val="24"/>
          <w:lang w:val="en"/>
        </w:rPr>
        <w:t xml:space="preserve">Getty Center. </w:t>
      </w:r>
      <w:r w:rsidR="000026A9" w:rsidRPr="00532969">
        <w:rPr>
          <w:rFonts w:ascii="Palatino Linotype" w:hAnsi="Palatino Linotype"/>
          <w:sz w:val="24"/>
          <w:szCs w:val="24"/>
          <w:lang w:val="en"/>
        </w:rPr>
        <w:t xml:space="preserve">The </w:t>
      </w:r>
      <w:r w:rsidR="004A2F3D">
        <w:rPr>
          <w:rFonts w:ascii="Palatino Linotype" w:hAnsi="Palatino Linotype"/>
          <w:sz w:val="24"/>
          <w:szCs w:val="24"/>
          <w:lang w:val="en"/>
        </w:rPr>
        <w:t>Getty Tram</w:t>
      </w:r>
      <w:r w:rsidR="000026A9" w:rsidRPr="00532969">
        <w:rPr>
          <w:rFonts w:ascii="Palatino Linotype" w:hAnsi="Palatino Linotype"/>
          <w:sz w:val="24"/>
          <w:szCs w:val="24"/>
          <w:lang w:val="en"/>
        </w:rPr>
        <w:t xml:space="preserve"> was opened at the end of 1997, following the inauguration of "The Getty". It is an electric, cable-driven </w:t>
      </w:r>
      <w:proofErr w:type="spellStart"/>
      <w:r w:rsidR="000026A9" w:rsidRPr="00532969">
        <w:rPr>
          <w:rFonts w:ascii="Palatino Linotype" w:hAnsi="Palatino Linotype"/>
          <w:sz w:val="24"/>
          <w:szCs w:val="24"/>
          <w:lang w:val="en"/>
        </w:rPr>
        <w:t>hovertrain</w:t>
      </w:r>
      <w:proofErr w:type="spellEnd"/>
      <w:r w:rsidR="000026A9" w:rsidRPr="00532969">
        <w:rPr>
          <w:rFonts w:ascii="Palatino Linotype" w:hAnsi="Palatino Linotype"/>
          <w:sz w:val="24"/>
          <w:szCs w:val="24"/>
          <w:lang w:val="en"/>
        </w:rPr>
        <w:t xml:space="preserve">, with 2 </w:t>
      </w:r>
      <w:r w:rsidR="004A2F3D">
        <w:rPr>
          <w:rFonts w:ascii="Palatino Linotype" w:hAnsi="Palatino Linotype"/>
          <w:sz w:val="24"/>
          <w:szCs w:val="24"/>
          <w:lang w:val="en"/>
        </w:rPr>
        <w:t>consists</w:t>
      </w:r>
      <w:r w:rsidR="000026A9" w:rsidRPr="00532969">
        <w:rPr>
          <w:rFonts w:ascii="Palatino Linotype" w:hAnsi="Palatino Linotype"/>
          <w:sz w:val="24"/>
          <w:szCs w:val="24"/>
          <w:lang w:val="en"/>
        </w:rPr>
        <w:t xml:space="preserve"> of 3 cars </w:t>
      </w:r>
      <w:r w:rsidR="000026A9" w:rsidRPr="00E832B0">
        <w:rPr>
          <w:rFonts w:ascii="Palatino Linotype" w:hAnsi="Palatino Linotype"/>
          <w:sz w:val="24"/>
          <w:szCs w:val="24"/>
          <w:lang w:val="en"/>
        </w:rPr>
        <w:t>each.</w:t>
      </w:r>
      <w:r w:rsidR="000026A9" w:rsidRPr="00E832B0">
        <w:rPr>
          <w:rFonts w:ascii="Palatino Linotype" w:hAnsi="Palatino Linotype"/>
          <w:sz w:val="24"/>
          <w:szCs w:val="24"/>
        </w:rPr>
        <w:t xml:space="preserve"> </w:t>
      </w:r>
      <w:r w:rsidR="00850142" w:rsidRPr="00E832B0">
        <w:rPr>
          <w:rFonts w:ascii="Palatino Linotype" w:hAnsi="Palatino Linotype"/>
          <w:sz w:val="24"/>
          <w:szCs w:val="24"/>
        </w:rPr>
        <w:t>W</w:t>
      </w:r>
      <w:r w:rsidR="000026A9" w:rsidRPr="00E832B0">
        <w:rPr>
          <w:rFonts w:ascii="Palatino Linotype" w:hAnsi="Palatino Linotype"/>
          <w:sz w:val="24"/>
          <w:szCs w:val="24"/>
        </w:rPr>
        <w:t>hen both three-car trains are operating, it has the capability of transporting 1,200 passengers per hour in each direction.</w:t>
      </w:r>
    </w:p>
    <w:p w:rsidR="00D35A04" w:rsidRPr="00E832B0" w:rsidRDefault="00D35A04" w:rsidP="00D35A04">
      <w:pPr>
        <w:widowControl/>
        <w:spacing w:before="100" w:beforeAutospacing="1" w:after="100" w:afterAutospacing="1"/>
        <w:rPr>
          <w:rFonts w:ascii="Palatino Linotype" w:hAnsi="Palatino Linotype"/>
          <w:sz w:val="24"/>
          <w:szCs w:val="24"/>
          <w:lang w:val="en"/>
        </w:rPr>
      </w:pPr>
      <w:r w:rsidRPr="00E832B0">
        <w:rPr>
          <w:rFonts w:ascii="Palatino Linotype" w:hAnsi="Palatino Linotype"/>
          <w:sz w:val="24"/>
          <w:szCs w:val="24"/>
          <w:lang w:val="en"/>
        </w:rPr>
        <w:t>The line, located north of Brentwood, in the Westside Region of Los Angeles, links a freeway-level parking garage to the Getty Center</w:t>
      </w:r>
      <w:r w:rsidR="00603324">
        <w:rPr>
          <w:rFonts w:ascii="Palatino Linotype" w:hAnsi="Palatino Linotype"/>
          <w:sz w:val="24"/>
          <w:szCs w:val="24"/>
          <w:lang w:val="en"/>
        </w:rPr>
        <w:t>, located on a hilltop</w:t>
      </w:r>
      <w:r w:rsidR="000026A9" w:rsidRPr="00E832B0">
        <w:rPr>
          <w:rFonts w:ascii="Palatino Linotype" w:hAnsi="Palatino Linotype"/>
          <w:sz w:val="24"/>
          <w:szCs w:val="24"/>
        </w:rPr>
        <w:t xml:space="preserve"> three-quarters of a mile away</w:t>
      </w:r>
      <w:r w:rsidR="000308FE" w:rsidRPr="00E832B0">
        <w:rPr>
          <w:rFonts w:ascii="Palatino Linotype" w:hAnsi="Palatino Linotype"/>
          <w:sz w:val="24"/>
          <w:szCs w:val="24"/>
          <w:lang w:val="en"/>
        </w:rPr>
        <w:t>.</w:t>
      </w:r>
    </w:p>
    <w:p w:rsidR="00E708C7" w:rsidRPr="00E832B0" w:rsidRDefault="00D35A04" w:rsidP="000308FE">
      <w:pPr>
        <w:widowControl/>
        <w:spacing w:before="100" w:beforeAutospacing="1" w:after="100" w:afterAutospacing="1"/>
        <w:rPr>
          <w:rFonts w:ascii="Palatino Linotype" w:hAnsi="Palatino Linotype"/>
          <w:sz w:val="24"/>
          <w:szCs w:val="24"/>
          <w:lang w:val="en"/>
        </w:rPr>
      </w:pPr>
      <w:r w:rsidRPr="00E832B0">
        <w:rPr>
          <w:rFonts w:ascii="Palatino Linotype" w:hAnsi="Palatino Linotype"/>
          <w:sz w:val="24"/>
          <w:szCs w:val="24"/>
          <w:lang w:val="en"/>
        </w:rPr>
        <w:t xml:space="preserve">The lower station at the bottom of the </w:t>
      </w:r>
      <w:r w:rsidR="00434A1A" w:rsidRPr="00E832B0">
        <w:rPr>
          <w:rFonts w:ascii="Palatino Linotype" w:hAnsi="Palatino Linotype"/>
          <w:sz w:val="24"/>
          <w:szCs w:val="24"/>
          <w:lang w:val="en"/>
        </w:rPr>
        <w:t>hill</w:t>
      </w:r>
      <w:r w:rsidRPr="00E832B0">
        <w:rPr>
          <w:rFonts w:ascii="Palatino Linotype" w:hAnsi="Palatino Linotype"/>
          <w:sz w:val="24"/>
          <w:szCs w:val="24"/>
          <w:lang w:val="en"/>
        </w:rPr>
        <w:t xml:space="preserve"> lies beside Sepulveda Boulevard and the San Diego Freeway. The upper station at the top of the </w:t>
      </w:r>
      <w:r w:rsidR="00434A1A" w:rsidRPr="00E832B0">
        <w:rPr>
          <w:rFonts w:ascii="Palatino Linotype" w:hAnsi="Palatino Linotype"/>
          <w:sz w:val="24"/>
          <w:szCs w:val="24"/>
          <w:lang w:val="en"/>
        </w:rPr>
        <w:t>hill</w:t>
      </w:r>
      <w:r w:rsidRPr="00E832B0">
        <w:rPr>
          <w:rFonts w:ascii="Palatino Linotype" w:hAnsi="Palatino Linotype"/>
          <w:sz w:val="24"/>
          <w:szCs w:val="24"/>
          <w:lang w:val="en"/>
        </w:rPr>
        <w:t xml:space="preserve"> is located in the arrival plaza of "The Getty" and is part of the structure.</w:t>
      </w:r>
      <w:r w:rsidR="00D05E31" w:rsidRPr="00E832B0">
        <w:rPr>
          <w:rFonts w:ascii="Palatino Linotype" w:hAnsi="Palatino Linotype"/>
          <w:sz w:val="24"/>
          <w:szCs w:val="24"/>
          <w:lang w:val="en"/>
        </w:rPr>
        <w:t xml:space="preserve"> </w:t>
      </w:r>
      <w:r w:rsidR="004A2F3D">
        <w:rPr>
          <w:rFonts w:ascii="Palatino Linotype" w:hAnsi="Palatino Linotype"/>
          <w:sz w:val="24"/>
          <w:szCs w:val="24"/>
          <w:lang w:val="en"/>
        </w:rPr>
        <w:t xml:space="preserve">The line </w:t>
      </w:r>
      <w:r w:rsidRPr="00E832B0">
        <w:rPr>
          <w:rFonts w:ascii="Palatino Linotype" w:hAnsi="Palatino Linotype"/>
          <w:sz w:val="24"/>
          <w:szCs w:val="24"/>
          <w:lang w:val="en"/>
        </w:rPr>
        <w:t>f</w:t>
      </w:r>
      <w:r w:rsidR="004A2F3D">
        <w:rPr>
          <w:rFonts w:ascii="Palatino Linotype" w:hAnsi="Palatino Linotype"/>
          <w:sz w:val="24"/>
          <w:szCs w:val="24"/>
          <w:lang w:val="en"/>
        </w:rPr>
        <w:t>ollows the "Getty Center Drive" and</w:t>
      </w:r>
      <w:r w:rsidRPr="00E832B0">
        <w:rPr>
          <w:rFonts w:ascii="Palatino Linotype" w:hAnsi="Palatino Linotype"/>
          <w:sz w:val="24"/>
          <w:szCs w:val="24"/>
          <w:lang w:val="en"/>
        </w:rPr>
        <w:t xml:space="preserve"> has a </w:t>
      </w:r>
      <w:r w:rsidR="00000838" w:rsidRPr="00E832B0">
        <w:rPr>
          <w:rFonts w:ascii="Palatino Linotype" w:hAnsi="Palatino Linotype"/>
          <w:sz w:val="24"/>
          <w:szCs w:val="24"/>
          <w:lang w:val="en"/>
        </w:rPr>
        <w:t>by-pass section mid-route</w:t>
      </w:r>
      <w:r w:rsidR="000308FE" w:rsidRPr="00E832B0">
        <w:rPr>
          <w:rFonts w:ascii="Palatino Linotype" w:hAnsi="Palatino Linotype"/>
          <w:sz w:val="24"/>
          <w:szCs w:val="24"/>
          <w:lang w:val="en"/>
        </w:rPr>
        <w:t>.</w:t>
      </w:r>
    </w:p>
    <w:p w:rsidR="00E708C7" w:rsidRPr="00E832B0" w:rsidRDefault="00532969" w:rsidP="00E708C7">
      <w:pPr>
        <w:widowControl/>
        <w:spacing w:after="200" w:line="276" w:lineRule="auto"/>
        <w:rPr>
          <w:rFonts w:ascii="Palatino Linotype" w:hAnsi="Palatino Linotype"/>
          <w:sz w:val="24"/>
          <w:szCs w:val="24"/>
        </w:rPr>
      </w:pPr>
      <w:r w:rsidRPr="00E832B0">
        <w:rPr>
          <w:rFonts w:ascii="Palatino Linotype" w:hAnsi="Palatino Linotype"/>
          <w:sz w:val="24"/>
          <w:szCs w:val="24"/>
        </w:rPr>
        <w:t xml:space="preserve">Unlike most train cars, which </w:t>
      </w:r>
      <w:r w:rsidR="00850142" w:rsidRPr="00E832B0">
        <w:rPr>
          <w:rFonts w:ascii="Palatino Linotype" w:hAnsi="Palatino Linotype"/>
          <w:sz w:val="24"/>
          <w:szCs w:val="24"/>
        </w:rPr>
        <w:t xml:space="preserve">are wheeled vehicles, the Getty Tram is suspended by a cushion of air. </w:t>
      </w:r>
      <w:r w:rsidR="00E708C7" w:rsidRPr="00E832B0">
        <w:rPr>
          <w:rFonts w:ascii="Palatino Linotype" w:hAnsi="Palatino Linotype"/>
          <w:sz w:val="24"/>
          <w:szCs w:val="24"/>
        </w:rPr>
        <w:t>When the air suspension system is deactivated, the vehicle rests on a series of skids which also serve as a part o</w:t>
      </w:r>
      <w:r w:rsidR="00E03FC7" w:rsidRPr="00E832B0">
        <w:rPr>
          <w:rFonts w:ascii="Palatino Linotype" w:hAnsi="Palatino Linotype"/>
          <w:sz w:val="24"/>
          <w:szCs w:val="24"/>
        </w:rPr>
        <w:t>f the emergency braking system.</w:t>
      </w:r>
    </w:p>
    <w:p w:rsidR="00E708C7" w:rsidRPr="00C74CBF" w:rsidRDefault="00151679" w:rsidP="00D8347F">
      <w:pPr>
        <w:widowControl/>
        <w:autoSpaceDE w:val="0"/>
        <w:autoSpaceDN w:val="0"/>
        <w:adjustRightInd w:val="0"/>
        <w:rPr>
          <w:rFonts w:ascii="Palatino Linotype" w:hAnsi="Palatino Linotype"/>
        </w:rPr>
      </w:pPr>
      <w:r>
        <w:rPr>
          <w:rFonts w:ascii="Palatino Linotype" w:eastAsiaTheme="minorHAnsi" w:hAnsi="Palatino Linotype" w:cs="Palatino Linotype"/>
          <w:color w:val="000000"/>
          <w:sz w:val="24"/>
          <w:szCs w:val="24"/>
        </w:rPr>
        <w:t xml:space="preserve">Although the Getty Tram </w:t>
      </w:r>
      <w:r w:rsidR="00220169">
        <w:rPr>
          <w:rFonts w:ascii="Palatino Linotype" w:eastAsiaTheme="minorHAnsi" w:hAnsi="Palatino Linotype" w:cs="Palatino Linotype"/>
          <w:color w:val="000000"/>
          <w:sz w:val="24"/>
          <w:szCs w:val="24"/>
        </w:rPr>
        <w:t>started operating</w:t>
      </w:r>
      <w:r w:rsidR="00DA2402">
        <w:rPr>
          <w:rFonts w:ascii="Palatino Linotype" w:eastAsiaTheme="minorHAnsi" w:hAnsi="Palatino Linotype" w:cs="Palatino Linotype"/>
          <w:color w:val="000000"/>
          <w:sz w:val="24"/>
          <w:szCs w:val="24"/>
        </w:rPr>
        <w:t xml:space="preserve"> in 1997, it wasn’t until 2013 that the Commission asserted jurisdiction for safety oversight of the system following an evaluation of </w:t>
      </w:r>
      <w:r w:rsidR="00E135E5">
        <w:rPr>
          <w:rFonts w:ascii="Palatino Linotype" w:eastAsiaTheme="minorHAnsi" w:hAnsi="Palatino Linotype" w:cs="Palatino Linotype"/>
          <w:color w:val="000000"/>
          <w:sz w:val="24"/>
          <w:szCs w:val="24"/>
        </w:rPr>
        <w:t xml:space="preserve">unregulated </w:t>
      </w:r>
      <w:r w:rsidR="00DA2402">
        <w:rPr>
          <w:rFonts w:ascii="Palatino Linotype" w:eastAsiaTheme="minorHAnsi" w:hAnsi="Palatino Linotype" w:cs="Palatino Linotype"/>
          <w:color w:val="000000"/>
          <w:sz w:val="24"/>
          <w:szCs w:val="24"/>
        </w:rPr>
        <w:t xml:space="preserve">rail </w:t>
      </w:r>
      <w:r>
        <w:rPr>
          <w:rFonts w:ascii="Palatino Linotype" w:eastAsiaTheme="minorHAnsi" w:hAnsi="Palatino Linotype" w:cs="Palatino Linotype"/>
          <w:color w:val="000000"/>
          <w:sz w:val="24"/>
          <w:szCs w:val="24"/>
        </w:rPr>
        <w:t>fixed guideway systems throughout</w:t>
      </w:r>
      <w:r w:rsidR="00DA2402">
        <w:rPr>
          <w:rFonts w:ascii="Palatino Linotype" w:eastAsiaTheme="minorHAnsi" w:hAnsi="Palatino Linotype" w:cs="Palatino Linotype"/>
          <w:color w:val="000000"/>
          <w:sz w:val="24"/>
          <w:szCs w:val="24"/>
        </w:rPr>
        <w:t xml:space="preserve"> the state of CA. </w:t>
      </w:r>
      <w:r w:rsidR="00B13355">
        <w:rPr>
          <w:rFonts w:ascii="Palatino Linotype" w:eastAsiaTheme="minorHAnsi" w:hAnsi="Palatino Linotype" w:cs="Palatino Linotype"/>
          <w:color w:val="000000"/>
          <w:sz w:val="24"/>
          <w:szCs w:val="24"/>
        </w:rPr>
        <w:t>Currently t</w:t>
      </w:r>
      <w:r w:rsidR="00000838" w:rsidRPr="00532969">
        <w:rPr>
          <w:rFonts w:ascii="Palatino Linotype" w:eastAsiaTheme="minorHAnsi" w:hAnsi="Palatino Linotype" w:cs="Palatino Linotype"/>
          <w:color w:val="000000"/>
          <w:sz w:val="24"/>
          <w:szCs w:val="24"/>
        </w:rPr>
        <w:t>he r</w:t>
      </w:r>
      <w:r w:rsidR="00F83934" w:rsidRPr="00532969">
        <w:rPr>
          <w:rFonts w:ascii="Palatino Linotype" w:eastAsiaTheme="minorHAnsi" w:hAnsi="Palatino Linotype" w:cs="Palatino Linotype"/>
          <w:color w:val="000000"/>
          <w:sz w:val="24"/>
          <w:szCs w:val="24"/>
        </w:rPr>
        <w:t>ail transit safety branch (RTSB</w:t>
      </w:r>
      <w:r w:rsidR="00000838" w:rsidRPr="00532969">
        <w:rPr>
          <w:rFonts w:ascii="Palatino Linotype" w:eastAsiaTheme="minorHAnsi" w:hAnsi="Palatino Linotype" w:cs="Palatino Linotype"/>
          <w:color w:val="000000"/>
          <w:sz w:val="24"/>
          <w:szCs w:val="24"/>
        </w:rPr>
        <w:t xml:space="preserve">) regulates </w:t>
      </w:r>
      <w:r w:rsidR="008F7E6A" w:rsidRPr="00532969">
        <w:rPr>
          <w:rFonts w:ascii="Palatino Linotype" w:eastAsiaTheme="minorHAnsi" w:hAnsi="Palatino Linotype" w:cs="Palatino Linotype"/>
          <w:color w:val="000000"/>
          <w:sz w:val="24"/>
          <w:szCs w:val="24"/>
        </w:rPr>
        <w:t>Getty</w:t>
      </w:r>
      <w:r w:rsidR="00000838" w:rsidRPr="00532969">
        <w:rPr>
          <w:rFonts w:ascii="Palatino Linotype" w:eastAsiaTheme="minorHAnsi" w:hAnsi="Palatino Linotype" w:cs="Palatino Linotype"/>
          <w:color w:val="000000"/>
          <w:sz w:val="24"/>
          <w:szCs w:val="24"/>
        </w:rPr>
        <w:t xml:space="preserve"> as a rail transit agency (RTA) operating </w:t>
      </w:r>
      <w:r w:rsidR="008F7E6A" w:rsidRPr="00532969">
        <w:rPr>
          <w:rFonts w:ascii="Palatino Linotype" w:eastAsiaTheme="minorHAnsi" w:hAnsi="Palatino Linotype" w:cs="Palatino Linotype"/>
          <w:color w:val="000000"/>
          <w:sz w:val="24"/>
          <w:szCs w:val="24"/>
        </w:rPr>
        <w:t>an</w:t>
      </w:r>
      <w:r w:rsidR="00000838" w:rsidRPr="00532969">
        <w:rPr>
          <w:rFonts w:ascii="Palatino Linotype" w:eastAsiaTheme="minorHAnsi" w:hAnsi="Palatino Linotype" w:cs="Palatino Linotype"/>
          <w:color w:val="000000"/>
          <w:sz w:val="24"/>
          <w:szCs w:val="24"/>
        </w:rPr>
        <w:t xml:space="preserve"> </w:t>
      </w:r>
      <w:r w:rsidR="008F7E6A" w:rsidRPr="00532969">
        <w:rPr>
          <w:rFonts w:ascii="Palatino Linotype" w:eastAsiaTheme="minorHAnsi" w:hAnsi="Palatino Linotype" w:cs="Palatino Linotype"/>
          <w:color w:val="000000"/>
          <w:sz w:val="24"/>
          <w:szCs w:val="24"/>
        </w:rPr>
        <w:t>automated people mover</w:t>
      </w:r>
      <w:r w:rsidR="00000838" w:rsidRPr="00532969">
        <w:rPr>
          <w:rFonts w:ascii="Palatino Linotype" w:eastAsiaTheme="minorHAnsi" w:hAnsi="Palatino Linotype" w:cs="Palatino Linotype"/>
          <w:color w:val="000000"/>
          <w:sz w:val="24"/>
          <w:szCs w:val="24"/>
        </w:rPr>
        <w:t xml:space="preserve"> system</w:t>
      </w:r>
      <w:r w:rsidR="00B13355">
        <w:rPr>
          <w:rFonts w:ascii="Palatino Linotype" w:eastAsiaTheme="minorHAnsi" w:hAnsi="Palatino Linotype" w:cs="Palatino Linotype"/>
          <w:color w:val="000000"/>
          <w:sz w:val="24"/>
          <w:szCs w:val="24"/>
        </w:rPr>
        <w:t xml:space="preserve"> and</w:t>
      </w:r>
      <w:r w:rsidR="00000838" w:rsidRPr="00532969">
        <w:rPr>
          <w:rFonts w:ascii="Palatino Linotype" w:eastAsiaTheme="minorHAnsi" w:hAnsi="Palatino Linotype" w:cs="Palatino Linotype"/>
          <w:color w:val="000000"/>
          <w:sz w:val="24"/>
          <w:szCs w:val="24"/>
        </w:rPr>
        <w:t xml:space="preserve"> oversees </w:t>
      </w:r>
      <w:r w:rsidR="00850142">
        <w:rPr>
          <w:rFonts w:ascii="Palatino Linotype" w:eastAsiaTheme="minorHAnsi" w:hAnsi="Palatino Linotype" w:cs="Palatino Linotype"/>
          <w:color w:val="000000"/>
          <w:sz w:val="24"/>
          <w:szCs w:val="24"/>
        </w:rPr>
        <w:t>Getty</w:t>
      </w:r>
      <w:r w:rsidR="00E832B0">
        <w:rPr>
          <w:rFonts w:ascii="Palatino Linotype" w:eastAsiaTheme="minorHAnsi" w:hAnsi="Palatino Linotype" w:cs="Palatino Linotype"/>
          <w:color w:val="000000"/>
          <w:sz w:val="24"/>
          <w:szCs w:val="24"/>
        </w:rPr>
        <w:t xml:space="preserve"> safety matters in accordance with</w:t>
      </w:r>
      <w:r w:rsidR="00000838" w:rsidRPr="00532969">
        <w:rPr>
          <w:rFonts w:ascii="Palatino Linotype" w:eastAsiaTheme="minorHAnsi" w:hAnsi="Palatino Linotype" w:cs="Palatino Linotype"/>
          <w:color w:val="000000"/>
          <w:sz w:val="24"/>
          <w:szCs w:val="24"/>
        </w:rPr>
        <w:t xml:space="preserve"> GO-164</w:t>
      </w:r>
      <w:r w:rsidR="00AF0852">
        <w:rPr>
          <w:rFonts w:ascii="Palatino Linotype" w:eastAsiaTheme="minorHAnsi" w:hAnsi="Palatino Linotype" w:cs="Palatino Linotype"/>
          <w:color w:val="000000"/>
          <w:sz w:val="24"/>
          <w:szCs w:val="24"/>
        </w:rPr>
        <w:t>-</w:t>
      </w:r>
      <w:r w:rsidR="00000838" w:rsidRPr="00532969">
        <w:rPr>
          <w:rFonts w:ascii="Palatino Linotype" w:eastAsiaTheme="minorHAnsi" w:hAnsi="Palatino Linotype" w:cs="Palatino Linotype"/>
          <w:color w:val="000000"/>
          <w:sz w:val="24"/>
          <w:szCs w:val="24"/>
        </w:rPr>
        <w:t>D requirements</w:t>
      </w:r>
      <w:r w:rsidR="00DA2402">
        <w:rPr>
          <w:rFonts w:ascii="Palatino Linotype" w:eastAsiaTheme="minorHAnsi" w:hAnsi="Palatino Linotype" w:cs="Palatino Linotype"/>
          <w:color w:val="000000"/>
          <w:sz w:val="24"/>
          <w:szCs w:val="24"/>
        </w:rPr>
        <w:t>.</w:t>
      </w:r>
      <w:r w:rsidR="00D8347F">
        <w:rPr>
          <w:rFonts w:ascii="Palatino Linotype" w:eastAsiaTheme="minorHAnsi" w:hAnsi="Palatino Linotype" w:cs="Palatino Linotype"/>
          <w:color w:val="000000"/>
          <w:sz w:val="24"/>
          <w:szCs w:val="24"/>
        </w:rPr>
        <w:t xml:space="preserve"> </w:t>
      </w:r>
      <w:r w:rsidR="00DA2402" w:rsidRPr="00D8347F">
        <w:rPr>
          <w:rFonts w:ascii="Palatino Linotype" w:hAnsi="Palatino Linotype"/>
          <w:sz w:val="24"/>
          <w:szCs w:val="24"/>
        </w:rPr>
        <w:t>Staff worked with Getty personnel to develop the initial Getty SSPP</w:t>
      </w:r>
      <w:r w:rsidR="00C64D76" w:rsidRPr="00D8347F">
        <w:rPr>
          <w:rFonts w:ascii="Palatino Linotype" w:hAnsi="Palatino Linotype"/>
          <w:sz w:val="24"/>
          <w:szCs w:val="24"/>
        </w:rPr>
        <w:t xml:space="preserve"> and f</w:t>
      </w:r>
      <w:r w:rsidR="00B13355" w:rsidRPr="00D8347F">
        <w:rPr>
          <w:rFonts w:ascii="Palatino Linotype" w:hAnsi="Palatino Linotype"/>
          <w:sz w:val="24"/>
          <w:szCs w:val="24"/>
        </w:rPr>
        <w:t>ull implementation</w:t>
      </w:r>
      <w:r w:rsidR="00C64D76" w:rsidRPr="00D8347F">
        <w:rPr>
          <w:rFonts w:ascii="Palatino Linotype" w:hAnsi="Palatino Linotype"/>
          <w:sz w:val="24"/>
          <w:szCs w:val="24"/>
        </w:rPr>
        <w:t xml:space="preserve"> of the SSPP</w:t>
      </w:r>
      <w:r w:rsidR="00B13355" w:rsidRPr="00D8347F">
        <w:rPr>
          <w:rFonts w:ascii="Palatino Linotype" w:hAnsi="Palatino Linotype"/>
          <w:sz w:val="24"/>
          <w:szCs w:val="24"/>
        </w:rPr>
        <w:t xml:space="preserve"> </w:t>
      </w:r>
      <w:r w:rsidR="00B44E3E" w:rsidRPr="00D8347F">
        <w:rPr>
          <w:rFonts w:ascii="Palatino Linotype" w:hAnsi="Palatino Linotype"/>
          <w:sz w:val="24"/>
          <w:szCs w:val="24"/>
        </w:rPr>
        <w:t>commenced</w:t>
      </w:r>
      <w:r w:rsidR="00C64D76" w:rsidRPr="00D8347F">
        <w:rPr>
          <w:rFonts w:ascii="Palatino Linotype" w:hAnsi="Palatino Linotype"/>
          <w:sz w:val="24"/>
          <w:szCs w:val="24"/>
        </w:rPr>
        <w:t xml:space="preserve"> </w:t>
      </w:r>
      <w:r w:rsidR="00B13355" w:rsidRPr="00D8347F">
        <w:rPr>
          <w:rFonts w:ascii="Palatino Linotype" w:hAnsi="Palatino Linotype"/>
          <w:sz w:val="24"/>
          <w:szCs w:val="24"/>
        </w:rPr>
        <w:t>in January 2015.</w:t>
      </w:r>
      <w:r w:rsidR="00B13355">
        <w:rPr>
          <w:rFonts w:ascii="Palatino Linotype" w:hAnsi="Palatino Linotype"/>
        </w:rPr>
        <w:t xml:space="preserve"> </w:t>
      </w:r>
      <w:r w:rsidR="00E708C7" w:rsidRPr="00C74CBF">
        <w:rPr>
          <w:rFonts w:ascii="Palatino Linotype" w:hAnsi="Palatino Linotype"/>
        </w:rPr>
        <w:br w:type="page"/>
      </w:r>
    </w:p>
    <w:p w:rsidR="00E708C7" w:rsidRDefault="00E708C7">
      <w:pPr>
        <w:widowControl/>
        <w:spacing w:after="200" w:line="276" w:lineRule="auto"/>
      </w:pPr>
    </w:p>
    <w:p w:rsidR="00E708C7" w:rsidRPr="00E832B0" w:rsidRDefault="00E708C7" w:rsidP="00D53753">
      <w:pPr>
        <w:widowControl/>
        <w:numPr>
          <w:ilvl w:val="0"/>
          <w:numId w:val="79"/>
        </w:numPr>
        <w:spacing w:beforeLines="60" w:before="144" w:afterLines="60" w:after="144"/>
        <w:jc w:val="center"/>
        <w:rPr>
          <w:rFonts w:ascii="Palatino Linotype" w:hAnsi="Palatino Linotype" w:cs="Arial"/>
          <w:b/>
          <w:sz w:val="24"/>
          <w:szCs w:val="24"/>
        </w:rPr>
      </w:pPr>
      <w:r w:rsidRPr="00E832B0">
        <w:rPr>
          <w:rFonts w:ascii="Palatino Linotype" w:hAnsi="Palatino Linotype" w:cs="Arial"/>
          <w:b/>
          <w:sz w:val="24"/>
          <w:szCs w:val="24"/>
        </w:rPr>
        <w:t>SAFETY REVIEW PROCEDURE</w:t>
      </w:r>
    </w:p>
    <w:p w:rsidR="00E708C7" w:rsidRPr="00E832B0" w:rsidRDefault="00E708C7" w:rsidP="00E708C7">
      <w:pPr>
        <w:tabs>
          <w:tab w:val="left" w:leader="dot" w:pos="9360"/>
        </w:tabs>
        <w:spacing w:beforeLines="60" w:before="144" w:afterLines="60" w:after="144"/>
        <w:rPr>
          <w:rFonts w:ascii="Palatino Linotype" w:hAnsi="Palatino Linotype" w:cs="Arial"/>
          <w:sz w:val="24"/>
          <w:szCs w:val="24"/>
        </w:rPr>
      </w:pPr>
    </w:p>
    <w:p w:rsidR="00E708C7" w:rsidRPr="00E832B0" w:rsidRDefault="00E708C7" w:rsidP="00E708C7">
      <w:pPr>
        <w:spacing w:beforeLines="60" w:before="144" w:afterLines="60" w:after="144"/>
        <w:jc w:val="both"/>
        <w:rPr>
          <w:rFonts w:ascii="Palatino Linotype" w:hAnsi="Palatino Linotype"/>
          <w:sz w:val="24"/>
          <w:szCs w:val="24"/>
        </w:rPr>
      </w:pPr>
      <w:r w:rsidRPr="00E832B0">
        <w:rPr>
          <w:rFonts w:ascii="Palatino Linotype" w:hAnsi="Palatino Linotype"/>
          <w:sz w:val="24"/>
          <w:szCs w:val="24"/>
        </w:rPr>
        <w:t xml:space="preserve">Staff conducted the review in accordance with the Rail Transit Safety Section Procedure RTSS-4, </w:t>
      </w:r>
      <w:r w:rsidRPr="00E832B0">
        <w:rPr>
          <w:rFonts w:ascii="Palatino Linotype" w:hAnsi="Palatino Linotype"/>
          <w:i/>
          <w:sz w:val="24"/>
          <w:szCs w:val="24"/>
        </w:rPr>
        <w:t>Procedure for Performing Triennial Safety Audits of Rail Transit Systems</w:t>
      </w:r>
      <w:r w:rsidRPr="00E832B0">
        <w:rPr>
          <w:rFonts w:ascii="Palatino Linotype" w:hAnsi="Palatino Linotype"/>
          <w:sz w:val="24"/>
          <w:szCs w:val="24"/>
        </w:rPr>
        <w:t xml:space="preserve">. Staff developed </w:t>
      </w:r>
      <w:r w:rsidR="00593C64" w:rsidRPr="00E832B0">
        <w:rPr>
          <w:rFonts w:ascii="Palatino Linotype" w:hAnsi="Palatino Linotype"/>
          <w:sz w:val="24"/>
          <w:szCs w:val="24"/>
        </w:rPr>
        <w:t>twenty</w:t>
      </w:r>
      <w:r w:rsidR="002F0E79">
        <w:rPr>
          <w:rFonts w:ascii="Palatino Linotype" w:hAnsi="Palatino Linotype"/>
          <w:sz w:val="24"/>
          <w:szCs w:val="24"/>
        </w:rPr>
        <w:t>-five</w:t>
      </w:r>
      <w:r w:rsidR="00593C64" w:rsidRPr="00E832B0">
        <w:rPr>
          <w:rFonts w:ascii="Palatino Linotype" w:hAnsi="Palatino Linotype"/>
          <w:sz w:val="24"/>
          <w:szCs w:val="24"/>
        </w:rPr>
        <w:t xml:space="preserve"> (2</w:t>
      </w:r>
      <w:r w:rsidR="002F0E79">
        <w:rPr>
          <w:rFonts w:ascii="Palatino Linotype" w:hAnsi="Palatino Linotype"/>
          <w:sz w:val="24"/>
          <w:szCs w:val="24"/>
        </w:rPr>
        <w:t>5</w:t>
      </w:r>
      <w:r w:rsidRPr="00E832B0">
        <w:rPr>
          <w:rFonts w:ascii="Palatino Linotype" w:hAnsi="Palatino Linotype"/>
          <w:sz w:val="24"/>
          <w:szCs w:val="24"/>
        </w:rPr>
        <w:t>) checklists to cover various aspects of system safety responsibilities based on</w:t>
      </w:r>
      <w:r w:rsidR="00593C64" w:rsidRPr="00E832B0">
        <w:rPr>
          <w:rFonts w:ascii="Palatino Linotype" w:hAnsi="Palatino Linotype"/>
          <w:sz w:val="24"/>
          <w:szCs w:val="24"/>
        </w:rPr>
        <w:t xml:space="preserve"> Commission requirements, </w:t>
      </w:r>
      <w:r w:rsidR="00AF6123">
        <w:rPr>
          <w:rFonts w:ascii="Palatino Linotype" w:hAnsi="Palatino Linotype"/>
          <w:sz w:val="24"/>
          <w:szCs w:val="24"/>
        </w:rPr>
        <w:t xml:space="preserve">the </w:t>
      </w:r>
      <w:r w:rsidR="00593C64" w:rsidRPr="00E832B0">
        <w:rPr>
          <w:rFonts w:ascii="Palatino Linotype" w:hAnsi="Palatino Linotype"/>
          <w:sz w:val="24"/>
          <w:szCs w:val="24"/>
        </w:rPr>
        <w:t>Getty</w:t>
      </w:r>
      <w:r w:rsidRPr="00E832B0">
        <w:rPr>
          <w:rFonts w:ascii="Palatino Linotype" w:hAnsi="Palatino Linotype"/>
          <w:sz w:val="24"/>
          <w:szCs w:val="24"/>
        </w:rPr>
        <w:t xml:space="preserve"> SSPP, safety related </w:t>
      </w:r>
      <w:r w:rsidR="00593C64" w:rsidRPr="00E832B0">
        <w:rPr>
          <w:rFonts w:ascii="Palatino Linotype" w:hAnsi="Palatino Linotype"/>
          <w:sz w:val="24"/>
          <w:szCs w:val="24"/>
        </w:rPr>
        <w:t>Getty</w:t>
      </w:r>
      <w:r w:rsidRPr="00E832B0">
        <w:rPr>
          <w:rFonts w:ascii="Palatino Linotype" w:hAnsi="Palatino Linotype"/>
          <w:sz w:val="24"/>
          <w:szCs w:val="24"/>
        </w:rPr>
        <w:t xml:space="preserve"> documents, and </w:t>
      </w:r>
      <w:r w:rsidR="00AF6123">
        <w:rPr>
          <w:rFonts w:ascii="Palatino Linotype" w:hAnsi="Palatino Linotype"/>
          <w:sz w:val="24"/>
          <w:szCs w:val="24"/>
        </w:rPr>
        <w:t>general</w:t>
      </w:r>
      <w:r w:rsidRPr="00E832B0">
        <w:rPr>
          <w:rFonts w:ascii="Palatino Linotype" w:hAnsi="Palatino Linotype"/>
          <w:sz w:val="24"/>
          <w:szCs w:val="24"/>
        </w:rPr>
        <w:t xml:space="preserve"> staff knowle</w:t>
      </w:r>
      <w:r w:rsidR="00593C64" w:rsidRPr="00E832B0">
        <w:rPr>
          <w:rFonts w:ascii="Palatino Linotype" w:hAnsi="Palatino Linotype"/>
          <w:sz w:val="24"/>
          <w:szCs w:val="24"/>
        </w:rPr>
        <w:t xml:space="preserve">dge of the </w:t>
      </w:r>
      <w:r w:rsidR="00AF6123">
        <w:rPr>
          <w:rFonts w:ascii="Palatino Linotype" w:hAnsi="Palatino Linotype"/>
          <w:sz w:val="24"/>
          <w:szCs w:val="24"/>
        </w:rPr>
        <w:t>Getty Tram</w:t>
      </w:r>
      <w:r w:rsidR="00593C64" w:rsidRPr="00E832B0">
        <w:rPr>
          <w:rFonts w:ascii="Palatino Linotype" w:hAnsi="Palatino Linotype"/>
          <w:sz w:val="24"/>
          <w:szCs w:val="24"/>
        </w:rPr>
        <w:t xml:space="preserve"> system. The 2</w:t>
      </w:r>
      <w:r w:rsidR="002F0E79">
        <w:rPr>
          <w:rFonts w:ascii="Palatino Linotype" w:hAnsi="Palatino Linotype"/>
          <w:sz w:val="24"/>
          <w:szCs w:val="24"/>
        </w:rPr>
        <w:t>5</w:t>
      </w:r>
      <w:r w:rsidRPr="00E832B0">
        <w:rPr>
          <w:rFonts w:ascii="Palatino Linotype" w:hAnsi="Palatino Linotype"/>
          <w:sz w:val="24"/>
          <w:szCs w:val="24"/>
        </w:rPr>
        <w:t xml:space="preserve"> checklists are included in Appendix D.  </w:t>
      </w:r>
    </w:p>
    <w:p w:rsidR="00E708C7" w:rsidRPr="00E832B0" w:rsidRDefault="00E708C7" w:rsidP="00E708C7">
      <w:pPr>
        <w:spacing w:beforeLines="60" w:before="144" w:afterLines="60" w:after="144"/>
        <w:jc w:val="both"/>
        <w:rPr>
          <w:rFonts w:ascii="Palatino Linotype" w:hAnsi="Palatino Linotype"/>
          <w:sz w:val="24"/>
          <w:szCs w:val="24"/>
        </w:rPr>
      </w:pPr>
    </w:p>
    <w:p w:rsidR="00E708C7" w:rsidRPr="00E832B0" w:rsidRDefault="00E708C7" w:rsidP="00E708C7">
      <w:pPr>
        <w:spacing w:beforeLines="60" w:before="144" w:afterLines="60" w:after="144"/>
        <w:jc w:val="both"/>
        <w:rPr>
          <w:rFonts w:ascii="Palatino Linotype" w:hAnsi="Palatino Linotype"/>
          <w:sz w:val="24"/>
          <w:szCs w:val="24"/>
        </w:rPr>
      </w:pPr>
      <w:r w:rsidRPr="00E832B0">
        <w:rPr>
          <w:rFonts w:ascii="Palatino Linotype" w:hAnsi="Palatino Linotype"/>
          <w:sz w:val="24"/>
          <w:szCs w:val="24"/>
        </w:rPr>
        <w:t xml:space="preserve">Each checklist identifies safety-related elements and characteristics that staff reviewed or inspected.  </w:t>
      </w:r>
      <w:r w:rsidR="00210431">
        <w:rPr>
          <w:rFonts w:ascii="Palatino Linotype" w:hAnsi="Palatino Linotype"/>
          <w:sz w:val="24"/>
          <w:szCs w:val="24"/>
        </w:rPr>
        <w:t xml:space="preserve">The checklist reference criteria section is comprised of regulatory requirements, Getty tram related rules and procedures, and </w:t>
      </w:r>
      <w:r w:rsidRPr="00E832B0">
        <w:rPr>
          <w:rFonts w:ascii="Palatino Linotype" w:hAnsi="Palatino Linotype"/>
          <w:sz w:val="24"/>
          <w:szCs w:val="24"/>
        </w:rPr>
        <w:t>other documents that establish the safety program requirements. The completed checklists include review findings and recommendations</w:t>
      </w:r>
      <w:r w:rsidR="00182447">
        <w:rPr>
          <w:rFonts w:ascii="Palatino Linotype" w:hAnsi="Palatino Linotype"/>
          <w:sz w:val="24"/>
          <w:szCs w:val="24"/>
        </w:rPr>
        <w:t xml:space="preserve"> as well</w:t>
      </w:r>
      <w:r w:rsidRPr="00E832B0">
        <w:rPr>
          <w:rFonts w:ascii="Palatino Linotype" w:hAnsi="Palatino Linotype"/>
          <w:sz w:val="24"/>
          <w:szCs w:val="24"/>
        </w:rPr>
        <w:t xml:space="preserve"> if the review findings indicate non-compliance. The completed checklists may include comments and suggestions to improve </w:t>
      </w:r>
      <w:r w:rsidR="00593C64" w:rsidRPr="00E832B0">
        <w:rPr>
          <w:rFonts w:ascii="Palatino Linotype" w:hAnsi="Palatino Linotype"/>
          <w:sz w:val="24"/>
          <w:szCs w:val="24"/>
        </w:rPr>
        <w:t>Getty</w:t>
      </w:r>
      <w:r w:rsidRPr="00E832B0">
        <w:rPr>
          <w:rFonts w:ascii="Palatino Linotype" w:hAnsi="Palatino Linotype"/>
          <w:sz w:val="24"/>
          <w:szCs w:val="24"/>
        </w:rPr>
        <w:t>’s system safety program. The methods used to perform the review include:</w:t>
      </w:r>
    </w:p>
    <w:p w:rsidR="00E708C7" w:rsidRPr="00E832B0" w:rsidRDefault="00E708C7" w:rsidP="00D53753">
      <w:pPr>
        <w:widowControl/>
        <w:numPr>
          <w:ilvl w:val="0"/>
          <w:numId w:val="78"/>
        </w:numPr>
        <w:tabs>
          <w:tab w:val="left" w:pos="0"/>
        </w:tabs>
        <w:spacing w:beforeLines="60" w:before="144" w:afterLines="60" w:after="144"/>
        <w:ind w:left="720" w:firstLine="0"/>
        <w:jc w:val="both"/>
        <w:rPr>
          <w:rFonts w:ascii="Palatino Linotype" w:hAnsi="Palatino Linotype"/>
          <w:sz w:val="24"/>
          <w:szCs w:val="24"/>
        </w:rPr>
      </w:pPr>
      <w:r w:rsidRPr="00E832B0">
        <w:rPr>
          <w:rFonts w:ascii="Palatino Linotype" w:hAnsi="Palatino Linotype"/>
          <w:sz w:val="24"/>
          <w:szCs w:val="24"/>
        </w:rPr>
        <w:t xml:space="preserve">Discussions with </w:t>
      </w:r>
      <w:r w:rsidR="00593C64" w:rsidRPr="00E832B0">
        <w:rPr>
          <w:rFonts w:ascii="Palatino Linotype" w:hAnsi="Palatino Linotype"/>
          <w:sz w:val="24"/>
          <w:szCs w:val="24"/>
        </w:rPr>
        <w:t>Getty</w:t>
      </w:r>
      <w:r w:rsidRPr="00E832B0">
        <w:rPr>
          <w:rFonts w:ascii="Palatino Linotype" w:hAnsi="Palatino Linotype"/>
          <w:sz w:val="24"/>
          <w:szCs w:val="24"/>
        </w:rPr>
        <w:t xml:space="preserve"> management</w:t>
      </w:r>
    </w:p>
    <w:p w:rsidR="00E708C7" w:rsidRPr="00E832B0" w:rsidRDefault="00E708C7" w:rsidP="00D53753">
      <w:pPr>
        <w:widowControl/>
        <w:numPr>
          <w:ilvl w:val="0"/>
          <w:numId w:val="78"/>
        </w:numPr>
        <w:tabs>
          <w:tab w:val="left" w:pos="0"/>
        </w:tabs>
        <w:spacing w:beforeLines="60" w:before="144" w:afterLines="60" w:after="144"/>
        <w:ind w:left="720" w:firstLine="0"/>
        <w:jc w:val="both"/>
        <w:rPr>
          <w:rFonts w:ascii="Palatino Linotype" w:hAnsi="Palatino Linotype"/>
          <w:sz w:val="24"/>
          <w:szCs w:val="24"/>
        </w:rPr>
      </w:pPr>
      <w:r w:rsidRPr="00E832B0">
        <w:rPr>
          <w:rFonts w:ascii="Palatino Linotype" w:hAnsi="Palatino Linotype"/>
          <w:sz w:val="24"/>
          <w:szCs w:val="24"/>
        </w:rPr>
        <w:t>Reviews of procedures and records</w:t>
      </w:r>
    </w:p>
    <w:p w:rsidR="00E708C7" w:rsidRPr="00E832B0" w:rsidRDefault="00E708C7" w:rsidP="00D53753">
      <w:pPr>
        <w:widowControl/>
        <w:numPr>
          <w:ilvl w:val="0"/>
          <w:numId w:val="78"/>
        </w:numPr>
        <w:tabs>
          <w:tab w:val="left" w:pos="0"/>
        </w:tabs>
        <w:spacing w:beforeLines="60" w:before="144" w:afterLines="60" w:after="144"/>
        <w:ind w:left="720" w:firstLine="0"/>
        <w:jc w:val="both"/>
        <w:rPr>
          <w:rFonts w:ascii="Palatino Linotype" w:hAnsi="Palatino Linotype"/>
          <w:sz w:val="24"/>
          <w:szCs w:val="24"/>
        </w:rPr>
      </w:pPr>
      <w:r w:rsidRPr="00E832B0">
        <w:rPr>
          <w:rFonts w:ascii="Palatino Linotype" w:hAnsi="Palatino Linotype"/>
          <w:sz w:val="24"/>
          <w:szCs w:val="24"/>
        </w:rPr>
        <w:t>Observations of operations and maintenance activities</w:t>
      </w:r>
    </w:p>
    <w:p w:rsidR="00E708C7" w:rsidRPr="00E832B0" w:rsidRDefault="00E708C7" w:rsidP="00D53753">
      <w:pPr>
        <w:widowControl/>
        <w:numPr>
          <w:ilvl w:val="0"/>
          <w:numId w:val="78"/>
        </w:numPr>
        <w:tabs>
          <w:tab w:val="left" w:pos="0"/>
        </w:tabs>
        <w:spacing w:beforeLines="60" w:before="144" w:afterLines="60" w:after="144"/>
        <w:ind w:left="720" w:firstLine="0"/>
        <w:jc w:val="both"/>
        <w:rPr>
          <w:rFonts w:ascii="Palatino Linotype" w:hAnsi="Palatino Linotype"/>
          <w:sz w:val="24"/>
          <w:szCs w:val="24"/>
        </w:rPr>
      </w:pPr>
      <w:r w:rsidRPr="00E832B0">
        <w:rPr>
          <w:rFonts w:ascii="Palatino Linotype" w:hAnsi="Palatino Linotype"/>
          <w:sz w:val="24"/>
          <w:szCs w:val="24"/>
        </w:rPr>
        <w:t>Interviews with rank and file employees</w:t>
      </w:r>
    </w:p>
    <w:p w:rsidR="00E708C7" w:rsidRPr="00E832B0" w:rsidRDefault="00E708C7" w:rsidP="00D53753">
      <w:pPr>
        <w:widowControl/>
        <w:numPr>
          <w:ilvl w:val="0"/>
          <w:numId w:val="78"/>
        </w:numPr>
        <w:tabs>
          <w:tab w:val="left" w:pos="0"/>
        </w:tabs>
        <w:spacing w:beforeLines="60" w:before="144" w:afterLines="60" w:after="144"/>
        <w:ind w:left="720" w:firstLine="0"/>
        <w:jc w:val="both"/>
        <w:rPr>
          <w:rFonts w:ascii="Palatino Linotype" w:hAnsi="Palatino Linotype"/>
          <w:sz w:val="24"/>
          <w:szCs w:val="24"/>
        </w:rPr>
      </w:pPr>
      <w:r w:rsidRPr="00E832B0">
        <w:rPr>
          <w:rFonts w:ascii="Palatino Linotype" w:hAnsi="Palatino Linotype"/>
          <w:sz w:val="24"/>
          <w:szCs w:val="24"/>
        </w:rPr>
        <w:t>Inspections and measurements of equipment and infrastructure</w:t>
      </w:r>
    </w:p>
    <w:p w:rsidR="00E708C7" w:rsidRPr="00E832B0" w:rsidRDefault="00E708C7" w:rsidP="00E708C7">
      <w:pPr>
        <w:pStyle w:val="BodyText2"/>
        <w:spacing w:beforeLines="60" w:before="144" w:afterLines="60" w:after="144" w:line="240" w:lineRule="auto"/>
        <w:jc w:val="both"/>
        <w:rPr>
          <w:rFonts w:ascii="Palatino Linotype" w:hAnsi="Palatino Linotype"/>
        </w:rPr>
      </w:pPr>
      <w:r w:rsidRPr="00E832B0">
        <w:rPr>
          <w:rFonts w:ascii="Palatino Linotype" w:hAnsi="Palatino Linotype"/>
        </w:rPr>
        <w:t>The review checklists concentrated on requirements that affect the safety of rail operations and are known or believed to be important in reducing safety hazards and preventing accidents.</w:t>
      </w:r>
    </w:p>
    <w:p w:rsidR="00593C64" w:rsidRDefault="00593C64">
      <w:pPr>
        <w:widowControl/>
        <w:spacing w:after="200" w:line="276" w:lineRule="auto"/>
      </w:pPr>
      <w:r>
        <w:br w:type="page"/>
      </w:r>
    </w:p>
    <w:p w:rsidR="00593C64" w:rsidRPr="00E832B0" w:rsidRDefault="00593C64" w:rsidP="00D53753">
      <w:pPr>
        <w:widowControl/>
        <w:numPr>
          <w:ilvl w:val="0"/>
          <w:numId w:val="81"/>
        </w:numPr>
        <w:tabs>
          <w:tab w:val="left" w:leader="dot" w:pos="9360"/>
        </w:tabs>
        <w:spacing w:beforeLines="60" w:before="144" w:afterLines="60" w:after="144"/>
        <w:jc w:val="center"/>
        <w:rPr>
          <w:rFonts w:ascii="Palatino Linotype" w:hAnsi="Palatino Linotype" w:cs="Arial"/>
          <w:b/>
          <w:sz w:val="24"/>
          <w:szCs w:val="24"/>
        </w:rPr>
      </w:pPr>
      <w:r w:rsidRPr="00E832B0">
        <w:rPr>
          <w:rFonts w:ascii="Palatino Linotype" w:hAnsi="Palatino Linotype" w:cs="Arial"/>
          <w:b/>
          <w:sz w:val="24"/>
          <w:szCs w:val="24"/>
        </w:rPr>
        <w:lastRenderedPageBreak/>
        <w:t>FINDINGS AND RECOMMENDATIONS</w:t>
      </w:r>
    </w:p>
    <w:p w:rsidR="00593C64" w:rsidRPr="00E832B0" w:rsidRDefault="00593C64" w:rsidP="00593C64">
      <w:pPr>
        <w:tabs>
          <w:tab w:val="left" w:leader="dot" w:pos="9360"/>
        </w:tabs>
        <w:spacing w:beforeLines="60" w:before="144" w:afterLines="60" w:after="144"/>
        <w:rPr>
          <w:rFonts w:ascii="Palatino Linotype" w:hAnsi="Palatino Linotype" w:cs="Arial"/>
          <w:sz w:val="24"/>
          <w:szCs w:val="24"/>
        </w:rPr>
      </w:pPr>
    </w:p>
    <w:p w:rsidR="00593C64" w:rsidRPr="00E832B0" w:rsidRDefault="00593C64" w:rsidP="00593C64">
      <w:pPr>
        <w:tabs>
          <w:tab w:val="left" w:leader="dot" w:pos="9360"/>
        </w:tabs>
        <w:spacing w:beforeLines="60" w:before="144" w:afterLines="60" w:after="144"/>
        <w:rPr>
          <w:rFonts w:ascii="Palatino Linotype" w:hAnsi="Palatino Linotype" w:cs="Arial"/>
          <w:sz w:val="24"/>
          <w:szCs w:val="24"/>
        </w:rPr>
      </w:pPr>
      <w:r w:rsidRPr="00E832B0">
        <w:rPr>
          <w:rFonts w:ascii="Palatino Linotype" w:hAnsi="Palatino Linotype" w:cs="Arial"/>
          <w:sz w:val="24"/>
          <w:szCs w:val="24"/>
        </w:rPr>
        <w:t xml:space="preserve">The reviewers and inspectors conclude that the </w:t>
      </w:r>
      <w:r w:rsidR="00DD32A7">
        <w:rPr>
          <w:rFonts w:ascii="Palatino Linotype" w:hAnsi="Palatino Linotype" w:cs="Arial"/>
          <w:sz w:val="24"/>
          <w:szCs w:val="24"/>
        </w:rPr>
        <w:t>Getty Tram</w:t>
      </w:r>
      <w:r w:rsidRPr="00E832B0">
        <w:rPr>
          <w:rFonts w:ascii="Palatino Linotype" w:hAnsi="Palatino Linotype" w:cs="Arial"/>
          <w:sz w:val="24"/>
          <w:szCs w:val="24"/>
        </w:rPr>
        <w:t xml:space="preserve"> system has a comprehensive SSPP and </w:t>
      </w:r>
      <w:r w:rsidR="00EF743C">
        <w:rPr>
          <w:rFonts w:ascii="Palatino Linotype" w:hAnsi="Palatino Linotype" w:cs="Arial"/>
          <w:sz w:val="24"/>
          <w:szCs w:val="24"/>
        </w:rPr>
        <w:t xml:space="preserve">is </w:t>
      </w:r>
      <w:r w:rsidRPr="00E832B0">
        <w:rPr>
          <w:rFonts w:ascii="Palatino Linotype" w:hAnsi="Palatino Linotype" w:cs="Arial"/>
          <w:sz w:val="24"/>
          <w:szCs w:val="24"/>
        </w:rPr>
        <w:t xml:space="preserve">effectively implementing the plan. </w:t>
      </w:r>
      <w:r w:rsidR="00EF743C">
        <w:rPr>
          <w:rFonts w:ascii="Palatino Linotype" w:hAnsi="Palatino Linotype" w:cs="Arial"/>
          <w:sz w:val="24"/>
          <w:szCs w:val="24"/>
        </w:rPr>
        <w:t>Overall, the review results indicate that Getty is in general compliance with its SSPP.</w:t>
      </w:r>
    </w:p>
    <w:p w:rsidR="00593C64" w:rsidRPr="00E832B0" w:rsidRDefault="00EF743C" w:rsidP="00593C64">
      <w:pPr>
        <w:tabs>
          <w:tab w:val="left" w:leader="dot" w:pos="9360"/>
        </w:tabs>
        <w:spacing w:beforeLines="60" w:before="144" w:afterLines="60" w:after="144"/>
        <w:rPr>
          <w:rFonts w:ascii="Palatino Linotype" w:hAnsi="Palatino Linotype" w:cs="Arial"/>
          <w:sz w:val="24"/>
          <w:szCs w:val="24"/>
        </w:rPr>
      </w:pPr>
      <w:r>
        <w:rPr>
          <w:rFonts w:ascii="Palatino Linotype" w:hAnsi="Palatino Linotype" w:cs="Arial"/>
          <w:sz w:val="24"/>
          <w:szCs w:val="24"/>
        </w:rPr>
        <w:t xml:space="preserve">However, Staff has identified areas where changes should be made to further improve system safety. </w:t>
      </w:r>
      <w:r w:rsidR="00593C64" w:rsidRPr="00E832B0">
        <w:rPr>
          <w:rFonts w:ascii="Palatino Linotype" w:hAnsi="Palatino Linotype" w:cs="Arial"/>
          <w:sz w:val="24"/>
          <w:szCs w:val="24"/>
        </w:rPr>
        <w:t xml:space="preserve">Review findings identify areas where changes should be made </w:t>
      </w:r>
      <w:r>
        <w:rPr>
          <w:rFonts w:ascii="Palatino Linotype" w:hAnsi="Palatino Linotype" w:cs="Arial"/>
          <w:sz w:val="24"/>
          <w:szCs w:val="24"/>
        </w:rPr>
        <w:t>for further improvement.</w:t>
      </w:r>
      <w:r w:rsidR="004A1C68">
        <w:rPr>
          <w:rFonts w:ascii="Palatino Linotype" w:hAnsi="Palatino Linotype" w:cs="Arial"/>
          <w:sz w:val="24"/>
          <w:szCs w:val="24"/>
        </w:rPr>
        <w:t xml:space="preserve"> </w:t>
      </w:r>
      <w:r w:rsidR="00593C64" w:rsidRPr="00E832B0">
        <w:rPr>
          <w:rFonts w:ascii="Palatino Linotype" w:hAnsi="Palatino Linotype" w:cs="Arial"/>
          <w:sz w:val="24"/>
          <w:szCs w:val="24"/>
        </w:rPr>
        <w:t>The review results are derived from activities observed, documents reviewed, issues discussed with management, and inspections.  The review identif</w:t>
      </w:r>
      <w:r w:rsidR="00DD32A7">
        <w:rPr>
          <w:rFonts w:ascii="Palatino Linotype" w:hAnsi="Palatino Linotype" w:cs="Arial"/>
          <w:sz w:val="24"/>
          <w:szCs w:val="24"/>
        </w:rPr>
        <w:t xml:space="preserve">ies </w:t>
      </w:r>
      <w:r w:rsidR="002F0E79">
        <w:rPr>
          <w:rFonts w:ascii="Palatino Linotype" w:hAnsi="Palatino Linotype" w:cs="Arial"/>
          <w:sz w:val="24"/>
          <w:szCs w:val="24"/>
        </w:rPr>
        <w:t>4</w:t>
      </w:r>
      <w:r w:rsidR="00DD32A7">
        <w:rPr>
          <w:rFonts w:ascii="Palatino Linotype" w:hAnsi="Palatino Linotype" w:cs="Arial"/>
          <w:sz w:val="24"/>
          <w:szCs w:val="24"/>
        </w:rPr>
        <w:t xml:space="preserve"> recommendations from the 2</w:t>
      </w:r>
      <w:r w:rsidR="002F0E79">
        <w:rPr>
          <w:rFonts w:ascii="Palatino Linotype" w:hAnsi="Palatino Linotype" w:cs="Arial"/>
          <w:sz w:val="24"/>
          <w:szCs w:val="24"/>
        </w:rPr>
        <w:t>5</w:t>
      </w:r>
      <w:r w:rsidR="00593C64" w:rsidRPr="00E832B0">
        <w:rPr>
          <w:rFonts w:ascii="Palatino Linotype" w:hAnsi="Palatino Linotype" w:cs="Arial"/>
          <w:sz w:val="24"/>
          <w:szCs w:val="24"/>
        </w:rPr>
        <w:t xml:space="preserve"> checklists outlined below:</w:t>
      </w:r>
    </w:p>
    <w:p w:rsidR="00593C64" w:rsidRPr="00E832B0" w:rsidRDefault="00593C64" w:rsidP="00593C64">
      <w:pPr>
        <w:tabs>
          <w:tab w:val="left" w:leader="dot" w:pos="9360"/>
        </w:tabs>
        <w:spacing w:beforeLines="60" w:before="144" w:afterLines="60" w:after="144"/>
        <w:rPr>
          <w:rFonts w:ascii="Palatino Linotype" w:hAnsi="Palatino Linotype" w:cs="Arial"/>
          <w:sz w:val="24"/>
          <w:szCs w:val="24"/>
        </w:rPr>
      </w:pPr>
    </w:p>
    <w:p w:rsidR="00593C64" w:rsidRPr="00E832B0" w:rsidRDefault="00593C64" w:rsidP="00D53753">
      <w:pPr>
        <w:widowControl/>
        <w:numPr>
          <w:ilvl w:val="0"/>
          <w:numId w:val="80"/>
        </w:numPr>
        <w:spacing w:beforeLines="60" w:before="144" w:afterLines="60" w:after="144"/>
        <w:rPr>
          <w:rFonts w:ascii="Palatino Linotype" w:hAnsi="Palatino Linotype" w:cs="Arial"/>
          <w:b/>
          <w:sz w:val="24"/>
          <w:szCs w:val="24"/>
          <w:u w:val="single"/>
        </w:rPr>
      </w:pPr>
      <w:r w:rsidRPr="00E832B0">
        <w:rPr>
          <w:rFonts w:ascii="Palatino Linotype" w:hAnsi="Palatino Linotype" w:cs="Arial"/>
          <w:b/>
          <w:sz w:val="24"/>
          <w:szCs w:val="24"/>
          <w:u w:val="single"/>
        </w:rPr>
        <w:t>Policy Statement and Authority for SSPP</w:t>
      </w:r>
    </w:p>
    <w:p w:rsidR="00593C64" w:rsidRPr="00E832B0" w:rsidRDefault="00603FE7" w:rsidP="00593C64">
      <w:pPr>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593C64" w:rsidRPr="00E832B0" w:rsidRDefault="00593C64" w:rsidP="00D53753">
      <w:pPr>
        <w:widowControl/>
        <w:numPr>
          <w:ilvl w:val="0"/>
          <w:numId w:val="80"/>
        </w:numPr>
        <w:spacing w:beforeLines="60" w:before="144" w:afterLines="60" w:after="144"/>
        <w:rPr>
          <w:rFonts w:ascii="Palatino Linotype" w:hAnsi="Palatino Linotype" w:cs="Arial"/>
          <w:b/>
          <w:sz w:val="24"/>
          <w:szCs w:val="24"/>
          <w:u w:val="single"/>
        </w:rPr>
      </w:pPr>
      <w:r w:rsidRPr="00E832B0">
        <w:rPr>
          <w:rFonts w:ascii="Palatino Linotype" w:hAnsi="Palatino Linotype" w:cs="Arial"/>
          <w:b/>
          <w:sz w:val="24"/>
          <w:szCs w:val="24"/>
          <w:u w:val="single"/>
        </w:rPr>
        <w:t>Goals and Objectives</w:t>
      </w:r>
    </w:p>
    <w:p w:rsidR="00593C64" w:rsidRPr="00E832B0" w:rsidRDefault="00603FE7" w:rsidP="00593C64">
      <w:pPr>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593C64" w:rsidRPr="00E832B0" w:rsidRDefault="00593C64" w:rsidP="00D53753">
      <w:pPr>
        <w:widowControl/>
        <w:numPr>
          <w:ilvl w:val="0"/>
          <w:numId w:val="80"/>
        </w:numPr>
        <w:spacing w:beforeLines="60" w:before="144" w:afterLines="60" w:after="144"/>
        <w:rPr>
          <w:rFonts w:ascii="Palatino Linotype" w:hAnsi="Palatino Linotype" w:cs="Arial"/>
          <w:b/>
          <w:sz w:val="24"/>
          <w:szCs w:val="24"/>
          <w:u w:val="single"/>
        </w:rPr>
      </w:pPr>
      <w:r w:rsidRPr="00E832B0">
        <w:rPr>
          <w:rFonts w:ascii="Palatino Linotype" w:hAnsi="Palatino Linotype" w:cs="Arial"/>
          <w:b/>
          <w:sz w:val="24"/>
          <w:szCs w:val="24"/>
          <w:u w:val="single"/>
        </w:rPr>
        <w:t>Overview of Management Structures</w:t>
      </w:r>
    </w:p>
    <w:p w:rsidR="00593C64" w:rsidRPr="00E832B0" w:rsidRDefault="00603FE7" w:rsidP="00593C64">
      <w:pPr>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593C64" w:rsidRPr="00E832B0" w:rsidRDefault="00593C64" w:rsidP="00D53753">
      <w:pPr>
        <w:widowControl/>
        <w:numPr>
          <w:ilvl w:val="0"/>
          <w:numId w:val="80"/>
        </w:numPr>
        <w:spacing w:beforeLines="60" w:before="144" w:afterLines="60" w:after="144"/>
        <w:rPr>
          <w:rFonts w:ascii="Palatino Linotype" w:hAnsi="Palatino Linotype" w:cs="Arial"/>
          <w:b/>
          <w:sz w:val="24"/>
          <w:szCs w:val="24"/>
          <w:u w:val="single"/>
        </w:rPr>
      </w:pPr>
      <w:r w:rsidRPr="00E832B0">
        <w:rPr>
          <w:rFonts w:ascii="Palatino Linotype" w:hAnsi="Palatino Linotype" w:cs="Arial"/>
          <w:b/>
          <w:sz w:val="24"/>
          <w:szCs w:val="24"/>
          <w:u w:val="single"/>
        </w:rPr>
        <w:t>SSPP Control and Update Procedures</w:t>
      </w:r>
    </w:p>
    <w:p w:rsidR="00593C64" w:rsidRPr="00E832B0" w:rsidRDefault="00603FE7" w:rsidP="00593C64">
      <w:pPr>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593C64" w:rsidRPr="00E832B0" w:rsidRDefault="00593C64" w:rsidP="00D53753">
      <w:pPr>
        <w:widowControl/>
        <w:numPr>
          <w:ilvl w:val="0"/>
          <w:numId w:val="80"/>
        </w:numPr>
        <w:spacing w:beforeLines="60" w:before="144" w:afterLines="60" w:after="144"/>
        <w:rPr>
          <w:rFonts w:ascii="Palatino Linotype" w:hAnsi="Palatino Linotype" w:cs="Arial"/>
          <w:b/>
          <w:sz w:val="24"/>
          <w:szCs w:val="24"/>
          <w:u w:val="single"/>
        </w:rPr>
      </w:pPr>
      <w:r w:rsidRPr="00E832B0">
        <w:rPr>
          <w:rFonts w:ascii="Palatino Linotype" w:hAnsi="Palatino Linotype" w:cs="Arial"/>
          <w:b/>
          <w:sz w:val="24"/>
          <w:szCs w:val="24"/>
          <w:u w:val="single"/>
        </w:rPr>
        <w:t>SSPP Implementation Activities and Responsibilities</w:t>
      </w:r>
    </w:p>
    <w:p w:rsidR="00593C64" w:rsidRPr="00E832B0" w:rsidRDefault="00603FE7" w:rsidP="00593C64">
      <w:pPr>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593C64" w:rsidRPr="00E832B0" w:rsidRDefault="00593C64" w:rsidP="00D53753">
      <w:pPr>
        <w:widowControl/>
        <w:numPr>
          <w:ilvl w:val="0"/>
          <w:numId w:val="80"/>
        </w:numPr>
        <w:spacing w:beforeLines="60" w:before="144" w:afterLines="60" w:after="144"/>
        <w:rPr>
          <w:rFonts w:ascii="Palatino Linotype" w:hAnsi="Palatino Linotype" w:cs="Arial"/>
          <w:b/>
          <w:sz w:val="24"/>
          <w:szCs w:val="24"/>
          <w:u w:val="single"/>
        </w:rPr>
      </w:pPr>
      <w:r w:rsidRPr="00E832B0">
        <w:rPr>
          <w:rFonts w:ascii="Palatino Linotype" w:hAnsi="Palatino Linotype" w:cs="Arial"/>
          <w:b/>
          <w:sz w:val="24"/>
          <w:szCs w:val="24"/>
          <w:u w:val="single"/>
        </w:rPr>
        <w:t>Hazard Management Process</w:t>
      </w:r>
    </w:p>
    <w:p w:rsidR="00A16349" w:rsidRPr="00E832B0" w:rsidRDefault="00603FE7" w:rsidP="00DA5A5D">
      <w:pPr>
        <w:widowControl/>
        <w:spacing w:after="200" w:line="276" w:lineRule="auto"/>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r w:rsidR="00DA5A5D">
        <w:rPr>
          <w:rFonts w:ascii="Palatino Linotype" w:hAnsi="Palatino Linotype" w:cs="Arial"/>
          <w:sz w:val="24"/>
          <w:szCs w:val="24"/>
        </w:rPr>
        <w:br w:type="page"/>
      </w:r>
    </w:p>
    <w:p w:rsidR="00284247" w:rsidRDefault="00284247" w:rsidP="00284247">
      <w:pPr>
        <w:widowControl/>
        <w:spacing w:beforeLines="60" w:before="144" w:afterLines="60" w:after="144"/>
        <w:ind w:left="-90"/>
        <w:rPr>
          <w:rFonts w:ascii="Palatino Linotype" w:hAnsi="Palatino Linotype" w:cs="Arial"/>
          <w:b/>
          <w:bCs/>
          <w:sz w:val="24"/>
          <w:szCs w:val="24"/>
          <w:u w:val="single"/>
        </w:rPr>
      </w:pPr>
      <w:r w:rsidRPr="00284247">
        <w:rPr>
          <w:rFonts w:ascii="Palatino Linotype" w:hAnsi="Palatino Linotype" w:cs="Arial"/>
          <w:b/>
          <w:sz w:val="24"/>
          <w:szCs w:val="24"/>
        </w:rPr>
        <w:lastRenderedPageBreak/>
        <w:t xml:space="preserve">7/8. </w:t>
      </w:r>
      <w:r w:rsidRPr="00284247">
        <w:rPr>
          <w:rFonts w:ascii="Palatino Linotype" w:hAnsi="Palatino Linotype" w:cs="Arial"/>
          <w:b/>
          <w:bCs/>
          <w:sz w:val="24"/>
          <w:szCs w:val="24"/>
          <w:u w:val="single"/>
        </w:rPr>
        <w:t>System Modification</w:t>
      </w:r>
    </w:p>
    <w:p w:rsidR="00284247" w:rsidRPr="00E832B0" w:rsidRDefault="00603FE7" w:rsidP="00284247">
      <w:pPr>
        <w:widowControl/>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284247" w:rsidRDefault="00284247" w:rsidP="00D53753">
      <w:pPr>
        <w:widowControl/>
        <w:numPr>
          <w:ilvl w:val="0"/>
          <w:numId w:val="82"/>
        </w:numPr>
        <w:spacing w:beforeLines="60" w:before="144" w:afterLines="60" w:after="144"/>
        <w:rPr>
          <w:rFonts w:ascii="Palatino Linotype" w:hAnsi="Palatino Linotype" w:cs="Arial"/>
          <w:b/>
          <w:sz w:val="24"/>
          <w:szCs w:val="24"/>
          <w:u w:val="single"/>
        </w:rPr>
      </w:pPr>
      <w:r w:rsidRPr="00284247">
        <w:rPr>
          <w:rFonts w:ascii="Palatino Linotype" w:hAnsi="Palatino Linotype" w:cs="Arial"/>
          <w:b/>
          <w:bCs/>
          <w:sz w:val="24"/>
          <w:szCs w:val="24"/>
          <w:u w:val="single"/>
        </w:rPr>
        <w:t>Safety Data Collection and Analysis</w:t>
      </w:r>
    </w:p>
    <w:p w:rsidR="00284247" w:rsidRPr="00E832B0" w:rsidRDefault="00603FE7" w:rsidP="00284247">
      <w:pPr>
        <w:widowControl/>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284247" w:rsidRDefault="00284247" w:rsidP="00D53753">
      <w:pPr>
        <w:widowControl/>
        <w:numPr>
          <w:ilvl w:val="0"/>
          <w:numId w:val="82"/>
        </w:numPr>
        <w:spacing w:beforeLines="60" w:before="144" w:afterLines="60" w:after="144"/>
        <w:rPr>
          <w:rFonts w:ascii="Palatino Linotype" w:hAnsi="Palatino Linotype" w:cs="Arial"/>
          <w:b/>
          <w:sz w:val="24"/>
          <w:szCs w:val="24"/>
          <w:u w:val="single"/>
        </w:rPr>
      </w:pPr>
      <w:r w:rsidRPr="00284247">
        <w:rPr>
          <w:rFonts w:ascii="Palatino Linotype" w:hAnsi="Palatino Linotype" w:cs="Arial"/>
          <w:b/>
          <w:bCs/>
          <w:sz w:val="24"/>
          <w:szCs w:val="24"/>
          <w:u w:val="single"/>
        </w:rPr>
        <w:t>Accident/Incident Reporting and Investigations</w:t>
      </w:r>
    </w:p>
    <w:p w:rsidR="00284247" w:rsidRPr="00E832B0" w:rsidRDefault="00603FE7" w:rsidP="00284247">
      <w:pPr>
        <w:widowControl/>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284247" w:rsidRDefault="00284247" w:rsidP="00D53753">
      <w:pPr>
        <w:widowControl/>
        <w:numPr>
          <w:ilvl w:val="0"/>
          <w:numId w:val="82"/>
        </w:numPr>
        <w:spacing w:beforeLines="60" w:before="144" w:afterLines="60" w:after="144"/>
        <w:rPr>
          <w:rFonts w:ascii="Palatino Linotype" w:hAnsi="Palatino Linotype" w:cs="Arial"/>
          <w:b/>
          <w:sz w:val="24"/>
          <w:szCs w:val="24"/>
          <w:u w:val="single"/>
        </w:rPr>
      </w:pPr>
      <w:r w:rsidRPr="00284247">
        <w:rPr>
          <w:rFonts w:ascii="Palatino Linotype" w:hAnsi="Palatino Linotype" w:cs="Arial"/>
          <w:b/>
          <w:bCs/>
          <w:sz w:val="24"/>
          <w:szCs w:val="24"/>
          <w:u w:val="single"/>
        </w:rPr>
        <w:t>Emergency Management Program</w:t>
      </w:r>
    </w:p>
    <w:p w:rsidR="00284247" w:rsidRPr="00E832B0" w:rsidRDefault="00603FE7" w:rsidP="00284247">
      <w:pPr>
        <w:widowControl/>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284247" w:rsidRDefault="00284247" w:rsidP="00D53753">
      <w:pPr>
        <w:widowControl/>
        <w:numPr>
          <w:ilvl w:val="0"/>
          <w:numId w:val="82"/>
        </w:numPr>
        <w:spacing w:beforeLines="60" w:before="144" w:afterLines="60" w:after="144"/>
        <w:rPr>
          <w:rFonts w:ascii="Palatino Linotype" w:hAnsi="Palatino Linotype" w:cs="Arial"/>
          <w:b/>
          <w:sz w:val="24"/>
          <w:szCs w:val="24"/>
          <w:u w:val="single"/>
        </w:rPr>
      </w:pPr>
      <w:r w:rsidRPr="00284247">
        <w:rPr>
          <w:rFonts w:ascii="Palatino Linotype" w:hAnsi="Palatino Linotype" w:cs="Arial"/>
          <w:b/>
          <w:bCs/>
          <w:sz w:val="24"/>
          <w:szCs w:val="24"/>
          <w:u w:val="single"/>
        </w:rPr>
        <w:t>Internal Safety Audits</w:t>
      </w:r>
    </w:p>
    <w:p w:rsidR="00284247" w:rsidRPr="00E832B0" w:rsidRDefault="00603FE7" w:rsidP="00284247">
      <w:pPr>
        <w:widowControl/>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284247" w:rsidRDefault="00284247" w:rsidP="00D53753">
      <w:pPr>
        <w:widowControl/>
        <w:numPr>
          <w:ilvl w:val="0"/>
          <w:numId w:val="82"/>
        </w:numPr>
        <w:spacing w:beforeLines="60" w:before="144" w:afterLines="60" w:after="144"/>
        <w:rPr>
          <w:rFonts w:ascii="Palatino Linotype" w:hAnsi="Palatino Linotype" w:cs="Arial"/>
          <w:b/>
          <w:sz w:val="24"/>
          <w:szCs w:val="24"/>
          <w:u w:val="single"/>
        </w:rPr>
      </w:pPr>
      <w:r w:rsidRPr="00284247">
        <w:rPr>
          <w:rFonts w:ascii="Palatino Linotype" w:hAnsi="Palatino Linotype" w:cs="Arial"/>
          <w:b/>
          <w:sz w:val="24"/>
          <w:szCs w:val="24"/>
          <w:u w:val="single"/>
        </w:rPr>
        <w:t xml:space="preserve">Rules </w:t>
      </w:r>
      <w:r>
        <w:rPr>
          <w:rFonts w:ascii="Palatino Linotype" w:hAnsi="Palatino Linotype" w:cs="Arial"/>
          <w:b/>
          <w:sz w:val="24"/>
          <w:szCs w:val="24"/>
          <w:u w:val="single"/>
        </w:rPr>
        <w:t xml:space="preserve">Compliance: </w:t>
      </w:r>
      <w:r w:rsidRPr="00284247">
        <w:rPr>
          <w:rFonts w:ascii="Palatino Linotype" w:hAnsi="Palatino Linotype" w:cs="Arial"/>
          <w:b/>
          <w:sz w:val="24"/>
          <w:szCs w:val="24"/>
          <w:u w:val="single"/>
        </w:rPr>
        <w:t>Operating Rules and Maintenance Procedures Manual and Operations Bulletin Revisions</w:t>
      </w:r>
    </w:p>
    <w:p w:rsidR="00284247" w:rsidRPr="00E832B0" w:rsidRDefault="00603FE7" w:rsidP="00284247">
      <w:pPr>
        <w:widowControl/>
        <w:spacing w:beforeLines="60" w:before="144" w:afterLines="60" w:after="144"/>
        <w:ind w:left="360"/>
        <w:rPr>
          <w:rFonts w:ascii="Palatino Linotype" w:hAnsi="Palatino Linotype" w:cs="Arial"/>
          <w:b/>
          <w:sz w:val="24"/>
          <w:szCs w:val="24"/>
          <w:u w:val="single"/>
        </w:rPr>
      </w:pPr>
      <w:r w:rsidRPr="00603FE7">
        <w:rPr>
          <w:rFonts w:ascii="Palatino Linotype" w:hAnsi="Palatino Linotype" w:cs="Arial"/>
          <w:sz w:val="24"/>
          <w:szCs w:val="24"/>
        </w:rPr>
        <w:t>No findings of non-compliance; no recommendations.</w:t>
      </w:r>
    </w:p>
    <w:p w:rsidR="00284247" w:rsidRPr="00443C7E" w:rsidRDefault="00284247" w:rsidP="00D53753">
      <w:pPr>
        <w:widowControl/>
        <w:numPr>
          <w:ilvl w:val="0"/>
          <w:numId w:val="82"/>
        </w:numPr>
        <w:spacing w:beforeLines="60" w:before="144" w:afterLines="60" w:after="144"/>
        <w:rPr>
          <w:rFonts w:ascii="Palatino Linotype" w:hAnsi="Palatino Linotype" w:cs="Arial"/>
          <w:b/>
          <w:sz w:val="24"/>
          <w:szCs w:val="24"/>
          <w:u w:val="single"/>
        </w:rPr>
      </w:pPr>
      <w:r w:rsidRPr="00284247">
        <w:rPr>
          <w:rFonts w:ascii="Palatino Linotype" w:hAnsi="Palatino Linotype" w:cs="Arial"/>
          <w:b/>
          <w:bCs/>
          <w:sz w:val="24"/>
          <w:szCs w:val="24"/>
          <w:u w:val="single"/>
        </w:rPr>
        <w:t>Facilities and Equipment Inspections</w:t>
      </w:r>
    </w:p>
    <w:p w:rsidR="00443C7E" w:rsidRDefault="00443C7E" w:rsidP="00443C7E">
      <w:pPr>
        <w:widowControl/>
        <w:spacing w:beforeLines="60" w:before="144" w:afterLines="60" w:after="144"/>
        <w:ind w:left="720"/>
        <w:rPr>
          <w:rFonts w:ascii="Palatino Linotype" w:hAnsi="Palatino Linotype" w:cs="Arial"/>
          <w:b/>
          <w:sz w:val="24"/>
          <w:szCs w:val="24"/>
          <w:u w:val="single"/>
        </w:rPr>
      </w:pPr>
      <w:r>
        <w:rPr>
          <w:rFonts w:ascii="Palatino Linotype" w:hAnsi="Palatino Linotype" w:cs="Arial"/>
          <w:b/>
          <w:bCs/>
          <w:sz w:val="24"/>
          <w:szCs w:val="24"/>
          <w:u w:val="single"/>
        </w:rPr>
        <w:t>Findings:</w:t>
      </w:r>
    </w:p>
    <w:p w:rsidR="00443C7E" w:rsidRPr="00443C7E" w:rsidRDefault="00443C7E" w:rsidP="00D53753">
      <w:pPr>
        <w:pStyle w:val="ListParagraph"/>
        <w:widowControl/>
        <w:numPr>
          <w:ilvl w:val="0"/>
          <w:numId w:val="83"/>
        </w:numPr>
        <w:spacing w:beforeLines="60" w:before="144" w:afterLines="60" w:after="144"/>
        <w:rPr>
          <w:rFonts w:ascii="Palatino Linotype" w:hAnsi="Palatino Linotype" w:cs="Arial"/>
          <w:sz w:val="24"/>
          <w:szCs w:val="24"/>
        </w:rPr>
      </w:pPr>
      <w:r w:rsidRPr="00443C7E">
        <w:rPr>
          <w:rFonts w:ascii="Palatino Linotype" w:hAnsi="Palatino Linotype" w:cs="Arial"/>
          <w:sz w:val="24"/>
          <w:szCs w:val="24"/>
        </w:rPr>
        <w:t>Staff noted the transformer room at the North location is being used for storage of material. This material is blocking access lanes to the equipment prevent</w:t>
      </w:r>
      <w:r w:rsidR="002539B9">
        <w:rPr>
          <w:rFonts w:ascii="Palatino Linotype" w:hAnsi="Palatino Linotype" w:cs="Arial"/>
          <w:sz w:val="24"/>
          <w:szCs w:val="24"/>
        </w:rPr>
        <w:t>ing</w:t>
      </w:r>
      <w:r w:rsidRPr="00443C7E">
        <w:rPr>
          <w:rFonts w:ascii="Palatino Linotype" w:hAnsi="Palatino Linotype" w:cs="Arial"/>
          <w:sz w:val="24"/>
          <w:szCs w:val="24"/>
        </w:rPr>
        <w:t xml:space="preserve"> easy access in case of an emergency. </w:t>
      </w:r>
    </w:p>
    <w:p w:rsidR="00443C7E" w:rsidRPr="00443C7E" w:rsidRDefault="00443C7E" w:rsidP="00D53753">
      <w:pPr>
        <w:pStyle w:val="ListParagraph"/>
        <w:widowControl/>
        <w:numPr>
          <w:ilvl w:val="0"/>
          <w:numId w:val="83"/>
        </w:numPr>
        <w:spacing w:beforeLines="60" w:before="144" w:afterLines="60" w:after="144"/>
        <w:rPr>
          <w:rFonts w:ascii="Palatino Linotype" w:hAnsi="Palatino Linotype" w:cs="Arial"/>
          <w:sz w:val="24"/>
          <w:szCs w:val="24"/>
        </w:rPr>
      </w:pPr>
      <w:r w:rsidRPr="00443C7E">
        <w:rPr>
          <w:rFonts w:ascii="Palatino Linotype" w:hAnsi="Palatino Linotype" w:cs="Arial"/>
          <w:sz w:val="24"/>
          <w:szCs w:val="24"/>
        </w:rPr>
        <w:t xml:space="preserve">Staff noted the extinguisher is not properly mounted in the room.  </w:t>
      </w:r>
    </w:p>
    <w:p w:rsidR="00443C7E" w:rsidRDefault="00443C7E" w:rsidP="00D53753">
      <w:pPr>
        <w:pStyle w:val="ListParagraph"/>
        <w:numPr>
          <w:ilvl w:val="0"/>
          <w:numId w:val="83"/>
        </w:numPr>
        <w:rPr>
          <w:rFonts w:ascii="Palatino Linotype" w:hAnsi="Palatino Linotype" w:cs="Arial"/>
          <w:sz w:val="24"/>
          <w:szCs w:val="24"/>
        </w:rPr>
      </w:pPr>
      <w:r w:rsidRPr="00443C7E">
        <w:rPr>
          <w:rFonts w:ascii="Palatino Linotype" w:hAnsi="Palatino Linotype" w:cs="Arial"/>
          <w:sz w:val="24"/>
          <w:szCs w:val="24"/>
        </w:rPr>
        <w:t xml:space="preserve">Staff noted the fire extinguisher monthly inspection tags at all locations are not being signed acknowledging the extinguishers are being inspected.  </w:t>
      </w:r>
    </w:p>
    <w:p w:rsidR="00DA5A5D" w:rsidRDefault="00DA5A5D" w:rsidP="00DA5A5D">
      <w:pPr>
        <w:rPr>
          <w:rFonts w:ascii="Palatino Linotype" w:hAnsi="Palatino Linotype" w:cs="Arial"/>
          <w:sz w:val="24"/>
          <w:szCs w:val="24"/>
        </w:rPr>
      </w:pPr>
    </w:p>
    <w:p w:rsidR="00DA5A5D" w:rsidRDefault="00DA5A5D" w:rsidP="00DA5A5D">
      <w:pPr>
        <w:rPr>
          <w:rFonts w:ascii="Palatino Linotype" w:hAnsi="Palatino Linotype" w:cs="Arial"/>
          <w:sz w:val="24"/>
          <w:szCs w:val="24"/>
        </w:rPr>
      </w:pPr>
    </w:p>
    <w:p w:rsidR="00DA5A5D" w:rsidRPr="00DA5A5D" w:rsidRDefault="00DA5A5D" w:rsidP="00DA5A5D">
      <w:pPr>
        <w:rPr>
          <w:rFonts w:ascii="Palatino Linotype" w:hAnsi="Palatino Linotype" w:cs="Arial"/>
          <w:sz w:val="24"/>
          <w:szCs w:val="24"/>
        </w:rPr>
      </w:pPr>
    </w:p>
    <w:p w:rsidR="00443C7E" w:rsidRPr="00443C7E" w:rsidRDefault="00443C7E" w:rsidP="00443C7E">
      <w:pPr>
        <w:widowControl/>
        <w:spacing w:beforeLines="60" w:before="144" w:afterLines="60" w:after="144"/>
        <w:ind w:left="720"/>
        <w:rPr>
          <w:rFonts w:ascii="Palatino Linotype" w:hAnsi="Palatino Linotype" w:cs="Arial"/>
          <w:b/>
          <w:sz w:val="24"/>
          <w:szCs w:val="24"/>
          <w:u w:val="single"/>
        </w:rPr>
      </w:pPr>
      <w:r>
        <w:rPr>
          <w:rFonts w:ascii="Palatino Linotype" w:hAnsi="Palatino Linotype" w:cs="Arial"/>
          <w:b/>
          <w:bCs/>
          <w:sz w:val="24"/>
          <w:szCs w:val="24"/>
          <w:u w:val="single"/>
        </w:rPr>
        <w:t>Recommendations</w:t>
      </w:r>
      <w:r w:rsidRPr="00443C7E">
        <w:rPr>
          <w:rFonts w:ascii="Palatino Linotype" w:hAnsi="Palatino Linotype" w:cs="Arial"/>
          <w:b/>
          <w:bCs/>
          <w:sz w:val="24"/>
          <w:szCs w:val="24"/>
          <w:u w:val="single"/>
        </w:rPr>
        <w:t>:</w:t>
      </w:r>
    </w:p>
    <w:p w:rsidR="00443C7E" w:rsidRPr="00443C7E" w:rsidRDefault="00E77427" w:rsidP="00D53753">
      <w:pPr>
        <w:pStyle w:val="ListParagraph"/>
        <w:widowControl/>
        <w:numPr>
          <w:ilvl w:val="0"/>
          <w:numId w:val="84"/>
        </w:numPr>
        <w:spacing w:beforeLines="60" w:before="144" w:afterLines="60" w:after="144"/>
        <w:ind w:left="1080"/>
        <w:rPr>
          <w:rFonts w:ascii="Palatino Linotype" w:hAnsi="Palatino Linotype" w:cs="Arial"/>
          <w:sz w:val="24"/>
          <w:szCs w:val="24"/>
        </w:rPr>
      </w:pPr>
      <w:r w:rsidRPr="00443C7E">
        <w:rPr>
          <w:rFonts w:ascii="Palatino Linotype" w:hAnsi="Palatino Linotype" w:cs="Arial"/>
          <w:sz w:val="24"/>
          <w:szCs w:val="24"/>
        </w:rPr>
        <w:t xml:space="preserve">Getty </w:t>
      </w:r>
      <w:r w:rsidR="001B628F">
        <w:rPr>
          <w:rFonts w:ascii="Palatino Linotype" w:hAnsi="Palatino Linotype" w:cs="Arial"/>
          <w:sz w:val="24"/>
          <w:szCs w:val="24"/>
        </w:rPr>
        <w:t xml:space="preserve">should </w:t>
      </w:r>
      <w:r w:rsidRPr="00443C7E">
        <w:rPr>
          <w:rFonts w:ascii="Palatino Linotype" w:hAnsi="Palatino Linotype" w:cs="Arial"/>
          <w:sz w:val="24"/>
          <w:szCs w:val="24"/>
        </w:rPr>
        <w:t xml:space="preserve">remove all stored material within the Transformer Room to eliminate any hazard that the stored material may cause during inspections and or emergencies. 29 CFR 1910.303 (g) (1).  </w:t>
      </w:r>
    </w:p>
    <w:p w:rsidR="00E77427" w:rsidRPr="00443C7E" w:rsidRDefault="00E77427" w:rsidP="00D53753">
      <w:pPr>
        <w:pStyle w:val="ListParagraph"/>
        <w:widowControl/>
        <w:numPr>
          <w:ilvl w:val="0"/>
          <w:numId w:val="84"/>
        </w:numPr>
        <w:spacing w:beforeLines="60" w:before="144" w:afterLines="60" w:after="144"/>
        <w:ind w:left="1080"/>
        <w:rPr>
          <w:rFonts w:ascii="Palatino Linotype" w:hAnsi="Palatino Linotype" w:cs="Arial"/>
          <w:sz w:val="24"/>
          <w:szCs w:val="24"/>
        </w:rPr>
      </w:pPr>
      <w:r w:rsidRPr="00443C7E">
        <w:rPr>
          <w:rFonts w:ascii="Palatino Linotype" w:hAnsi="Palatino Linotype" w:cs="Arial"/>
          <w:sz w:val="24"/>
          <w:szCs w:val="24"/>
        </w:rPr>
        <w:t xml:space="preserve">Getty </w:t>
      </w:r>
      <w:r w:rsidR="001B628F">
        <w:rPr>
          <w:rFonts w:ascii="Palatino Linotype" w:hAnsi="Palatino Linotype" w:cs="Arial"/>
          <w:sz w:val="24"/>
          <w:szCs w:val="24"/>
        </w:rPr>
        <w:t xml:space="preserve">should </w:t>
      </w:r>
      <w:r w:rsidRPr="00443C7E">
        <w:rPr>
          <w:rFonts w:ascii="Palatino Linotype" w:hAnsi="Palatino Linotype" w:cs="Arial"/>
          <w:sz w:val="24"/>
          <w:szCs w:val="24"/>
        </w:rPr>
        <w:t xml:space="preserve">perform monthly inspections of all fire extinguishers and have </w:t>
      </w:r>
      <w:r w:rsidR="00A16349" w:rsidRPr="00443C7E">
        <w:rPr>
          <w:rFonts w:ascii="Palatino Linotype" w:hAnsi="Palatino Linotype" w:cs="Arial"/>
          <w:sz w:val="24"/>
          <w:szCs w:val="24"/>
        </w:rPr>
        <w:t xml:space="preserve">fire extinguishers </w:t>
      </w:r>
      <w:r w:rsidRPr="00443C7E">
        <w:rPr>
          <w:rFonts w:ascii="Palatino Linotype" w:hAnsi="Palatino Linotype" w:cs="Arial"/>
          <w:sz w:val="24"/>
          <w:szCs w:val="24"/>
        </w:rPr>
        <w:t>mounted to a fixed location.  29 CFR 1910.157(e) (2) and 29 CFR 1910.157 (c) (1)</w:t>
      </w:r>
    </w:p>
    <w:p w:rsidR="00284247" w:rsidRPr="00443C7E" w:rsidRDefault="00284247" w:rsidP="00443C7E">
      <w:pPr>
        <w:pStyle w:val="ListParagraph"/>
        <w:widowControl/>
        <w:spacing w:beforeLines="60" w:before="144" w:afterLines="60" w:after="144"/>
        <w:ind w:left="1080"/>
        <w:rPr>
          <w:rFonts w:ascii="Palatino Linotype" w:hAnsi="Palatino Linotype" w:cs="Arial"/>
          <w:b/>
          <w:sz w:val="24"/>
          <w:szCs w:val="24"/>
          <w:u w:val="single"/>
        </w:rPr>
      </w:pPr>
    </w:p>
    <w:p w:rsidR="00284247" w:rsidRPr="00E832B0" w:rsidRDefault="00A16349" w:rsidP="00A16349">
      <w:pPr>
        <w:widowControl/>
        <w:spacing w:beforeLines="60" w:before="144" w:afterLines="60" w:after="144"/>
        <w:ind w:left="-270"/>
        <w:rPr>
          <w:rFonts w:ascii="Palatino Linotype" w:hAnsi="Palatino Linotype" w:cs="Arial"/>
          <w:b/>
          <w:sz w:val="24"/>
          <w:szCs w:val="24"/>
          <w:u w:val="single"/>
        </w:rPr>
      </w:pPr>
      <w:r w:rsidRPr="00A16349">
        <w:rPr>
          <w:rFonts w:ascii="Palatino Linotype" w:hAnsi="Palatino Linotype" w:cs="Arial"/>
          <w:b/>
          <w:bCs/>
          <w:sz w:val="24"/>
          <w:szCs w:val="24"/>
        </w:rPr>
        <w:lastRenderedPageBreak/>
        <w:t>15-A.</w:t>
      </w:r>
      <w:r>
        <w:rPr>
          <w:rFonts w:ascii="Palatino Linotype" w:hAnsi="Palatino Linotype" w:cs="Arial"/>
          <w:b/>
          <w:bCs/>
          <w:sz w:val="24"/>
          <w:szCs w:val="24"/>
        </w:rPr>
        <w:t xml:space="preserve"> </w:t>
      </w:r>
      <w:r w:rsidRPr="00A16349">
        <w:rPr>
          <w:rFonts w:ascii="Palatino Linotype" w:hAnsi="Palatino Linotype" w:cs="Arial"/>
          <w:b/>
          <w:bCs/>
          <w:sz w:val="24"/>
          <w:szCs w:val="24"/>
          <w:u w:val="single"/>
        </w:rPr>
        <w:t>Maintenance Audits and Inspections – S8000 Vehicle Inspections</w:t>
      </w:r>
    </w:p>
    <w:p w:rsidR="00A16349" w:rsidRDefault="00603FE7" w:rsidP="00284247">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A16349" w:rsidRPr="00E832B0" w:rsidRDefault="00A16349" w:rsidP="00A16349">
      <w:pPr>
        <w:widowControl/>
        <w:spacing w:beforeLines="60" w:before="144" w:afterLines="60" w:after="144"/>
        <w:ind w:left="-270"/>
        <w:rPr>
          <w:rFonts w:ascii="Palatino Linotype" w:hAnsi="Palatino Linotype" w:cs="Arial"/>
          <w:b/>
          <w:sz w:val="24"/>
          <w:szCs w:val="24"/>
          <w:u w:val="single"/>
        </w:rPr>
      </w:pPr>
      <w:r>
        <w:rPr>
          <w:rFonts w:ascii="Palatino Linotype" w:hAnsi="Palatino Linotype" w:cs="Arial"/>
          <w:b/>
          <w:bCs/>
          <w:sz w:val="24"/>
          <w:szCs w:val="24"/>
        </w:rPr>
        <w:t>15-B</w:t>
      </w:r>
      <w:r w:rsidRPr="00A16349">
        <w:rPr>
          <w:rFonts w:ascii="Palatino Linotype" w:hAnsi="Palatino Linotype" w:cs="Arial"/>
          <w:b/>
          <w:bCs/>
          <w:sz w:val="24"/>
          <w:szCs w:val="24"/>
        </w:rPr>
        <w:t>.</w:t>
      </w:r>
      <w:r>
        <w:rPr>
          <w:rFonts w:ascii="Palatino Linotype" w:hAnsi="Palatino Linotype" w:cs="Arial"/>
          <w:b/>
          <w:bCs/>
          <w:sz w:val="24"/>
          <w:szCs w:val="24"/>
        </w:rPr>
        <w:t xml:space="preserve"> </w:t>
      </w:r>
      <w:r w:rsidR="00656E5B" w:rsidRPr="00656E5B">
        <w:rPr>
          <w:rFonts w:ascii="Palatino Linotype" w:hAnsi="Palatino Linotype" w:cs="Arial"/>
          <w:b/>
          <w:bCs/>
          <w:sz w:val="24"/>
          <w:szCs w:val="24"/>
          <w:u w:val="single"/>
        </w:rPr>
        <w:t>Maintenance Audits and Inspections: S5000 Guideway Inspection</w:t>
      </w:r>
    </w:p>
    <w:p w:rsidR="00A16349" w:rsidRDefault="00603FE7" w:rsidP="00A16349">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A16349" w:rsidRPr="00E832B0" w:rsidRDefault="00A16349" w:rsidP="00656E5B">
      <w:pPr>
        <w:widowControl/>
        <w:spacing w:beforeLines="60" w:before="144" w:afterLines="60" w:after="144"/>
        <w:ind w:left="360" w:hanging="630"/>
        <w:rPr>
          <w:rFonts w:ascii="Palatino Linotype" w:hAnsi="Palatino Linotype" w:cs="Arial"/>
          <w:b/>
          <w:sz w:val="24"/>
          <w:szCs w:val="24"/>
          <w:u w:val="single"/>
        </w:rPr>
      </w:pPr>
      <w:r>
        <w:rPr>
          <w:rFonts w:ascii="Palatino Linotype" w:hAnsi="Palatino Linotype" w:cs="Arial"/>
          <w:b/>
          <w:bCs/>
          <w:sz w:val="24"/>
          <w:szCs w:val="24"/>
        </w:rPr>
        <w:t>15-C</w:t>
      </w:r>
      <w:r w:rsidRPr="00A16349">
        <w:rPr>
          <w:rFonts w:ascii="Palatino Linotype" w:hAnsi="Palatino Linotype" w:cs="Arial"/>
          <w:b/>
          <w:bCs/>
          <w:sz w:val="24"/>
          <w:szCs w:val="24"/>
        </w:rPr>
        <w:t>.</w:t>
      </w:r>
      <w:r>
        <w:rPr>
          <w:rFonts w:ascii="Palatino Linotype" w:hAnsi="Palatino Linotype" w:cs="Arial"/>
          <w:b/>
          <w:bCs/>
          <w:sz w:val="24"/>
          <w:szCs w:val="24"/>
        </w:rPr>
        <w:t xml:space="preserve"> </w:t>
      </w:r>
      <w:r w:rsidR="00656E5B" w:rsidRPr="00656E5B">
        <w:rPr>
          <w:rFonts w:ascii="Palatino Linotype" w:hAnsi="Palatino Linotype" w:cs="Arial"/>
          <w:b/>
          <w:bCs/>
          <w:sz w:val="24"/>
          <w:szCs w:val="24"/>
          <w:u w:val="single"/>
        </w:rPr>
        <w:t>Maintenance Audits and Inspections –S4000 Equipment in Turning Sheave, S6000 Equipment in Tension Pit</w:t>
      </w:r>
    </w:p>
    <w:p w:rsidR="00A16349" w:rsidRDefault="00603FE7" w:rsidP="00A16349">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A16349" w:rsidRPr="00443C7E" w:rsidRDefault="00A16349" w:rsidP="00D53753">
      <w:pPr>
        <w:widowControl/>
        <w:numPr>
          <w:ilvl w:val="0"/>
          <w:numId w:val="85"/>
        </w:numPr>
        <w:spacing w:beforeLines="60" w:before="144" w:afterLines="60" w:after="144"/>
        <w:rPr>
          <w:rFonts w:ascii="Palatino Linotype" w:hAnsi="Palatino Linotype" w:cs="Arial"/>
          <w:b/>
          <w:sz w:val="24"/>
          <w:szCs w:val="24"/>
          <w:u w:val="single"/>
        </w:rPr>
      </w:pPr>
      <w:r w:rsidRPr="00A16349">
        <w:rPr>
          <w:rFonts w:ascii="Palatino Linotype" w:hAnsi="Palatino Linotype" w:cs="Arial"/>
          <w:b/>
          <w:bCs/>
          <w:sz w:val="24"/>
          <w:szCs w:val="24"/>
          <w:u w:val="single"/>
        </w:rPr>
        <w:t>Train</w:t>
      </w:r>
      <w:r>
        <w:rPr>
          <w:rFonts w:ascii="Palatino Linotype" w:hAnsi="Palatino Linotype" w:cs="Arial"/>
          <w:b/>
          <w:bCs/>
          <w:sz w:val="24"/>
          <w:szCs w:val="24"/>
          <w:u w:val="single"/>
        </w:rPr>
        <w:t xml:space="preserve">ing and Certification Programs: </w:t>
      </w:r>
      <w:r w:rsidRPr="00A16349">
        <w:rPr>
          <w:rFonts w:ascii="Palatino Linotype" w:hAnsi="Palatino Linotype" w:cs="Arial"/>
          <w:b/>
          <w:bCs/>
          <w:sz w:val="24"/>
          <w:szCs w:val="24"/>
          <w:u w:val="single"/>
        </w:rPr>
        <w:t>Otis Elevator Maintenance and Operations Employees</w:t>
      </w:r>
    </w:p>
    <w:p w:rsidR="00A16349" w:rsidRDefault="00A16349" w:rsidP="00A16349">
      <w:pPr>
        <w:widowControl/>
        <w:spacing w:beforeLines="60" w:before="144" w:afterLines="60" w:after="144"/>
        <w:ind w:left="720"/>
        <w:rPr>
          <w:rFonts w:ascii="Palatino Linotype" w:hAnsi="Palatino Linotype" w:cs="Arial"/>
          <w:b/>
          <w:sz w:val="24"/>
          <w:szCs w:val="24"/>
          <w:u w:val="single"/>
        </w:rPr>
      </w:pPr>
      <w:r>
        <w:rPr>
          <w:rFonts w:ascii="Palatino Linotype" w:hAnsi="Palatino Linotype" w:cs="Arial"/>
          <w:b/>
          <w:bCs/>
          <w:sz w:val="24"/>
          <w:szCs w:val="24"/>
          <w:u w:val="single"/>
        </w:rPr>
        <w:t>Findings:</w:t>
      </w:r>
    </w:p>
    <w:p w:rsidR="00A16349" w:rsidRPr="00A16349" w:rsidRDefault="000C3666" w:rsidP="001B628F">
      <w:pPr>
        <w:pStyle w:val="ListParagraph"/>
        <w:widowControl/>
        <w:numPr>
          <w:ilvl w:val="0"/>
          <w:numId w:val="92"/>
        </w:numPr>
        <w:spacing w:beforeLines="60" w:before="144" w:afterLines="60" w:after="144"/>
        <w:rPr>
          <w:rFonts w:ascii="Palatino Linotype" w:hAnsi="Palatino Linotype" w:cs="Arial"/>
          <w:sz w:val="24"/>
          <w:szCs w:val="24"/>
        </w:rPr>
      </w:pPr>
      <w:r>
        <w:rPr>
          <w:rFonts w:ascii="Palatino Linotype" w:hAnsi="Palatino Linotype" w:cs="Arial"/>
          <w:sz w:val="24"/>
          <w:szCs w:val="24"/>
        </w:rPr>
        <w:t>Staff noted t</w:t>
      </w:r>
      <w:r w:rsidR="00A16349" w:rsidRPr="00A16349">
        <w:rPr>
          <w:rFonts w:ascii="Palatino Linotype" w:hAnsi="Palatino Linotype" w:cs="Arial"/>
          <w:sz w:val="24"/>
          <w:szCs w:val="24"/>
        </w:rPr>
        <w:t>here is no PED training for OTIS personnel</w:t>
      </w:r>
      <w:r w:rsidR="004B5F18" w:rsidRPr="004B5F18">
        <w:rPr>
          <w:rFonts w:ascii="Palatino Linotype" w:hAnsi="Palatino Linotype" w:cs="Arial"/>
          <w:sz w:val="24"/>
          <w:szCs w:val="24"/>
        </w:rPr>
        <w:t xml:space="preserve"> (G.O. 172 Section 5.3</w:t>
      </w:r>
      <w:r w:rsidR="004B5F18">
        <w:rPr>
          <w:rFonts w:ascii="Palatino Linotype" w:hAnsi="Palatino Linotype" w:cs="Arial"/>
          <w:sz w:val="24"/>
          <w:szCs w:val="24"/>
        </w:rPr>
        <w:t>)</w:t>
      </w:r>
      <w:r w:rsidR="00A16349" w:rsidRPr="00A16349">
        <w:rPr>
          <w:rFonts w:ascii="Palatino Linotype" w:hAnsi="Palatino Linotype" w:cs="Arial"/>
          <w:sz w:val="24"/>
          <w:szCs w:val="24"/>
        </w:rPr>
        <w:t>.</w:t>
      </w:r>
    </w:p>
    <w:p w:rsidR="00A16349" w:rsidRPr="00443C7E" w:rsidRDefault="00A16349" w:rsidP="00A16349">
      <w:pPr>
        <w:widowControl/>
        <w:spacing w:beforeLines="60" w:before="144" w:afterLines="60" w:after="144"/>
        <w:ind w:left="720"/>
        <w:rPr>
          <w:rFonts w:ascii="Palatino Linotype" w:hAnsi="Palatino Linotype" w:cs="Arial"/>
          <w:b/>
          <w:sz w:val="24"/>
          <w:szCs w:val="24"/>
          <w:u w:val="single"/>
        </w:rPr>
      </w:pPr>
      <w:r>
        <w:rPr>
          <w:rFonts w:ascii="Palatino Linotype" w:hAnsi="Palatino Linotype" w:cs="Arial"/>
          <w:b/>
          <w:bCs/>
          <w:sz w:val="24"/>
          <w:szCs w:val="24"/>
          <w:u w:val="single"/>
        </w:rPr>
        <w:t>Recommendations</w:t>
      </w:r>
      <w:r w:rsidRPr="00443C7E">
        <w:rPr>
          <w:rFonts w:ascii="Palatino Linotype" w:hAnsi="Palatino Linotype" w:cs="Arial"/>
          <w:b/>
          <w:bCs/>
          <w:sz w:val="24"/>
          <w:szCs w:val="24"/>
          <w:u w:val="single"/>
        </w:rPr>
        <w:t>:</w:t>
      </w:r>
    </w:p>
    <w:p w:rsidR="00A16349" w:rsidRPr="00A16349" w:rsidRDefault="00325CE8" w:rsidP="00325CE8">
      <w:pPr>
        <w:pStyle w:val="ListParagraph"/>
        <w:widowControl/>
        <w:spacing w:beforeLines="60" w:before="144" w:afterLines="60" w:after="144"/>
        <w:rPr>
          <w:rFonts w:ascii="Palatino Linotype" w:hAnsi="Palatino Linotype" w:cs="Arial"/>
          <w:sz w:val="24"/>
          <w:szCs w:val="24"/>
        </w:rPr>
      </w:pPr>
      <w:r>
        <w:rPr>
          <w:rFonts w:ascii="Palatino Linotype" w:hAnsi="Palatino Linotype" w:cs="Arial"/>
          <w:sz w:val="24"/>
          <w:szCs w:val="24"/>
        </w:rPr>
        <w:t>1.  Getty should determine if PED training is a requirement on the guideway</w:t>
      </w:r>
      <w:r w:rsidR="004B5F18">
        <w:rPr>
          <w:rFonts w:ascii="Palatino Linotype" w:hAnsi="Palatino Linotype" w:cs="Arial"/>
          <w:sz w:val="24"/>
          <w:szCs w:val="24"/>
        </w:rPr>
        <w:t xml:space="preserve"> for Otis</w:t>
      </w:r>
      <w:r>
        <w:rPr>
          <w:rFonts w:ascii="Palatino Linotype" w:hAnsi="Palatino Linotype" w:cs="Arial"/>
          <w:sz w:val="24"/>
          <w:szCs w:val="24"/>
        </w:rPr>
        <w:t>.</w:t>
      </w:r>
    </w:p>
    <w:p w:rsidR="00A16349" w:rsidRDefault="00A16349" w:rsidP="00A16349">
      <w:pPr>
        <w:widowControl/>
        <w:spacing w:beforeLines="60" w:before="144" w:afterLines="60" w:after="144"/>
        <w:rPr>
          <w:rFonts w:ascii="Palatino Linotype" w:hAnsi="Palatino Linotype" w:cs="Arial"/>
          <w:sz w:val="24"/>
          <w:szCs w:val="24"/>
        </w:rPr>
      </w:pPr>
    </w:p>
    <w:p w:rsidR="002F0E79" w:rsidRPr="00443C7E" w:rsidRDefault="002F0E79" w:rsidP="00D53753">
      <w:pPr>
        <w:widowControl/>
        <w:numPr>
          <w:ilvl w:val="0"/>
          <w:numId w:val="85"/>
        </w:numPr>
        <w:spacing w:beforeLines="60" w:before="144" w:afterLines="60" w:after="144"/>
        <w:rPr>
          <w:rFonts w:ascii="Palatino Linotype" w:hAnsi="Palatino Linotype" w:cs="Arial"/>
          <w:b/>
          <w:sz w:val="24"/>
          <w:szCs w:val="24"/>
          <w:u w:val="single"/>
        </w:rPr>
      </w:pPr>
      <w:r w:rsidRPr="002F0E79">
        <w:rPr>
          <w:rFonts w:ascii="Palatino Linotype" w:hAnsi="Palatino Linotype" w:cs="Arial"/>
          <w:b/>
          <w:bCs/>
          <w:sz w:val="24"/>
          <w:szCs w:val="24"/>
          <w:u w:val="single"/>
        </w:rPr>
        <w:t>Configuration Management and Control</w:t>
      </w:r>
    </w:p>
    <w:p w:rsidR="002F0E79" w:rsidRPr="00A16349" w:rsidRDefault="00603FE7" w:rsidP="00A16349">
      <w:pPr>
        <w:widowControl/>
        <w:spacing w:beforeLines="60" w:before="144" w:afterLines="60" w:after="144"/>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2F0E79" w:rsidRPr="00E832B0" w:rsidRDefault="002F0E79" w:rsidP="002F0E79">
      <w:pPr>
        <w:widowControl/>
        <w:spacing w:beforeLines="60" w:before="144" w:afterLines="60" w:after="144"/>
        <w:ind w:left="-270"/>
        <w:rPr>
          <w:rFonts w:ascii="Palatino Linotype" w:hAnsi="Palatino Linotype" w:cs="Arial"/>
          <w:b/>
          <w:sz w:val="24"/>
          <w:szCs w:val="24"/>
          <w:u w:val="single"/>
        </w:rPr>
      </w:pPr>
      <w:r>
        <w:rPr>
          <w:rFonts w:ascii="Palatino Linotype" w:hAnsi="Palatino Linotype" w:cs="Arial"/>
          <w:b/>
          <w:bCs/>
          <w:sz w:val="24"/>
          <w:szCs w:val="24"/>
        </w:rPr>
        <w:t>18-A</w:t>
      </w:r>
      <w:r w:rsidRPr="00A16349">
        <w:rPr>
          <w:rFonts w:ascii="Palatino Linotype" w:hAnsi="Palatino Linotype" w:cs="Arial"/>
          <w:b/>
          <w:bCs/>
          <w:sz w:val="24"/>
          <w:szCs w:val="24"/>
        </w:rPr>
        <w:t>.</w:t>
      </w:r>
      <w:r>
        <w:rPr>
          <w:rFonts w:ascii="Palatino Linotype" w:hAnsi="Palatino Linotype" w:cs="Arial"/>
          <w:b/>
          <w:bCs/>
          <w:sz w:val="24"/>
          <w:szCs w:val="24"/>
        </w:rPr>
        <w:t xml:space="preserve"> </w:t>
      </w:r>
      <w:r w:rsidRPr="002F0E79">
        <w:rPr>
          <w:rFonts w:ascii="Palatino Linotype" w:hAnsi="Palatino Linotype" w:cs="Arial"/>
          <w:b/>
          <w:bCs/>
          <w:sz w:val="24"/>
          <w:szCs w:val="24"/>
          <w:u w:val="single"/>
        </w:rPr>
        <w:t>Local, State, and Federal Requirements: Employee Safety Program</w:t>
      </w:r>
    </w:p>
    <w:p w:rsidR="002F0E79" w:rsidRDefault="00603FE7" w:rsidP="002F0E79">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DA5A5D" w:rsidRDefault="00DA5A5D" w:rsidP="002F0E79">
      <w:pPr>
        <w:pStyle w:val="ListParagraph"/>
        <w:spacing w:beforeLines="60" w:before="144" w:afterLines="60" w:after="144"/>
        <w:ind w:left="360"/>
        <w:rPr>
          <w:rFonts w:ascii="Palatino Linotype" w:hAnsi="Palatino Linotype" w:cs="Arial"/>
          <w:sz w:val="24"/>
          <w:szCs w:val="24"/>
        </w:rPr>
      </w:pPr>
    </w:p>
    <w:p w:rsidR="002F0E79" w:rsidRPr="00E832B0" w:rsidRDefault="002F0E79" w:rsidP="002F0E79">
      <w:pPr>
        <w:widowControl/>
        <w:spacing w:beforeLines="60" w:before="144" w:afterLines="60" w:after="144"/>
        <w:ind w:left="-270"/>
        <w:rPr>
          <w:rFonts w:ascii="Palatino Linotype" w:hAnsi="Palatino Linotype" w:cs="Arial"/>
          <w:b/>
          <w:sz w:val="24"/>
          <w:szCs w:val="24"/>
          <w:u w:val="single"/>
        </w:rPr>
      </w:pPr>
      <w:r>
        <w:rPr>
          <w:rFonts w:ascii="Palatino Linotype" w:hAnsi="Palatino Linotype" w:cs="Arial"/>
          <w:b/>
          <w:bCs/>
          <w:sz w:val="24"/>
          <w:szCs w:val="24"/>
        </w:rPr>
        <w:t>18-B</w:t>
      </w:r>
      <w:r w:rsidRPr="00A16349">
        <w:rPr>
          <w:rFonts w:ascii="Palatino Linotype" w:hAnsi="Palatino Linotype" w:cs="Arial"/>
          <w:b/>
          <w:bCs/>
          <w:sz w:val="24"/>
          <w:szCs w:val="24"/>
        </w:rPr>
        <w:t>.</w:t>
      </w:r>
      <w:r>
        <w:rPr>
          <w:rFonts w:ascii="Palatino Linotype" w:hAnsi="Palatino Linotype" w:cs="Arial"/>
          <w:b/>
          <w:bCs/>
          <w:sz w:val="24"/>
          <w:szCs w:val="24"/>
        </w:rPr>
        <w:t xml:space="preserve"> </w:t>
      </w:r>
      <w:r w:rsidRPr="002F0E79">
        <w:rPr>
          <w:rFonts w:ascii="Palatino Linotype" w:hAnsi="Palatino Linotype" w:cs="Arial"/>
          <w:b/>
          <w:bCs/>
          <w:sz w:val="24"/>
          <w:szCs w:val="24"/>
          <w:u w:val="single"/>
        </w:rPr>
        <w:t xml:space="preserve">Local, State, and Federal Requirements: Employee </w:t>
      </w:r>
      <w:r>
        <w:rPr>
          <w:rFonts w:ascii="Palatino Linotype" w:hAnsi="Palatino Linotype" w:cs="Arial"/>
          <w:b/>
          <w:bCs/>
          <w:sz w:val="24"/>
          <w:szCs w:val="24"/>
          <w:u w:val="single"/>
        </w:rPr>
        <w:t>Security</w:t>
      </w:r>
      <w:r w:rsidRPr="002F0E79">
        <w:rPr>
          <w:rFonts w:ascii="Palatino Linotype" w:hAnsi="Palatino Linotype" w:cs="Arial"/>
          <w:b/>
          <w:bCs/>
          <w:sz w:val="24"/>
          <w:szCs w:val="24"/>
          <w:u w:val="single"/>
        </w:rPr>
        <w:t xml:space="preserve"> Program</w:t>
      </w:r>
    </w:p>
    <w:p w:rsidR="00A16349" w:rsidRPr="00A16349" w:rsidRDefault="00603FE7" w:rsidP="00A16349">
      <w:pPr>
        <w:widowControl/>
        <w:spacing w:beforeLines="60" w:before="144" w:afterLines="60" w:after="144"/>
        <w:ind w:left="72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2F0E79" w:rsidRPr="00443C7E" w:rsidRDefault="002F0E79" w:rsidP="00D53753">
      <w:pPr>
        <w:widowControl/>
        <w:numPr>
          <w:ilvl w:val="0"/>
          <w:numId w:val="87"/>
        </w:numPr>
        <w:spacing w:beforeLines="60" w:before="144" w:afterLines="60" w:after="144"/>
        <w:rPr>
          <w:rFonts w:ascii="Palatino Linotype" w:hAnsi="Palatino Linotype" w:cs="Arial"/>
          <w:b/>
          <w:sz w:val="24"/>
          <w:szCs w:val="24"/>
          <w:u w:val="single"/>
        </w:rPr>
      </w:pPr>
      <w:r w:rsidRPr="002F0E79">
        <w:rPr>
          <w:rFonts w:ascii="Palatino Linotype" w:hAnsi="Palatino Linotype" w:cs="Arial"/>
          <w:b/>
          <w:bCs/>
          <w:sz w:val="24"/>
          <w:szCs w:val="24"/>
          <w:u w:val="single"/>
        </w:rPr>
        <w:t>Hazardous Materials Programs</w:t>
      </w:r>
    </w:p>
    <w:p w:rsidR="00A16349" w:rsidRDefault="00603FE7" w:rsidP="00284247">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2F0E79" w:rsidRPr="00443C7E" w:rsidRDefault="002F0E79" w:rsidP="00D53753">
      <w:pPr>
        <w:widowControl/>
        <w:numPr>
          <w:ilvl w:val="0"/>
          <w:numId w:val="87"/>
        </w:numPr>
        <w:spacing w:beforeLines="60" w:before="144" w:afterLines="60" w:after="144"/>
        <w:rPr>
          <w:rFonts w:ascii="Palatino Linotype" w:hAnsi="Palatino Linotype" w:cs="Arial"/>
          <w:b/>
          <w:sz w:val="24"/>
          <w:szCs w:val="24"/>
          <w:u w:val="single"/>
        </w:rPr>
      </w:pPr>
      <w:r w:rsidRPr="002F0E79">
        <w:rPr>
          <w:rFonts w:ascii="Palatino Linotype" w:hAnsi="Palatino Linotype" w:cs="Arial"/>
          <w:b/>
          <w:bCs/>
          <w:sz w:val="24"/>
          <w:szCs w:val="24"/>
          <w:u w:val="single"/>
        </w:rPr>
        <w:t>Drug and Alcohol Program</w:t>
      </w:r>
    </w:p>
    <w:p w:rsidR="002F0E79" w:rsidRPr="00284247" w:rsidRDefault="00603FE7" w:rsidP="00284247">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2F0E79" w:rsidRPr="00443C7E" w:rsidRDefault="002F0E79" w:rsidP="00D53753">
      <w:pPr>
        <w:widowControl/>
        <w:numPr>
          <w:ilvl w:val="0"/>
          <w:numId w:val="87"/>
        </w:numPr>
        <w:spacing w:beforeLines="60" w:before="144" w:afterLines="60" w:after="144"/>
        <w:rPr>
          <w:rFonts w:ascii="Palatino Linotype" w:hAnsi="Palatino Linotype" w:cs="Arial"/>
          <w:b/>
          <w:sz w:val="24"/>
          <w:szCs w:val="24"/>
          <w:u w:val="single"/>
        </w:rPr>
      </w:pPr>
      <w:r w:rsidRPr="002F0E79">
        <w:rPr>
          <w:rFonts w:ascii="Palatino Linotype" w:hAnsi="Palatino Linotype" w:cs="Arial"/>
          <w:b/>
          <w:bCs/>
          <w:sz w:val="24"/>
          <w:szCs w:val="24"/>
          <w:u w:val="single"/>
        </w:rPr>
        <w:t>Procurement Process</w:t>
      </w:r>
    </w:p>
    <w:p w:rsidR="002F0E79" w:rsidRDefault="00603FE7" w:rsidP="002F0E79">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roofErr w:type="gramStart"/>
      <w:r w:rsidRPr="00603FE7">
        <w:rPr>
          <w:rFonts w:ascii="Palatino Linotype" w:hAnsi="Palatino Linotype" w:cs="Arial"/>
          <w:sz w:val="24"/>
          <w:szCs w:val="24"/>
        </w:rPr>
        <w:t>.</w:t>
      </w:r>
      <w:r w:rsidR="002F0E79" w:rsidRPr="00284247">
        <w:rPr>
          <w:rFonts w:ascii="Palatino Linotype" w:hAnsi="Palatino Linotype" w:cs="Arial"/>
          <w:sz w:val="24"/>
          <w:szCs w:val="24"/>
        </w:rPr>
        <w:t>.</w:t>
      </w:r>
      <w:proofErr w:type="gramEnd"/>
    </w:p>
    <w:p w:rsidR="00E708C7" w:rsidRDefault="00E708C7">
      <w:pPr>
        <w:widowControl/>
        <w:spacing w:after="200" w:line="276" w:lineRule="auto"/>
      </w:pPr>
    </w:p>
    <w:p w:rsidR="002F0E79" w:rsidRPr="00443C7E" w:rsidRDefault="002F0E79" w:rsidP="00D53753">
      <w:pPr>
        <w:widowControl/>
        <w:numPr>
          <w:ilvl w:val="0"/>
          <w:numId w:val="87"/>
        </w:numPr>
        <w:spacing w:beforeLines="60" w:before="144" w:afterLines="60" w:after="144"/>
        <w:rPr>
          <w:rFonts w:ascii="Palatino Linotype" w:hAnsi="Palatino Linotype" w:cs="Arial"/>
          <w:b/>
          <w:sz w:val="24"/>
          <w:szCs w:val="24"/>
          <w:u w:val="single"/>
        </w:rPr>
      </w:pPr>
      <w:r w:rsidRPr="002F0E79">
        <w:rPr>
          <w:rFonts w:ascii="Palatino Linotype" w:hAnsi="Palatino Linotype" w:cs="Arial"/>
          <w:b/>
          <w:bCs/>
          <w:sz w:val="24"/>
          <w:szCs w:val="24"/>
          <w:u w:val="single"/>
        </w:rPr>
        <w:lastRenderedPageBreak/>
        <w:t>CPUC GO 172 – Personal Electronic Device Prohibitions/In-cab Cameras</w:t>
      </w:r>
    </w:p>
    <w:p w:rsidR="002F0E79" w:rsidRDefault="00603FE7" w:rsidP="002F0E79">
      <w:pPr>
        <w:pStyle w:val="ListParagraph"/>
        <w:spacing w:beforeLines="60" w:before="144" w:afterLines="60" w:after="144"/>
        <w:ind w:left="360"/>
        <w:rPr>
          <w:rFonts w:ascii="Palatino Linotype" w:hAnsi="Palatino Linotype" w:cs="Arial"/>
          <w:sz w:val="24"/>
          <w:szCs w:val="24"/>
        </w:rPr>
      </w:pPr>
      <w:r w:rsidRPr="00603FE7">
        <w:rPr>
          <w:rFonts w:ascii="Palatino Linotype" w:hAnsi="Palatino Linotype" w:cs="Arial"/>
          <w:sz w:val="24"/>
          <w:szCs w:val="24"/>
        </w:rPr>
        <w:t>No findings of non-compliance; no recommendations.</w:t>
      </w:r>
    </w:p>
    <w:p w:rsidR="002F0E79" w:rsidRPr="00443C7E" w:rsidRDefault="002F0E79" w:rsidP="00D53753">
      <w:pPr>
        <w:widowControl/>
        <w:numPr>
          <w:ilvl w:val="0"/>
          <w:numId w:val="87"/>
        </w:numPr>
        <w:spacing w:beforeLines="60" w:before="144" w:afterLines="60" w:after="144"/>
        <w:rPr>
          <w:rFonts w:ascii="Palatino Linotype" w:hAnsi="Palatino Linotype" w:cs="Arial"/>
          <w:b/>
          <w:sz w:val="24"/>
          <w:szCs w:val="24"/>
          <w:u w:val="single"/>
        </w:rPr>
      </w:pPr>
      <w:r w:rsidRPr="002F0E79">
        <w:rPr>
          <w:rFonts w:ascii="Palatino Linotype" w:hAnsi="Palatino Linotype" w:cs="Arial"/>
          <w:b/>
          <w:bCs/>
          <w:sz w:val="24"/>
          <w:szCs w:val="24"/>
          <w:u w:val="single"/>
        </w:rPr>
        <w:t>CPUC GO 175 – Rules and Regulations Governing Roadway Worker Protection Provided by Rail Transit Agencies and Fixed Guideway Systems</w:t>
      </w:r>
    </w:p>
    <w:p w:rsidR="002F0E79" w:rsidRDefault="002F0E79" w:rsidP="002F0E79">
      <w:pPr>
        <w:widowControl/>
        <w:spacing w:beforeLines="60" w:before="144" w:afterLines="60" w:after="144"/>
        <w:ind w:left="720"/>
        <w:rPr>
          <w:rFonts w:ascii="Palatino Linotype" w:hAnsi="Palatino Linotype" w:cs="Arial"/>
          <w:b/>
          <w:sz w:val="24"/>
          <w:szCs w:val="24"/>
          <w:u w:val="single"/>
        </w:rPr>
      </w:pPr>
      <w:r>
        <w:rPr>
          <w:rFonts w:ascii="Palatino Linotype" w:hAnsi="Palatino Linotype" w:cs="Arial"/>
          <w:b/>
          <w:bCs/>
          <w:sz w:val="24"/>
          <w:szCs w:val="24"/>
          <w:u w:val="single"/>
        </w:rPr>
        <w:t>Findings:</w:t>
      </w:r>
    </w:p>
    <w:p w:rsidR="002F0E79" w:rsidRPr="00BD6224" w:rsidRDefault="00F77F01" w:rsidP="00BD6224">
      <w:pPr>
        <w:pStyle w:val="ListParagraph"/>
        <w:widowControl/>
        <w:numPr>
          <w:ilvl w:val="0"/>
          <w:numId w:val="93"/>
        </w:numPr>
        <w:spacing w:beforeLines="60" w:before="144" w:afterLines="60" w:after="144"/>
        <w:rPr>
          <w:rFonts w:ascii="Palatino Linotype" w:hAnsi="Palatino Linotype" w:cs="Arial"/>
          <w:sz w:val="24"/>
          <w:szCs w:val="24"/>
        </w:rPr>
      </w:pPr>
      <w:r w:rsidRPr="00F77F01">
        <w:rPr>
          <w:rFonts w:ascii="Palatino Linotype" w:hAnsi="Palatino Linotype" w:cs="Arial"/>
          <w:sz w:val="24"/>
          <w:szCs w:val="24"/>
        </w:rPr>
        <w:t xml:space="preserve">Staff </w:t>
      </w:r>
      <w:r w:rsidR="00BD6224" w:rsidRPr="00BD6224">
        <w:rPr>
          <w:rFonts w:ascii="Palatino Linotype" w:hAnsi="Palatino Linotype" w:cs="Arial"/>
          <w:sz w:val="24"/>
          <w:szCs w:val="24"/>
        </w:rPr>
        <w:t>has found that the Getty has a Worker Guideway Protection Program and Lockout/Tag-out Procedure. Although the program may not meet the specific requirements of GO-175, the Getty program appears to provide an equivalent level of safety required by GO-175 in light of the fact that the Getty tram does not have an operator/driver on-board the vehicle.</w:t>
      </w:r>
    </w:p>
    <w:p w:rsidR="002F0E79" w:rsidRDefault="002F0E79" w:rsidP="002F0E79">
      <w:pPr>
        <w:widowControl/>
        <w:spacing w:beforeLines="60" w:before="144" w:afterLines="60" w:after="144"/>
        <w:ind w:left="720"/>
        <w:rPr>
          <w:rFonts w:ascii="Palatino Linotype" w:hAnsi="Palatino Linotype" w:cs="Arial"/>
          <w:b/>
          <w:bCs/>
          <w:sz w:val="24"/>
          <w:szCs w:val="24"/>
          <w:u w:val="single"/>
        </w:rPr>
      </w:pPr>
      <w:r>
        <w:rPr>
          <w:rFonts w:ascii="Palatino Linotype" w:hAnsi="Palatino Linotype" w:cs="Arial"/>
          <w:b/>
          <w:bCs/>
          <w:sz w:val="24"/>
          <w:szCs w:val="24"/>
          <w:u w:val="single"/>
        </w:rPr>
        <w:t>Recommendations</w:t>
      </w:r>
      <w:r w:rsidRPr="00443C7E">
        <w:rPr>
          <w:rFonts w:ascii="Palatino Linotype" w:hAnsi="Palatino Linotype" w:cs="Arial"/>
          <w:b/>
          <w:bCs/>
          <w:sz w:val="24"/>
          <w:szCs w:val="24"/>
          <w:u w:val="single"/>
        </w:rPr>
        <w:t>:</w:t>
      </w:r>
    </w:p>
    <w:p w:rsidR="001B628F" w:rsidRPr="001B628F" w:rsidRDefault="00BD6224" w:rsidP="00974E37">
      <w:pPr>
        <w:pStyle w:val="ListParagraph"/>
        <w:widowControl/>
        <w:numPr>
          <w:ilvl w:val="0"/>
          <w:numId w:val="94"/>
        </w:numPr>
        <w:spacing w:beforeLines="60" w:before="144" w:afterLines="60" w:after="144"/>
        <w:rPr>
          <w:rFonts w:ascii="Palatino Linotype" w:hAnsi="Palatino Linotype" w:cs="Arial"/>
          <w:sz w:val="24"/>
          <w:szCs w:val="24"/>
        </w:rPr>
      </w:pPr>
      <w:r w:rsidRPr="00BD6224">
        <w:rPr>
          <w:rFonts w:ascii="Palatino Linotype" w:hAnsi="Palatino Linotype" w:cs="Arial"/>
          <w:sz w:val="24"/>
          <w:szCs w:val="24"/>
        </w:rPr>
        <w:t>The Getty should submit its Worker Guideway Protection Program to the CPUC for review.</w:t>
      </w:r>
    </w:p>
    <w:p w:rsidR="00C046F1" w:rsidRDefault="00C046F1">
      <w:pPr>
        <w:widowControl/>
        <w:spacing w:after="200" w:line="276" w:lineRule="auto"/>
      </w:pPr>
    </w:p>
    <w:p w:rsidR="00C90393" w:rsidRDefault="00593C64">
      <w:pPr>
        <w:widowControl/>
        <w:spacing w:after="200" w:line="276" w:lineRule="auto"/>
      </w:pPr>
      <w:r>
        <w:br w:type="page"/>
      </w:r>
    </w:p>
    <w:p w:rsidR="00C90393" w:rsidRDefault="00C90393" w:rsidP="00C90393">
      <w:pPr>
        <w:tabs>
          <w:tab w:val="left" w:leader="dot" w:pos="9360"/>
        </w:tabs>
        <w:jc w:val="center"/>
        <w:outlineLvl w:val="0"/>
        <w:rPr>
          <w:rFonts w:ascii="Palatino Linotype" w:hAnsi="Palatino Linotype" w:cs="Arial"/>
          <w:b/>
          <w:sz w:val="32"/>
          <w:szCs w:val="32"/>
        </w:rPr>
      </w:pPr>
      <w:r>
        <w:rPr>
          <w:rFonts w:ascii="Palatino Linotype" w:hAnsi="Palatino Linotype" w:cs="Arial"/>
          <w:b/>
          <w:sz w:val="32"/>
          <w:szCs w:val="32"/>
        </w:rPr>
        <w:lastRenderedPageBreak/>
        <w:t>APPENDICES</w:t>
      </w:r>
    </w:p>
    <w:p w:rsidR="00C90393" w:rsidRDefault="00C90393" w:rsidP="00C90393">
      <w:pPr>
        <w:tabs>
          <w:tab w:val="left" w:leader="dot" w:pos="9360"/>
        </w:tabs>
        <w:rPr>
          <w:rFonts w:ascii="Palatino Linotype" w:hAnsi="Palatino Linotype" w:cs="Arial"/>
          <w:b/>
          <w:sz w:val="32"/>
          <w:szCs w:val="32"/>
        </w:rPr>
      </w:pPr>
    </w:p>
    <w:p w:rsidR="00C90393" w:rsidRDefault="00C90393" w:rsidP="00C90393">
      <w:pPr>
        <w:tabs>
          <w:tab w:val="left" w:leader="dot" w:pos="9360"/>
        </w:tabs>
        <w:rPr>
          <w:rFonts w:ascii="Palatino Linotype" w:hAnsi="Palatino Linotype" w:cs="Arial"/>
          <w:b/>
          <w:sz w:val="32"/>
          <w:szCs w:val="32"/>
        </w:rPr>
      </w:pPr>
    </w:p>
    <w:p w:rsidR="00C90393" w:rsidRPr="009641E5" w:rsidRDefault="00C90393" w:rsidP="00C90393">
      <w:pPr>
        <w:tabs>
          <w:tab w:val="left" w:leader="dot" w:pos="9360"/>
        </w:tabs>
        <w:outlineLvl w:val="0"/>
        <w:rPr>
          <w:rFonts w:ascii="Palatino Linotype" w:hAnsi="Palatino Linotype" w:cs="Arial"/>
          <w:sz w:val="28"/>
          <w:szCs w:val="28"/>
        </w:rPr>
      </w:pPr>
      <w:r w:rsidRPr="009641E5">
        <w:rPr>
          <w:rFonts w:ascii="Palatino Linotype" w:hAnsi="Palatino Linotype" w:cs="Arial"/>
          <w:sz w:val="28"/>
          <w:szCs w:val="28"/>
        </w:rPr>
        <w:t>A. Acronym List</w:t>
      </w:r>
    </w:p>
    <w:p w:rsidR="00C90393" w:rsidRPr="004A2F3D" w:rsidRDefault="00C90393" w:rsidP="00C90393">
      <w:pPr>
        <w:tabs>
          <w:tab w:val="left" w:leader="dot" w:pos="9360"/>
        </w:tabs>
        <w:outlineLvl w:val="0"/>
        <w:rPr>
          <w:rFonts w:ascii="Palatino Linotype" w:hAnsi="Palatino Linotype" w:cs="Arial"/>
          <w:sz w:val="28"/>
          <w:szCs w:val="28"/>
        </w:rPr>
      </w:pPr>
      <w:r w:rsidRPr="004A2F3D">
        <w:rPr>
          <w:rFonts w:ascii="Palatino Linotype" w:hAnsi="Palatino Linotype" w:cs="Arial"/>
          <w:sz w:val="28"/>
          <w:szCs w:val="28"/>
        </w:rPr>
        <w:t xml:space="preserve">B. </w:t>
      </w:r>
      <w:r w:rsidR="00A46AF3" w:rsidRPr="004A2F3D">
        <w:rPr>
          <w:rFonts w:ascii="Palatino Linotype" w:hAnsi="Palatino Linotype" w:cs="Arial"/>
          <w:sz w:val="28"/>
          <w:szCs w:val="28"/>
        </w:rPr>
        <w:t>Getty 2016</w:t>
      </w:r>
      <w:r w:rsidRPr="004A2F3D">
        <w:rPr>
          <w:rFonts w:ascii="Palatino Linotype" w:hAnsi="Palatino Linotype" w:cs="Arial"/>
          <w:sz w:val="28"/>
          <w:szCs w:val="28"/>
        </w:rPr>
        <w:t xml:space="preserve"> Triennial Safety Review Checklist Index</w:t>
      </w:r>
    </w:p>
    <w:p w:rsidR="00C90393" w:rsidRPr="004A2F3D" w:rsidRDefault="00A46AF3" w:rsidP="00C90393">
      <w:pPr>
        <w:tabs>
          <w:tab w:val="left" w:leader="dot" w:pos="9360"/>
        </w:tabs>
        <w:outlineLvl w:val="0"/>
        <w:rPr>
          <w:rFonts w:ascii="Palatino Linotype" w:hAnsi="Palatino Linotype" w:cs="Arial"/>
          <w:sz w:val="28"/>
          <w:szCs w:val="28"/>
        </w:rPr>
      </w:pPr>
      <w:r w:rsidRPr="004A2F3D">
        <w:rPr>
          <w:rFonts w:ascii="Palatino Linotype" w:hAnsi="Palatino Linotype" w:cs="Arial"/>
          <w:sz w:val="28"/>
          <w:szCs w:val="28"/>
        </w:rPr>
        <w:t>C. Getty 2016</w:t>
      </w:r>
      <w:r w:rsidR="00C90393" w:rsidRPr="004A2F3D">
        <w:rPr>
          <w:rFonts w:ascii="Palatino Linotype" w:hAnsi="Palatino Linotype" w:cs="Arial"/>
          <w:sz w:val="28"/>
          <w:szCs w:val="28"/>
        </w:rPr>
        <w:t xml:space="preserve"> Triennial Safety Review Recommendations List</w:t>
      </w:r>
    </w:p>
    <w:p w:rsidR="00C90393" w:rsidRPr="009641E5" w:rsidRDefault="00A46AF3" w:rsidP="00C90393">
      <w:pPr>
        <w:tabs>
          <w:tab w:val="left" w:leader="dot" w:pos="9360"/>
        </w:tabs>
        <w:outlineLvl w:val="0"/>
        <w:rPr>
          <w:rFonts w:ascii="Palatino Linotype" w:hAnsi="Palatino Linotype" w:cs="Arial"/>
          <w:b/>
          <w:sz w:val="28"/>
          <w:szCs w:val="28"/>
        </w:rPr>
      </w:pPr>
      <w:r w:rsidRPr="004A2F3D">
        <w:rPr>
          <w:rFonts w:ascii="Palatino Linotype" w:hAnsi="Palatino Linotype" w:cs="Arial"/>
          <w:sz w:val="28"/>
          <w:szCs w:val="28"/>
        </w:rPr>
        <w:t>D. Getty 2016</w:t>
      </w:r>
      <w:r w:rsidR="00C90393" w:rsidRPr="004A2F3D">
        <w:rPr>
          <w:rFonts w:ascii="Palatino Linotype" w:hAnsi="Palatino Linotype" w:cs="Arial"/>
          <w:sz w:val="28"/>
          <w:szCs w:val="28"/>
        </w:rPr>
        <w:t xml:space="preserve"> Triennial Safety Review Checklists</w:t>
      </w:r>
    </w:p>
    <w:p w:rsidR="00593C64" w:rsidRDefault="00593C64">
      <w:pPr>
        <w:widowControl/>
        <w:spacing w:after="200" w:line="276" w:lineRule="auto"/>
      </w:pPr>
    </w:p>
    <w:p w:rsidR="00C90393" w:rsidRDefault="00C90393">
      <w:pPr>
        <w:widowControl/>
        <w:spacing w:after="200" w:line="276" w:lineRule="auto"/>
      </w:pPr>
      <w:r>
        <w:br w:type="page"/>
      </w:r>
    </w:p>
    <w:p w:rsidR="00C90393" w:rsidRDefault="00C90393" w:rsidP="00C90393">
      <w:pPr>
        <w:tabs>
          <w:tab w:val="left" w:leader="dot" w:pos="9360"/>
        </w:tabs>
        <w:ind w:left="360"/>
        <w:jc w:val="center"/>
        <w:outlineLvl w:val="0"/>
        <w:rPr>
          <w:rFonts w:ascii="Palatino Linotype" w:hAnsi="Palatino Linotype" w:cs="Arial"/>
          <w:b/>
          <w:sz w:val="28"/>
          <w:szCs w:val="28"/>
        </w:rPr>
      </w:pPr>
      <w:r>
        <w:rPr>
          <w:rFonts w:ascii="Palatino Linotype" w:hAnsi="Palatino Linotype" w:cs="Arial"/>
          <w:b/>
          <w:sz w:val="28"/>
          <w:szCs w:val="28"/>
        </w:rPr>
        <w:lastRenderedPageBreak/>
        <w:t>APPENDIX A</w:t>
      </w:r>
    </w:p>
    <w:p w:rsidR="00C90393" w:rsidRPr="006309FF" w:rsidRDefault="00C90393" w:rsidP="00C90393">
      <w:pPr>
        <w:tabs>
          <w:tab w:val="left" w:leader="dot" w:pos="9360"/>
        </w:tabs>
        <w:ind w:left="360"/>
        <w:jc w:val="center"/>
        <w:rPr>
          <w:rFonts w:ascii="Palatino Linotype" w:hAnsi="Palatino Linotype" w:cs="Arial"/>
          <w:sz w:val="28"/>
          <w:szCs w:val="28"/>
        </w:rPr>
      </w:pPr>
      <w:r w:rsidRPr="006309FF">
        <w:rPr>
          <w:rFonts w:ascii="Palatino Linotype" w:hAnsi="Palatino Linotype" w:cs="Arial"/>
          <w:sz w:val="28"/>
          <w:szCs w:val="28"/>
        </w:rPr>
        <w:t>Acronym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3240"/>
        <w:gridCol w:w="1440"/>
        <w:gridCol w:w="3708"/>
      </w:tblGrid>
      <w:tr w:rsidR="00C90393" w:rsidRPr="006309FF" w:rsidTr="00974E37">
        <w:tc>
          <w:tcPr>
            <w:tcW w:w="1620" w:type="dxa"/>
          </w:tcPr>
          <w:p w:rsidR="00C90393" w:rsidRPr="006309FF" w:rsidRDefault="00C90393" w:rsidP="00D35A04">
            <w:pPr>
              <w:tabs>
                <w:tab w:val="left" w:leader="dot" w:pos="9360"/>
              </w:tabs>
              <w:rPr>
                <w:rFonts w:ascii="Palatino Linotype" w:hAnsi="Palatino Linotype" w:cs="Arial"/>
                <w:sz w:val="21"/>
                <w:szCs w:val="21"/>
              </w:rPr>
            </w:pPr>
            <w:r w:rsidRPr="006309FF">
              <w:rPr>
                <w:rFonts w:ascii="Palatino Linotype" w:hAnsi="Palatino Linotype" w:cs="Arial"/>
                <w:b/>
                <w:sz w:val="21"/>
                <w:szCs w:val="21"/>
              </w:rPr>
              <w:t>Acronym</w:t>
            </w:r>
          </w:p>
        </w:tc>
        <w:tc>
          <w:tcPr>
            <w:tcW w:w="3240" w:type="dxa"/>
          </w:tcPr>
          <w:p w:rsidR="00C90393" w:rsidRPr="006309FF" w:rsidRDefault="00C90393" w:rsidP="00D35A04">
            <w:pPr>
              <w:tabs>
                <w:tab w:val="left" w:leader="dot" w:pos="9360"/>
              </w:tabs>
              <w:rPr>
                <w:rFonts w:ascii="Palatino Linotype" w:hAnsi="Palatino Linotype" w:cs="Arial"/>
                <w:sz w:val="21"/>
                <w:szCs w:val="21"/>
              </w:rPr>
            </w:pPr>
            <w:r w:rsidRPr="006309FF">
              <w:rPr>
                <w:rFonts w:ascii="Palatino Linotype" w:hAnsi="Palatino Linotype" w:cs="Arial"/>
                <w:b/>
                <w:sz w:val="21"/>
                <w:szCs w:val="21"/>
              </w:rPr>
              <w:t>Definition</w:t>
            </w:r>
          </w:p>
        </w:tc>
        <w:tc>
          <w:tcPr>
            <w:tcW w:w="1440" w:type="dxa"/>
          </w:tcPr>
          <w:p w:rsidR="00C90393" w:rsidRPr="006309FF" w:rsidRDefault="00C90393" w:rsidP="00D35A04">
            <w:pPr>
              <w:tabs>
                <w:tab w:val="left" w:leader="dot" w:pos="9360"/>
              </w:tabs>
              <w:rPr>
                <w:rFonts w:ascii="Palatino Linotype" w:hAnsi="Palatino Linotype" w:cs="Arial"/>
                <w:sz w:val="21"/>
                <w:szCs w:val="21"/>
              </w:rPr>
            </w:pPr>
            <w:r w:rsidRPr="006309FF">
              <w:rPr>
                <w:rFonts w:ascii="Palatino Linotype" w:hAnsi="Palatino Linotype" w:cs="Arial"/>
                <w:b/>
                <w:sz w:val="21"/>
                <w:szCs w:val="21"/>
              </w:rPr>
              <w:t>Acronym</w:t>
            </w:r>
          </w:p>
        </w:tc>
        <w:tc>
          <w:tcPr>
            <w:tcW w:w="3708" w:type="dxa"/>
          </w:tcPr>
          <w:p w:rsidR="00C90393" w:rsidRPr="006309FF" w:rsidRDefault="00C90393" w:rsidP="00D35A04">
            <w:pPr>
              <w:tabs>
                <w:tab w:val="left" w:leader="dot" w:pos="9360"/>
              </w:tabs>
              <w:rPr>
                <w:rFonts w:ascii="Palatino Linotype" w:hAnsi="Palatino Linotype" w:cs="Arial"/>
                <w:sz w:val="21"/>
                <w:szCs w:val="21"/>
              </w:rPr>
            </w:pPr>
            <w:r w:rsidRPr="006309FF">
              <w:rPr>
                <w:rFonts w:ascii="Palatino Linotype" w:hAnsi="Palatino Linotype" w:cs="Arial"/>
                <w:b/>
                <w:sz w:val="21"/>
                <w:szCs w:val="21"/>
              </w:rPr>
              <w:t>Definition</w:t>
            </w:r>
          </w:p>
        </w:tc>
      </w:tr>
      <w:tr w:rsidR="00676674" w:rsidRPr="006309FF" w:rsidTr="00974E37">
        <w:tc>
          <w:tcPr>
            <w:tcW w:w="1620" w:type="dxa"/>
            <w:vAlign w:val="center"/>
          </w:tcPr>
          <w:p w:rsidR="00676674" w:rsidRPr="006309FF" w:rsidRDefault="00676674" w:rsidP="00D35A04">
            <w:pPr>
              <w:tabs>
                <w:tab w:val="left" w:leader="dot" w:pos="9360"/>
              </w:tabs>
              <w:rPr>
                <w:rFonts w:ascii="Palatino Linotype" w:hAnsi="Palatino Linotype" w:cs="Arial"/>
                <w:sz w:val="21"/>
                <w:szCs w:val="21"/>
              </w:rPr>
            </w:pPr>
            <w:r w:rsidRPr="006309FF">
              <w:rPr>
                <w:rFonts w:ascii="Palatino Linotype" w:hAnsi="Palatino Linotype" w:cs="Arial"/>
                <w:sz w:val="21"/>
                <w:szCs w:val="21"/>
              </w:rPr>
              <w:t>APM</w:t>
            </w:r>
          </w:p>
        </w:tc>
        <w:tc>
          <w:tcPr>
            <w:tcW w:w="3240" w:type="dxa"/>
            <w:vAlign w:val="center"/>
          </w:tcPr>
          <w:p w:rsidR="00676674" w:rsidRPr="006309FF" w:rsidRDefault="00676674" w:rsidP="00D35A04">
            <w:pPr>
              <w:tabs>
                <w:tab w:val="left" w:leader="dot" w:pos="9360"/>
              </w:tabs>
              <w:rPr>
                <w:rFonts w:ascii="Palatino Linotype" w:hAnsi="Palatino Linotype" w:cs="Arial"/>
                <w:sz w:val="21"/>
                <w:szCs w:val="21"/>
              </w:rPr>
            </w:pPr>
            <w:r w:rsidRPr="006309FF">
              <w:rPr>
                <w:rFonts w:ascii="Palatino Linotype" w:hAnsi="Palatino Linotype" w:cs="Arial"/>
                <w:sz w:val="21"/>
                <w:szCs w:val="21"/>
              </w:rPr>
              <w:t>Automated People Mover</w:t>
            </w:r>
          </w:p>
        </w:tc>
        <w:tc>
          <w:tcPr>
            <w:tcW w:w="1440" w:type="dxa"/>
            <w:vAlign w:val="center"/>
          </w:tcPr>
          <w:p w:rsidR="00676674" w:rsidRPr="006309FF" w:rsidRDefault="00676674" w:rsidP="00DA2402">
            <w:pPr>
              <w:spacing w:after="120"/>
              <w:rPr>
                <w:rFonts w:ascii="Palatino Linotype" w:hAnsi="Palatino Linotype" w:cs="Arial"/>
                <w:sz w:val="21"/>
                <w:szCs w:val="21"/>
              </w:rPr>
            </w:pPr>
            <w:r w:rsidRPr="006309FF">
              <w:rPr>
                <w:rFonts w:ascii="Palatino Linotype" w:hAnsi="Palatino Linotype" w:cs="Arial"/>
                <w:sz w:val="21"/>
                <w:szCs w:val="21"/>
              </w:rPr>
              <w:t>NBIS</w:t>
            </w:r>
          </w:p>
        </w:tc>
        <w:tc>
          <w:tcPr>
            <w:tcW w:w="3708" w:type="dxa"/>
            <w:vAlign w:val="center"/>
          </w:tcPr>
          <w:p w:rsidR="00676674" w:rsidRPr="006309FF" w:rsidRDefault="00676674" w:rsidP="00DA2402">
            <w:pPr>
              <w:spacing w:after="120"/>
              <w:ind w:right="-108"/>
              <w:rPr>
                <w:rFonts w:ascii="Palatino Linotype" w:hAnsi="Palatino Linotype" w:cs="Arial"/>
                <w:sz w:val="21"/>
                <w:szCs w:val="21"/>
              </w:rPr>
            </w:pPr>
            <w:r w:rsidRPr="006309FF">
              <w:rPr>
                <w:rFonts w:ascii="Palatino Linotype" w:hAnsi="Palatino Linotype" w:cs="Arial"/>
                <w:sz w:val="21"/>
                <w:szCs w:val="21"/>
              </w:rPr>
              <w:t>NBIS  National Bridge Inspection Standards</w:t>
            </w:r>
          </w:p>
        </w:tc>
      </w:tr>
      <w:tr w:rsidR="00676674" w:rsidRPr="006309FF" w:rsidTr="00974E37">
        <w:tc>
          <w:tcPr>
            <w:tcW w:w="1620" w:type="dxa"/>
            <w:vAlign w:val="center"/>
          </w:tcPr>
          <w:p w:rsidR="00676674" w:rsidRPr="006309FF" w:rsidRDefault="00676674" w:rsidP="007F5F6F">
            <w:pPr>
              <w:rPr>
                <w:rFonts w:ascii="Palatino Linotype" w:hAnsi="Palatino Linotype" w:cs="Arial"/>
                <w:sz w:val="21"/>
                <w:szCs w:val="21"/>
              </w:rPr>
            </w:pPr>
            <w:r w:rsidRPr="006309FF">
              <w:rPr>
                <w:rFonts w:ascii="Palatino Linotype" w:hAnsi="Palatino Linotype" w:cs="Arial"/>
                <w:sz w:val="21"/>
                <w:szCs w:val="21"/>
              </w:rPr>
              <w:t>CAP</w:t>
            </w:r>
          </w:p>
        </w:tc>
        <w:tc>
          <w:tcPr>
            <w:tcW w:w="3240" w:type="dxa"/>
            <w:vAlign w:val="center"/>
          </w:tcPr>
          <w:p w:rsidR="00676674" w:rsidRPr="006309FF" w:rsidRDefault="00676674" w:rsidP="007F5F6F">
            <w:pPr>
              <w:tabs>
                <w:tab w:val="left" w:leader="dot" w:pos="9360"/>
              </w:tabs>
              <w:rPr>
                <w:rFonts w:ascii="Palatino Linotype" w:hAnsi="Palatino Linotype" w:cs="Arial"/>
                <w:sz w:val="21"/>
                <w:szCs w:val="21"/>
              </w:rPr>
            </w:pPr>
            <w:r w:rsidRPr="006309FF">
              <w:rPr>
                <w:rFonts w:ascii="Palatino Linotype" w:hAnsi="Palatino Linotype" w:cs="Arial"/>
                <w:sz w:val="21"/>
                <w:szCs w:val="21"/>
              </w:rPr>
              <w:t>Corrective Action Plan</w:t>
            </w:r>
          </w:p>
        </w:tc>
        <w:tc>
          <w:tcPr>
            <w:tcW w:w="144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NFPA</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National Fire Protection Association</w:t>
            </w:r>
          </w:p>
        </w:tc>
      </w:tr>
      <w:tr w:rsidR="00676674" w:rsidRPr="006309FF" w:rsidTr="00974E37">
        <w:tc>
          <w:tcPr>
            <w:tcW w:w="162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CFR</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Code of Federal Regulations</w:t>
            </w:r>
          </w:p>
        </w:tc>
        <w:tc>
          <w:tcPr>
            <w:tcW w:w="1440" w:type="dxa"/>
            <w:vAlign w:val="center"/>
          </w:tcPr>
          <w:p w:rsidR="00676674" w:rsidRPr="006309FF" w:rsidRDefault="00676674" w:rsidP="00DA2402">
            <w:pPr>
              <w:spacing w:after="120"/>
              <w:rPr>
                <w:rFonts w:ascii="Palatino Linotype" w:hAnsi="Palatino Linotype" w:cs="Arial"/>
                <w:sz w:val="21"/>
                <w:szCs w:val="21"/>
              </w:rPr>
            </w:pPr>
            <w:r w:rsidRPr="006309FF">
              <w:rPr>
                <w:rFonts w:ascii="Palatino Linotype" w:hAnsi="Palatino Linotype" w:cs="Arial"/>
                <w:sz w:val="21"/>
                <w:szCs w:val="21"/>
              </w:rPr>
              <w:t>OSHA</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Occupational Safety and Health Administration</w:t>
            </w:r>
          </w:p>
        </w:tc>
      </w:tr>
      <w:tr w:rsidR="00676674" w:rsidRPr="006309FF" w:rsidTr="00974E37">
        <w:tc>
          <w:tcPr>
            <w:tcW w:w="162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Commission/ CPUC</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California Public Utilities Commission</w:t>
            </w:r>
          </w:p>
        </w:tc>
        <w:tc>
          <w:tcPr>
            <w:tcW w:w="1440" w:type="dxa"/>
            <w:vAlign w:val="center"/>
          </w:tcPr>
          <w:p w:rsidR="00676674" w:rsidRPr="006309FF" w:rsidRDefault="00676674" w:rsidP="00DA2402">
            <w:pPr>
              <w:spacing w:after="120"/>
              <w:rPr>
                <w:rFonts w:ascii="Palatino Linotype" w:hAnsi="Palatino Linotype" w:cs="Arial"/>
                <w:sz w:val="21"/>
                <w:szCs w:val="21"/>
              </w:rPr>
            </w:pPr>
            <w:r w:rsidRPr="006309FF">
              <w:rPr>
                <w:rFonts w:ascii="Palatino Linotype" w:hAnsi="Palatino Linotype" w:cs="Arial"/>
                <w:sz w:val="21"/>
                <w:szCs w:val="21"/>
              </w:rPr>
              <w:t>PED</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Personal Electronic Device</w:t>
            </w:r>
          </w:p>
        </w:tc>
      </w:tr>
      <w:tr w:rsidR="00676674" w:rsidRPr="006309FF" w:rsidTr="00974E37">
        <w:tc>
          <w:tcPr>
            <w:tcW w:w="1620" w:type="dxa"/>
            <w:vAlign w:val="center"/>
          </w:tcPr>
          <w:p w:rsidR="00676674" w:rsidRPr="006309FF" w:rsidRDefault="00676674" w:rsidP="00DA2402">
            <w:pPr>
              <w:spacing w:after="120"/>
              <w:rPr>
                <w:rFonts w:ascii="Palatino Linotype" w:hAnsi="Palatino Linotype" w:cs="Arial"/>
                <w:sz w:val="21"/>
                <w:szCs w:val="21"/>
              </w:rPr>
            </w:pPr>
            <w:r w:rsidRPr="006309FF">
              <w:rPr>
                <w:rFonts w:ascii="Palatino Linotype" w:hAnsi="Palatino Linotype"/>
                <w:sz w:val="21"/>
                <w:szCs w:val="21"/>
              </w:rPr>
              <w:t>EPA</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Environmental Protection Agency</w:t>
            </w:r>
          </w:p>
        </w:tc>
        <w:tc>
          <w:tcPr>
            <w:tcW w:w="14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PMI</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Preventive Maintenance Inspection</w:t>
            </w:r>
          </w:p>
        </w:tc>
      </w:tr>
      <w:tr w:rsidR="00676674" w:rsidRPr="006309FF" w:rsidTr="00974E37">
        <w:tc>
          <w:tcPr>
            <w:tcW w:w="1620" w:type="dxa"/>
            <w:vAlign w:val="center"/>
          </w:tcPr>
          <w:p w:rsidR="00676674" w:rsidRPr="006309FF" w:rsidRDefault="00676674" w:rsidP="00DA2402">
            <w:pPr>
              <w:pStyle w:val="TOC1"/>
              <w:spacing w:before="0" w:after="120"/>
              <w:rPr>
                <w:rFonts w:ascii="Palatino Linotype" w:hAnsi="Palatino Linotype"/>
                <w:sz w:val="21"/>
                <w:szCs w:val="21"/>
              </w:rPr>
            </w:pPr>
            <w:r w:rsidRPr="006309FF">
              <w:rPr>
                <w:rFonts w:ascii="Palatino Linotype" w:hAnsi="Palatino Linotype"/>
                <w:sz w:val="21"/>
                <w:szCs w:val="21"/>
              </w:rPr>
              <w:t>ETS</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Emergency Trip Station</w:t>
            </w:r>
          </w:p>
        </w:tc>
        <w:tc>
          <w:tcPr>
            <w:tcW w:w="144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P.O.</w:t>
            </w:r>
          </w:p>
        </w:tc>
        <w:tc>
          <w:tcPr>
            <w:tcW w:w="3708" w:type="dxa"/>
            <w:vAlign w:val="center"/>
          </w:tcPr>
          <w:p w:rsidR="00676674" w:rsidRPr="006309FF" w:rsidRDefault="00676674" w:rsidP="00DA2402">
            <w:pPr>
              <w:spacing w:after="120"/>
              <w:ind w:right="-108"/>
              <w:rPr>
                <w:rFonts w:ascii="Palatino Linotype" w:hAnsi="Palatino Linotype" w:cs="Arial"/>
                <w:sz w:val="21"/>
                <w:szCs w:val="21"/>
              </w:rPr>
            </w:pPr>
            <w:r w:rsidRPr="006309FF">
              <w:rPr>
                <w:rFonts w:ascii="Palatino Linotype" w:hAnsi="Palatino Linotype" w:cs="Arial"/>
                <w:sz w:val="21"/>
                <w:szCs w:val="21"/>
              </w:rPr>
              <w:t>Purchase Order</w:t>
            </w:r>
          </w:p>
        </w:tc>
      </w:tr>
      <w:tr w:rsidR="00676674" w:rsidRPr="006309FF" w:rsidTr="00974E37">
        <w:tc>
          <w:tcPr>
            <w:tcW w:w="1620" w:type="dxa"/>
            <w:vAlign w:val="center"/>
          </w:tcPr>
          <w:p w:rsidR="00676674" w:rsidRPr="006309FF" w:rsidRDefault="00676674" w:rsidP="00DA2402">
            <w:pPr>
              <w:spacing w:after="120"/>
              <w:rPr>
                <w:rFonts w:ascii="Palatino Linotype" w:hAnsi="Palatino Linotype" w:cs="Arial"/>
                <w:sz w:val="21"/>
                <w:szCs w:val="21"/>
              </w:rPr>
            </w:pPr>
            <w:r w:rsidRPr="006309FF">
              <w:rPr>
                <w:rFonts w:ascii="Palatino Linotype" w:hAnsi="Palatino Linotype" w:cs="Arial"/>
                <w:sz w:val="21"/>
                <w:szCs w:val="21"/>
              </w:rPr>
              <w:t>FTA</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Federal Transit Administration</w:t>
            </w:r>
          </w:p>
        </w:tc>
        <w:tc>
          <w:tcPr>
            <w:tcW w:w="144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RWP</w:t>
            </w:r>
          </w:p>
        </w:tc>
        <w:tc>
          <w:tcPr>
            <w:tcW w:w="3708" w:type="dxa"/>
            <w:vAlign w:val="center"/>
          </w:tcPr>
          <w:p w:rsidR="00676674" w:rsidRPr="006309FF" w:rsidRDefault="00676674" w:rsidP="00DA2402">
            <w:pPr>
              <w:spacing w:after="120"/>
              <w:ind w:right="-108"/>
              <w:rPr>
                <w:rFonts w:ascii="Palatino Linotype" w:hAnsi="Palatino Linotype" w:cs="Arial"/>
                <w:b/>
                <w:sz w:val="21"/>
                <w:szCs w:val="21"/>
              </w:rPr>
            </w:pPr>
            <w:r w:rsidRPr="006309FF">
              <w:rPr>
                <w:rFonts w:ascii="Palatino Linotype" w:hAnsi="Palatino Linotype" w:cs="Arial"/>
                <w:sz w:val="21"/>
                <w:szCs w:val="21"/>
              </w:rPr>
              <w:t>Roadway Worker Protection</w:t>
            </w:r>
          </w:p>
        </w:tc>
      </w:tr>
      <w:tr w:rsidR="00676674" w:rsidRPr="006309FF" w:rsidTr="00974E37">
        <w:tc>
          <w:tcPr>
            <w:tcW w:w="162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GO</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General Order</w:t>
            </w:r>
          </w:p>
        </w:tc>
        <w:tc>
          <w:tcPr>
            <w:tcW w:w="144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SDS</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Safety Data Sheet</w:t>
            </w:r>
          </w:p>
        </w:tc>
      </w:tr>
      <w:tr w:rsidR="00676674" w:rsidRPr="006309FF" w:rsidTr="00974E37">
        <w:tc>
          <w:tcPr>
            <w:tcW w:w="162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IIPP</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Injury and Illness Prevention Program</w:t>
            </w:r>
          </w:p>
        </w:tc>
        <w:tc>
          <w:tcPr>
            <w:tcW w:w="1440" w:type="dxa"/>
            <w:vAlign w:val="center"/>
          </w:tcPr>
          <w:p w:rsidR="00676674" w:rsidRPr="006309FF" w:rsidRDefault="00676674" w:rsidP="00DA2402">
            <w:pPr>
              <w:rPr>
                <w:rFonts w:ascii="Palatino Linotype" w:hAnsi="Palatino Linotype" w:cs="Arial"/>
                <w:sz w:val="21"/>
                <w:szCs w:val="21"/>
              </w:rPr>
            </w:pPr>
            <w:r w:rsidRPr="006309FF">
              <w:rPr>
                <w:rFonts w:ascii="Palatino Linotype" w:hAnsi="Palatino Linotype" w:cs="Arial"/>
                <w:sz w:val="21"/>
                <w:szCs w:val="21"/>
              </w:rPr>
              <w:t>SOP</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Standard Operating Procedure</w:t>
            </w:r>
          </w:p>
        </w:tc>
      </w:tr>
      <w:tr w:rsidR="00676674" w:rsidRPr="006309FF" w:rsidTr="00974E37">
        <w:tc>
          <w:tcPr>
            <w:tcW w:w="1620" w:type="dxa"/>
            <w:vAlign w:val="center"/>
          </w:tcPr>
          <w:p w:rsidR="00676674" w:rsidRPr="006309FF" w:rsidRDefault="00676674" w:rsidP="00DA2402">
            <w:pPr>
              <w:spacing w:after="120"/>
              <w:rPr>
                <w:rFonts w:ascii="Palatino Linotype" w:hAnsi="Palatino Linotype" w:cs="Arial"/>
                <w:sz w:val="21"/>
                <w:szCs w:val="21"/>
              </w:rPr>
            </w:pPr>
            <w:r w:rsidRPr="006309FF">
              <w:rPr>
                <w:rFonts w:ascii="Palatino Linotype" w:hAnsi="Palatino Linotype" w:cs="Arial"/>
                <w:sz w:val="21"/>
                <w:szCs w:val="21"/>
              </w:rPr>
              <w:t>ISA</w:t>
            </w:r>
          </w:p>
        </w:tc>
        <w:tc>
          <w:tcPr>
            <w:tcW w:w="32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Internal Safety Audit</w:t>
            </w:r>
          </w:p>
        </w:tc>
        <w:tc>
          <w:tcPr>
            <w:tcW w:w="14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SSPP</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System Safety Program Plan</w:t>
            </w:r>
          </w:p>
        </w:tc>
      </w:tr>
      <w:tr w:rsidR="00676674" w:rsidRPr="006309FF" w:rsidTr="00974E37">
        <w:tc>
          <w:tcPr>
            <w:tcW w:w="1620" w:type="dxa"/>
            <w:vAlign w:val="center"/>
          </w:tcPr>
          <w:p w:rsidR="00676674" w:rsidRPr="006309FF" w:rsidRDefault="00676674" w:rsidP="00DA2402">
            <w:pPr>
              <w:spacing w:after="120"/>
              <w:rPr>
                <w:rFonts w:ascii="Palatino Linotype" w:hAnsi="Palatino Linotype" w:cs="Arial"/>
                <w:sz w:val="21"/>
                <w:szCs w:val="21"/>
              </w:rPr>
            </w:pPr>
            <w:r>
              <w:rPr>
                <w:rFonts w:ascii="Palatino Linotype" w:hAnsi="Palatino Linotype" w:cs="Arial"/>
                <w:sz w:val="21"/>
                <w:szCs w:val="21"/>
              </w:rPr>
              <w:t>LOTO</w:t>
            </w:r>
          </w:p>
        </w:tc>
        <w:tc>
          <w:tcPr>
            <w:tcW w:w="3240" w:type="dxa"/>
            <w:vAlign w:val="center"/>
          </w:tcPr>
          <w:p w:rsidR="00676674" w:rsidRPr="006309FF" w:rsidRDefault="00676674" w:rsidP="00DA2402">
            <w:pPr>
              <w:spacing w:after="120"/>
              <w:ind w:right="-108"/>
              <w:rPr>
                <w:rFonts w:ascii="Palatino Linotype" w:hAnsi="Palatino Linotype" w:cs="Arial"/>
                <w:sz w:val="21"/>
                <w:szCs w:val="21"/>
              </w:rPr>
            </w:pPr>
            <w:r>
              <w:rPr>
                <w:rFonts w:ascii="Palatino Linotype" w:hAnsi="Palatino Linotype" w:cs="Arial"/>
                <w:sz w:val="21"/>
                <w:szCs w:val="21"/>
              </w:rPr>
              <w:t>Lock-Out Tag-Out</w:t>
            </w:r>
          </w:p>
        </w:tc>
        <w:tc>
          <w:tcPr>
            <w:tcW w:w="1440"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Staff</w:t>
            </w:r>
          </w:p>
        </w:tc>
        <w:tc>
          <w:tcPr>
            <w:tcW w:w="3708" w:type="dxa"/>
            <w:vAlign w:val="center"/>
          </w:tcPr>
          <w:p w:rsidR="00676674" w:rsidRPr="006309FF" w:rsidRDefault="00676674" w:rsidP="00DA2402">
            <w:pPr>
              <w:tabs>
                <w:tab w:val="left" w:leader="dot" w:pos="9360"/>
              </w:tabs>
              <w:rPr>
                <w:rFonts w:ascii="Palatino Linotype" w:hAnsi="Palatino Linotype" w:cs="Arial"/>
                <w:sz w:val="21"/>
                <w:szCs w:val="21"/>
              </w:rPr>
            </w:pPr>
            <w:r w:rsidRPr="006309FF">
              <w:rPr>
                <w:rFonts w:ascii="Palatino Linotype" w:hAnsi="Palatino Linotype" w:cs="Arial"/>
                <w:sz w:val="21"/>
                <w:szCs w:val="21"/>
              </w:rPr>
              <w:t>Safety and Enforcement Division personnel</w:t>
            </w:r>
          </w:p>
        </w:tc>
      </w:tr>
    </w:tbl>
    <w:p w:rsidR="00C90393" w:rsidRDefault="00C90393" w:rsidP="00C90393">
      <w:pPr>
        <w:sectPr w:rsidR="00C90393" w:rsidSect="00DA4601">
          <w:footerReference w:type="default" r:id="rId15"/>
          <w:type w:val="continuous"/>
          <w:pgSz w:w="12240" w:h="15840"/>
          <w:pgMar w:top="1440" w:right="1008" w:bottom="1440" w:left="1008" w:header="720" w:footer="720" w:gutter="288"/>
          <w:pgNumType w:start="0"/>
          <w:cols w:space="720"/>
          <w:titlePg/>
          <w:docGrid w:linePitch="360"/>
        </w:sectPr>
      </w:pPr>
    </w:p>
    <w:p w:rsidR="00C90393" w:rsidRDefault="00C90393" w:rsidP="00C90393">
      <w:pPr>
        <w:tabs>
          <w:tab w:val="left" w:leader="dot" w:pos="9360"/>
        </w:tabs>
        <w:ind w:left="360"/>
        <w:jc w:val="center"/>
        <w:outlineLvl w:val="0"/>
        <w:rPr>
          <w:rFonts w:ascii="Palatino Linotype" w:hAnsi="Palatino Linotype" w:cs="Arial"/>
          <w:b/>
          <w:sz w:val="28"/>
          <w:szCs w:val="28"/>
        </w:rPr>
      </w:pPr>
      <w:r>
        <w:rPr>
          <w:rFonts w:ascii="Palatino Linotype" w:hAnsi="Palatino Linotype" w:cs="Arial"/>
          <w:b/>
          <w:sz w:val="28"/>
          <w:szCs w:val="28"/>
        </w:rPr>
        <w:lastRenderedPageBreak/>
        <w:t>APPENDIX B</w:t>
      </w:r>
    </w:p>
    <w:p w:rsidR="00C90393" w:rsidRPr="004A2F3D" w:rsidRDefault="00A46AF3" w:rsidP="00C90393">
      <w:pPr>
        <w:tabs>
          <w:tab w:val="left" w:leader="dot" w:pos="9360"/>
        </w:tabs>
        <w:ind w:left="360"/>
        <w:jc w:val="center"/>
        <w:rPr>
          <w:rFonts w:ascii="Palatino Linotype" w:hAnsi="Palatino Linotype" w:cs="Arial"/>
          <w:b/>
          <w:sz w:val="28"/>
          <w:szCs w:val="28"/>
        </w:rPr>
      </w:pPr>
      <w:r w:rsidRPr="004A2F3D">
        <w:rPr>
          <w:rFonts w:ascii="Palatino Linotype" w:hAnsi="Palatino Linotype" w:cs="Arial"/>
          <w:b/>
          <w:sz w:val="28"/>
          <w:szCs w:val="28"/>
        </w:rPr>
        <w:t>2016</w:t>
      </w:r>
      <w:r w:rsidR="00C90393" w:rsidRPr="004A2F3D">
        <w:rPr>
          <w:rFonts w:ascii="Palatino Linotype" w:hAnsi="Palatino Linotype" w:cs="Arial"/>
          <w:b/>
          <w:sz w:val="28"/>
          <w:szCs w:val="28"/>
        </w:rPr>
        <w:t xml:space="preserve"> </w:t>
      </w:r>
      <w:r w:rsidRPr="004A2F3D">
        <w:rPr>
          <w:rFonts w:ascii="Palatino Linotype" w:hAnsi="Palatino Linotype" w:cs="Arial"/>
          <w:b/>
          <w:sz w:val="28"/>
          <w:szCs w:val="28"/>
        </w:rPr>
        <w:t>GETTY</w:t>
      </w:r>
      <w:r w:rsidR="00C90393" w:rsidRPr="004A2F3D">
        <w:rPr>
          <w:rFonts w:ascii="Palatino Linotype" w:hAnsi="Palatino Linotype" w:cs="Arial"/>
          <w:b/>
          <w:sz w:val="28"/>
          <w:szCs w:val="28"/>
        </w:rPr>
        <w:t xml:space="preserve"> TRIENNIAL SAFETY REVIEW CHECKLIST INDEX </w:t>
      </w:r>
    </w:p>
    <w:p w:rsidR="00C90393" w:rsidRPr="004A2F3D" w:rsidRDefault="00C90393" w:rsidP="00C90393">
      <w:pPr>
        <w:tabs>
          <w:tab w:val="left" w:leader="dot" w:pos="9360"/>
        </w:tabs>
        <w:ind w:left="360"/>
        <w:jc w:val="center"/>
        <w:rPr>
          <w:rFonts w:ascii="Palatino Linotype" w:hAnsi="Palatino Linotype" w:cs="Arial"/>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698"/>
        <w:gridCol w:w="5904"/>
      </w:tblGrid>
      <w:tr w:rsidR="00C90393" w:rsidRPr="004A2F3D" w:rsidTr="00D35A04">
        <w:tc>
          <w:tcPr>
            <w:tcW w:w="1190" w:type="dxa"/>
            <w:shd w:val="pct15" w:color="auto" w:fill="auto"/>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br w:type="page"/>
            </w:r>
            <w:r w:rsidRPr="004A2F3D">
              <w:rPr>
                <w:rFonts w:ascii="Palatino Linotype" w:hAnsi="Palatino Linotype" w:cs="Arial"/>
                <w:b/>
                <w:sz w:val="21"/>
                <w:szCs w:val="21"/>
              </w:rPr>
              <w:br w:type="page"/>
            </w:r>
            <w:r w:rsidRPr="004A2F3D">
              <w:rPr>
                <w:rFonts w:ascii="Palatino Linotype" w:hAnsi="Palatino Linotype" w:cs="Arial"/>
                <w:sz w:val="21"/>
                <w:szCs w:val="21"/>
              </w:rPr>
              <w:t>Checklist No.</w:t>
            </w:r>
          </w:p>
        </w:tc>
        <w:tc>
          <w:tcPr>
            <w:tcW w:w="2698" w:type="dxa"/>
            <w:shd w:val="pct15" w:color="auto" w:fill="auto"/>
            <w:vAlign w:val="center"/>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Department</w:t>
            </w:r>
          </w:p>
        </w:tc>
        <w:tc>
          <w:tcPr>
            <w:tcW w:w="5904" w:type="dxa"/>
            <w:shd w:val="pct15" w:color="auto" w:fill="auto"/>
            <w:vAlign w:val="center"/>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Element/Characteristics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w:t>
            </w:r>
          </w:p>
        </w:tc>
        <w:tc>
          <w:tcPr>
            <w:tcW w:w="2698" w:type="dxa"/>
          </w:tcPr>
          <w:p w:rsidR="00C90393" w:rsidRPr="004A2F3D" w:rsidRDefault="00C90393" w:rsidP="00A46AF3">
            <w:pPr>
              <w:tabs>
                <w:tab w:val="left" w:leader="dot" w:pos="9360"/>
              </w:tabs>
              <w:rPr>
                <w:rFonts w:ascii="Palatino Linotype" w:hAnsi="Palatino Linotype" w:cs="Arial"/>
                <w:sz w:val="21"/>
                <w:szCs w:val="21"/>
              </w:rPr>
            </w:pPr>
            <w:r w:rsidRPr="004A2F3D">
              <w:rPr>
                <w:rFonts w:ascii="Palatino Linotype" w:hAnsi="Palatino Linotype" w:cs="Arial"/>
                <w:sz w:val="21"/>
                <w:szCs w:val="21"/>
              </w:rPr>
              <w:t>Executive</w:t>
            </w:r>
            <w:r w:rsidR="00373F10" w:rsidRPr="004A2F3D">
              <w:rPr>
                <w:rFonts w:ascii="Palatino Linotype" w:hAnsi="Palatino Linotype" w:cs="Arial"/>
                <w:sz w:val="21"/>
                <w:szCs w:val="21"/>
              </w:rPr>
              <w:t xml:space="preserve"> Management</w:t>
            </w:r>
            <w:r w:rsidRPr="004A2F3D">
              <w:rPr>
                <w:rFonts w:ascii="Palatino Linotype" w:hAnsi="Palatino Linotype" w:cs="Arial"/>
                <w:sz w:val="21"/>
                <w:szCs w:val="21"/>
              </w:rPr>
              <w:t xml:space="preserve"> </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Policy Statement and Authority for SSPP</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2</w:t>
            </w:r>
          </w:p>
        </w:tc>
        <w:tc>
          <w:tcPr>
            <w:tcW w:w="2698" w:type="dxa"/>
          </w:tcPr>
          <w:p w:rsidR="00C90393" w:rsidRPr="004A2F3D" w:rsidRDefault="00373F10"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Executive Management</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Goals and Objectives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3</w:t>
            </w:r>
          </w:p>
        </w:tc>
        <w:tc>
          <w:tcPr>
            <w:tcW w:w="2698" w:type="dxa"/>
          </w:tcPr>
          <w:p w:rsidR="00C90393" w:rsidRPr="004A2F3D" w:rsidRDefault="00373F10"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Executive Management</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Overview of Management Structures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4</w:t>
            </w:r>
          </w:p>
        </w:tc>
        <w:tc>
          <w:tcPr>
            <w:tcW w:w="2698" w:type="dxa"/>
          </w:tcPr>
          <w:p w:rsidR="00C90393" w:rsidRPr="004A2F3D" w:rsidRDefault="00373F10"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Executive Management</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SSPP Control and Update Procedures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5</w:t>
            </w:r>
          </w:p>
        </w:tc>
        <w:tc>
          <w:tcPr>
            <w:tcW w:w="2698" w:type="dxa"/>
          </w:tcPr>
          <w:p w:rsidR="00C90393" w:rsidRPr="004A2F3D" w:rsidRDefault="00373F10"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Executive Management</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SSPP Implantation Activities and Responsibilities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6</w:t>
            </w:r>
          </w:p>
        </w:tc>
        <w:tc>
          <w:tcPr>
            <w:tcW w:w="2698" w:type="dxa"/>
          </w:tcPr>
          <w:p w:rsidR="00C90393" w:rsidRPr="004A2F3D" w:rsidRDefault="00A46AF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Risk Management</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Hazard Management Process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7</w:t>
            </w:r>
            <w:r w:rsidR="00822E69">
              <w:rPr>
                <w:rFonts w:ascii="Palatino Linotype" w:hAnsi="Palatino Linotype" w:cs="Arial"/>
                <w:sz w:val="21"/>
                <w:szCs w:val="21"/>
              </w:rPr>
              <w:t xml:space="preserve"> &amp; </w:t>
            </w:r>
            <w:r w:rsidR="00A46AF3" w:rsidRPr="004A2F3D">
              <w:rPr>
                <w:rFonts w:ascii="Palatino Linotype" w:hAnsi="Palatino Linotype" w:cs="Arial"/>
                <w:sz w:val="21"/>
                <w:szCs w:val="21"/>
              </w:rPr>
              <w:t>8</w:t>
            </w:r>
          </w:p>
        </w:tc>
        <w:tc>
          <w:tcPr>
            <w:tcW w:w="2698" w:type="dxa"/>
          </w:tcPr>
          <w:p w:rsidR="00C90393" w:rsidRPr="004A2F3D" w:rsidRDefault="00A46AF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Engineering &amp; Otis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System Modification</w:t>
            </w:r>
            <w:r w:rsidR="00A46AF3" w:rsidRPr="004A2F3D">
              <w:rPr>
                <w:rFonts w:ascii="Palatino Linotype" w:hAnsi="Palatino Linotype" w:cs="Arial"/>
                <w:sz w:val="21"/>
                <w:szCs w:val="21"/>
              </w:rPr>
              <w:t>/ Safety Certification</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9</w:t>
            </w:r>
          </w:p>
        </w:tc>
        <w:tc>
          <w:tcPr>
            <w:tcW w:w="2698" w:type="dxa"/>
          </w:tcPr>
          <w:p w:rsidR="00C90393" w:rsidRPr="004A2F3D" w:rsidRDefault="00DF2462"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Risk Management</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Safety Data Collection and Analysis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10</w:t>
            </w:r>
          </w:p>
        </w:tc>
        <w:tc>
          <w:tcPr>
            <w:tcW w:w="2698" w:type="dxa"/>
          </w:tcPr>
          <w:p w:rsidR="00C90393" w:rsidRPr="004A2F3D" w:rsidRDefault="00DF2462" w:rsidP="00373F10">
            <w:pPr>
              <w:tabs>
                <w:tab w:val="left" w:leader="dot" w:pos="9360"/>
              </w:tabs>
              <w:rPr>
                <w:rFonts w:ascii="Palatino Linotype" w:hAnsi="Palatino Linotype" w:cs="Arial"/>
                <w:sz w:val="21"/>
                <w:szCs w:val="21"/>
              </w:rPr>
            </w:pPr>
            <w:r w:rsidRPr="004A2F3D">
              <w:rPr>
                <w:rFonts w:ascii="Palatino Linotype" w:hAnsi="Palatino Linotype" w:cs="Arial"/>
                <w:sz w:val="21"/>
                <w:szCs w:val="21"/>
              </w:rPr>
              <w:t xml:space="preserve">Risk Management &amp; </w:t>
            </w:r>
            <w:r w:rsidR="00373F10" w:rsidRPr="004A2F3D">
              <w:rPr>
                <w:rFonts w:ascii="Palatino Linotype" w:hAnsi="Palatino Linotype" w:cs="Arial"/>
                <w:sz w:val="21"/>
                <w:szCs w:val="21"/>
              </w:rPr>
              <w:t>Otis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Accident/Incident Investigation</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11</w:t>
            </w:r>
          </w:p>
        </w:tc>
        <w:tc>
          <w:tcPr>
            <w:tcW w:w="2698" w:type="dxa"/>
          </w:tcPr>
          <w:p w:rsidR="00C90393" w:rsidRPr="004A2F3D" w:rsidRDefault="004A2F3D" w:rsidP="00D35A04">
            <w:pPr>
              <w:tabs>
                <w:tab w:val="left" w:leader="dot" w:pos="9360"/>
              </w:tabs>
              <w:rPr>
                <w:rFonts w:ascii="Palatino Linotype" w:hAnsi="Palatino Linotype" w:cs="Arial"/>
                <w:sz w:val="21"/>
                <w:szCs w:val="21"/>
              </w:rPr>
            </w:pPr>
            <w:r w:rsidRPr="004A2F3D">
              <w:rPr>
                <w:rFonts w:ascii="Palatino Linotype" w:hAnsi="Palatino Linotype"/>
                <w:color w:val="000000"/>
                <w:sz w:val="21"/>
                <w:szCs w:val="21"/>
              </w:rPr>
              <w:t xml:space="preserve">Security and Visitor Services, </w:t>
            </w:r>
            <w:r w:rsidR="00CD57D6" w:rsidRPr="004A2F3D">
              <w:rPr>
                <w:rFonts w:ascii="Palatino Linotype" w:hAnsi="Palatino Linotype" w:cs="Arial"/>
                <w:sz w:val="21"/>
                <w:szCs w:val="21"/>
              </w:rPr>
              <w:t xml:space="preserve">&amp; Emergency Planning </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Emergency Management Program</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12</w:t>
            </w:r>
          </w:p>
        </w:tc>
        <w:tc>
          <w:tcPr>
            <w:tcW w:w="2698" w:type="dxa"/>
          </w:tcPr>
          <w:p w:rsidR="00C90393" w:rsidRPr="004A2F3D" w:rsidRDefault="00CD57D6"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Facilities &amp; CH2M</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Internal Safety Audits/Reviews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13</w:t>
            </w:r>
          </w:p>
        </w:tc>
        <w:tc>
          <w:tcPr>
            <w:tcW w:w="2698" w:type="dxa"/>
          </w:tcPr>
          <w:p w:rsidR="00C90393" w:rsidRPr="004A2F3D" w:rsidRDefault="004A2F3D" w:rsidP="004A2F3D">
            <w:pPr>
              <w:rPr>
                <w:rFonts w:ascii="Palatino Linotype" w:hAnsi="Palatino Linotype"/>
                <w:color w:val="000000"/>
                <w:sz w:val="21"/>
                <w:szCs w:val="21"/>
              </w:rPr>
            </w:pPr>
            <w:r w:rsidRPr="004A2F3D">
              <w:rPr>
                <w:rFonts w:ascii="Palatino Linotype" w:hAnsi="Palatino Linotype"/>
                <w:color w:val="000000"/>
                <w:sz w:val="21"/>
                <w:szCs w:val="21"/>
              </w:rPr>
              <w:t>Otis, Security and Visitor Services, &amp; Grounds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Rules Compliance</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14</w:t>
            </w:r>
          </w:p>
        </w:tc>
        <w:tc>
          <w:tcPr>
            <w:tcW w:w="2698" w:type="dxa"/>
          </w:tcPr>
          <w:p w:rsidR="00C90393" w:rsidRPr="004A2F3D" w:rsidRDefault="00CD57D6"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Otis &amp; Facilities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Facilities and Equipment Inspections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15-A</w:t>
            </w:r>
          </w:p>
        </w:tc>
        <w:tc>
          <w:tcPr>
            <w:tcW w:w="2698" w:type="dxa"/>
            <w:vAlign w:val="center"/>
          </w:tcPr>
          <w:p w:rsidR="00C90393" w:rsidRPr="004A2F3D" w:rsidRDefault="00E87388"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Otis</w:t>
            </w:r>
          </w:p>
        </w:tc>
        <w:tc>
          <w:tcPr>
            <w:tcW w:w="5904" w:type="dxa"/>
          </w:tcPr>
          <w:p w:rsidR="00C90393" w:rsidRPr="004A2F3D" w:rsidRDefault="00656E5B" w:rsidP="00656E5B">
            <w:pPr>
              <w:tabs>
                <w:tab w:val="left" w:leader="dot" w:pos="9360"/>
              </w:tabs>
              <w:rPr>
                <w:rFonts w:ascii="Palatino Linotype" w:hAnsi="Palatino Linotype" w:cs="Arial"/>
                <w:sz w:val="21"/>
                <w:szCs w:val="21"/>
              </w:rPr>
            </w:pPr>
            <w:r w:rsidRPr="004A2F3D">
              <w:rPr>
                <w:rFonts w:ascii="Palatino Linotype" w:hAnsi="Palatino Linotype" w:cs="Arial"/>
                <w:bCs/>
                <w:sz w:val="21"/>
                <w:szCs w:val="21"/>
              </w:rPr>
              <w:t>Maintenance Audits and Inspections – S8000 Vehicle Inspections</w:t>
            </w:r>
          </w:p>
        </w:tc>
      </w:tr>
      <w:tr w:rsidR="00C90393" w:rsidRPr="004A2F3D" w:rsidTr="00E87388">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15-B</w:t>
            </w:r>
          </w:p>
        </w:tc>
        <w:tc>
          <w:tcPr>
            <w:tcW w:w="2698" w:type="dxa"/>
            <w:vAlign w:val="center"/>
          </w:tcPr>
          <w:p w:rsidR="00C90393" w:rsidRPr="004A2F3D" w:rsidRDefault="00E87388"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Otis</w:t>
            </w:r>
          </w:p>
        </w:tc>
        <w:tc>
          <w:tcPr>
            <w:tcW w:w="5904" w:type="dxa"/>
          </w:tcPr>
          <w:p w:rsidR="00C90393" w:rsidRPr="004A2F3D" w:rsidRDefault="00656E5B" w:rsidP="00D35A04">
            <w:pPr>
              <w:tabs>
                <w:tab w:val="left" w:leader="dot" w:pos="9360"/>
              </w:tabs>
              <w:rPr>
                <w:rFonts w:ascii="Palatino Linotype" w:hAnsi="Palatino Linotype" w:cs="Arial"/>
                <w:sz w:val="21"/>
                <w:szCs w:val="21"/>
              </w:rPr>
            </w:pPr>
            <w:r w:rsidRPr="004A2F3D">
              <w:rPr>
                <w:rFonts w:ascii="Palatino Linotype" w:hAnsi="Palatino Linotype" w:cs="Arial"/>
                <w:bCs/>
                <w:sz w:val="21"/>
                <w:szCs w:val="21"/>
              </w:rPr>
              <w:t>Maintenance Audits and Inspections: S5000 Guideway Inspection</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15-C</w:t>
            </w:r>
          </w:p>
        </w:tc>
        <w:tc>
          <w:tcPr>
            <w:tcW w:w="2698" w:type="dxa"/>
          </w:tcPr>
          <w:p w:rsidR="00C90393" w:rsidRPr="004A2F3D" w:rsidRDefault="00E87388"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Otis</w:t>
            </w:r>
          </w:p>
        </w:tc>
        <w:tc>
          <w:tcPr>
            <w:tcW w:w="5904" w:type="dxa"/>
          </w:tcPr>
          <w:p w:rsidR="00C90393" w:rsidRPr="004A2F3D" w:rsidRDefault="00656E5B" w:rsidP="00656E5B">
            <w:pPr>
              <w:tabs>
                <w:tab w:val="left" w:leader="dot" w:pos="9360"/>
              </w:tabs>
              <w:rPr>
                <w:rFonts w:ascii="Palatino Linotype" w:hAnsi="Palatino Linotype" w:cs="Arial"/>
                <w:sz w:val="21"/>
                <w:szCs w:val="21"/>
              </w:rPr>
            </w:pPr>
            <w:r w:rsidRPr="004A2F3D">
              <w:rPr>
                <w:rFonts w:ascii="Palatino Linotype" w:hAnsi="Palatino Linotype" w:cs="Arial"/>
                <w:bCs/>
                <w:sz w:val="21"/>
                <w:szCs w:val="21"/>
              </w:rPr>
              <w:t>Maintenance Audits and Inspections –S4000 Equipment in Turning Sheave, S6000 Equipment in Tension Pit</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16</w:t>
            </w:r>
          </w:p>
        </w:tc>
        <w:tc>
          <w:tcPr>
            <w:tcW w:w="2698" w:type="dxa"/>
          </w:tcPr>
          <w:p w:rsidR="00C90393" w:rsidRPr="004A2F3D" w:rsidRDefault="00656E5B" w:rsidP="00D35A04">
            <w:pPr>
              <w:rPr>
                <w:rFonts w:ascii="Palatino Linotype" w:hAnsi="Palatino Linotype"/>
                <w:sz w:val="21"/>
                <w:szCs w:val="21"/>
              </w:rPr>
            </w:pPr>
            <w:r w:rsidRPr="004A2F3D">
              <w:rPr>
                <w:rFonts w:ascii="Palatino Linotype" w:hAnsi="Palatino Linotype"/>
                <w:sz w:val="21"/>
                <w:szCs w:val="21"/>
              </w:rPr>
              <w:t>Otis</w:t>
            </w:r>
          </w:p>
        </w:tc>
        <w:tc>
          <w:tcPr>
            <w:tcW w:w="5904" w:type="dxa"/>
          </w:tcPr>
          <w:p w:rsidR="00C90393" w:rsidRPr="004A2F3D" w:rsidRDefault="00656E5B"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Training and Certification Programs:</w:t>
            </w:r>
            <w:r w:rsidRPr="004A2F3D">
              <w:rPr>
                <w:rFonts w:ascii="Palatino Linotype" w:hAnsi="Palatino Linotype" w:cs="Arial"/>
                <w:sz w:val="21"/>
                <w:szCs w:val="21"/>
              </w:rPr>
              <w:br/>
              <w:t>Otis Elevator Maintenance and Operations Employees</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17</w:t>
            </w:r>
          </w:p>
        </w:tc>
        <w:tc>
          <w:tcPr>
            <w:tcW w:w="2698" w:type="dxa"/>
          </w:tcPr>
          <w:p w:rsidR="00C90393" w:rsidRPr="004A2F3D" w:rsidRDefault="00656E5B" w:rsidP="00D35A04">
            <w:pPr>
              <w:rPr>
                <w:rFonts w:ascii="Palatino Linotype" w:hAnsi="Palatino Linotype"/>
                <w:sz w:val="21"/>
                <w:szCs w:val="21"/>
              </w:rPr>
            </w:pPr>
            <w:r w:rsidRPr="004A2F3D">
              <w:rPr>
                <w:rFonts w:ascii="Palatino Linotype" w:hAnsi="Palatino Linotype"/>
                <w:sz w:val="21"/>
                <w:szCs w:val="21"/>
              </w:rPr>
              <w:t>Facilities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Configuration Management and Control</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18-A</w:t>
            </w:r>
          </w:p>
        </w:tc>
        <w:tc>
          <w:tcPr>
            <w:tcW w:w="2698" w:type="dxa"/>
          </w:tcPr>
          <w:p w:rsidR="00C90393" w:rsidRPr="004A2F3D"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Risk Management &amp; Otis</w:t>
            </w:r>
          </w:p>
        </w:tc>
        <w:tc>
          <w:tcPr>
            <w:tcW w:w="5904" w:type="dxa"/>
          </w:tcPr>
          <w:p w:rsidR="00C90393" w:rsidRPr="004A2F3D" w:rsidRDefault="00656E5B" w:rsidP="00D35A04">
            <w:pPr>
              <w:tabs>
                <w:tab w:val="left" w:leader="dot" w:pos="9360"/>
              </w:tabs>
              <w:rPr>
                <w:rFonts w:ascii="Palatino Linotype" w:hAnsi="Palatino Linotype" w:cs="Arial"/>
                <w:sz w:val="21"/>
                <w:szCs w:val="21"/>
              </w:rPr>
            </w:pPr>
            <w:r w:rsidRPr="004A2F3D">
              <w:rPr>
                <w:rFonts w:ascii="Palatino Linotype" w:hAnsi="Palatino Linotype" w:cs="Arial"/>
                <w:bCs/>
                <w:sz w:val="21"/>
                <w:szCs w:val="21"/>
              </w:rPr>
              <w:t>Local, State, and Federal Requirements: Employee Safety Program</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18-B</w:t>
            </w:r>
          </w:p>
        </w:tc>
        <w:tc>
          <w:tcPr>
            <w:tcW w:w="2698" w:type="dxa"/>
          </w:tcPr>
          <w:p w:rsidR="00C90393" w:rsidRPr="004A2F3D" w:rsidRDefault="004A2F3D" w:rsidP="00D35A04">
            <w:pPr>
              <w:tabs>
                <w:tab w:val="left" w:leader="dot" w:pos="9360"/>
              </w:tabs>
              <w:rPr>
                <w:rFonts w:ascii="Palatino Linotype" w:hAnsi="Palatino Linotype" w:cs="Arial"/>
                <w:sz w:val="21"/>
                <w:szCs w:val="21"/>
              </w:rPr>
            </w:pPr>
            <w:r w:rsidRPr="004A2F3D">
              <w:rPr>
                <w:rFonts w:ascii="Palatino Linotype" w:hAnsi="Palatino Linotype"/>
                <w:color w:val="000000"/>
                <w:sz w:val="21"/>
                <w:szCs w:val="21"/>
              </w:rPr>
              <w:t>Security and Visitor Services</w:t>
            </w:r>
          </w:p>
        </w:tc>
        <w:tc>
          <w:tcPr>
            <w:tcW w:w="5904" w:type="dxa"/>
          </w:tcPr>
          <w:p w:rsidR="00C90393" w:rsidRPr="004A2F3D" w:rsidRDefault="00656E5B" w:rsidP="00656E5B">
            <w:pPr>
              <w:tabs>
                <w:tab w:val="left" w:leader="dot" w:pos="9360"/>
              </w:tabs>
              <w:rPr>
                <w:rFonts w:ascii="Palatino Linotype" w:hAnsi="Palatino Linotype" w:cs="Arial"/>
                <w:sz w:val="21"/>
                <w:szCs w:val="21"/>
              </w:rPr>
            </w:pPr>
            <w:r w:rsidRPr="004A2F3D">
              <w:rPr>
                <w:rFonts w:ascii="Palatino Linotype" w:hAnsi="Palatino Linotype" w:cs="Arial"/>
                <w:bCs/>
                <w:sz w:val="21"/>
                <w:szCs w:val="21"/>
              </w:rPr>
              <w:t>Local, State, and Federal Requirements: Employee Security Program</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19</w:t>
            </w:r>
          </w:p>
        </w:tc>
        <w:tc>
          <w:tcPr>
            <w:tcW w:w="2698" w:type="dxa"/>
          </w:tcPr>
          <w:p w:rsidR="00C90393" w:rsidRPr="004A2F3D"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Risk Management &amp; Otis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Hazardous Materials Program</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20</w:t>
            </w:r>
          </w:p>
        </w:tc>
        <w:tc>
          <w:tcPr>
            <w:tcW w:w="2698"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Human Resources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Drug and Alcohol Program</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21</w:t>
            </w:r>
          </w:p>
        </w:tc>
        <w:tc>
          <w:tcPr>
            <w:tcW w:w="2698" w:type="dxa"/>
          </w:tcPr>
          <w:p w:rsidR="00C90393" w:rsidRPr="004A2F3D"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Facilities &amp; Otis</w:t>
            </w:r>
          </w:p>
        </w:tc>
        <w:tc>
          <w:tcPr>
            <w:tcW w:w="5904" w:type="dxa"/>
          </w:tcPr>
          <w:p w:rsidR="00C90393" w:rsidRPr="004A2F3D" w:rsidRDefault="00C90393"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Procurement</w:t>
            </w:r>
          </w:p>
        </w:tc>
      </w:tr>
      <w:tr w:rsidR="00C90393" w:rsidRPr="004A2F3D"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22</w:t>
            </w:r>
          </w:p>
        </w:tc>
        <w:tc>
          <w:tcPr>
            <w:tcW w:w="2698" w:type="dxa"/>
          </w:tcPr>
          <w:p w:rsidR="00C90393" w:rsidRPr="004A2F3D"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Facilities, Security, &amp; Otis</w:t>
            </w:r>
          </w:p>
        </w:tc>
        <w:tc>
          <w:tcPr>
            <w:tcW w:w="5904" w:type="dxa"/>
          </w:tcPr>
          <w:p w:rsidR="00C90393" w:rsidRPr="004A2F3D"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CPUC GO 172 – Personal Electronic Device Prohibitions/In-cab Cameras</w:t>
            </w:r>
          </w:p>
        </w:tc>
      </w:tr>
      <w:tr w:rsidR="00C90393" w:rsidTr="00D35A04">
        <w:tc>
          <w:tcPr>
            <w:tcW w:w="1190" w:type="dxa"/>
            <w:vAlign w:val="center"/>
          </w:tcPr>
          <w:p w:rsidR="00C90393" w:rsidRPr="004A2F3D" w:rsidRDefault="00C90393" w:rsidP="00D35A04">
            <w:pPr>
              <w:tabs>
                <w:tab w:val="left" w:leader="dot" w:pos="9360"/>
              </w:tabs>
              <w:jc w:val="center"/>
              <w:rPr>
                <w:rFonts w:ascii="Palatino Linotype" w:hAnsi="Palatino Linotype" w:cs="Arial"/>
                <w:sz w:val="21"/>
                <w:szCs w:val="21"/>
              </w:rPr>
            </w:pPr>
            <w:r w:rsidRPr="004A2F3D">
              <w:rPr>
                <w:rFonts w:ascii="Palatino Linotype" w:hAnsi="Palatino Linotype" w:cs="Arial"/>
                <w:sz w:val="21"/>
                <w:szCs w:val="21"/>
              </w:rPr>
              <w:t>23</w:t>
            </w:r>
          </w:p>
        </w:tc>
        <w:tc>
          <w:tcPr>
            <w:tcW w:w="2698" w:type="dxa"/>
          </w:tcPr>
          <w:p w:rsidR="00C90393" w:rsidRPr="004A2F3D"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Risk Management &amp; Otis</w:t>
            </w:r>
          </w:p>
        </w:tc>
        <w:tc>
          <w:tcPr>
            <w:tcW w:w="5904" w:type="dxa"/>
          </w:tcPr>
          <w:p w:rsidR="00C90393" w:rsidRDefault="00F77F01" w:rsidP="00D35A04">
            <w:pPr>
              <w:tabs>
                <w:tab w:val="left" w:leader="dot" w:pos="9360"/>
              </w:tabs>
              <w:rPr>
                <w:rFonts w:ascii="Palatino Linotype" w:hAnsi="Palatino Linotype" w:cs="Arial"/>
                <w:sz w:val="21"/>
                <w:szCs w:val="21"/>
              </w:rPr>
            </w:pPr>
            <w:r w:rsidRPr="004A2F3D">
              <w:rPr>
                <w:rFonts w:ascii="Palatino Linotype" w:hAnsi="Palatino Linotype" w:cs="Arial"/>
                <w:sz w:val="21"/>
                <w:szCs w:val="21"/>
              </w:rPr>
              <w:t>CPUC GO 175 – Rules and Regulations Governing Roadway Worker Protection Provided by Rail Transit Agencies and Fixed Guideway Systems</w:t>
            </w:r>
          </w:p>
        </w:tc>
      </w:tr>
    </w:tbl>
    <w:p w:rsidR="00C90393" w:rsidRDefault="00C90393" w:rsidP="00C90393">
      <w:pPr>
        <w:tabs>
          <w:tab w:val="left" w:leader="dot" w:pos="9360"/>
        </w:tabs>
        <w:ind w:left="360"/>
        <w:jc w:val="center"/>
        <w:rPr>
          <w:rFonts w:ascii="Palatino Linotype" w:hAnsi="Palatino Linotype" w:cs="Arial"/>
          <w:b/>
          <w:sz w:val="28"/>
          <w:szCs w:val="28"/>
        </w:rPr>
      </w:pPr>
    </w:p>
    <w:p w:rsidR="00C90393" w:rsidRPr="006674F7" w:rsidRDefault="00C90393" w:rsidP="00C90393">
      <w:pPr>
        <w:tabs>
          <w:tab w:val="left" w:leader="dot" w:pos="9360"/>
        </w:tabs>
        <w:ind w:left="360"/>
        <w:jc w:val="center"/>
        <w:outlineLvl w:val="0"/>
        <w:rPr>
          <w:rFonts w:ascii="Palatino Linotype" w:hAnsi="Palatino Linotype" w:cs="Arial"/>
          <w:b/>
          <w:sz w:val="28"/>
          <w:szCs w:val="28"/>
        </w:rPr>
      </w:pPr>
      <w:r>
        <w:rPr>
          <w:rFonts w:ascii="Palatino Linotype" w:hAnsi="Palatino Linotype" w:cs="Arial"/>
          <w:b/>
          <w:sz w:val="28"/>
          <w:szCs w:val="28"/>
        </w:rPr>
        <w:br w:type="page"/>
      </w:r>
      <w:r w:rsidRPr="006674F7">
        <w:rPr>
          <w:rFonts w:ascii="Palatino Linotype" w:hAnsi="Palatino Linotype" w:cs="Arial"/>
          <w:b/>
          <w:sz w:val="28"/>
          <w:szCs w:val="28"/>
        </w:rPr>
        <w:lastRenderedPageBreak/>
        <w:t>APPENDIX C</w:t>
      </w:r>
    </w:p>
    <w:p w:rsidR="00C90393" w:rsidRPr="000C3666" w:rsidRDefault="002A409A" w:rsidP="00C90393">
      <w:pPr>
        <w:tabs>
          <w:tab w:val="left" w:leader="dot" w:pos="9360"/>
        </w:tabs>
        <w:outlineLvl w:val="0"/>
        <w:rPr>
          <w:rFonts w:ascii="Palatino Linotype" w:hAnsi="Palatino Linotype" w:cs="Arial"/>
          <w:b/>
          <w:sz w:val="28"/>
          <w:szCs w:val="28"/>
        </w:rPr>
      </w:pPr>
      <w:r w:rsidRPr="000C3666">
        <w:rPr>
          <w:rFonts w:ascii="Palatino Linotype" w:hAnsi="Palatino Linotype" w:cs="Arial"/>
          <w:b/>
          <w:sz w:val="28"/>
          <w:szCs w:val="28"/>
        </w:rPr>
        <w:t>2016</w:t>
      </w:r>
      <w:r w:rsidR="00C90393" w:rsidRPr="000C3666">
        <w:rPr>
          <w:rFonts w:ascii="Palatino Linotype" w:hAnsi="Palatino Linotype" w:cs="Arial"/>
          <w:b/>
          <w:sz w:val="28"/>
          <w:szCs w:val="28"/>
        </w:rPr>
        <w:t xml:space="preserve"> </w:t>
      </w:r>
      <w:r w:rsidRPr="000C3666">
        <w:rPr>
          <w:rFonts w:ascii="Palatino Linotype" w:hAnsi="Palatino Linotype" w:cs="Arial"/>
          <w:b/>
          <w:sz w:val="28"/>
          <w:szCs w:val="28"/>
        </w:rPr>
        <w:t>GETTY</w:t>
      </w:r>
      <w:r w:rsidR="00C90393" w:rsidRPr="000C3666">
        <w:rPr>
          <w:rFonts w:ascii="Palatino Linotype" w:hAnsi="Palatino Linotype" w:cs="Arial"/>
          <w:b/>
          <w:sz w:val="28"/>
          <w:szCs w:val="28"/>
        </w:rPr>
        <w:t xml:space="preserve"> TRIENNIAL SAFETY REVIEW RECOMMENDATIONS LIST </w:t>
      </w:r>
    </w:p>
    <w:p w:rsidR="00C90393" w:rsidRPr="000C3666" w:rsidRDefault="00C90393" w:rsidP="00C90393">
      <w:pPr>
        <w:tabs>
          <w:tab w:val="left" w:leader="dot" w:pos="9360"/>
        </w:tabs>
        <w:rPr>
          <w:rFonts w:ascii="Palatino Linotype" w:hAnsi="Palatino Linotype"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gridCol w:w="1224"/>
      </w:tblGrid>
      <w:tr w:rsidR="00C90393" w:rsidRPr="000C3666" w:rsidTr="00D35A04">
        <w:trPr>
          <w:trHeight w:val="432"/>
        </w:trPr>
        <w:tc>
          <w:tcPr>
            <w:tcW w:w="648" w:type="dxa"/>
            <w:shd w:val="pct15" w:color="auto" w:fill="auto"/>
            <w:vAlign w:val="center"/>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No.</w:t>
            </w:r>
          </w:p>
        </w:tc>
        <w:tc>
          <w:tcPr>
            <w:tcW w:w="8280" w:type="dxa"/>
            <w:shd w:val="pct15" w:color="auto" w:fill="auto"/>
            <w:vAlign w:val="center"/>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Recommendation</w:t>
            </w:r>
          </w:p>
        </w:tc>
        <w:tc>
          <w:tcPr>
            <w:tcW w:w="1224" w:type="dxa"/>
            <w:shd w:val="pct15" w:color="auto" w:fill="auto"/>
            <w:tcMar>
              <w:left w:w="115" w:type="dxa"/>
              <w:right w:w="115" w:type="dxa"/>
            </w:tcMar>
            <w:vAlign w:val="center"/>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Checklist No.</w:t>
            </w:r>
          </w:p>
        </w:tc>
      </w:tr>
      <w:tr w:rsidR="00C90393" w:rsidRPr="000C3666" w:rsidTr="00D35A04">
        <w:tc>
          <w:tcPr>
            <w:tcW w:w="648" w:type="dxa"/>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1</w:t>
            </w:r>
          </w:p>
        </w:tc>
        <w:tc>
          <w:tcPr>
            <w:tcW w:w="8280" w:type="dxa"/>
            <w:vAlign w:val="center"/>
          </w:tcPr>
          <w:p w:rsidR="00C90393" w:rsidRPr="000C3666" w:rsidRDefault="000031E6" w:rsidP="00D35A04">
            <w:pPr>
              <w:spacing w:before="60" w:after="60"/>
              <w:ind w:left="360"/>
              <w:rPr>
                <w:rFonts w:ascii="Palatino Linotype" w:hAnsi="Palatino Linotype" w:cs="Arial"/>
              </w:rPr>
            </w:pPr>
            <w:r w:rsidRPr="000C3666">
              <w:rPr>
                <w:rFonts w:ascii="Palatino Linotype" w:hAnsi="Palatino Linotype" w:cs="Arial"/>
                <w:color w:val="000000"/>
              </w:rPr>
              <w:t xml:space="preserve">Getty </w:t>
            </w:r>
            <w:r w:rsidR="00A322B9">
              <w:rPr>
                <w:rFonts w:ascii="Palatino Linotype" w:hAnsi="Palatino Linotype" w:cs="Arial"/>
                <w:color w:val="000000"/>
              </w:rPr>
              <w:t xml:space="preserve">should </w:t>
            </w:r>
            <w:r w:rsidRPr="000C3666">
              <w:rPr>
                <w:rFonts w:ascii="Palatino Linotype" w:hAnsi="Palatino Linotype" w:cs="Arial"/>
                <w:color w:val="000000"/>
              </w:rPr>
              <w:t xml:space="preserve">remove all stored material within the Transformer Room to eliminate any hazard that the stored material may cause during inspections and or emergencies. 29 CFR 1910.303 (g) (1).  </w:t>
            </w:r>
          </w:p>
        </w:tc>
        <w:tc>
          <w:tcPr>
            <w:tcW w:w="1224" w:type="dxa"/>
            <w:vAlign w:val="center"/>
          </w:tcPr>
          <w:p w:rsidR="00C90393" w:rsidRPr="000C3666" w:rsidRDefault="000031E6"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14</w:t>
            </w:r>
          </w:p>
        </w:tc>
      </w:tr>
      <w:tr w:rsidR="00C90393" w:rsidRPr="000C3666" w:rsidTr="00D35A04">
        <w:tc>
          <w:tcPr>
            <w:tcW w:w="648" w:type="dxa"/>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2</w:t>
            </w:r>
          </w:p>
        </w:tc>
        <w:tc>
          <w:tcPr>
            <w:tcW w:w="8280" w:type="dxa"/>
            <w:vAlign w:val="center"/>
          </w:tcPr>
          <w:p w:rsidR="00C90393" w:rsidRPr="000C3666" w:rsidRDefault="000031E6" w:rsidP="00D35A04">
            <w:pPr>
              <w:spacing w:before="60" w:after="60"/>
              <w:ind w:left="360"/>
              <w:rPr>
                <w:rFonts w:ascii="Palatino Linotype" w:hAnsi="Palatino Linotype" w:cs="Arial"/>
              </w:rPr>
            </w:pPr>
            <w:r w:rsidRPr="000C3666">
              <w:rPr>
                <w:rFonts w:ascii="Palatino Linotype" w:hAnsi="Palatino Linotype" w:cs="Arial"/>
                <w:color w:val="000000"/>
              </w:rPr>
              <w:t>Getty</w:t>
            </w:r>
            <w:r w:rsidR="00A322B9">
              <w:rPr>
                <w:rFonts w:ascii="Palatino Linotype" w:hAnsi="Palatino Linotype" w:cs="Arial"/>
                <w:color w:val="000000"/>
              </w:rPr>
              <w:t xml:space="preserve"> should</w:t>
            </w:r>
            <w:r w:rsidRPr="000C3666">
              <w:rPr>
                <w:rFonts w:ascii="Palatino Linotype" w:hAnsi="Palatino Linotype" w:cs="Arial"/>
                <w:color w:val="000000"/>
              </w:rPr>
              <w:t xml:space="preserve"> perform monthly inspections of all fire extinguishers and have fire extinguishers mounted to a fixed location.  29 CFR 1910.157(e) (2) and 29 CFR 1910.157 (c) (1)</w:t>
            </w:r>
          </w:p>
        </w:tc>
        <w:tc>
          <w:tcPr>
            <w:tcW w:w="1224" w:type="dxa"/>
            <w:vAlign w:val="center"/>
          </w:tcPr>
          <w:p w:rsidR="00C90393" w:rsidRPr="000C3666" w:rsidRDefault="000031E6"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14</w:t>
            </w:r>
          </w:p>
        </w:tc>
      </w:tr>
      <w:tr w:rsidR="00C90393" w:rsidRPr="000C3666" w:rsidTr="00D35A04">
        <w:tc>
          <w:tcPr>
            <w:tcW w:w="648" w:type="dxa"/>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3</w:t>
            </w:r>
          </w:p>
        </w:tc>
        <w:tc>
          <w:tcPr>
            <w:tcW w:w="8280" w:type="dxa"/>
            <w:vAlign w:val="center"/>
          </w:tcPr>
          <w:p w:rsidR="00C90393" w:rsidRPr="000C3666" w:rsidRDefault="000031E6" w:rsidP="00D35A04">
            <w:pPr>
              <w:spacing w:before="60" w:after="60"/>
              <w:ind w:left="360"/>
              <w:rPr>
                <w:rFonts w:ascii="Palatino Linotype" w:hAnsi="Palatino Linotype" w:cs="Arial"/>
              </w:rPr>
            </w:pPr>
            <w:r w:rsidRPr="000C3666">
              <w:rPr>
                <w:rFonts w:ascii="Palatino Linotype" w:hAnsi="Palatino Linotype" w:cs="Arial"/>
                <w:color w:val="000000"/>
              </w:rPr>
              <w:t xml:space="preserve">Getty </w:t>
            </w:r>
            <w:r w:rsidR="00A322B9">
              <w:rPr>
                <w:rFonts w:ascii="Palatino Linotype" w:hAnsi="Palatino Linotype" w:cs="Arial"/>
                <w:color w:val="000000"/>
              </w:rPr>
              <w:t xml:space="preserve">should </w:t>
            </w:r>
            <w:r w:rsidRPr="000C3666">
              <w:rPr>
                <w:rFonts w:ascii="Palatino Linotype" w:hAnsi="Palatino Linotype" w:cs="Arial"/>
                <w:color w:val="000000"/>
              </w:rPr>
              <w:t xml:space="preserve">determine if PED training is a requirement on the guideway.  </w:t>
            </w:r>
          </w:p>
        </w:tc>
        <w:tc>
          <w:tcPr>
            <w:tcW w:w="1224" w:type="dxa"/>
            <w:vAlign w:val="center"/>
          </w:tcPr>
          <w:p w:rsidR="00C90393" w:rsidRPr="000C3666" w:rsidRDefault="000031E6"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16</w:t>
            </w:r>
          </w:p>
        </w:tc>
      </w:tr>
      <w:tr w:rsidR="00C90393" w:rsidRPr="000C3666" w:rsidTr="00D35A04">
        <w:tc>
          <w:tcPr>
            <w:tcW w:w="648" w:type="dxa"/>
          </w:tcPr>
          <w:p w:rsidR="00C90393" w:rsidRPr="000C3666" w:rsidRDefault="00C90393"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4</w:t>
            </w:r>
          </w:p>
        </w:tc>
        <w:tc>
          <w:tcPr>
            <w:tcW w:w="8280" w:type="dxa"/>
            <w:vAlign w:val="center"/>
          </w:tcPr>
          <w:p w:rsidR="00C90393" w:rsidRPr="000C3666" w:rsidRDefault="00BD6224" w:rsidP="00A322B9">
            <w:pPr>
              <w:spacing w:before="60" w:after="60"/>
              <w:ind w:left="360"/>
              <w:rPr>
                <w:rFonts w:ascii="Palatino Linotype" w:hAnsi="Palatino Linotype" w:cs="Arial"/>
              </w:rPr>
            </w:pPr>
            <w:r w:rsidRPr="00BD6224">
              <w:rPr>
                <w:rFonts w:ascii="Palatino Linotype" w:hAnsi="Palatino Linotype" w:cs="Arial"/>
                <w:color w:val="000000"/>
              </w:rPr>
              <w:t>The Getty should submit its Worker Guideway Protection Program to the CPUC for review.</w:t>
            </w:r>
          </w:p>
        </w:tc>
        <w:tc>
          <w:tcPr>
            <w:tcW w:w="1224" w:type="dxa"/>
            <w:vAlign w:val="center"/>
          </w:tcPr>
          <w:p w:rsidR="00C90393" w:rsidRPr="000C3666" w:rsidRDefault="000031E6" w:rsidP="00D35A04">
            <w:pPr>
              <w:tabs>
                <w:tab w:val="left" w:leader="dot" w:pos="9360"/>
              </w:tabs>
              <w:spacing w:beforeLines="40" w:before="96" w:after="60"/>
              <w:jc w:val="center"/>
              <w:rPr>
                <w:rFonts w:ascii="Palatino Linotype" w:hAnsi="Palatino Linotype" w:cs="Arial"/>
              </w:rPr>
            </w:pPr>
            <w:r w:rsidRPr="000C3666">
              <w:rPr>
                <w:rFonts w:ascii="Palatino Linotype" w:hAnsi="Palatino Linotype" w:cs="Arial"/>
              </w:rPr>
              <w:t>23</w:t>
            </w:r>
          </w:p>
        </w:tc>
      </w:tr>
    </w:tbl>
    <w:p w:rsidR="00C90393" w:rsidRDefault="00C90393" w:rsidP="00C90393">
      <w:pPr>
        <w:tabs>
          <w:tab w:val="left" w:leader="dot" w:pos="9360"/>
        </w:tabs>
        <w:rPr>
          <w:rFonts w:ascii="Arial" w:hAnsi="Arial" w:cs="Arial"/>
        </w:rPr>
        <w:sectPr w:rsidR="00C90393">
          <w:headerReference w:type="even" r:id="rId16"/>
          <w:headerReference w:type="default" r:id="rId17"/>
          <w:footerReference w:type="default" r:id="rId18"/>
          <w:headerReference w:type="first" r:id="rId19"/>
          <w:pgSz w:w="12240" w:h="15840"/>
          <w:pgMar w:top="1440" w:right="1008" w:bottom="1440" w:left="1008" w:header="720" w:footer="720" w:gutter="288"/>
          <w:cols w:space="720"/>
          <w:docGrid w:linePitch="360"/>
        </w:sectPr>
      </w:pPr>
    </w:p>
    <w:p w:rsidR="00C90393" w:rsidRDefault="00C90393" w:rsidP="00C90393">
      <w:pPr>
        <w:tabs>
          <w:tab w:val="left" w:leader="dot" w:pos="9360"/>
        </w:tabs>
        <w:ind w:left="360"/>
        <w:jc w:val="center"/>
        <w:outlineLvl w:val="0"/>
        <w:rPr>
          <w:rFonts w:ascii="Palatino Linotype" w:hAnsi="Palatino Linotype" w:cs="Arial"/>
          <w:b/>
          <w:sz w:val="28"/>
          <w:szCs w:val="28"/>
        </w:rPr>
      </w:pPr>
      <w:r>
        <w:rPr>
          <w:rFonts w:ascii="Palatino Linotype" w:hAnsi="Palatino Linotype" w:cs="Arial"/>
          <w:b/>
          <w:sz w:val="28"/>
          <w:szCs w:val="28"/>
        </w:rPr>
        <w:lastRenderedPageBreak/>
        <w:t>APPENDIX D</w:t>
      </w:r>
    </w:p>
    <w:p w:rsidR="00C90393" w:rsidRDefault="00C90393" w:rsidP="00C90393">
      <w:pPr>
        <w:tabs>
          <w:tab w:val="left" w:leader="dot" w:pos="9360"/>
        </w:tabs>
        <w:ind w:left="360"/>
        <w:jc w:val="center"/>
        <w:rPr>
          <w:rFonts w:ascii="Palatino Linotype" w:hAnsi="Palatino Linotype" w:cs="Arial"/>
          <w:b/>
          <w:sz w:val="28"/>
          <w:szCs w:val="28"/>
        </w:rPr>
      </w:pPr>
    </w:p>
    <w:p w:rsidR="00C90393" w:rsidRDefault="009701B9" w:rsidP="00C90393">
      <w:pPr>
        <w:tabs>
          <w:tab w:val="left" w:leader="dot" w:pos="9360"/>
        </w:tabs>
        <w:ind w:left="360"/>
        <w:jc w:val="center"/>
        <w:outlineLvl w:val="0"/>
        <w:rPr>
          <w:rFonts w:ascii="Palatino Linotype" w:hAnsi="Palatino Linotype" w:cs="Arial"/>
          <w:b/>
          <w:sz w:val="28"/>
          <w:szCs w:val="28"/>
        </w:rPr>
      </w:pPr>
      <w:r>
        <w:rPr>
          <w:rFonts w:ascii="Palatino Linotype" w:hAnsi="Palatino Linotype" w:cs="Arial"/>
          <w:b/>
          <w:sz w:val="28"/>
          <w:szCs w:val="28"/>
        </w:rPr>
        <w:t>2016 GETTY</w:t>
      </w:r>
      <w:r w:rsidR="00C90393">
        <w:rPr>
          <w:rFonts w:ascii="Palatino Linotype" w:hAnsi="Palatino Linotype" w:cs="Arial"/>
          <w:b/>
          <w:sz w:val="28"/>
          <w:szCs w:val="28"/>
        </w:rPr>
        <w:t xml:space="preserve"> TRIENNIAL REVIEW CHECKLISTS</w:t>
      </w:r>
    </w:p>
    <w:p w:rsidR="00593C64" w:rsidRDefault="00C90393" w:rsidP="00C90393">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6"/>
        <w:gridCol w:w="1908"/>
        <w:gridCol w:w="1586"/>
        <w:gridCol w:w="4416"/>
      </w:tblGrid>
      <w:tr w:rsidR="00B476E6" w:rsidRPr="00D1637B" w:rsidTr="00C046F1">
        <w:tc>
          <w:tcPr>
            <w:tcW w:w="5000" w:type="pct"/>
            <w:gridSpan w:val="4"/>
            <w:tcBorders>
              <w:top w:val="double" w:sz="4" w:space="0" w:color="auto"/>
              <w:bottom w:val="single" w:sz="4" w:space="0" w:color="auto"/>
            </w:tcBorders>
          </w:tcPr>
          <w:p w:rsidR="00B476E6" w:rsidRPr="00D1637B" w:rsidRDefault="00B476E6" w:rsidP="00D35A04">
            <w:pPr>
              <w:rPr>
                <w:rFonts w:ascii="Arial" w:hAnsi="Arial" w:cs="Arial"/>
                <w:sz w:val="28"/>
                <w:szCs w:val="28"/>
              </w:rPr>
            </w:pPr>
          </w:p>
          <w:p w:rsidR="00B476E6" w:rsidRPr="00D1637B" w:rsidRDefault="00B476E6" w:rsidP="00D35A04">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B476E6" w:rsidRPr="00F2367A" w:rsidRDefault="00B476E6" w:rsidP="00D35A04">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B476E6" w:rsidRPr="00D1637B" w:rsidRDefault="00B476E6" w:rsidP="00D35A04">
            <w:pPr>
              <w:rPr>
                <w:rFonts w:ascii="Arial" w:hAnsi="Arial" w:cs="Arial"/>
              </w:rPr>
            </w:pPr>
          </w:p>
        </w:tc>
      </w:tr>
      <w:tr w:rsidR="00B476E6" w:rsidRPr="00D1637B" w:rsidTr="00B476E6">
        <w:tc>
          <w:tcPr>
            <w:tcW w:w="870" w:type="pct"/>
            <w:tcBorders>
              <w:top w:val="single" w:sz="4" w:space="0" w:color="auto"/>
              <w:left w:val="doub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C046F1">
            <w:pPr>
              <w:jc w:val="center"/>
              <w:rPr>
                <w:rFonts w:ascii="Arial" w:hAnsi="Arial" w:cs="Arial"/>
                <w:b/>
              </w:rPr>
            </w:pPr>
            <w:r w:rsidRPr="00D1637B">
              <w:rPr>
                <w:rFonts w:ascii="Arial" w:hAnsi="Arial" w:cs="Arial"/>
                <w:b/>
              </w:rPr>
              <w:t>1</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C046F1">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right w:val="double" w:sz="4" w:space="0" w:color="auto"/>
            </w:tcBorders>
            <w:vAlign w:val="center"/>
          </w:tcPr>
          <w:p w:rsidR="00B476E6" w:rsidRPr="000E1D87" w:rsidRDefault="00B476E6" w:rsidP="00C046F1">
            <w:pPr>
              <w:pStyle w:val="Heading2"/>
              <w:jc w:val="left"/>
              <w:rPr>
                <w:rFonts w:cs="Arial"/>
                <w:bCs/>
                <w:sz w:val="20"/>
              </w:rPr>
            </w:pPr>
            <w:r w:rsidRPr="000E1D87">
              <w:rPr>
                <w:sz w:val="20"/>
              </w:rPr>
              <w:t>Policy Statement and Authority for</w:t>
            </w:r>
            <w:r w:rsidRPr="000E1D87">
              <w:rPr>
                <w:sz w:val="20"/>
              </w:rPr>
              <w:br/>
              <w:t>System Safety Program Plan</w:t>
            </w:r>
            <w:r w:rsidR="00434A1A" w:rsidRPr="000E1D87">
              <w:rPr>
                <w:sz w:val="20"/>
              </w:rPr>
              <w:t xml:space="preserve">: </w:t>
            </w:r>
            <w:r w:rsidRPr="000E1D87">
              <w:rPr>
                <w:sz w:val="20"/>
              </w:rPr>
              <w:br/>
            </w:r>
            <w:r>
              <w:rPr>
                <w:sz w:val="20"/>
              </w:rPr>
              <w:t xml:space="preserve">Senior </w:t>
            </w:r>
            <w:r w:rsidRPr="000E1D87">
              <w:rPr>
                <w:sz w:val="20"/>
              </w:rPr>
              <w:t>Management Involvement and</w:t>
            </w:r>
            <w:r>
              <w:rPr>
                <w:sz w:val="20"/>
              </w:rPr>
              <w:t xml:space="preserve"> </w:t>
            </w:r>
            <w:r w:rsidRPr="000E1D87">
              <w:rPr>
                <w:sz w:val="20"/>
              </w:rPr>
              <w:t>Commitment to Safety</w:t>
            </w:r>
          </w:p>
        </w:tc>
      </w:tr>
      <w:tr w:rsidR="00B476E6" w:rsidRPr="00D1637B" w:rsidTr="00B476E6">
        <w:tc>
          <w:tcPr>
            <w:tcW w:w="870" w:type="pct"/>
            <w:tcBorders>
              <w:top w:val="single" w:sz="4" w:space="0" w:color="auto"/>
              <w:left w:val="doub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467E10" w:rsidRDefault="00B476E6" w:rsidP="00C046F1">
            <w:pPr>
              <w:pStyle w:val="Heading2"/>
              <w:rPr>
                <w:rFonts w:cs="Arial"/>
                <w:sz w:val="20"/>
              </w:rPr>
            </w:pPr>
            <w:r>
              <w:rPr>
                <w:rFonts w:cs="Arial"/>
                <w:sz w:val="20"/>
              </w:rPr>
              <w:t>December 5, 2016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C046F1">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right w:val="double" w:sz="4" w:space="0" w:color="auto"/>
            </w:tcBorders>
            <w:vAlign w:val="center"/>
          </w:tcPr>
          <w:p w:rsidR="00B476E6" w:rsidRPr="00361897" w:rsidRDefault="00361897" w:rsidP="00361897">
            <w:pPr>
              <w:rPr>
                <w:rFonts w:ascii="Arial" w:hAnsi="Arial" w:cs="Arial"/>
                <w:color w:val="000000"/>
              </w:rPr>
            </w:pPr>
            <w:r w:rsidRPr="00361897">
              <w:rPr>
                <w:rFonts w:ascii="Arial" w:hAnsi="Arial" w:cs="Arial"/>
                <w:color w:val="000000"/>
              </w:rPr>
              <w:t xml:space="preserve">Executive Management </w:t>
            </w:r>
          </w:p>
        </w:tc>
      </w:tr>
      <w:tr w:rsidR="00B476E6" w:rsidRPr="00D1637B" w:rsidTr="00B476E6">
        <w:tc>
          <w:tcPr>
            <w:tcW w:w="870" w:type="pct"/>
            <w:tcBorders>
              <w:top w:val="single" w:sz="4" w:space="0" w:color="auto"/>
              <w:left w:val="doub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Reviewers/</w:t>
            </w:r>
          </w:p>
          <w:p w:rsidR="00B476E6" w:rsidRPr="00D1637B" w:rsidRDefault="00B476E6" w:rsidP="00D35A04">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2A5F0B" w:rsidRDefault="00B476E6" w:rsidP="00C046F1">
            <w:pPr>
              <w:pStyle w:val="Heading2"/>
              <w:jc w:val="left"/>
              <w:rPr>
                <w:rFonts w:cs="Arial"/>
                <w:sz w:val="20"/>
              </w:rPr>
            </w:pPr>
            <w:r w:rsidRPr="002A5F0B">
              <w:rPr>
                <w:rFonts w:cs="Arial"/>
                <w:sz w:val="20"/>
              </w:rPr>
              <w:t>Steve Artus;</w:t>
            </w:r>
          </w:p>
          <w:p w:rsidR="00B476E6" w:rsidRPr="002A5F0B" w:rsidRDefault="00B476E6" w:rsidP="00C046F1">
            <w:pPr>
              <w:pStyle w:val="Heading2"/>
              <w:jc w:val="left"/>
              <w:rPr>
                <w:rFonts w:cs="Arial"/>
                <w:sz w:val="20"/>
              </w:rPr>
            </w:pPr>
            <w:r w:rsidRPr="002A5F0B">
              <w:rPr>
                <w:rFonts w:cs="Arial"/>
                <w:sz w:val="20"/>
              </w:rPr>
              <w:t>Noel Takahara;</w:t>
            </w:r>
          </w:p>
          <w:p w:rsidR="00B476E6" w:rsidRPr="002A5F0B" w:rsidRDefault="00B476E6" w:rsidP="00C046F1">
            <w:pPr>
              <w:pStyle w:val="Heading2"/>
              <w:jc w:val="left"/>
              <w:rPr>
                <w:rFonts w:cs="Arial"/>
                <w:sz w:val="20"/>
              </w:rPr>
            </w:pPr>
            <w:proofErr w:type="spellStart"/>
            <w:r w:rsidRPr="002A5F0B">
              <w:rPr>
                <w:rFonts w:cs="Arial"/>
                <w:sz w:val="20"/>
              </w:rPr>
              <w:t>Varouj</w:t>
            </w:r>
            <w:proofErr w:type="spellEnd"/>
            <w:r w:rsidRPr="002A5F0B">
              <w:rPr>
                <w:rFonts w:cs="Arial"/>
                <w:sz w:val="20"/>
              </w:rPr>
              <w:t xml:space="preserve"> Jinbachian;</w:t>
            </w:r>
          </w:p>
          <w:p w:rsidR="00B476E6" w:rsidRPr="002A5F0B" w:rsidRDefault="00B476E6" w:rsidP="00C046F1">
            <w:pPr>
              <w:rPr>
                <w:rFonts w:ascii="Arial" w:hAnsi="Arial" w:cs="Arial"/>
              </w:rPr>
            </w:pPr>
            <w:r w:rsidRPr="002A5F0B">
              <w:rPr>
                <w:rFonts w:ascii="Arial" w:hAnsi="Arial" w:cs="Arial"/>
              </w:rPr>
              <w:t>Daniel Kwok</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C046F1">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right w:val="double" w:sz="4" w:space="0" w:color="auto"/>
            </w:tcBorders>
            <w:vAlign w:val="center"/>
          </w:tcPr>
          <w:p w:rsidR="00B476E6" w:rsidRPr="002A5F0B" w:rsidRDefault="00B476E6" w:rsidP="00C046F1">
            <w:pPr>
              <w:rPr>
                <w:rFonts w:ascii="Arial" w:hAnsi="Arial" w:cs="Arial"/>
              </w:rPr>
            </w:pPr>
            <w:r w:rsidRPr="002A5F0B">
              <w:rPr>
                <w:rFonts w:ascii="Arial" w:hAnsi="Arial" w:cs="Arial"/>
              </w:rPr>
              <w:t>Michael Rogers</w:t>
            </w:r>
            <w:r>
              <w:rPr>
                <w:rFonts w:ascii="Arial" w:hAnsi="Arial" w:cs="Arial"/>
              </w:rPr>
              <w:t xml:space="preserve"> (Getty Director of Facilities)</w:t>
            </w:r>
            <w:r w:rsidRPr="002A5F0B">
              <w:rPr>
                <w:rFonts w:ascii="Arial" w:hAnsi="Arial" w:cs="Arial"/>
              </w:rPr>
              <w:t>;</w:t>
            </w:r>
          </w:p>
          <w:p w:rsidR="001D7008" w:rsidRDefault="001D7008" w:rsidP="001D7008">
            <w:pPr>
              <w:rPr>
                <w:rFonts w:ascii="Arial" w:hAnsi="Arial" w:cs="Arial"/>
                <w:color w:val="000000"/>
              </w:rPr>
            </w:pPr>
            <w:r>
              <w:rPr>
                <w:rFonts w:ascii="Arial" w:hAnsi="Arial" w:cs="Arial"/>
                <w:color w:val="000000"/>
              </w:rPr>
              <w:t>Bob Combs (Getty Director of Security &amp; Visitor Services);</w:t>
            </w:r>
          </w:p>
          <w:p w:rsidR="00B476E6" w:rsidRDefault="00B476E6" w:rsidP="00C046F1">
            <w:pPr>
              <w:rPr>
                <w:rFonts w:ascii="Arial" w:hAnsi="Arial" w:cs="Arial"/>
              </w:rPr>
            </w:pPr>
            <w:r>
              <w:rPr>
                <w:rFonts w:ascii="Arial" w:hAnsi="Arial" w:cs="Arial"/>
              </w:rPr>
              <w:t xml:space="preserve">Michael </w:t>
            </w:r>
            <w:proofErr w:type="spellStart"/>
            <w:r>
              <w:rPr>
                <w:rFonts w:ascii="Arial" w:hAnsi="Arial" w:cs="Arial"/>
              </w:rPr>
              <w:t>Lotito</w:t>
            </w:r>
            <w:proofErr w:type="spellEnd"/>
            <w:r>
              <w:rPr>
                <w:rFonts w:ascii="Arial" w:hAnsi="Arial" w:cs="Arial"/>
              </w:rPr>
              <w:t xml:space="preserve"> (Getty Facilities Engineering);</w:t>
            </w:r>
          </w:p>
          <w:p w:rsidR="00B476E6" w:rsidRDefault="00B476E6" w:rsidP="00C046F1">
            <w:pPr>
              <w:rPr>
                <w:rFonts w:ascii="Arial" w:hAnsi="Arial" w:cs="Arial"/>
              </w:rPr>
            </w:pPr>
            <w:r>
              <w:rPr>
                <w:rFonts w:ascii="Arial" w:hAnsi="Arial" w:cs="Arial"/>
              </w:rPr>
              <w:t>Jeff Sanders (Otis Operations Manager);</w:t>
            </w:r>
          </w:p>
          <w:p w:rsidR="00B476E6" w:rsidRDefault="00B476E6" w:rsidP="00C046F1">
            <w:pPr>
              <w:rPr>
                <w:rFonts w:ascii="Arial" w:hAnsi="Arial" w:cs="Arial"/>
              </w:rPr>
            </w:pPr>
            <w:r>
              <w:rPr>
                <w:rFonts w:ascii="Arial" w:hAnsi="Arial" w:cs="Arial"/>
              </w:rPr>
              <w:t>Matt Angulo (Otis Service Sales Manager);</w:t>
            </w:r>
          </w:p>
          <w:p w:rsidR="00B476E6" w:rsidRPr="00D1637B" w:rsidRDefault="00B476E6" w:rsidP="00C046F1">
            <w:pPr>
              <w:rPr>
                <w:rFonts w:ascii="Arial" w:hAnsi="Arial" w:cs="Arial"/>
              </w:rPr>
            </w:pPr>
            <w:r>
              <w:rPr>
                <w:rFonts w:ascii="Arial" w:hAnsi="Arial" w:cs="Arial"/>
              </w:rPr>
              <w:t>John Simon (CH2M Hill)</w:t>
            </w:r>
          </w:p>
        </w:tc>
      </w:tr>
      <w:tr w:rsidR="00B476E6" w:rsidRPr="00D1637B" w:rsidTr="00C046F1">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jc w:val="center"/>
              <w:rPr>
                <w:rFonts w:ascii="Arial" w:hAnsi="Arial" w:cs="Arial"/>
              </w:rPr>
            </w:pPr>
            <w:r w:rsidRPr="00D1637B">
              <w:rPr>
                <w:rFonts w:ascii="Arial" w:hAnsi="Arial" w:cs="Arial"/>
              </w:rPr>
              <w:t>REFERENCE CRITERIA</w:t>
            </w:r>
          </w:p>
        </w:tc>
      </w:tr>
      <w:tr w:rsidR="00B476E6" w:rsidRPr="00D1637B" w:rsidTr="00C046F1">
        <w:tc>
          <w:tcPr>
            <w:tcW w:w="5000" w:type="pct"/>
            <w:gridSpan w:val="4"/>
            <w:tcBorders>
              <w:top w:val="single" w:sz="4" w:space="0" w:color="auto"/>
              <w:bottom w:val="single" w:sz="4" w:space="0" w:color="auto"/>
            </w:tcBorders>
            <w:vAlign w:val="bottom"/>
          </w:tcPr>
          <w:p w:rsidR="00B476E6" w:rsidRPr="00D1637B" w:rsidRDefault="00B476E6" w:rsidP="00D35A04">
            <w:pPr>
              <w:spacing w:before="40" w:after="40"/>
              <w:rPr>
                <w:rFonts w:ascii="Arial" w:hAnsi="Arial" w:cs="Arial"/>
              </w:rPr>
            </w:pPr>
          </w:p>
          <w:p w:rsidR="00B476E6" w:rsidRDefault="00B476E6" w:rsidP="00D35A04">
            <w:pPr>
              <w:numPr>
                <w:ilvl w:val="0"/>
                <w:numId w:val="1"/>
              </w:numPr>
              <w:tabs>
                <w:tab w:val="left" w:pos="388"/>
              </w:tabs>
              <w:spacing w:before="40" w:after="40"/>
              <w:rPr>
                <w:rFonts w:ascii="Arial" w:hAnsi="Arial" w:cs="Arial"/>
              </w:rPr>
            </w:pPr>
            <w:r>
              <w:rPr>
                <w:rFonts w:ascii="Arial" w:hAnsi="Arial" w:cs="Arial"/>
              </w:rPr>
              <w:t>General Order 164-D</w:t>
            </w:r>
          </w:p>
          <w:p w:rsidR="00B476E6" w:rsidRDefault="00B476E6" w:rsidP="00D35A04">
            <w:pPr>
              <w:numPr>
                <w:ilvl w:val="0"/>
                <w:numId w:val="1"/>
              </w:numPr>
              <w:tabs>
                <w:tab w:val="left" w:pos="388"/>
              </w:tabs>
              <w:spacing w:before="40" w:after="40"/>
              <w:rPr>
                <w:rFonts w:ascii="Arial" w:hAnsi="Arial" w:cs="Arial"/>
              </w:rPr>
            </w:pPr>
            <w:r>
              <w:rPr>
                <w:rFonts w:ascii="Arial" w:hAnsi="Arial" w:cs="Arial"/>
              </w:rPr>
              <w:t>49 CFR 659</w:t>
            </w:r>
          </w:p>
          <w:p w:rsidR="00B476E6" w:rsidRPr="00343663" w:rsidRDefault="00B476E6" w:rsidP="00D35A04">
            <w:pPr>
              <w:numPr>
                <w:ilvl w:val="0"/>
                <w:numId w:val="1"/>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B476E6" w:rsidRPr="00D1637B" w:rsidRDefault="00B476E6" w:rsidP="00D35A04">
            <w:pPr>
              <w:tabs>
                <w:tab w:val="left" w:pos="388"/>
              </w:tabs>
              <w:spacing w:before="40" w:after="40"/>
              <w:ind w:left="748"/>
              <w:rPr>
                <w:rFonts w:ascii="Arial" w:hAnsi="Arial" w:cs="Arial"/>
                <w:spacing w:val="-20"/>
              </w:rPr>
            </w:pPr>
          </w:p>
        </w:tc>
      </w:tr>
      <w:tr w:rsidR="00B476E6" w:rsidRPr="00D1637B" w:rsidTr="00C046F1">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ELEMENT/CHARACTERISTICS AND METHOD OF VERIFICATION</w:t>
            </w:r>
          </w:p>
        </w:tc>
      </w:tr>
      <w:tr w:rsidR="00B476E6" w:rsidRPr="00D1637B" w:rsidTr="00C046F1">
        <w:tc>
          <w:tcPr>
            <w:tcW w:w="5000" w:type="pct"/>
            <w:gridSpan w:val="4"/>
            <w:tcBorders>
              <w:top w:val="single" w:sz="4" w:space="0" w:color="auto"/>
              <w:bottom w:val="single" w:sz="4" w:space="0" w:color="auto"/>
            </w:tcBorders>
          </w:tcPr>
          <w:p w:rsidR="00B476E6" w:rsidRPr="00D1637B" w:rsidRDefault="00B476E6" w:rsidP="00D35A04">
            <w:pPr>
              <w:rPr>
                <w:rFonts w:ascii="Arial" w:hAnsi="Arial" w:cs="Arial"/>
              </w:rPr>
            </w:pPr>
          </w:p>
          <w:p w:rsidR="00B476E6" w:rsidRPr="000E1D87" w:rsidRDefault="00B476E6" w:rsidP="00D35A04">
            <w:pPr>
              <w:rPr>
                <w:rFonts w:ascii="Arial" w:hAnsi="Arial" w:cs="Arial"/>
                <w:b/>
              </w:rPr>
            </w:pPr>
            <w:r w:rsidRPr="000E1D87">
              <w:rPr>
                <w:rFonts w:ascii="Arial" w:hAnsi="Arial" w:cs="Arial"/>
                <w:b/>
              </w:rPr>
              <w:t>Policy Statement and Authority for System Safety Program Plan:</w:t>
            </w:r>
            <w:r w:rsidRPr="000E1D87">
              <w:rPr>
                <w:rFonts w:ascii="Arial" w:hAnsi="Arial" w:cs="Arial"/>
                <w:b/>
              </w:rPr>
              <w:br/>
              <w:t>Senior Management Involvement and Commitment to Safety</w:t>
            </w:r>
          </w:p>
          <w:p w:rsidR="00B476E6" w:rsidRPr="000E1D87" w:rsidRDefault="00B476E6" w:rsidP="00D35A04">
            <w:pPr>
              <w:rPr>
                <w:rFonts w:ascii="Arial" w:hAnsi="Arial" w:cs="Arial"/>
              </w:rPr>
            </w:pPr>
            <w:r w:rsidRPr="000E1D87">
              <w:rPr>
                <w:rFonts w:ascii="Arial" w:hAnsi="Arial" w:cs="Arial"/>
              </w:rPr>
              <w:t xml:space="preserve">Interview </w:t>
            </w:r>
            <w:r>
              <w:rPr>
                <w:rFonts w:ascii="Arial" w:hAnsi="Arial" w:cs="Arial"/>
              </w:rPr>
              <w:t>J. Paul Getty Trust’s</w:t>
            </w:r>
            <w:r w:rsidRPr="000E1D87">
              <w:rPr>
                <w:rFonts w:ascii="Arial" w:hAnsi="Arial" w:cs="Arial"/>
              </w:rPr>
              <w:t xml:space="preserve"> </w:t>
            </w:r>
            <w:r>
              <w:rPr>
                <w:rFonts w:ascii="Arial" w:hAnsi="Arial" w:cs="Arial"/>
              </w:rPr>
              <w:t xml:space="preserve">Vice President (VP), Chief Financial Officer (CFO), </w:t>
            </w:r>
            <w:r w:rsidRPr="000E1D87">
              <w:rPr>
                <w:rFonts w:ascii="Arial" w:hAnsi="Arial" w:cs="Arial"/>
              </w:rPr>
              <w:t>Chief Operating Officer (COO)</w:t>
            </w:r>
            <w:r>
              <w:rPr>
                <w:rFonts w:ascii="Arial" w:hAnsi="Arial" w:cs="Arial"/>
              </w:rPr>
              <w:t>, Director of Security and Visitor Services, Director of Facilities, Head of Facilities Engineering</w:t>
            </w:r>
            <w:r w:rsidRPr="000E1D87">
              <w:rPr>
                <w:rFonts w:ascii="Arial" w:hAnsi="Arial" w:cs="Arial"/>
              </w:rPr>
              <w:t xml:space="preserve"> </w:t>
            </w:r>
            <w:r>
              <w:rPr>
                <w:rFonts w:ascii="Arial" w:hAnsi="Arial" w:cs="Arial"/>
              </w:rPr>
              <w:t xml:space="preserve">and Otis Representatives </w:t>
            </w:r>
            <w:r w:rsidRPr="000E1D87">
              <w:rPr>
                <w:rFonts w:ascii="Arial" w:hAnsi="Arial" w:cs="Arial"/>
              </w:rPr>
              <w:t>to discuss:</w:t>
            </w:r>
          </w:p>
          <w:p w:rsidR="00B476E6" w:rsidRPr="000E1D87" w:rsidRDefault="00B476E6" w:rsidP="00D35A04">
            <w:pPr>
              <w:widowControl/>
              <w:numPr>
                <w:ilvl w:val="0"/>
                <w:numId w:val="2"/>
              </w:numPr>
              <w:ind w:left="702" w:right="702"/>
              <w:rPr>
                <w:rFonts w:cs="Arial Narrow"/>
              </w:rPr>
            </w:pPr>
            <w:r>
              <w:rPr>
                <w:rFonts w:ascii="Arial" w:hAnsi="Arial" w:cs="Arial"/>
              </w:rPr>
              <w:t>Interactions of safety and security concerns and issues as it pertains to the Getty Tram between Getty Trust and Otis Elevator Company;</w:t>
            </w:r>
          </w:p>
          <w:p w:rsidR="00B476E6" w:rsidRDefault="00B476E6" w:rsidP="00D35A04">
            <w:pPr>
              <w:widowControl/>
              <w:numPr>
                <w:ilvl w:val="0"/>
                <w:numId w:val="2"/>
              </w:numPr>
              <w:autoSpaceDE w:val="0"/>
              <w:autoSpaceDN w:val="0"/>
              <w:adjustRightInd w:val="0"/>
              <w:ind w:left="702" w:right="702"/>
              <w:rPr>
                <w:rFonts w:ascii="Arial" w:hAnsi="Arial" w:cs="Arial"/>
              </w:rPr>
            </w:pPr>
            <w:r w:rsidRPr="0042332A">
              <w:rPr>
                <w:rFonts w:ascii="Arial" w:hAnsi="Arial" w:cs="Arial"/>
              </w:rPr>
              <w:t>How safety and security issues and concerns are resolved</w:t>
            </w:r>
            <w:r>
              <w:rPr>
                <w:rFonts w:ascii="Arial" w:hAnsi="Arial" w:cs="Arial"/>
              </w:rPr>
              <w:t xml:space="preserve"> as it pertains to the Getty Tram to ensure full safety of Getty’s visitors and employees;</w:t>
            </w:r>
          </w:p>
          <w:p w:rsidR="00B476E6" w:rsidRDefault="00B476E6" w:rsidP="00D35A04">
            <w:pPr>
              <w:widowControl/>
              <w:numPr>
                <w:ilvl w:val="0"/>
                <w:numId w:val="2"/>
              </w:numPr>
              <w:autoSpaceDE w:val="0"/>
              <w:autoSpaceDN w:val="0"/>
              <w:adjustRightInd w:val="0"/>
              <w:ind w:left="702" w:right="702"/>
              <w:rPr>
                <w:rFonts w:ascii="Arial" w:hAnsi="Arial" w:cs="Arial"/>
              </w:rPr>
            </w:pPr>
            <w:r>
              <w:rPr>
                <w:rFonts w:ascii="Arial" w:hAnsi="Arial" w:cs="Arial"/>
              </w:rPr>
              <w:t>How Getty’s Trust group has incorporated the Getty Tram’s safety concerns into Getty’s policies, documents and Standard Operating Procedures.</w:t>
            </w:r>
            <w:r w:rsidRPr="0042332A">
              <w:rPr>
                <w:rFonts w:ascii="Arial" w:hAnsi="Arial" w:cs="Arial"/>
              </w:rPr>
              <w:t xml:space="preserve"> </w:t>
            </w:r>
          </w:p>
          <w:p w:rsidR="00B476E6" w:rsidRPr="0042332A" w:rsidRDefault="00B476E6" w:rsidP="00D35A04">
            <w:pPr>
              <w:widowControl/>
              <w:autoSpaceDE w:val="0"/>
              <w:autoSpaceDN w:val="0"/>
              <w:adjustRightInd w:val="0"/>
              <w:ind w:left="702" w:right="702"/>
              <w:rPr>
                <w:rFonts w:ascii="Arial" w:hAnsi="Arial" w:cs="Arial"/>
              </w:rPr>
            </w:pPr>
          </w:p>
        </w:tc>
      </w:tr>
      <w:tr w:rsidR="00B476E6" w:rsidRPr="00D1637B" w:rsidTr="00C046F1">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RESULTS/COMMENTS</w:t>
            </w:r>
          </w:p>
        </w:tc>
      </w:tr>
      <w:tr w:rsidR="00B476E6" w:rsidRPr="00D1637B" w:rsidTr="00C046F1">
        <w:tc>
          <w:tcPr>
            <w:tcW w:w="5000" w:type="pct"/>
            <w:gridSpan w:val="4"/>
            <w:tcBorders>
              <w:top w:val="single" w:sz="4" w:space="0" w:color="auto"/>
              <w:bottom w:val="double" w:sz="4" w:space="0" w:color="auto"/>
            </w:tcBorders>
          </w:tcPr>
          <w:p w:rsidR="00B476E6" w:rsidRDefault="00B476E6" w:rsidP="00D35A04">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B476E6" w:rsidRDefault="00B476E6" w:rsidP="00D35A04">
            <w:pPr>
              <w:spacing w:before="60" w:after="60"/>
              <w:rPr>
                <w:rFonts w:ascii="Arial" w:hAnsi="Arial" w:cs="Arial"/>
              </w:rPr>
            </w:pPr>
            <w:r>
              <w:rPr>
                <w:rFonts w:ascii="Arial" w:hAnsi="Arial" w:cs="Arial"/>
              </w:rPr>
              <w:t>Staff met with Getty representatives and determined the following:</w:t>
            </w:r>
          </w:p>
          <w:p w:rsidR="00B476E6" w:rsidRDefault="00B476E6" w:rsidP="00D35A04">
            <w:pPr>
              <w:spacing w:before="60" w:after="60"/>
              <w:rPr>
                <w:rFonts w:ascii="Arial" w:hAnsi="Arial" w:cs="Arial"/>
              </w:rPr>
            </w:pPr>
          </w:p>
          <w:p w:rsidR="00B476E6" w:rsidRDefault="00B476E6" w:rsidP="00B476E6">
            <w:pPr>
              <w:pStyle w:val="ListParagraph"/>
              <w:numPr>
                <w:ilvl w:val="0"/>
                <w:numId w:val="11"/>
              </w:numPr>
              <w:spacing w:before="60" w:after="60"/>
              <w:rPr>
                <w:rFonts w:ascii="Arial" w:hAnsi="Arial" w:cs="Arial"/>
              </w:rPr>
            </w:pPr>
            <w:r>
              <w:rPr>
                <w:rFonts w:ascii="Arial" w:hAnsi="Arial" w:cs="Arial"/>
              </w:rPr>
              <w:t xml:space="preserve">Getty representatives informed Staff that their previous head of the Facilities Engineering and Maintenance department recently retired and the current Facilities Engineering Manager is their main interface with Otis personnel. There are 3 designated on-site Otis mechanics (1 foreman, 2 mechanics) maintaining the Getty Center Tram and elevators. The Getty Director of Facilities discussed his involvement as well in requesting Otis to conduct an overall review of the Getty Tram safety and reliability. The inquiry resulted in the replacement of the Tram’s 3 phase drive. The 3 phase drive of the relatively aging tram system was identified as a component that would be difficult to replace and could result in prolonged service downtime and possible safety issues unless proactive measures were taken. Getty is in initial discussions with Otis to develop further modernization plans of the tram. Currently the reliability of the Getty Tram does not appear to be an issue although there was a single incidence of stoppage this year that required passengers to exit and traverse the guideway on foot to the nearest platform.       </w:t>
            </w:r>
          </w:p>
          <w:p w:rsidR="00B476E6" w:rsidRDefault="00B476E6" w:rsidP="00B476E6">
            <w:pPr>
              <w:pStyle w:val="ListParagraph"/>
              <w:numPr>
                <w:ilvl w:val="0"/>
                <w:numId w:val="11"/>
              </w:numPr>
              <w:spacing w:before="60" w:after="60"/>
              <w:rPr>
                <w:rFonts w:ascii="Arial" w:hAnsi="Arial" w:cs="Arial"/>
              </w:rPr>
            </w:pPr>
            <w:r>
              <w:rPr>
                <w:rFonts w:ascii="Arial" w:hAnsi="Arial" w:cs="Arial"/>
              </w:rPr>
              <w:lastRenderedPageBreak/>
              <w:t xml:space="preserve">Getty Department heads attend a Quarterly safety meeting which includes tram safety and security topics. Getty’s </w:t>
            </w:r>
            <w:proofErr w:type="gramStart"/>
            <w:r>
              <w:rPr>
                <w:rFonts w:ascii="Arial" w:hAnsi="Arial" w:cs="Arial"/>
              </w:rPr>
              <w:t>consultant from CH2M Hill and Otis representatives also attend</w:t>
            </w:r>
            <w:proofErr w:type="gramEnd"/>
            <w:r>
              <w:rPr>
                <w:rFonts w:ascii="Arial" w:hAnsi="Arial" w:cs="Arial"/>
              </w:rPr>
              <w:t xml:space="preserve">. Staff expressed interest in receiving the meeting invites and minutes for future quarterly safety meetings. Getty directors hold weekly meetings with the COO. Getty Directors have the ability to authorize expenditures to make safety and security improvements. Director of Facilities requisitioned platform area fall protection in response to CPUC inspection findings and provided documentation during the interview detailing specifics of the work involved for the safety improvement.       </w:t>
            </w:r>
          </w:p>
          <w:p w:rsidR="00B476E6" w:rsidRPr="0039352E" w:rsidRDefault="00B476E6" w:rsidP="00B476E6">
            <w:pPr>
              <w:pStyle w:val="ListParagraph"/>
              <w:numPr>
                <w:ilvl w:val="0"/>
                <w:numId w:val="11"/>
              </w:numPr>
              <w:spacing w:before="60" w:after="60"/>
              <w:rPr>
                <w:rFonts w:ascii="Arial" w:hAnsi="Arial" w:cs="Arial"/>
              </w:rPr>
            </w:pPr>
            <w:r>
              <w:rPr>
                <w:rFonts w:ascii="Arial" w:hAnsi="Arial" w:cs="Arial"/>
              </w:rPr>
              <w:t xml:space="preserve">Getty representatives have been working with Staff since 2014 in a cooperative and constructive manner to promote the safety and security of the tram. Getty Directors developed the initial Getty Tram SSPP in late 2014 and began implementation of the plan in early 2015. Since the drafting and development of the SSPP Getty has been utilizing a CH2M Hill consultant with transit safety experience to aid in safety review activities and implementation of the SSPP. Currently Otis maintains any specific SOPs related to preventive maintenance procedures, etc. These items will be reviewed in the maintenance related checklists of this safety review report.  </w:t>
            </w:r>
          </w:p>
          <w:p w:rsidR="00B476E6" w:rsidRDefault="00B476E6" w:rsidP="00D35A04">
            <w:pPr>
              <w:spacing w:before="60" w:after="60"/>
              <w:rPr>
                <w:rFonts w:ascii="Arial" w:hAnsi="Arial" w:cs="Arial"/>
                <w:u w:val="single"/>
              </w:rPr>
            </w:pPr>
          </w:p>
          <w:p w:rsidR="00B476E6" w:rsidRPr="00D1637B" w:rsidRDefault="00B476E6" w:rsidP="00D35A04">
            <w:pPr>
              <w:spacing w:before="60" w:after="60"/>
              <w:rPr>
                <w:rFonts w:ascii="Arial" w:hAnsi="Arial" w:cs="Arial"/>
              </w:rPr>
            </w:pPr>
            <w:r>
              <w:rPr>
                <w:rFonts w:ascii="Arial" w:hAnsi="Arial" w:cs="Arial"/>
                <w:u w:val="single"/>
              </w:rPr>
              <w:t>Findings:</w:t>
            </w:r>
            <w:r w:rsidRPr="00D1637B">
              <w:rPr>
                <w:rFonts w:ascii="Arial" w:hAnsi="Arial" w:cs="Arial"/>
              </w:rPr>
              <w:t xml:space="preserve">  </w:t>
            </w:r>
          </w:p>
          <w:p w:rsidR="00B476E6" w:rsidRPr="009056F1" w:rsidRDefault="00B476E6" w:rsidP="00D35A04">
            <w:pPr>
              <w:spacing w:before="60" w:after="60"/>
              <w:rPr>
                <w:rFonts w:ascii="Arial" w:hAnsi="Arial" w:cs="Arial"/>
              </w:rPr>
            </w:pPr>
            <w:r>
              <w:rPr>
                <w:rFonts w:ascii="Arial" w:hAnsi="Arial" w:cs="Arial"/>
              </w:rPr>
              <w:t>None</w:t>
            </w:r>
          </w:p>
          <w:p w:rsidR="00B476E6" w:rsidRPr="00D1637B" w:rsidRDefault="00B476E6" w:rsidP="00D35A04">
            <w:pPr>
              <w:spacing w:before="60" w:after="60"/>
              <w:rPr>
                <w:rFonts w:ascii="Arial" w:hAnsi="Arial" w:cs="Arial"/>
                <w:u w:val="single"/>
              </w:rPr>
            </w:pPr>
          </w:p>
          <w:p w:rsidR="00B476E6" w:rsidRPr="00D1637B" w:rsidRDefault="00B476E6" w:rsidP="00D35A04">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B476E6" w:rsidRDefault="00B476E6" w:rsidP="00D35A04">
            <w:pPr>
              <w:spacing w:before="60" w:after="60"/>
              <w:rPr>
                <w:rFonts w:ascii="Arial" w:hAnsi="Arial" w:cs="Arial"/>
              </w:rPr>
            </w:pPr>
            <w:r>
              <w:rPr>
                <w:rFonts w:ascii="Arial" w:hAnsi="Arial" w:cs="Arial"/>
              </w:rPr>
              <w:t>None</w:t>
            </w:r>
          </w:p>
          <w:p w:rsidR="00B476E6" w:rsidRPr="00D1637B" w:rsidRDefault="00B476E6" w:rsidP="00D35A04">
            <w:pPr>
              <w:spacing w:before="60" w:after="60"/>
              <w:rPr>
                <w:rFonts w:ascii="Arial" w:hAnsi="Arial" w:cs="Arial"/>
              </w:rPr>
            </w:pPr>
          </w:p>
        </w:tc>
      </w:tr>
    </w:tbl>
    <w:p w:rsidR="00E77427" w:rsidRDefault="00E77427"/>
    <w:p w:rsidR="00F2367A" w:rsidRDefault="00F2367A">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59"/>
        <w:gridCol w:w="1896"/>
        <w:gridCol w:w="1616"/>
        <w:gridCol w:w="4405"/>
      </w:tblGrid>
      <w:tr w:rsidR="00B476E6" w:rsidRPr="00D1637B" w:rsidTr="00D35A04">
        <w:tc>
          <w:tcPr>
            <w:tcW w:w="5000" w:type="pct"/>
            <w:gridSpan w:val="4"/>
            <w:tcBorders>
              <w:top w:val="double" w:sz="4" w:space="0" w:color="auto"/>
              <w:bottom w:val="single" w:sz="4" w:space="0" w:color="auto"/>
            </w:tcBorders>
          </w:tcPr>
          <w:p w:rsidR="00B476E6" w:rsidRPr="00D1637B" w:rsidRDefault="00B476E6" w:rsidP="00D35A04">
            <w:pPr>
              <w:rPr>
                <w:rFonts w:ascii="Arial" w:hAnsi="Arial" w:cs="Arial"/>
                <w:sz w:val="28"/>
                <w:szCs w:val="28"/>
              </w:rPr>
            </w:pPr>
          </w:p>
          <w:p w:rsidR="00B476E6" w:rsidRPr="00D1637B" w:rsidRDefault="00B476E6" w:rsidP="00D35A04">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B476E6" w:rsidRPr="00F2367A" w:rsidRDefault="00B476E6" w:rsidP="00D35A04">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B476E6" w:rsidRPr="00D1637B" w:rsidRDefault="00B476E6" w:rsidP="00D35A04">
            <w:pPr>
              <w:rPr>
                <w:rFonts w:ascii="Arial" w:hAnsi="Arial" w:cs="Arial"/>
              </w:rPr>
            </w:pPr>
          </w:p>
        </w:tc>
      </w:tr>
      <w:tr w:rsidR="00B476E6" w:rsidRPr="00D1637B" w:rsidTr="00D35A04">
        <w:tc>
          <w:tcPr>
            <w:tcW w:w="866"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Checklist No.</w:t>
            </w:r>
          </w:p>
        </w:tc>
        <w:tc>
          <w:tcPr>
            <w:tcW w:w="990"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D35A04">
            <w:pPr>
              <w:jc w:val="center"/>
              <w:rPr>
                <w:rFonts w:ascii="Arial" w:hAnsi="Arial" w:cs="Arial"/>
                <w:b/>
              </w:rPr>
            </w:pPr>
            <w:r>
              <w:rPr>
                <w:rFonts w:ascii="Arial" w:hAnsi="Arial" w:cs="Arial"/>
                <w:b/>
              </w:rPr>
              <w:t>2</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Heading2"/>
              <w:jc w:val="left"/>
              <w:rPr>
                <w:rFonts w:cs="Arial"/>
                <w:sz w:val="20"/>
              </w:rPr>
            </w:pPr>
            <w:r w:rsidRPr="00D1637B">
              <w:rPr>
                <w:rFonts w:cs="Arial"/>
                <w:sz w:val="20"/>
              </w:rPr>
              <w:t>Subject</w:t>
            </w:r>
          </w:p>
        </w:tc>
        <w:tc>
          <w:tcPr>
            <w:tcW w:w="2300" w:type="pct"/>
            <w:tcBorders>
              <w:top w:val="single" w:sz="4" w:space="0" w:color="auto"/>
              <w:left w:val="single" w:sz="4" w:space="0" w:color="auto"/>
              <w:bottom w:val="single" w:sz="4" w:space="0" w:color="auto"/>
            </w:tcBorders>
            <w:vAlign w:val="center"/>
          </w:tcPr>
          <w:p w:rsidR="00B476E6" w:rsidRPr="00F2175D" w:rsidRDefault="00B476E6" w:rsidP="00D35A04">
            <w:pPr>
              <w:pStyle w:val="Heading2"/>
              <w:jc w:val="left"/>
              <w:rPr>
                <w:rFonts w:cs="Arial"/>
                <w:bCs/>
                <w:sz w:val="20"/>
              </w:rPr>
            </w:pPr>
            <w:r w:rsidRPr="00F2175D">
              <w:rPr>
                <w:sz w:val="20"/>
              </w:rPr>
              <w:t>System Safety Program Plan</w:t>
            </w:r>
            <w:r w:rsidR="00434A1A" w:rsidRPr="00F2175D">
              <w:rPr>
                <w:sz w:val="20"/>
              </w:rPr>
              <w:t xml:space="preserve">: </w:t>
            </w:r>
            <w:r w:rsidRPr="00F2175D">
              <w:rPr>
                <w:sz w:val="20"/>
              </w:rPr>
              <w:br/>
              <w:t>Goals and Objectives</w:t>
            </w:r>
          </w:p>
        </w:tc>
      </w:tr>
      <w:tr w:rsidR="00B476E6" w:rsidRPr="00D1637B" w:rsidTr="00D35A04">
        <w:tc>
          <w:tcPr>
            <w:tcW w:w="866"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Date of Review</w:t>
            </w:r>
          </w:p>
        </w:tc>
        <w:tc>
          <w:tcPr>
            <w:tcW w:w="990" w:type="pct"/>
            <w:tcBorders>
              <w:top w:val="single" w:sz="4" w:space="0" w:color="auto"/>
              <w:left w:val="single" w:sz="4" w:space="0" w:color="auto"/>
              <w:bottom w:val="single" w:sz="4" w:space="0" w:color="auto"/>
              <w:right w:val="single" w:sz="4" w:space="0" w:color="auto"/>
            </w:tcBorders>
            <w:vAlign w:val="center"/>
          </w:tcPr>
          <w:p w:rsidR="00B476E6" w:rsidRPr="00B7589C" w:rsidRDefault="00B476E6" w:rsidP="00D35A04">
            <w:pPr>
              <w:pStyle w:val="Heading2"/>
              <w:rPr>
                <w:rFonts w:cs="Arial"/>
                <w:sz w:val="20"/>
              </w:rPr>
            </w:pPr>
            <w:r>
              <w:rPr>
                <w:rFonts w:cs="Arial"/>
                <w:sz w:val="20"/>
              </w:rPr>
              <w:t>December 5</w:t>
            </w:r>
            <w:r w:rsidRPr="00B7589C">
              <w:rPr>
                <w:rFonts w:cs="Arial"/>
                <w:sz w:val="20"/>
              </w:rPr>
              <w:t>, 201</w:t>
            </w:r>
            <w:r>
              <w:rPr>
                <w:rFonts w:cs="Arial"/>
                <w:sz w:val="20"/>
              </w:rPr>
              <w:t>6</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BodyText"/>
              <w:rPr>
                <w:rFonts w:cs="Arial"/>
                <w:sz w:val="20"/>
              </w:rPr>
            </w:pPr>
            <w:r w:rsidRPr="00D1637B">
              <w:rPr>
                <w:rFonts w:cs="Arial"/>
                <w:sz w:val="20"/>
              </w:rPr>
              <w:t>Department(s)</w:t>
            </w:r>
          </w:p>
        </w:tc>
        <w:tc>
          <w:tcPr>
            <w:tcW w:w="2300" w:type="pct"/>
            <w:tcBorders>
              <w:top w:val="single" w:sz="4" w:space="0" w:color="auto"/>
              <w:left w:val="single" w:sz="4" w:space="0" w:color="auto"/>
              <w:bottom w:val="single" w:sz="4" w:space="0" w:color="auto"/>
            </w:tcBorders>
            <w:vAlign w:val="center"/>
          </w:tcPr>
          <w:p w:rsidR="00B476E6" w:rsidRPr="00B519B2" w:rsidRDefault="00361897" w:rsidP="00D35A04">
            <w:pPr>
              <w:pStyle w:val="BodyText"/>
              <w:rPr>
                <w:rFonts w:cs="Arial"/>
                <w:sz w:val="20"/>
              </w:rPr>
            </w:pPr>
            <w:r w:rsidRPr="00361897">
              <w:rPr>
                <w:rFonts w:cs="Arial"/>
                <w:color w:val="000000"/>
                <w:sz w:val="20"/>
              </w:rPr>
              <w:t>Executive Management</w:t>
            </w:r>
          </w:p>
        </w:tc>
      </w:tr>
      <w:tr w:rsidR="00B476E6" w:rsidRPr="00D1637B" w:rsidTr="00D35A04">
        <w:tc>
          <w:tcPr>
            <w:tcW w:w="866"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Reviewers/</w:t>
            </w:r>
          </w:p>
          <w:p w:rsidR="00B476E6" w:rsidRPr="00D1637B" w:rsidRDefault="00B476E6" w:rsidP="00D35A04">
            <w:pPr>
              <w:rPr>
                <w:rFonts w:ascii="Arial" w:hAnsi="Arial" w:cs="Arial"/>
              </w:rPr>
            </w:pPr>
            <w:r w:rsidRPr="00D1637B">
              <w:rPr>
                <w:rFonts w:ascii="Arial" w:hAnsi="Arial" w:cs="Arial"/>
              </w:rPr>
              <w:t>Inspectors</w:t>
            </w:r>
          </w:p>
        </w:tc>
        <w:tc>
          <w:tcPr>
            <w:tcW w:w="990" w:type="pct"/>
            <w:tcBorders>
              <w:top w:val="single" w:sz="4" w:space="0" w:color="auto"/>
              <w:left w:val="single" w:sz="4" w:space="0" w:color="auto"/>
              <w:bottom w:val="single" w:sz="4" w:space="0" w:color="auto"/>
              <w:right w:val="single" w:sz="4" w:space="0" w:color="auto"/>
            </w:tcBorders>
            <w:vAlign w:val="center"/>
          </w:tcPr>
          <w:p w:rsidR="00B476E6" w:rsidRPr="002A5F0B" w:rsidRDefault="00B476E6" w:rsidP="00D35A04">
            <w:pPr>
              <w:pStyle w:val="Heading2"/>
              <w:jc w:val="left"/>
              <w:rPr>
                <w:rFonts w:cs="Arial"/>
                <w:sz w:val="20"/>
              </w:rPr>
            </w:pPr>
            <w:r w:rsidRPr="002A5F0B">
              <w:rPr>
                <w:rFonts w:cs="Arial"/>
                <w:sz w:val="20"/>
              </w:rPr>
              <w:t>Steve Artus;</w:t>
            </w:r>
          </w:p>
          <w:p w:rsidR="00B476E6" w:rsidRPr="002A5F0B" w:rsidRDefault="00B476E6" w:rsidP="00D35A04">
            <w:pPr>
              <w:pStyle w:val="Heading2"/>
              <w:jc w:val="left"/>
              <w:rPr>
                <w:rFonts w:cs="Arial"/>
                <w:sz w:val="20"/>
              </w:rPr>
            </w:pPr>
            <w:r w:rsidRPr="002A5F0B">
              <w:rPr>
                <w:rFonts w:cs="Arial"/>
                <w:sz w:val="20"/>
              </w:rPr>
              <w:t>Noel Takahara;</w:t>
            </w:r>
          </w:p>
          <w:p w:rsidR="00B476E6" w:rsidRPr="002A5F0B" w:rsidRDefault="00B476E6" w:rsidP="00D35A04">
            <w:pPr>
              <w:pStyle w:val="Heading2"/>
              <w:jc w:val="left"/>
              <w:rPr>
                <w:rFonts w:cs="Arial"/>
                <w:sz w:val="20"/>
              </w:rPr>
            </w:pPr>
            <w:proofErr w:type="spellStart"/>
            <w:r w:rsidRPr="002A5F0B">
              <w:rPr>
                <w:rFonts w:cs="Arial"/>
                <w:sz w:val="20"/>
              </w:rPr>
              <w:t>Varouj</w:t>
            </w:r>
            <w:proofErr w:type="spellEnd"/>
            <w:r w:rsidRPr="002A5F0B">
              <w:rPr>
                <w:rFonts w:cs="Arial"/>
                <w:sz w:val="20"/>
              </w:rPr>
              <w:t xml:space="preserve"> Jinbachian;</w:t>
            </w:r>
          </w:p>
          <w:p w:rsidR="00B476E6" w:rsidRPr="00CC3435" w:rsidRDefault="00B476E6" w:rsidP="00D35A04">
            <w:pPr>
              <w:pStyle w:val="Heading2"/>
              <w:jc w:val="left"/>
              <w:rPr>
                <w:sz w:val="20"/>
              </w:rPr>
            </w:pPr>
            <w:r w:rsidRPr="00CC3435">
              <w:rPr>
                <w:rFonts w:cs="Arial"/>
                <w:sz w:val="20"/>
              </w:rPr>
              <w:t>Daniel Kwok</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Person(s) Contacted</w:t>
            </w:r>
          </w:p>
        </w:tc>
        <w:tc>
          <w:tcPr>
            <w:tcW w:w="2300" w:type="pct"/>
            <w:tcBorders>
              <w:top w:val="single" w:sz="4" w:space="0" w:color="auto"/>
              <w:left w:val="single" w:sz="4" w:space="0" w:color="auto"/>
              <w:bottom w:val="single" w:sz="4" w:space="0" w:color="auto"/>
            </w:tcBorders>
            <w:vAlign w:val="center"/>
          </w:tcPr>
          <w:p w:rsidR="00B476E6" w:rsidRPr="002A5F0B" w:rsidRDefault="00B476E6" w:rsidP="00D35A04">
            <w:pPr>
              <w:rPr>
                <w:rFonts w:ascii="Arial" w:hAnsi="Arial" w:cs="Arial"/>
              </w:rPr>
            </w:pPr>
            <w:r w:rsidRPr="002A5F0B">
              <w:rPr>
                <w:rFonts w:ascii="Arial" w:hAnsi="Arial" w:cs="Arial"/>
              </w:rPr>
              <w:t>Michael Rogers</w:t>
            </w:r>
            <w:r>
              <w:rPr>
                <w:rFonts w:ascii="Arial" w:hAnsi="Arial" w:cs="Arial"/>
              </w:rPr>
              <w:t xml:space="preserve"> (Getty Director of Facilities)</w:t>
            </w:r>
            <w:r w:rsidRPr="002A5F0B">
              <w:rPr>
                <w:rFonts w:ascii="Arial" w:hAnsi="Arial" w:cs="Arial"/>
              </w:rPr>
              <w:t>;</w:t>
            </w:r>
          </w:p>
          <w:p w:rsidR="001D7008" w:rsidRDefault="001D7008" w:rsidP="001D7008">
            <w:pPr>
              <w:rPr>
                <w:rFonts w:ascii="Arial" w:hAnsi="Arial" w:cs="Arial"/>
                <w:color w:val="000000"/>
              </w:rPr>
            </w:pPr>
            <w:r>
              <w:rPr>
                <w:rFonts w:ascii="Arial" w:hAnsi="Arial" w:cs="Arial"/>
                <w:color w:val="000000"/>
              </w:rPr>
              <w:t>Bob Combs (Getty Director of Security &amp; Visitor Services);</w:t>
            </w:r>
          </w:p>
          <w:p w:rsidR="00B476E6" w:rsidRDefault="00B476E6" w:rsidP="00D35A04">
            <w:pPr>
              <w:rPr>
                <w:rFonts w:ascii="Arial" w:hAnsi="Arial" w:cs="Arial"/>
              </w:rPr>
            </w:pPr>
            <w:r>
              <w:rPr>
                <w:rFonts w:ascii="Arial" w:hAnsi="Arial" w:cs="Arial"/>
              </w:rPr>
              <w:t xml:space="preserve">Michael </w:t>
            </w:r>
            <w:proofErr w:type="spellStart"/>
            <w:r>
              <w:rPr>
                <w:rFonts w:ascii="Arial" w:hAnsi="Arial" w:cs="Arial"/>
              </w:rPr>
              <w:t>Lotito</w:t>
            </w:r>
            <w:proofErr w:type="spellEnd"/>
            <w:r>
              <w:rPr>
                <w:rFonts w:ascii="Arial" w:hAnsi="Arial" w:cs="Arial"/>
              </w:rPr>
              <w:t xml:space="preserve"> (Getty Facilities Engineering);</w:t>
            </w:r>
          </w:p>
          <w:p w:rsidR="00B476E6" w:rsidRDefault="00B476E6" w:rsidP="00D35A04">
            <w:pPr>
              <w:rPr>
                <w:rFonts w:ascii="Arial" w:hAnsi="Arial" w:cs="Arial"/>
              </w:rPr>
            </w:pPr>
            <w:r>
              <w:rPr>
                <w:rFonts w:ascii="Arial" w:hAnsi="Arial" w:cs="Arial"/>
              </w:rPr>
              <w:t>Jeff Sanders (Otis Operations Manager);</w:t>
            </w:r>
          </w:p>
          <w:p w:rsidR="00B476E6" w:rsidRDefault="00B476E6" w:rsidP="00D35A04">
            <w:pPr>
              <w:rPr>
                <w:rFonts w:ascii="Arial" w:hAnsi="Arial" w:cs="Arial"/>
              </w:rPr>
            </w:pPr>
            <w:r>
              <w:rPr>
                <w:rFonts w:ascii="Arial" w:hAnsi="Arial" w:cs="Arial"/>
              </w:rPr>
              <w:t>Matt Angulo (Otis Service Sales Manager);</w:t>
            </w:r>
          </w:p>
          <w:p w:rsidR="00B476E6" w:rsidRPr="00406561" w:rsidRDefault="00B476E6" w:rsidP="00D35A04">
            <w:r>
              <w:rPr>
                <w:rFonts w:ascii="Arial" w:hAnsi="Arial" w:cs="Arial"/>
              </w:rPr>
              <w:t>John Simon (CH2M Hill)</w:t>
            </w: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jc w:val="center"/>
              <w:rPr>
                <w:rFonts w:ascii="Arial" w:hAnsi="Arial" w:cs="Arial"/>
              </w:rPr>
            </w:pPr>
            <w:r w:rsidRPr="00D1637B">
              <w:rPr>
                <w:rFonts w:ascii="Arial" w:hAnsi="Arial" w:cs="Arial"/>
              </w:rPr>
              <w:t>REFERENCE CRITERIA</w:t>
            </w:r>
          </w:p>
        </w:tc>
      </w:tr>
      <w:tr w:rsidR="00B476E6" w:rsidRPr="00D1637B" w:rsidTr="00D35A04">
        <w:tc>
          <w:tcPr>
            <w:tcW w:w="5000" w:type="pct"/>
            <w:gridSpan w:val="4"/>
            <w:tcBorders>
              <w:top w:val="single" w:sz="4" w:space="0" w:color="auto"/>
              <w:bottom w:val="single" w:sz="4" w:space="0" w:color="auto"/>
            </w:tcBorders>
            <w:vAlign w:val="bottom"/>
          </w:tcPr>
          <w:p w:rsidR="00B476E6" w:rsidRPr="00D1637B" w:rsidRDefault="00B476E6" w:rsidP="00D35A04">
            <w:pPr>
              <w:spacing w:before="40" w:after="40"/>
              <w:rPr>
                <w:rFonts w:ascii="Arial" w:hAnsi="Arial" w:cs="Arial"/>
              </w:rPr>
            </w:pPr>
          </w:p>
          <w:p w:rsidR="00B476E6" w:rsidRDefault="00B476E6" w:rsidP="00D35A04">
            <w:pPr>
              <w:numPr>
                <w:ilvl w:val="0"/>
                <w:numId w:val="3"/>
              </w:numPr>
              <w:tabs>
                <w:tab w:val="left" w:pos="388"/>
              </w:tabs>
              <w:spacing w:before="40" w:after="40"/>
              <w:rPr>
                <w:rFonts w:ascii="Arial" w:hAnsi="Arial" w:cs="Arial"/>
              </w:rPr>
            </w:pPr>
            <w:r>
              <w:rPr>
                <w:rFonts w:ascii="Arial" w:hAnsi="Arial" w:cs="Arial"/>
              </w:rPr>
              <w:t>General Order 164-D</w:t>
            </w:r>
          </w:p>
          <w:p w:rsidR="00B476E6" w:rsidRDefault="00B476E6" w:rsidP="00D35A04">
            <w:pPr>
              <w:numPr>
                <w:ilvl w:val="0"/>
                <w:numId w:val="3"/>
              </w:numPr>
              <w:tabs>
                <w:tab w:val="left" w:pos="388"/>
              </w:tabs>
              <w:spacing w:before="40" w:after="40"/>
              <w:rPr>
                <w:rFonts w:ascii="Arial" w:hAnsi="Arial" w:cs="Arial"/>
              </w:rPr>
            </w:pPr>
            <w:r>
              <w:rPr>
                <w:rFonts w:ascii="Arial" w:hAnsi="Arial" w:cs="Arial"/>
              </w:rPr>
              <w:t>49 CFR 659</w:t>
            </w:r>
          </w:p>
          <w:p w:rsidR="00B476E6" w:rsidRPr="00343663" w:rsidRDefault="00B476E6" w:rsidP="00D35A04">
            <w:pPr>
              <w:numPr>
                <w:ilvl w:val="0"/>
                <w:numId w:val="3"/>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B476E6" w:rsidRPr="00D1637B" w:rsidRDefault="00B476E6" w:rsidP="00D35A04">
            <w:pPr>
              <w:spacing w:before="40" w:after="40"/>
              <w:rPr>
                <w:rFonts w:ascii="Arial" w:hAnsi="Arial" w:cs="Arial"/>
                <w:spacing w:val="-20"/>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ELEMENT/CHARACTERISTICS AND METHOD OF VERIFICATION</w:t>
            </w:r>
          </w:p>
        </w:tc>
      </w:tr>
      <w:tr w:rsidR="00B476E6" w:rsidRPr="00D1637B" w:rsidTr="00D35A04">
        <w:tc>
          <w:tcPr>
            <w:tcW w:w="5000" w:type="pct"/>
            <w:gridSpan w:val="4"/>
            <w:tcBorders>
              <w:top w:val="single" w:sz="4" w:space="0" w:color="auto"/>
              <w:bottom w:val="single" w:sz="4" w:space="0" w:color="auto"/>
            </w:tcBorders>
          </w:tcPr>
          <w:p w:rsidR="00B476E6" w:rsidRPr="00D1637B" w:rsidRDefault="00B476E6" w:rsidP="00D35A04">
            <w:pPr>
              <w:rPr>
                <w:rFonts w:ascii="Arial" w:hAnsi="Arial" w:cs="Arial"/>
              </w:rPr>
            </w:pPr>
          </w:p>
          <w:p w:rsidR="00B476E6" w:rsidRPr="00F2175D" w:rsidRDefault="00B476E6" w:rsidP="00D35A04">
            <w:pPr>
              <w:rPr>
                <w:rFonts w:ascii="Arial" w:hAnsi="Arial" w:cs="Arial"/>
                <w:b/>
              </w:rPr>
            </w:pPr>
            <w:r w:rsidRPr="00F2175D">
              <w:rPr>
                <w:rFonts w:ascii="Arial" w:hAnsi="Arial" w:cs="Arial"/>
                <w:b/>
              </w:rPr>
              <w:t>System Safety Program Plan: Goals and Objectives</w:t>
            </w:r>
          </w:p>
          <w:p w:rsidR="00B476E6" w:rsidRPr="00F2175D" w:rsidRDefault="00B476E6" w:rsidP="00D35A04">
            <w:pPr>
              <w:rPr>
                <w:rFonts w:ascii="Arial" w:hAnsi="Arial" w:cs="Arial"/>
              </w:rPr>
            </w:pPr>
            <w:r w:rsidRPr="00F2175D">
              <w:rPr>
                <w:rFonts w:ascii="Arial" w:hAnsi="Arial" w:cs="Arial"/>
              </w:rPr>
              <w:t xml:space="preserve">Interview </w:t>
            </w:r>
            <w:r>
              <w:rPr>
                <w:rFonts w:ascii="Arial" w:hAnsi="Arial" w:cs="Arial"/>
              </w:rPr>
              <w:t>J. Paul Getty Trust</w:t>
            </w:r>
            <w:r w:rsidRPr="00F2175D">
              <w:rPr>
                <w:rFonts w:ascii="Arial" w:hAnsi="Arial" w:cs="Arial"/>
              </w:rPr>
              <w:t xml:space="preserve"> Senior Management</w:t>
            </w:r>
            <w:r>
              <w:rPr>
                <w:rFonts w:ascii="Arial" w:hAnsi="Arial" w:cs="Arial"/>
              </w:rPr>
              <w:t xml:space="preserve"> and Otis Elevator Company</w:t>
            </w:r>
            <w:r w:rsidRPr="00F2175D">
              <w:rPr>
                <w:rFonts w:ascii="Arial" w:hAnsi="Arial" w:cs="Arial"/>
              </w:rPr>
              <w:t xml:space="preserve"> and review appropriate records to:</w:t>
            </w:r>
          </w:p>
          <w:p w:rsidR="00B476E6" w:rsidRPr="00F01345" w:rsidRDefault="00B476E6" w:rsidP="00D35A04">
            <w:pPr>
              <w:widowControl/>
              <w:numPr>
                <w:ilvl w:val="0"/>
                <w:numId w:val="4"/>
              </w:numPr>
              <w:autoSpaceDE w:val="0"/>
              <w:autoSpaceDN w:val="0"/>
              <w:adjustRightInd w:val="0"/>
              <w:ind w:right="702"/>
              <w:rPr>
                <w:rFonts w:ascii="Arial" w:hAnsi="Arial" w:cs="Arial"/>
              </w:rPr>
            </w:pPr>
            <w:r w:rsidRPr="00372502">
              <w:rPr>
                <w:rFonts w:ascii="Arial" w:hAnsi="Arial" w:cs="Arial"/>
              </w:rPr>
              <w:t>Determine if Getty and/or Otis</w:t>
            </w:r>
            <w:r w:rsidRPr="00335879">
              <w:rPr>
                <w:rFonts w:ascii="Arial" w:hAnsi="Arial" w:cs="Arial"/>
              </w:rPr>
              <w:t xml:space="preserve"> is identifying, mitigating and controlling safety hazards by establishing requir</w:t>
            </w:r>
            <w:r w:rsidRPr="00F01345">
              <w:rPr>
                <w:rFonts w:ascii="Arial" w:hAnsi="Arial" w:cs="Arial"/>
              </w:rPr>
              <w:t>ements, lines of authority, levels of responsibility and accountability and methods of documentation</w:t>
            </w:r>
          </w:p>
          <w:p w:rsidR="00B476E6" w:rsidRDefault="00B476E6" w:rsidP="00D35A04">
            <w:pPr>
              <w:widowControl/>
              <w:numPr>
                <w:ilvl w:val="0"/>
                <w:numId w:val="4"/>
              </w:numPr>
              <w:autoSpaceDE w:val="0"/>
              <w:autoSpaceDN w:val="0"/>
              <w:adjustRightInd w:val="0"/>
              <w:ind w:right="702"/>
              <w:rPr>
                <w:rFonts w:ascii="Arial" w:hAnsi="Arial" w:cs="Arial"/>
              </w:rPr>
            </w:pPr>
            <w:r>
              <w:rPr>
                <w:rFonts w:ascii="Arial" w:hAnsi="Arial" w:cs="Arial"/>
              </w:rPr>
              <w:t xml:space="preserve">Determine if Getty and/or Otis is in compliance with </w:t>
            </w:r>
            <w:r w:rsidRPr="00372502">
              <w:rPr>
                <w:rFonts w:ascii="Arial" w:hAnsi="Arial" w:cs="Arial"/>
              </w:rPr>
              <w:t>applicable requirements</w:t>
            </w:r>
            <w:r>
              <w:rPr>
                <w:rFonts w:ascii="Arial" w:hAnsi="Arial" w:cs="Arial"/>
              </w:rPr>
              <w:t xml:space="preserve"> regarding safety, including safety of visitors, staff, first responders, and equipment, including all applicable local standards, ordinances and regulations required by the CPUC</w:t>
            </w:r>
          </w:p>
          <w:p w:rsidR="00B476E6" w:rsidRDefault="00B476E6" w:rsidP="00D35A04">
            <w:pPr>
              <w:widowControl/>
              <w:numPr>
                <w:ilvl w:val="0"/>
                <w:numId w:val="4"/>
              </w:numPr>
              <w:autoSpaceDE w:val="0"/>
              <w:autoSpaceDN w:val="0"/>
              <w:adjustRightInd w:val="0"/>
              <w:ind w:right="702"/>
              <w:rPr>
                <w:rFonts w:ascii="Arial" w:hAnsi="Arial" w:cs="Arial"/>
              </w:rPr>
            </w:pPr>
            <w:r w:rsidRPr="00F2175D">
              <w:rPr>
                <w:rFonts w:ascii="Arial" w:hAnsi="Arial" w:cs="Arial"/>
              </w:rPr>
              <w:t xml:space="preserve">Determine </w:t>
            </w:r>
            <w:r>
              <w:rPr>
                <w:rFonts w:ascii="Arial" w:hAnsi="Arial" w:cs="Arial"/>
              </w:rPr>
              <w:t>if Getty and/or Otis is or has defining a hazard resolution process that includes the procedures necessary to identify and resolve or control hazards and vulnerabilities</w:t>
            </w:r>
          </w:p>
          <w:p w:rsidR="00B476E6" w:rsidRPr="00F01345" w:rsidRDefault="00B476E6" w:rsidP="00D35A04">
            <w:pPr>
              <w:widowControl/>
              <w:numPr>
                <w:ilvl w:val="0"/>
                <w:numId w:val="4"/>
              </w:numPr>
              <w:autoSpaceDE w:val="0"/>
              <w:autoSpaceDN w:val="0"/>
              <w:adjustRightInd w:val="0"/>
              <w:ind w:right="702"/>
              <w:rPr>
                <w:rFonts w:ascii="Arial" w:hAnsi="Arial" w:cs="Arial"/>
              </w:rPr>
            </w:pPr>
            <w:r w:rsidRPr="00372502">
              <w:rPr>
                <w:rFonts w:ascii="Arial" w:hAnsi="Arial" w:cs="Arial"/>
              </w:rPr>
              <w:t xml:space="preserve">Determine if Getty and/or Otis is or has established procedures to </w:t>
            </w:r>
            <w:r w:rsidRPr="00335879">
              <w:rPr>
                <w:rFonts w:ascii="Arial" w:hAnsi="Arial" w:cs="Arial"/>
              </w:rPr>
              <w:t>audit adherence to safety policies, procedures and requirements</w:t>
            </w:r>
          </w:p>
          <w:p w:rsidR="00B476E6" w:rsidRPr="00372502" w:rsidRDefault="00B476E6" w:rsidP="00D35A04">
            <w:pPr>
              <w:widowControl/>
              <w:numPr>
                <w:ilvl w:val="0"/>
                <w:numId w:val="4"/>
              </w:numPr>
              <w:autoSpaceDE w:val="0"/>
              <w:autoSpaceDN w:val="0"/>
              <w:adjustRightInd w:val="0"/>
              <w:ind w:right="702"/>
              <w:rPr>
                <w:rFonts w:ascii="Arial" w:hAnsi="Arial" w:cs="Arial"/>
              </w:rPr>
            </w:pPr>
            <w:r w:rsidRPr="00F01345">
              <w:rPr>
                <w:rFonts w:ascii="Arial" w:hAnsi="Arial" w:cs="Arial"/>
              </w:rPr>
              <w:t xml:space="preserve">Determine if Getty and/or Otis has established and identified operations and maintenance safety procedures for both normal and abnormal operations. </w:t>
            </w:r>
          </w:p>
          <w:p w:rsidR="00B476E6" w:rsidRPr="00F2175D" w:rsidRDefault="00B476E6" w:rsidP="00D35A04">
            <w:pPr>
              <w:pStyle w:val="BodyText"/>
              <w:spacing w:before="40" w:after="40"/>
              <w:ind w:left="720"/>
              <w:rPr>
                <w:rFonts w:ascii="Palatino Linotype" w:hAnsi="Palatino Linotype" w:cs="Arial"/>
                <w:sz w:val="22"/>
                <w:szCs w:val="22"/>
              </w:rPr>
            </w:pPr>
            <w:r w:rsidRPr="00F2175D">
              <w:rPr>
                <w:rFonts w:cs="Arial Narrow"/>
              </w:rPr>
              <w:t xml:space="preserve"> </w:t>
            </w: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RESULTS/COMMENTS</w:t>
            </w:r>
          </w:p>
        </w:tc>
      </w:tr>
      <w:tr w:rsidR="00B476E6" w:rsidRPr="00D1637B" w:rsidTr="00D35A04">
        <w:tc>
          <w:tcPr>
            <w:tcW w:w="5000" w:type="pct"/>
            <w:gridSpan w:val="4"/>
            <w:tcBorders>
              <w:top w:val="single" w:sz="4" w:space="0" w:color="auto"/>
              <w:bottom w:val="double" w:sz="4" w:space="0" w:color="auto"/>
            </w:tcBorders>
          </w:tcPr>
          <w:p w:rsidR="00B476E6" w:rsidRDefault="00B476E6" w:rsidP="00D35A04">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B476E6" w:rsidRDefault="00B476E6" w:rsidP="00D35A04">
            <w:pPr>
              <w:spacing w:before="60" w:after="60"/>
              <w:rPr>
                <w:rFonts w:ascii="Arial" w:hAnsi="Arial" w:cs="Arial"/>
              </w:rPr>
            </w:pPr>
            <w:r>
              <w:rPr>
                <w:rFonts w:ascii="Arial" w:hAnsi="Arial" w:cs="Arial"/>
              </w:rPr>
              <w:t>Staff met with Getty representatives and determined the following:</w:t>
            </w:r>
          </w:p>
          <w:p w:rsidR="00B476E6" w:rsidRDefault="00B476E6" w:rsidP="00D35A04">
            <w:pPr>
              <w:spacing w:before="60" w:after="60"/>
              <w:rPr>
                <w:rFonts w:ascii="Arial" w:hAnsi="Arial" w:cs="Arial"/>
              </w:rPr>
            </w:pPr>
          </w:p>
          <w:p w:rsidR="00B476E6" w:rsidRDefault="00B476E6" w:rsidP="00B476E6">
            <w:pPr>
              <w:pStyle w:val="ListParagraph"/>
              <w:numPr>
                <w:ilvl w:val="0"/>
                <w:numId w:val="12"/>
              </w:numPr>
              <w:spacing w:before="60" w:after="60"/>
              <w:rPr>
                <w:rFonts w:ascii="Arial" w:hAnsi="Arial" w:cs="Arial"/>
              </w:rPr>
            </w:pPr>
            <w:r>
              <w:rPr>
                <w:rFonts w:ascii="Arial" w:hAnsi="Arial" w:cs="Arial"/>
              </w:rPr>
              <w:t>Hazard management activities are described in Section 6 of the Getty SSPP. This topic is discussed in greater detail in checklist 6</w:t>
            </w:r>
            <w:r w:rsidR="00BD75E7">
              <w:rPr>
                <w:rFonts w:ascii="Arial" w:hAnsi="Arial" w:cs="Arial"/>
              </w:rPr>
              <w:t xml:space="preserve"> of this report</w:t>
            </w:r>
            <w:r>
              <w:rPr>
                <w:rFonts w:ascii="Arial" w:hAnsi="Arial" w:cs="Arial"/>
              </w:rPr>
              <w:t>. In addition, Getty noted in discussion that they have a visitor comment card, and that employees can anonymously report problems by using a special phone line.</w:t>
            </w:r>
          </w:p>
          <w:p w:rsidR="00B476E6" w:rsidRDefault="00B476E6" w:rsidP="00B476E6">
            <w:pPr>
              <w:pStyle w:val="ListParagraph"/>
              <w:numPr>
                <w:ilvl w:val="0"/>
                <w:numId w:val="12"/>
              </w:numPr>
              <w:spacing w:before="60" w:after="60"/>
              <w:rPr>
                <w:rFonts w:ascii="Arial" w:hAnsi="Arial" w:cs="Arial"/>
              </w:rPr>
            </w:pPr>
            <w:r>
              <w:rPr>
                <w:rFonts w:ascii="Arial" w:hAnsi="Arial" w:cs="Arial"/>
              </w:rPr>
              <w:t xml:space="preserve">Compliance with the Getty SSPP will be assessed throughout the body of this safety review report. Getty SSPP and Otis operating procedures compliance is discussed in detail on checklists 13 and 16 and throughout the body of this safety review report. Getty representatives informed that the facility is classified as a “high rise” and follow those applicable rules including LA Fire </w:t>
            </w:r>
            <w:r w:rsidR="00434A1A">
              <w:rPr>
                <w:rFonts w:ascii="Arial" w:hAnsi="Arial" w:cs="Arial"/>
              </w:rPr>
              <w:t>Dept.</w:t>
            </w:r>
            <w:r>
              <w:rPr>
                <w:rFonts w:ascii="Arial" w:hAnsi="Arial" w:cs="Arial"/>
              </w:rPr>
              <w:t xml:space="preserve"> requirements related to smoke detectors, public address systems, fire separations, etc. </w:t>
            </w:r>
          </w:p>
          <w:p w:rsidR="00B476E6" w:rsidRDefault="00B476E6" w:rsidP="00B476E6">
            <w:pPr>
              <w:pStyle w:val="ListParagraph"/>
              <w:numPr>
                <w:ilvl w:val="0"/>
                <w:numId w:val="12"/>
              </w:numPr>
              <w:spacing w:before="60" w:after="60"/>
              <w:rPr>
                <w:rFonts w:ascii="Arial" w:hAnsi="Arial" w:cs="Arial"/>
              </w:rPr>
            </w:pPr>
            <w:r>
              <w:rPr>
                <w:rFonts w:ascii="Arial" w:hAnsi="Arial" w:cs="Arial"/>
              </w:rPr>
              <w:t xml:space="preserve">Hazard resolution activities are described in Section 6 of the Getty SSPP. This topic will be </w:t>
            </w:r>
            <w:r>
              <w:rPr>
                <w:rFonts w:ascii="Arial" w:hAnsi="Arial" w:cs="Arial"/>
              </w:rPr>
              <w:lastRenderedPageBreak/>
              <w:t>discussed in detail in Checklist no. 6 of this safety review report.</w:t>
            </w:r>
          </w:p>
          <w:p w:rsidR="00B476E6" w:rsidRDefault="00B476E6" w:rsidP="00B476E6">
            <w:pPr>
              <w:pStyle w:val="ListParagraph"/>
              <w:numPr>
                <w:ilvl w:val="0"/>
                <w:numId w:val="12"/>
              </w:numPr>
              <w:spacing w:before="60" w:after="60"/>
              <w:rPr>
                <w:rFonts w:ascii="Arial" w:hAnsi="Arial" w:cs="Arial"/>
              </w:rPr>
            </w:pPr>
            <w:r>
              <w:rPr>
                <w:rFonts w:ascii="Arial" w:hAnsi="Arial" w:cs="Arial"/>
              </w:rPr>
              <w:t>Getty SSPP Section 13 Rules Compliance states that Otis and Getty will review Tram operation and maintenance/inspection procedures annually. SSPP Section 12 describes the Internal Safety Audit (ISA) process being implemented by Getty. Getty submitted their initial Internal Safety Audit report in February 2016 as required by General Order 164-D. The ISA was performed by the Director of Facilities and resulted in 4 recommendations for corrective action.</w:t>
            </w:r>
          </w:p>
          <w:p w:rsidR="00B476E6" w:rsidRPr="003C3D16" w:rsidRDefault="00B476E6" w:rsidP="00B476E6">
            <w:pPr>
              <w:pStyle w:val="ListParagraph"/>
              <w:numPr>
                <w:ilvl w:val="0"/>
                <w:numId w:val="12"/>
              </w:numPr>
              <w:spacing w:before="60" w:after="60"/>
              <w:rPr>
                <w:rFonts w:ascii="Arial" w:hAnsi="Arial" w:cs="Arial"/>
              </w:rPr>
            </w:pPr>
            <w:r>
              <w:rPr>
                <w:rFonts w:ascii="Arial" w:hAnsi="Arial" w:cs="Arial"/>
              </w:rPr>
              <w:t xml:space="preserve">Section 14 and 15 of the Getty SSPP describe facilities and equipment inspections along with maintenance audits/inspections. Maintenance and operations related procedures will be discussed in detail in checklist 14 and 15 of this safety review report. </w:t>
            </w:r>
          </w:p>
          <w:p w:rsidR="00B476E6" w:rsidRDefault="00B476E6" w:rsidP="00D35A04">
            <w:pPr>
              <w:spacing w:before="60" w:after="60"/>
              <w:rPr>
                <w:rFonts w:ascii="Arial" w:hAnsi="Arial" w:cs="Arial"/>
                <w:u w:val="single"/>
              </w:rPr>
            </w:pPr>
          </w:p>
          <w:p w:rsidR="00B476E6" w:rsidRPr="00D1637B" w:rsidRDefault="00B476E6" w:rsidP="00D35A04">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B476E6" w:rsidRPr="00DD10EC" w:rsidRDefault="00B476E6" w:rsidP="00D35A04">
            <w:pPr>
              <w:spacing w:before="60" w:after="60"/>
              <w:rPr>
                <w:rFonts w:ascii="Arial" w:hAnsi="Arial" w:cs="Arial"/>
              </w:rPr>
            </w:pPr>
            <w:r>
              <w:rPr>
                <w:rFonts w:ascii="Arial" w:hAnsi="Arial" w:cs="Arial"/>
              </w:rPr>
              <w:t>None</w:t>
            </w:r>
          </w:p>
          <w:p w:rsidR="00B476E6" w:rsidRPr="00D1637B" w:rsidRDefault="00B476E6" w:rsidP="00D35A04">
            <w:pPr>
              <w:spacing w:before="60" w:after="60"/>
              <w:rPr>
                <w:rFonts w:ascii="Arial" w:hAnsi="Arial" w:cs="Arial"/>
                <w:u w:val="single"/>
              </w:rPr>
            </w:pPr>
          </w:p>
          <w:p w:rsidR="00B476E6" w:rsidRPr="00D1637B" w:rsidRDefault="00B476E6" w:rsidP="00D35A04">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B476E6" w:rsidRDefault="00B476E6" w:rsidP="00D35A04">
            <w:pPr>
              <w:spacing w:before="60" w:after="60"/>
              <w:rPr>
                <w:rFonts w:ascii="Arial" w:hAnsi="Arial" w:cs="Arial"/>
              </w:rPr>
            </w:pPr>
            <w:r>
              <w:rPr>
                <w:rFonts w:ascii="Arial" w:hAnsi="Arial" w:cs="Arial"/>
              </w:rPr>
              <w:t>None</w:t>
            </w:r>
          </w:p>
          <w:p w:rsidR="00B476E6" w:rsidRPr="00D1637B" w:rsidRDefault="00B476E6" w:rsidP="00D35A04">
            <w:pPr>
              <w:spacing w:before="60" w:after="60"/>
              <w:rPr>
                <w:rFonts w:ascii="Arial" w:hAnsi="Arial" w:cs="Arial"/>
              </w:rPr>
            </w:pPr>
          </w:p>
        </w:tc>
      </w:tr>
    </w:tbl>
    <w:p w:rsidR="00F2367A" w:rsidRDefault="00F2367A"/>
    <w:p w:rsidR="00F2367A" w:rsidRDefault="00F2367A">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B476E6" w:rsidRPr="00D1637B" w:rsidTr="00D35A04">
        <w:tc>
          <w:tcPr>
            <w:tcW w:w="5000" w:type="pct"/>
            <w:gridSpan w:val="4"/>
            <w:tcBorders>
              <w:top w:val="double" w:sz="4" w:space="0" w:color="auto"/>
              <w:bottom w:val="single" w:sz="4" w:space="0" w:color="auto"/>
            </w:tcBorders>
          </w:tcPr>
          <w:p w:rsidR="00B476E6" w:rsidRPr="00D1637B" w:rsidRDefault="00B476E6" w:rsidP="00D35A04">
            <w:pPr>
              <w:rPr>
                <w:rFonts w:ascii="Arial" w:hAnsi="Arial" w:cs="Arial"/>
                <w:sz w:val="28"/>
                <w:szCs w:val="28"/>
              </w:rPr>
            </w:pPr>
          </w:p>
          <w:p w:rsidR="00B476E6" w:rsidRPr="00D1637B" w:rsidRDefault="00B476E6" w:rsidP="00D35A04">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B476E6" w:rsidRPr="00F2367A" w:rsidRDefault="00B476E6" w:rsidP="00D35A04">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B476E6" w:rsidRPr="00D1637B" w:rsidRDefault="00B476E6" w:rsidP="00D35A04">
            <w:pPr>
              <w:rPr>
                <w:rFonts w:ascii="Arial" w:hAnsi="Arial" w:cs="Arial"/>
              </w:rPr>
            </w:pPr>
          </w:p>
        </w:tc>
      </w:tr>
      <w:tr w:rsidR="00B476E6" w:rsidRPr="00D1637B" w:rsidTr="00D35A04">
        <w:tc>
          <w:tcPr>
            <w:tcW w:w="871"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FF31CF" w:rsidRDefault="00B476E6" w:rsidP="00D35A04">
            <w:pPr>
              <w:jc w:val="center"/>
              <w:rPr>
                <w:rFonts w:ascii="Arial" w:hAnsi="Arial" w:cs="Arial"/>
                <w:b/>
              </w:rPr>
            </w:pPr>
            <w:r w:rsidRPr="00FF31CF">
              <w:rPr>
                <w:rFonts w:ascii="Arial" w:hAnsi="Arial" w:cs="Arial"/>
                <w:b/>
              </w:rPr>
              <w:t>3</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B476E6" w:rsidRPr="00CC1436" w:rsidRDefault="00B476E6" w:rsidP="00D35A04">
            <w:pPr>
              <w:pStyle w:val="Heading2"/>
              <w:jc w:val="left"/>
              <w:rPr>
                <w:rFonts w:cs="Arial"/>
                <w:bCs/>
                <w:sz w:val="20"/>
              </w:rPr>
            </w:pPr>
            <w:r>
              <w:rPr>
                <w:sz w:val="20"/>
              </w:rPr>
              <w:t xml:space="preserve">System Safety Program Plan: </w:t>
            </w:r>
            <w:r w:rsidRPr="00CC1436">
              <w:rPr>
                <w:sz w:val="20"/>
              </w:rPr>
              <w:t>Overview of Management Structure</w:t>
            </w:r>
          </w:p>
        </w:tc>
      </w:tr>
      <w:tr w:rsidR="00B476E6" w:rsidRPr="00D1637B" w:rsidTr="00D35A04">
        <w:tc>
          <w:tcPr>
            <w:tcW w:w="871"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D35A04">
            <w:pPr>
              <w:pStyle w:val="Heading2"/>
              <w:rPr>
                <w:rFonts w:cs="Arial"/>
                <w:b/>
                <w:sz w:val="20"/>
              </w:rPr>
            </w:pPr>
            <w:r>
              <w:rPr>
                <w:rFonts w:cs="Arial"/>
                <w:sz w:val="20"/>
              </w:rPr>
              <w:t>December 5, 2016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B476E6" w:rsidRPr="00B519B2" w:rsidRDefault="00361897" w:rsidP="00D35A04">
            <w:pPr>
              <w:pStyle w:val="BodyText"/>
              <w:rPr>
                <w:rFonts w:cs="Arial"/>
                <w:sz w:val="20"/>
              </w:rPr>
            </w:pPr>
            <w:r w:rsidRPr="00361897">
              <w:rPr>
                <w:rFonts w:cs="Arial"/>
                <w:color w:val="000000"/>
                <w:sz w:val="20"/>
              </w:rPr>
              <w:t>Executive Management</w:t>
            </w:r>
          </w:p>
        </w:tc>
      </w:tr>
      <w:tr w:rsidR="00B476E6" w:rsidRPr="00D1637B" w:rsidTr="00D35A04">
        <w:tc>
          <w:tcPr>
            <w:tcW w:w="871"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Reviewers/</w:t>
            </w:r>
          </w:p>
          <w:p w:rsidR="00B476E6" w:rsidRPr="00D1637B" w:rsidRDefault="00B476E6" w:rsidP="00D35A04">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2A5F0B" w:rsidRDefault="00B476E6" w:rsidP="00D35A04">
            <w:pPr>
              <w:pStyle w:val="Heading2"/>
              <w:jc w:val="left"/>
              <w:rPr>
                <w:rFonts w:cs="Arial"/>
                <w:sz w:val="20"/>
              </w:rPr>
            </w:pPr>
            <w:r w:rsidRPr="002A5F0B">
              <w:rPr>
                <w:rFonts w:cs="Arial"/>
                <w:sz w:val="20"/>
              </w:rPr>
              <w:t>Steve Artus;</w:t>
            </w:r>
          </w:p>
          <w:p w:rsidR="00B476E6" w:rsidRPr="002A5F0B" w:rsidRDefault="00B476E6" w:rsidP="00D35A04">
            <w:pPr>
              <w:pStyle w:val="Heading2"/>
              <w:jc w:val="left"/>
              <w:rPr>
                <w:rFonts w:cs="Arial"/>
                <w:sz w:val="20"/>
              </w:rPr>
            </w:pPr>
            <w:r w:rsidRPr="002A5F0B">
              <w:rPr>
                <w:rFonts w:cs="Arial"/>
                <w:sz w:val="20"/>
              </w:rPr>
              <w:t>Noel Takahara;</w:t>
            </w:r>
          </w:p>
          <w:p w:rsidR="00B476E6" w:rsidRPr="002A5F0B" w:rsidRDefault="00B476E6" w:rsidP="00D35A04">
            <w:pPr>
              <w:pStyle w:val="Heading2"/>
              <w:jc w:val="left"/>
              <w:rPr>
                <w:rFonts w:cs="Arial"/>
                <w:sz w:val="20"/>
              </w:rPr>
            </w:pPr>
            <w:proofErr w:type="spellStart"/>
            <w:r w:rsidRPr="002A5F0B">
              <w:rPr>
                <w:rFonts w:cs="Arial"/>
                <w:sz w:val="20"/>
              </w:rPr>
              <w:t>Varouj</w:t>
            </w:r>
            <w:proofErr w:type="spellEnd"/>
            <w:r w:rsidRPr="002A5F0B">
              <w:rPr>
                <w:rFonts w:cs="Arial"/>
                <w:sz w:val="20"/>
              </w:rPr>
              <w:t xml:space="preserve"> Jinbachian;</w:t>
            </w:r>
          </w:p>
          <w:p w:rsidR="00B476E6" w:rsidRPr="001C57AF" w:rsidRDefault="00B476E6" w:rsidP="00D35A04">
            <w:pPr>
              <w:pStyle w:val="Heading2"/>
              <w:jc w:val="left"/>
              <w:rPr>
                <w:sz w:val="20"/>
              </w:rPr>
            </w:pPr>
            <w:r w:rsidRPr="00CC3435">
              <w:rPr>
                <w:rFonts w:cs="Arial"/>
                <w:sz w:val="20"/>
              </w:rPr>
              <w:t>Daniel Kwok</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B476E6" w:rsidRPr="002A5F0B" w:rsidRDefault="00B476E6" w:rsidP="00D35A04">
            <w:pPr>
              <w:rPr>
                <w:rFonts w:ascii="Arial" w:hAnsi="Arial" w:cs="Arial"/>
              </w:rPr>
            </w:pPr>
            <w:r w:rsidRPr="002A5F0B">
              <w:rPr>
                <w:rFonts w:ascii="Arial" w:hAnsi="Arial" w:cs="Arial"/>
              </w:rPr>
              <w:t>Michael Rogers</w:t>
            </w:r>
            <w:r>
              <w:rPr>
                <w:rFonts w:ascii="Arial" w:hAnsi="Arial" w:cs="Arial"/>
              </w:rPr>
              <w:t xml:space="preserve"> (Getty Director of Facilities)</w:t>
            </w:r>
            <w:r w:rsidRPr="002A5F0B">
              <w:rPr>
                <w:rFonts w:ascii="Arial" w:hAnsi="Arial" w:cs="Arial"/>
              </w:rPr>
              <w:t>;</w:t>
            </w:r>
          </w:p>
          <w:p w:rsidR="001D7008" w:rsidRDefault="001D7008" w:rsidP="001D7008">
            <w:pPr>
              <w:rPr>
                <w:rFonts w:ascii="Arial" w:hAnsi="Arial" w:cs="Arial"/>
                <w:color w:val="000000"/>
              </w:rPr>
            </w:pPr>
            <w:r>
              <w:rPr>
                <w:rFonts w:ascii="Arial" w:hAnsi="Arial" w:cs="Arial"/>
                <w:color w:val="000000"/>
              </w:rPr>
              <w:t>Bob Combs (Getty Director of Security &amp; Visitor Services);</w:t>
            </w:r>
          </w:p>
          <w:p w:rsidR="00B476E6" w:rsidRDefault="00B476E6" w:rsidP="00D35A04">
            <w:pPr>
              <w:rPr>
                <w:rFonts w:ascii="Arial" w:hAnsi="Arial" w:cs="Arial"/>
              </w:rPr>
            </w:pPr>
            <w:r>
              <w:rPr>
                <w:rFonts w:ascii="Arial" w:hAnsi="Arial" w:cs="Arial"/>
              </w:rPr>
              <w:t xml:space="preserve">Michael </w:t>
            </w:r>
            <w:proofErr w:type="spellStart"/>
            <w:r>
              <w:rPr>
                <w:rFonts w:ascii="Arial" w:hAnsi="Arial" w:cs="Arial"/>
              </w:rPr>
              <w:t>Lotito</w:t>
            </w:r>
            <w:proofErr w:type="spellEnd"/>
            <w:r>
              <w:rPr>
                <w:rFonts w:ascii="Arial" w:hAnsi="Arial" w:cs="Arial"/>
              </w:rPr>
              <w:t xml:space="preserve"> (Getty Facilities Engineering);</w:t>
            </w:r>
          </w:p>
          <w:p w:rsidR="00B476E6" w:rsidRDefault="00B476E6" w:rsidP="00D35A04">
            <w:pPr>
              <w:rPr>
                <w:rFonts w:ascii="Arial" w:hAnsi="Arial" w:cs="Arial"/>
              </w:rPr>
            </w:pPr>
            <w:r>
              <w:rPr>
                <w:rFonts w:ascii="Arial" w:hAnsi="Arial" w:cs="Arial"/>
              </w:rPr>
              <w:t>Jeff Sanders (Otis Operations Manager);</w:t>
            </w:r>
          </w:p>
          <w:p w:rsidR="00B476E6" w:rsidRDefault="00B476E6" w:rsidP="00D35A04">
            <w:pPr>
              <w:rPr>
                <w:rFonts w:ascii="Arial" w:hAnsi="Arial" w:cs="Arial"/>
              </w:rPr>
            </w:pPr>
            <w:r>
              <w:rPr>
                <w:rFonts w:ascii="Arial" w:hAnsi="Arial" w:cs="Arial"/>
              </w:rPr>
              <w:t>Matt Angulo (Otis Service Sales Manager);</w:t>
            </w:r>
          </w:p>
          <w:p w:rsidR="00B476E6" w:rsidRPr="00D1637B" w:rsidRDefault="00B476E6" w:rsidP="00D35A04">
            <w:pPr>
              <w:rPr>
                <w:rFonts w:ascii="Arial" w:hAnsi="Arial" w:cs="Arial"/>
              </w:rPr>
            </w:pPr>
            <w:r>
              <w:rPr>
                <w:rFonts w:ascii="Arial" w:hAnsi="Arial" w:cs="Arial"/>
              </w:rPr>
              <w:t>John Simon (CH2M Hill)</w:t>
            </w: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jc w:val="center"/>
              <w:rPr>
                <w:rFonts w:ascii="Arial" w:hAnsi="Arial" w:cs="Arial"/>
              </w:rPr>
            </w:pPr>
            <w:r w:rsidRPr="00D1637B">
              <w:rPr>
                <w:rFonts w:ascii="Arial" w:hAnsi="Arial" w:cs="Arial"/>
              </w:rPr>
              <w:t>REFERENCE CRITERIA</w:t>
            </w:r>
          </w:p>
        </w:tc>
      </w:tr>
      <w:tr w:rsidR="00B476E6" w:rsidRPr="00D1637B" w:rsidTr="00D35A04">
        <w:tc>
          <w:tcPr>
            <w:tcW w:w="5000" w:type="pct"/>
            <w:gridSpan w:val="4"/>
            <w:tcBorders>
              <w:top w:val="single" w:sz="4" w:space="0" w:color="auto"/>
              <w:bottom w:val="single" w:sz="4" w:space="0" w:color="auto"/>
            </w:tcBorders>
            <w:vAlign w:val="bottom"/>
          </w:tcPr>
          <w:p w:rsidR="00B476E6" w:rsidRPr="00D1637B" w:rsidRDefault="00B476E6" w:rsidP="00D35A04">
            <w:pPr>
              <w:spacing w:before="40" w:after="40"/>
              <w:rPr>
                <w:rFonts w:ascii="Arial" w:hAnsi="Arial" w:cs="Arial"/>
              </w:rPr>
            </w:pPr>
          </w:p>
          <w:p w:rsidR="00B476E6" w:rsidRDefault="00B476E6" w:rsidP="00D35A04">
            <w:pPr>
              <w:numPr>
                <w:ilvl w:val="0"/>
                <w:numId w:val="5"/>
              </w:numPr>
              <w:tabs>
                <w:tab w:val="left" w:pos="388"/>
              </w:tabs>
              <w:spacing w:before="40" w:after="40"/>
              <w:rPr>
                <w:rFonts w:ascii="Arial" w:hAnsi="Arial" w:cs="Arial"/>
              </w:rPr>
            </w:pPr>
            <w:r>
              <w:rPr>
                <w:rFonts w:ascii="Arial" w:hAnsi="Arial" w:cs="Arial"/>
              </w:rPr>
              <w:t>General Order 164-D</w:t>
            </w:r>
          </w:p>
          <w:p w:rsidR="00B476E6" w:rsidRDefault="00B476E6" w:rsidP="00D35A04">
            <w:pPr>
              <w:numPr>
                <w:ilvl w:val="0"/>
                <w:numId w:val="5"/>
              </w:numPr>
              <w:tabs>
                <w:tab w:val="left" w:pos="388"/>
              </w:tabs>
              <w:spacing w:before="40" w:after="40"/>
              <w:rPr>
                <w:rFonts w:ascii="Arial" w:hAnsi="Arial" w:cs="Arial"/>
              </w:rPr>
            </w:pPr>
            <w:r>
              <w:rPr>
                <w:rFonts w:ascii="Arial" w:hAnsi="Arial" w:cs="Arial"/>
              </w:rPr>
              <w:t>49 CFR 659</w:t>
            </w:r>
          </w:p>
          <w:p w:rsidR="00B476E6" w:rsidRPr="00343663" w:rsidRDefault="00B476E6" w:rsidP="00D35A04">
            <w:pPr>
              <w:numPr>
                <w:ilvl w:val="0"/>
                <w:numId w:val="5"/>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B476E6" w:rsidRPr="00D1637B" w:rsidRDefault="00B476E6" w:rsidP="00D35A04">
            <w:pPr>
              <w:tabs>
                <w:tab w:val="left" w:pos="388"/>
              </w:tabs>
              <w:spacing w:before="40" w:after="40"/>
              <w:ind w:left="748"/>
              <w:rPr>
                <w:rFonts w:ascii="Arial" w:hAnsi="Arial" w:cs="Arial"/>
                <w:spacing w:val="-20"/>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ELEMENT/CHARACTERISTICS AND METHOD OF VERIFICATION</w:t>
            </w:r>
          </w:p>
        </w:tc>
      </w:tr>
      <w:tr w:rsidR="00B476E6" w:rsidRPr="00D1637B" w:rsidTr="00D35A04">
        <w:tc>
          <w:tcPr>
            <w:tcW w:w="5000" w:type="pct"/>
            <w:gridSpan w:val="4"/>
            <w:tcBorders>
              <w:top w:val="single" w:sz="4" w:space="0" w:color="auto"/>
              <w:bottom w:val="single" w:sz="4" w:space="0" w:color="auto"/>
            </w:tcBorders>
          </w:tcPr>
          <w:p w:rsidR="00B476E6" w:rsidRPr="00D1637B" w:rsidRDefault="00B476E6" w:rsidP="00D35A04">
            <w:pPr>
              <w:rPr>
                <w:rFonts w:ascii="Arial" w:hAnsi="Arial" w:cs="Arial"/>
              </w:rPr>
            </w:pPr>
          </w:p>
          <w:p w:rsidR="00B476E6" w:rsidRPr="00CC1436" w:rsidRDefault="00B476E6" w:rsidP="00D35A04">
            <w:pPr>
              <w:ind w:left="360"/>
              <w:rPr>
                <w:rFonts w:ascii="Arial" w:hAnsi="Arial" w:cs="Arial"/>
                <w:b/>
              </w:rPr>
            </w:pPr>
            <w:r>
              <w:rPr>
                <w:rFonts w:ascii="Arial" w:hAnsi="Arial" w:cs="Arial"/>
                <w:b/>
              </w:rPr>
              <w:t xml:space="preserve">System Safety Program Plan: </w:t>
            </w:r>
            <w:r w:rsidRPr="00CC1436">
              <w:rPr>
                <w:rFonts w:ascii="Arial" w:hAnsi="Arial" w:cs="Arial"/>
                <w:b/>
              </w:rPr>
              <w:t>Overview of Management Structure</w:t>
            </w:r>
          </w:p>
          <w:p w:rsidR="00B476E6" w:rsidRPr="00CC1436" w:rsidRDefault="00B476E6" w:rsidP="00D35A04">
            <w:pPr>
              <w:ind w:left="360"/>
              <w:rPr>
                <w:rFonts w:ascii="Arial" w:hAnsi="Arial" w:cs="Arial"/>
              </w:rPr>
            </w:pPr>
            <w:r w:rsidRPr="00CC1436">
              <w:rPr>
                <w:rFonts w:ascii="Arial" w:hAnsi="Arial" w:cs="Arial"/>
              </w:rPr>
              <w:t xml:space="preserve">Interview </w:t>
            </w:r>
            <w:r>
              <w:rPr>
                <w:rFonts w:ascii="Arial" w:hAnsi="Arial" w:cs="Arial"/>
              </w:rPr>
              <w:t>J. Paul Getty Trust</w:t>
            </w:r>
            <w:r w:rsidRPr="00CC1436">
              <w:rPr>
                <w:rFonts w:ascii="Arial" w:hAnsi="Arial" w:cs="Arial"/>
              </w:rPr>
              <w:t xml:space="preserve"> Senior Management and review appropriate records</w:t>
            </w:r>
            <w:r>
              <w:rPr>
                <w:rFonts w:ascii="Arial" w:hAnsi="Arial" w:cs="Arial"/>
              </w:rPr>
              <w:t xml:space="preserve"> if necessary</w:t>
            </w:r>
            <w:r w:rsidRPr="00CC1436">
              <w:rPr>
                <w:rFonts w:ascii="Arial" w:hAnsi="Arial" w:cs="Arial"/>
              </w:rPr>
              <w:t xml:space="preserve"> to:</w:t>
            </w:r>
          </w:p>
          <w:p w:rsidR="00B476E6" w:rsidRDefault="00B476E6" w:rsidP="00D35A04">
            <w:pPr>
              <w:widowControl/>
              <w:numPr>
                <w:ilvl w:val="0"/>
                <w:numId w:val="6"/>
              </w:numPr>
              <w:ind w:left="702" w:right="702"/>
              <w:rPr>
                <w:rFonts w:ascii="Arial" w:hAnsi="Arial" w:cs="Arial"/>
              </w:rPr>
            </w:pPr>
            <w:r>
              <w:rPr>
                <w:rFonts w:ascii="Arial" w:hAnsi="Arial" w:cs="Arial"/>
              </w:rPr>
              <w:t>Determine if Getty Head of Facilities Engineering and Otis Elevators are meeting on a quarterly basis to discuss any safety issues and/or concerns regarding the Getty Tram and are being communicated to Getty’s Director of Facilities</w:t>
            </w:r>
          </w:p>
          <w:p w:rsidR="00B476E6" w:rsidRPr="00510A51" w:rsidRDefault="00B476E6" w:rsidP="00D35A04">
            <w:pPr>
              <w:widowControl/>
              <w:numPr>
                <w:ilvl w:val="0"/>
                <w:numId w:val="6"/>
              </w:numPr>
              <w:ind w:left="702" w:right="702"/>
              <w:rPr>
                <w:rFonts w:ascii="Arial" w:hAnsi="Arial" w:cs="Arial"/>
              </w:rPr>
            </w:pPr>
            <w:r>
              <w:rPr>
                <w:rFonts w:ascii="Arial" w:hAnsi="Arial" w:cs="Arial"/>
              </w:rPr>
              <w:t>Determine if Getty’s VP, CFO and COO is properly informed of any safety issues and/or concerns from Facilities Engineering and/or Otis</w:t>
            </w:r>
          </w:p>
          <w:p w:rsidR="00B476E6" w:rsidRDefault="00B476E6" w:rsidP="00D35A04">
            <w:pPr>
              <w:widowControl/>
              <w:numPr>
                <w:ilvl w:val="0"/>
                <w:numId w:val="6"/>
              </w:numPr>
              <w:ind w:left="702" w:right="702"/>
              <w:rPr>
                <w:rFonts w:ascii="Arial" w:hAnsi="Arial" w:cs="Arial"/>
              </w:rPr>
            </w:pPr>
            <w:r w:rsidRPr="00FD463E">
              <w:rPr>
                <w:rFonts w:ascii="Arial" w:hAnsi="Arial" w:cs="Arial"/>
              </w:rPr>
              <w:t>Deter</w:t>
            </w:r>
            <w:r>
              <w:rPr>
                <w:rFonts w:ascii="Arial" w:hAnsi="Arial" w:cs="Arial"/>
              </w:rPr>
              <w:t xml:space="preserve">mine if safety for the tram is part of the J. Paul Getty Trust emergency preparedness and response organizational structure per NFPA Standard 1600, SEMS, and ICS as well as per the requirements of LAFD.  </w:t>
            </w:r>
          </w:p>
          <w:p w:rsidR="00B476E6" w:rsidRPr="00FD463E" w:rsidRDefault="00B476E6" w:rsidP="00D35A04">
            <w:pPr>
              <w:widowControl/>
              <w:ind w:left="702" w:right="702"/>
              <w:rPr>
                <w:rFonts w:ascii="Arial" w:hAnsi="Arial" w:cs="Arial"/>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RESULTS/COMMENTS</w:t>
            </w:r>
          </w:p>
        </w:tc>
      </w:tr>
      <w:tr w:rsidR="00B476E6" w:rsidRPr="00D1637B" w:rsidTr="00D35A04">
        <w:tc>
          <w:tcPr>
            <w:tcW w:w="5000" w:type="pct"/>
            <w:gridSpan w:val="4"/>
            <w:tcBorders>
              <w:top w:val="single" w:sz="4" w:space="0" w:color="auto"/>
              <w:bottom w:val="double" w:sz="4" w:space="0" w:color="auto"/>
            </w:tcBorders>
          </w:tcPr>
          <w:p w:rsidR="00B476E6" w:rsidRDefault="00B476E6" w:rsidP="00D35A04">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B476E6" w:rsidRDefault="00B476E6" w:rsidP="00D35A04">
            <w:pPr>
              <w:spacing w:before="60" w:after="60"/>
              <w:rPr>
                <w:rFonts w:ascii="Arial" w:hAnsi="Arial" w:cs="Arial"/>
              </w:rPr>
            </w:pPr>
            <w:r>
              <w:rPr>
                <w:rFonts w:ascii="Arial" w:hAnsi="Arial" w:cs="Arial"/>
              </w:rPr>
              <w:t>Staff met with Getty representatives and determined the following:</w:t>
            </w:r>
          </w:p>
          <w:p w:rsidR="00B476E6" w:rsidRDefault="00B476E6" w:rsidP="00D35A04">
            <w:pPr>
              <w:spacing w:before="60" w:after="60"/>
              <w:rPr>
                <w:rFonts w:ascii="Arial" w:hAnsi="Arial" w:cs="Arial"/>
                <w:u w:val="single"/>
              </w:rPr>
            </w:pPr>
          </w:p>
          <w:p w:rsidR="00B476E6" w:rsidRDefault="00B476E6" w:rsidP="00B476E6">
            <w:pPr>
              <w:pStyle w:val="ListParagraph"/>
              <w:numPr>
                <w:ilvl w:val="0"/>
                <w:numId w:val="13"/>
              </w:numPr>
              <w:spacing w:before="60" w:after="60"/>
              <w:rPr>
                <w:rFonts w:ascii="Arial" w:hAnsi="Arial" w:cs="Arial"/>
              </w:rPr>
            </w:pPr>
            <w:r>
              <w:rPr>
                <w:rFonts w:ascii="Arial" w:hAnsi="Arial" w:cs="Arial"/>
              </w:rPr>
              <w:t>See Checklist No. 1 Item 1.</w:t>
            </w:r>
          </w:p>
          <w:p w:rsidR="00B476E6" w:rsidRDefault="00B476E6" w:rsidP="00B476E6">
            <w:pPr>
              <w:pStyle w:val="ListParagraph"/>
              <w:numPr>
                <w:ilvl w:val="0"/>
                <w:numId w:val="13"/>
              </w:numPr>
              <w:spacing w:before="60" w:after="60"/>
              <w:rPr>
                <w:rFonts w:ascii="Arial" w:hAnsi="Arial" w:cs="Arial"/>
              </w:rPr>
            </w:pPr>
            <w:r>
              <w:rPr>
                <w:rFonts w:ascii="Arial" w:hAnsi="Arial" w:cs="Arial"/>
              </w:rPr>
              <w:t xml:space="preserve">Through discussion with the Getty Directors the reviewers assess that the Getty COO is properly informed of major safety issues by way of quarterly safety meeting minutes, weekly director meetings, and in informal briefings on an as needed basis. Getty directors note that the COO is interested in safety related matters. </w:t>
            </w:r>
          </w:p>
          <w:p w:rsidR="00B476E6" w:rsidRPr="006162CC" w:rsidRDefault="00B476E6" w:rsidP="00B476E6">
            <w:pPr>
              <w:pStyle w:val="ListParagraph"/>
              <w:numPr>
                <w:ilvl w:val="0"/>
                <w:numId w:val="13"/>
              </w:numPr>
              <w:spacing w:before="60" w:after="60"/>
              <w:rPr>
                <w:rFonts w:ascii="Arial" w:hAnsi="Arial" w:cs="Arial"/>
              </w:rPr>
            </w:pPr>
            <w:r>
              <w:rPr>
                <w:rFonts w:ascii="Arial" w:hAnsi="Arial" w:cs="Arial"/>
              </w:rPr>
              <w:t>Getty Security Director informed that they have adopted the Incident Command System and perform annual Tram Emergency Evacuation Drills. Getty informed that a safety manager is available on-site whenever they are open to the public. See checklist no. 18 for further details.</w:t>
            </w:r>
          </w:p>
          <w:p w:rsidR="00B476E6" w:rsidRDefault="00B476E6" w:rsidP="00D35A04">
            <w:pPr>
              <w:spacing w:before="60" w:after="60"/>
              <w:rPr>
                <w:rFonts w:ascii="Arial" w:hAnsi="Arial" w:cs="Arial"/>
                <w:u w:val="single"/>
              </w:rPr>
            </w:pPr>
          </w:p>
          <w:p w:rsidR="00B476E6" w:rsidRPr="00D1637B" w:rsidRDefault="00B476E6" w:rsidP="00D35A04">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B476E6" w:rsidRDefault="00B476E6" w:rsidP="00D35A04">
            <w:pPr>
              <w:spacing w:before="60" w:after="60"/>
              <w:rPr>
                <w:rFonts w:ascii="Arial" w:hAnsi="Arial" w:cs="Arial"/>
              </w:rPr>
            </w:pPr>
            <w:r>
              <w:rPr>
                <w:rFonts w:ascii="Arial" w:hAnsi="Arial" w:cs="Arial"/>
              </w:rPr>
              <w:t>None</w:t>
            </w:r>
          </w:p>
          <w:p w:rsidR="00B476E6" w:rsidRPr="006E1548" w:rsidRDefault="00B476E6" w:rsidP="00D35A04">
            <w:pPr>
              <w:spacing w:before="60" w:after="60"/>
              <w:rPr>
                <w:rFonts w:ascii="Arial" w:hAnsi="Arial" w:cs="Arial"/>
              </w:rPr>
            </w:pPr>
          </w:p>
          <w:p w:rsidR="00B476E6" w:rsidRDefault="00B476E6" w:rsidP="00D35A04">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B476E6" w:rsidRPr="00D1637B" w:rsidRDefault="00B476E6" w:rsidP="00D35A04">
            <w:pPr>
              <w:spacing w:before="60" w:after="60"/>
              <w:rPr>
                <w:rFonts w:ascii="Arial" w:hAnsi="Arial" w:cs="Arial"/>
              </w:rPr>
            </w:pPr>
            <w:r>
              <w:rPr>
                <w:rFonts w:ascii="Arial" w:hAnsi="Arial" w:cs="Arial"/>
              </w:rPr>
              <w:t>None</w:t>
            </w:r>
          </w:p>
        </w:tc>
      </w:tr>
    </w:tbl>
    <w:p w:rsidR="00F2367A" w:rsidRDefault="00F2367A">
      <w:pPr>
        <w:widowControl/>
        <w:spacing w:after="200" w:line="276" w:lineRule="auto"/>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B476E6" w:rsidRPr="00D1637B" w:rsidTr="00D35A04">
        <w:tc>
          <w:tcPr>
            <w:tcW w:w="5000" w:type="pct"/>
            <w:gridSpan w:val="4"/>
            <w:tcBorders>
              <w:top w:val="double" w:sz="4" w:space="0" w:color="auto"/>
              <w:bottom w:val="single" w:sz="4" w:space="0" w:color="auto"/>
            </w:tcBorders>
          </w:tcPr>
          <w:p w:rsidR="00B476E6" w:rsidRPr="00D1637B" w:rsidRDefault="00B476E6" w:rsidP="00D35A04">
            <w:pPr>
              <w:rPr>
                <w:rFonts w:ascii="Arial" w:hAnsi="Arial" w:cs="Arial"/>
                <w:sz w:val="28"/>
                <w:szCs w:val="28"/>
              </w:rPr>
            </w:pPr>
          </w:p>
          <w:p w:rsidR="00B476E6" w:rsidRPr="00D1637B" w:rsidRDefault="00B476E6" w:rsidP="00D35A04">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B476E6" w:rsidRPr="00F2367A" w:rsidRDefault="00B476E6" w:rsidP="00D35A04">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B476E6" w:rsidRPr="00D1637B" w:rsidRDefault="00B476E6" w:rsidP="00D35A04">
            <w:pPr>
              <w:rPr>
                <w:rFonts w:ascii="Arial" w:hAnsi="Arial" w:cs="Arial"/>
              </w:rPr>
            </w:pPr>
          </w:p>
        </w:tc>
      </w:tr>
      <w:tr w:rsidR="00B476E6" w:rsidRPr="00D1637B" w:rsidTr="00D35A04">
        <w:tc>
          <w:tcPr>
            <w:tcW w:w="871"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D35A04">
            <w:pPr>
              <w:jc w:val="center"/>
              <w:rPr>
                <w:rFonts w:ascii="Arial" w:hAnsi="Arial" w:cs="Arial"/>
                <w:b/>
              </w:rPr>
            </w:pPr>
            <w:r>
              <w:rPr>
                <w:rFonts w:ascii="Arial" w:hAnsi="Arial" w:cs="Arial"/>
                <w:b/>
              </w:rPr>
              <w:t>4</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B476E6" w:rsidRPr="005C746B" w:rsidRDefault="00B476E6" w:rsidP="00D35A04">
            <w:pPr>
              <w:pStyle w:val="Heading2"/>
              <w:jc w:val="left"/>
              <w:rPr>
                <w:rFonts w:cs="Arial"/>
                <w:bCs/>
                <w:sz w:val="20"/>
              </w:rPr>
            </w:pPr>
            <w:r w:rsidRPr="005C746B">
              <w:rPr>
                <w:sz w:val="20"/>
              </w:rPr>
              <w:t>System Safety Program Plan</w:t>
            </w:r>
            <w:r w:rsidR="00434A1A" w:rsidRPr="005C746B">
              <w:rPr>
                <w:sz w:val="20"/>
              </w:rPr>
              <w:t xml:space="preserve">: </w:t>
            </w:r>
            <w:r w:rsidRPr="005C746B">
              <w:rPr>
                <w:sz w:val="20"/>
              </w:rPr>
              <w:br/>
              <w:t>Control and Update Procedure</w:t>
            </w:r>
          </w:p>
        </w:tc>
      </w:tr>
      <w:tr w:rsidR="00B476E6" w:rsidRPr="00D1637B" w:rsidTr="00D35A04">
        <w:tc>
          <w:tcPr>
            <w:tcW w:w="871"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D35A04">
            <w:pPr>
              <w:pStyle w:val="Heading2"/>
              <w:rPr>
                <w:rFonts w:cs="Arial"/>
                <w:b/>
                <w:sz w:val="20"/>
              </w:rPr>
            </w:pPr>
            <w:r>
              <w:rPr>
                <w:rFonts w:cs="Arial"/>
                <w:sz w:val="20"/>
              </w:rPr>
              <w:t>December 5, 2016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B476E6" w:rsidRPr="00B519B2" w:rsidRDefault="00361897" w:rsidP="00D35A04">
            <w:pPr>
              <w:pStyle w:val="BodyText"/>
              <w:rPr>
                <w:rFonts w:cs="Arial"/>
                <w:sz w:val="20"/>
              </w:rPr>
            </w:pPr>
            <w:r w:rsidRPr="00361897">
              <w:rPr>
                <w:rFonts w:cs="Arial"/>
                <w:color w:val="000000"/>
                <w:sz w:val="20"/>
              </w:rPr>
              <w:t>Executive Management</w:t>
            </w:r>
          </w:p>
        </w:tc>
      </w:tr>
      <w:tr w:rsidR="00B476E6" w:rsidRPr="00D1637B" w:rsidTr="00D35A04">
        <w:tc>
          <w:tcPr>
            <w:tcW w:w="871"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Reviewers/</w:t>
            </w:r>
          </w:p>
          <w:p w:rsidR="00B476E6" w:rsidRPr="00D1637B" w:rsidRDefault="00B476E6" w:rsidP="00D35A04">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B476E6" w:rsidRPr="002A5F0B" w:rsidRDefault="00B476E6" w:rsidP="00D35A04">
            <w:pPr>
              <w:pStyle w:val="Heading2"/>
              <w:jc w:val="left"/>
              <w:rPr>
                <w:rFonts w:cs="Arial"/>
                <w:sz w:val="20"/>
              </w:rPr>
            </w:pPr>
            <w:r w:rsidRPr="002A5F0B">
              <w:rPr>
                <w:rFonts w:cs="Arial"/>
                <w:sz w:val="20"/>
              </w:rPr>
              <w:t>Steve Artus;</w:t>
            </w:r>
          </w:p>
          <w:p w:rsidR="00B476E6" w:rsidRPr="002A5F0B" w:rsidRDefault="00B476E6" w:rsidP="00D35A04">
            <w:pPr>
              <w:pStyle w:val="Heading2"/>
              <w:jc w:val="left"/>
              <w:rPr>
                <w:rFonts w:cs="Arial"/>
                <w:sz w:val="20"/>
              </w:rPr>
            </w:pPr>
            <w:r w:rsidRPr="002A5F0B">
              <w:rPr>
                <w:rFonts w:cs="Arial"/>
                <w:sz w:val="20"/>
              </w:rPr>
              <w:t>Noel Takahara;</w:t>
            </w:r>
          </w:p>
          <w:p w:rsidR="00B476E6" w:rsidRPr="002A5F0B" w:rsidRDefault="00B476E6" w:rsidP="00D35A04">
            <w:pPr>
              <w:pStyle w:val="Heading2"/>
              <w:jc w:val="left"/>
              <w:rPr>
                <w:rFonts w:cs="Arial"/>
                <w:sz w:val="20"/>
              </w:rPr>
            </w:pPr>
            <w:proofErr w:type="spellStart"/>
            <w:r w:rsidRPr="002A5F0B">
              <w:rPr>
                <w:rFonts w:cs="Arial"/>
                <w:sz w:val="20"/>
              </w:rPr>
              <w:t>Varouj</w:t>
            </w:r>
            <w:proofErr w:type="spellEnd"/>
            <w:r w:rsidRPr="002A5F0B">
              <w:rPr>
                <w:rFonts w:cs="Arial"/>
                <w:sz w:val="20"/>
              </w:rPr>
              <w:t xml:space="preserve"> Jinbachian;</w:t>
            </w:r>
          </w:p>
          <w:p w:rsidR="00B476E6" w:rsidRPr="00632E61" w:rsidRDefault="00B476E6" w:rsidP="00D35A04">
            <w:pPr>
              <w:pStyle w:val="Heading2"/>
              <w:jc w:val="left"/>
              <w:rPr>
                <w:sz w:val="20"/>
              </w:rPr>
            </w:pPr>
            <w:r w:rsidRPr="00CC3435">
              <w:rPr>
                <w:rFonts w:cs="Arial"/>
                <w:sz w:val="20"/>
              </w:rPr>
              <w:t>Daniel Kwok</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B476E6" w:rsidRPr="002A5F0B" w:rsidRDefault="00B476E6" w:rsidP="00D35A04">
            <w:pPr>
              <w:rPr>
                <w:rFonts w:ascii="Arial" w:hAnsi="Arial" w:cs="Arial"/>
              </w:rPr>
            </w:pPr>
            <w:r w:rsidRPr="002A5F0B">
              <w:rPr>
                <w:rFonts w:ascii="Arial" w:hAnsi="Arial" w:cs="Arial"/>
              </w:rPr>
              <w:t>Michael Rogers</w:t>
            </w:r>
            <w:r>
              <w:rPr>
                <w:rFonts w:ascii="Arial" w:hAnsi="Arial" w:cs="Arial"/>
              </w:rPr>
              <w:t xml:space="preserve"> (Getty Director of Facilities)</w:t>
            </w:r>
            <w:r w:rsidRPr="002A5F0B">
              <w:rPr>
                <w:rFonts w:ascii="Arial" w:hAnsi="Arial" w:cs="Arial"/>
              </w:rPr>
              <w:t>;</w:t>
            </w:r>
          </w:p>
          <w:p w:rsidR="001D7008" w:rsidRDefault="001D7008" w:rsidP="001D7008">
            <w:pPr>
              <w:rPr>
                <w:rFonts w:ascii="Arial" w:hAnsi="Arial" w:cs="Arial"/>
                <w:color w:val="000000"/>
              </w:rPr>
            </w:pPr>
            <w:r>
              <w:rPr>
                <w:rFonts w:ascii="Arial" w:hAnsi="Arial" w:cs="Arial"/>
                <w:color w:val="000000"/>
              </w:rPr>
              <w:t>Bob Combs (Getty Director of Security &amp; Visitor Services);</w:t>
            </w:r>
          </w:p>
          <w:p w:rsidR="00B476E6" w:rsidRDefault="00B476E6" w:rsidP="00D35A04">
            <w:pPr>
              <w:rPr>
                <w:rFonts w:ascii="Arial" w:hAnsi="Arial" w:cs="Arial"/>
              </w:rPr>
            </w:pPr>
            <w:r>
              <w:rPr>
                <w:rFonts w:ascii="Arial" w:hAnsi="Arial" w:cs="Arial"/>
              </w:rPr>
              <w:t xml:space="preserve">Michael </w:t>
            </w:r>
            <w:proofErr w:type="spellStart"/>
            <w:r>
              <w:rPr>
                <w:rFonts w:ascii="Arial" w:hAnsi="Arial" w:cs="Arial"/>
              </w:rPr>
              <w:t>Lotito</w:t>
            </w:r>
            <w:proofErr w:type="spellEnd"/>
            <w:r>
              <w:rPr>
                <w:rFonts w:ascii="Arial" w:hAnsi="Arial" w:cs="Arial"/>
              </w:rPr>
              <w:t xml:space="preserve"> (Getty Facilities Engineering);</w:t>
            </w:r>
          </w:p>
          <w:p w:rsidR="00B476E6" w:rsidRDefault="00B476E6" w:rsidP="00D35A04">
            <w:pPr>
              <w:rPr>
                <w:rFonts w:ascii="Arial" w:hAnsi="Arial" w:cs="Arial"/>
              </w:rPr>
            </w:pPr>
            <w:r>
              <w:rPr>
                <w:rFonts w:ascii="Arial" w:hAnsi="Arial" w:cs="Arial"/>
              </w:rPr>
              <w:t>Jeff Sanders (Otis Operations Manager);</w:t>
            </w:r>
          </w:p>
          <w:p w:rsidR="00B476E6" w:rsidRDefault="00B476E6" w:rsidP="00D35A04">
            <w:pPr>
              <w:rPr>
                <w:rFonts w:ascii="Arial" w:hAnsi="Arial" w:cs="Arial"/>
              </w:rPr>
            </w:pPr>
            <w:r>
              <w:rPr>
                <w:rFonts w:ascii="Arial" w:hAnsi="Arial" w:cs="Arial"/>
              </w:rPr>
              <w:t>Matt Angulo (Otis Service Sales Manager);</w:t>
            </w:r>
          </w:p>
          <w:p w:rsidR="00B476E6" w:rsidRPr="00D1637B" w:rsidRDefault="00B476E6" w:rsidP="00D35A04">
            <w:pPr>
              <w:rPr>
                <w:rFonts w:ascii="Arial" w:hAnsi="Arial" w:cs="Arial"/>
              </w:rPr>
            </w:pPr>
            <w:r>
              <w:rPr>
                <w:rFonts w:ascii="Arial" w:hAnsi="Arial" w:cs="Arial"/>
              </w:rPr>
              <w:t>John Simon (CH2M Hill)</w:t>
            </w: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jc w:val="center"/>
              <w:rPr>
                <w:rFonts w:ascii="Arial" w:hAnsi="Arial" w:cs="Arial"/>
              </w:rPr>
            </w:pPr>
            <w:r w:rsidRPr="00D1637B">
              <w:rPr>
                <w:rFonts w:ascii="Arial" w:hAnsi="Arial" w:cs="Arial"/>
              </w:rPr>
              <w:t>REFERENCE CRITERIA</w:t>
            </w:r>
          </w:p>
        </w:tc>
      </w:tr>
      <w:tr w:rsidR="00B476E6" w:rsidRPr="00D1637B" w:rsidTr="00D35A04">
        <w:tc>
          <w:tcPr>
            <w:tcW w:w="5000" w:type="pct"/>
            <w:gridSpan w:val="4"/>
            <w:tcBorders>
              <w:top w:val="single" w:sz="4" w:space="0" w:color="auto"/>
              <w:bottom w:val="single" w:sz="4" w:space="0" w:color="auto"/>
            </w:tcBorders>
            <w:vAlign w:val="bottom"/>
          </w:tcPr>
          <w:p w:rsidR="00B476E6" w:rsidRPr="00D1637B" w:rsidRDefault="00B476E6" w:rsidP="00D35A04">
            <w:pPr>
              <w:spacing w:before="40" w:after="40"/>
              <w:rPr>
                <w:rFonts w:ascii="Arial" w:hAnsi="Arial" w:cs="Arial"/>
              </w:rPr>
            </w:pPr>
          </w:p>
          <w:p w:rsidR="00B476E6" w:rsidRDefault="00B476E6" w:rsidP="00D35A04">
            <w:pPr>
              <w:numPr>
                <w:ilvl w:val="0"/>
                <w:numId w:val="7"/>
              </w:numPr>
              <w:tabs>
                <w:tab w:val="left" w:pos="388"/>
              </w:tabs>
              <w:spacing w:before="40" w:after="40"/>
              <w:rPr>
                <w:rFonts w:ascii="Arial" w:hAnsi="Arial" w:cs="Arial"/>
              </w:rPr>
            </w:pPr>
            <w:r>
              <w:rPr>
                <w:rFonts w:ascii="Arial" w:hAnsi="Arial" w:cs="Arial"/>
              </w:rPr>
              <w:t>General Order 164-D</w:t>
            </w:r>
          </w:p>
          <w:p w:rsidR="00B476E6" w:rsidRDefault="00B476E6" w:rsidP="00D35A04">
            <w:pPr>
              <w:numPr>
                <w:ilvl w:val="0"/>
                <w:numId w:val="7"/>
              </w:numPr>
              <w:tabs>
                <w:tab w:val="left" w:pos="388"/>
              </w:tabs>
              <w:spacing w:before="40" w:after="40"/>
              <w:rPr>
                <w:rFonts w:ascii="Arial" w:hAnsi="Arial" w:cs="Arial"/>
              </w:rPr>
            </w:pPr>
            <w:r>
              <w:rPr>
                <w:rFonts w:ascii="Arial" w:hAnsi="Arial" w:cs="Arial"/>
              </w:rPr>
              <w:t>49 CFR 659</w:t>
            </w:r>
          </w:p>
          <w:p w:rsidR="00B476E6" w:rsidRPr="00343663" w:rsidRDefault="00B476E6" w:rsidP="00D35A04">
            <w:pPr>
              <w:numPr>
                <w:ilvl w:val="0"/>
                <w:numId w:val="7"/>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B476E6" w:rsidRPr="00D1637B" w:rsidRDefault="00B476E6" w:rsidP="00D35A04">
            <w:pPr>
              <w:tabs>
                <w:tab w:val="left" w:pos="388"/>
              </w:tabs>
              <w:spacing w:before="40" w:after="40"/>
              <w:rPr>
                <w:rFonts w:ascii="Arial" w:hAnsi="Arial" w:cs="Arial"/>
                <w:spacing w:val="-20"/>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ELEMENT/CHARACTERISTICS AND METHOD OF VERIFICATION</w:t>
            </w:r>
          </w:p>
        </w:tc>
      </w:tr>
      <w:tr w:rsidR="00B476E6" w:rsidRPr="00D1637B" w:rsidTr="00D35A04">
        <w:trPr>
          <w:trHeight w:val="1988"/>
        </w:trPr>
        <w:tc>
          <w:tcPr>
            <w:tcW w:w="5000" w:type="pct"/>
            <w:gridSpan w:val="4"/>
            <w:tcBorders>
              <w:top w:val="single" w:sz="4" w:space="0" w:color="auto"/>
              <w:bottom w:val="single" w:sz="4" w:space="0" w:color="auto"/>
            </w:tcBorders>
          </w:tcPr>
          <w:p w:rsidR="00B476E6" w:rsidRPr="00D1637B" w:rsidRDefault="00B476E6" w:rsidP="00D35A04">
            <w:pPr>
              <w:rPr>
                <w:rFonts w:ascii="Arial" w:hAnsi="Arial" w:cs="Arial"/>
              </w:rPr>
            </w:pPr>
          </w:p>
          <w:p w:rsidR="00B476E6" w:rsidRPr="005C746B" w:rsidRDefault="00B476E6" w:rsidP="00D35A04">
            <w:pPr>
              <w:ind w:left="360"/>
              <w:rPr>
                <w:rFonts w:ascii="Arial" w:hAnsi="Arial" w:cs="Arial"/>
                <w:b/>
              </w:rPr>
            </w:pPr>
            <w:r w:rsidRPr="005C746B">
              <w:rPr>
                <w:rFonts w:ascii="Arial" w:hAnsi="Arial" w:cs="Arial"/>
                <w:b/>
              </w:rPr>
              <w:t>System Safety Program Plan: Control and Update Procedure</w:t>
            </w:r>
          </w:p>
          <w:p w:rsidR="00B476E6" w:rsidRPr="005C746B" w:rsidRDefault="00B476E6" w:rsidP="00D35A04">
            <w:pPr>
              <w:ind w:left="360"/>
              <w:rPr>
                <w:rFonts w:ascii="Arial" w:hAnsi="Arial" w:cs="Arial"/>
              </w:rPr>
            </w:pPr>
            <w:r w:rsidRPr="005C746B">
              <w:rPr>
                <w:rFonts w:ascii="Arial" w:hAnsi="Arial" w:cs="Arial"/>
              </w:rPr>
              <w:t xml:space="preserve">Interview </w:t>
            </w:r>
            <w:r>
              <w:rPr>
                <w:rFonts w:ascii="Arial" w:hAnsi="Arial" w:cs="Arial"/>
              </w:rPr>
              <w:t xml:space="preserve">J. Paul Getty Center’s Facilities Department, </w:t>
            </w:r>
            <w:r w:rsidRPr="005C746B">
              <w:rPr>
                <w:rFonts w:ascii="Arial" w:hAnsi="Arial" w:cs="Arial"/>
              </w:rPr>
              <w:t>Safety Department</w:t>
            </w:r>
            <w:r>
              <w:rPr>
                <w:rFonts w:ascii="Arial" w:hAnsi="Arial" w:cs="Arial"/>
              </w:rPr>
              <w:t>,</w:t>
            </w:r>
            <w:r w:rsidRPr="005C746B">
              <w:rPr>
                <w:rFonts w:ascii="Arial" w:hAnsi="Arial" w:cs="Arial"/>
              </w:rPr>
              <w:t xml:space="preserve"> </w:t>
            </w:r>
            <w:r>
              <w:rPr>
                <w:rFonts w:ascii="Arial" w:hAnsi="Arial" w:cs="Arial"/>
              </w:rPr>
              <w:t xml:space="preserve">and Security and Visitor Services Department, </w:t>
            </w:r>
            <w:r w:rsidRPr="005C746B">
              <w:rPr>
                <w:rFonts w:ascii="Arial" w:hAnsi="Arial" w:cs="Arial"/>
              </w:rPr>
              <w:t>and review appropriate records to:</w:t>
            </w:r>
          </w:p>
          <w:p w:rsidR="00B476E6" w:rsidRPr="005C746B" w:rsidRDefault="00B476E6" w:rsidP="00D35A04">
            <w:pPr>
              <w:widowControl/>
              <w:numPr>
                <w:ilvl w:val="0"/>
                <w:numId w:val="8"/>
              </w:numPr>
              <w:ind w:left="702" w:right="702"/>
              <w:rPr>
                <w:rFonts w:ascii="Arial" w:hAnsi="Arial" w:cs="Arial"/>
              </w:rPr>
            </w:pPr>
            <w:r w:rsidRPr="005C746B">
              <w:rPr>
                <w:rFonts w:ascii="Arial" w:hAnsi="Arial" w:cs="Arial"/>
              </w:rPr>
              <w:t xml:space="preserve">Verify the required annual SSPP review process is being implemented according to </w:t>
            </w:r>
            <w:r>
              <w:rPr>
                <w:rFonts w:ascii="Arial" w:hAnsi="Arial" w:cs="Arial"/>
              </w:rPr>
              <w:t>CPUC General Order 164-D, Section 3.1;</w:t>
            </w:r>
          </w:p>
          <w:p w:rsidR="00B476E6" w:rsidRPr="005E5374" w:rsidRDefault="00B476E6" w:rsidP="00D35A04">
            <w:pPr>
              <w:widowControl/>
              <w:numPr>
                <w:ilvl w:val="0"/>
                <w:numId w:val="8"/>
              </w:numPr>
              <w:ind w:left="702" w:right="702"/>
            </w:pPr>
            <w:r>
              <w:rPr>
                <w:rFonts w:ascii="Arial" w:hAnsi="Arial" w:cs="Arial"/>
              </w:rPr>
              <w:t>Determine if Getty’s VP, CFO, COO, Director of Facilities, and Director of Security and Visitor Services approved the current SSPP</w:t>
            </w:r>
          </w:p>
          <w:p w:rsidR="00B476E6" w:rsidRDefault="00B476E6" w:rsidP="00D35A04">
            <w:pPr>
              <w:widowControl/>
              <w:numPr>
                <w:ilvl w:val="0"/>
                <w:numId w:val="8"/>
              </w:numPr>
              <w:ind w:left="702" w:right="702"/>
              <w:rPr>
                <w:rFonts w:ascii="Arial" w:hAnsi="Arial" w:cs="Arial"/>
              </w:rPr>
            </w:pPr>
            <w:r>
              <w:rPr>
                <w:rFonts w:ascii="Arial" w:hAnsi="Arial" w:cs="Arial"/>
              </w:rPr>
              <w:t xml:space="preserve">Determine if </w:t>
            </w:r>
            <w:r w:rsidRPr="005E5374">
              <w:rPr>
                <w:rFonts w:ascii="Arial" w:hAnsi="Arial" w:cs="Arial"/>
              </w:rPr>
              <w:t>Getty</w:t>
            </w:r>
            <w:r>
              <w:rPr>
                <w:rFonts w:ascii="Arial" w:hAnsi="Arial" w:cs="Arial"/>
              </w:rPr>
              <w:t xml:space="preserve"> has a written process for updating and distributing its SSPP;  </w:t>
            </w:r>
          </w:p>
          <w:p w:rsidR="00B476E6" w:rsidRPr="005E5374" w:rsidRDefault="00B476E6" w:rsidP="00D35A04">
            <w:pPr>
              <w:widowControl/>
              <w:ind w:left="702" w:right="702"/>
              <w:rPr>
                <w:rFonts w:ascii="Arial" w:hAnsi="Arial" w:cs="Arial"/>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RESULTS/COMMENTS</w:t>
            </w:r>
          </w:p>
        </w:tc>
      </w:tr>
      <w:tr w:rsidR="00B476E6" w:rsidRPr="00D1637B" w:rsidTr="00D35A04">
        <w:tc>
          <w:tcPr>
            <w:tcW w:w="5000" w:type="pct"/>
            <w:gridSpan w:val="4"/>
            <w:tcBorders>
              <w:top w:val="single" w:sz="4" w:space="0" w:color="auto"/>
              <w:bottom w:val="double" w:sz="4" w:space="0" w:color="auto"/>
            </w:tcBorders>
          </w:tcPr>
          <w:p w:rsidR="00B476E6" w:rsidRDefault="00B476E6" w:rsidP="00D35A04">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B476E6" w:rsidRDefault="00B476E6" w:rsidP="00D35A04">
            <w:pPr>
              <w:spacing w:before="60" w:after="60"/>
              <w:rPr>
                <w:rFonts w:ascii="Arial" w:hAnsi="Arial" w:cs="Arial"/>
              </w:rPr>
            </w:pPr>
            <w:r>
              <w:rPr>
                <w:rFonts w:ascii="Arial" w:hAnsi="Arial" w:cs="Arial"/>
              </w:rPr>
              <w:t>Staff met with Getty representatives and determined the following:</w:t>
            </w:r>
          </w:p>
          <w:p w:rsidR="00B476E6" w:rsidRDefault="00B476E6" w:rsidP="00D35A04">
            <w:pPr>
              <w:spacing w:before="60" w:after="60"/>
              <w:rPr>
                <w:rFonts w:ascii="Arial" w:hAnsi="Arial" w:cs="Arial"/>
              </w:rPr>
            </w:pPr>
          </w:p>
          <w:p w:rsidR="00B476E6" w:rsidRDefault="00B476E6" w:rsidP="00B476E6">
            <w:pPr>
              <w:pStyle w:val="ListParagraph"/>
              <w:numPr>
                <w:ilvl w:val="0"/>
                <w:numId w:val="14"/>
              </w:numPr>
              <w:spacing w:before="60" w:after="60"/>
              <w:rPr>
                <w:rFonts w:ascii="Arial" w:hAnsi="Arial" w:cs="Arial"/>
              </w:rPr>
            </w:pPr>
            <w:r>
              <w:rPr>
                <w:rFonts w:ascii="Arial" w:hAnsi="Arial" w:cs="Arial"/>
              </w:rPr>
              <w:t>SSPP section 4 describes the SSPP annual review process. Staff has verified that the Getty Center has submitted an initial SSPP and a 2016 letter stating changes to the SSPP are pending based on the Internal Safety Audit report findings.</w:t>
            </w:r>
          </w:p>
          <w:p w:rsidR="00B476E6" w:rsidRDefault="00B476E6" w:rsidP="00B476E6">
            <w:pPr>
              <w:pStyle w:val="ListParagraph"/>
              <w:numPr>
                <w:ilvl w:val="0"/>
                <w:numId w:val="14"/>
              </w:numPr>
              <w:spacing w:before="60" w:after="60"/>
              <w:rPr>
                <w:rFonts w:ascii="Arial" w:hAnsi="Arial" w:cs="Arial"/>
              </w:rPr>
            </w:pPr>
            <w:r>
              <w:rPr>
                <w:rFonts w:ascii="Arial" w:hAnsi="Arial" w:cs="Arial"/>
              </w:rPr>
              <w:t>The Getty SSPP cover page includes approval signature lines from the COO, the Director of Facilities and the Director of Security and Visitor Services.</w:t>
            </w:r>
          </w:p>
          <w:p w:rsidR="00B476E6" w:rsidRPr="0026359C" w:rsidRDefault="00B476E6" w:rsidP="00B476E6">
            <w:pPr>
              <w:pStyle w:val="ListParagraph"/>
              <w:numPr>
                <w:ilvl w:val="0"/>
                <w:numId w:val="14"/>
              </w:numPr>
              <w:spacing w:before="60" w:after="60"/>
              <w:rPr>
                <w:rFonts w:ascii="Arial" w:hAnsi="Arial" w:cs="Arial"/>
              </w:rPr>
            </w:pPr>
            <w:r>
              <w:rPr>
                <w:rFonts w:ascii="Arial" w:hAnsi="Arial" w:cs="Arial"/>
              </w:rPr>
              <w:t xml:space="preserve">The Getty SSPP section 4 notes the process for SSPP updating and distribution. The most recent Internal Safety Audit (ISA) report issued recommendations to revise some portions of the SSPP that will be sent to Staff for review and approval.  </w:t>
            </w:r>
          </w:p>
          <w:p w:rsidR="00B476E6" w:rsidRPr="00DC599D" w:rsidRDefault="00B476E6" w:rsidP="00D35A04">
            <w:pPr>
              <w:spacing w:before="60" w:after="60"/>
              <w:rPr>
                <w:rFonts w:ascii="Arial" w:hAnsi="Arial" w:cs="Arial"/>
              </w:rPr>
            </w:pPr>
          </w:p>
          <w:p w:rsidR="00B476E6" w:rsidRPr="00D1637B" w:rsidRDefault="00B476E6" w:rsidP="00D35A04">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B476E6" w:rsidRPr="00842315" w:rsidRDefault="00B476E6" w:rsidP="00D35A04">
            <w:pPr>
              <w:spacing w:before="60" w:after="60"/>
              <w:rPr>
                <w:rFonts w:ascii="Arial" w:hAnsi="Arial" w:cs="Arial"/>
              </w:rPr>
            </w:pPr>
            <w:r>
              <w:rPr>
                <w:rFonts w:ascii="Arial" w:hAnsi="Arial" w:cs="Arial"/>
              </w:rPr>
              <w:t>None</w:t>
            </w:r>
          </w:p>
          <w:p w:rsidR="00B476E6" w:rsidRPr="00842315" w:rsidRDefault="00B476E6" w:rsidP="00D35A04">
            <w:pPr>
              <w:spacing w:before="60" w:after="60"/>
              <w:rPr>
                <w:rFonts w:ascii="Arial" w:hAnsi="Arial" w:cs="Arial"/>
              </w:rPr>
            </w:pPr>
          </w:p>
          <w:p w:rsidR="00B476E6" w:rsidRPr="00D1637B" w:rsidRDefault="00B476E6" w:rsidP="00D35A04">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B476E6" w:rsidRPr="00D1637B" w:rsidRDefault="00B476E6" w:rsidP="00D35A04">
            <w:pPr>
              <w:spacing w:before="60" w:after="60"/>
              <w:rPr>
                <w:rFonts w:ascii="Arial" w:hAnsi="Arial" w:cs="Arial"/>
              </w:rPr>
            </w:pPr>
            <w:r>
              <w:rPr>
                <w:rFonts w:ascii="Arial" w:hAnsi="Arial" w:cs="Arial"/>
              </w:rPr>
              <w:t>None</w:t>
            </w:r>
          </w:p>
        </w:tc>
      </w:tr>
    </w:tbl>
    <w:p w:rsidR="00F2367A" w:rsidRDefault="00F2367A">
      <w:pPr>
        <w:widowControl/>
        <w:spacing w:after="200" w:line="276" w:lineRule="auto"/>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59"/>
        <w:gridCol w:w="1896"/>
        <w:gridCol w:w="1616"/>
        <w:gridCol w:w="4405"/>
      </w:tblGrid>
      <w:tr w:rsidR="00B476E6" w:rsidRPr="00D1637B" w:rsidTr="00D35A04">
        <w:tc>
          <w:tcPr>
            <w:tcW w:w="5000" w:type="pct"/>
            <w:gridSpan w:val="4"/>
            <w:tcBorders>
              <w:top w:val="double" w:sz="4" w:space="0" w:color="auto"/>
              <w:bottom w:val="single" w:sz="4" w:space="0" w:color="auto"/>
            </w:tcBorders>
          </w:tcPr>
          <w:p w:rsidR="00B476E6" w:rsidRPr="00D1637B" w:rsidRDefault="00B476E6" w:rsidP="00D35A04">
            <w:pPr>
              <w:rPr>
                <w:rFonts w:ascii="Arial" w:hAnsi="Arial" w:cs="Arial"/>
                <w:sz w:val="28"/>
                <w:szCs w:val="28"/>
              </w:rPr>
            </w:pPr>
          </w:p>
          <w:p w:rsidR="00B476E6" w:rsidRPr="00D1637B" w:rsidRDefault="00B476E6" w:rsidP="00D35A04">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B476E6" w:rsidRPr="00F2367A" w:rsidRDefault="00B476E6" w:rsidP="00D35A04">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B476E6" w:rsidRPr="00D1637B" w:rsidRDefault="00B476E6" w:rsidP="00D35A04">
            <w:pPr>
              <w:rPr>
                <w:rFonts w:ascii="Arial" w:hAnsi="Arial" w:cs="Arial"/>
              </w:rPr>
            </w:pPr>
          </w:p>
        </w:tc>
      </w:tr>
      <w:tr w:rsidR="00B476E6" w:rsidRPr="00D1637B" w:rsidTr="00D35A04">
        <w:tc>
          <w:tcPr>
            <w:tcW w:w="866"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Checklist No.</w:t>
            </w:r>
          </w:p>
        </w:tc>
        <w:tc>
          <w:tcPr>
            <w:tcW w:w="990"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D35A04">
            <w:pPr>
              <w:jc w:val="center"/>
              <w:rPr>
                <w:rFonts w:ascii="Arial" w:hAnsi="Arial" w:cs="Arial"/>
                <w:b/>
              </w:rPr>
            </w:pPr>
            <w:r>
              <w:rPr>
                <w:rFonts w:ascii="Arial" w:hAnsi="Arial" w:cs="Arial"/>
                <w:b/>
              </w:rPr>
              <w:t>5</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Heading2"/>
              <w:jc w:val="left"/>
              <w:rPr>
                <w:rFonts w:cs="Arial"/>
                <w:sz w:val="20"/>
              </w:rPr>
            </w:pPr>
            <w:r w:rsidRPr="00D1637B">
              <w:rPr>
                <w:rFonts w:cs="Arial"/>
                <w:sz w:val="20"/>
              </w:rPr>
              <w:t>Subject</w:t>
            </w:r>
          </w:p>
        </w:tc>
        <w:tc>
          <w:tcPr>
            <w:tcW w:w="2300" w:type="pct"/>
            <w:tcBorders>
              <w:top w:val="single" w:sz="4" w:space="0" w:color="auto"/>
              <w:left w:val="single" w:sz="4" w:space="0" w:color="auto"/>
              <w:bottom w:val="single" w:sz="4" w:space="0" w:color="auto"/>
            </w:tcBorders>
            <w:vAlign w:val="center"/>
          </w:tcPr>
          <w:p w:rsidR="00B476E6" w:rsidRPr="005D155F" w:rsidRDefault="00B476E6" w:rsidP="00D35A04">
            <w:pPr>
              <w:pStyle w:val="Heading2"/>
              <w:jc w:val="left"/>
              <w:rPr>
                <w:rFonts w:cs="Arial"/>
                <w:bCs/>
                <w:sz w:val="20"/>
              </w:rPr>
            </w:pPr>
            <w:r w:rsidRPr="005D155F">
              <w:rPr>
                <w:sz w:val="20"/>
              </w:rPr>
              <w:t>System Safety Program Plan</w:t>
            </w:r>
            <w:r w:rsidR="00434A1A" w:rsidRPr="005D155F">
              <w:rPr>
                <w:sz w:val="20"/>
              </w:rPr>
              <w:t xml:space="preserve">: </w:t>
            </w:r>
            <w:r w:rsidRPr="005D155F">
              <w:rPr>
                <w:sz w:val="20"/>
              </w:rPr>
              <w:br/>
              <w:t>Implementation Activities and Responsibilities</w:t>
            </w:r>
          </w:p>
        </w:tc>
      </w:tr>
      <w:tr w:rsidR="00B476E6" w:rsidRPr="00D1637B" w:rsidTr="00D35A04">
        <w:tc>
          <w:tcPr>
            <w:tcW w:w="866"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Date of Review</w:t>
            </w:r>
          </w:p>
        </w:tc>
        <w:tc>
          <w:tcPr>
            <w:tcW w:w="990" w:type="pct"/>
            <w:tcBorders>
              <w:top w:val="single" w:sz="4" w:space="0" w:color="auto"/>
              <w:left w:val="single" w:sz="4" w:space="0" w:color="auto"/>
              <w:bottom w:val="single" w:sz="4" w:space="0" w:color="auto"/>
              <w:right w:val="single" w:sz="4" w:space="0" w:color="auto"/>
            </w:tcBorders>
            <w:vAlign w:val="center"/>
          </w:tcPr>
          <w:p w:rsidR="00B476E6" w:rsidRPr="00D1637B" w:rsidRDefault="00B476E6" w:rsidP="00D35A04">
            <w:pPr>
              <w:pStyle w:val="Heading2"/>
              <w:rPr>
                <w:rFonts w:cs="Arial"/>
                <w:b/>
                <w:sz w:val="20"/>
              </w:rPr>
            </w:pPr>
            <w:r>
              <w:rPr>
                <w:rFonts w:cs="Arial"/>
                <w:sz w:val="20"/>
              </w:rPr>
              <w:t>December 5, 2016</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pStyle w:val="BodyText"/>
              <w:rPr>
                <w:rFonts w:cs="Arial"/>
                <w:sz w:val="20"/>
              </w:rPr>
            </w:pPr>
            <w:r w:rsidRPr="00D1637B">
              <w:rPr>
                <w:rFonts w:cs="Arial"/>
                <w:sz w:val="20"/>
              </w:rPr>
              <w:t>Department(s)</w:t>
            </w:r>
          </w:p>
        </w:tc>
        <w:tc>
          <w:tcPr>
            <w:tcW w:w="2300" w:type="pct"/>
            <w:tcBorders>
              <w:top w:val="single" w:sz="4" w:space="0" w:color="auto"/>
              <w:left w:val="single" w:sz="4" w:space="0" w:color="auto"/>
              <w:bottom w:val="single" w:sz="4" w:space="0" w:color="auto"/>
            </w:tcBorders>
            <w:vAlign w:val="center"/>
          </w:tcPr>
          <w:p w:rsidR="00B476E6" w:rsidRPr="00B519B2" w:rsidRDefault="00361897" w:rsidP="00D35A04">
            <w:pPr>
              <w:pStyle w:val="BodyText"/>
              <w:rPr>
                <w:rFonts w:cs="Arial"/>
                <w:sz w:val="20"/>
              </w:rPr>
            </w:pPr>
            <w:r w:rsidRPr="00361897">
              <w:rPr>
                <w:rFonts w:cs="Arial"/>
                <w:color w:val="000000"/>
                <w:sz w:val="20"/>
              </w:rPr>
              <w:t>Executive Management</w:t>
            </w:r>
          </w:p>
        </w:tc>
      </w:tr>
      <w:tr w:rsidR="00B476E6" w:rsidRPr="00D1637B" w:rsidTr="00D35A04">
        <w:tc>
          <w:tcPr>
            <w:tcW w:w="866" w:type="pct"/>
            <w:tcBorders>
              <w:top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Reviewers/</w:t>
            </w:r>
          </w:p>
          <w:p w:rsidR="00B476E6" w:rsidRPr="00D1637B" w:rsidRDefault="00B476E6" w:rsidP="00D35A04">
            <w:pPr>
              <w:rPr>
                <w:rFonts w:ascii="Arial" w:hAnsi="Arial" w:cs="Arial"/>
              </w:rPr>
            </w:pPr>
            <w:r w:rsidRPr="00D1637B">
              <w:rPr>
                <w:rFonts w:ascii="Arial" w:hAnsi="Arial" w:cs="Arial"/>
              </w:rPr>
              <w:t>Inspectors</w:t>
            </w:r>
          </w:p>
        </w:tc>
        <w:tc>
          <w:tcPr>
            <w:tcW w:w="990" w:type="pct"/>
            <w:tcBorders>
              <w:top w:val="single" w:sz="4" w:space="0" w:color="auto"/>
              <w:left w:val="single" w:sz="4" w:space="0" w:color="auto"/>
              <w:bottom w:val="single" w:sz="4" w:space="0" w:color="auto"/>
              <w:right w:val="single" w:sz="4" w:space="0" w:color="auto"/>
            </w:tcBorders>
            <w:vAlign w:val="center"/>
          </w:tcPr>
          <w:p w:rsidR="00B476E6" w:rsidRPr="002A5F0B" w:rsidRDefault="00B476E6" w:rsidP="00D35A04">
            <w:pPr>
              <w:pStyle w:val="Heading2"/>
              <w:jc w:val="left"/>
              <w:rPr>
                <w:rFonts w:cs="Arial"/>
                <w:sz w:val="20"/>
              </w:rPr>
            </w:pPr>
            <w:r w:rsidRPr="002A5F0B">
              <w:rPr>
                <w:rFonts w:cs="Arial"/>
                <w:sz w:val="20"/>
              </w:rPr>
              <w:t>Steve Artus;</w:t>
            </w:r>
          </w:p>
          <w:p w:rsidR="00B476E6" w:rsidRPr="002A5F0B" w:rsidRDefault="00B476E6" w:rsidP="00D35A04">
            <w:pPr>
              <w:pStyle w:val="Heading2"/>
              <w:jc w:val="left"/>
              <w:rPr>
                <w:rFonts w:cs="Arial"/>
                <w:sz w:val="20"/>
              </w:rPr>
            </w:pPr>
            <w:r w:rsidRPr="002A5F0B">
              <w:rPr>
                <w:rFonts w:cs="Arial"/>
                <w:sz w:val="20"/>
              </w:rPr>
              <w:t>Noel Takahara;</w:t>
            </w:r>
          </w:p>
          <w:p w:rsidR="00B476E6" w:rsidRPr="002A5F0B" w:rsidRDefault="00B476E6" w:rsidP="00D35A04">
            <w:pPr>
              <w:pStyle w:val="Heading2"/>
              <w:jc w:val="left"/>
              <w:rPr>
                <w:rFonts w:cs="Arial"/>
                <w:sz w:val="20"/>
              </w:rPr>
            </w:pPr>
            <w:proofErr w:type="spellStart"/>
            <w:r w:rsidRPr="002A5F0B">
              <w:rPr>
                <w:rFonts w:cs="Arial"/>
                <w:sz w:val="20"/>
              </w:rPr>
              <w:t>Varouj</w:t>
            </w:r>
            <w:proofErr w:type="spellEnd"/>
            <w:r w:rsidRPr="002A5F0B">
              <w:rPr>
                <w:rFonts w:cs="Arial"/>
                <w:sz w:val="20"/>
              </w:rPr>
              <w:t xml:space="preserve"> Jinbachian;</w:t>
            </w:r>
          </w:p>
          <w:p w:rsidR="00B476E6" w:rsidRPr="005B2903" w:rsidRDefault="00B476E6" w:rsidP="00D35A04">
            <w:pPr>
              <w:pStyle w:val="Heading2"/>
              <w:jc w:val="left"/>
              <w:rPr>
                <w:sz w:val="20"/>
              </w:rPr>
            </w:pPr>
            <w:r w:rsidRPr="00CC3435">
              <w:rPr>
                <w:rFonts w:cs="Arial"/>
                <w:sz w:val="20"/>
              </w:rPr>
              <w:t>Daniel Kwok</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B476E6" w:rsidRPr="00D1637B" w:rsidRDefault="00B476E6" w:rsidP="00D35A04">
            <w:pPr>
              <w:rPr>
                <w:rFonts w:ascii="Arial" w:hAnsi="Arial" w:cs="Arial"/>
              </w:rPr>
            </w:pPr>
            <w:r w:rsidRPr="00D1637B">
              <w:rPr>
                <w:rFonts w:ascii="Arial" w:hAnsi="Arial" w:cs="Arial"/>
              </w:rPr>
              <w:t>Person(s) Contacted</w:t>
            </w:r>
          </w:p>
        </w:tc>
        <w:tc>
          <w:tcPr>
            <w:tcW w:w="2300" w:type="pct"/>
            <w:tcBorders>
              <w:top w:val="single" w:sz="4" w:space="0" w:color="auto"/>
              <w:left w:val="single" w:sz="4" w:space="0" w:color="auto"/>
              <w:bottom w:val="single" w:sz="4" w:space="0" w:color="auto"/>
            </w:tcBorders>
            <w:vAlign w:val="center"/>
          </w:tcPr>
          <w:p w:rsidR="00B476E6" w:rsidRPr="002A5F0B" w:rsidRDefault="00B476E6" w:rsidP="00D35A04">
            <w:pPr>
              <w:rPr>
                <w:rFonts w:ascii="Arial" w:hAnsi="Arial" w:cs="Arial"/>
              </w:rPr>
            </w:pPr>
            <w:r w:rsidRPr="002A5F0B">
              <w:rPr>
                <w:rFonts w:ascii="Arial" w:hAnsi="Arial" w:cs="Arial"/>
              </w:rPr>
              <w:t>Michael Rogers</w:t>
            </w:r>
            <w:r>
              <w:rPr>
                <w:rFonts w:ascii="Arial" w:hAnsi="Arial" w:cs="Arial"/>
              </w:rPr>
              <w:t xml:space="preserve"> (Getty Director of Facilities)</w:t>
            </w:r>
            <w:r w:rsidRPr="002A5F0B">
              <w:rPr>
                <w:rFonts w:ascii="Arial" w:hAnsi="Arial" w:cs="Arial"/>
              </w:rPr>
              <w:t>;</w:t>
            </w:r>
          </w:p>
          <w:p w:rsidR="001D7008" w:rsidRDefault="001D7008" w:rsidP="001D7008">
            <w:pPr>
              <w:rPr>
                <w:rFonts w:ascii="Arial" w:hAnsi="Arial" w:cs="Arial"/>
                <w:color w:val="000000"/>
              </w:rPr>
            </w:pPr>
            <w:r>
              <w:rPr>
                <w:rFonts w:ascii="Arial" w:hAnsi="Arial" w:cs="Arial"/>
                <w:color w:val="000000"/>
              </w:rPr>
              <w:t>Bob Combs (Getty Director of Security &amp; Visitor Services);</w:t>
            </w:r>
          </w:p>
          <w:p w:rsidR="00B476E6" w:rsidRDefault="00B476E6" w:rsidP="00D35A04">
            <w:pPr>
              <w:rPr>
                <w:rFonts w:ascii="Arial" w:hAnsi="Arial" w:cs="Arial"/>
              </w:rPr>
            </w:pPr>
            <w:r>
              <w:rPr>
                <w:rFonts w:ascii="Arial" w:hAnsi="Arial" w:cs="Arial"/>
              </w:rPr>
              <w:t xml:space="preserve">Michael </w:t>
            </w:r>
            <w:proofErr w:type="spellStart"/>
            <w:r>
              <w:rPr>
                <w:rFonts w:ascii="Arial" w:hAnsi="Arial" w:cs="Arial"/>
              </w:rPr>
              <w:t>Lotito</w:t>
            </w:r>
            <w:proofErr w:type="spellEnd"/>
            <w:r>
              <w:rPr>
                <w:rFonts w:ascii="Arial" w:hAnsi="Arial" w:cs="Arial"/>
              </w:rPr>
              <w:t xml:space="preserve"> (Getty Facilities Engineering);</w:t>
            </w:r>
          </w:p>
          <w:p w:rsidR="00B476E6" w:rsidRDefault="00B476E6" w:rsidP="00D35A04">
            <w:pPr>
              <w:rPr>
                <w:rFonts w:ascii="Arial" w:hAnsi="Arial" w:cs="Arial"/>
              </w:rPr>
            </w:pPr>
            <w:r>
              <w:rPr>
                <w:rFonts w:ascii="Arial" w:hAnsi="Arial" w:cs="Arial"/>
              </w:rPr>
              <w:t>Jeff Sanders (Otis Operations Manager);</w:t>
            </w:r>
          </w:p>
          <w:p w:rsidR="00B476E6" w:rsidRDefault="00B476E6" w:rsidP="00D35A04">
            <w:pPr>
              <w:rPr>
                <w:rFonts w:ascii="Arial" w:hAnsi="Arial" w:cs="Arial"/>
              </w:rPr>
            </w:pPr>
            <w:r>
              <w:rPr>
                <w:rFonts w:ascii="Arial" w:hAnsi="Arial" w:cs="Arial"/>
              </w:rPr>
              <w:t>Matt Angulo (Otis Service Sales Manager);</w:t>
            </w:r>
          </w:p>
          <w:p w:rsidR="00B476E6" w:rsidRPr="00D1637B" w:rsidRDefault="00B476E6" w:rsidP="00D35A04">
            <w:pPr>
              <w:rPr>
                <w:rFonts w:ascii="Arial" w:hAnsi="Arial" w:cs="Arial"/>
              </w:rPr>
            </w:pPr>
            <w:r>
              <w:rPr>
                <w:rFonts w:ascii="Arial" w:hAnsi="Arial" w:cs="Arial"/>
              </w:rPr>
              <w:t>John Simon (CH2M Hill)</w:t>
            </w: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jc w:val="center"/>
              <w:rPr>
                <w:rFonts w:ascii="Arial" w:hAnsi="Arial" w:cs="Arial"/>
              </w:rPr>
            </w:pPr>
            <w:r w:rsidRPr="00D1637B">
              <w:rPr>
                <w:rFonts w:ascii="Arial" w:hAnsi="Arial" w:cs="Arial"/>
              </w:rPr>
              <w:t>REFERENCE CRITERIA</w:t>
            </w:r>
          </w:p>
        </w:tc>
      </w:tr>
      <w:tr w:rsidR="00B476E6" w:rsidRPr="00D1637B" w:rsidTr="00D35A04">
        <w:tc>
          <w:tcPr>
            <w:tcW w:w="5000" w:type="pct"/>
            <w:gridSpan w:val="4"/>
            <w:tcBorders>
              <w:top w:val="single" w:sz="4" w:space="0" w:color="auto"/>
              <w:bottom w:val="single" w:sz="4" w:space="0" w:color="auto"/>
            </w:tcBorders>
            <w:vAlign w:val="bottom"/>
          </w:tcPr>
          <w:p w:rsidR="00B476E6" w:rsidRPr="00D1637B" w:rsidRDefault="00B476E6" w:rsidP="00D35A04">
            <w:pPr>
              <w:spacing w:before="40" w:after="40"/>
              <w:rPr>
                <w:rFonts w:ascii="Arial" w:hAnsi="Arial" w:cs="Arial"/>
              </w:rPr>
            </w:pPr>
          </w:p>
          <w:p w:rsidR="00B476E6" w:rsidRDefault="00B476E6" w:rsidP="00D35A04">
            <w:pPr>
              <w:numPr>
                <w:ilvl w:val="0"/>
                <w:numId w:val="9"/>
              </w:numPr>
              <w:tabs>
                <w:tab w:val="left" w:pos="388"/>
              </w:tabs>
              <w:spacing w:before="40" w:after="40"/>
              <w:rPr>
                <w:rFonts w:ascii="Arial" w:hAnsi="Arial" w:cs="Arial"/>
              </w:rPr>
            </w:pPr>
            <w:r>
              <w:rPr>
                <w:rFonts w:ascii="Arial" w:hAnsi="Arial" w:cs="Arial"/>
              </w:rPr>
              <w:t>General Order 164-D</w:t>
            </w:r>
          </w:p>
          <w:p w:rsidR="00B476E6" w:rsidRDefault="00B476E6" w:rsidP="00D35A04">
            <w:pPr>
              <w:numPr>
                <w:ilvl w:val="0"/>
                <w:numId w:val="9"/>
              </w:numPr>
              <w:tabs>
                <w:tab w:val="left" w:pos="388"/>
              </w:tabs>
              <w:spacing w:before="40" w:after="40"/>
              <w:rPr>
                <w:rFonts w:ascii="Arial" w:hAnsi="Arial" w:cs="Arial"/>
              </w:rPr>
            </w:pPr>
            <w:r>
              <w:rPr>
                <w:rFonts w:ascii="Arial" w:hAnsi="Arial" w:cs="Arial"/>
              </w:rPr>
              <w:t>49 CFR 659</w:t>
            </w:r>
          </w:p>
          <w:p w:rsidR="00B476E6" w:rsidRPr="00343663" w:rsidRDefault="00B476E6" w:rsidP="00D35A04">
            <w:pPr>
              <w:numPr>
                <w:ilvl w:val="0"/>
                <w:numId w:val="9"/>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B476E6" w:rsidRPr="00D1637B" w:rsidRDefault="00B476E6" w:rsidP="00D35A04">
            <w:pPr>
              <w:spacing w:before="40" w:after="40"/>
              <w:rPr>
                <w:rFonts w:ascii="Arial" w:hAnsi="Arial" w:cs="Arial"/>
                <w:spacing w:val="-20"/>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ELEMENT/CHARACTERISTICS AND METHOD OF VERIFICATION</w:t>
            </w:r>
          </w:p>
        </w:tc>
      </w:tr>
      <w:tr w:rsidR="00B476E6" w:rsidRPr="00D1637B" w:rsidTr="00D35A04">
        <w:tc>
          <w:tcPr>
            <w:tcW w:w="5000" w:type="pct"/>
            <w:gridSpan w:val="4"/>
            <w:tcBorders>
              <w:top w:val="single" w:sz="4" w:space="0" w:color="auto"/>
              <w:bottom w:val="single" w:sz="4" w:space="0" w:color="auto"/>
            </w:tcBorders>
          </w:tcPr>
          <w:p w:rsidR="00B476E6" w:rsidRDefault="00B476E6" w:rsidP="00D35A04">
            <w:pPr>
              <w:rPr>
                <w:rFonts w:ascii="Arial" w:hAnsi="Arial" w:cs="Arial"/>
              </w:rPr>
            </w:pPr>
          </w:p>
          <w:p w:rsidR="00B476E6" w:rsidRPr="005D155F" w:rsidRDefault="00B476E6" w:rsidP="00D35A04">
            <w:pPr>
              <w:ind w:left="360"/>
              <w:rPr>
                <w:rFonts w:ascii="Arial" w:hAnsi="Arial" w:cs="Arial"/>
                <w:b/>
              </w:rPr>
            </w:pPr>
            <w:r w:rsidRPr="005D155F">
              <w:rPr>
                <w:rFonts w:ascii="Arial" w:hAnsi="Arial" w:cs="Arial"/>
                <w:b/>
              </w:rPr>
              <w:t>System Safety Program Plan: Implementation Activities and Responsibilities</w:t>
            </w:r>
          </w:p>
          <w:p w:rsidR="00B476E6" w:rsidRPr="005D155F" w:rsidRDefault="00B476E6" w:rsidP="00D35A04">
            <w:pPr>
              <w:ind w:left="360"/>
              <w:rPr>
                <w:rFonts w:ascii="Arial" w:hAnsi="Arial" w:cs="Arial"/>
              </w:rPr>
            </w:pPr>
            <w:r w:rsidRPr="005D155F">
              <w:rPr>
                <w:rFonts w:ascii="Arial" w:hAnsi="Arial" w:cs="Arial"/>
              </w:rPr>
              <w:t xml:space="preserve">Interview </w:t>
            </w:r>
            <w:r>
              <w:rPr>
                <w:rFonts w:ascii="Arial" w:hAnsi="Arial" w:cs="Arial"/>
              </w:rPr>
              <w:t>J. Paul Getty Center’s</w:t>
            </w:r>
            <w:r w:rsidRPr="005D155F">
              <w:rPr>
                <w:rFonts w:ascii="Arial" w:hAnsi="Arial" w:cs="Arial"/>
              </w:rPr>
              <w:t xml:space="preserve"> </w:t>
            </w:r>
            <w:r>
              <w:rPr>
                <w:rFonts w:ascii="Arial" w:hAnsi="Arial" w:cs="Arial"/>
              </w:rPr>
              <w:t>Facilities Department,</w:t>
            </w:r>
            <w:r w:rsidRPr="005D155F">
              <w:rPr>
                <w:rFonts w:ascii="Arial" w:hAnsi="Arial" w:cs="Arial"/>
              </w:rPr>
              <w:t xml:space="preserve"> Safety Department</w:t>
            </w:r>
            <w:r>
              <w:rPr>
                <w:rFonts w:ascii="Arial" w:hAnsi="Arial" w:cs="Arial"/>
              </w:rPr>
              <w:t>, and Security and Visitor Services Department,</w:t>
            </w:r>
            <w:r w:rsidRPr="005D155F">
              <w:rPr>
                <w:rFonts w:ascii="Arial" w:hAnsi="Arial" w:cs="Arial"/>
              </w:rPr>
              <w:t xml:space="preserve"> </w:t>
            </w:r>
            <w:r>
              <w:rPr>
                <w:rFonts w:ascii="Arial" w:hAnsi="Arial" w:cs="Arial"/>
              </w:rPr>
              <w:t>and</w:t>
            </w:r>
            <w:r w:rsidRPr="005D155F">
              <w:rPr>
                <w:rFonts w:ascii="Arial" w:hAnsi="Arial" w:cs="Arial"/>
              </w:rPr>
              <w:t xml:space="preserve"> review appropriate records </w:t>
            </w:r>
            <w:r>
              <w:rPr>
                <w:rFonts w:ascii="Arial" w:hAnsi="Arial" w:cs="Arial"/>
              </w:rPr>
              <w:t>to</w:t>
            </w:r>
            <w:r w:rsidRPr="005D155F">
              <w:rPr>
                <w:rFonts w:ascii="Arial" w:hAnsi="Arial" w:cs="Arial"/>
              </w:rPr>
              <w:t>:</w:t>
            </w:r>
          </w:p>
          <w:p w:rsidR="00B476E6" w:rsidRDefault="00B476E6" w:rsidP="00D35A04">
            <w:pPr>
              <w:widowControl/>
              <w:numPr>
                <w:ilvl w:val="0"/>
                <w:numId w:val="10"/>
              </w:numPr>
              <w:ind w:right="702"/>
              <w:rPr>
                <w:rFonts w:ascii="Arial" w:hAnsi="Arial" w:cs="Arial"/>
              </w:rPr>
            </w:pPr>
            <w:r>
              <w:rPr>
                <w:rFonts w:ascii="Arial" w:hAnsi="Arial" w:cs="Arial"/>
              </w:rPr>
              <w:t xml:space="preserve">Determine if </w:t>
            </w:r>
            <w:r w:rsidRPr="005E5374">
              <w:rPr>
                <w:rFonts w:ascii="Arial" w:hAnsi="Arial" w:cs="Arial"/>
              </w:rPr>
              <w:t>Getty</w:t>
            </w:r>
            <w:r>
              <w:rPr>
                <w:rFonts w:ascii="Arial" w:hAnsi="Arial" w:cs="Arial"/>
              </w:rPr>
              <w:t xml:space="preserve"> has a written process for implementing its SSPP  </w:t>
            </w:r>
          </w:p>
          <w:p w:rsidR="00B476E6" w:rsidRDefault="00B476E6" w:rsidP="00D35A04">
            <w:pPr>
              <w:widowControl/>
              <w:numPr>
                <w:ilvl w:val="0"/>
                <w:numId w:val="10"/>
              </w:numPr>
              <w:ind w:right="702"/>
              <w:rPr>
                <w:rFonts w:ascii="Arial" w:hAnsi="Arial" w:cs="Arial"/>
              </w:rPr>
            </w:pPr>
            <w:r>
              <w:rPr>
                <w:rFonts w:ascii="Arial" w:hAnsi="Arial" w:cs="Arial"/>
              </w:rPr>
              <w:t>Determine if Getty’s SSPP identifies the responsibilities of each department for SSPP implementation.</w:t>
            </w:r>
          </w:p>
          <w:p w:rsidR="00B476E6" w:rsidRPr="00D1637B" w:rsidRDefault="00B476E6" w:rsidP="00D35A04">
            <w:pPr>
              <w:pStyle w:val="BodyText"/>
              <w:spacing w:before="40" w:after="40"/>
              <w:ind w:left="720"/>
              <w:rPr>
                <w:rFonts w:cs="Arial"/>
                <w:sz w:val="20"/>
              </w:rPr>
            </w:pPr>
          </w:p>
        </w:tc>
      </w:tr>
      <w:tr w:rsidR="00B476E6" w:rsidRPr="00D1637B" w:rsidTr="00D35A04">
        <w:tc>
          <w:tcPr>
            <w:tcW w:w="5000" w:type="pct"/>
            <w:gridSpan w:val="4"/>
            <w:tcBorders>
              <w:top w:val="single" w:sz="4" w:space="0" w:color="auto"/>
              <w:bottom w:val="single" w:sz="4" w:space="0" w:color="auto"/>
            </w:tcBorders>
            <w:shd w:val="clear" w:color="auto" w:fill="E0E0E0"/>
            <w:vAlign w:val="bottom"/>
          </w:tcPr>
          <w:p w:rsidR="00B476E6" w:rsidRPr="00D1637B" w:rsidRDefault="00B476E6" w:rsidP="00D35A04">
            <w:pPr>
              <w:pStyle w:val="Heading2"/>
              <w:rPr>
                <w:rFonts w:cs="Arial"/>
                <w:sz w:val="20"/>
              </w:rPr>
            </w:pPr>
            <w:r w:rsidRPr="00D1637B">
              <w:rPr>
                <w:rFonts w:cs="Arial"/>
                <w:sz w:val="20"/>
              </w:rPr>
              <w:t>RESULTS/COMMENTS</w:t>
            </w:r>
          </w:p>
        </w:tc>
      </w:tr>
      <w:tr w:rsidR="00B476E6" w:rsidRPr="00D1637B" w:rsidTr="00D35A04">
        <w:tc>
          <w:tcPr>
            <w:tcW w:w="5000" w:type="pct"/>
            <w:gridSpan w:val="4"/>
            <w:tcBorders>
              <w:top w:val="single" w:sz="4" w:space="0" w:color="auto"/>
              <w:bottom w:val="double" w:sz="4" w:space="0" w:color="auto"/>
            </w:tcBorders>
          </w:tcPr>
          <w:p w:rsidR="00B476E6" w:rsidRDefault="00B476E6" w:rsidP="00D35A04">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B476E6" w:rsidRDefault="00B476E6" w:rsidP="00D35A04">
            <w:pPr>
              <w:spacing w:before="60" w:after="60"/>
              <w:rPr>
                <w:rFonts w:ascii="Arial" w:hAnsi="Arial" w:cs="Arial"/>
              </w:rPr>
            </w:pPr>
            <w:r>
              <w:rPr>
                <w:rFonts w:ascii="Arial" w:hAnsi="Arial" w:cs="Arial"/>
              </w:rPr>
              <w:t>Staff met with Getty representatives and determined the following:</w:t>
            </w:r>
          </w:p>
          <w:p w:rsidR="00B476E6" w:rsidRDefault="00B476E6" w:rsidP="00D35A04">
            <w:pPr>
              <w:spacing w:before="60" w:after="60"/>
              <w:rPr>
                <w:rFonts w:ascii="Arial" w:hAnsi="Arial" w:cs="Arial"/>
              </w:rPr>
            </w:pPr>
          </w:p>
          <w:p w:rsidR="00B476E6" w:rsidRDefault="00B476E6" w:rsidP="00B476E6">
            <w:pPr>
              <w:pStyle w:val="ListParagraph"/>
              <w:numPr>
                <w:ilvl w:val="0"/>
                <w:numId w:val="15"/>
              </w:numPr>
              <w:spacing w:before="60" w:after="60"/>
              <w:rPr>
                <w:rFonts w:ascii="Arial" w:hAnsi="Arial" w:cs="Arial"/>
              </w:rPr>
            </w:pPr>
            <w:r>
              <w:rPr>
                <w:rFonts w:ascii="Arial" w:hAnsi="Arial" w:cs="Arial"/>
              </w:rPr>
              <w:t xml:space="preserve">SSPP section 5 includes a matrix that summarizes SSPP implementation responsibilities and roles/interaction amongst Getty Security, Getty Facilities, Otis Elevator, Getty Risk Management, and CPUC in carrying out SSPP related tasks. </w:t>
            </w:r>
          </w:p>
          <w:p w:rsidR="00B476E6" w:rsidRPr="00AF4E66" w:rsidRDefault="00B476E6" w:rsidP="00D35A04">
            <w:pPr>
              <w:pStyle w:val="ListParagraph"/>
              <w:spacing w:before="60" w:after="60"/>
              <w:rPr>
                <w:rFonts w:ascii="Arial" w:hAnsi="Arial" w:cs="Arial"/>
              </w:rPr>
            </w:pPr>
          </w:p>
          <w:p w:rsidR="00B476E6" w:rsidRDefault="00B476E6" w:rsidP="00D35A04">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B476E6" w:rsidRPr="00B67DCE" w:rsidRDefault="00B476E6" w:rsidP="00D35A04">
            <w:pPr>
              <w:spacing w:before="60" w:after="60"/>
              <w:rPr>
                <w:rFonts w:ascii="Arial" w:hAnsi="Arial" w:cs="Arial"/>
              </w:rPr>
            </w:pPr>
            <w:r>
              <w:rPr>
                <w:rFonts w:ascii="Arial" w:hAnsi="Arial" w:cs="Arial"/>
              </w:rPr>
              <w:t>None</w:t>
            </w:r>
          </w:p>
          <w:p w:rsidR="00B476E6" w:rsidRPr="00B67DCE" w:rsidRDefault="00B476E6" w:rsidP="00D35A04">
            <w:pPr>
              <w:spacing w:before="60" w:after="60"/>
              <w:rPr>
                <w:rFonts w:ascii="Arial" w:hAnsi="Arial" w:cs="Arial"/>
              </w:rPr>
            </w:pPr>
          </w:p>
          <w:p w:rsidR="00B476E6" w:rsidRDefault="00B476E6" w:rsidP="00D35A04">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B476E6" w:rsidRDefault="00B476E6" w:rsidP="00D35A04">
            <w:pPr>
              <w:spacing w:before="60" w:after="60"/>
              <w:rPr>
                <w:rFonts w:ascii="Arial" w:hAnsi="Arial" w:cs="Arial"/>
              </w:rPr>
            </w:pPr>
            <w:r>
              <w:rPr>
                <w:rFonts w:ascii="Arial" w:hAnsi="Arial" w:cs="Arial"/>
              </w:rPr>
              <w:t>None</w:t>
            </w:r>
          </w:p>
          <w:p w:rsidR="00B476E6" w:rsidRDefault="00B476E6" w:rsidP="00D35A04">
            <w:pPr>
              <w:spacing w:before="60" w:after="60"/>
              <w:rPr>
                <w:rFonts w:ascii="Arial" w:hAnsi="Arial" w:cs="Arial"/>
              </w:rPr>
            </w:pPr>
          </w:p>
          <w:p w:rsidR="00B476E6" w:rsidRPr="00D1637B" w:rsidRDefault="00B476E6" w:rsidP="00D35A04">
            <w:pPr>
              <w:spacing w:before="60" w:after="60"/>
              <w:rPr>
                <w:rFonts w:ascii="Arial" w:hAnsi="Arial" w:cs="Arial"/>
              </w:rPr>
            </w:pPr>
          </w:p>
          <w:p w:rsidR="00B476E6" w:rsidRPr="00D1637B" w:rsidRDefault="00B476E6" w:rsidP="00D35A04">
            <w:pPr>
              <w:spacing w:before="60" w:after="60"/>
              <w:rPr>
                <w:rFonts w:ascii="Arial" w:hAnsi="Arial" w:cs="Arial"/>
              </w:rPr>
            </w:pPr>
          </w:p>
        </w:tc>
      </w:tr>
    </w:tbl>
    <w:p w:rsidR="00E77427" w:rsidRDefault="00E77427"/>
    <w:p w:rsidR="00322BED" w:rsidRDefault="00322BED">
      <w:pPr>
        <w:widowControl/>
        <w:spacing w:after="200" w:line="276" w:lineRule="auto"/>
      </w:pPr>
      <w:r>
        <w:br w:type="page"/>
      </w:r>
    </w:p>
    <w:p w:rsidR="00F2367A" w:rsidRDefault="00F2367A" w:rsidP="004A2F3D">
      <w:pPr>
        <w:widowControl/>
        <w:spacing w:after="200" w:line="276" w:lineRule="auto"/>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59"/>
        <w:gridCol w:w="1896"/>
        <w:gridCol w:w="1616"/>
        <w:gridCol w:w="440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Pr="001D566D" w:rsidRDefault="00E77427" w:rsidP="00E77427">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jc w:val="center"/>
              <w:rPr>
                <w:rFonts w:ascii="Arial" w:hAnsi="Arial" w:cs="Arial"/>
              </w:rPr>
            </w:pPr>
          </w:p>
        </w:tc>
      </w:tr>
      <w:tr w:rsidR="00E77427" w:rsidRPr="00D1637B" w:rsidTr="00E77427">
        <w:tc>
          <w:tcPr>
            <w:tcW w:w="866" w:type="pct"/>
            <w:tcBorders>
              <w:top w:val="single" w:sz="4" w:space="0" w:color="auto"/>
              <w:left w:val="doub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Pr>
                <w:rFonts w:ascii="Arial" w:hAnsi="Arial" w:cs="Arial"/>
                <w:b/>
              </w:rPr>
              <w:t>6</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0" w:type="pct"/>
            <w:tcBorders>
              <w:top w:val="single" w:sz="4" w:space="0" w:color="auto"/>
              <w:left w:val="single" w:sz="4" w:space="0" w:color="auto"/>
              <w:bottom w:val="single" w:sz="4" w:space="0" w:color="auto"/>
              <w:right w:val="double" w:sz="4" w:space="0" w:color="auto"/>
            </w:tcBorders>
            <w:vAlign w:val="center"/>
          </w:tcPr>
          <w:p w:rsidR="00E77427" w:rsidRPr="00D1637B" w:rsidRDefault="00E77427" w:rsidP="00E77427">
            <w:pPr>
              <w:pStyle w:val="Heading2"/>
              <w:jc w:val="left"/>
              <w:rPr>
                <w:rFonts w:cs="Arial"/>
                <w:sz w:val="20"/>
              </w:rPr>
            </w:pPr>
            <w:r>
              <w:rPr>
                <w:rFonts w:cs="Arial"/>
                <w:bCs/>
                <w:sz w:val="20"/>
              </w:rPr>
              <w:t>Hazard Management Process</w:t>
            </w:r>
          </w:p>
        </w:tc>
      </w:tr>
      <w:tr w:rsidR="00E77427" w:rsidRPr="00D1637B" w:rsidTr="00E77427">
        <w:tc>
          <w:tcPr>
            <w:tcW w:w="866" w:type="pct"/>
            <w:tcBorders>
              <w:top w:val="single" w:sz="4" w:space="0" w:color="auto"/>
              <w:left w:val="doub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pStyle w:val="Heading2"/>
              <w:rPr>
                <w:rFonts w:cs="Arial"/>
                <w:b/>
                <w:sz w:val="20"/>
              </w:rPr>
            </w:pPr>
            <w:r>
              <w:rPr>
                <w:rFonts w:cs="Arial"/>
                <w:sz w:val="20"/>
              </w:rPr>
              <w:t>December 6, 2016</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0" w:type="pct"/>
            <w:tcBorders>
              <w:top w:val="single" w:sz="4" w:space="0" w:color="auto"/>
              <w:left w:val="single" w:sz="4" w:space="0" w:color="auto"/>
              <w:bottom w:val="single" w:sz="4" w:space="0" w:color="auto"/>
              <w:right w:val="double" w:sz="4" w:space="0" w:color="auto"/>
            </w:tcBorders>
            <w:vAlign w:val="center"/>
          </w:tcPr>
          <w:p w:rsidR="00E77427" w:rsidRPr="00361897" w:rsidRDefault="00361897" w:rsidP="00361897">
            <w:pPr>
              <w:rPr>
                <w:rFonts w:ascii="Arial" w:hAnsi="Arial" w:cs="Arial"/>
                <w:color w:val="000000"/>
              </w:rPr>
            </w:pPr>
            <w:r w:rsidRPr="00361897">
              <w:rPr>
                <w:rFonts w:ascii="Arial" w:hAnsi="Arial" w:cs="Arial"/>
                <w:color w:val="000000"/>
              </w:rPr>
              <w:t>Risk Management</w:t>
            </w:r>
          </w:p>
        </w:tc>
      </w:tr>
      <w:tr w:rsidR="00E77427" w:rsidRPr="00D1637B" w:rsidTr="00E77427">
        <w:tc>
          <w:tcPr>
            <w:tcW w:w="866" w:type="pct"/>
            <w:tcBorders>
              <w:top w:val="single" w:sz="4" w:space="0" w:color="auto"/>
              <w:left w:val="doub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rPr>
                <w:rFonts w:ascii="Calibri" w:hAnsi="Calibri"/>
                <w:color w:val="000000"/>
                <w:sz w:val="22"/>
                <w:szCs w:val="22"/>
              </w:rPr>
            </w:pPr>
            <w:r>
              <w:rPr>
                <w:rFonts w:ascii="Calibri" w:hAnsi="Calibri"/>
                <w:color w:val="000000"/>
                <w:sz w:val="22"/>
                <w:szCs w:val="22"/>
              </w:rPr>
              <w:t>Claudia Lam</w:t>
            </w:r>
          </w:p>
          <w:p w:rsidR="00E77427" w:rsidRPr="00B80693" w:rsidRDefault="00E77427" w:rsidP="00E77427">
            <w:pPr>
              <w:pStyle w:val="Heading2"/>
              <w:jc w:val="left"/>
              <w:rPr>
                <w:rFonts w:asciiTheme="minorHAnsi" w:hAnsiTheme="minorHAnsi"/>
                <w:sz w:val="22"/>
                <w:szCs w:val="22"/>
              </w:rPr>
            </w:pPr>
            <w:r w:rsidRPr="00B80693">
              <w:rPr>
                <w:rFonts w:asciiTheme="minorHAnsi" w:hAnsiTheme="minorHAnsi"/>
                <w:sz w:val="22"/>
                <w:szCs w:val="22"/>
              </w:rPr>
              <w:t>Daniel Kwok</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0" w:type="pct"/>
            <w:tcBorders>
              <w:top w:val="single" w:sz="4" w:space="0" w:color="auto"/>
              <w:left w:val="single" w:sz="4" w:space="0" w:color="auto"/>
              <w:bottom w:val="single" w:sz="4" w:space="0" w:color="auto"/>
              <w:right w:val="double" w:sz="4" w:space="0" w:color="auto"/>
            </w:tcBorders>
            <w:vAlign w:val="center"/>
          </w:tcPr>
          <w:p w:rsidR="00E77427" w:rsidRPr="0022695D" w:rsidRDefault="00EE4C36" w:rsidP="00E77427">
            <w:pPr>
              <w:rPr>
                <w:rFonts w:ascii="Arial" w:hAnsi="Arial" w:cs="Arial"/>
              </w:rPr>
            </w:pPr>
            <w:r w:rsidRPr="00EE4C36">
              <w:rPr>
                <w:rFonts w:ascii="Arial" w:hAnsi="Arial" w:cs="Arial"/>
              </w:rPr>
              <w:t>Michael Rogers (Getty Director of Facilities);</w:t>
            </w:r>
          </w:p>
          <w:p w:rsidR="00EE4C36" w:rsidRDefault="00EE4C36" w:rsidP="00E77427">
            <w:pPr>
              <w:rPr>
                <w:rFonts w:ascii="Arial" w:hAnsi="Arial" w:cs="Arial"/>
              </w:rPr>
            </w:pPr>
            <w:r w:rsidRPr="00EE4C36">
              <w:rPr>
                <w:rFonts w:ascii="Arial" w:hAnsi="Arial" w:cs="Arial"/>
              </w:rPr>
              <w:t>Linda Somerville (Getty Asst</w:t>
            </w:r>
            <w:r w:rsidR="001D7008">
              <w:rPr>
                <w:rFonts w:ascii="Arial" w:hAnsi="Arial" w:cs="Arial"/>
              </w:rPr>
              <w:t>.</w:t>
            </w:r>
            <w:r w:rsidRPr="00EE4C36">
              <w:rPr>
                <w:rFonts w:ascii="Arial" w:hAnsi="Arial" w:cs="Arial"/>
              </w:rPr>
              <w:t xml:space="preserve"> Director of Insurance &amp; Risk Management)</w:t>
            </w:r>
          </w:p>
          <w:p w:rsidR="00EE4C36" w:rsidRDefault="00EE4C36" w:rsidP="00E77427">
            <w:pPr>
              <w:rPr>
                <w:rFonts w:ascii="Arial" w:hAnsi="Arial" w:cs="Arial"/>
              </w:rPr>
            </w:pPr>
            <w:r w:rsidRPr="00EE4C36">
              <w:rPr>
                <w:rFonts w:ascii="Arial" w:hAnsi="Arial" w:cs="Arial"/>
              </w:rPr>
              <w:t xml:space="preserve">Michael </w:t>
            </w:r>
            <w:proofErr w:type="spellStart"/>
            <w:r w:rsidRPr="00EE4C36">
              <w:rPr>
                <w:rFonts w:ascii="Arial" w:hAnsi="Arial" w:cs="Arial"/>
              </w:rPr>
              <w:t>Lotito</w:t>
            </w:r>
            <w:proofErr w:type="spellEnd"/>
            <w:r w:rsidRPr="00EE4C36">
              <w:rPr>
                <w:rFonts w:ascii="Arial" w:hAnsi="Arial" w:cs="Arial"/>
              </w:rPr>
              <w:t xml:space="preserve"> (Getty Engineering Manager);</w:t>
            </w:r>
          </w:p>
          <w:p w:rsidR="00EE4C36" w:rsidRDefault="00EE4C36" w:rsidP="00E77427">
            <w:pPr>
              <w:rPr>
                <w:rFonts w:ascii="Arial" w:hAnsi="Arial" w:cs="Arial"/>
              </w:rPr>
            </w:pPr>
            <w:r w:rsidRPr="00EE4C36">
              <w:rPr>
                <w:rFonts w:ascii="Arial" w:hAnsi="Arial" w:cs="Arial"/>
              </w:rPr>
              <w:t>Jeff Sanders (Otis Operations Manager);</w:t>
            </w:r>
          </w:p>
          <w:p w:rsidR="00EE4C36" w:rsidRDefault="00EE4C36" w:rsidP="00E77427">
            <w:pPr>
              <w:rPr>
                <w:rFonts w:ascii="Arial" w:hAnsi="Arial" w:cs="Arial"/>
              </w:rPr>
            </w:pPr>
            <w:r w:rsidRPr="00EE4C36">
              <w:rPr>
                <w:rFonts w:ascii="Arial" w:hAnsi="Arial" w:cs="Arial"/>
              </w:rPr>
              <w:t>Matt Angulo (Otis Service Sales Manager);</w:t>
            </w:r>
          </w:p>
          <w:p w:rsidR="00EE4C36" w:rsidRDefault="00EE4C36" w:rsidP="00E77427">
            <w:pPr>
              <w:rPr>
                <w:rFonts w:ascii="Arial" w:hAnsi="Arial" w:cs="Arial"/>
              </w:rPr>
            </w:pPr>
            <w:r w:rsidRPr="00EE4C36">
              <w:rPr>
                <w:rFonts w:ascii="Arial" w:hAnsi="Arial" w:cs="Arial"/>
              </w:rPr>
              <w:t>John Simon (CH2M Hill)</w:t>
            </w:r>
            <w:r>
              <w:rPr>
                <w:rFonts w:ascii="Arial" w:hAnsi="Arial" w:cs="Arial"/>
              </w:rPr>
              <w:t>;</w:t>
            </w:r>
          </w:p>
          <w:p w:rsidR="00E77427" w:rsidRPr="00D1637B" w:rsidRDefault="00EE4C36" w:rsidP="00E77427">
            <w:pPr>
              <w:rPr>
                <w:rFonts w:ascii="Arial" w:hAnsi="Arial" w:cs="Arial"/>
              </w:rPr>
            </w:pPr>
            <w:r w:rsidRPr="00EE4C36">
              <w:rPr>
                <w:rFonts w:ascii="Arial" w:hAnsi="Arial" w:cs="Arial"/>
              </w:rPr>
              <w:t xml:space="preserve">Charlie </w:t>
            </w:r>
            <w:proofErr w:type="spellStart"/>
            <w:r w:rsidRPr="00EE4C36">
              <w:rPr>
                <w:rFonts w:ascii="Arial" w:hAnsi="Arial" w:cs="Arial"/>
              </w:rPr>
              <w:t>Hetland</w:t>
            </w:r>
            <w:proofErr w:type="spellEnd"/>
            <w:r w:rsidRPr="00EE4C36">
              <w:rPr>
                <w:rFonts w:ascii="Arial" w:hAnsi="Arial" w:cs="Arial"/>
              </w:rPr>
              <w:t xml:space="preserve">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253E86">
            <w:pPr>
              <w:numPr>
                <w:ilvl w:val="0"/>
                <w:numId w:val="17"/>
              </w:numPr>
              <w:tabs>
                <w:tab w:val="left" w:pos="388"/>
              </w:tabs>
              <w:spacing w:before="40" w:after="40"/>
              <w:rPr>
                <w:rFonts w:ascii="Arial" w:hAnsi="Arial" w:cs="Arial"/>
              </w:rPr>
            </w:pPr>
            <w:r>
              <w:rPr>
                <w:rFonts w:ascii="Arial" w:hAnsi="Arial" w:cs="Arial"/>
              </w:rPr>
              <w:t>General Order 164-D</w:t>
            </w:r>
          </w:p>
          <w:p w:rsidR="00E77427" w:rsidRDefault="00E77427" w:rsidP="00253E86">
            <w:pPr>
              <w:numPr>
                <w:ilvl w:val="0"/>
                <w:numId w:val="17"/>
              </w:numPr>
              <w:tabs>
                <w:tab w:val="left" w:pos="388"/>
              </w:tabs>
              <w:spacing w:before="40" w:after="40"/>
              <w:rPr>
                <w:rFonts w:ascii="Arial" w:hAnsi="Arial" w:cs="Arial"/>
              </w:rPr>
            </w:pPr>
            <w:r>
              <w:rPr>
                <w:rFonts w:ascii="Arial" w:hAnsi="Arial" w:cs="Arial"/>
              </w:rPr>
              <w:t>49 CFR 659</w:t>
            </w:r>
          </w:p>
          <w:p w:rsidR="00E77427" w:rsidRPr="00343663" w:rsidRDefault="00E77427" w:rsidP="00253E86">
            <w:pPr>
              <w:numPr>
                <w:ilvl w:val="0"/>
                <w:numId w:val="17"/>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E77427" w:rsidRPr="00D1637B" w:rsidRDefault="00E77427" w:rsidP="00E77427">
            <w:pPr>
              <w:ind w:left="388"/>
              <w:rPr>
                <w:rFonts w:ascii="Arial" w:hAnsi="Arial"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Pr="00B10B79" w:rsidRDefault="00E77427" w:rsidP="00E77427">
            <w:pPr>
              <w:pStyle w:val="BodyText"/>
              <w:spacing w:before="40" w:after="40"/>
              <w:ind w:left="360"/>
              <w:rPr>
                <w:rFonts w:cs="Arial"/>
                <w:b/>
                <w:sz w:val="20"/>
              </w:rPr>
            </w:pPr>
            <w:r>
              <w:rPr>
                <w:rFonts w:cs="Arial"/>
                <w:b/>
                <w:bCs/>
                <w:sz w:val="20"/>
              </w:rPr>
              <w:t>Hazard Management Process</w:t>
            </w:r>
          </w:p>
          <w:p w:rsidR="00E77427" w:rsidRPr="009C4DFD" w:rsidRDefault="00E77427" w:rsidP="00E77427">
            <w:pPr>
              <w:pStyle w:val="BodyText"/>
              <w:spacing w:before="40" w:after="40"/>
              <w:ind w:left="360"/>
              <w:rPr>
                <w:rFonts w:cs="Arial"/>
                <w:sz w:val="20"/>
              </w:rPr>
            </w:pPr>
            <w:r>
              <w:rPr>
                <w:rFonts w:cs="Arial"/>
                <w:sz w:val="20"/>
              </w:rPr>
              <w:t xml:space="preserve">Interview the appropriate </w:t>
            </w:r>
            <w:r w:rsidRPr="005E6755">
              <w:rPr>
                <w:rFonts w:cs="Arial"/>
                <w:sz w:val="20"/>
              </w:rPr>
              <w:t xml:space="preserve">J. Paul Getty Trust </w:t>
            </w:r>
            <w:r>
              <w:rPr>
                <w:rFonts w:cs="Arial"/>
                <w:sz w:val="20"/>
              </w:rPr>
              <w:t>representative(s) in charge of the Hazard Management Process to determine for the past year if:</w:t>
            </w:r>
          </w:p>
          <w:p w:rsidR="00E77427" w:rsidRDefault="00E77427" w:rsidP="00253E86">
            <w:pPr>
              <w:pStyle w:val="BodyText"/>
              <w:numPr>
                <w:ilvl w:val="0"/>
                <w:numId w:val="16"/>
              </w:numPr>
              <w:spacing w:before="40" w:after="40"/>
              <w:rPr>
                <w:rFonts w:cs="Arial"/>
                <w:sz w:val="20"/>
              </w:rPr>
            </w:pPr>
            <w:r>
              <w:rPr>
                <w:rFonts w:cs="Arial"/>
                <w:sz w:val="20"/>
              </w:rPr>
              <w:t>Safety Department maintains a mechanism to capture, track and codify hazards based on their SSPP;</w:t>
            </w:r>
          </w:p>
          <w:p w:rsidR="00E77427" w:rsidRDefault="00E77427" w:rsidP="00253E86">
            <w:pPr>
              <w:pStyle w:val="BodyText"/>
              <w:numPr>
                <w:ilvl w:val="0"/>
                <w:numId w:val="16"/>
              </w:numPr>
              <w:spacing w:before="40" w:after="40"/>
              <w:rPr>
                <w:rFonts w:cs="Arial"/>
                <w:sz w:val="20"/>
              </w:rPr>
            </w:pPr>
            <w:r>
              <w:rPr>
                <w:rFonts w:cs="Arial"/>
                <w:sz w:val="20"/>
              </w:rPr>
              <w:t xml:space="preserve">Getty has defined minimum thresholds for the notification and reporting of hazard(s) to the CPUC and has a specified process for reporting of hazard resolution activities to the CPUC (as required by items (e) and (f) in Section 6 of GO 164-D); </w:t>
            </w:r>
          </w:p>
          <w:p w:rsidR="00E77427" w:rsidRDefault="00E77427" w:rsidP="00253E86">
            <w:pPr>
              <w:pStyle w:val="BodyText"/>
              <w:numPr>
                <w:ilvl w:val="0"/>
                <w:numId w:val="16"/>
              </w:numPr>
              <w:spacing w:before="40" w:after="40"/>
              <w:rPr>
                <w:rFonts w:cs="Arial"/>
                <w:sz w:val="20"/>
              </w:rPr>
            </w:pPr>
            <w:r>
              <w:rPr>
                <w:rFonts w:cs="Arial"/>
                <w:sz w:val="20"/>
              </w:rPr>
              <w:t>Corrective Action Plans (CAP) are developed to address identified hazards and the CAPs identifies the individual or department responsible for implementation and a schedule for completion;</w:t>
            </w:r>
          </w:p>
          <w:p w:rsidR="00E77427" w:rsidRDefault="00E77427" w:rsidP="00253E86">
            <w:pPr>
              <w:pStyle w:val="BodyText"/>
              <w:numPr>
                <w:ilvl w:val="0"/>
                <w:numId w:val="16"/>
              </w:numPr>
              <w:spacing w:before="40" w:after="40"/>
              <w:rPr>
                <w:rFonts w:cs="Arial"/>
                <w:sz w:val="20"/>
              </w:rPr>
            </w:pPr>
            <w:r>
              <w:rPr>
                <w:rFonts w:cs="Arial"/>
                <w:sz w:val="20"/>
              </w:rPr>
              <w:t>Getty has submitted monthly Form Vs to CPUC staff for review.</w:t>
            </w:r>
          </w:p>
          <w:p w:rsidR="00E77427" w:rsidRPr="00D1637B" w:rsidRDefault="00E77427" w:rsidP="00E77427">
            <w:pPr>
              <w:pStyle w:val="BodyText"/>
              <w:spacing w:before="40" w:after="40"/>
              <w:ind w:left="720"/>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u w:val="single"/>
              </w:rPr>
            </w:pPr>
            <w:r w:rsidRPr="00D1637B">
              <w:rPr>
                <w:rFonts w:ascii="Arial" w:hAnsi="Arial" w:cs="Arial"/>
                <w:u w:val="single"/>
              </w:rPr>
              <w:t>Activities</w:t>
            </w:r>
            <w:r>
              <w:rPr>
                <w:rFonts w:ascii="Arial" w:hAnsi="Arial" w:cs="Arial"/>
                <w:u w:val="single"/>
              </w:rPr>
              <w:t>:</w:t>
            </w:r>
          </w:p>
          <w:p w:rsidR="00E77427" w:rsidRDefault="00E77427" w:rsidP="00E77427">
            <w:pPr>
              <w:spacing w:before="60" w:after="60"/>
              <w:rPr>
                <w:rFonts w:ascii="Arial" w:hAnsi="Arial" w:cs="Arial"/>
              </w:rPr>
            </w:pPr>
            <w:r>
              <w:rPr>
                <w:rFonts w:ascii="Arial" w:hAnsi="Arial" w:cs="Arial"/>
              </w:rPr>
              <w:t xml:space="preserve">Staff interviewed Getty’s Assistant Director of Risk </w:t>
            </w:r>
            <w:r w:rsidR="00DE0540">
              <w:rPr>
                <w:rFonts w:ascii="Arial" w:hAnsi="Arial" w:cs="Arial"/>
              </w:rPr>
              <w:t>Management</w:t>
            </w:r>
            <w:r>
              <w:rPr>
                <w:rFonts w:ascii="Arial" w:hAnsi="Arial" w:cs="Arial"/>
              </w:rPr>
              <w:t xml:space="preserve"> and Otis personnel regarding the Hazard Management Process and reviewed documentation to determine the following:</w:t>
            </w:r>
          </w:p>
          <w:p w:rsidR="00E77427" w:rsidRDefault="00E77427" w:rsidP="00253E86">
            <w:pPr>
              <w:pStyle w:val="ListParagraph"/>
              <w:numPr>
                <w:ilvl w:val="0"/>
                <w:numId w:val="18"/>
              </w:numPr>
              <w:spacing w:before="60" w:after="60"/>
              <w:rPr>
                <w:rFonts w:ascii="Arial" w:hAnsi="Arial" w:cs="Arial"/>
              </w:rPr>
            </w:pPr>
            <w:r w:rsidRPr="00BD0698">
              <w:rPr>
                <w:rFonts w:ascii="Arial" w:hAnsi="Arial" w:cs="Arial"/>
              </w:rPr>
              <w:t xml:space="preserve">According to the </w:t>
            </w:r>
            <w:r>
              <w:rPr>
                <w:rFonts w:ascii="Arial" w:hAnsi="Arial" w:cs="Arial"/>
              </w:rPr>
              <w:t>Assistant D</w:t>
            </w:r>
            <w:r w:rsidRPr="00BD0698">
              <w:rPr>
                <w:rFonts w:ascii="Arial" w:hAnsi="Arial" w:cs="Arial"/>
              </w:rPr>
              <w:t xml:space="preserve">irector of Getty’s </w:t>
            </w:r>
            <w:r>
              <w:rPr>
                <w:rFonts w:ascii="Arial" w:hAnsi="Arial" w:cs="Arial"/>
              </w:rPr>
              <w:t>Risk Management</w:t>
            </w:r>
            <w:r w:rsidRPr="00BD0698">
              <w:rPr>
                <w:rFonts w:ascii="Arial" w:hAnsi="Arial" w:cs="Arial"/>
              </w:rPr>
              <w:t xml:space="preserve"> Department, Getty’s culture encourage</w:t>
            </w:r>
            <w:r>
              <w:rPr>
                <w:rFonts w:ascii="Arial" w:hAnsi="Arial" w:cs="Arial"/>
              </w:rPr>
              <w:t>s</w:t>
            </w:r>
            <w:r w:rsidRPr="00BD0698">
              <w:rPr>
                <w:rFonts w:ascii="Arial" w:hAnsi="Arial" w:cs="Arial"/>
              </w:rPr>
              <w:t xml:space="preserve"> employees to report any hazards whenever they see something without getting any penalty. </w:t>
            </w:r>
            <w:r w:rsidR="00DE0540">
              <w:rPr>
                <w:rFonts w:ascii="Arial" w:hAnsi="Arial" w:cs="Arial"/>
              </w:rPr>
              <w:t xml:space="preserve"> Facilities Department</w:t>
            </w:r>
            <w:r>
              <w:rPr>
                <w:rFonts w:ascii="Arial" w:hAnsi="Arial" w:cs="Arial"/>
              </w:rPr>
              <w:t xml:space="preserve">, Security </w:t>
            </w:r>
            <w:r w:rsidR="00DE0540">
              <w:rPr>
                <w:rFonts w:ascii="Arial" w:hAnsi="Arial" w:cs="Arial"/>
              </w:rPr>
              <w:t>Department</w:t>
            </w:r>
            <w:r>
              <w:rPr>
                <w:rFonts w:ascii="Arial" w:hAnsi="Arial" w:cs="Arial"/>
              </w:rPr>
              <w:t xml:space="preserve">, and Risk Management </w:t>
            </w:r>
            <w:r w:rsidR="00DE0540">
              <w:rPr>
                <w:rFonts w:ascii="Arial" w:hAnsi="Arial" w:cs="Arial"/>
              </w:rPr>
              <w:t xml:space="preserve">Department </w:t>
            </w:r>
            <w:proofErr w:type="gramStart"/>
            <w:r>
              <w:rPr>
                <w:rFonts w:ascii="Arial" w:hAnsi="Arial" w:cs="Arial"/>
              </w:rPr>
              <w:t>holds</w:t>
            </w:r>
            <w:proofErr w:type="gramEnd"/>
            <w:r>
              <w:rPr>
                <w:rFonts w:ascii="Arial" w:hAnsi="Arial" w:cs="Arial"/>
              </w:rPr>
              <w:t xml:space="preserve"> </w:t>
            </w:r>
            <w:r w:rsidRPr="00BD0698">
              <w:rPr>
                <w:rFonts w:ascii="Arial" w:hAnsi="Arial" w:cs="Arial"/>
              </w:rPr>
              <w:t xml:space="preserve">quarterly meetings </w:t>
            </w:r>
            <w:r>
              <w:rPr>
                <w:rFonts w:ascii="Arial" w:hAnsi="Arial" w:cs="Arial"/>
              </w:rPr>
              <w:t xml:space="preserve">with CH2M and Otis </w:t>
            </w:r>
            <w:r w:rsidRPr="00BD0698">
              <w:rPr>
                <w:rFonts w:ascii="Arial" w:hAnsi="Arial" w:cs="Arial"/>
              </w:rPr>
              <w:t>to discuss any safety issues related to tram. Any Injury, illness, or security incident captured will be discussed. Staff reviewed several quarterly meeting agenda</w:t>
            </w:r>
            <w:r>
              <w:rPr>
                <w:rFonts w:ascii="Arial" w:hAnsi="Arial" w:cs="Arial"/>
              </w:rPr>
              <w:t>s</w:t>
            </w:r>
            <w:r w:rsidRPr="00BD0698">
              <w:rPr>
                <w:rFonts w:ascii="Arial" w:hAnsi="Arial" w:cs="Arial"/>
              </w:rPr>
              <w:t xml:space="preserve">. The meeting notes have </w:t>
            </w:r>
            <w:r>
              <w:rPr>
                <w:rFonts w:ascii="Arial" w:hAnsi="Arial" w:cs="Arial"/>
              </w:rPr>
              <w:t>a</w:t>
            </w:r>
            <w:r w:rsidRPr="00BD0698">
              <w:rPr>
                <w:rFonts w:ascii="Arial" w:hAnsi="Arial" w:cs="Arial"/>
              </w:rPr>
              <w:t xml:space="preserve"> tracking matrix with the date, reference number, and description of each hazard and incident.  However, the matrix is missing the CAPs, individual/department responsible for implementation, and a target date for completion. In addition, </w:t>
            </w:r>
            <w:r>
              <w:rPr>
                <w:rFonts w:ascii="Arial" w:hAnsi="Arial" w:cs="Arial"/>
              </w:rPr>
              <w:t>G</w:t>
            </w:r>
            <w:r w:rsidRPr="00BD0698">
              <w:rPr>
                <w:rFonts w:ascii="Arial" w:hAnsi="Arial" w:cs="Arial"/>
              </w:rPr>
              <w:t>etty will start utilizing the analyses</w:t>
            </w:r>
            <w:r>
              <w:rPr>
                <w:rFonts w:ascii="Arial" w:hAnsi="Arial" w:cs="Arial"/>
              </w:rPr>
              <w:t xml:space="preserve"> as stated in the SSPP for the hazards tracked and discussed during the quarterly meetings such as assigning hazard category to each hazard such as 1A, 2c…</w:t>
            </w:r>
            <w:r w:rsidR="00434A1A">
              <w:rPr>
                <w:rFonts w:ascii="Arial" w:hAnsi="Arial" w:cs="Arial"/>
              </w:rPr>
              <w:t>etc.</w:t>
            </w:r>
            <w:r>
              <w:rPr>
                <w:rFonts w:ascii="Arial" w:hAnsi="Arial" w:cs="Arial"/>
              </w:rPr>
              <w:t xml:space="preserve">) </w:t>
            </w:r>
          </w:p>
          <w:p w:rsidR="00E77427" w:rsidRDefault="00E77427" w:rsidP="00E77427">
            <w:pPr>
              <w:pStyle w:val="ListParagraph"/>
              <w:spacing w:before="60" w:after="60"/>
              <w:rPr>
                <w:rFonts w:ascii="Arial" w:hAnsi="Arial" w:cs="Arial"/>
              </w:rPr>
            </w:pPr>
            <w:r w:rsidRPr="00BD0698">
              <w:rPr>
                <w:rFonts w:ascii="Arial" w:hAnsi="Arial" w:cs="Arial"/>
              </w:rPr>
              <w:lastRenderedPageBreak/>
              <w:t xml:space="preserve">Getty staff have responded they will correct the problem immediately by adding </w:t>
            </w:r>
            <w:r>
              <w:rPr>
                <w:rFonts w:ascii="Arial" w:hAnsi="Arial" w:cs="Arial"/>
              </w:rPr>
              <w:t>four</w:t>
            </w:r>
            <w:r w:rsidRPr="00BD0698">
              <w:rPr>
                <w:rFonts w:ascii="Arial" w:hAnsi="Arial" w:cs="Arial"/>
              </w:rPr>
              <w:t xml:space="preserve"> columns to the matrix (“CAPS, “Responsible staff/Department”, “Target Date for Completion”</w:t>
            </w:r>
            <w:r>
              <w:rPr>
                <w:rFonts w:ascii="Arial" w:hAnsi="Arial" w:cs="Arial"/>
              </w:rPr>
              <w:t>, and hazard category</w:t>
            </w:r>
            <w:r w:rsidRPr="00BD0698">
              <w:rPr>
                <w:rFonts w:ascii="Arial" w:hAnsi="Arial" w:cs="Arial"/>
              </w:rPr>
              <w:t>).</w:t>
            </w:r>
          </w:p>
          <w:p w:rsidR="00E77427" w:rsidRDefault="00E77427" w:rsidP="00E77427">
            <w:pPr>
              <w:pStyle w:val="ListParagraph"/>
              <w:spacing w:before="60" w:after="60"/>
              <w:rPr>
                <w:rFonts w:ascii="Arial" w:hAnsi="Arial" w:cs="Arial"/>
              </w:rPr>
            </w:pPr>
          </w:p>
          <w:p w:rsidR="00E77427" w:rsidRDefault="00E77427" w:rsidP="00253E86">
            <w:pPr>
              <w:pStyle w:val="ListParagraph"/>
              <w:numPr>
                <w:ilvl w:val="0"/>
                <w:numId w:val="18"/>
              </w:numPr>
              <w:spacing w:before="60" w:after="60"/>
              <w:rPr>
                <w:rFonts w:ascii="Arial" w:hAnsi="Arial" w:cs="Arial"/>
              </w:rPr>
            </w:pPr>
            <w:r w:rsidRPr="00BD0698">
              <w:rPr>
                <w:rFonts w:asciiTheme="minorHAnsi" w:hAnsiTheme="minorHAnsi" w:cs="Arial"/>
                <w:sz w:val="22"/>
                <w:szCs w:val="22"/>
              </w:rPr>
              <w:t xml:space="preserve">Getty has defined minimum thresholds </w:t>
            </w:r>
            <w:r>
              <w:rPr>
                <w:rFonts w:asciiTheme="minorHAnsi" w:hAnsiTheme="minorHAnsi" w:cs="Arial"/>
                <w:sz w:val="22"/>
                <w:szCs w:val="22"/>
              </w:rPr>
              <w:t xml:space="preserve">in its SSPP. </w:t>
            </w:r>
            <w:r w:rsidRPr="00BD0698">
              <w:rPr>
                <w:rFonts w:asciiTheme="minorHAnsi" w:hAnsiTheme="minorHAnsi" w:cs="Arial"/>
                <w:sz w:val="22"/>
                <w:szCs w:val="22"/>
              </w:rPr>
              <w:t>Nothing w</w:t>
            </w:r>
            <w:r>
              <w:rPr>
                <w:rFonts w:ascii="Arial" w:hAnsi="Arial" w:cs="Arial"/>
              </w:rPr>
              <w:t xml:space="preserve">as reported to CPUC for hazard because there has been no unacceptable hazard. There was a recommendation from CPUC inspector for putting a railing on the guideway, and </w:t>
            </w:r>
            <w:r w:rsidR="00E54FA6">
              <w:rPr>
                <w:rFonts w:ascii="Arial" w:hAnsi="Arial" w:cs="Arial"/>
              </w:rPr>
              <w:t xml:space="preserve">Getty </w:t>
            </w:r>
            <w:r>
              <w:rPr>
                <w:rFonts w:ascii="Arial" w:hAnsi="Arial" w:cs="Arial"/>
              </w:rPr>
              <w:t xml:space="preserve">forwarded the drawing to CPUC before executing the plan. This is a good example of joint effort of CPUC and Getty to make the system safe. </w:t>
            </w:r>
          </w:p>
          <w:p w:rsidR="00E77427" w:rsidRDefault="00E77427" w:rsidP="00E77427">
            <w:pPr>
              <w:pStyle w:val="ListParagraph"/>
              <w:spacing w:before="60" w:after="60"/>
              <w:rPr>
                <w:rFonts w:ascii="Arial" w:hAnsi="Arial" w:cs="Arial"/>
              </w:rPr>
            </w:pPr>
          </w:p>
          <w:p w:rsidR="00E77427" w:rsidRPr="00BD0698" w:rsidRDefault="00E77427" w:rsidP="00253E86">
            <w:pPr>
              <w:pStyle w:val="ListParagraph"/>
              <w:numPr>
                <w:ilvl w:val="0"/>
                <w:numId w:val="18"/>
              </w:numPr>
              <w:spacing w:before="60" w:after="60"/>
              <w:rPr>
                <w:rFonts w:ascii="Arial" w:hAnsi="Arial" w:cs="Arial"/>
              </w:rPr>
            </w:pPr>
            <w:r>
              <w:rPr>
                <w:rFonts w:ascii="Arial" w:hAnsi="Arial" w:cs="Arial"/>
              </w:rPr>
              <w:t>Staff reviewed the Form Vs Getty has submitted monthly to CPUC. Starting in November 2016, Getty</w:t>
            </w:r>
            <w:r w:rsidRPr="00BD0698">
              <w:rPr>
                <w:rFonts w:ascii="Arial" w:hAnsi="Arial" w:cs="Arial"/>
              </w:rPr>
              <w:t xml:space="preserve"> </w:t>
            </w:r>
            <w:r>
              <w:rPr>
                <w:rFonts w:ascii="Arial" w:hAnsi="Arial" w:cs="Arial"/>
              </w:rPr>
              <w:t>has been</w:t>
            </w:r>
            <w:r w:rsidRPr="00BD0698">
              <w:rPr>
                <w:rFonts w:ascii="Arial" w:hAnsi="Arial" w:cs="Arial"/>
              </w:rPr>
              <w:t xml:space="preserve"> able to count tram passengers, instead of visitor counts. </w:t>
            </w:r>
          </w:p>
          <w:p w:rsidR="00E77427" w:rsidRPr="001F094D" w:rsidRDefault="00E77427" w:rsidP="00E77427">
            <w:pPr>
              <w:spacing w:before="60"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r>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 xml:space="preserve">None. </w:t>
            </w:r>
          </w:p>
          <w:p w:rsidR="00E77427" w:rsidRDefault="00E77427" w:rsidP="00E77427">
            <w:pPr>
              <w:spacing w:before="60" w:after="60"/>
              <w:rPr>
                <w:rFonts w:ascii="Arial" w:hAnsi="Arial" w:cs="Arial"/>
                <w:u w:val="single"/>
              </w:rPr>
            </w:pPr>
          </w:p>
          <w:p w:rsidR="00E77427" w:rsidRDefault="00E77427" w:rsidP="00E77427">
            <w:pPr>
              <w:spacing w:before="60" w:after="60"/>
              <w:rPr>
                <w:rFonts w:ascii="Arial" w:hAnsi="Arial" w:cs="Arial"/>
                <w:u w:val="single"/>
              </w:rPr>
            </w:pPr>
            <w:r>
              <w:rPr>
                <w:rFonts w:ascii="Arial" w:hAnsi="Arial" w:cs="Arial"/>
                <w:u w:val="single"/>
              </w:rPr>
              <w:t>Comments:</w:t>
            </w:r>
          </w:p>
          <w:p w:rsidR="00E77427" w:rsidRPr="00BD0698" w:rsidRDefault="00E77427" w:rsidP="00E77427">
            <w:pPr>
              <w:spacing w:before="60" w:after="60"/>
              <w:rPr>
                <w:rFonts w:ascii="Arial" w:hAnsi="Arial" w:cs="Arial"/>
              </w:rPr>
            </w:pPr>
            <w:r w:rsidRPr="00BD0698">
              <w:rPr>
                <w:rFonts w:ascii="Arial" w:hAnsi="Arial" w:cs="Arial"/>
              </w:rPr>
              <w:t>Getty</w:t>
            </w:r>
            <w:r w:rsidR="00702933">
              <w:rPr>
                <w:rFonts w:ascii="Arial" w:hAnsi="Arial" w:cs="Arial"/>
              </w:rPr>
              <w:t xml:space="preserve"> </w:t>
            </w:r>
            <w:r>
              <w:rPr>
                <w:rFonts w:ascii="Arial" w:hAnsi="Arial" w:cs="Arial"/>
              </w:rPr>
              <w:t>tracking</w:t>
            </w:r>
            <w:r w:rsidRPr="00BD0698">
              <w:rPr>
                <w:rFonts w:ascii="Arial" w:hAnsi="Arial" w:cs="Arial"/>
              </w:rPr>
              <w:t xml:space="preserve"> matrix</w:t>
            </w:r>
            <w:r w:rsidR="00702933">
              <w:rPr>
                <w:rFonts w:ascii="Arial" w:hAnsi="Arial" w:cs="Arial"/>
              </w:rPr>
              <w:t xml:space="preserve"> does not</w:t>
            </w:r>
            <w:r>
              <w:rPr>
                <w:rFonts w:ascii="Arial" w:hAnsi="Arial" w:cs="Arial"/>
              </w:rPr>
              <w:t xml:space="preserve"> include </w:t>
            </w:r>
            <w:r w:rsidRPr="00BD0698">
              <w:rPr>
                <w:rFonts w:ascii="Arial" w:hAnsi="Arial" w:cs="Arial"/>
              </w:rPr>
              <w:t>“CAPS, “Responsible staff/Department”, “Target Date for Completion”, and hazard category).</w:t>
            </w:r>
            <w:r>
              <w:rPr>
                <w:rFonts w:ascii="Arial" w:hAnsi="Arial" w:cs="Arial"/>
              </w:rPr>
              <w:t xml:space="preserve"> </w:t>
            </w:r>
            <w:r w:rsidR="00702933">
              <w:rPr>
                <w:rFonts w:ascii="Arial" w:hAnsi="Arial" w:cs="Arial"/>
              </w:rPr>
              <w:t xml:space="preserve">Staff suggests that Getty </w:t>
            </w:r>
            <w:r>
              <w:rPr>
                <w:rFonts w:ascii="Arial" w:hAnsi="Arial" w:cs="Arial"/>
              </w:rPr>
              <w:t xml:space="preserve">start the analyses stated in its SSPP or update its SSPP to eliminate the analyses that don’t apply to the system. </w:t>
            </w:r>
            <w:r w:rsidR="00253E86">
              <w:rPr>
                <w:rFonts w:ascii="Arial" w:hAnsi="Arial" w:cs="Arial"/>
              </w:rPr>
              <w:br/>
            </w:r>
            <w:r>
              <w:rPr>
                <w:rFonts w:ascii="Arial" w:hAnsi="Arial" w:cs="Arial"/>
              </w:rPr>
              <w:t xml:space="preserve">On February 21, 2017, Staff reviewed a template to be used in the quarterly meeting which implements all the changes suggested. </w:t>
            </w:r>
          </w:p>
          <w:p w:rsidR="00E77427" w:rsidRPr="00D1637B" w:rsidRDefault="00E77427" w:rsidP="00E77427">
            <w:pPr>
              <w:spacing w:before="60" w:after="60"/>
              <w:rPr>
                <w:rFonts w:ascii="Arial" w:hAnsi="Arial" w:cs="Arial"/>
                <w:u w:val="single"/>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740478" w:rsidRPr="00D1637B" w:rsidRDefault="00740478"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p w:rsidR="00E77427" w:rsidRDefault="00E77427"/>
    <w:tbl>
      <w:tblPr>
        <w:tblW w:w="5000"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547"/>
        <w:gridCol w:w="2285"/>
        <w:gridCol w:w="1634"/>
        <w:gridCol w:w="4110"/>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Pr="00E77427" w:rsidRDefault="00E77427" w:rsidP="00E77427">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rPr>
                <w:rFonts w:ascii="Arial" w:hAnsi="Arial" w:cs="Arial"/>
              </w:rPr>
            </w:pPr>
          </w:p>
        </w:tc>
      </w:tr>
      <w:tr w:rsidR="00E77427" w:rsidRPr="00D1637B" w:rsidTr="00E77427">
        <w:tc>
          <w:tcPr>
            <w:tcW w:w="808"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1193"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Pr>
                <w:rFonts w:ascii="Arial" w:hAnsi="Arial" w:cs="Arial"/>
                <w:b/>
              </w:rPr>
              <w:t>7</w:t>
            </w:r>
            <w:r w:rsidR="001D715B">
              <w:rPr>
                <w:rFonts w:ascii="Arial" w:hAnsi="Arial" w:cs="Arial"/>
                <w:b/>
              </w:rPr>
              <w:t xml:space="preserve"> &amp;</w:t>
            </w:r>
            <w:r w:rsidR="005967F3">
              <w:rPr>
                <w:rFonts w:ascii="Arial" w:hAnsi="Arial" w:cs="Arial"/>
                <w:b/>
              </w:rPr>
              <w:t xml:space="preserve"> </w:t>
            </w:r>
            <w:r>
              <w:rPr>
                <w:rFonts w:ascii="Arial" w:hAnsi="Arial" w:cs="Arial"/>
                <w:b/>
              </w:rPr>
              <w:t>8</w:t>
            </w:r>
          </w:p>
        </w:tc>
        <w:tc>
          <w:tcPr>
            <w:tcW w:w="853"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146"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r>
              <w:rPr>
                <w:rFonts w:cs="Arial"/>
                <w:bCs/>
                <w:sz w:val="20"/>
              </w:rPr>
              <w:t>System Modification</w:t>
            </w:r>
          </w:p>
        </w:tc>
      </w:tr>
      <w:tr w:rsidR="00E77427" w:rsidRPr="00D1637B" w:rsidTr="00E77427">
        <w:tc>
          <w:tcPr>
            <w:tcW w:w="808"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1193" w:type="pct"/>
            <w:tcBorders>
              <w:top w:val="single" w:sz="4" w:space="0" w:color="auto"/>
              <w:left w:val="single" w:sz="4" w:space="0" w:color="auto"/>
              <w:bottom w:val="single" w:sz="4" w:space="0" w:color="auto"/>
              <w:right w:val="single" w:sz="4" w:space="0" w:color="auto"/>
            </w:tcBorders>
            <w:vAlign w:val="center"/>
          </w:tcPr>
          <w:p w:rsidR="00E77427" w:rsidRPr="007E4134" w:rsidRDefault="00E77427" w:rsidP="00E77427">
            <w:pPr>
              <w:pStyle w:val="Heading2"/>
              <w:rPr>
                <w:rFonts w:cs="Arial"/>
                <w:sz w:val="20"/>
              </w:rPr>
            </w:pPr>
            <w:r>
              <w:rPr>
                <w:rFonts w:cs="Arial"/>
                <w:sz w:val="20"/>
              </w:rPr>
              <w:t>December</w:t>
            </w:r>
            <w:r w:rsidRPr="007E4134">
              <w:rPr>
                <w:rFonts w:cs="Arial"/>
                <w:sz w:val="20"/>
              </w:rPr>
              <w:t xml:space="preserve"> </w:t>
            </w:r>
            <w:r>
              <w:rPr>
                <w:rFonts w:cs="Arial"/>
                <w:sz w:val="20"/>
              </w:rPr>
              <w:t>7</w:t>
            </w:r>
            <w:r w:rsidRPr="007E4134">
              <w:rPr>
                <w:rFonts w:cs="Arial"/>
                <w:sz w:val="20"/>
              </w:rPr>
              <w:t>, 201</w:t>
            </w:r>
            <w:r>
              <w:rPr>
                <w:rFonts w:cs="Arial"/>
                <w:sz w:val="20"/>
              </w:rPr>
              <w:t>6</w:t>
            </w:r>
          </w:p>
        </w:tc>
        <w:tc>
          <w:tcPr>
            <w:tcW w:w="853"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r>
              <w:rPr>
                <w:rFonts w:cs="Arial"/>
                <w:sz w:val="20"/>
              </w:rPr>
              <w:t>)</w:t>
            </w:r>
          </w:p>
        </w:tc>
        <w:tc>
          <w:tcPr>
            <w:tcW w:w="2146" w:type="pct"/>
            <w:tcBorders>
              <w:top w:val="single" w:sz="4" w:space="0" w:color="auto"/>
              <w:left w:val="single" w:sz="4" w:space="0" w:color="auto"/>
              <w:bottom w:val="single" w:sz="4" w:space="0" w:color="auto"/>
            </w:tcBorders>
            <w:vAlign w:val="center"/>
          </w:tcPr>
          <w:p w:rsidR="00E77427" w:rsidRPr="00361897" w:rsidRDefault="00361897" w:rsidP="00361897">
            <w:pPr>
              <w:rPr>
                <w:rFonts w:ascii="Arial" w:hAnsi="Arial" w:cs="Arial"/>
                <w:color w:val="000000"/>
              </w:rPr>
            </w:pPr>
            <w:r w:rsidRPr="00361897">
              <w:rPr>
                <w:rFonts w:ascii="Arial" w:hAnsi="Arial" w:cs="Arial"/>
                <w:color w:val="000000"/>
              </w:rPr>
              <w:t>Engineering &amp; Otis</w:t>
            </w:r>
          </w:p>
        </w:tc>
      </w:tr>
      <w:tr w:rsidR="00E77427" w:rsidRPr="00D1637B" w:rsidTr="00E77427">
        <w:tc>
          <w:tcPr>
            <w:tcW w:w="808"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1193"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pStyle w:val="Heading2"/>
              <w:rPr>
                <w:sz w:val="20"/>
              </w:rPr>
            </w:pPr>
            <w:r w:rsidRPr="00204ED1">
              <w:rPr>
                <w:sz w:val="20"/>
              </w:rPr>
              <w:t>Joey Bigornia</w:t>
            </w:r>
            <w:r>
              <w:rPr>
                <w:sz w:val="20"/>
              </w:rPr>
              <w:t xml:space="preserve"> </w:t>
            </w:r>
          </w:p>
          <w:p w:rsidR="00E77427" w:rsidRDefault="00E77427" w:rsidP="00E77427">
            <w:pPr>
              <w:pStyle w:val="Heading2"/>
              <w:rPr>
                <w:sz w:val="20"/>
              </w:rPr>
            </w:pPr>
            <w:r>
              <w:rPr>
                <w:sz w:val="20"/>
              </w:rPr>
              <w:t>Howard Huie</w:t>
            </w:r>
          </w:p>
          <w:p w:rsidR="00E77427" w:rsidRDefault="00E77427" w:rsidP="00E77427">
            <w:pPr>
              <w:pStyle w:val="Heading2"/>
              <w:rPr>
                <w:sz w:val="20"/>
              </w:rPr>
            </w:pPr>
            <w:r>
              <w:rPr>
                <w:sz w:val="20"/>
              </w:rPr>
              <w:t xml:space="preserve"> Varoujan Jinbachian</w:t>
            </w:r>
          </w:p>
          <w:p w:rsidR="00E77427" w:rsidRDefault="00E77427" w:rsidP="00E77427">
            <w:pPr>
              <w:pStyle w:val="Heading2"/>
              <w:rPr>
                <w:sz w:val="20"/>
              </w:rPr>
            </w:pPr>
            <w:r>
              <w:rPr>
                <w:sz w:val="20"/>
              </w:rPr>
              <w:t>Dan Kwok</w:t>
            </w:r>
          </w:p>
          <w:p w:rsidR="00E77427" w:rsidRPr="00F277F3" w:rsidRDefault="00E77427" w:rsidP="00E77427"/>
        </w:tc>
        <w:tc>
          <w:tcPr>
            <w:tcW w:w="853"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146" w:type="pct"/>
            <w:tcBorders>
              <w:top w:val="single" w:sz="4" w:space="0" w:color="auto"/>
              <w:left w:val="single" w:sz="4" w:space="0" w:color="auto"/>
              <w:bottom w:val="single" w:sz="4" w:space="0" w:color="auto"/>
            </w:tcBorders>
            <w:vAlign w:val="center"/>
          </w:tcPr>
          <w:p w:rsidR="001D7008" w:rsidRDefault="001D7008" w:rsidP="00204ED1">
            <w:pPr>
              <w:rPr>
                <w:rFonts w:ascii="Arial" w:hAnsi="Arial" w:cs="Arial"/>
              </w:rPr>
            </w:pPr>
            <w:r w:rsidRPr="001D7008">
              <w:rPr>
                <w:rFonts w:ascii="Arial" w:hAnsi="Arial" w:cs="Arial"/>
              </w:rPr>
              <w:t>Michael Rogers (Getty Director of Facilities);</w:t>
            </w:r>
          </w:p>
          <w:p w:rsidR="00204ED1" w:rsidRDefault="00204ED1" w:rsidP="00204ED1">
            <w:pPr>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Lotito</w:t>
            </w:r>
            <w:proofErr w:type="spellEnd"/>
            <w:r>
              <w:rPr>
                <w:rFonts w:ascii="Arial" w:hAnsi="Arial" w:cs="Arial"/>
                <w:color w:val="000000"/>
              </w:rPr>
              <w:t xml:space="preserve"> (Getty Engineering Manager);</w:t>
            </w:r>
          </w:p>
          <w:p w:rsidR="001D7008" w:rsidRDefault="001D7008" w:rsidP="00204ED1">
            <w:pPr>
              <w:rPr>
                <w:rFonts w:ascii="Arial" w:hAnsi="Arial" w:cs="Arial"/>
              </w:rPr>
            </w:pPr>
            <w:r w:rsidRPr="001D7008">
              <w:rPr>
                <w:rFonts w:ascii="Arial" w:hAnsi="Arial" w:cs="Arial"/>
              </w:rPr>
              <w:t>Linda Somerville (Getty Asst. Director of Insurance &amp; Risk Management);</w:t>
            </w:r>
          </w:p>
          <w:p w:rsidR="001D7008" w:rsidRDefault="001D7008" w:rsidP="00204ED1">
            <w:pPr>
              <w:rPr>
                <w:rFonts w:ascii="Arial" w:hAnsi="Arial" w:cs="Arial"/>
              </w:rPr>
            </w:pPr>
            <w:r w:rsidRPr="001D7008">
              <w:rPr>
                <w:rFonts w:ascii="Arial" w:hAnsi="Arial" w:cs="Arial"/>
              </w:rPr>
              <w:t xml:space="preserve">Michael </w:t>
            </w:r>
            <w:proofErr w:type="spellStart"/>
            <w:r w:rsidRPr="001D7008">
              <w:rPr>
                <w:rFonts w:ascii="Arial" w:hAnsi="Arial" w:cs="Arial"/>
              </w:rPr>
              <w:t>Lotito</w:t>
            </w:r>
            <w:proofErr w:type="spellEnd"/>
            <w:r w:rsidRPr="001D7008">
              <w:rPr>
                <w:rFonts w:ascii="Arial" w:hAnsi="Arial" w:cs="Arial"/>
              </w:rPr>
              <w:t xml:space="preserve"> (Getty Engineering Manager);</w:t>
            </w:r>
          </w:p>
          <w:p w:rsidR="00E77427" w:rsidRPr="00D1637B" w:rsidRDefault="001D7008" w:rsidP="00204ED1">
            <w:pPr>
              <w:rPr>
                <w:rFonts w:ascii="Arial" w:hAnsi="Arial" w:cs="Arial"/>
              </w:rPr>
            </w:pPr>
            <w:r w:rsidRPr="001D7008">
              <w:rPr>
                <w:rFonts w:ascii="Arial" w:hAnsi="Arial" w:cs="Arial"/>
              </w:rPr>
              <w:t>Jeff Sanders (Otis Operations Manager);</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974E37">
            <w:pPr>
              <w:numPr>
                <w:ilvl w:val="0"/>
                <w:numId w:val="95"/>
              </w:numPr>
              <w:tabs>
                <w:tab w:val="left" w:pos="388"/>
              </w:tabs>
              <w:spacing w:before="40" w:after="40"/>
              <w:rPr>
                <w:rFonts w:ascii="Arial" w:hAnsi="Arial" w:cs="Arial"/>
              </w:rPr>
            </w:pPr>
            <w:r>
              <w:rPr>
                <w:rFonts w:ascii="Arial" w:hAnsi="Arial" w:cs="Arial"/>
              </w:rPr>
              <w:t>General Order 164-D</w:t>
            </w:r>
          </w:p>
          <w:p w:rsidR="00E77427" w:rsidRDefault="00E77427" w:rsidP="00974E37">
            <w:pPr>
              <w:numPr>
                <w:ilvl w:val="0"/>
                <w:numId w:val="95"/>
              </w:numPr>
              <w:tabs>
                <w:tab w:val="left" w:pos="388"/>
              </w:tabs>
              <w:spacing w:before="40" w:after="40"/>
              <w:rPr>
                <w:rFonts w:ascii="Arial" w:hAnsi="Arial" w:cs="Arial"/>
              </w:rPr>
            </w:pPr>
            <w:r>
              <w:rPr>
                <w:rFonts w:ascii="Arial" w:hAnsi="Arial" w:cs="Arial"/>
              </w:rPr>
              <w:t>49 CFR 659</w:t>
            </w:r>
          </w:p>
          <w:p w:rsidR="00E77427" w:rsidRPr="00343663" w:rsidRDefault="00E77427" w:rsidP="00974E37">
            <w:pPr>
              <w:numPr>
                <w:ilvl w:val="0"/>
                <w:numId w:val="95"/>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E77427" w:rsidRPr="00D1637B" w:rsidRDefault="00E77427" w:rsidP="00E77427">
            <w:pPr>
              <w:spacing w:before="40" w:after="40"/>
              <w:rPr>
                <w:rFonts w:ascii="Arial" w:hAnsi="Arial"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Pr>
                <w:rFonts w:cs="Arial"/>
                <w:b/>
                <w:sz w:val="20"/>
              </w:rPr>
              <w:t>System Modification and Safety Certification</w:t>
            </w:r>
          </w:p>
          <w:p w:rsidR="00E77427" w:rsidRPr="00EC7C7A" w:rsidRDefault="00E77427" w:rsidP="00E77427">
            <w:pPr>
              <w:pStyle w:val="BodyText"/>
              <w:spacing w:before="40" w:after="40"/>
              <w:ind w:left="360"/>
              <w:rPr>
                <w:rFonts w:cs="Arial"/>
                <w:sz w:val="20"/>
              </w:rPr>
            </w:pPr>
            <w:r>
              <w:rPr>
                <w:rFonts w:cs="Arial"/>
                <w:sz w:val="20"/>
              </w:rPr>
              <w:t xml:space="preserve">Conduct interviews and review appropriate documents to ensure that:  </w:t>
            </w:r>
          </w:p>
          <w:p w:rsidR="00E77427" w:rsidRDefault="00E77427" w:rsidP="00253E86">
            <w:pPr>
              <w:pStyle w:val="BodyText"/>
              <w:numPr>
                <w:ilvl w:val="0"/>
                <w:numId w:val="19"/>
              </w:numPr>
              <w:spacing w:before="40" w:after="40"/>
              <w:rPr>
                <w:rFonts w:cs="Arial"/>
                <w:sz w:val="20"/>
              </w:rPr>
            </w:pPr>
            <w:r>
              <w:rPr>
                <w:rFonts w:cs="Arial"/>
                <w:sz w:val="20"/>
              </w:rPr>
              <w:t>Getty has a procedure in its SSPP that addresses system modification and safety certification of the Getty Tram in accordance with CPUC General Orders.</w:t>
            </w:r>
          </w:p>
          <w:p w:rsidR="00E77427" w:rsidRDefault="00E77427" w:rsidP="00253E86">
            <w:pPr>
              <w:pStyle w:val="BodyText"/>
              <w:numPr>
                <w:ilvl w:val="0"/>
                <w:numId w:val="19"/>
              </w:numPr>
              <w:spacing w:before="40" w:after="40"/>
              <w:rPr>
                <w:rFonts w:cs="Arial"/>
                <w:sz w:val="20"/>
              </w:rPr>
            </w:pPr>
            <w:r>
              <w:rPr>
                <w:rFonts w:cs="Arial"/>
                <w:sz w:val="20"/>
              </w:rPr>
              <w:t>Getty will submit a Safety and Security Certification Plan and a Safety and Security Certification Verification Report on new tram projects as per required by CPUC General Order 164-D, Sections 11 &amp; 12.</w:t>
            </w:r>
          </w:p>
          <w:p w:rsidR="00E77427" w:rsidRPr="00D1637B" w:rsidRDefault="00E77427" w:rsidP="00E77427">
            <w:pPr>
              <w:pStyle w:val="BodyText"/>
              <w:spacing w:before="40" w:after="40"/>
              <w:ind w:left="720"/>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Pr>
                <w:rFonts w:ascii="Arial" w:hAnsi="Arial" w:cs="Arial"/>
              </w:rPr>
              <w:t>Staff interviewed Getty, Otis, and CH2M Hill Consultants and found the following:</w:t>
            </w:r>
          </w:p>
          <w:p w:rsidR="00E77427" w:rsidRPr="00D1637B"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Pr="00E77427" w:rsidRDefault="00E77427" w:rsidP="00253E86">
            <w:pPr>
              <w:numPr>
                <w:ilvl w:val="0"/>
                <w:numId w:val="20"/>
              </w:numPr>
              <w:spacing w:before="60" w:after="60"/>
              <w:rPr>
                <w:rFonts w:ascii="Arial" w:hAnsi="Arial" w:cs="Arial"/>
              </w:rPr>
            </w:pPr>
            <w:r>
              <w:rPr>
                <w:rFonts w:ascii="Arial" w:hAnsi="Arial" w:cs="Arial"/>
              </w:rPr>
              <w:t>The Getty Museum Tram has been operating for 25-years and Getty reports t</w:t>
            </w:r>
            <w:r w:rsidRPr="003B1433">
              <w:rPr>
                <w:rFonts w:ascii="Arial" w:hAnsi="Arial" w:cs="Arial"/>
              </w:rPr>
              <w:t>here ha</w:t>
            </w:r>
            <w:r>
              <w:rPr>
                <w:rFonts w:ascii="Arial" w:hAnsi="Arial" w:cs="Arial"/>
              </w:rPr>
              <w:t xml:space="preserve">s </w:t>
            </w:r>
            <w:r w:rsidRPr="003B1433">
              <w:rPr>
                <w:rFonts w:ascii="Arial" w:hAnsi="Arial" w:cs="Arial"/>
              </w:rPr>
              <w:t>n</w:t>
            </w:r>
            <w:r>
              <w:rPr>
                <w:rFonts w:ascii="Arial" w:hAnsi="Arial" w:cs="Arial"/>
              </w:rPr>
              <w:t>o</w:t>
            </w:r>
            <w:r w:rsidRPr="003B1433">
              <w:rPr>
                <w:rFonts w:ascii="Arial" w:hAnsi="Arial" w:cs="Arial"/>
              </w:rPr>
              <w:t>t</w:t>
            </w:r>
            <w:r>
              <w:rPr>
                <w:rFonts w:ascii="Arial" w:hAnsi="Arial" w:cs="Arial"/>
              </w:rPr>
              <w:t xml:space="preserve"> </w:t>
            </w:r>
            <w:r w:rsidRPr="003B1433">
              <w:rPr>
                <w:rFonts w:ascii="Arial" w:hAnsi="Arial" w:cs="Arial"/>
              </w:rPr>
              <w:t xml:space="preserve">been any </w:t>
            </w:r>
            <w:r>
              <w:rPr>
                <w:rFonts w:ascii="Arial" w:hAnsi="Arial" w:cs="Arial"/>
              </w:rPr>
              <w:t xml:space="preserve">major </w:t>
            </w:r>
            <w:r w:rsidRPr="003B1433">
              <w:rPr>
                <w:rFonts w:ascii="Arial" w:hAnsi="Arial" w:cs="Arial"/>
              </w:rPr>
              <w:t>modification</w:t>
            </w:r>
            <w:r>
              <w:rPr>
                <w:rFonts w:ascii="Arial" w:hAnsi="Arial" w:cs="Arial"/>
              </w:rPr>
              <w:t>s</w:t>
            </w:r>
            <w:r w:rsidRPr="003B1433">
              <w:rPr>
                <w:rFonts w:ascii="Arial" w:hAnsi="Arial" w:cs="Arial"/>
              </w:rPr>
              <w:t xml:space="preserve"> to the </w:t>
            </w:r>
            <w:r>
              <w:rPr>
                <w:rFonts w:ascii="Arial" w:hAnsi="Arial" w:cs="Arial"/>
              </w:rPr>
              <w:t xml:space="preserve">operating </w:t>
            </w:r>
            <w:r w:rsidRPr="003B1433">
              <w:rPr>
                <w:rFonts w:ascii="Arial" w:hAnsi="Arial" w:cs="Arial"/>
              </w:rPr>
              <w:t xml:space="preserve">system.  The only change </w:t>
            </w:r>
            <w:r>
              <w:rPr>
                <w:rFonts w:ascii="Arial" w:hAnsi="Arial" w:cs="Arial"/>
              </w:rPr>
              <w:t xml:space="preserve">was a </w:t>
            </w:r>
            <w:r w:rsidRPr="003B1433">
              <w:rPr>
                <w:rFonts w:ascii="Arial" w:hAnsi="Arial" w:cs="Arial"/>
              </w:rPr>
              <w:t>railing at the</w:t>
            </w:r>
            <w:r>
              <w:rPr>
                <w:rFonts w:ascii="Arial" w:hAnsi="Arial" w:cs="Arial"/>
              </w:rPr>
              <w:t xml:space="preserve"> lower station and the </w:t>
            </w:r>
            <w:r w:rsidRPr="003B1433">
              <w:rPr>
                <w:rFonts w:ascii="Arial" w:hAnsi="Arial" w:cs="Arial"/>
              </w:rPr>
              <w:t>lower drive</w:t>
            </w:r>
            <w:r>
              <w:rPr>
                <w:rFonts w:ascii="Arial" w:hAnsi="Arial" w:cs="Arial"/>
              </w:rPr>
              <w:t xml:space="preserve"> unit which was a r</w:t>
            </w:r>
            <w:r w:rsidRPr="003B1433">
              <w:rPr>
                <w:rFonts w:ascii="Arial" w:hAnsi="Arial" w:cs="Arial"/>
              </w:rPr>
              <w:t>emove and replace</w:t>
            </w:r>
            <w:r>
              <w:rPr>
                <w:rFonts w:ascii="Arial" w:hAnsi="Arial" w:cs="Arial"/>
              </w:rPr>
              <w:t>d</w:t>
            </w:r>
            <w:r w:rsidRPr="003B1433">
              <w:rPr>
                <w:rFonts w:ascii="Arial" w:hAnsi="Arial" w:cs="Arial"/>
              </w:rPr>
              <w:t xml:space="preserve">.  </w:t>
            </w:r>
            <w:r>
              <w:rPr>
                <w:rFonts w:ascii="Arial" w:hAnsi="Arial" w:cs="Arial"/>
              </w:rPr>
              <w:t>C</w:t>
            </w:r>
            <w:r w:rsidRPr="003B1433">
              <w:rPr>
                <w:rFonts w:ascii="Arial" w:hAnsi="Arial" w:cs="Arial"/>
              </w:rPr>
              <w:t>PUC</w:t>
            </w:r>
            <w:r>
              <w:rPr>
                <w:rFonts w:ascii="Arial" w:hAnsi="Arial" w:cs="Arial"/>
              </w:rPr>
              <w:t xml:space="preserve"> staff inspectors from a previous inspection </w:t>
            </w:r>
            <w:r w:rsidRPr="003B1433">
              <w:rPr>
                <w:rFonts w:ascii="Arial" w:hAnsi="Arial" w:cs="Arial"/>
              </w:rPr>
              <w:t xml:space="preserve">recommended </w:t>
            </w:r>
            <w:r>
              <w:rPr>
                <w:rFonts w:ascii="Arial" w:hAnsi="Arial" w:cs="Arial"/>
              </w:rPr>
              <w:t xml:space="preserve">a </w:t>
            </w:r>
            <w:r w:rsidRPr="003B1433">
              <w:rPr>
                <w:rFonts w:ascii="Arial" w:hAnsi="Arial" w:cs="Arial"/>
              </w:rPr>
              <w:t xml:space="preserve">railing at the </w:t>
            </w:r>
            <w:r>
              <w:rPr>
                <w:rFonts w:ascii="Arial" w:hAnsi="Arial" w:cs="Arial"/>
              </w:rPr>
              <w:t>Tier (T</w:t>
            </w:r>
            <w:r w:rsidRPr="003B1433">
              <w:rPr>
                <w:rFonts w:ascii="Arial" w:hAnsi="Arial" w:cs="Arial"/>
              </w:rPr>
              <w:t>1</w:t>
            </w:r>
            <w:r>
              <w:rPr>
                <w:rFonts w:ascii="Arial" w:hAnsi="Arial" w:cs="Arial"/>
              </w:rPr>
              <w:t>)</w:t>
            </w:r>
            <w:r w:rsidRPr="003B1433">
              <w:rPr>
                <w:rFonts w:ascii="Arial" w:hAnsi="Arial" w:cs="Arial"/>
              </w:rPr>
              <w:t xml:space="preserve"> level.  Getty designed a rail</w:t>
            </w:r>
            <w:r>
              <w:rPr>
                <w:rFonts w:ascii="Arial" w:hAnsi="Arial" w:cs="Arial"/>
              </w:rPr>
              <w:t>i</w:t>
            </w:r>
            <w:r w:rsidRPr="003B1433">
              <w:rPr>
                <w:rFonts w:ascii="Arial" w:hAnsi="Arial" w:cs="Arial"/>
              </w:rPr>
              <w:t>ng system</w:t>
            </w:r>
            <w:r>
              <w:rPr>
                <w:rFonts w:ascii="Arial" w:hAnsi="Arial" w:cs="Arial"/>
              </w:rPr>
              <w:t xml:space="preserve"> </w:t>
            </w:r>
            <w:r w:rsidRPr="003B1433">
              <w:rPr>
                <w:rFonts w:ascii="Arial" w:hAnsi="Arial" w:cs="Arial"/>
              </w:rPr>
              <w:t xml:space="preserve">to </w:t>
            </w:r>
            <w:r>
              <w:rPr>
                <w:rFonts w:ascii="Arial" w:hAnsi="Arial" w:cs="Arial"/>
              </w:rPr>
              <w:t xml:space="preserve">prevent </w:t>
            </w:r>
            <w:r w:rsidRPr="003B1433">
              <w:rPr>
                <w:rFonts w:ascii="Arial" w:hAnsi="Arial" w:cs="Arial"/>
              </w:rPr>
              <w:t xml:space="preserve">pedestrian access </w:t>
            </w:r>
            <w:r>
              <w:rPr>
                <w:rFonts w:ascii="Arial" w:hAnsi="Arial" w:cs="Arial"/>
              </w:rPr>
              <w:t xml:space="preserve">or </w:t>
            </w:r>
            <w:r w:rsidRPr="003B1433">
              <w:rPr>
                <w:rFonts w:ascii="Arial" w:hAnsi="Arial" w:cs="Arial"/>
              </w:rPr>
              <w:t>trip</w:t>
            </w:r>
            <w:r>
              <w:rPr>
                <w:rFonts w:ascii="Arial" w:hAnsi="Arial" w:cs="Arial"/>
              </w:rPr>
              <w:t>p</w:t>
            </w:r>
            <w:r w:rsidRPr="003B1433">
              <w:rPr>
                <w:rFonts w:ascii="Arial" w:hAnsi="Arial" w:cs="Arial"/>
              </w:rPr>
              <w:t>ing</w:t>
            </w:r>
            <w:r>
              <w:rPr>
                <w:rFonts w:ascii="Arial" w:hAnsi="Arial" w:cs="Arial"/>
              </w:rPr>
              <w:t xml:space="preserve"> into the guideway</w:t>
            </w:r>
            <w:r w:rsidRPr="003B1433">
              <w:rPr>
                <w:rFonts w:ascii="Arial" w:hAnsi="Arial" w:cs="Arial"/>
              </w:rPr>
              <w:t>.  Shop dr</w:t>
            </w:r>
            <w:r>
              <w:rPr>
                <w:rFonts w:ascii="Arial" w:hAnsi="Arial" w:cs="Arial"/>
              </w:rPr>
              <w:t>a</w:t>
            </w:r>
            <w:r w:rsidRPr="003B1433">
              <w:rPr>
                <w:rFonts w:ascii="Arial" w:hAnsi="Arial" w:cs="Arial"/>
              </w:rPr>
              <w:t>wi</w:t>
            </w:r>
            <w:r>
              <w:rPr>
                <w:rFonts w:ascii="Arial" w:hAnsi="Arial" w:cs="Arial"/>
              </w:rPr>
              <w:t>n</w:t>
            </w:r>
            <w:r w:rsidRPr="003B1433">
              <w:rPr>
                <w:rFonts w:ascii="Arial" w:hAnsi="Arial" w:cs="Arial"/>
              </w:rPr>
              <w:t>gs were designed</w:t>
            </w:r>
            <w:r>
              <w:rPr>
                <w:rFonts w:ascii="Arial" w:hAnsi="Arial" w:cs="Arial"/>
              </w:rPr>
              <w:t xml:space="preserve"> and G</w:t>
            </w:r>
            <w:r w:rsidRPr="003B1433">
              <w:rPr>
                <w:rFonts w:ascii="Arial" w:hAnsi="Arial" w:cs="Arial"/>
              </w:rPr>
              <w:t xml:space="preserve">etty </w:t>
            </w:r>
            <w:r>
              <w:rPr>
                <w:rFonts w:ascii="Arial" w:hAnsi="Arial" w:cs="Arial"/>
              </w:rPr>
              <w:t>S</w:t>
            </w:r>
            <w:r w:rsidRPr="003B1433">
              <w:rPr>
                <w:rFonts w:ascii="Arial" w:hAnsi="Arial" w:cs="Arial"/>
              </w:rPr>
              <w:t>ecur</w:t>
            </w:r>
            <w:r>
              <w:rPr>
                <w:rFonts w:ascii="Arial" w:hAnsi="Arial" w:cs="Arial"/>
              </w:rPr>
              <w:t>ity</w:t>
            </w:r>
            <w:r w:rsidRPr="003B1433">
              <w:rPr>
                <w:rFonts w:ascii="Arial" w:hAnsi="Arial" w:cs="Arial"/>
              </w:rPr>
              <w:t xml:space="preserve">, </w:t>
            </w:r>
            <w:r>
              <w:rPr>
                <w:rFonts w:ascii="Arial" w:hAnsi="Arial" w:cs="Arial"/>
              </w:rPr>
              <w:t>R</w:t>
            </w:r>
            <w:r w:rsidRPr="003B1433">
              <w:rPr>
                <w:rFonts w:ascii="Arial" w:hAnsi="Arial" w:cs="Arial"/>
              </w:rPr>
              <w:t xml:space="preserve">isk </w:t>
            </w:r>
            <w:r>
              <w:rPr>
                <w:rFonts w:ascii="Arial" w:hAnsi="Arial" w:cs="Arial"/>
              </w:rPr>
              <w:t>M</w:t>
            </w:r>
            <w:r w:rsidRPr="003B1433">
              <w:rPr>
                <w:rFonts w:ascii="Arial" w:hAnsi="Arial" w:cs="Arial"/>
              </w:rPr>
              <w:t xml:space="preserve">anagement, </w:t>
            </w:r>
            <w:r>
              <w:rPr>
                <w:rFonts w:ascii="Arial" w:hAnsi="Arial" w:cs="Arial"/>
              </w:rPr>
              <w:t>F</w:t>
            </w:r>
            <w:r w:rsidRPr="003B1433">
              <w:rPr>
                <w:rFonts w:ascii="Arial" w:hAnsi="Arial" w:cs="Arial"/>
              </w:rPr>
              <w:t>acil</w:t>
            </w:r>
            <w:r>
              <w:rPr>
                <w:rFonts w:ascii="Arial" w:hAnsi="Arial" w:cs="Arial"/>
              </w:rPr>
              <w:t>i</w:t>
            </w:r>
            <w:r w:rsidRPr="003B1433">
              <w:rPr>
                <w:rFonts w:ascii="Arial" w:hAnsi="Arial" w:cs="Arial"/>
              </w:rPr>
              <w:t>t</w:t>
            </w:r>
            <w:r>
              <w:rPr>
                <w:rFonts w:ascii="Arial" w:hAnsi="Arial" w:cs="Arial"/>
              </w:rPr>
              <w:t>i</w:t>
            </w:r>
            <w:r w:rsidRPr="003B1433">
              <w:rPr>
                <w:rFonts w:ascii="Arial" w:hAnsi="Arial" w:cs="Arial"/>
              </w:rPr>
              <w:t>es</w:t>
            </w:r>
            <w:r>
              <w:rPr>
                <w:rFonts w:ascii="Arial" w:hAnsi="Arial" w:cs="Arial"/>
              </w:rPr>
              <w:t xml:space="preserve"> (engineering), City of Los Angeles, Los Angeles Fire Department (for permits) </w:t>
            </w:r>
            <w:r w:rsidRPr="003B1433">
              <w:rPr>
                <w:rFonts w:ascii="Arial" w:hAnsi="Arial" w:cs="Arial"/>
              </w:rPr>
              <w:t>re</w:t>
            </w:r>
            <w:r>
              <w:rPr>
                <w:rFonts w:ascii="Arial" w:hAnsi="Arial" w:cs="Arial"/>
              </w:rPr>
              <w:t>v</w:t>
            </w:r>
            <w:r w:rsidRPr="003B1433">
              <w:rPr>
                <w:rFonts w:ascii="Arial" w:hAnsi="Arial" w:cs="Arial"/>
              </w:rPr>
              <w:t>iewed</w:t>
            </w:r>
            <w:r>
              <w:rPr>
                <w:rFonts w:ascii="Arial" w:hAnsi="Arial" w:cs="Arial"/>
              </w:rPr>
              <w:t xml:space="preserve"> the proposals</w:t>
            </w:r>
            <w:r w:rsidRPr="003B1433">
              <w:rPr>
                <w:rFonts w:ascii="Arial" w:hAnsi="Arial" w:cs="Arial"/>
              </w:rPr>
              <w:t xml:space="preserve">.  </w:t>
            </w:r>
            <w:r>
              <w:rPr>
                <w:rFonts w:ascii="Arial" w:hAnsi="Arial" w:cs="Arial"/>
              </w:rPr>
              <w:t xml:space="preserve">Getty also reported sending the rail drawings </w:t>
            </w:r>
            <w:r w:rsidRPr="003B1433">
              <w:rPr>
                <w:rFonts w:ascii="Arial" w:hAnsi="Arial" w:cs="Arial"/>
              </w:rPr>
              <w:t xml:space="preserve">to </w:t>
            </w:r>
            <w:r>
              <w:rPr>
                <w:rFonts w:ascii="Arial" w:hAnsi="Arial" w:cs="Arial"/>
              </w:rPr>
              <w:t>CPUC designated representative f</w:t>
            </w:r>
            <w:r w:rsidRPr="003B1433">
              <w:rPr>
                <w:rFonts w:ascii="Arial" w:hAnsi="Arial" w:cs="Arial"/>
              </w:rPr>
              <w:t xml:space="preserve">or review and comments.  </w:t>
            </w:r>
            <w:r>
              <w:rPr>
                <w:rFonts w:ascii="Arial" w:hAnsi="Arial" w:cs="Arial"/>
              </w:rPr>
              <w:t xml:space="preserve">After completion, CPUC </w:t>
            </w:r>
            <w:r w:rsidRPr="003B1433">
              <w:rPr>
                <w:rFonts w:ascii="Arial" w:hAnsi="Arial" w:cs="Arial"/>
              </w:rPr>
              <w:t>Insp</w:t>
            </w:r>
            <w:r>
              <w:rPr>
                <w:rFonts w:ascii="Arial" w:hAnsi="Arial" w:cs="Arial"/>
              </w:rPr>
              <w:t>e</w:t>
            </w:r>
            <w:r w:rsidRPr="003B1433">
              <w:rPr>
                <w:rFonts w:ascii="Arial" w:hAnsi="Arial" w:cs="Arial"/>
              </w:rPr>
              <w:t>ctors field verified the railing install</w:t>
            </w:r>
            <w:r>
              <w:rPr>
                <w:rFonts w:ascii="Arial" w:hAnsi="Arial" w:cs="Arial"/>
              </w:rPr>
              <w:t>ation</w:t>
            </w:r>
            <w:r w:rsidRPr="003B1433">
              <w:rPr>
                <w:rFonts w:ascii="Arial" w:hAnsi="Arial" w:cs="Arial"/>
              </w:rPr>
              <w:t xml:space="preserve">.  CPUC </w:t>
            </w:r>
            <w:r>
              <w:rPr>
                <w:rFonts w:ascii="Arial" w:hAnsi="Arial" w:cs="Arial"/>
              </w:rPr>
              <w:t xml:space="preserve">requested </w:t>
            </w:r>
            <w:r w:rsidRPr="003B1433">
              <w:rPr>
                <w:rFonts w:ascii="Arial" w:hAnsi="Arial" w:cs="Arial"/>
              </w:rPr>
              <w:t>an access chain installed with signage</w:t>
            </w:r>
            <w:r>
              <w:rPr>
                <w:rFonts w:ascii="Arial" w:hAnsi="Arial" w:cs="Arial"/>
              </w:rPr>
              <w:t xml:space="preserve"> and Getty implemented the CPUC’s request.  Getty plans to add railing at the upper tram station stop and will use the same process followed for the T1 level.</w:t>
            </w:r>
          </w:p>
          <w:p w:rsidR="00E77427" w:rsidRDefault="00E77427" w:rsidP="00E77427">
            <w:pPr>
              <w:spacing w:before="60" w:after="60"/>
              <w:ind w:left="720"/>
              <w:rPr>
                <w:rFonts w:ascii="Arial" w:hAnsi="Arial" w:cs="Arial"/>
              </w:rPr>
            </w:pPr>
            <w:r>
              <w:rPr>
                <w:rFonts w:ascii="Arial" w:hAnsi="Arial" w:cs="Arial"/>
              </w:rPr>
              <w:t>Getty reports the current SSPP discusses the system modification and safety certification process and the new revised SSPP Section Nos. 7 and 8 scheduled for late January 2017, will provide additional descriptions.</w:t>
            </w:r>
          </w:p>
          <w:p w:rsidR="00E77427" w:rsidRDefault="00E77427" w:rsidP="00E77427">
            <w:pPr>
              <w:spacing w:before="60" w:after="60"/>
              <w:ind w:left="720"/>
              <w:rPr>
                <w:rFonts w:ascii="Arial" w:hAnsi="Arial" w:cs="Arial"/>
              </w:rPr>
            </w:pPr>
          </w:p>
          <w:p w:rsidR="00E77427" w:rsidRDefault="00E77427" w:rsidP="00253E86">
            <w:pPr>
              <w:numPr>
                <w:ilvl w:val="0"/>
                <w:numId w:val="20"/>
              </w:numPr>
              <w:spacing w:before="60" w:after="60"/>
              <w:rPr>
                <w:rFonts w:ascii="Arial" w:hAnsi="Arial" w:cs="Arial"/>
              </w:rPr>
            </w:pPr>
            <w:r w:rsidRPr="008640F1">
              <w:rPr>
                <w:rFonts w:ascii="Arial" w:hAnsi="Arial" w:cs="Arial"/>
              </w:rPr>
              <w:lastRenderedPageBreak/>
              <w:t xml:space="preserve">Getty reports </w:t>
            </w:r>
            <w:r>
              <w:rPr>
                <w:rFonts w:ascii="Arial" w:hAnsi="Arial" w:cs="Arial"/>
              </w:rPr>
              <w:t xml:space="preserve">they will prepare </w:t>
            </w:r>
            <w:r w:rsidRPr="008640F1">
              <w:rPr>
                <w:rFonts w:ascii="Arial" w:hAnsi="Arial" w:cs="Arial"/>
              </w:rPr>
              <w:t xml:space="preserve">a SCVR </w:t>
            </w:r>
            <w:r>
              <w:rPr>
                <w:rFonts w:ascii="Arial" w:hAnsi="Arial" w:cs="Arial"/>
              </w:rPr>
              <w:t>for a major project completion and will include all necessary signatures/approvals.</w:t>
            </w:r>
          </w:p>
          <w:p w:rsidR="00E77427"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E77427" w:rsidRPr="00AB2A4A" w:rsidRDefault="00E77427" w:rsidP="00E77427">
            <w:pPr>
              <w:spacing w:before="60" w:after="60"/>
              <w:rPr>
                <w:rFonts w:ascii="Arial" w:hAnsi="Arial" w:cs="Arial"/>
              </w:rPr>
            </w:pPr>
            <w:r>
              <w:rPr>
                <w:rFonts w:ascii="Arial" w:hAnsi="Arial" w:cs="Arial"/>
              </w:rPr>
              <w:t>None.</w:t>
            </w:r>
          </w:p>
          <w:p w:rsidR="00E77427" w:rsidRPr="00AB2A4A" w:rsidRDefault="00E77427" w:rsidP="00E77427">
            <w:pPr>
              <w:spacing w:before="60"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Pr="00D1637B" w:rsidRDefault="00E77427" w:rsidP="00E77427">
            <w:pPr>
              <w:spacing w:before="60" w:after="60"/>
              <w:rPr>
                <w:rFonts w:ascii="Arial" w:hAnsi="Arial" w:cs="Arial"/>
              </w:rPr>
            </w:pPr>
            <w:r>
              <w:rPr>
                <w:rFonts w:ascii="Arial" w:hAnsi="Arial" w:cs="Arial"/>
              </w:rPr>
              <w:t>None.</w:t>
            </w:r>
          </w:p>
          <w:p w:rsidR="00E77427" w:rsidRPr="00D1637B" w:rsidRDefault="00E77427"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p w:rsidR="00E77427" w:rsidRDefault="00E77427"/>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Pr="00DE0540"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Pr>
                <w:rFonts w:ascii="Arial" w:hAnsi="Arial" w:cs="Arial"/>
                <w:b/>
              </w:rPr>
              <w:t>9</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r>
              <w:rPr>
                <w:rFonts w:cs="Arial"/>
                <w:bCs/>
                <w:sz w:val="20"/>
              </w:rPr>
              <w:t>Safety Data Collection and Analysis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7A6292" w:rsidRDefault="00E77427" w:rsidP="00E77427">
            <w:pPr>
              <w:pStyle w:val="Heading2"/>
              <w:rPr>
                <w:rFonts w:cs="Arial"/>
                <w:sz w:val="20"/>
              </w:rPr>
            </w:pPr>
            <w:r>
              <w:rPr>
                <w:rFonts w:cs="Arial"/>
                <w:sz w:val="20"/>
              </w:rPr>
              <w:t>December 6</w:t>
            </w:r>
            <w:r w:rsidRPr="007A6292">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B519B2" w:rsidRDefault="00361897" w:rsidP="00E77427">
            <w:pPr>
              <w:pStyle w:val="BodyText"/>
              <w:rPr>
                <w:rFonts w:cs="Arial"/>
                <w:sz w:val="20"/>
              </w:rPr>
            </w:pPr>
            <w:r w:rsidRPr="00361897">
              <w:rPr>
                <w:rFonts w:cs="Arial"/>
                <w:color w:val="000000"/>
                <w:sz w:val="20"/>
              </w:rPr>
              <w:t>Risk Management</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pStyle w:val="Heading2"/>
              <w:jc w:val="left"/>
              <w:rPr>
                <w:sz w:val="20"/>
              </w:rPr>
            </w:pPr>
            <w:r w:rsidRPr="000C11E1">
              <w:rPr>
                <w:sz w:val="20"/>
              </w:rPr>
              <w:t>Claudia Lam</w:t>
            </w:r>
          </w:p>
          <w:p w:rsidR="00E77427" w:rsidRPr="008179B0" w:rsidRDefault="00E77427" w:rsidP="00E77427">
            <w:pPr>
              <w:rPr>
                <w:rFonts w:asciiTheme="minorHAnsi" w:hAnsiTheme="minorHAnsi"/>
                <w:sz w:val="22"/>
                <w:szCs w:val="22"/>
              </w:rPr>
            </w:pPr>
            <w:r w:rsidRPr="008179B0">
              <w:rPr>
                <w:rFonts w:asciiTheme="minorHAnsi" w:hAnsiTheme="minorHAnsi"/>
                <w:sz w:val="22"/>
                <w:szCs w:val="22"/>
              </w:rPr>
              <w:t>Daniel Kwok</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204ED1" w:rsidRPr="0022695D" w:rsidRDefault="00204ED1" w:rsidP="00204ED1">
            <w:pPr>
              <w:rPr>
                <w:rFonts w:ascii="Arial" w:hAnsi="Arial" w:cs="Arial"/>
              </w:rPr>
            </w:pPr>
            <w:r w:rsidRPr="00EE4C36">
              <w:rPr>
                <w:rFonts w:ascii="Arial" w:hAnsi="Arial" w:cs="Arial"/>
              </w:rPr>
              <w:t>Michael Rogers (Getty Director of Facilities);</w:t>
            </w:r>
          </w:p>
          <w:p w:rsidR="00204ED1" w:rsidRDefault="00204ED1" w:rsidP="00204ED1">
            <w:pPr>
              <w:rPr>
                <w:rFonts w:ascii="Arial" w:hAnsi="Arial" w:cs="Arial"/>
              </w:rPr>
            </w:pPr>
            <w:r w:rsidRPr="00EE4C36">
              <w:rPr>
                <w:rFonts w:ascii="Arial" w:hAnsi="Arial" w:cs="Arial"/>
              </w:rPr>
              <w:t>Linda Somerville (Getty Asst</w:t>
            </w:r>
            <w:r w:rsidR="001D7008">
              <w:rPr>
                <w:rFonts w:ascii="Arial" w:hAnsi="Arial" w:cs="Arial"/>
              </w:rPr>
              <w:t>.</w:t>
            </w:r>
            <w:r w:rsidRPr="00EE4C36">
              <w:rPr>
                <w:rFonts w:ascii="Arial" w:hAnsi="Arial" w:cs="Arial"/>
              </w:rPr>
              <w:t xml:space="preserve"> Director of Insurance &amp; Risk Management)</w:t>
            </w:r>
            <w:r w:rsidR="001D7008">
              <w:rPr>
                <w:rFonts w:ascii="Arial" w:hAnsi="Arial" w:cs="Arial"/>
              </w:rPr>
              <w:t>;</w:t>
            </w:r>
          </w:p>
          <w:p w:rsidR="00204ED1" w:rsidRDefault="00204ED1" w:rsidP="00204ED1">
            <w:pPr>
              <w:rPr>
                <w:rFonts w:ascii="Arial" w:hAnsi="Arial" w:cs="Arial"/>
              </w:rPr>
            </w:pPr>
            <w:r w:rsidRPr="00EE4C36">
              <w:rPr>
                <w:rFonts w:ascii="Arial" w:hAnsi="Arial" w:cs="Arial"/>
              </w:rPr>
              <w:t xml:space="preserve">Michael </w:t>
            </w:r>
            <w:proofErr w:type="spellStart"/>
            <w:r w:rsidRPr="00EE4C36">
              <w:rPr>
                <w:rFonts w:ascii="Arial" w:hAnsi="Arial" w:cs="Arial"/>
              </w:rPr>
              <w:t>Lotito</w:t>
            </w:r>
            <w:proofErr w:type="spellEnd"/>
            <w:r w:rsidRPr="00EE4C36">
              <w:rPr>
                <w:rFonts w:ascii="Arial" w:hAnsi="Arial" w:cs="Arial"/>
              </w:rPr>
              <w:t xml:space="preserve"> (Getty Engineering Manager);</w:t>
            </w:r>
          </w:p>
          <w:p w:rsidR="00204ED1" w:rsidRDefault="00204ED1" w:rsidP="00204ED1">
            <w:pPr>
              <w:rPr>
                <w:rFonts w:ascii="Arial" w:hAnsi="Arial" w:cs="Arial"/>
              </w:rPr>
            </w:pPr>
            <w:r w:rsidRPr="00EE4C36">
              <w:rPr>
                <w:rFonts w:ascii="Arial" w:hAnsi="Arial" w:cs="Arial"/>
              </w:rPr>
              <w:t>Jeff Sanders (Otis Operations Manager);</w:t>
            </w:r>
          </w:p>
          <w:p w:rsidR="00204ED1" w:rsidRDefault="00204ED1" w:rsidP="00204ED1">
            <w:pPr>
              <w:rPr>
                <w:rFonts w:ascii="Arial" w:hAnsi="Arial" w:cs="Arial"/>
              </w:rPr>
            </w:pPr>
            <w:r w:rsidRPr="00EE4C36">
              <w:rPr>
                <w:rFonts w:ascii="Arial" w:hAnsi="Arial" w:cs="Arial"/>
              </w:rPr>
              <w:t>Matt Angulo (Otis Service Sales Manager);</w:t>
            </w:r>
          </w:p>
          <w:p w:rsidR="00204ED1" w:rsidRDefault="00204ED1" w:rsidP="00204ED1">
            <w:pPr>
              <w:rPr>
                <w:rFonts w:ascii="Arial" w:hAnsi="Arial" w:cs="Arial"/>
              </w:rPr>
            </w:pPr>
            <w:r w:rsidRPr="00EE4C36">
              <w:rPr>
                <w:rFonts w:ascii="Arial" w:hAnsi="Arial" w:cs="Arial"/>
              </w:rPr>
              <w:t>John Simon (CH2M Hill)</w:t>
            </w:r>
            <w:r>
              <w:rPr>
                <w:rFonts w:ascii="Arial" w:hAnsi="Arial" w:cs="Arial"/>
              </w:rPr>
              <w:t>;</w:t>
            </w:r>
          </w:p>
          <w:p w:rsidR="00E77427" w:rsidRPr="00D1637B" w:rsidRDefault="00204ED1" w:rsidP="00204ED1">
            <w:pPr>
              <w:rPr>
                <w:rFonts w:ascii="Arial" w:hAnsi="Arial" w:cs="Arial"/>
              </w:rPr>
            </w:pPr>
            <w:r w:rsidRPr="00EE4C36">
              <w:rPr>
                <w:rFonts w:ascii="Arial" w:hAnsi="Arial" w:cs="Arial"/>
              </w:rPr>
              <w:t xml:space="preserve">Charlie </w:t>
            </w:r>
            <w:proofErr w:type="spellStart"/>
            <w:r w:rsidRPr="00EE4C36">
              <w:rPr>
                <w:rFonts w:ascii="Arial" w:hAnsi="Arial" w:cs="Arial"/>
              </w:rPr>
              <w:t>Hetland</w:t>
            </w:r>
            <w:proofErr w:type="spellEnd"/>
            <w:r w:rsidRPr="00EE4C36">
              <w:rPr>
                <w:rFonts w:ascii="Arial" w:hAnsi="Arial" w:cs="Arial"/>
              </w:rPr>
              <w:t xml:space="preserve">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253E86">
            <w:pPr>
              <w:numPr>
                <w:ilvl w:val="0"/>
                <w:numId w:val="22"/>
              </w:numPr>
              <w:tabs>
                <w:tab w:val="left" w:pos="388"/>
              </w:tabs>
              <w:spacing w:before="40" w:after="40"/>
              <w:rPr>
                <w:rFonts w:ascii="Arial" w:hAnsi="Arial" w:cs="Arial"/>
              </w:rPr>
            </w:pPr>
            <w:r>
              <w:rPr>
                <w:rFonts w:ascii="Arial" w:hAnsi="Arial" w:cs="Arial"/>
              </w:rPr>
              <w:t>General Order 164-D</w:t>
            </w:r>
          </w:p>
          <w:p w:rsidR="00E77427" w:rsidRPr="00D1637B" w:rsidRDefault="00E77427" w:rsidP="00253E86">
            <w:pPr>
              <w:numPr>
                <w:ilvl w:val="0"/>
                <w:numId w:val="22"/>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r>
              <w:rPr>
                <w:rFonts w:ascii="Arial" w:hAnsi="Arial" w:cs="Arial"/>
              </w:rPr>
              <w:br/>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Pr>
                <w:rFonts w:cs="Arial"/>
                <w:b/>
                <w:sz w:val="20"/>
              </w:rPr>
              <w:t>Safety Data Collection and Analysis</w:t>
            </w:r>
          </w:p>
          <w:p w:rsidR="00E77427" w:rsidRDefault="00E77427" w:rsidP="00E77427">
            <w:pPr>
              <w:pStyle w:val="BodyText"/>
              <w:spacing w:before="40" w:after="40"/>
              <w:ind w:left="360"/>
              <w:rPr>
                <w:rFonts w:cs="Arial"/>
                <w:sz w:val="20"/>
              </w:rPr>
            </w:pPr>
            <w:r>
              <w:rPr>
                <w:rFonts w:cs="Arial"/>
                <w:bCs/>
                <w:sz w:val="20"/>
              </w:rPr>
              <w:t xml:space="preserve">Interview the </w:t>
            </w:r>
            <w:r w:rsidRPr="005E6755">
              <w:rPr>
                <w:rFonts w:cs="Arial"/>
                <w:bCs/>
                <w:sz w:val="20"/>
              </w:rPr>
              <w:t xml:space="preserve">J. Paul Getty Trust </w:t>
            </w:r>
            <w:r w:rsidRPr="00CC760A">
              <w:rPr>
                <w:rFonts w:cs="Arial"/>
                <w:bCs/>
                <w:sz w:val="20"/>
              </w:rPr>
              <w:t>representative</w:t>
            </w:r>
            <w:r>
              <w:rPr>
                <w:rFonts w:cs="Arial"/>
                <w:bCs/>
                <w:sz w:val="20"/>
              </w:rPr>
              <w:t>(s)</w:t>
            </w:r>
            <w:r w:rsidRPr="00CC760A">
              <w:rPr>
                <w:rFonts w:cs="Arial"/>
                <w:bCs/>
                <w:sz w:val="20"/>
              </w:rPr>
              <w:t xml:space="preserve"> responsible for safety data acquisition and analysis</w:t>
            </w:r>
            <w:r w:rsidRPr="00CC760A">
              <w:rPr>
                <w:rFonts w:cs="Arial"/>
                <w:sz w:val="20"/>
              </w:rPr>
              <w:t xml:space="preserve"> </w:t>
            </w:r>
            <w:r>
              <w:rPr>
                <w:rFonts w:cs="Arial"/>
                <w:sz w:val="20"/>
              </w:rPr>
              <w:t>and review the safety data acquisition and analysis program requirements and  computer database to determine if:</w:t>
            </w:r>
          </w:p>
          <w:p w:rsidR="00E77427" w:rsidRDefault="00E77427" w:rsidP="00253E86">
            <w:pPr>
              <w:pStyle w:val="BodyText"/>
              <w:numPr>
                <w:ilvl w:val="0"/>
                <w:numId w:val="21"/>
              </w:numPr>
              <w:spacing w:before="40" w:after="40"/>
              <w:rPr>
                <w:rFonts w:cs="Arial"/>
                <w:sz w:val="20"/>
              </w:rPr>
            </w:pPr>
            <w:r>
              <w:rPr>
                <w:rFonts w:cs="Arial"/>
                <w:sz w:val="20"/>
              </w:rPr>
              <w:t xml:space="preserve">The J Paul Getty </w:t>
            </w:r>
            <w:r w:rsidRPr="00A17139">
              <w:rPr>
                <w:rFonts w:cs="Arial"/>
                <w:sz w:val="20"/>
              </w:rPr>
              <w:t>Center</w:t>
            </w:r>
            <w:r w:rsidRPr="00A85B60">
              <w:rPr>
                <w:rFonts w:cs="Arial"/>
              </w:rPr>
              <w:t xml:space="preserve"> </w:t>
            </w:r>
            <w:r>
              <w:rPr>
                <w:rFonts w:cs="Arial"/>
                <w:sz w:val="20"/>
              </w:rPr>
              <w:t xml:space="preserve">reviews information regarding accidents, incidents, hazardous conditions and operations obtained from reporting mechanisms including safety and inspection logs, operation reports, maintenance data and analysis is analyzed and identified.  </w:t>
            </w:r>
          </w:p>
          <w:p w:rsidR="00E77427" w:rsidRPr="009E0BA7" w:rsidRDefault="00E77427" w:rsidP="00253E86">
            <w:pPr>
              <w:pStyle w:val="BodyText"/>
              <w:numPr>
                <w:ilvl w:val="0"/>
                <w:numId w:val="21"/>
              </w:numPr>
              <w:spacing w:before="40" w:after="40"/>
              <w:rPr>
                <w:rFonts w:cs="Arial"/>
                <w:sz w:val="20"/>
              </w:rPr>
            </w:pPr>
            <w:r w:rsidRPr="009E0BA7">
              <w:rPr>
                <w:rFonts w:cs="Arial"/>
                <w:sz w:val="20"/>
              </w:rPr>
              <w:t>Mitigating measures are identified and corrective actions are implemented.</w:t>
            </w:r>
          </w:p>
          <w:p w:rsidR="00E77427" w:rsidRPr="00D1637B" w:rsidRDefault="00E77427" w:rsidP="00E77427">
            <w:pPr>
              <w:pStyle w:val="BodyText"/>
              <w:spacing w:before="40" w:after="40"/>
              <w:ind w:left="720"/>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E77427" w:rsidRDefault="00E77427" w:rsidP="00E77427">
            <w:pPr>
              <w:spacing w:before="60" w:after="60"/>
              <w:rPr>
                <w:rFonts w:ascii="Arial" w:hAnsi="Arial" w:cs="Arial"/>
              </w:rPr>
            </w:pPr>
            <w:r>
              <w:rPr>
                <w:rFonts w:ascii="Arial" w:hAnsi="Arial" w:cs="Arial"/>
              </w:rPr>
              <w:t>Staff interviewed Getty’s Assistant Director of Risk Management and Otis regarding the Safety Data Collection &amp; Analysis program and reviewed relevant program documentation. Staff determined the following:</w:t>
            </w:r>
          </w:p>
          <w:p w:rsidR="00E77427" w:rsidRDefault="00E77427" w:rsidP="00E77427">
            <w:pPr>
              <w:spacing w:before="60" w:after="60"/>
              <w:rPr>
                <w:rFonts w:ascii="Arial" w:hAnsi="Arial" w:cs="Arial"/>
              </w:rPr>
            </w:pPr>
          </w:p>
          <w:p w:rsidR="00E77427" w:rsidRDefault="00E77427" w:rsidP="00253E86">
            <w:pPr>
              <w:pStyle w:val="ListParagraph"/>
              <w:numPr>
                <w:ilvl w:val="0"/>
                <w:numId w:val="23"/>
              </w:numPr>
              <w:spacing w:before="60" w:after="60"/>
              <w:rPr>
                <w:rFonts w:ascii="Arial" w:hAnsi="Arial" w:cs="Arial"/>
              </w:rPr>
            </w:pPr>
            <w:r w:rsidRPr="009C36FC">
              <w:rPr>
                <w:rFonts w:ascii="Arial" w:hAnsi="Arial" w:cs="Arial"/>
              </w:rPr>
              <w:t xml:space="preserve">Otis notifies </w:t>
            </w:r>
            <w:r>
              <w:rPr>
                <w:rFonts w:ascii="Arial" w:hAnsi="Arial" w:cs="Arial"/>
              </w:rPr>
              <w:t>Getty S</w:t>
            </w:r>
            <w:r w:rsidRPr="009C36FC">
              <w:rPr>
                <w:rFonts w:ascii="Arial" w:hAnsi="Arial" w:cs="Arial"/>
              </w:rPr>
              <w:t xml:space="preserve">ecurity any issues related to the tram. </w:t>
            </w:r>
            <w:r>
              <w:rPr>
                <w:rFonts w:ascii="Arial" w:hAnsi="Arial" w:cs="Arial"/>
              </w:rPr>
              <w:t>T</w:t>
            </w:r>
            <w:r w:rsidRPr="009C36FC">
              <w:rPr>
                <w:rFonts w:ascii="Arial" w:hAnsi="Arial" w:cs="Arial"/>
              </w:rPr>
              <w:t xml:space="preserve">here </w:t>
            </w:r>
            <w:r>
              <w:rPr>
                <w:rFonts w:ascii="Arial" w:hAnsi="Arial" w:cs="Arial"/>
              </w:rPr>
              <w:t>have been</w:t>
            </w:r>
            <w:r w:rsidRPr="009C36FC">
              <w:rPr>
                <w:rFonts w:ascii="Arial" w:hAnsi="Arial" w:cs="Arial"/>
              </w:rPr>
              <w:t xml:space="preserve"> no reportable injuries</w:t>
            </w:r>
            <w:r>
              <w:rPr>
                <w:rFonts w:ascii="Arial" w:hAnsi="Arial" w:cs="Arial"/>
              </w:rPr>
              <w:t>/hazards</w:t>
            </w:r>
            <w:r w:rsidRPr="009C36FC">
              <w:rPr>
                <w:rFonts w:ascii="Arial" w:hAnsi="Arial" w:cs="Arial"/>
              </w:rPr>
              <w:t xml:space="preserve"> at the Tram. Most of the incidents reported to security are </w:t>
            </w:r>
            <w:r>
              <w:rPr>
                <w:rFonts w:ascii="Arial" w:hAnsi="Arial" w:cs="Arial"/>
              </w:rPr>
              <w:t>w</w:t>
            </w:r>
            <w:r w:rsidRPr="009C36FC">
              <w:rPr>
                <w:rFonts w:ascii="Arial" w:hAnsi="Arial" w:cs="Arial"/>
              </w:rPr>
              <w:t xml:space="preserve">ind </w:t>
            </w:r>
            <w:r>
              <w:rPr>
                <w:rFonts w:ascii="Arial" w:hAnsi="Arial" w:cs="Arial"/>
              </w:rPr>
              <w:t>related issues</w:t>
            </w:r>
            <w:r w:rsidRPr="009C36FC">
              <w:rPr>
                <w:rFonts w:ascii="Arial" w:hAnsi="Arial" w:cs="Arial"/>
              </w:rPr>
              <w:t xml:space="preserve">, or </w:t>
            </w:r>
            <w:r>
              <w:rPr>
                <w:rFonts w:ascii="Arial" w:hAnsi="Arial" w:cs="Arial"/>
              </w:rPr>
              <w:t xml:space="preserve">objects being </w:t>
            </w:r>
            <w:r w:rsidR="00434A1A" w:rsidRPr="009C36FC">
              <w:rPr>
                <w:rFonts w:ascii="Arial" w:hAnsi="Arial" w:cs="Arial"/>
              </w:rPr>
              <w:t xml:space="preserve">throwing </w:t>
            </w:r>
            <w:r w:rsidR="00434A1A">
              <w:rPr>
                <w:rFonts w:ascii="Arial" w:hAnsi="Arial" w:cs="Arial"/>
              </w:rPr>
              <w:t>into</w:t>
            </w:r>
            <w:r>
              <w:rPr>
                <w:rFonts w:ascii="Arial" w:hAnsi="Arial" w:cs="Arial"/>
              </w:rPr>
              <w:t xml:space="preserve"> the guideway</w:t>
            </w:r>
            <w:r w:rsidRPr="009C36FC">
              <w:rPr>
                <w:rFonts w:ascii="Arial" w:hAnsi="Arial" w:cs="Arial"/>
              </w:rPr>
              <w:t xml:space="preserve">. Security </w:t>
            </w:r>
            <w:r>
              <w:rPr>
                <w:rFonts w:ascii="Arial" w:hAnsi="Arial" w:cs="Arial"/>
              </w:rPr>
              <w:t>is present at the Getty</w:t>
            </w:r>
            <w:r w:rsidRPr="009C36FC">
              <w:rPr>
                <w:rFonts w:ascii="Arial" w:hAnsi="Arial" w:cs="Arial"/>
              </w:rPr>
              <w:t xml:space="preserve"> 24/7</w:t>
            </w:r>
            <w:r>
              <w:rPr>
                <w:rFonts w:ascii="Arial" w:hAnsi="Arial" w:cs="Arial"/>
              </w:rPr>
              <w:t>,</w:t>
            </w:r>
            <w:r w:rsidRPr="009C36FC">
              <w:rPr>
                <w:rFonts w:ascii="Arial" w:hAnsi="Arial" w:cs="Arial"/>
              </w:rPr>
              <w:t xml:space="preserve"> and Otis </w:t>
            </w:r>
            <w:r>
              <w:rPr>
                <w:rFonts w:ascii="Arial" w:hAnsi="Arial" w:cs="Arial"/>
              </w:rPr>
              <w:t>is usually present</w:t>
            </w:r>
            <w:r w:rsidRPr="009C36FC">
              <w:rPr>
                <w:rFonts w:ascii="Arial" w:hAnsi="Arial" w:cs="Arial"/>
              </w:rPr>
              <w:t xml:space="preserve"> </w:t>
            </w:r>
            <w:r>
              <w:rPr>
                <w:rFonts w:ascii="Arial" w:hAnsi="Arial" w:cs="Arial"/>
              </w:rPr>
              <w:t>during operating hours</w:t>
            </w:r>
            <w:r w:rsidRPr="009C36FC">
              <w:rPr>
                <w:rFonts w:ascii="Arial" w:hAnsi="Arial" w:cs="Arial"/>
              </w:rPr>
              <w:t>. Whenever Otis identifies any safety issues, Otis will call security control/central monitoring station and security will notify Risk</w:t>
            </w:r>
            <w:r>
              <w:rPr>
                <w:rFonts w:ascii="Arial" w:hAnsi="Arial" w:cs="Arial"/>
              </w:rPr>
              <w:t xml:space="preserve"> Management</w:t>
            </w:r>
            <w:r w:rsidRPr="009C36FC">
              <w:rPr>
                <w:rFonts w:ascii="Arial" w:hAnsi="Arial" w:cs="Arial"/>
              </w:rPr>
              <w:t xml:space="preserve">. </w:t>
            </w:r>
            <w:r>
              <w:rPr>
                <w:rFonts w:ascii="Arial" w:hAnsi="Arial" w:cs="Arial"/>
              </w:rPr>
              <w:t xml:space="preserve">The Assistant </w:t>
            </w:r>
            <w:r w:rsidRPr="009C36FC">
              <w:rPr>
                <w:rFonts w:ascii="Arial" w:hAnsi="Arial" w:cs="Arial"/>
              </w:rPr>
              <w:t>Director of Risk</w:t>
            </w:r>
            <w:r>
              <w:rPr>
                <w:rFonts w:ascii="Arial" w:hAnsi="Arial" w:cs="Arial"/>
              </w:rPr>
              <w:t xml:space="preserve"> Management</w:t>
            </w:r>
            <w:r w:rsidRPr="009C36FC">
              <w:rPr>
                <w:rFonts w:ascii="Arial" w:hAnsi="Arial" w:cs="Arial"/>
              </w:rPr>
              <w:t xml:space="preserve"> will </w:t>
            </w:r>
            <w:r>
              <w:rPr>
                <w:rFonts w:ascii="Arial" w:hAnsi="Arial" w:cs="Arial"/>
              </w:rPr>
              <w:t xml:space="preserve">review </w:t>
            </w:r>
            <w:r w:rsidRPr="009C36FC">
              <w:rPr>
                <w:rFonts w:ascii="Arial" w:hAnsi="Arial" w:cs="Arial"/>
              </w:rPr>
              <w:t xml:space="preserve">each incident and determine the severity, any injury to people, any property damage, and why it happened. </w:t>
            </w:r>
            <w:r>
              <w:rPr>
                <w:rFonts w:ascii="Arial" w:hAnsi="Arial" w:cs="Arial"/>
              </w:rPr>
              <w:t xml:space="preserve">The Assistant Director of Risk/Safety has records of all safety data. </w:t>
            </w:r>
          </w:p>
          <w:p w:rsidR="00E77427" w:rsidRPr="009C36FC" w:rsidRDefault="00E77427" w:rsidP="00E77427">
            <w:pPr>
              <w:pStyle w:val="ListParagraph"/>
              <w:spacing w:before="60" w:after="60"/>
              <w:rPr>
                <w:rFonts w:ascii="Arial" w:hAnsi="Arial" w:cs="Arial"/>
              </w:rPr>
            </w:pPr>
          </w:p>
          <w:p w:rsidR="00E77427" w:rsidRDefault="00E77427" w:rsidP="00253E86">
            <w:pPr>
              <w:pStyle w:val="ListParagraph"/>
              <w:numPr>
                <w:ilvl w:val="0"/>
                <w:numId w:val="18"/>
              </w:numPr>
              <w:spacing w:before="60" w:after="60"/>
              <w:rPr>
                <w:rFonts w:ascii="Arial" w:hAnsi="Arial" w:cs="Arial"/>
              </w:rPr>
            </w:pPr>
            <w:r>
              <w:rPr>
                <w:rFonts w:ascii="Arial" w:hAnsi="Arial" w:cs="Arial"/>
              </w:rPr>
              <w:t xml:space="preserve">Mitigating measures are discussed during the Quarterly Tram Meetings. However, the tracking matrix Getty used in the quarterly meeting agenda is missing CAPs, Responsible Staff/Department, </w:t>
            </w:r>
            <w:proofErr w:type="gramStart"/>
            <w:r>
              <w:rPr>
                <w:rFonts w:ascii="Arial" w:hAnsi="Arial" w:cs="Arial"/>
              </w:rPr>
              <w:t>Target</w:t>
            </w:r>
            <w:proofErr w:type="gramEnd"/>
            <w:r>
              <w:rPr>
                <w:rFonts w:ascii="Arial" w:hAnsi="Arial" w:cs="Arial"/>
              </w:rPr>
              <w:t xml:space="preserve"> Date for Completion, and Hazard Category. Getty Risk Management staff will correct these items immediately by adding four columns to the matrix. (See Checklist 6 for detail).   </w:t>
            </w:r>
          </w:p>
          <w:p w:rsidR="00E77427"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lastRenderedPageBreak/>
              <w:t>Findings: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 xml:space="preserve">None. </w:t>
            </w:r>
          </w:p>
          <w:p w:rsidR="00E54FA6" w:rsidRPr="005F3E5F" w:rsidRDefault="00E54FA6" w:rsidP="00E77427">
            <w:pPr>
              <w:spacing w:before="60" w:after="60"/>
              <w:rPr>
                <w:rFonts w:ascii="Arial" w:hAnsi="Arial" w:cs="Arial"/>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322BED" w:rsidRPr="00D1637B" w:rsidRDefault="00322BED"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Pr="00DE0540"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0</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r>
              <w:rPr>
                <w:rFonts w:cs="Arial"/>
                <w:bCs/>
                <w:sz w:val="20"/>
              </w:rPr>
              <w:t>Accident/Incident Reporting and Investigations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187D5B" w:rsidRDefault="00E77427" w:rsidP="00E77427">
            <w:pPr>
              <w:pStyle w:val="Heading2"/>
              <w:rPr>
                <w:rFonts w:cs="Arial"/>
                <w:sz w:val="20"/>
              </w:rPr>
            </w:pPr>
            <w:r>
              <w:rPr>
                <w:rFonts w:cs="Arial"/>
                <w:sz w:val="20"/>
              </w:rPr>
              <w:t>December 6</w:t>
            </w:r>
            <w:r w:rsidRPr="00187D5B">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B519B2" w:rsidRDefault="00361897" w:rsidP="00E77427">
            <w:pPr>
              <w:pStyle w:val="BodyText"/>
              <w:rPr>
                <w:rFonts w:cs="Arial"/>
                <w:sz w:val="20"/>
              </w:rPr>
            </w:pPr>
            <w:r w:rsidRPr="00361897">
              <w:rPr>
                <w:rFonts w:cs="Arial"/>
                <w:color w:val="000000"/>
                <w:sz w:val="20"/>
              </w:rPr>
              <w:t>Risk Management</w:t>
            </w:r>
            <w:r>
              <w:rPr>
                <w:rFonts w:cs="Arial"/>
                <w:color w:val="000000"/>
                <w:sz w:val="20"/>
              </w:rPr>
              <w:t xml:space="preserve"> &amp; Otis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pStyle w:val="Heading2"/>
              <w:rPr>
                <w:rFonts w:cs="Arial"/>
                <w:b/>
                <w:sz w:val="20"/>
              </w:rPr>
            </w:pPr>
          </w:p>
          <w:p w:rsidR="00E77427" w:rsidRPr="006B3CE0" w:rsidRDefault="00E77427" w:rsidP="00E77427">
            <w:pPr>
              <w:pStyle w:val="Heading2"/>
              <w:jc w:val="left"/>
              <w:rPr>
                <w:rFonts w:cs="Arial"/>
                <w:sz w:val="20"/>
              </w:rPr>
            </w:pPr>
            <w:r>
              <w:rPr>
                <w:rFonts w:cs="Arial"/>
                <w:b/>
                <w:sz w:val="20"/>
              </w:rPr>
              <w:t xml:space="preserve"> </w:t>
            </w:r>
            <w:r w:rsidRPr="006B3CE0">
              <w:rPr>
                <w:rFonts w:cs="Arial"/>
                <w:sz w:val="20"/>
              </w:rPr>
              <w:t>Mike Warren</w:t>
            </w:r>
          </w:p>
          <w:p w:rsidR="00E77427" w:rsidRPr="00B519B2" w:rsidRDefault="00E77427" w:rsidP="00E77427"/>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204ED1" w:rsidRDefault="00204ED1" w:rsidP="00204ED1">
            <w:pPr>
              <w:rPr>
                <w:rFonts w:ascii="Arial" w:hAnsi="Arial" w:cs="Arial"/>
                <w:color w:val="000000"/>
              </w:rPr>
            </w:pPr>
            <w:r>
              <w:rPr>
                <w:rFonts w:ascii="Arial" w:hAnsi="Arial" w:cs="Arial"/>
                <w:color w:val="000000"/>
              </w:rPr>
              <w:t>Michael Rogers (Getty Director of Facilities);</w:t>
            </w:r>
          </w:p>
          <w:p w:rsidR="00204ED1" w:rsidRDefault="00204ED1" w:rsidP="00204ED1">
            <w:pPr>
              <w:rPr>
                <w:rFonts w:ascii="Arial" w:hAnsi="Arial" w:cs="Arial"/>
                <w:color w:val="000000"/>
              </w:rPr>
            </w:pPr>
            <w:r>
              <w:rPr>
                <w:rFonts w:ascii="Arial" w:hAnsi="Arial" w:cs="Arial"/>
                <w:color w:val="000000"/>
              </w:rPr>
              <w:t>Linda Somerville (Getty Asst</w:t>
            </w:r>
            <w:r w:rsidR="00434A1A">
              <w:rPr>
                <w:rFonts w:ascii="Arial" w:hAnsi="Arial" w:cs="Arial"/>
                <w:color w:val="000000"/>
              </w:rPr>
              <w:t>.</w:t>
            </w:r>
            <w:r>
              <w:rPr>
                <w:rFonts w:ascii="Arial" w:hAnsi="Arial" w:cs="Arial"/>
                <w:color w:val="000000"/>
              </w:rPr>
              <w:t xml:space="preserve"> Director of Insurance &amp; Risk Management)</w:t>
            </w:r>
            <w:r w:rsidR="001D7008">
              <w:rPr>
                <w:rFonts w:ascii="Arial" w:hAnsi="Arial" w:cs="Arial"/>
                <w:color w:val="000000"/>
              </w:rPr>
              <w:t>;</w:t>
            </w:r>
          </w:p>
          <w:p w:rsidR="00204ED1" w:rsidRDefault="00204ED1" w:rsidP="00204ED1">
            <w:pPr>
              <w:rPr>
                <w:rFonts w:ascii="Arial" w:hAnsi="Arial" w:cs="Arial"/>
                <w:color w:val="000000"/>
              </w:rPr>
            </w:pPr>
            <w:r>
              <w:rPr>
                <w:rFonts w:ascii="Arial" w:hAnsi="Arial" w:cs="Arial"/>
                <w:color w:val="000000"/>
              </w:rPr>
              <w:t>Matt Angulo (Otis Service Sales Manager);</w:t>
            </w:r>
          </w:p>
          <w:p w:rsidR="00E77427" w:rsidRPr="00204ED1" w:rsidRDefault="00204ED1" w:rsidP="00E77427">
            <w:pPr>
              <w:rPr>
                <w:rFonts w:ascii="Arial" w:hAnsi="Arial" w:cs="Arial"/>
                <w:color w:val="000000"/>
              </w:rPr>
            </w:pPr>
            <w:r>
              <w:rPr>
                <w:rFonts w:ascii="Arial" w:hAnsi="Arial" w:cs="Arial"/>
                <w:color w:val="000000"/>
              </w:rPr>
              <w:t>John Simon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253E86">
            <w:pPr>
              <w:numPr>
                <w:ilvl w:val="0"/>
                <w:numId w:val="24"/>
              </w:numPr>
              <w:tabs>
                <w:tab w:val="left" w:pos="388"/>
              </w:tabs>
              <w:spacing w:before="40" w:after="40"/>
              <w:rPr>
                <w:rFonts w:ascii="Arial" w:hAnsi="Arial" w:cs="Arial"/>
              </w:rPr>
            </w:pPr>
            <w:r>
              <w:rPr>
                <w:rFonts w:ascii="Arial" w:hAnsi="Arial" w:cs="Arial"/>
              </w:rPr>
              <w:t>General Order 164-D</w:t>
            </w:r>
          </w:p>
          <w:p w:rsidR="00E77427" w:rsidRDefault="00E77427" w:rsidP="00253E86">
            <w:pPr>
              <w:numPr>
                <w:ilvl w:val="0"/>
                <w:numId w:val="24"/>
              </w:numPr>
              <w:tabs>
                <w:tab w:val="left" w:pos="388"/>
              </w:tabs>
              <w:spacing w:before="40" w:after="40"/>
              <w:rPr>
                <w:rFonts w:ascii="Arial" w:hAnsi="Arial" w:cs="Arial"/>
              </w:rPr>
            </w:pPr>
            <w:r>
              <w:rPr>
                <w:rFonts w:ascii="Arial" w:hAnsi="Arial" w:cs="Arial"/>
              </w:rPr>
              <w:t>J. Paul Getty Center Tram System Safety Program Plan (SSPP), dated November 2014</w:t>
            </w:r>
          </w:p>
          <w:p w:rsidR="00E77427" w:rsidRPr="00D1637B" w:rsidRDefault="00E77427" w:rsidP="00253E86">
            <w:pPr>
              <w:numPr>
                <w:ilvl w:val="0"/>
                <w:numId w:val="24"/>
              </w:numPr>
              <w:rPr>
                <w:rFonts w:ascii="Arial" w:hAnsi="Arial" w:cs="Arial"/>
                <w:spacing w:val="-20"/>
              </w:rPr>
            </w:pPr>
            <w:r w:rsidRPr="009D3387">
              <w:rPr>
                <w:rFonts w:ascii="Arial" w:hAnsi="Arial" w:cs="Arial"/>
              </w:rPr>
              <w:t>Code of Federal Regulations, CFR 49 Parts 659.33 Accident notification, 659.35 Investigations, and 659.37 Corrective action plans</w:t>
            </w:r>
            <w:r>
              <w:rPr>
                <w:rFonts w:ascii="Arial" w:hAnsi="Arial" w:cs="Arial"/>
              </w:rPr>
              <w:br/>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Pr>
                <w:rFonts w:cs="Arial"/>
                <w:b/>
                <w:sz w:val="20"/>
              </w:rPr>
              <w:t>Accident/Incident Reporting and Investigations</w:t>
            </w:r>
          </w:p>
          <w:p w:rsidR="00E77427" w:rsidRPr="00A85B60" w:rsidRDefault="00E77427" w:rsidP="00E77427">
            <w:pPr>
              <w:widowControl/>
              <w:autoSpaceDE w:val="0"/>
              <w:autoSpaceDN w:val="0"/>
              <w:adjustRightInd w:val="0"/>
              <w:ind w:left="360"/>
              <w:rPr>
                <w:rFonts w:ascii="Arial" w:hAnsi="Arial" w:cs="Arial"/>
              </w:rPr>
            </w:pPr>
            <w:r w:rsidRPr="00A85B60">
              <w:rPr>
                <w:rFonts w:ascii="Arial" w:hAnsi="Arial" w:cs="Arial"/>
              </w:rPr>
              <w:t xml:space="preserve">Review the accident investigation procedures, reports, and corrective action plans and schedules utilized by </w:t>
            </w:r>
            <w:r>
              <w:rPr>
                <w:rFonts w:ascii="Arial" w:hAnsi="Arial" w:cs="Arial"/>
              </w:rPr>
              <w:t>J. Paul Getty Trust</w:t>
            </w:r>
            <w:r w:rsidRPr="00A85B60">
              <w:rPr>
                <w:rFonts w:ascii="Arial" w:hAnsi="Arial" w:cs="Arial"/>
              </w:rPr>
              <w:t xml:space="preserve"> to determine if:</w:t>
            </w:r>
          </w:p>
          <w:p w:rsidR="00E77427" w:rsidRPr="00A85B60" w:rsidRDefault="00E77427" w:rsidP="00253E86">
            <w:pPr>
              <w:widowControl/>
              <w:numPr>
                <w:ilvl w:val="0"/>
                <w:numId w:val="26"/>
              </w:numPr>
              <w:autoSpaceDE w:val="0"/>
              <w:autoSpaceDN w:val="0"/>
              <w:adjustRightInd w:val="0"/>
              <w:rPr>
                <w:rFonts w:ascii="Arial" w:hAnsi="Arial" w:cs="Arial"/>
              </w:rPr>
            </w:pPr>
            <w:r>
              <w:rPr>
                <w:rFonts w:ascii="Arial" w:hAnsi="Arial" w:cs="Arial"/>
              </w:rPr>
              <w:t xml:space="preserve">Getty has a process for </w:t>
            </w:r>
            <w:r w:rsidRPr="00A85B60">
              <w:rPr>
                <w:rFonts w:ascii="Arial" w:hAnsi="Arial" w:cs="Arial"/>
              </w:rPr>
              <w:t>report</w:t>
            </w:r>
            <w:r>
              <w:rPr>
                <w:rFonts w:ascii="Arial" w:hAnsi="Arial" w:cs="Arial"/>
              </w:rPr>
              <w:t xml:space="preserve">ing </w:t>
            </w:r>
            <w:r w:rsidRPr="00A85B60">
              <w:rPr>
                <w:rFonts w:ascii="Arial" w:hAnsi="Arial" w:cs="Arial"/>
              </w:rPr>
              <w:t>acc</w:t>
            </w:r>
            <w:r>
              <w:rPr>
                <w:rFonts w:ascii="Arial" w:hAnsi="Arial" w:cs="Arial"/>
              </w:rPr>
              <w:t xml:space="preserve">idents to the CPUC by telephone, </w:t>
            </w:r>
            <w:r w:rsidRPr="00A85B60">
              <w:rPr>
                <w:rFonts w:ascii="Arial" w:hAnsi="Arial" w:cs="Arial"/>
              </w:rPr>
              <w:t>FAX</w:t>
            </w:r>
            <w:r>
              <w:rPr>
                <w:rFonts w:ascii="Arial" w:hAnsi="Arial" w:cs="Arial"/>
              </w:rPr>
              <w:t xml:space="preserve"> and/or email</w:t>
            </w:r>
            <w:r w:rsidRPr="00A85B60">
              <w:rPr>
                <w:rFonts w:ascii="Arial" w:hAnsi="Arial" w:cs="Arial"/>
              </w:rPr>
              <w:t xml:space="preserve"> within 2-hours, </w:t>
            </w:r>
            <w:r w:rsidRPr="00BA13BF">
              <w:rPr>
                <w:rFonts w:ascii="Arial" w:hAnsi="Arial" w:cs="Arial"/>
              </w:rPr>
              <w:t>and by written report within 30-days from the last day of the month during which the accidents occurred</w:t>
            </w:r>
            <w:r w:rsidRPr="00A85B60">
              <w:rPr>
                <w:rFonts w:ascii="Arial" w:hAnsi="Arial" w:cs="Arial"/>
              </w:rPr>
              <w:t>.</w:t>
            </w:r>
          </w:p>
          <w:p w:rsidR="00E77427" w:rsidRDefault="00E77427" w:rsidP="00253E86">
            <w:pPr>
              <w:widowControl/>
              <w:numPr>
                <w:ilvl w:val="0"/>
                <w:numId w:val="26"/>
              </w:numPr>
              <w:autoSpaceDE w:val="0"/>
              <w:autoSpaceDN w:val="0"/>
              <w:adjustRightInd w:val="0"/>
              <w:rPr>
                <w:rFonts w:ascii="Arial" w:hAnsi="Arial" w:cs="Arial"/>
              </w:rPr>
            </w:pPr>
            <w:r>
              <w:rPr>
                <w:rFonts w:ascii="Arial" w:hAnsi="Arial" w:cs="Arial"/>
              </w:rPr>
              <w:t>Getty reported relevant accident information</w:t>
            </w:r>
            <w:r w:rsidRPr="00A85B60">
              <w:rPr>
                <w:rFonts w:ascii="Arial" w:hAnsi="Arial" w:cs="Arial"/>
              </w:rPr>
              <w:t xml:space="preserve"> to the CPUC within two hours as required </w:t>
            </w:r>
            <w:r>
              <w:rPr>
                <w:rFonts w:ascii="Arial" w:hAnsi="Arial" w:cs="Arial"/>
              </w:rPr>
              <w:t>in the reference criteria</w:t>
            </w:r>
            <w:r w:rsidRPr="00A85B60">
              <w:rPr>
                <w:rFonts w:ascii="Arial" w:hAnsi="Arial" w:cs="Arial"/>
              </w:rPr>
              <w:t>.</w:t>
            </w:r>
          </w:p>
          <w:p w:rsidR="00E77427" w:rsidRPr="00A85B60" w:rsidRDefault="00E77427" w:rsidP="00253E86">
            <w:pPr>
              <w:widowControl/>
              <w:numPr>
                <w:ilvl w:val="0"/>
                <w:numId w:val="26"/>
              </w:numPr>
              <w:autoSpaceDE w:val="0"/>
              <w:autoSpaceDN w:val="0"/>
              <w:adjustRightInd w:val="0"/>
              <w:rPr>
                <w:rFonts w:ascii="Arial" w:hAnsi="Arial" w:cs="Arial"/>
              </w:rPr>
            </w:pPr>
            <w:r>
              <w:rPr>
                <w:rFonts w:ascii="Arial" w:hAnsi="Arial" w:cs="Arial"/>
              </w:rPr>
              <w:t xml:space="preserve">Getty process requires accidents </w:t>
            </w:r>
            <w:r w:rsidRPr="00A85B60">
              <w:rPr>
                <w:rFonts w:ascii="Arial" w:hAnsi="Arial" w:cs="Arial"/>
              </w:rPr>
              <w:t>investigated according to its AIP</w:t>
            </w:r>
            <w:r>
              <w:rPr>
                <w:rFonts w:ascii="Arial" w:hAnsi="Arial" w:cs="Arial"/>
              </w:rPr>
              <w:t xml:space="preserve"> (Accident Investigation Procedure), </w:t>
            </w:r>
            <w:r w:rsidRPr="00A85B60">
              <w:rPr>
                <w:rFonts w:ascii="Arial" w:hAnsi="Arial" w:cs="Arial"/>
              </w:rPr>
              <w:t xml:space="preserve">an accident investigation report </w:t>
            </w:r>
            <w:r>
              <w:rPr>
                <w:rFonts w:ascii="Arial" w:hAnsi="Arial" w:cs="Arial"/>
              </w:rPr>
              <w:t xml:space="preserve">is </w:t>
            </w:r>
            <w:r w:rsidRPr="00A85B60">
              <w:rPr>
                <w:rFonts w:ascii="Arial" w:hAnsi="Arial" w:cs="Arial"/>
              </w:rPr>
              <w:t>prepared within 60 days of the occurrence of the accident, that identifies:</w:t>
            </w:r>
          </w:p>
          <w:p w:rsidR="00E77427" w:rsidRDefault="00E77427" w:rsidP="00253E86">
            <w:pPr>
              <w:pStyle w:val="BodyText"/>
              <w:numPr>
                <w:ilvl w:val="1"/>
                <w:numId w:val="25"/>
              </w:numPr>
              <w:spacing w:before="40" w:after="40"/>
              <w:rPr>
                <w:rFonts w:cs="Arial"/>
                <w:sz w:val="20"/>
              </w:rPr>
            </w:pPr>
            <w:r>
              <w:rPr>
                <w:rFonts w:cs="Arial"/>
                <w:sz w:val="20"/>
              </w:rPr>
              <w:t>Each item covered in the investigation.</w:t>
            </w:r>
          </w:p>
          <w:p w:rsidR="00E77427" w:rsidRDefault="00E77427" w:rsidP="00253E86">
            <w:pPr>
              <w:pStyle w:val="BodyText"/>
              <w:numPr>
                <w:ilvl w:val="1"/>
                <w:numId w:val="25"/>
              </w:numPr>
              <w:spacing w:before="40" w:after="40"/>
              <w:rPr>
                <w:rFonts w:cs="Arial"/>
                <w:sz w:val="20"/>
              </w:rPr>
            </w:pPr>
            <w:r>
              <w:rPr>
                <w:rFonts w:cs="Arial"/>
                <w:sz w:val="20"/>
              </w:rPr>
              <w:t xml:space="preserve">The investigation findings. </w:t>
            </w:r>
          </w:p>
          <w:p w:rsidR="00E77427" w:rsidRDefault="00E77427" w:rsidP="00253E86">
            <w:pPr>
              <w:pStyle w:val="BodyText"/>
              <w:numPr>
                <w:ilvl w:val="1"/>
                <w:numId w:val="25"/>
              </w:numPr>
              <w:spacing w:before="40" w:after="40"/>
              <w:rPr>
                <w:rFonts w:cs="Arial"/>
                <w:sz w:val="20"/>
              </w:rPr>
            </w:pPr>
            <w:r>
              <w:rPr>
                <w:rFonts w:cs="Arial"/>
                <w:sz w:val="20"/>
              </w:rPr>
              <w:t>The most probable cause.</w:t>
            </w:r>
          </w:p>
          <w:p w:rsidR="00E77427" w:rsidRDefault="00E77427" w:rsidP="00253E86">
            <w:pPr>
              <w:pStyle w:val="BodyText"/>
              <w:numPr>
                <w:ilvl w:val="1"/>
                <w:numId w:val="25"/>
              </w:numPr>
              <w:spacing w:before="40" w:after="40"/>
              <w:rPr>
                <w:rFonts w:cs="Arial"/>
                <w:sz w:val="20"/>
              </w:rPr>
            </w:pPr>
            <w:r>
              <w:rPr>
                <w:rFonts w:cs="Arial"/>
                <w:sz w:val="20"/>
              </w:rPr>
              <w:t>Underlying contributing causes.</w:t>
            </w:r>
          </w:p>
          <w:p w:rsidR="00E77427" w:rsidRDefault="00E77427" w:rsidP="00253E86">
            <w:pPr>
              <w:pStyle w:val="BodyText"/>
              <w:numPr>
                <w:ilvl w:val="1"/>
                <w:numId w:val="25"/>
              </w:numPr>
              <w:spacing w:before="40" w:after="40"/>
              <w:rPr>
                <w:rFonts w:cs="Arial"/>
                <w:sz w:val="20"/>
              </w:rPr>
            </w:pPr>
            <w:r>
              <w:rPr>
                <w:rFonts w:cs="Arial"/>
                <w:sz w:val="20"/>
              </w:rPr>
              <w:t>Sufficient narrative and evidentiary support to justify finding of (c) and (d).</w:t>
            </w:r>
          </w:p>
          <w:p w:rsidR="00E77427" w:rsidRPr="001C1F8F" w:rsidRDefault="00E77427" w:rsidP="00253E86">
            <w:pPr>
              <w:pStyle w:val="BodyText"/>
              <w:numPr>
                <w:ilvl w:val="0"/>
                <w:numId w:val="26"/>
              </w:numPr>
              <w:spacing w:before="40" w:after="40"/>
              <w:rPr>
                <w:rFonts w:cs="Arial"/>
                <w:sz w:val="20"/>
              </w:rPr>
            </w:pPr>
            <w:r w:rsidRPr="001C1F8F">
              <w:rPr>
                <w:rFonts w:cs="Arial"/>
                <w:sz w:val="20"/>
              </w:rPr>
              <w:t>The accompanying corrective action plan properly addresses the identified causes and can be expected to minimize the accident from recurring and identifies an implementation schedule.</w:t>
            </w:r>
          </w:p>
          <w:p w:rsidR="00E77427" w:rsidRPr="00D1637B" w:rsidRDefault="00E77427" w:rsidP="00E77427">
            <w:pPr>
              <w:pStyle w:val="BodyText"/>
              <w:spacing w:before="40" w:after="40"/>
              <w:ind w:left="720"/>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E77427" w:rsidRDefault="00E77427" w:rsidP="00E77427">
            <w:pPr>
              <w:spacing w:before="60" w:after="60"/>
              <w:rPr>
                <w:rFonts w:ascii="Arial" w:hAnsi="Arial" w:cs="Arial"/>
              </w:rPr>
            </w:pPr>
            <w:r w:rsidRPr="008B7141">
              <w:rPr>
                <w:rFonts w:ascii="Arial" w:hAnsi="Arial" w:cs="Arial"/>
              </w:rPr>
              <w:t xml:space="preserve">Staff interviewed </w:t>
            </w:r>
            <w:r>
              <w:rPr>
                <w:rFonts w:ascii="Arial" w:hAnsi="Arial" w:cs="Arial"/>
              </w:rPr>
              <w:t xml:space="preserve">Getty Trust Risk </w:t>
            </w:r>
            <w:r w:rsidR="00434A1A">
              <w:rPr>
                <w:rFonts w:ascii="Arial" w:hAnsi="Arial" w:cs="Arial"/>
              </w:rPr>
              <w:t>Management</w:t>
            </w:r>
            <w:r>
              <w:rPr>
                <w:rFonts w:ascii="Arial" w:hAnsi="Arial" w:cs="Arial"/>
              </w:rPr>
              <w:t xml:space="preserve"> and Facilities representatives</w:t>
            </w:r>
            <w:r w:rsidRPr="008B7141">
              <w:rPr>
                <w:rFonts w:ascii="Arial" w:hAnsi="Arial" w:cs="Arial"/>
              </w:rPr>
              <w:t xml:space="preserve"> in charge of </w:t>
            </w:r>
            <w:r>
              <w:rPr>
                <w:rFonts w:ascii="Arial" w:hAnsi="Arial" w:cs="Arial"/>
              </w:rPr>
              <w:t>Accident Investigation</w:t>
            </w:r>
            <w:r w:rsidRPr="008B7141">
              <w:rPr>
                <w:rFonts w:ascii="Arial" w:hAnsi="Arial" w:cs="Arial"/>
              </w:rPr>
              <w:t xml:space="preserve"> Program and reviewed the following records and documentation.</w:t>
            </w:r>
          </w:p>
          <w:p w:rsidR="00E77427" w:rsidRDefault="00E77427" w:rsidP="00E77427">
            <w:pPr>
              <w:spacing w:before="60" w:after="60"/>
              <w:rPr>
                <w:rFonts w:ascii="Arial" w:hAnsi="Arial" w:cs="Arial"/>
              </w:rPr>
            </w:pPr>
          </w:p>
          <w:p w:rsidR="00E77427" w:rsidRDefault="00E77427" w:rsidP="00E77427">
            <w:pPr>
              <w:spacing w:before="60" w:after="60"/>
              <w:rPr>
                <w:rFonts w:ascii="Arial" w:hAnsi="Arial" w:cs="Arial"/>
              </w:rPr>
            </w:pPr>
            <w:r>
              <w:rPr>
                <w:rFonts w:ascii="Arial" w:hAnsi="Arial" w:cs="Arial"/>
              </w:rPr>
              <w:t>Getty Trust’s Assistant Director of Risk Management is responsible for CPUC notification of accidents/incidents meeting the thresholds in General Order 164-D. The Getty Trust Director of Facilities is responsible for submitting a final investigation report to CPUC Staff.  Risk, Facilities, and Otis will work jointly in investigating accidents/incidents. The Assistant Director of Risk Management has over 20 years of accident/incident investigation. Security is usually first notified of any accident/incident, and depending upon the nature will make the further notifications as advised in Getty Trust’s SSPP and IIPP.</w:t>
            </w:r>
          </w:p>
          <w:p w:rsidR="00E77427" w:rsidRDefault="00E77427" w:rsidP="00E77427">
            <w:pPr>
              <w:spacing w:before="60" w:after="60"/>
              <w:rPr>
                <w:rFonts w:ascii="Arial" w:hAnsi="Arial" w:cs="Arial"/>
              </w:rPr>
            </w:pPr>
          </w:p>
          <w:p w:rsidR="00E77427" w:rsidRPr="00A85B60" w:rsidRDefault="00E77427" w:rsidP="00253E86">
            <w:pPr>
              <w:widowControl/>
              <w:numPr>
                <w:ilvl w:val="0"/>
                <w:numId w:val="27"/>
              </w:numPr>
              <w:autoSpaceDE w:val="0"/>
              <w:autoSpaceDN w:val="0"/>
              <w:adjustRightInd w:val="0"/>
              <w:rPr>
                <w:rFonts w:ascii="Arial" w:hAnsi="Arial" w:cs="Arial"/>
              </w:rPr>
            </w:pPr>
            <w:r>
              <w:rPr>
                <w:rFonts w:ascii="Arial" w:hAnsi="Arial" w:cs="Arial"/>
              </w:rPr>
              <w:t xml:space="preserve">Getty has a process for </w:t>
            </w:r>
            <w:r w:rsidRPr="00A85B60">
              <w:rPr>
                <w:rFonts w:ascii="Arial" w:hAnsi="Arial" w:cs="Arial"/>
              </w:rPr>
              <w:t>report</w:t>
            </w:r>
            <w:r>
              <w:rPr>
                <w:rFonts w:ascii="Arial" w:hAnsi="Arial" w:cs="Arial"/>
              </w:rPr>
              <w:t xml:space="preserve">ing </w:t>
            </w:r>
            <w:r w:rsidRPr="00A85B60">
              <w:rPr>
                <w:rFonts w:ascii="Arial" w:hAnsi="Arial" w:cs="Arial"/>
              </w:rPr>
              <w:t>acc</w:t>
            </w:r>
            <w:r>
              <w:rPr>
                <w:rFonts w:ascii="Arial" w:hAnsi="Arial" w:cs="Arial"/>
              </w:rPr>
              <w:t xml:space="preserve">idents to the CPUC </w:t>
            </w:r>
            <w:r w:rsidRPr="00A85B60">
              <w:rPr>
                <w:rFonts w:ascii="Arial" w:hAnsi="Arial" w:cs="Arial"/>
              </w:rPr>
              <w:t xml:space="preserve">within 2-hours </w:t>
            </w:r>
            <w:r>
              <w:rPr>
                <w:rFonts w:ascii="Arial" w:hAnsi="Arial" w:cs="Arial"/>
              </w:rPr>
              <w:t>and submitting a</w:t>
            </w:r>
            <w:r w:rsidRPr="00BA13BF">
              <w:rPr>
                <w:rFonts w:ascii="Arial" w:hAnsi="Arial" w:cs="Arial"/>
              </w:rPr>
              <w:t xml:space="preserve"> written </w:t>
            </w:r>
            <w:r w:rsidRPr="00BA13BF">
              <w:rPr>
                <w:rFonts w:ascii="Arial" w:hAnsi="Arial" w:cs="Arial"/>
              </w:rPr>
              <w:lastRenderedPageBreak/>
              <w:t>report within 30-days from the last day of the month during which the accidents occurred</w:t>
            </w:r>
            <w:r w:rsidRPr="00A85B60">
              <w:rPr>
                <w:rFonts w:ascii="Arial" w:hAnsi="Arial" w:cs="Arial"/>
              </w:rPr>
              <w:t>.</w:t>
            </w:r>
          </w:p>
          <w:p w:rsidR="00E77427" w:rsidRDefault="00E77427" w:rsidP="00253E86">
            <w:pPr>
              <w:pStyle w:val="ListParagraph"/>
              <w:numPr>
                <w:ilvl w:val="0"/>
                <w:numId w:val="27"/>
              </w:numPr>
              <w:spacing w:before="60" w:after="60"/>
              <w:rPr>
                <w:rFonts w:ascii="Arial" w:hAnsi="Arial" w:cs="Arial"/>
              </w:rPr>
            </w:pPr>
            <w:r>
              <w:rPr>
                <w:rFonts w:ascii="Arial" w:hAnsi="Arial" w:cs="Arial"/>
              </w:rPr>
              <w:t>Getty has had no reportable accidents/incidents within the past 2 years.</w:t>
            </w:r>
          </w:p>
          <w:p w:rsidR="00E77427" w:rsidRDefault="00E77427" w:rsidP="00253E86">
            <w:pPr>
              <w:pStyle w:val="ListParagraph"/>
              <w:numPr>
                <w:ilvl w:val="0"/>
                <w:numId w:val="27"/>
              </w:numPr>
              <w:spacing w:before="60" w:after="60"/>
              <w:rPr>
                <w:rFonts w:ascii="Arial" w:hAnsi="Arial" w:cs="Arial"/>
              </w:rPr>
            </w:pPr>
            <w:r>
              <w:rPr>
                <w:rFonts w:ascii="Arial" w:hAnsi="Arial" w:cs="Arial"/>
              </w:rPr>
              <w:t>Getty’s Accident Investigation Procedures are described in their SSPP, Section 10 and meets the requirements of General Order 164-D.</w:t>
            </w:r>
          </w:p>
          <w:p w:rsidR="00E77427" w:rsidRDefault="00E77427" w:rsidP="00253E86">
            <w:pPr>
              <w:pStyle w:val="ListParagraph"/>
              <w:numPr>
                <w:ilvl w:val="0"/>
                <w:numId w:val="27"/>
              </w:numPr>
              <w:spacing w:before="60" w:after="60"/>
              <w:rPr>
                <w:rFonts w:ascii="Arial" w:hAnsi="Arial" w:cs="Arial"/>
              </w:rPr>
            </w:pPr>
            <w:r>
              <w:rPr>
                <w:rFonts w:ascii="Arial" w:hAnsi="Arial" w:cs="Arial"/>
              </w:rPr>
              <w:t>Getty has had no reportable accidents/incidents within the past 2 years.</w:t>
            </w:r>
          </w:p>
          <w:p w:rsidR="00E77427" w:rsidRPr="00390A08"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E77427" w:rsidRPr="00B93AA0"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322BED" w:rsidRPr="00D1637B" w:rsidRDefault="00322BED"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r>
              <w:rPr>
                <w:rFonts w:ascii="Arial" w:hAnsi="Arial" w:cs="Arial"/>
                <w:sz w:val="28"/>
                <w:szCs w:val="28"/>
              </w:rPr>
              <w:lastRenderedPageBreak/>
              <w:t xml:space="preserve">                                                                                                                                                                                                                                                                                               </w:t>
            </w: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Pr="00E77427" w:rsidRDefault="00E77427" w:rsidP="00E77427">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rPr>
                <w:rFonts w:ascii="Arial" w:hAnsi="Arial" w:cs="Arial"/>
              </w:rPr>
            </w:pP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1</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r>
              <w:rPr>
                <w:rFonts w:cs="Arial"/>
                <w:bCs/>
                <w:sz w:val="20"/>
              </w:rPr>
              <w:t>Emergency Management Program</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B3372B" w:rsidRDefault="00E77427" w:rsidP="00E77427">
            <w:pPr>
              <w:pStyle w:val="Heading2"/>
              <w:rPr>
                <w:rFonts w:cs="Arial"/>
                <w:sz w:val="20"/>
              </w:rPr>
            </w:pPr>
            <w:r>
              <w:rPr>
                <w:rFonts w:cs="Arial"/>
                <w:sz w:val="20"/>
              </w:rPr>
              <w:t>December</w:t>
            </w:r>
            <w:r w:rsidRPr="00B3372B">
              <w:rPr>
                <w:rFonts w:cs="Arial"/>
                <w:sz w:val="20"/>
              </w:rPr>
              <w:t xml:space="preserve"> </w:t>
            </w:r>
            <w:r>
              <w:rPr>
                <w:rFonts w:cs="Arial"/>
                <w:sz w:val="20"/>
              </w:rPr>
              <w:t>7</w:t>
            </w:r>
            <w:r w:rsidRPr="00B3372B">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B519B2" w:rsidRDefault="002251F2" w:rsidP="002251F2">
            <w:pPr>
              <w:pStyle w:val="BodyText"/>
              <w:rPr>
                <w:rFonts w:cs="Arial"/>
                <w:sz w:val="20"/>
              </w:rPr>
            </w:pPr>
            <w:r>
              <w:rPr>
                <w:rFonts w:cs="Arial"/>
                <w:sz w:val="20"/>
              </w:rPr>
              <w:t>Emergency Management</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204ED1" w:rsidRDefault="00E77427" w:rsidP="00E77427">
            <w:pPr>
              <w:pStyle w:val="Heading2"/>
              <w:rPr>
                <w:rFonts w:cs="Arial"/>
                <w:sz w:val="20"/>
              </w:rPr>
            </w:pPr>
            <w:r>
              <w:rPr>
                <w:rFonts w:cs="Arial"/>
                <w:sz w:val="20"/>
              </w:rPr>
              <w:t xml:space="preserve">Howard Huie </w:t>
            </w:r>
          </w:p>
          <w:p w:rsidR="00E77427" w:rsidRPr="003433ED" w:rsidRDefault="00E77427" w:rsidP="00E77427">
            <w:pPr>
              <w:pStyle w:val="Heading2"/>
              <w:rPr>
                <w:rFonts w:cs="Arial"/>
                <w:sz w:val="20"/>
              </w:rPr>
            </w:pPr>
            <w:r w:rsidRPr="00031C24">
              <w:rPr>
                <w:rFonts w:cs="Arial"/>
                <w:sz w:val="20"/>
              </w:rPr>
              <w:t>Joey Bigornia</w:t>
            </w:r>
          </w:p>
          <w:p w:rsidR="00E77427" w:rsidRPr="00A545B2" w:rsidRDefault="00E77427" w:rsidP="00E77427">
            <w:pPr>
              <w:pStyle w:val="Heading2"/>
              <w:rPr>
                <w:sz w:val="20"/>
              </w:rPr>
            </w:pP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E77427" w:rsidRDefault="00E77427" w:rsidP="00E77427">
            <w:pPr>
              <w:rPr>
                <w:rFonts w:ascii="Arial" w:hAnsi="Arial" w:cs="Arial"/>
              </w:rPr>
            </w:pPr>
            <w:r>
              <w:rPr>
                <w:rFonts w:ascii="Arial" w:hAnsi="Arial" w:cs="Arial"/>
              </w:rPr>
              <w:t>Les</w:t>
            </w:r>
            <w:r w:rsidR="00204ED1">
              <w:rPr>
                <w:rFonts w:ascii="Arial" w:hAnsi="Arial" w:cs="Arial"/>
              </w:rPr>
              <w:t xml:space="preserve"> </w:t>
            </w:r>
            <w:proofErr w:type="spellStart"/>
            <w:r w:rsidR="00204ED1">
              <w:rPr>
                <w:rFonts w:ascii="Arial" w:hAnsi="Arial" w:cs="Arial"/>
              </w:rPr>
              <w:t>Borsay</w:t>
            </w:r>
            <w:proofErr w:type="spellEnd"/>
            <w:r w:rsidR="00361897">
              <w:rPr>
                <w:rFonts w:ascii="Arial" w:hAnsi="Arial" w:cs="Arial"/>
              </w:rPr>
              <w:t xml:space="preserve"> (Getty </w:t>
            </w:r>
            <w:r w:rsidR="00361897" w:rsidRPr="00361897">
              <w:rPr>
                <w:rFonts w:ascii="Arial" w:hAnsi="Arial" w:cs="Arial"/>
              </w:rPr>
              <w:t>Department Coordinator</w:t>
            </w:r>
            <w:r w:rsidR="00361897">
              <w:rPr>
                <w:rFonts w:ascii="Arial" w:hAnsi="Arial" w:cs="Arial"/>
              </w:rPr>
              <w:t>)</w:t>
            </w:r>
            <w:r w:rsidR="001D7008">
              <w:rPr>
                <w:rFonts w:ascii="Arial" w:hAnsi="Arial" w:cs="Arial"/>
              </w:rPr>
              <w:t>;</w:t>
            </w:r>
          </w:p>
          <w:p w:rsidR="00204ED1" w:rsidRPr="00DE0540" w:rsidRDefault="00204ED1" w:rsidP="00204ED1">
            <w:pPr>
              <w:rPr>
                <w:rFonts w:ascii="Arial" w:hAnsi="Arial" w:cs="Arial"/>
                <w:color w:val="000000"/>
              </w:rPr>
            </w:pPr>
            <w:r w:rsidRPr="00DE0540">
              <w:rPr>
                <w:rFonts w:ascii="Arial" w:hAnsi="Arial" w:cs="Arial"/>
                <w:color w:val="000000"/>
              </w:rPr>
              <w:t>Raj Kumar (</w:t>
            </w:r>
            <w:r w:rsidR="00361897" w:rsidRPr="00DE0540">
              <w:rPr>
                <w:rFonts w:ascii="Arial" w:hAnsi="Arial" w:cs="Arial"/>
                <w:color w:val="000000"/>
              </w:rPr>
              <w:t xml:space="preserve">Getty </w:t>
            </w:r>
            <w:r w:rsidRPr="00DE0540">
              <w:rPr>
                <w:rFonts w:ascii="Arial" w:hAnsi="Arial" w:cs="Arial"/>
                <w:color w:val="000000"/>
              </w:rPr>
              <w:t>Security Operations Manager)</w:t>
            </w:r>
            <w:r w:rsidR="001D7008" w:rsidRPr="00DE0540">
              <w:rPr>
                <w:rFonts w:ascii="Arial" w:hAnsi="Arial" w:cs="Arial"/>
                <w:color w:val="000000"/>
              </w:rPr>
              <w:t>;</w:t>
            </w:r>
          </w:p>
          <w:p w:rsidR="001D7008" w:rsidRDefault="001D7008" w:rsidP="001D7008">
            <w:pPr>
              <w:rPr>
                <w:rFonts w:ascii="Arial" w:hAnsi="Arial" w:cs="Arial"/>
                <w:color w:val="000000"/>
              </w:rPr>
            </w:pPr>
            <w:r>
              <w:rPr>
                <w:rFonts w:ascii="Arial" w:hAnsi="Arial" w:cs="Arial"/>
                <w:color w:val="000000"/>
              </w:rPr>
              <w:t>Bob Combs (Getty Director of Security &amp; Visitor Services);</w:t>
            </w:r>
          </w:p>
          <w:p w:rsidR="00204ED1" w:rsidRDefault="00204ED1" w:rsidP="00204ED1">
            <w:pPr>
              <w:rPr>
                <w:rFonts w:ascii="Arial" w:hAnsi="Arial" w:cs="Arial"/>
                <w:color w:val="000000"/>
              </w:rPr>
            </w:pPr>
            <w:r>
              <w:rPr>
                <w:rFonts w:ascii="Arial" w:hAnsi="Arial" w:cs="Arial"/>
                <w:color w:val="000000"/>
              </w:rPr>
              <w:t>Michael Rogers (Getty Director of Facilities);</w:t>
            </w:r>
          </w:p>
          <w:p w:rsidR="00204ED1" w:rsidRDefault="00204ED1" w:rsidP="00204ED1">
            <w:pPr>
              <w:rPr>
                <w:rFonts w:ascii="Arial" w:hAnsi="Arial" w:cs="Arial"/>
                <w:color w:val="000000"/>
              </w:rPr>
            </w:pPr>
            <w:r>
              <w:rPr>
                <w:rFonts w:ascii="Arial" w:hAnsi="Arial" w:cs="Arial"/>
                <w:color w:val="000000"/>
              </w:rPr>
              <w:t>John Simon (CH2M Hill)</w:t>
            </w:r>
          </w:p>
          <w:p w:rsidR="00E77427" w:rsidRPr="00204ED1" w:rsidRDefault="00204ED1" w:rsidP="00E77427">
            <w:pPr>
              <w:rPr>
                <w:rFonts w:ascii="Arial" w:hAnsi="Arial" w:cs="Arial"/>
                <w:color w:val="000000"/>
              </w:rPr>
            </w:pPr>
            <w:r>
              <w:rPr>
                <w:rFonts w:ascii="Arial" w:hAnsi="Arial" w:cs="Arial"/>
                <w:color w:val="000000"/>
              </w:rPr>
              <w:t xml:space="preserve">Charlie </w:t>
            </w:r>
            <w:proofErr w:type="spellStart"/>
            <w:r>
              <w:rPr>
                <w:rFonts w:ascii="Arial" w:hAnsi="Arial" w:cs="Arial"/>
                <w:color w:val="000000"/>
              </w:rPr>
              <w:t>Hetland</w:t>
            </w:r>
            <w:proofErr w:type="spellEnd"/>
            <w:r>
              <w:rPr>
                <w:rFonts w:ascii="Arial" w:hAnsi="Arial" w:cs="Arial"/>
                <w:color w:val="000000"/>
              </w:rPr>
              <w:t xml:space="preserve">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4A1C68">
            <w:pPr>
              <w:numPr>
                <w:ilvl w:val="0"/>
                <w:numId w:val="88"/>
              </w:numPr>
              <w:tabs>
                <w:tab w:val="left" w:pos="388"/>
              </w:tabs>
              <w:spacing w:before="40" w:after="40"/>
              <w:rPr>
                <w:rFonts w:ascii="Arial" w:hAnsi="Arial" w:cs="Arial"/>
              </w:rPr>
            </w:pPr>
            <w:r>
              <w:rPr>
                <w:rFonts w:ascii="Arial" w:hAnsi="Arial" w:cs="Arial"/>
              </w:rPr>
              <w:t>General Order 164-D</w:t>
            </w:r>
          </w:p>
          <w:p w:rsidR="00E77427" w:rsidRDefault="00E77427" w:rsidP="004A1C68">
            <w:pPr>
              <w:numPr>
                <w:ilvl w:val="0"/>
                <w:numId w:val="88"/>
              </w:numPr>
              <w:tabs>
                <w:tab w:val="left" w:pos="388"/>
              </w:tabs>
              <w:spacing w:before="40" w:after="40"/>
              <w:rPr>
                <w:rFonts w:ascii="Arial" w:hAnsi="Arial" w:cs="Arial"/>
              </w:rPr>
            </w:pPr>
            <w:r>
              <w:rPr>
                <w:rFonts w:ascii="Arial" w:hAnsi="Arial" w:cs="Arial"/>
              </w:rPr>
              <w:t>49 CFR 659</w:t>
            </w:r>
          </w:p>
          <w:p w:rsidR="00E77427" w:rsidRPr="00343663" w:rsidRDefault="00E77427" w:rsidP="004A1C68">
            <w:pPr>
              <w:numPr>
                <w:ilvl w:val="0"/>
                <w:numId w:val="88"/>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E77427" w:rsidRPr="00D1637B" w:rsidRDefault="00E77427" w:rsidP="00E77427">
            <w:pPr>
              <w:spacing w:before="40" w:after="40"/>
              <w:rPr>
                <w:rFonts w:ascii="Arial" w:hAnsi="Arial"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sidRPr="00E250F3">
              <w:rPr>
                <w:rFonts w:cs="Arial"/>
                <w:b/>
                <w:sz w:val="20"/>
              </w:rPr>
              <w:t>Emergency Management Program</w:t>
            </w:r>
          </w:p>
          <w:p w:rsidR="00E77427" w:rsidRDefault="00E77427" w:rsidP="00E77427">
            <w:pPr>
              <w:pStyle w:val="BodyText"/>
              <w:spacing w:before="40" w:after="40"/>
              <w:ind w:left="360"/>
              <w:rPr>
                <w:rFonts w:cs="Arial"/>
                <w:sz w:val="20"/>
              </w:rPr>
            </w:pPr>
            <w:r>
              <w:rPr>
                <w:rFonts w:cs="Arial"/>
                <w:sz w:val="20"/>
              </w:rPr>
              <w:t xml:space="preserve">Interview the Getty Emergency Preparedness and Operations personnel in charge of Emergency Management for the past year to determine if:  </w:t>
            </w:r>
          </w:p>
          <w:p w:rsidR="00E77427" w:rsidRDefault="00E77427" w:rsidP="00253E86">
            <w:pPr>
              <w:pStyle w:val="BodyText"/>
              <w:numPr>
                <w:ilvl w:val="0"/>
                <w:numId w:val="28"/>
              </w:numPr>
              <w:spacing w:before="40" w:after="40"/>
              <w:rPr>
                <w:rFonts w:cs="Arial"/>
                <w:sz w:val="20"/>
              </w:rPr>
            </w:pPr>
            <w:r>
              <w:rPr>
                <w:rFonts w:cs="Arial"/>
                <w:sz w:val="20"/>
              </w:rPr>
              <w:t>Emergency Response Procedures are being periodically reviewed and revised as necessary</w:t>
            </w:r>
          </w:p>
          <w:p w:rsidR="00E77427" w:rsidRPr="0081529F" w:rsidRDefault="00E77427" w:rsidP="00253E86">
            <w:pPr>
              <w:pStyle w:val="BodyText"/>
              <w:numPr>
                <w:ilvl w:val="0"/>
                <w:numId w:val="28"/>
              </w:numPr>
              <w:spacing w:before="40" w:after="40"/>
              <w:rPr>
                <w:rFonts w:cs="Arial"/>
                <w:sz w:val="20"/>
              </w:rPr>
            </w:pPr>
            <w:r>
              <w:rPr>
                <w:rFonts w:cs="Arial"/>
                <w:sz w:val="20"/>
              </w:rPr>
              <w:t>Getty Trust conducts a physical tram evacuation drill on an annual basis with its Security and Visitor Services staff, its Facilities staff and Otis Elevator Company Staff, where the LAFD is invited to participate</w:t>
            </w:r>
          </w:p>
          <w:p w:rsidR="00E77427" w:rsidRPr="0081529F" w:rsidRDefault="00E77427" w:rsidP="00253E86">
            <w:pPr>
              <w:pStyle w:val="BodyText"/>
              <w:numPr>
                <w:ilvl w:val="0"/>
                <w:numId w:val="28"/>
              </w:numPr>
              <w:spacing w:before="40" w:after="40"/>
              <w:rPr>
                <w:rFonts w:cs="Arial"/>
                <w:sz w:val="20"/>
              </w:rPr>
            </w:pPr>
            <w:r>
              <w:rPr>
                <w:rFonts w:cs="Arial"/>
                <w:sz w:val="20"/>
              </w:rPr>
              <w:t>Getty annually schedules staff-wide emergency drills, as well as regular tabletop drills with its Security and Visitor Services staff to address various types of emergencies stated in Section 11 of Getty’s SSPP</w:t>
            </w:r>
          </w:p>
          <w:p w:rsidR="00E77427" w:rsidRPr="00D1637B" w:rsidRDefault="00E77427" w:rsidP="00253E86">
            <w:pPr>
              <w:pStyle w:val="BodyText"/>
              <w:numPr>
                <w:ilvl w:val="0"/>
                <w:numId w:val="28"/>
              </w:numPr>
              <w:spacing w:before="40" w:after="40"/>
              <w:rPr>
                <w:rFonts w:cs="Arial"/>
                <w:sz w:val="20"/>
              </w:rPr>
            </w:pPr>
            <w:r>
              <w:rPr>
                <w:rFonts w:cs="Arial"/>
                <w:sz w:val="20"/>
              </w:rPr>
              <w:t>Emergency drills were critiqued and evaluated by participants and any corrective actions plans that entailed Getty, were recorded, scheduled, and tracked to completion in a timely manner.</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E77427" w:rsidRDefault="00E77427" w:rsidP="00E77427">
            <w:pPr>
              <w:spacing w:before="60" w:after="60"/>
              <w:rPr>
                <w:rFonts w:ascii="Arial" w:hAnsi="Arial" w:cs="Arial"/>
              </w:rPr>
            </w:pPr>
            <w:r>
              <w:rPr>
                <w:rFonts w:ascii="Arial" w:hAnsi="Arial" w:cs="Arial"/>
              </w:rPr>
              <w:t>Staff interviewed Getty Trust representatives and determined the following:</w:t>
            </w:r>
          </w:p>
          <w:p w:rsidR="00E77427" w:rsidRDefault="00E77427" w:rsidP="00253E86">
            <w:pPr>
              <w:numPr>
                <w:ilvl w:val="0"/>
                <w:numId w:val="29"/>
              </w:numPr>
              <w:spacing w:before="60" w:after="60"/>
              <w:rPr>
                <w:rFonts w:ascii="Arial" w:hAnsi="Arial" w:cs="Arial"/>
              </w:rPr>
            </w:pPr>
            <w:r>
              <w:rPr>
                <w:rFonts w:ascii="Arial" w:hAnsi="Arial" w:cs="Arial"/>
              </w:rPr>
              <w:t xml:space="preserve">The Getty uses a </w:t>
            </w:r>
            <w:proofErr w:type="spellStart"/>
            <w:r>
              <w:rPr>
                <w:rFonts w:ascii="Arial" w:hAnsi="Arial" w:cs="Arial"/>
              </w:rPr>
              <w:t>Wikia</w:t>
            </w:r>
            <w:proofErr w:type="spellEnd"/>
            <w:r>
              <w:rPr>
                <w:rFonts w:ascii="Arial" w:hAnsi="Arial" w:cs="Arial"/>
              </w:rPr>
              <w:t xml:space="preserve"> System to track and update their Emergency Plans and Procedures.  The </w:t>
            </w:r>
            <w:proofErr w:type="spellStart"/>
            <w:r>
              <w:rPr>
                <w:rFonts w:ascii="Arial" w:hAnsi="Arial" w:cs="Arial"/>
              </w:rPr>
              <w:t>Wikia</w:t>
            </w:r>
            <w:proofErr w:type="spellEnd"/>
            <w:r>
              <w:rPr>
                <w:rFonts w:ascii="Arial" w:hAnsi="Arial" w:cs="Arial"/>
              </w:rPr>
              <w:t xml:space="preserve"> System identifies the employee who made the latest revisions by time/date stamp and what changes were made. All plan and procedural reviews are ongoing.  For example, before upcoming training classes, the training instructors will review the material to see if there was anything relevant that should be added or removed if it’s no longer applicable.  All plans and procedure changes are done on as an as needed basis since there </w:t>
            </w:r>
            <w:proofErr w:type="gramStart"/>
            <w:r>
              <w:rPr>
                <w:rFonts w:ascii="Arial" w:hAnsi="Arial" w:cs="Arial"/>
              </w:rPr>
              <w:t>are</w:t>
            </w:r>
            <w:proofErr w:type="gramEnd"/>
            <w:r>
              <w:rPr>
                <w:rFonts w:ascii="Arial" w:hAnsi="Arial" w:cs="Arial"/>
              </w:rPr>
              <w:t xml:space="preserve"> no formal review dates scheduled.  The Getty schedules start dates for new employees every 2 weeks and the New Employee Orientation (NEO) is scheduled every two weeks to coincide with the new hires.  Staff reviewed the </w:t>
            </w:r>
            <w:r w:rsidRPr="00B40BDE">
              <w:rPr>
                <w:rFonts w:ascii="Arial" w:hAnsi="Arial" w:cs="Arial"/>
                <w:u w:val="single"/>
              </w:rPr>
              <w:t>Tram Safety Training: Tram Shutdown and Evacuation</w:t>
            </w:r>
            <w:r>
              <w:rPr>
                <w:rFonts w:ascii="Arial" w:hAnsi="Arial" w:cs="Arial"/>
              </w:rPr>
              <w:t xml:space="preserve">, dated 11/30/2016, which was recently used in their NEO training class.  </w:t>
            </w:r>
          </w:p>
          <w:p w:rsidR="00E77427" w:rsidRDefault="00E77427" w:rsidP="00253E86">
            <w:pPr>
              <w:numPr>
                <w:ilvl w:val="0"/>
                <w:numId w:val="29"/>
              </w:numPr>
              <w:spacing w:before="60" w:after="60"/>
              <w:rPr>
                <w:rFonts w:ascii="Arial" w:hAnsi="Arial" w:cs="Arial"/>
              </w:rPr>
            </w:pPr>
            <w:r>
              <w:rPr>
                <w:rFonts w:ascii="Arial" w:hAnsi="Arial" w:cs="Arial"/>
              </w:rPr>
              <w:t xml:space="preserve">The Getty schedules and conducts all their drills on Mondays, which is when the system is closed to the public, unless a scheduled event is planned for that day.  On September 16, 2016, the Getty conducted the </w:t>
            </w:r>
            <w:r w:rsidRPr="00957FFE">
              <w:rPr>
                <w:rFonts w:ascii="Arial" w:hAnsi="Arial" w:cs="Arial"/>
                <w:u w:val="single"/>
              </w:rPr>
              <w:t>Getty Tram Evacuation Drill Exercise</w:t>
            </w:r>
            <w:r>
              <w:rPr>
                <w:rFonts w:ascii="Arial" w:hAnsi="Arial" w:cs="Arial"/>
              </w:rPr>
              <w:t>.  Getty employees, Otis employees, and other v</w:t>
            </w:r>
            <w:r w:rsidRPr="00CD758F">
              <w:rPr>
                <w:rFonts w:ascii="Arial" w:hAnsi="Arial" w:cs="Arial"/>
              </w:rPr>
              <w:t xml:space="preserve">olunteers </w:t>
            </w:r>
            <w:r>
              <w:rPr>
                <w:rFonts w:ascii="Arial" w:hAnsi="Arial" w:cs="Arial"/>
              </w:rPr>
              <w:t>were</w:t>
            </w:r>
            <w:r w:rsidRPr="00CD758F">
              <w:rPr>
                <w:rFonts w:ascii="Arial" w:hAnsi="Arial" w:cs="Arial"/>
              </w:rPr>
              <w:t xml:space="preserve"> loaded on the tram and </w:t>
            </w:r>
            <w:r>
              <w:rPr>
                <w:rFonts w:ascii="Arial" w:hAnsi="Arial" w:cs="Arial"/>
              </w:rPr>
              <w:t xml:space="preserve">simulated injuries after an emergency tram </w:t>
            </w:r>
            <w:r>
              <w:rPr>
                <w:rFonts w:ascii="Arial" w:hAnsi="Arial" w:cs="Arial"/>
              </w:rPr>
              <w:lastRenderedPageBreak/>
              <w:t xml:space="preserve">stoppage.  After the completion of the drill, Otis generated the </w:t>
            </w:r>
            <w:r w:rsidRPr="00957FFE">
              <w:rPr>
                <w:rFonts w:ascii="Arial" w:hAnsi="Arial" w:cs="Arial"/>
                <w:u w:val="single"/>
              </w:rPr>
              <w:t>Getty Tram Evacuation Drill Exercise Confidential Report</w:t>
            </w:r>
            <w:r>
              <w:rPr>
                <w:rFonts w:ascii="Arial" w:hAnsi="Arial" w:cs="Arial"/>
              </w:rPr>
              <w:t>, which Staff reviewed.  The report included the drill scope and purpose, lessons learned, and recommendations for improvements.  Los Angeles Fire Department (LAFD) was invited to observe</w:t>
            </w:r>
            <w:r w:rsidRPr="00CD758F">
              <w:rPr>
                <w:rFonts w:ascii="Arial" w:hAnsi="Arial" w:cs="Arial"/>
              </w:rPr>
              <w:t xml:space="preserve">. </w:t>
            </w:r>
            <w:r>
              <w:rPr>
                <w:rFonts w:ascii="Arial" w:hAnsi="Arial" w:cs="Arial"/>
              </w:rPr>
              <w:t xml:space="preserve">Otis is always on site during Getty’s operating hours.   In the event of a tram emergency, Otis and Getty Security personnel will arrive on scene before LAFD arrives on site.  The Getty has direct live radio communication with the local fire department to inform them of the situation, status, and other critical information while they respond to an emergency at the Getty Center. The Getty uses </w:t>
            </w:r>
            <w:r w:rsidR="00434A1A">
              <w:rPr>
                <w:rFonts w:ascii="Arial" w:hAnsi="Arial" w:cs="Arial"/>
              </w:rPr>
              <w:t>the Incident</w:t>
            </w:r>
            <w:r>
              <w:rPr>
                <w:rFonts w:ascii="Arial" w:hAnsi="Arial" w:cs="Arial"/>
              </w:rPr>
              <w:t xml:space="preserve"> Command System (ICS) with the same emergency response codes as the LAFD and LAPD.  </w:t>
            </w:r>
          </w:p>
          <w:p w:rsidR="00E77427" w:rsidRDefault="00E77427" w:rsidP="00253E86">
            <w:pPr>
              <w:numPr>
                <w:ilvl w:val="0"/>
                <w:numId w:val="29"/>
              </w:numPr>
              <w:spacing w:before="60" w:after="60"/>
              <w:rPr>
                <w:rFonts w:ascii="Arial" w:hAnsi="Arial" w:cs="Arial"/>
              </w:rPr>
            </w:pPr>
            <w:r>
              <w:rPr>
                <w:rFonts w:ascii="Arial" w:hAnsi="Arial" w:cs="Arial"/>
              </w:rPr>
              <w:t xml:space="preserve">The Getty campus buildings are considered high-rises and are LAFD REG 4 compliant.  All building tops at the Getty Center are marked with a building identifier for aerial emergency responders to identify each structure.  Each building has a designated person on every floor and/or building warden.  The floor and/or building warden is usually a security person or a designee. The designated person, usually the building warden and/or a floor warden, is the contact person responsible for communicating with the Emergency Operations Center (EOC).  The floor warden has a list of employees of who are evacuated from their floor.  The employee roster list is given to the building warden, who communicates to the EOC in the event of an evacuation.  Visitor Services and Security protocol is to evacuate the tram and lead the patrons to a safe area. There is no practical way of accounting for each visitor in an emergency evacuation so Getty relies on the guests to account for their respective parties.  On June 22, 2015, Getty held a Train shutdown between top and bottom stations table top exercise.  Staff reviewed the table top exercise documentation to confirm Getty follows their </w:t>
            </w:r>
            <w:r w:rsidRPr="00B40BDE">
              <w:rPr>
                <w:rFonts w:ascii="Arial" w:hAnsi="Arial" w:cs="Arial"/>
              </w:rPr>
              <w:t>Emergency Response Procedures</w:t>
            </w:r>
            <w:r>
              <w:rPr>
                <w:rFonts w:ascii="Arial" w:hAnsi="Arial" w:cs="Arial"/>
              </w:rPr>
              <w:t>.</w:t>
            </w:r>
          </w:p>
          <w:p w:rsidR="00E77427" w:rsidRDefault="00E77427" w:rsidP="00253E86">
            <w:pPr>
              <w:numPr>
                <w:ilvl w:val="0"/>
                <w:numId w:val="29"/>
              </w:numPr>
              <w:spacing w:before="60" w:after="60"/>
              <w:rPr>
                <w:rFonts w:ascii="Arial" w:hAnsi="Arial" w:cs="Arial"/>
              </w:rPr>
            </w:pPr>
            <w:r>
              <w:rPr>
                <w:rFonts w:ascii="Arial" w:hAnsi="Arial" w:cs="Arial"/>
              </w:rPr>
              <w:t>See question 2 above for Emergency Drill exercise. Getty’s Emergency Planning Specialist has signed off on corrective action plans (CAPs).  Getty plans to report drill after action items status in their upcoming quarterly Getty / Otis Meetings.</w:t>
            </w:r>
          </w:p>
          <w:p w:rsidR="00E77427" w:rsidRPr="00CD758F" w:rsidRDefault="00E77427" w:rsidP="00E77427">
            <w:pPr>
              <w:spacing w:before="60" w:after="60"/>
              <w:ind w:left="72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ind w:left="720"/>
              <w:rPr>
                <w:rFonts w:ascii="Arial" w:hAnsi="Arial" w:cs="Arial"/>
              </w:rPr>
            </w:pPr>
            <w:r>
              <w:rPr>
                <w:rFonts w:ascii="Arial" w:hAnsi="Arial" w:cs="Arial"/>
              </w:rPr>
              <w:t>None</w:t>
            </w:r>
          </w:p>
          <w:p w:rsidR="00E77427"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b/>
                <w:i/>
              </w:rPr>
            </w:pPr>
            <w:r>
              <w:rPr>
                <w:rFonts w:ascii="Arial" w:hAnsi="Arial" w:cs="Arial"/>
                <w:u w:val="single"/>
              </w:rPr>
              <w:t>Comments</w:t>
            </w:r>
            <w:r w:rsidRPr="00D1637B">
              <w:rPr>
                <w:rFonts w:ascii="Arial" w:hAnsi="Arial" w:cs="Arial"/>
                <w:u w:val="single"/>
              </w:rPr>
              <w:t>:</w:t>
            </w:r>
            <w:r w:rsidRPr="00D1637B">
              <w:rPr>
                <w:rFonts w:ascii="Arial" w:hAnsi="Arial" w:cs="Arial"/>
              </w:rPr>
              <w:t xml:space="preserve"> </w:t>
            </w:r>
          </w:p>
          <w:p w:rsidR="00E77427" w:rsidRDefault="00E77427" w:rsidP="00E77427">
            <w:pPr>
              <w:spacing w:before="60" w:after="60"/>
              <w:ind w:left="720"/>
              <w:rPr>
                <w:rFonts w:ascii="Arial" w:hAnsi="Arial" w:cs="Arial"/>
              </w:rPr>
            </w:pPr>
            <w:r>
              <w:rPr>
                <w:rFonts w:ascii="Arial" w:hAnsi="Arial" w:cs="Arial"/>
              </w:rPr>
              <w:t>None</w:t>
            </w:r>
          </w:p>
          <w:p w:rsidR="00E77427" w:rsidRPr="00AC7509"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ind w:left="720"/>
              <w:rPr>
                <w:rFonts w:ascii="Arial" w:hAnsi="Arial" w:cs="Arial"/>
              </w:rPr>
            </w:pPr>
            <w:r>
              <w:rPr>
                <w:rFonts w:ascii="Arial" w:hAnsi="Arial" w:cs="Arial"/>
              </w:rPr>
              <w:t>None</w:t>
            </w:r>
          </w:p>
          <w:p w:rsidR="00E77427" w:rsidRPr="00D1637B" w:rsidRDefault="00E77427" w:rsidP="00E77427">
            <w:pPr>
              <w:spacing w:before="60" w:after="60"/>
              <w:ind w:left="72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59"/>
        <w:gridCol w:w="2254"/>
        <w:gridCol w:w="1258"/>
        <w:gridCol w:w="440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E77427" w:rsidRPr="00DE0540"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1177" w:type="pct"/>
            <w:tcBorders>
              <w:top w:val="single" w:sz="4" w:space="0" w:color="auto"/>
              <w:left w:val="single" w:sz="4" w:space="0" w:color="auto"/>
              <w:bottom w:val="single" w:sz="4" w:space="0" w:color="auto"/>
              <w:right w:val="single" w:sz="4" w:space="0" w:color="auto"/>
            </w:tcBorders>
            <w:vAlign w:val="center"/>
          </w:tcPr>
          <w:p w:rsidR="00E77427" w:rsidRPr="004236D7" w:rsidRDefault="00E77427" w:rsidP="00E77427">
            <w:pPr>
              <w:jc w:val="center"/>
              <w:rPr>
                <w:rFonts w:ascii="Arial" w:hAnsi="Arial" w:cs="Arial"/>
                <w:b/>
              </w:rPr>
            </w:pPr>
            <w:r w:rsidRPr="004236D7">
              <w:rPr>
                <w:rFonts w:ascii="Arial" w:hAnsi="Arial" w:cs="Arial"/>
                <w:b/>
              </w:rPr>
              <w:t>12</w:t>
            </w:r>
          </w:p>
        </w:tc>
        <w:tc>
          <w:tcPr>
            <w:tcW w:w="657"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0"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r>
              <w:rPr>
                <w:rFonts w:cs="Arial"/>
                <w:bCs/>
                <w:sz w:val="20"/>
              </w:rPr>
              <w:t>Internal Safety Audits</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1177" w:type="pct"/>
            <w:tcBorders>
              <w:top w:val="single" w:sz="4" w:space="0" w:color="auto"/>
              <w:left w:val="single" w:sz="4" w:space="0" w:color="auto"/>
              <w:bottom w:val="single" w:sz="4" w:space="0" w:color="auto"/>
              <w:right w:val="single" w:sz="4" w:space="0" w:color="auto"/>
            </w:tcBorders>
            <w:vAlign w:val="center"/>
          </w:tcPr>
          <w:p w:rsidR="00E77427" w:rsidRPr="00B868DA" w:rsidRDefault="00E77427" w:rsidP="00E77427">
            <w:pPr>
              <w:pStyle w:val="Heading2"/>
              <w:rPr>
                <w:rFonts w:cs="Arial"/>
                <w:sz w:val="20"/>
              </w:rPr>
            </w:pPr>
            <w:r>
              <w:rPr>
                <w:rFonts w:cs="Arial"/>
                <w:sz w:val="20"/>
              </w:rPr>
              <w:t>December</w:t>
            </w:r>
            <w:r w:rsidRPr="00B868DA">
              <w:rPr>
                <w:rFonts w:cs="Arial"/>
                <w:sz w:val="20"/>
              </w:rPr>
              <w:t xml:space="preserve"> </w:t>
            </w:r>
            <w:r>
              <w:rPr>
                <w:rFonts w:cs="Arial"/>
                <w:sz w:val="20"/>
              </w:rPr>
              <w:t>7</w:t>
            </w:r>
            <w:r w:rsidRPr="00B868DA">
              <w:rPr>
                <w:rFonts w:cs="Arial"/>
                <w:sz w:val="20"/>
              </w:rPr>
              <w:t>, 201</w:t>
            </w:r>
            <w:r>
              <w:rPr>
                <w:rFonts w:cs="Arial"/>
                <w:sz w:val="20"/>
              </w:rPr>
              <w:t>6</w:t>
            </w:r>
          </w:p>
        </w:tc>
        <w:tc>
          <w:tcPr>
            <w:tcW w:w="657"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0" w:type="pct"/>
            <w:tcBorders>
              <w:top w:val="single" w:sz="4" w:space="0" w:color="auto"/>
              <w:left w:val="single" w:sz="4" w:space="0" w:color="auto"/>
              <w:bottom w:val="single" w:sz="4" w:space="0" w:color="auto"/>
            </w:tcBorders>
            <w:vAlign w:val="center"/>
          </w:tcPr>
          <w:p w:rsidR="00E77427" w:rsidRPr="00B519B2" w:rsidRDefault="00361897" w:rsidP="00E77427">
            <w:pPr>
              <w:pStyle w:val="BodyText"/>
              <w:rPr>
                <w:rFonts w:cs="Arial"/>
                <w:sz w:val="20"/>
              </w:rPr>
            </w:pPr>
            <w:r w:rsidRPr="00361897">
              <w:rPr>
                <w:rFonts w:cs="Arial"/>
                <w:sz w:val="20"/>
              </w:rPr>
              <w:t>Facilities &amp; CH2M</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1177"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pStyle w:val="Heading2"/>
              <w:rPr>
                <w:sz w:val="20"/>
              </w:rPr>
            </w:pPr>
            <w:r>
              <w:rPr>
                <w:sz w:val="20"/>
              </w:rPr>
              <w:t>Varoujan Jinbachian</w:t>
            </w:r>
          </w:p>
          <w:p w:rsidR="00361897" w:rsidRDefault="00E77427" w:rsidP="00E77427">
            <w:pPr>
              <w:pStyle w:val="Heading2"/>
              <w:rPr>
                <w:sz w:val="20"/>
              </w:rPr>
            </w:pPr>
            <w:r w:rsidRPr="00B61D7B">
              <w:rPr>
                <w:sz w:val="20"/>
              </w:rPr>
              <w:t>Joey Bigornia</w:t>
            </w:r>
            <w:r>
              <w:rPr>
                <w:sz w:val="20"/>
              </w:rPr>
              <w:t xml:space="preserve"> </w:t>
            </w:r>
          </w:p>
          <w:p w:rsidR="00E77427" w:rsidRPr="003433ED" w:rsidRDefault="00E77427" w:rsidP="00E77427">
            <w:pPr>
              <w:pStyle w:val="Heading2"/>
              <w:rPr>
                <w:sz w:val="20"/>
              </w:rPr>
            </w:pPr>
            <w:r>
              <w:rPr>
                <w:sz w:val="20"/>
              </w:rPr>
              <w:t>Howard Huie</w:t>
            </w:r>
          </w:p>
        </w:tc>
        <w:tc>
          <w:tcPr>
            <w:tcW w:w="657"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0" w:type="pct"/>
            <w:tcBorders>
              <w:top w:val="single" w:sz="4" w:space="0" w:color="auto"/>
              <w:left w:val="single" w:sz="4" w:space="0" w:color="auto"/>
              <w:bottom w:val="single" w:sz="4" w:space="0" w:color="auto"/>
            </w:tcBorders>
            <w:vAlign w:val="center"/>
          </w:tcPr>
          <w:p w:rsidR="00361897" w:rsidRDefault="00361897" w:rsidP="00361897">
            <w:pPr>
              <w:rPr>
                <w:rFonts w:ascii="Arial" w:hAnsi="Arial" w:cs="Arial"/>
                <w:color w:val="000000"/>
              </w:rPr>
            </w:pPr>
            <w:r>
              <w:rPr>
                <w:rFonts w:ascii="Arial" w:hAnsi="Arial" w:cs="Arial"/>
                <w:color w:val="000000"/>
              </w:rPr>
              <w:t>John Simon (CH2M Hill)</w:t>
            </w:r>
            <w:r w:rsidR="001D7008">
              <w:rPr>
                <w:rFonts w:ascii="Arial" w:hAnsi="Arial" w:cs="Arial"/>
                <w:color w:val="000000"/>
              </w:rPr>
              <w:t>;</w:t>
            </w:r>
          </w:p>
          <w:p w:rsidR="00361897" w:rsidRDefault="00361897" w:rsidP="00361897">
            <w:pPr>
              <w:rPr>
                <w:rFonts w:ascii="Arial" w:hAnsi="Arial" w:cs="Arial"/>
                <w:color w:val="000000"/>
              </w:rPr>
            </w:pPr>
            <w:r>
              <w:rPr>
                <w:rFonts w:ascii="Arial" w:hAnsi="Arial" w:cs="Arial"/>
                <w:color w:val="000000"/>
              </w:rPr>
              <w:t>Michael Rogers (Getty Director of Facilities);</w:t>
            </w:r>
          </w:p>
          <w:p w:rsidR="00E77427" w:rsidRPr="00D1637B" w:rsidRDefault="00E77427" w:rsidP="00E77427">
            <w:pPr>
              <w:rPr>
                <w:rFonts w:ascii="Arial" w:hAnsi="Arial" w:cs="Arial"/>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253E86">
            <w:pPr>
              <w:numPr>
                <w:ilvl w:val="0"/>
                <w:numId w:val="30"/>
              </w:numPr>
              <w:tabs>
                <w:tab w:val="left" w:pos="388"/>
              </w:tabs>
              <w:spacing w:before="40" w:after="40"/>
              <w:rPr>
                <w:rFonts w:ascii="Arial" w:hAnsi="Arial" w:cs="Arial"/>
              </w:rPr>
            </w:pPr>
            <w:r>
              <w:rPr>
                <w:rFonts w:ascii="Arial" w:hAnsi="Arial" w:cs="Arial"/>
              </w:rPr>
              <w:t>General Order 164-D</w:t>
            </w:r>
          </w:p>
          <w:p w:rsidR="00E77427" w:rsidRPr="00D1637B" w:rsidRDefault="00E77427" w:rsidP="00253E86">
            <w:pPr>
              <w:numPr>
                <w:ilvl w:val="0"/>
                <w:numId w:val="30"/>
              </w:numPr>
              <w:tabs>
                <w:tab w:val="left" w:pos="388"/>
              </w:tabs>
              <w:spacing w:before="40" w:after="40"/>
              <w:rPr>
                <w:rFonts w:ascii="Arial" w:hAnsi="Arial" w:cs="Arial"/>
                <w:spacing w:val="-20"/>
              </w:rPr>
            </w:pPr>
            <w:r>
              <w:rPr>
                <w:rFonts w:ascii="Arial" w:hAnsi="Arial" w:cs="Arial"/>
              </w:rPr>
              <w:t>J Paul Getty Trust System Safety Program Plan (SSPP), dated November 2014</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Pr>
                <w:rFonts w:cs="Arial"/>
                <w:b/>
                <w:sz w:val="20"/>
              </w:rPr>
              <w:t>Internal Safety Audits</w:t>
            </w:r>
          </w:p>
          <w:p w:rsidR="00E77427" w:rsidRPr="002962D4" w:rsidRDefault="00E77427" w:rsidP="00E77427">
            <w:pPr>
              <w:spacing w:before="120" w:after="120"/>
              <w:rPr>
                <w:rFonts w:ascii="Arial" w:hAnsi="Arial" w:cs="Arial"/>
              </w:rPr>
            </w:pPr>
            <w:r w:rsidRPr="002962D4">
              <w:rPr>
                <w:rFonts w:ascii="Arial" w:hAnsi="Arial" w:cs="Arial"/>
              </w:rPr>
              <w:t xml:space="preserve">Verify the </w:t>
            </w:r>
            <w:r>
              <w:rPr>
                <w:rFonts w:ascii="Arial" w:hAnsi="Arial" w:cs="Arial"/>
              </w:rPr>
              <w:t xml:space="preserve">J. Paul Getty Trust </w:t>
            </w:r>
            <w:r w:rsidRPr="002962D4">
              <w:rPr>
                <w:rFonts w:ascii="Arial" w:hAnsi="Arial" w:cs="Arial"/>
              </w:rPr>
              <w:t xml:space="preserve">internal safety audit </w:t>
            </w:r>
            <w:r>
              <w:rPr>
                <w:rFonts w:ascii="Arial" w:hAnsi="Arial" w:cs="Arial"/>
              </w:rPr>
              <w:t xml:space="preserve">process (ISAP) </w:t>
            </w:r>
            <w:r w:rsidRPr="002962D4">
              <w:rPr>
                <w:rFonts w:ascii="Arial" w:hAnsi="Arial" w:cs="Arial"/>
              </w:rPr>
              <w:t xml:space="preserve">is providing a method of measuring effectiveness of the SSPP in achieving its </w:t>
            </w:r>
            <w:r>
              <w:rPr>
                <w:rFonts w:ascii="Arial" w:hAnsi="Arial" w:cs="Arial"/>
              </w:rPr>
              <w:t xml:space="preserve">safety performance of the Getty Tram </w:t>
            </w:r>
            <w:r w:rsidRPr="002962D4">
              <w:rPr>
                <w:rFonts w:ascii="Arial" w:hAnsi="Arial" w:cs="Arial"/>
              </w:rPr>
              <w:t xml:space="preserve">by interviewing </w:t>
            </w:r>
            <w:r>
              <w:rPr>
                <w:rFonts w:ascii="Arial" w:hAnsi="Arial" w:cs="Arial"/>
              </w:rPr>
              <w:t xml:space="preserve">Otis Elevator Company’s operations and maintenance </w:t>
            </w:r>
            <w:r w:rsidRPr="002962D4">
              <w:rPr>
                <w:rFonts w:ascii="Arial" w:hAnsi="Arial" w:cs="Arial"/>
              </w:rPr>
              <w:t>staff and reviewing records.</w:t>
            </w:r>
            <w:r>
              <w:rPr>
                <w:rFonts w:ascii="Arial" w:hAnsi="Arial" w:cs="Arial"/>
              </w:rPr>
              <w:t xml:space="preserve">  Determine if:</w:t>
            </w:r>
          </w:p>
          <w:p w:rsidR="00E77427" w:rsidRPr="00321524" w:rsidRDefault="00E77427" w:rsidP="00253E86">
            <w:pPr>
              <w:widowControl/>
              <w:numPr>
                <w:ilvl w:val="0"/>
                <w:numId w:val="31"/>
              </w:numPr>
              <w:spacing w:before="120" w:after="120"/>
              <w:rPr>
                <w:rFonts w:ascii="Arial" w:hAnsi="Arial" w:cs="Arial"/>
              </w:rPr>
            </w:pPr>
            <w:r w:rsidRPr="00321524">
              <w:rPr>
                <w:rFonts w:ascii="Arial" w:hAnsi="Arial" w:cs="Arial"/>
              </w:rPr>
              <w:t xml:space="preserve">The </w:t>
            </w:r>
            <w:r>
              <w:rPr>
                <w:rFonts w:ascii="Arial" w:hAnsi="Arial" w:cs="Arial"/>
              </w:rPr>
              <w:t xml:space="preserve">J. Paul Getty Trust </w:t>
            </w:r>
            <w:r w:rsidRPr="00321524">
              <w:rPr>
                <w:rFonts w:ascii="Arial" w:hAnsi="Arial" w:cs="Arial"/>
              </w:rPr>
              <w:t>has planned, scheduled, and performed annual internal safety audits for the last t</w:t>
            </w:r>
            <w:r>
              <w:rPr>
                <w:rFonts w:ascii="Arial" w:hAnsi="Arial" w:cs="Arial"/>
              </w:rPr>
              <w:t>wo</w:t>
            </w:r>
            <w:r w:rsidRPr="00321524">
              <w:rPr>
                <w:rFonts w:ascii="Arial" w:hAnsi="Arial" w:cs="Arial"/>
              </w:rPr>
              <w:t xml:space="preserve"> years to evaluate compliance and measure the effectiveness of its system safety program plan.</w:t>
            </w:r>
          </w:p>
          <w:p w:rsidR="00E77427" w:rsidRPr="00321524" w:rsidRDefault="00E77427" w:rsidP="00253E86">
            <w:pPr>
              <w:widowControl/>
              <w:numPr>
                <w:ilvl w:val="0"/>
                <w:numId w:val="31"/>
              </w:numPr>
              <w:spacing w:before="120" w:after="120"/>
              <w:rPr>
                <w:rFonts w:ascii="Arial" w:hAnsi="Arial" w:cs="Arial"/>
              </w:rPr>
            </w:pPr>
            <w:r w:rsidRPr="00321524">
              <w:rPr>
                <w:rFonts w:ascii="Arial" w:hAnsi="Arial" w:cs="Arial"/>
              </w:rPr>
              <w:t xml:space="preserve">The </w:t>
            </w:r>
            <w:r>
              <w:rPr>
                <w:rFonts w:ascii="Arial" w:hAnsi="Arial" w:cs="Arial"/>
              </w:rPr>
              <w:t xml:space="preserve">J. Paul Getty Trust </w:t>
            </w:r>
            <w:r w:rsidRPr="00321524">
              <w:rPr>
                <w:rFonts w:ascii="Arial" w:hAnsi="Arial" w:cs="Arial"/>
              </w:rPr>
              <w:t xml:space="preserve">included and covered all the organizational elements described in the Internal Safety Audit Process section of the APTA Guidelines in the audit scope within </w:t>
            </w:r>
            <w:r>
              <w:rPr>
                <w:rFonts w:ascii="Arial" w:hAnsi="Arial" w:cs="Arial"/>
              </w:rPr>
              <w:t>2014 to present</w:t>
            </w:r>
            <w:r w:rsidRPr="00321524">
              <w:rPr>
                <w:rFonts w:ascii="Arial" w:hAnsi="Arial" w:cs="Arial"/>
              </w:rPr>
              <w:t xml:space="preserve"> and the </w:t>
            </w:r>
            <w:r>
              <w:rPr>
                <w:rFonts w:ascii="Arial" w:hAnsi="Arial" w:cs="Arial"/>
              </w:rPr>
              <w:t>2</w:t>
            </w:r>
            <w:r w:rsidRPr="00321524">
              <w:rPr>
                <w:rFonts w:ascii="Arial" w:hAnsi="Arial" w:cs="Arial"/>
              </w:rPr>
              <w:t>-year period thereafter.</w:t>
            </w:r>
          </w:p>
          <w:p w:rsidR="00E77427" w:rsidRPr="00321524" w:rsidRDefault="00E77427" w:rsidP="00253E86">
            <w:pPr>
              <w:widowControl/>
              <w:numPr>
                <w:ilvl w:val="0"/>
                <w:numId w:val="31"/>
              </w:numPr>
              <w:spacing w:before="120" w:after="120"/>
              <w:rPr>
                <w:rFonts w:ascii="Arial" w:hAnsi="Arial" w:cs="Arial"/>
              </w:rPr>
            </w:pPr>
            <w:r w:rsidRPr="00321524">
              <w:rPr>
                <w:rFonts w:ascii="Arial" w:hAnsi="Arial" w:cs="Arial"/>
              </w:rPr>
              <w:t xml:space="preserve">The </w:t>
            </w:r>
            <w:r>
              <w:rPr>
                <w:rFonts w:ascii="Arial" w:hAnsi="Arial" w:cs="Arial"/>
              </w:rPr>
              <w:t xml:space="preserve">J. Paul Getty Trust </w:t>
            </w:r>
            <w:r w:rsidRPr="00321524">
              <w:rPr>
                <w:rFonts w:ascii="Arial" w:hAnsi="Arial" w:cs="Arial"/>
              </w:rPr>
              <w:t>documented ISA</w:t>
            </w:r>
            <w:r>
              <w:rPr>
                <w:rFonts w:ascii="Arial" w:hAnsi="Arial" w:cs="Arial"/>
              </w:rPr>
              <w:t>P</w:t>
            </w:r>
            <w:r w:rsidRPr="00321524">
              <w:rPr>
                <w:rFonts w:ascii="Arial" w:hAnsi="Arial" w:cs="Arial"/>
              </w:rPr>
              <w:t xml:space="preserve"> findings and recommendations in an annual report that covered the audits performed during each calendar year.  The results have been distributed to the </w:t>
            </w:r>
            <w:r>
              <w:rPr>
                <w:rFonts w:ascii="Arial" w:hAnsi="Arial" w:cs="Arial"/>
              </w:rPr>
              <w:t xml:space="preserve">J. Paul Getty Trust </w:t>
            </w:r>
            <w:r w:rsidRPr="00321524">
              <w:rPr>
                <w:rFonts w:ascii="Arial" w:hAnsi="Arial" w:cs="Arial"/>
              </w:rPr>
              <w:t xml:space="preserve">Chief </w:t>
            </w:r>
            <w:r>
              <w:rPr>
                <w:rFonts w:ascii="Arial" w:hAnsi="Arial" w:cs="Arial"/>
              </w:rPr>
              <w:t xml:space="preserve">Operations </w:t>
            </w:r>
            <w:r w:rsidRPr="00321524">
              <w:rPr>
                <w:rFonts w:ascii="Arial" w:hAnsi="Arial" w:cs="Arial"/>
              </w:rPr>
              <w:t xml:space="preserve">Officer and department managers covered by the audit.  </w:t>
            </w:r>
            <w:r>
              <w:rPr>
                <w:rFonts w:ascii="Arial" w:hAnsi="Arial" w:cs="Arial"/>
              </w:rPr>
              <w:t xml:space="preserve">J. Paul Getty Trust </w:t>
            </w:r>
            <w:r w:rsidRPr="00321524">
              <w:rPr>
                <w:rFonts w:ascii="Arial" w:hAnsi="Arial" w:cs="Arial"/>
              </w:rPr>
              <w:t>has submitted the annual report to the Commission staff prior to the 15th of February each year.</w:t>
            </w:r>
          </w:p>
          <w:p w:rsidR="00E77427" w:rsidRPr="00321524" w:rsidRDefault="00E77427" w:rsidP="00253E86">
            <w:pPr>
              <w:widowControl/>
              <w:numPr>
                <w:ilvl w:val="0"/>
                <w:numId w:val="31"/>
              </w:numPr>
              <w:spacing w:before="120" w:after="120"/>
              <w:rPr>
                <w:rFonts w:ascii="Arial" w:hAnsi="Arial" w:cs="Arial"/>
              </w:rPr>
            </w:pPr>
            <w:r w:rsidRPr="00321524">
              <w:rPr>
                <w:rFonts w:ascii="Arial" w:hAnsi="Arial" w:cs="Arial"/>
              </w:rPr>
              <w:t xml:space="preserve">The </w:t>
            </w:r>
            <w:r>
              <w:rPr>
                <w:rFonts w:ascii="Arial" w:hAnsi="Arial" w:cs="Arial"/>
              </w:rPr>
              <w:t xml:space="preserve">J. Paul Getty Trust </w:t>
            </w:r>
            <w:r w:rsidRPr="00321524">
              <w:rPr>
                <w:rFonts w:ascii="Arial" w:hAnsi="Arial" w:cs="Arial"/>
              </w:rPr>
              <w:t>has tracked the corrective action plans and all the responsible departments implemented their respective approved recommendations and action plans since 201</w:t>
            </w:r>
            <w:r>
              <w:rPr>
                <w:rFonts w:ascii="Arial" w:hAnsi="Arial" w:cs="Arial"/>
              </w:rPr>
              <w:t>3</w:t>
            </w:r>
            <w:r w:rsidRPr="00321524">
              <w:rPr>
                <w:rFonts w:ascii="Arial" w:hAnsi="Arial" w:cs="Arial"/>
              </w:rPr>
              <w:t>.</w:t>
            </w:r>
          </w:p>
          <w:p w:rsidR="00E77427" w:rsidRPr="00321524" w:rsidRDefault="00E77427" w:rsidP="00253E86">
            <w:pPr>
              <w:widowControl/>
              <w:numPr>
                <w:ilvl w:val="0"/>
                <w:numId w:val="31"/>
              </w:numPr>
              <w:spacing w:before="120" w:after="120"/>
              <w:rPr>
                <w:rFonts w:ascii="Arial" w:hAnsi="Arial" w:cs="Arial"/>
              </w:rPr>
            </w:pPr>
            <w:r w:rsidRPr="00321524">
              <w:rPr>
                <w:rFonts w:ascii="Arial" w:hAnsi="Arial" w:cs="Arial"/>
              </w:rPr>
              <w:t xml:space="preserve">The </w:t>
            </w:r>
            <w:r>
              <w:rPr>
                <w:rFonts w:ascii="Arial" w:hAnsi="Arial" w:cs="Arial"/>
              </w:rPr>
              <w:t xml:space="preserve">J. Paul Getty Trust </w:t>
            </w:r>
            <w:r w:rsidRPr="00321524">
              <w:rPr>
                <w:rFonts w:ascii="Arial" w:hAnsi="Arial" w:cs="Arial"/>
              </w:rPr>
              <w:t xml:space="preserve">has developed </w:t>
            </w:r>
            <w:r>
              <w:rPr>
                <w:rFonts w:ascii="Arial" w:hAnsi="Arial" w:cs="Arial"/>
              </w:rPr>
              <w:t xml:space="preserve">an </w:t>
            </w:r>
            <w:r w:rsidRPr="00321524">
              <w:rPr>
                <w:rFonts w:ascii="Arial" w:hAnsi="Arial" w:cs="Arial"/>
              </w:rPr>
              <w:t xml:space="preserve">Internal Safety Audit Plan and Schedule, for </w:t>
            </w:r>
            <w:r>
              <w:rPr>
                <w:rFonts w:ascii="Arial" w:hAnsi="Arial" w:cs="Arial"/>
              </w:rPr>
              <w:t>2017, 2018 and 2019</w:t>
            </w:r>
            <w:r w:rsidRPr="00321524">
              <w:rPr>
                <w:rFonts w:ascii="Arial" w:hAnsi="Arial" w:cs="Arial"/>
              </w:rPr>
              <w:t>, in accordance with CFR 49, Part 659.27 requirements.</w:t>
            </w:r>
          </w:p>
          <w:p w:rsidR="00E77427" w:rsidRPr="00D1637B" w:rsidRDefault="00E77427" w:rsidP="00E77427">
            <w:pPr>
              <w:pStyle w:val="BodyText"/>
              <w:spacing w:before="40" w:after="40"/>
              <w:ind w:left="720"/>
              <w:rPr>
                <w:rFonts w:cs="Arial"/>
                <w:sz w:val="20"/>
              </w:rPr>
            </w:pPr>
            <w:r>
              <w:rPr>
                <w:rFonts w:cs="Arial"/>
                <w:sz w:val="20"/>
              </w:rPr>
              <w:t xml:space="preserve"> </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E77427" w:rsidRDefault="00E77427" w:rsidP="00E77427">
            <w:pPr>
              <w:spacing w:before="60" w:after="60"/>
              <w:rPr>
                <w:rFonts w:ascii="Arial" w:hAnsi="Arial" w:cs="Arial"/>
              </w:rPr>
            </w:pPr>
            <w:r>
              <w:rPr>
                <w:rFonts w:ascii="Arial" w:hAnsi="Arial" w:cs="Arial"/>
              </w:rPr>
              <w:t>Staff interviewed Getty Museum representatives and determined the following:</w:t>
            </w:r>
          </w:p>
          <w:p w:rsidR="00E77427" w:rsidRDefault="00E77427" w:rsidP="00253E86">
            <w:pPr>
              <w:numPr>
                <w:ilvl w:val="0"/>
                <w:numId w:val="32"/>
              </w:numPr>
              <w:spacing w:before="60" w:after="60"/>
              <w:rPr>
                <w:rFonts w:ascii="Arial" w:hAnsi="Arial" w:cs="Arial"/>
              </w:rPr>
            </w:pPr>
            <w:r>
              <w:rPr>
                <w:rFonts w:ascii="Arial" w:hAnsi="Arial" w:cs="Arial"/>
              </w:rPr>
              <w:t>Getty performed the following Internal Safety Audits (ISA) elements in 2015: December 21 and 22 2015, - 7/8 Safety Certification Process, Incident Notification, 10 Investigation and Reporting, 12 Internal Safety Audit Process, 14 Facilities and Equipment Inspections, 20 Drug and Alcohol Abuse.</w:t>
            </w:r>
          </w:p>
          <w:p w:rsidR="00E77427" w:rsidRDefault="00E77427" w:rsidP="00E77427">
            <w:pPr>
              <w:spacing w:before="60" w:after="60"/>
              <w:ind w:left="720"/>
              <w:rPr>
                <w:rFonts w:ascii="Arial" w:hAnsi="Arial" w:cs="Arial"/>
              </w:rPr>
            </w:pPr>
            <w:r>
              <w:rPr>
                <w:rFonts w:ascii="Arial" w:hAnsi="Arial" w:cs="Arial"/>
              </w:rPr>
              <w:t xml:space="preserve">Getty performed the following ISAs elements in 2016: June 14, 2016 – 3 Organizational Structure and System Description, 5 SSPP Implementation, 6 Hazard Management Process, 9 Safety Data Acquisition, 13 Rules Compliance, 17 Configuration Management Process, 19 Hazardous Materials Program. </w:t>
            </w:r>
          </w:p>
          <w:p w:rsidR="00E77427" w:rsidRDefault="00E77427" w:rsidP="00E77427">
            <w:pPr>
              <w:spacing w:before="60" w:after="60"/>
              <w:ind w:left="720"/>
              <w:rPr>
                <w:rFonts w:ascii="Arial" w:hAnsi="Arial" w:cs="Arial"/>
              </w:rPr>
            </w:pPr>
            <w:r>
              <w:rPr>
                <w:rFonts w:ascii="Arial" w:hAnsi="Arial" w:cs="Arial"/>
              </w:rPr>
              <w:t xml:space="preserve">August 2016 – 1 Policy Statement, 2 SSPP Purpose Goals, and Objectives, 4 SSPP Review and Modification, 11 Emergency Management Plan, 15 Maintenance Audits/Inspections, 16 Training </w:t>
            </w:r>
            <w:r>
              <w:rPr>
                <w:rFonts w:ascii="Arial" w:hAnsi="Arial" w:cs="Arial"/>
              </w:rPr>
              <w:lastRenderedPageBreak/>
              <w:t xml:space="preserve">and Certification Program, 18 Compliance with Local State and Federal Requirements, 21 Procurement. </w:t>
            </w:r>
          </w:p>
          <w:p w:rsidR="00E77427" w:rsidRDefault="00E77427" w:rsidP="00E77427">
            <w:pPr>
              <w:spacing w:before="60" w:after="60"/>
              <w:ind w:left="720"/>
              <w:rPr>
                <w:rFonts w:ascii="Arial" w:hAnsi="Arial" w:cs="Arial"/>
              </w:rPr>
            </w:pPr>
            <w:r>
              <w:rPr>
                <w:rFonts w:ascii="Arial" w:hAnsi="Arial" w:cs="Arial"/>
              </w:rPr>
              <w:t>Items that are open from the previous ISAs are carried over to the new ISA for follow up and status updates.  Future updates will be included in the Quarterly and/or Monthly meetings to track current status.</w:t>
            </w:r>
          </w:p>
          <w:p w:rsidR="00E77427" w:rsidRDefault="00E77427" w:rsidP="00253E86">
            <w:pPr>
              <w:numPr>
                <w:ilvl w:val="0"/>
                <w:numId w:val="32"/>
              </w:numPr>
              <w:spacing w:before="60" w:after="60"/>
              <w:rPr>
                <w:rFonts w:ascii="Arial" w:hAnsi="Arial" w:cs="Arial"/>
              </w:rPr>
            </w:pPr>
            <w:r>
              <w:rPr>
                <w:rFonts w:ascii="Arial" w:hAnsi="Arial" w:cs="Arial"/>
              </w:rPr>
              <w:t xml:space="preserve">Getty’s organizational charts are updated and the ISA reports were signed by the VP/CFO/COO.  From December 2015 to August 2016, all 21 elements were performed.  Getty’s future ISA’s will schedule the 21-elements to be audited/reviewed to a handful per year within a 3 year cycle. </w:t>
            </w:r>
          </w:p>
          <w:p w:rsidR="00E77427" w:rsidRDefault="00E77427" w:rsidP="00253E86">
            <w:pPr>
              <w:numPr>
                <w:ilvl w:val="0"/>
                <w:numId w:val="32"/>
              </w:numPr>
              <w:spacing w:before="60" w:after="60"/>
              <w:rPr>
                <w:rFonts w:ascii="Arial" w:hAnsi="Arial" w:cs="Arial"/>
              </w:rPr>
            </w:pPr>
            <w:r>
              <w:rPr>
                <w:rFonts w:ascii="Arial" w:hAnsi="Arial" w:cs="Arial"/>
              </w:rPr>
              <w:t>See dates from Q1 above for ISA dates above, elements, and approvals.</w:t>
            </w:r>
          </w:p>
          <w:p w:rsidR="00E77427" w:rsidRDefault="00E77427" w:rsidP="00253E86">
            <w:pPr>
              <w:numPr>
                <w:ilvl w:val="0"/>
                <w:numId w:val="32"/>
              </w:numPr>
              <w:spacing w:before="60" w:after="60"/>
              <w:rPr>
                <w:rFonts w:ascii="Arial" w:hAnsi="Arial" w:cs="Arial"/>
              </w:rPr>
            </w:pPr>
            <w:r>
              <w:rPr>
                <w:rFonts w:ascii="Arial" w:hAnsi="Arial" w:cs="Arial"/>
              </w:rPr>
              <w:t>Items that are open from the previous ISAs are carried over to the new ISA for follow up and status updates.  Future updates will be included in the Quarterly and/or Monthly meetings to track current status.</w:t>
            </w:r>
          </w:p>
          <w:p w:rsidR="00E77427" w:rsidRPr="003A3C77" w:rsidRDefault="00E77427" w:rsidP="00253E86">
            <w:pPr>
              <w:numPr>
                <w:ilvl w:val="0"/>
                <w:numId w:val="32"/>
              </w:numPr>
              <w:spacing w:before="60" w:after="60"/>
              <w:rPr>
                <w:rFonts w:ascii="Arial" w:hAnsi="Arial" w:cs="Arial"/>
              </w:rPr>
            </w:pPr>
            <w:r w:rsidRPr="00707457">
              <w:t xml:space="preserve"> </w:t>
            </w:r>
            <w:r w:rsidRPr="00707457">
              <w:rPr>
                <w:rFonts w:ascii="Arial" w:hAnsi="Arial" w:cs="Arial"/>
              </w:rPr>
              <w:t>The Annual Report will identify all 21-elements to be performed within a 3-year cycle</w:t>
            </w:r>
            <w:r>
              <w:rPr>
                <w:rFonts w:ascii="Arial" w:hAnsi="Arial" w:cs="Arial"/>
              </w:rPr>
              <w:t xml:space="preserve">. </w:t>
            </w:r>
          </w:p>
          <w:p w:rsidR="00E77427" w:rsidRDefault="00E77427" w:rsidP="00E77427">
            <w:pPr>
              <w:spacing w:before="60" w:after="60"/>
              <w:rPr>
                <w:rFonts w:ascii="Arial" w:hAnsi="Arial" w:cs="Arial"/>
              </w:rPr>
            </w:pPr>
          </w:p>
          <w:p w:rsidR="00E77427" w:rsidRPr="007412E6"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ind w:left="720"/>
              <w:rPr>
                <w:rFonts w:ascii="Arial" w:hAnsi="Arial" w:cs="Arial"/>
              </w:rPr>
            </w:pPr>
            <w:r>
              <w:rPr>
                <w:rFonts w:ascii="Arial" w:hAnsi="Arial" w:cs="Arial"/>
              </w:rPr>
              <w:t>None.</w:t>
            </w:r>
          </w:p>
          <w:p w:rsidR="00671D7D" w:rsidRPr="00E76F7A" w:rsidRDefault="00671D7D" w:rsidP="00671D7D">
            <w:pPr>
              <w:spacing w:before="60" w:after="60"/>
              <w:rPr>
                <w:rFonts w:ascii="Arial" w:hAnsi="Arial" w:cs="Arial"/>
              </w:rPr>
            </w:pPr>
          </w:p>
          <w:p w:rsidR="00671D7D"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ind w:left="720"/>
              <w:rPr>
                <w:rFonts w:ascii="Arial" w:hAnsi="Arial" w:cs="Arial"/>
              </w:rPr>
            </w:pPr>
            <w:r>
              <w:rPr>
                <w:rFonts w:ascii="Arial" w:hAnsi="Arial" w:cs="Arial"/>
              </w:rPr>
              <w:t>None.</w:t>
            </w:r>
          </w:p>
          <w:p w:rsidR="00671D7D" w:rsidRPr="00D1637B" w:rsidRDefault="00671D7D" w:rsidP="00E77427">
            <w:pPr>
              <w:spacing w:before="60" w:after="60"/>
              <w:ind w:left="72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E77427" w:rsidRPr="00DE0540"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Pr>
                <w:rFonts w:ascii="Arial" w:hAnsi="Arial" w:cs="Arial"/>
                <w:b/>
              </w:rPr>
              <w:t>13</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EA4172" w:rsidRDefault="00E77427" w:rsidP="00E77427">
            <w:pPr>
              <w:pStyle w:val="Heading2"/>
              <w:jc w:val="left"/>
              <w:rPr>
                <w:rFonts w:cs="Arial"/>
                <w:bCs/>
                <w:sz w:val="20"/>
              </w:rPr>
            </w:pPr>
            <w:r w:rsidRPr="00EA4172">
              <w:rPr>
                <w:sz w:val="20"/>
              </w:rPr>
              <w:t>Rules Compliance</w:t>
            </w:r>
            <w:r w:rsidR="00434A1A" w:rsidRPr="00EA4172">
              <w:rPr>
                <w:sz w:val="20"/>
              </w:rPr>
              <w:t xml:space="preserve">: </w:t>
            </w:r>
            <w:r w:rsidRPr="00EA4172">
              <w:rPr>
                <w:sz w:val="20"/>
              </w:rPr>
              <w:br/>
              <w:t>Operating Rules and Maintenance Procedures Manual and Operations Bulletin Revisions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CE6165" w:rsidRDefault="00E77427" w:rsidP="00E77427">
            <w:pPr>
              <w:pStyle w:val="Heading2"/>
              <w:rPr>
                <w:rFonts w:cs="Arial"/>
                <w:sz w:val="20"/>
              </w:rPr>
            </w:pPr>
            <w:r>
              <w:rPr>
                <w:rFonts w:cs="Arial"/>
                <w:sz w:val="20"/>
              </w:rPr>
              <w:t>December</w:t>
            </w:r>
            <w:r w:rsidRPr="00CE6165">
              <w:rPr>
                <w:rFonts w:cs="Arial"/>
                <w:sz w:val="20"/>
              </w:rPr>
              <w:t xml:space="preserve"> </w:t>
            </w:r>
            <w:r>
              <w:rPr>
                <w:rFonts w:cs="Arial"/>
                <w:sz w:val="20"/>
              </w:rPr>
              <w:t>6</w:t>
            </w:r>
            <w:r w:rsidRPr="00CE6165">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5631CF" w:rsidRDefault="00E77427" w:rsidP="00E77427">
            <w:pPr>
              <w:pStyle w:val="BodyText"/>
              <w:rPr>
                <w:rFonts w:cs="Arial"/>
                <w:sz w:val="20"/>
              </w:rPr>
            </w:pPr>
            <w:r>
              <w:rPr>
                <w:rFonts w:cs="Arial"/>
                <w:sz w:val="20"/>
              </w:rPr>
              <w:t>Otis, Security and Visitor Services</w:t>
            </w:r>
            <w:r w:rsidR="00714983">
              <w:rPr>
                <w:rFonts w:cs="Arial"/>
                <w:sz w:val="20"/>
              </w:rPr>
              <w:t>,</w:t>
            </w:r>
            <w:r w:rsidR="00361897">
              <w:rPr>
                <w:rFonts w:cs="Arial"/>
                <w:sz w:val="20"/>
              </w:rPr>
              <w:t xml:space="preserve"> &amp; Grounds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2D5008" w:rsidRDefault="00E77427" w:rsidP="00E77427">
            <w:pPr>
              <w:pStyle w:val="Heading2"/>
              <w:jc w:val="left"/>
              <w:rPr>
                <w:sz w:val="20"/>
              </w:rPr>
            </w:pPr>
            <w:r w:rsidRPr="00FB435C">
              <w:rPr>
                <w:sz w:val="20"/>
              </w:rPr>
              <w:t>Debbie Dziadzio</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361897" w:rsidRDefault="00361897" w:rsidP="00361897">
            <w:pPr>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Lotito</w:t>
            </w:r>
            <w:proofErr w:type="spellEnd"/>
            <w:r>
              <w:rPr>
                <w:rFonts w:ascii="Arial" w:hAnsi="Arial" w:cs="Arial"/>
                <w:color w:val="000000"/>
              </w:rPr>
              <w:t xml:space="preserve"> (Getty Engineering Manager);</w:t>
            </w:r>
          </w:p>
          <w:p w:rsidR="00361897" w:rsidRDefault="00361897" w:rsidP="00361897">
            <w:pPr>
              <w:rPr>
                <w:rFonts w:ascii="Arial" w:hAnsi="Arial" w:cs="Arial"/>
                <w:color w:val="000000"/>
              </w:rPr>
            </w:pPr>
            <w:r>
              <w:rPr>
                <w:rFonts w:ascii="Arial" w:hAnsi="Arial" w:cs="Arial"/>
                <w:color w:val="000000"/>
              </w:rPr>
              <w:t>Jeff Sanders (Otis Operations Manager);</w:t>
            </w:r>
          </w:p>
          <w:p w:rsidR="00E77427" w:rsidRPr="00361897" w:rsidRDefault="00361897" w:rsidP="00E77427">
            <w:pPr>
              <w:rPr>
                <w:rFonts w:ascii="Arial" w:hAnsi="Arial" w:cs="Arial"/>
                <w:color w:val="000000"/>
              </w:rPr>
            </w:pPr>
            <w:r>
              <w:rPr>
                <w:rFonts w:ascii="Arial" w:hAnsi="Arial" w:cs="Arial"/>
                <w:color w:val="000000"/>
              </w:rPr>
              <w:t xml:space="preserve">Charlie </w:t>
            </w:r>
            <w:proofErr w:type="spellStart"/>
            <w:r>
              <w:rPr>
                <w:rFonts w:ascii="Arial" w:hAnsi="Arial" w:cs="Arial"/>
                <w:color w:val="000000"/>
              </w:rPr>
              <w:t>Hetland</w:t>
            </w:r>
            <w:proofErr w:type="spellEnd"/>
            <w:r>
              <w:rPr>
                <w:rFonts w:ascii="Arial" w:hAnsi="Arial" w:cs="Arial"/>
                <w:color w:val="000000"/>
              </w:rPr>
              <w:t xml:space="preserve">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253E86">
            <w:pPr>
              <w:numPr>
                <w:ilvl w:val="0"/>
                <w:numId w:val="33"/>
              </w:numPr>
              <w:spacing w:before="40" w:after="40"/>
              <w:rPr>
                <w:rFonts w:ascii="Arial" w:hAnsi="Arial" w:cs="Arial"/>
              </w:rPr>
            </w:pPr>
            <w:r w:rsidRPr="00BB7950">
              <w:rPr>
                <w:rFonts w:ascii="Arial" w:hAnsi="Arial" w:cs="Arial"/>
              </w:rPr>
              <w:t>General Order 164-D</w:t>
            </w:r>
          </w:p>
          <w:p w:rsidR="00E77427" w:rsidRDefault="00E77427" w:rsidP="00253E86">
            <w:pPr>
              <w:numPr>
                <w:ilvl w:val="0"/>
                <w:numId w:val="33"/>
              </w:numPr>
              <w:spacing w:before="40" w:after="40"/>
              <w:rPr>
                <w:rFonts w:ascii="Arial" w:hAnsi="Arial" w:cs="Arial"/>
              </w:rPr>
            </w:pPr>
            <w:r>
              <w:rPr>
                <w:rFonts w:ascii="Arial" w:hAnsi="Arial" w:cs="Arial"/>
              </w:rPr>
              <w:t>J. Paul Getty Center Tram System Safety Program Plan (</w:t>
            </w:r>
            <w:r w:rsidRPr="002D5008">
              <w:rPr>
                <w:rFonts w:ascii="Arial" w:hAnsi="Arial" w:cs="Arial"/>
              </w:rPr>
              <w:t xml:space="preserve">SSPP), </w:t>
            </w:r>
            <w:r>
              <w:rPr>
                <w:rFonts w:ascii="Arial" w:hAnsi="Arial" w:cs="Arial"/>
              </w:rPr>
              <w:t>dated November 2014</w:t>
            </w:r>
          </w:p>
          <w:p w:rsidR="00E77427" w:rsidRPr="002D5008" w:rsidRDefault="00E77427" w:rsidP="00253E86">
            <w:pPr>
              <w:numPr>
                <w:ilvl w:val="0"/>
                <w:numId w:val="33"/>
              </w:numPr>
              <w:tabs>
                <w:tab w:val="left" w:pos="388"/>
              </w:tabs>
              <w:spacing w:before="40" w:after="40"/>
              <w:rPr>
                <w:rFonts w:cs="Arial"/>
              </w:rPr>
            </w:pPr>
            <w:r>
              <w:rPr>
                <w:rFonts w:ascii="Arial" w:hAnsi="Arial" w:cs="Arial"/>
              </w:rPr>
              <w:t xml:space="preserve">   Tram Operation and Maintenance / Inspection Procedure</w:t>
            </w:r>
            <w:r>
              <w:rPr>
                <w:rFonts w:ascii="Arial" w:hAnsi="Arial" w:cs="Arial"/>
              </w:rPr>
              <w:br/>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Default="00E77427" w:rsidP="00E77427">
            <w:pPr>
              <w:pStyle w:val="BodyText"/>
              <w:spacing w:before="60"/>
              <w:rPr>
                <w:rFonts w:cs="Arial"/>
                <w:b/>
                <w:sz w:val="20"/>
              </w:rPr>
            </w:pPr>
          </w:p>
          <w:p w:rsidR="00E77427" w:rsidRPr="00EA4172" w:rsidRDefault="00E77427" w:rsidP="00E77427">
            <w:pPr>
              <w:ind w:left="360"/>
              <w:rPr>
                <w:rFonts w:ascii="Arial" w:hAnsi="Arial" w:cs="Arial"/>
                <w:b/>
              </w:rPr>
            </w:pPr>
            <w:r w:rsidRPr="00EA4172">
              <w:rPr>
                <w:rFonts w:ascii="Arial" w:hAnsi="Arial" w:cs="Arial"/>
                <w:b/>
              </w:rPr>
              <w:t>Rules Compliance:</w:t>
            </w:r>
            <w:r>
              <w:rPr>
                <w:rFonts w:ascii="Arial" w:hAnsi="Arial" w:cs="Arial"/>
                <w:b/>
              </w:rPr>
              <w:t xml:space="preserve"> </w:t>
            </w:r>
            <w:r w:rsidRPr="00EA4172">
              <w:rPr>
                <w:rFonts w:ascii="Arial" w:hAnsi="Arial" w:cs="Arial"/>
                <w:b/>
              </w:rPr>
              <w:t>Operating Rules and Maintenance Procedures Manual and Operations Bulletin Revisions</w:t>
            </w:r>
          </w:p>
          <w:p w:rsidR="00E77427" w:rsidRPr="00EA4172" w:rsidRDefault="00E77427" w:rsidP="00E77427">
            <w:pPr>
              <w:ind w:left="360"/>
              <w:rPr>
                <w:rFonts w:ascii="Arial" w:hAnsi="Arial" w:cs="Arial"/>
              </w:rPr>
            </w:pPr>
            <w:r w:rsidRPr="00EA4172">
              <w:rPr>
                <w:rFonts w:ascii="Arial" w:hAnsi="Arial" w:cs="Arial"/>
              </w:rPr>
              <w:t xml:space="preserve">Interview </w:t>
            </w:r>
            <w:r>
              <w:rPr>
                <w:rFonts w:ascii="Arial" w:hAnsi="Arial" w:cs="Arial"/>
              </w:rPr>
              <w:t xml:space="preserve">J. Paul Getty Trust and Otis </w:t>
            </w:r>
            <w:r w:rsidRPr="00EA4172">
              <w:rPr>
                <w:rFonts w:ascii="Arial" w:hAnsi="Arial" w:cs="Arial"/>
              </w:rPr>
              <w:t>representative</w:t>
            </w:r>
            <w:r>
              <w:rPr>
                <w:rFonts w:ascii="Arial" w:hAnsi="Arial" w:cs="Arial"/>
              </w:rPr>
              <w:t>s</w:t>
            </w:r>
            <w:r w:rsidRPr="00EA4172">
              <w:rPr>
                <w:rFonts w:ascii="Arial" w:hAnsi="Arial" w:cs="Arial"/>
              </w:rPr>
              <w:t xml:space="preserve"> responsible for operations rules and procedures, maintenance procedures, and </w:t>
            </w:r>
            <w:r w:rsidRPr="00F31B5A">
              <w:rPr>
                <w:rFonts w:ascii="Arial" w:hAnsi="Arial" w:cs="Arial"/>
              </w:rPr>
              <w:t>observe/inspect operations, and review documentation as necessary to determine whether or not</w:t>
            </w:r>
            <w:r w:rsidRPr="00EA4172">
              <w:rPr>
                <w:rFonts w:ascii="Arial" w:hAnsi="Arial" w:cs="Arial"/>
              </w:rPr>
              <w:t>:</w:t>
            </w:r>
          </w:p>
          <w:p w:rsidR="00E77427" w:rsidRDefault="00E77427" w:rsidP="00253E86">
            <w:pPr>
              <w:widowControl/>
              <w:numPr>
                <w:ilvl w:val="0"/>
                <w:numId w:val="34"/>
              </w:numPr>
              <w:rPr>
                <w:rFonts w:ascii="Arial" w:hAnsi="Arial" w:cs="Arial"/>
              </w:rPr>
            </w:pPr>
            <w:r w:rsidRPr="00F31B5A">
              <w:rPr>
                <w:rFonts w:ascii="Arial" w:hAnsi="Arial" w:cs="Arial"/>
              </w:rPr>
              <w:t>The Tram Emergency Procedure, Tram Operation and Maintenance Procedures and other support documentation are reviewed</w:t>
            </w:r>
            <w:r>
              <w:rPr>
                <w:rFonts w:ascii="Arial" w:hAnsi="Arial" w:cs="Arial"/>
              </w:rPr>
              <w:t xml:space="preserve">, </w:t>
            </w:r>
            <w:r w:rsidRPr="00F31B5A">
              <w:rPr>
                <w:rFonts w:ascii="Arial" w:hAnsi="Arial" w:cs="Arial"/>
              </w:rPr>
              <w:t>revised</w:t>
            </w:r>
            <w:r>
              <w:rPr>
                <w:rFonts w:ascii="Arial" w:hAnsi="Arial" w:cs="Arial"/>
              </w:rPr>
              <w:t xml:space="preserve">, </w:t>
            </w:r>
            <w:r w:rsidRPr="00EA4172">
              <w:rPr>
                <w:rFonts w:ascii="Arial" w:hAnsi="Arial" w:cs="Arial"/>
              </w:rPr>
              <w:t>and distributed to the relevant personnel.</w:t>
            </w:r>
          </w:p>
          <w:p w:rsidR="00E77427" w:rsidRPr="00D1637B" w:rsidRDefault="00E77427" w:rsidP="00253E86">
            <w:pPr>
              <w:widowControl/>
              <w:numPr>
                <w:ilvl w:val="0"/>
                <w:numId w:val="34"/>
              </w:numPr>
              <w:rPr>
                <w:rFonts w:cs="Arial"/>
              </w:rPr>
            </w:pPr>
            <w:r>
              <w:rPr>
                <w:rFonts w:ascii="Arial" w:hAnsi="Arial" w:cs="Arial"/>
              </w:rPr>
              <w:t>Otis Elevator Company employee d</w:t>
            </w:r>
            <w:r w:rsidRPr="00811430">
              <w:rPr>
                <w:rFonts w:ascii="Arial" w:hAnsi="Arial" w:cs="Arial"/>
              </w:rPr>
              <w:t xml:space="preserve">uties </w:t>
            </w:r>
            <w:r>
              <w:rPr>
                <w:rFonts w:ascii="Arial" w:hAnsi="Arial" w:cs="Arial"/>
              </w:rPr>
              <w:t xml:space="preserve">(by CPUC staff interviews/observations) </w:t>
            </w:r>
            <w:r w:rsidRPr="00811430">
              <w:rPr>
                <w:rFonts w:ascii="Arial" w:hAnsi="Arial" w:cs="Arial"/>
              </w:rPr>
              <w:t>are performed in accordance with the Standard Operating Procedures</w:t>
            </w:r>
            <w:r>
              <w:rPr>
                <w:rFonts w:ascii="Arial" w:hAnsi="Arial" w:cs="Arial"/>
              </w:rPr>
              <w:t>.</w:t>
            </w:r>
            <w:r>
              <w:rPr>
                <w:rFonts w:ascii="Arial" w:hAnsi="Arial" w:cs="Arial"/>
              </w:rPr>
              <w:br/>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sidRPr="00D1637B">
              <w:rPr>
                <w:rFonts w:ascii="Arial" w:hAnsi="Arial" w:cs="Arial"/>
                <w:u w:val="single"/>
              </w:rPr>
              <w:t>Activities: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 xml:space="preserve">Staff reviewed the Getty Tram SSPP dated November 2014 and Tram Operations and Maintenance/Inspection Procedures (Getty and Otis rules, SOPs, OTIS Employee Safety Handbook, </w:t>
            </w:r>
            <w:proofErr w:type="gramStart"/>
            <w:r>
              <w:rPr>
                <w:rFonts w:ascii="Arial" w:hAnsi="Arial" w:cs="Arial"/>
              </w:rPr>
              <w:t>Emergency</w:t>
            </w:r>
            <w:proofErr w:type="gramEnd"/>
            <w:r>
              <w:rPr>
                <w:rFonts w:ascii="Arial" w:hAnsi="Arial" w:cs="Arial"/>
              </w:rPr>
              <w:t xml:space="preserve"> Operations Procedures), OTIS 2016 Environment, Health &amp; Safety Weekly Training Manual, Lock-Out Tag-Out (LOTO) Procedures, Start-Up Procedures, OTIS Elevator RF-7 (Fatality Prevention Guide).</w:t>
            </w:r>
          </w:p>
          <w:p w:rsidR="00E77427" w:rsidRDefault="00E77427" w:rsidP="00253E86">
            <w:pPr>
              <w:pStyle w:val="ListParagraph"/>
              <w:numPr>
                <w:ilvl w:val="0"/>
                <w:numId w:val="35"/>
              </w:numPr>
              <w:spacing w:before="60" w:after="60"/>
              <w:rPr>
                <w:rFonts w:ascii="Arial" w:hAnsi="Arial" w:cs="Arial"/>
              </w:rPr>
            </w:pPr>
            <w:r>
              <w:rPr>
                <w:rFonts w:ascii="Arial" w:hAnsi="Arial" w:cs="Arial"/>
              </w:rPr>
              <w:t xml:space="preserve"> All above mentioned material is revised and distributed to relevant personnel in a timely manner.</w:t>
            </w:r>
          </w:p>
          <w:p w:rsidR="00E77427" w:rsidRDefault="00E77427" w:rsidP="00253E86">
            <w:pPr>
              <w:pStyle w:val="ListParagraph"/>
              <w:numPr>
                <w:ilvl w:val="0"/>
                <w:numId w:val="35"/>
              </w:numPr>
              <w:spacing w:before="60" w:after="60"/>
              <w:rPr>
                <w:rFonts w:ascii="Arial" w:hAnsi="Arial" w:cs="Arial"/>
              </w:rPr>
            </w:pPr>
            <w:r>
              <w:rPr>
                <w:rFonts w:ascii="Arial" w:hAnsi="Arial" w:cs="Arial"/>
              </w:rPr>
              <w:t>Staff observed release of LOTO to start-up system via radio communications &amp; observation of personnel.  (Pertinent personnel are responsible for their own locks and tags).  Staff reviewed Emergency STOP (initiated by CPUC Inspection Team at Turning Room Blue Light Station).</w:t>
            </w:r>
          </w:p>
          <w:p w:rsidR="00E77427" w:rsidRDefault="00E77427" w:rsidP="00E77427">
            <w:pPr>
              <w:pStyle w:val="ListParagraph"/>
              <w:spacing w:before="60" w:after="60"/>
              <w:rPr>
                <w:rFonts w:ascii="Arial" w:hAnsi="Arial" w:cs="Arial"/>
              </w:rPr>
            </w:pPr>
            <w:r>
              <w:rPr>
                <w:rFonts w:ascii="Arial" w:hAnsi="Arial" w:cs="Arial"/>
              </w:rPr>
              <w:t>OTIS personnel exhibited excellent radio communications.</w:t>
            </w:r>
          </w:p>
          <w:p w:rsidR="00E77427" w:rsidRDefault="00E77427" w:rsidP="00E77427">
            <w:pPr>
              <w:pStyle w:val="ListParagraph"/>
              <w:spacing w:before="60" w:after="60"/>
              <w:rPr>
                <w:rFonts w:ascii="Arial" w:hAnsi="Arial" w:cs="Arial"/>
              </w:rPr>
            </w:pPr>
          </w:p>
          <w:p w:rsidR="00E77427" w:rsidRPr="003A3C77" w:rsidRDefault="00E77427" w:rsidP="00E77427">
            <w:pPr>
              <w:spacing w:after="60"/>
              <w:rPr>
                <w:rFonts w:ascii="Arial" w:hAnsi="Arial" w:cs="Arial"/>
                <w:u w:val="single"/>
              </w:rPr>
            </w:pPr>
            <w:r w:rsidRPr="008D7859">
              <w:rPr>
                <w:rFonts w:ascii="Arial" w:hAnsi="Arial" w:cs="Arial"/>
                <w:u w:val="single"/>
              </w:rPr>
              <w:t>Comment</w:t>
            </w:r>
            <w:r>
              <w:rPr>
                <w:rFonts w:ascii="Arial" w:hAnsi="Arial" w:cs="Arial"/>
                <w:u w:val="single"/>
              </w:rPr>
              <w:t>s</w:t>
            </w:r>
            <w:r w:rsidRPr="003A3C77">
              <w:rPr>
                <w:rFonts w:ascii="Arial" w:hAnsi="Arial" w:cs="Arial"/>
                <w:u w:val="single"/>
              </w:rPr>
              <w:t xml:space="preserve">: </w:t>
            </w:r>
          </w:p>
          <w:p w:rsidR="00E77427" w:rsidRDefault="00FA7D0A" w:rsidP="00E77427">
            <w:pPr>
              <w:spacing w:after="60"/>
              <w:rPr>
                <w:rFonts w:ascii="Arial" w:hAnsi="Arial" w:cs="Arial"/>
              </w:rPr>
            </w:pPr>
            <w:r>
              <w:rPr>
                <w:rFonts w:ascii="Arial" w:hAnsi="Arial" w:cs="Arial"/>
              </w:rPr>
              <w:t xml:space="preserve">Staff suggests Getty </w:t>
            </w:r>
            <w:r w:rsidR="00E77427">
              <w:rPr>
                <w:rFonts w:ascii="Arial" w:hAnsi="Arial" w:cs="Arial"/>
              </w:rPr>
              <w:t>incorporate verbiage in the SSPP regarding timeframe for reviews and revisions (i.e. once/year, once every two years, once every 5 years, etc.)</w:t>
            </w:r>
          </w:p>
          <w:p w:rsidR="00E77427" w:rsidRDefault="00361897" w:rsidP="00E77427">
            <w:pPr>
              <w:spacing w:after="60"/>
              <w:rPr>
                <w:rFonts w:ascii="Arial" w:hAnsi="Arial" w:cs="Arial"/>
                <w:u w:val="single"/>
              </w:rPr>
            </w:pPr>
            <w:r>
              <w:rPr>
                <w:rFonts w:ascii="Arial" w:hAnsi="Arial" w:cs="Arial"/>
              </w:rPr>
              <w:t xml:space="preserve">Tram </w:t>
            </w:r>
            <w:r w:rsidR="00E77427">
              <w:rPr>
                <w:rFonts w:ascii="Arial" w:hAnsi="Arial" w:cs="Arial"/>
              </w:rPr>
              <w:t>Control Room was missing a (current) copy of Employee Safety Book, RF-7.</w:t>
            </w:r>
            <w:r w:rsidR="00E77427">
              <w:rPr>
                <w:rFonts w:ascii="Arial" w:hAnsi="Arial" w:cs="Arial"/>
                <w:u w:val="single"/>
              </w:rPr>
              <w:t xml:space="preserve">  </w:t>
            </w:r>
          </w:p>
          <w:p w:rsidR="00E77427" w:rsidRPr="003A3C77" w:rsidRDefault="00E77427" w:rsidP="00E77427">
            <w:pPr>
              <w:spacing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E77427" w:rsidRDefault="00E77427" w:rsidP="00E77427">
            <w:pPr>
              <w:spacing w:before="60" w:after="60"/>
              <w:rPr>
                <w:rFonts w:ascii="Arial" w:hAnsi="Arial" w:cs="Arial"/>
                <w:u w:val="single"/>
              </w:rPr>
            </w:pPr>
          </w:p>
          <w:p w:rsidR="00E77427"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Pr="00D1637B" w:rsidRDefault="00E77427" w:rsidP="00E77427">
            <w:pPr>
              <w:spacing w:before="60" w:after="60"/>
              <w:rPr>
                <w:rFonts w:ascii="Arial" w:hAnsi="Arial" w:cs="Arial"/>
              </w:rPr>
            </w:pPr>
            <w:r>
              <w:rPr>
                <w:rFonts w:ascii="Arial" w:hAnsi="Arial" w:cs="Arial"/>
              </w:rPr>
              <w:t>None</w:t>
            </w:r>
          </w:p>
        </w:tc>
      </w:tr>
    </w:tbl>
    <w:p w:rsidR="00E77427" w:rsidRDefault="00E77427"/>
    <w:p w:rsidR="00E77427" w:rsidRDefault="00E77427">
      <w:pPr>
        <w:widowControl/>
        <w:spacing w:after="200" w:line="276" w:lineRule="auto"/>
      </w:pPr>
    </w:p>
    <w:p w:rsidR="00E77427" w:rsidRDefault="00E77427">
      <w:pPr>
        <w:widowControl/>
        <w:spacing w:after="200" w:line="276" w:lineRule="auto"/>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6"/>
        <w:gridCol w:w="1908"/>
        <w:gridCol w:w="1586"/>
        <w:gridCol w:w="4416"/>
      </w:tblGrid>
      <w:tr w:rsidR="00501CEE" w:rsidRPr="00D1637B" w:rsidTr="00DC0E48">
        <w:tc>
          <w:tcPr>
            <w:tcW w:w="5000" w:type="pct"/>
            <w:gridSpan w:val="4"/>
            <w:tcBorders>
              <w:top w:val="double" w:sz="4" w:space="0" w:color="auto"/>
              <w:bottom w:val="single" w:sz="4" w:space="0" w:color="auto"/>
            </w:tcBorders>
          </w:tcPr>
          <w:p w:rsidR="00501CEE" w:rsidRPr="00D1637B" w:rsidRDefault="00501CEE" w:rsidP="00DC0E48">
            <w:pPr>
              <w:rPr>
                <w:rFonts w:ascii="Arial" w:hAnsi="Arial" w:cs="Arial"/>
                <w:sz w:val="28"/>
                <w:szCs w:val="28"/>
              </w:rPr>
            </w:pPr>
          </w:p>
          <w:p w:rsidR="00501CEE" w:rsidRDefault="00501CEE" w:rsidP="00DC0E48">
            <w:pPr>
              <w:jc w:val="center"/>
              <w:rPr>
                <w:rFonts w:ascii="Arial" w:hAnsi="Arial" w:cs="Arial"/>
                <w:b/>
                <w:sz w:val="28"/>
                <w:szCs w:val="28"/>
              </w:rPr>
            </w:pPr>
            <w:r>
              <w:rPr>
                <w:rFonts w:ascii="Arial" w:hAnsi="Arial" w:cs="Arial"/>
                <w:b/>
                <w:sz w:val="28"/>
                <w:szCs w:val="28"/>
              </w:rPr>
              <w:t>2016 CPUC SYSTEM SAFETY REVIEW CHECKLIST FOR</w:t>
            </w:r>
          </w:p>
          <w:p w:rsidR="00501CEE" w:rsidRPr="00DE0540" w:rsidRDefault="00501CEE" w:rsidP="00DC0E48">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501CEE" w:rsidRPr="00D1637B" w:rsidTr="00DC0E48">
        <w:tc>
          <w:tcPr>
            <w:tcW w:w="870" w:type="pct"/>
            <w:tcBorders>
              <w:top w:val="single" w:sz="4" w:space="0" w:color="auto"/>
              <w:bottom w:val="single" w:sz="4" w:space="0" w:color="auto"/>
              <w:right w:val="single" w:sz="4" w:space="0" w:color="auto"/>
            </w:tcBorders>
            <w:shd w:val="clear" w:color="auto" w:fill="E0E0E0"/>
            <w:vAlign w:val="center"/>
          </w:tcPr>
          <w:p w:rsidR="00501CEE" w:rsidRPr="00D1637B" w:rsidRDefault="00501CEE" w:rsidP="00DC0E48">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501CEE" w:rsidRPr="00D1637B" w:rsidRDefault="00501CEE" w:rsidP="00DC0E48">
            <w:pPr>
              <w:jc w:val="center"/>
              <w:rPr>
                <w:rFonts w:ascii="Arial" w:hAnsi="Arial" w:cs="Arial"/>
                <w:b/>
              </w:rPr>
            </w:pPr>
            <w:r w:rsidRPr="00D1637B">
              <w:rPr>
                <w:rFonts w:ascii="Arial" w:hAnsi="Arial" w:cs="Arial"/>
                <w:b/>
              </w:rPr>
              <w:t>1</w:t>
            </w:r>
            <w:r>
              <w:rPr>
                <w:rFonts w:ascii="Arial" w:hAnsi="Arial" w:cs="Arial"/>
                <w:b/>
              </w:rPr>
              <w:t>4</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501CEE" w:rsidRPr="00D1637B" w:rsidRDefault="00501CEE" w:rsidP="00DC0E48">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501CEE" w:rsidRPr="0092650C" w:rsidRDefault="00501CEE" w:rsidP="00DC0E48">
            <w:pPr>
              <w:pStyle w:val="Heading2"/>
              <w:jc w:val="left"/>
              <w:rPr>
                <w:rFonts w:cs="Arial"/>
                <w:bCs/>
                <w:sz w:val="20"/>
              </w:rPr>
            </w:pPr>
            <w:r>
              <w:rPr>
                <w:rFonts w:cs="Arial"/>
                <w:bCs/>
                <w:sz w:val="20"/>
              </w:rPr>
              <w:t>Facilities and Equipment Inspections</w:t>
            </w:r>
          </w:p>
        </w:tc>
      </w:tr>
      <w:tr w:rsidR="00501CEE" w:rsidRPr="00D1637B" w:rsidTr="00DC0E48">
        <w:tc>
          <w:tcPr>
            <w:tcW w:w="870" w:type="pct"/>
            <w:tcBorders>
              <w:top w:val="single" w:sz="4" w:space="0" w:color="auto"/>
              <w:bottom w:val="single" w:sz="4" w:space="0" w:color="auto"/>
              <w:right w:val="single" w:sz="4" w:space="0" w:color="auto"/>
            </w:tcBorders>
            <w:shd w:val="clear" w:color="auto" w:fill="E0E0E0"/>
            <w:vAlign w:val="center"/>
          </w:tcPr>
          <w:p w:rsidR="00501CEE" w:rsidRPr="00D1637B" w:rsidRDefault="00501CEE" w:rsidP="00DC0E48">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501CEE" w:rsidRPr="00656B26" w:rsidRDefault="00501CEE" w:rsidP="00DC0E48">
            <w:pPr>
              <w:pStyle w:val="Heading2"/>
              <w:rPr>
                <w:rFonts w:cs="Arial"/>
                <w:sz w:val="20"/>
              </w:rPr>
            </w:pPr>
            <w:r>
              <w:rPr>
                <w:rFonts w:cs="Arial"/>
                <w:sz w:val="20"/>
              </w:rPr>
              <w:t>December</w:t>
            </w:r>
            <w:r w:rsidRPr="00656B26">
              <w:rPr>
                <w:rFonts w:cs="Arial"/>
                <w:sz w:val="20"/>
              </w:rPr>
              <w:t xml:space="preserve"> </w:t>
            </w:r>
            <w:r>
              <w:rPr>
                <w:rFonts w:cs="Arial"/>
                <w:sz w:val="20"/>
              </w:rPr>
              <w:t>6</w:t>
            </w:r>
            <w:r w:rsidRPr="00656B26">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501CEE" w:rsidRPr="00D1637B" w:rsidRDefault="00501CEE" w:rsidP="00DC0E48">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501CEE" w:rsidRPr="001C0299" w:rsidRDefault="00501CEE" w:rsidP="00DC0E48">
            <w:pPr>
              <w:pStyle w:val="BodyText"/>
              <w:rPr>
                <w:rFonts w:cs="Arial"/>
                <w:sz w:val="20"/>
              </w:rPr>
            </w:pPr>
            <w:r w:rsidRPr="00361897">
              <w:rPr>
                <w:rFonts w:cs="Arial"/>
                <w:sz w:val="20"/>
              </w:rPr>
              <w:t>Otis &amp; Facilities</w:t>
            </w:r>
          </w:p>
        </w:tc>
      </w:tr>
      <w:tr w:rsidR="00501CEE" w:rsidRPr="00D1637B" w:rsidTr="00DC0E48">
        <w:tc>
          <w:tcPr>
            <w:tcW w:w="870" w:type="pct"/>
            <w:tcBorders>
              <w:top w:val="single" w:sz="4" w:space="0" w:color="auto"/>
              <w:bottom w:val="single" w:sz="4" w:space="0" w:color="auto"/>
              <w:right w:val="single" w:sz="4" w:space="0" w:color="auto"/>
            </w:tcBorders>
            <w:shd w:val="clear" w:color="auto" w:fill="E0E0E0"/>
            <w:vAlign w:val="center"/>
          </w:tcPr>
          <w:p w:rsidR="00501CEE" w:rsidRPr="00D1637B" w:rsidRDefault="00501CEE" w:rsidP="00DC0E48">
            <w:pPr>
              <w:rPr>
                <w:rFonts w:ascii="Arial" w:hAnsi="Arial" w:cs="Arial"/>
              </w:rPr>
            </w:pPr>
            <w:r w:rsidRPr="00D1637B">
              <w:rPr>
                <w:rFonts w:ascii="Arial" w:hAnsi="Arial" w:cs="Arial"/>
              </w:rPr>
              <w:t>Reviewers/</w:t>
            </w:r>
          </w:p>
          <w:p w:rsidR="00501CEE" w:rsidRPr="00D1637B" w:rsidRDefault="00501CEE" w:rsidP="00DC0E48">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501CEE" w:rsidRPr="004954ED" w:rsidRDefault="00501CEE" w:rsidP="00DC0E48">
            <w:pPr>
              <w:pStyle w:val="Heading2"/>
              <w:jc w:val="left"/>
              <w:rPr>
                <w:sz w:val="20"/>
              </w:rPr>
            </w:pPr>
            <w:r w:rsidRPr="004954ED">
              <w:rPr>
                <w:sz w:val="20"/>
              </w:rPr>
              <w:t>Shane Roberson</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501CEE" w:rsidRPr="00D1637B" w:rsidRDefault="00501CEE" w:rsidP="00DC0E48">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501CEE" w:rsidRDefault="00501CEE" w:rsidP="00DC0E48">
            <w:pPr>
              <w:rPr>
                <w:rFonts w:ascii="Arial" w:hAnsi="Arial" w:cs="Arial"/>
              </w:rPr>
            </w:pPr>
            <w:r w:rsidRPr="00361897">
              <w:rPr>
                <w:rFonts w:ascii="Arial" w:hAnsi="Arial" w:cs="Arial"/>
              </w:rPr>
              <w:t xml:space="preserve">Michael </w:t>
            </w:r>
            <w:proofErr w:type="spellStart"/>
            <w:r w:rsidRPr="00361897">
              <w:rPr>
                <w:rFonts w:ascii="Arial" w:hAnsi="Arial" w:cs="Arial"/>
              </w:rPr>
              <w:t>Lotito</w:t>
            </w:r>
            <w:proofErr w:type="spellEnd"/>
            <w:r w:rsidRPr="00361897">
              <w:rPr>
                <w:rFonts w:ascii="Arial" w:hAnsi="Arial" w:cs="Arial"/>
              </w:rPr>
              <w:t xml:space="preserve"> (Getty Engineering Manager); Jeff Sanders (Otis Operations Manager);</w:t>
            </w:r>
          </w:p>
          <w:p w:rsidR="00501CEE" w:rsidRPr="00D1637B" w:rsidRDefault="00501CEE" w:rsidP="00DC0E48">
            <w:pPr>
              <w:rPr>
                <w:rFonts w:ascii="Arial" w:hAnsi="Arial" w:cs="Arial"/>
              </w:rPr>
            </w:pPr>
            <w:r w:rsidRPr="00361897">
              <w:rPr>
                <w:rFonts w:ascii="Arial" w:hAnsi="Arial" w:cs="Arial"/>
              </w:rPr>
              <w:t xml:space="preserve">Charlie </w:t>
            </w:r>
            <w:proofErr w:type="spellStart"/>
            <w:r w:rsidRPr="00361897">
              <w:rPr>
                <w:rFonts w:ascii="Arial" w:hAnsi="Arial" w:cs="Arial"/>
              </w:rPr>
              <w:t>Hetland</w:t>
            </w:r>
            <w:proofErr w:type="spellEnd"/>
            <w:r w:rsidRPr="00361897">
              <w:rPr>
                <w:rFonts w:ascii="Arial" w:hAnsi="Arial" w:cs="Arial"/>
              </w:rPr>
              <w:t xml:space="preserve"> (CH2M Hill)</w:t>
            </w:r>
          </w:p>
        </w:tc>
      </w:tr>
      <w:tr w:rsidR="00501CEE" w:rsidRPr="00D1637B" w:rsidTr="00DC0E48">
        <w:tc>
          <w:tcPr>
            <w:tcW w:w="5000" w:type="pct"/>
            <w:gridSpan w:val="4"/>
            <w:tcBorders>
              <w:top w:val="single" w:sz="4" w:space="0" w:color="auto"/>
              <w:bottom w:val="single" w:sz="4" w:space="0" w:color="auto"/>
            </w:tcBorders>
            <w:shd w:val="clear" w:color="auto" w:fill="E0E0E0"/>
            <w:vAlign w:val="bottom"/>
          </w:tcPr>
          <w:p w:rsidR="00501CEE" w:rsidRPr="00D1637B" w:rsidRDefault="00501CEE" w:rsidP="00DC0E48">
            <w:pPr>
              <w:jc w:val="center"/>
              <w:rPr>
                <w:rFonts w:ascii="Arial" w:hAnsi="Arial" w:cs="Arial"/>
              </w:rPr>
            </w:pPr>
            <w:r w:rsidRPr="00D1637B">
              <w:rPr>
                <w:rFonts w:ascii="Arial" w:hAnsi="Arial" w:cs="Arial"/>
              </w:rPr>
              <w:t>REFERENCE CRITERIA</w:t>
            </w:r>
          </w:p>
        </w:tc>
      </w:tr>
      <w:tr w:rsidR="00501CEE" w:rsidRPr="00D1637B" w:rsidTr="00DC0E48">
        <w:tc>
          <w:tcPr>
            <w:tcW w:w="5000" w:type="pct"/>
            <w:gridSpan w:val="4"/>
            <w:tcBorders>
              <w:top w:val="single" w:sz="4" w:space="0" w:color="auto"/>
              <w:bottom w:val="single" w:sz="4" w:space="0" w:color="auto"/>
            </w:tcBorders>
            <w:vAlign w:val="bottom"/>
          </w:tcPr>
          <w:p w:rsidR="00501CEE" w:rsidRPr="00D1637B" w:rsidRDefault="00501CEE" w:rsidP="00DC0E48">
            <w:pPr>
              <w:spacing w:before="40" w:after="40"/>
              <w:rPr>
                <w:rFonts w:ascii="Arial" w:hAnsi="Arial" w:cs="Arial"/>
              </w:rPr>
            </w:pPr>
          </w:p>
          <w:p w:rsidR="00501CEE" w:rsidRPr="00D45168" w:rsidRDefault="00501CEE" w:rsidP="00DC0E48">
            <w:pPr>
              <w:numPr>
                <w:ilvl w:val="0"/>
                <w:numId w:val="101"/>
              </w:numPr>
              <w:spacing w:before="40" w:after="40"/>
              <w:rPr>
                <w:rFonts w:ascii="Arial" w:hAnsi="Arial" w:cs="Arial"/>
              </w:rPr>
            </w:pPr>
            <w:r w:rsidRPr="00D45168">
              <w:rPr>
                <w:rFonts w:ascii="Arial" w:hAnsi="Arial" w:cs="Arial"/>
              </w:rPr>
              <w:t>General Order 164-D</w:t>
            </w:r>
          </w:p>
          <w:p w:rsidR="00501CEE" w:rsidRPr="00D45168" w:rsidRDefault="00501CEE" w:rsidP="00DC0E48">
            <w:pPr>
              <w:numPr>
                <w:ilvl w:val="0"/>
                <w:numId w:val="101"/>
              </w:numPr>
              <w:spacing w:before="40" w:after="40"/>
              <w:rPr>
                <w:rFonts w:ascii="Arial" w:hAnsi="Arial" w:cs="Arial"/>
              </w:rPr>
            </w:pPr>
            <w:r w:rsidRPr="00D45168">
              <w:rPr>
                <w:rFonts w:ascii="Arial" w:hAnsi="Arial" w:cs="Arial"/>
              </w:rPr>
              <w:t>General Order 143-B</w:t>
            </w:r>
          </w:p>
          <w:p w:rsidR="00501CEE" w:rsidRPr="00D45168" w:rsidRDefault="00501CEE" w:rsidP="00DC0E48">
            <w:pPr>
              <w:numPr>
                <w:ilvl w:val="0"/>
                <w:numId w:val="101"/>
              </w:numPr>
              <w:spacing w:before="40" w:after="40"/>
              <w:rPr>
                <w:rFonts w:ascii="Arial" w:hAnsi="Arial" w:cs="Arial"/>
              </w:rPr>
            </w:pPr>
            <w:r w:rsidRPr="00D45168">
              <w:rPr>
                <w:rFonts w:ascii="Arial" w:hAnsi="Arial" w:cs="Arial"/>
              </w:rPr>
              <w:t>J. Paul Getty Center Tram System Safety Program Plan (SSPP), Rev. 12, dated November 2014, Section 14.0.</w:t>
            </w:r>
            <w:r w:rsidRPr="00D45168">
              <w:rPr>
                <w:rFonts w:ascii="Arial" w:hAnsi="Arial" w:cs="Arial"/>
              </w:rPr>
              <w:br/>
            </w:r>
          </w:p>
        </w:tc>
      </w:tr>
      <w:tr w:rsidR="00501CEE" w:rsidRPr="00D1637B" w:rsidTr="00DC0E48">
        <w:tc>
          <w:tcPr>
            <w:tcW w:w="5000" w:type="pct"/>
            <w:gridSpan w:val="4"/>
            <w:tcBorders>
              <w:top w:val="single" w:sz="4" w:space="0" w:color="auto"/>
              <w:bottom w:val="single" w:sz="4" w:space="0" w:color="auto"/>
            </w:tcBorders>
            <w:shd w:val="clear" w:color="auto" w:fill="E0E0E0"/>
            <w:vAlign w:val="bottom"/>
          </w:tcPr>
          <w:p w:rsidR="00501CEE" w:rsidRPr="00D1637B" w:rsidRDefault="00501CEE" w:rsidP="00DC0E48">
            <w:pPr>
              <w:pStyle w:val="Heading2"/>
              <w:rPr>
                <w:rFonts w:cs="Arial"/>
                <w:sz w:val="20"/>
              </w:rPr>
            </w:pPr>
            <w:r w:rsidRPr="00D1637B">
              <w:rPr>
                <w:rFonts w:cs="Arial"/>
                <w:sz w:val="20"/>
              </w:rPr>
              <w:t>ELEMENT/CHARACTERISTICS AND METHOD OF VERIFICATION</w:t>
            </w:r>
          </w:p>
        </w:tc>
      </w:tr>
      <w:tr w:rsidR="00501CEE" w:rsidRPr="00D1637B" w:rsidTr="00DC0E48">
        <w:tc>
          <w:tcPr>
            <w:tcW w:w="5000" w:type="pct"/>
            <w:gridSpan w:val="4"/>
            <w:tcBorders>
              <w:top w:val="single" w:sz="4" w:space="0" w:color="auto"/>
              <w:bottom w:val="single" w:sz="4" w:space="0" w:color="auto"/>
            </w:tcBorders>
          </w:tcPr>
          <w:p w:rsidR="00501CEE" w:rsidRDefault="00501CEE" w:rsidP="00DC0E48">
            <w:pPr>
              <w:pStyle w:val="BodyText"/>
              <w:spacing w:before="60"/>
              <w:rPr>
                <w:rFonts w:cs="Arial"/>
                <w:b/>
                <w:sz w:val="20"/>
              </w:rPr>
            </w:pPr>
          </w:p>
          <w:p w:rsidR="00501CEE" w:rsidRPr="0098677E" w:rsidRDefault="00501CEE" w:rsidP="00DC0E48">
            <w:pPr>
              <w:ind w:left="360"/>
              <w:rPr>
                <w:rFonts w:ascii="Arial" w:hAnsi="Arial" w:cs="Arial"/>
              </w:rPr>
            </w:pPr>
            <w:r w:rsidRPr="0098677E">
              <w:rPr>
                <w:rFonts w:ascii="Arial" w:hAnsi="Arial" w:cs="Arial"/>
                <w:b/>
              </w:rPr>
              <w:t>Facilities and Equipment Inspections: Non-Revenue Facilities  and Wayside</w:t>
            </w:r>
          </w:p>
          <w:p w:rsidR="00501CEE" w:rsidRPr="0098677E" w:rsidRDefault="00501CEE" w:rsidP="00DC0E48">
            <w:pPr>
              <w:ind w:left="360"/>
              <w:rPr>
                <w:rFonts w:ascii="Arial" w:hAnsi="Arial" w:cs="Arial"/>
              </w:rPr>
            </w:pPr>
            <w:r w:rsidRPr="0098677E">
              <w:rPr>
                <w:rFonts w:ascii="Arial" w:hAnsi="Arial" w:cs="Arial"/>
              </w:rPr>
              <w:t xml:space="preserve">Interview </w:t>
            </w:r>
            <w:r w:rsidRPr="005E6755">
              <w:rPr>
                <w:rFonts w:ascii="Arial" w:hAnsi="Arial" w:cs="Arial"/>
              </w:rPr>
              <w:t xml:space="preserve">J. Paul Getty Trust </w:t>
            </w:r>
            <w:r>
              <w:rPr>
                <w:rFonts w:ascii="Arial" w:hAnsi="Arial" w:cs="Arial"/>
              </w:rPr>
              <w:t xml:space="preserve">and Otis </w:t>
            </w:r>
            <w:r w:rsidRPr="0098677E">
              <w:rPr>
                <w:rFonts w:ascii="Arial" w:hAnsi="Arial" w:cs="Arial"/>
              </w:rPr>
              <w:t>representatives and review appropriate records for past 3 years to determine whether:</w:t>
            </w:r>
          </w:p>
          <w:p w:rsidR="00501CEE" w:rsidRDefault="00501CEE" w:rsidP="00DC0E48">
            <w:pPr>
              <w:widowControl/>
              <w:numPr>
                <w:ilvl w:val="0"/>
                <w:numId w:val="37"/>
              </w:numPr>
              <w:ind w:left="720"/>
              <w:rPr>
                <w:rFonts w:ascii="Arial" w:hAnsi="Arial" w:cs="Arial"/>
              </w:rPr>
            </w:pPr>
            <w:r>
              <w:rPr>
                <w:rFonts w:ascii="Arial" w:hAnsi="Arial" w:cs="Arial"/>
              </w:rPr>
              <w:t>The r</w:t>
            </w:r>
            <w:r w:rsidRPr="0098677E">
              <w:rPr>
                <w:rFonts w:ascii="Arial" w:hAnsi="Arial" w:cs="Arial"/>
              </w:rPr>
              <w:t xml:space="preserve">equired inspections were performed </w:t>
            </w:r>
            <w:r>
              <w:rPr>
                <w:rFonts w:ascii="Arial" w:hAnsi="Arial" w:cs="Arial"/>
              </w:rPr>
              <w:t>at the required intervals for each:</w:t>
            </w:r>
          </w:p>
          <w:p w:rsidR="00501CEE" w:rsidRDefault="00501CEE" w:rsidP="00DC0E48">
            <w:pPr>
              <w:widowControl/>
              <w:numPr>
                <w:ilvl w:val="0"/>
                <w:numId w:val="38"/>
              </w:numPr>
              <w:ind w:firstLine="0"/>
              <w:rPr>
                <w:rFonts w:ascii="Arial" w:hAnsi="Arial" w:cs="Arial"/>
              </w:rPr>
            </w:pPr>
            <w:r>
              <w:rPr>
                <w:rFonts w:ascii="Arial" w:hAnsi="Arial" w:cs="Arial"/>
              </w:rPr>
              <w:t>Electric Room (East Tram and West Tram Lane, Daily)</w:t>
            </w:r>
          </w:p>
          <w:p w:rsidR="00501CEE" w:rsidRDefault="00501CEE" w:rsidP="00DC0E48">
            <w:pPr>
              <w:widowControl/>
              <w:numPr>
                <w:ilvl w:val="0"/>
                <w:numId w:val="38"/>
              </w:numPr>
              <w:ind w:firstLine="0"/>
              <w:rPr>
                <w:rFonts w:ascii="Arial" w:hAnsi="Arial" w:cs="Arial"/>
              </w:rPr>
            </w:pPr>
            <w:r>
              <w:rPr>
                <w:rFonts w:ascii="Arial" w:hAnsi="Arial" w:cs="Arial"/>
              </w:rPr>
              <w:t>Mezzanine (Daily)</w:t>
            </w:r>
          </w:p>
          <w:p w:rsidR="00501CEE" w:rsidRDefault="00501CEE" w:rsidP="00DC0E48">
            <w:pPr>
              <w:widowControl/>
              <w:numPr>
                <w:ilvl w:val="0"/>
                <w:numId w:val="38"/>
              </w:numPr>
              <w:ind w:firstLine="0"/>
              <w:rPr>
                <w:rFonts w:ascii="Arial" w:hAnsi="Arial" w:cs="Arial"/>
              </w:rPr>
            </w:pPr>
            <w:r>
              <w:rPr>
                <w:rFonts w:ascii="Arial" w:hAnsi="Arial" w:cs="Arial"/>
              </w:rPr>
              <w:t>Machine Room</w:t>
            </w:r>
          </w:p>
          <w:p w:rsidR="00501CEE" w:rsidRDefault="00501CEE" w:rsidP="00DC0E48">
            <w:pPr>
              <w:widowControl/>
              <w:numPr>
                <w:ilvl w:val="0"/>
                <w:numId w:val="38"/>
              </w:numPr>
              <w:ind w:firstLine="0"/>
              <w:rPr>
                <w:rFonts w:ascii="Arial" w:hAnsi="Arial" w:cs="Arial"/>
              </w:rPr>
            </w:pPr>
            <w:r>
              <w:rPr>
                <w:rFonts w:ascii="Arial" w:hAnsi="Arial" w:cs="Arial"/>
              </w:rPr>
              <w:t>Control Room (Daily)</w:t>
            </w:r>
          </w:p>
          <w:p w:rsidR="00501CEE" w:rsidRDefault="00501CEE" w:rsidP="00DC0E48">
            <w:pPr>
              <w:widowControl/>
              <w:numPr>
                <w:ilvl w:val="0"/>
                <w:numId w:val="38"/>
              </w:numPr>
              <w:ind w:firstLine="0"/>
              <w:rPr>
                <w:rFonts w:ascii="Arial" w:hAnsi="Arial" w:cs="Arial"/>
              </w:rPr>
            </w:pPr>
            <w:r>
              <w:rPr>
                <w:rFonts w:ascii="Arial" w:hAnsi="Arial" w:cs="Arial"/>
              </w:rPr>
              <w:t>Transformer Room</w:t>
            </w:r>
          </w:p>
          <w:p w:rsidR="00501CEE" w:rsidRDefault="00501CEE" w:rsidP="00DC0E48">
            <w:pPr>
              <w:widowControl/>
              <w:numPr>
                <w:ilvl w:val="0"/>
                <w:numId w:val="38"/>
              </w:numPr>
              <w:ind w:firstLine="0"/>
              <w:rPr>
                <w:rFonts w:ascii="Arial" w:hAnsi="Arial" w:cs="Arial"/>
              </w:rPr>
            </w:pPr>
            <w:r>
              <w:rPr>
                <w:rFonts w:ascii="Arial" w:hAnsi="Arial" w:cs="Arial"/>
              </w:rPr>
              <w:t xml:space="preserve">North Island Maintenance Station </w:t>
            </w:r>
          </w:p>
          <w:p w:rsidR="00501CEE" w:rsidRPr="0098677E" w:rsidRDefault="00501CEE" w:rsidP="00DC0E48">
            <w:pPr>
              <w:widowControl/>
              <w:ind w:left="810"/>
              <w:rPr>
                <w:rFonts w:ascii="Arial" w:hAnsi="Arial" w:cs="Arial"/>
              </w:rPr>
            </w:pPr>
          </w:p>
          <w:p w:rsidR="00501CEE" w:rsidRPr="006E60A6" w:rsidRDefault="00501CEE" w:rsidP="00DC0E48">
            <w:pPr>
              <w:widowControl/>
              <w:numPr>
                <w:ilvl w:val="0"/>
                <w:numId w:val="37"/>
              </w:numPr>
              <w:ind w:left="720"/>
              <w:rPr>
                <w:rFonts w:ascii="Arial" w:hAnsi="Arial" w:cs="Arial"/>
              </w:rPr>
            </w:pPr>
            <w:r w:rsidRPr="0098677E">
              <w:rPr>
                <w:rFonts w:ascii="Arial" w:hAnsi="Arial" w:cs="Arial"/>
              </w:rPr>
              <w:t>Inspections were properly documented and noted, and discrepancies were corrected in a timely manner.</w:t>
            </w:r>
          </w:p>
          <w:p w:rsidR="00501CEE" w:rsidRPr="00D45168" w:rsidRDefault="00501CEE" w:rsidP="00DC0E48">
            <w:pPr>
              <w:widowControl/>
              <w:numPr>
                <w:ilvl w:val="0"/>
                <w:numId w:val="37"/>
              </w:numPr>
              <w:ind w:left="720"/>
              <w:rPr>
                <w:rFonts w:ascii="Arial" w:hAnsi="Arial" w:cs="Arial"/>
                <w:b/>
                <w:bCs/>
                <w:color w:val="000000"/>
              </w:rPr>
            </w:pPr>
            <w:r w:rsidRPr="0098677E">
              <w:rPr>
                <w:rFonts w:ascii="Arial" w:hAnsi="Arial" w:cs="Arial"/>
              </w:rPr>
              <w:t xml:space="preserve">Potential hazards found during inspections </w:t>
            </w:r>
            <w:r w:rsidRPr="0098677E">
              <w:rPr>
                <w:rFonts w:ascii="Arial" w:hAnsi="Arial" w:cs="Arial"/>
                <w:color w:val="000000"/>
              </w:rPr>
              <w:t>are immediately reported, documented, and tracked through resolution,</w:t>
            </w:r>
            <w:r w:rsidRPr="0098677E">
              <w:rPr>
                <w:rFonts w:ascii="Arial" w:hAnsi="Arial" w:cs="Arial"/>
              </w:rPr>
              <w:t xml:space="preserve"> Corrective Action Plans developed, and implemented in a timely manner.</w:t>
            </w:r>
            <w:r w:rsidRPr="00D45168">
              <w:rPr>
                <w:rFonts w:ascii="Arial" w:hAnsi="Arial" w:cs="Arial"/>
              </w:rPr>
              <w:br/>
            </w:r>
          </w:p>
        </w:tc>
      </w:tr>
      <w:tr w:rsidR="00501CEE" w:rsidRPr="00D1637B" w:rsidTr="00DC0E48">
        <w:tc>
          <w:tcPr>
            <w:tcW w:w="5000" w:type="pct"/>
            <w:gridSpan w:val="4"/>
            <w:tcBorders>
              <w:top w:val="single" w:sz="4" w:space="0" w:color="auto"/>
              <w:bottom w:val="single" w:sz="4" w:space="0" w:color="auto"/>
            </w:tcBorders>
            <w:shd w:val="clear" w:color="auto" w:fill="E0E0E0"/>
            <w:vAlign w:val="bottom"/>
          </w:tcPr>
          <w:p w:rsidR="00501CEE" w:rsidRPr="00D1637B" w:rsidRDefault="00501CEE" w:rsidP="00DC0E48">
            <w:pPr>
              <w:pStyle w:val="Heading2"/>
              <w:rPr>
                <w:rFonts w:cs="Arial"/>
                <w:sz w:val="20"/>
              </w:rPr>
            </w:pPr>
            <w:r w:rsidRPr="00D1637B">
              <w:rPr>
                <w:rFonts w:cs="Arial"/>
                <w:sz w:val="20"/>
              </w:rPr>
              <w:t>RESULTS/COMMENTS</w:t>
            </w:r>
          </w:p>
        </w:tc>
      </w:tr>
      <w:tr w:rsidR="00501CEE" w:rsidRPr="00D1637B" w:rsidTr="00DC0E48">
        <w:tc>
          <w:tcPr>
            <w:tcW w:w="5000" w:type="pct"/>
            <w:gridSpan w:val="4"/>
            <w:tcBorders>
              <w:top w:val="single" w:sz="4" w:space="0" w:color="auto"/>
              <w:bottom w:val="double" w:sz="4" w:space="0" w:color="auto"/>
            </w:tcBorders>
          </w:tcPr>
          <w:p w:rsidR="00501CEE" w:rsidRDefault="00501CEE" w:rsidP="00DC0E48">
            <w:pPr>
              <w:spacing w:before="60" w:after="60"/>
              <w:rPr>
                <w:rFonts w:ascii="Arial" w:hAnsi="Arial" w:cs="Arial"/>
                <w:u w:val="single"/>
              </w:rPr>
            </w:pPr>
            <w:r w:rsidRPr="00D1637B">
              <w:rPr>
                <w:rFonts w:ascii="Arial" w:hAnsi="Arial" w:cs="Arial"/>
                <w:u w:val="single"/>
              </w:rPr>
              <w:t>Activities</w:t>
            </w:r>
            <w:r>
              <w:rPr>
                <w:rFonts w:ascii="Arial" w:hAnsi="Arial" w:cs="Arial"/>
                <w:u w:val="single"/>
              </w:rPr>
              <w:t>:</w:t>
            </w:r>
          </w:p>
          <w:p w:rsidR="00501CEE" w:rsidRPr="00A037F8" w:rsidRDefault="00501CEE" w:rsidP="00DC0E48">
            <w:pPr>
              <w:spacing w:before="60" w:after="60"/>
              <w:rPr>
                <w:rFonts w:ascii="Arial" w:hAnsi="Arial" w:cs="Arial"/>
              </w:rPr>
            </w:pPr>
            <w:r>
              <w:rPr>
                <w:rFonts w:ascii="Arial" w:hAnsi="Arial" w:cs="Arial"/>
              </w:rPr>
              <w:t xml:space="preserve">Staff performed a site inspection and record inspection of: </w:t>
            </w:r>
          </w:p>
          <w:p w:rsidR="00501CEE" w:rsidRDefault="00501CEE" w:rsidP="00DC0E48">
            <w:pPr>
              <w:widowControl/>
              <w:numPr>
                <w:ilvl w:val="0"/>
                <w:numId w:val="38"/>
              </w:numPr>
              <w:ind w:firstLine="0"/>
              <w:rPr>
                <w:rFonts w:ascii="Arial" w:hAnsi="Arial" w:cs="Arial"/>
              </w:rPr>
            </w:pPr>
            <w:r>
              <w:rPr>
                <w:rFonts w:ascii="Arial" w:hAnsi="Arial" w:cs="Arial"/>
              </w:rPr>
              <w:t>Electric Room (East Tram and West Tram Lane, Daily)</w:t>
            </w:r>
          </w:p>
          <w:p w:rsidR="00501CEE" w:rsidRDefault="00501CEE" w:rsidP="00DC0E48">
            <w:pPr>
              <w:widowControl/>
              <w:numPr>
                <w:ilvl w:val="0"/>
                <w:numId w:val="38"/>
              </w:numPr>
              <w:ind w:firstLine="0"/>
              <w:rPr>
                <w:rFonts w:ascii="Arial" w:hAnsi="Arial" w:cs="Arial"/>
              </w:rPr>
            </w:pPr>
            <w:r>
              <w:rPr>
                <w:rFonts w:ascii="Arial" w:hAnsi="Arial" w:cs="Arial"/>
              </w:rPr>
              <w:t>Mezzanine (Daily)</w:t>
            </w:r>
          </w:p>
          <w:p w:rsidR="00501CEE" w:rsidRDefault="00501CEE" w:rsidP="00DC0E48">
            <w:pPr>
              <w:widowControl/>
              <w:numPr>
                <w:ilvl w:val="0"/>
                <w:numId w:val="38"/>
              </w:numPr>
              <w:ind w:firstLine="0"/>
              <w:rPr>
                <w:rFonts w:ascii="Arial" w:hAnsi="Arial" w:cs="Arial"/>
              </w:rPr>
            </w:pPr>
            <w:r>
              <w:rPr>
                <w:rFonts w:ascii="Arial" w:hAnsi="Arial" w:cs="Arial"/>
              </w:rPr>
              <w:t>Machine Room</w:t>
            </w:r>
          </w:p>
          <w:p w:rsidR="00501CEE" w:rsidRDefault="00501CEE" w:rsidP="00DC0E48">
            <w:pPr>
              <w:widowControl/>
              <w:numPr>
                <w:ilvl w:val="0"/>
                <w:numId w:val="38"/>
              </w:numPr>
              <w:ind w:firstLine="0"/>
              <w:rPr>
                <w:rFonts w:ascii="Arial" w:hAnsi="Arial" w:cs="Arial"/>
              </w:rPr>
            </w:pPr>
            <w:r>
              <w:rPr>
                <w:rFonts w:ascii="Arial" w:hAnsi="Arial" w:cs="Arial"/>
              </w:rPr>
              <w:t>Control Room (Daily)</w:t>
            </w:r>
          </w:p>
          <w:p w:rsidR="00501CEE" w:rsidRDefault="00501CEE" w:rsidP="00DC0E48">
            <w:pPr>
              <w:widowControl/>
              <w:numPr>
                <w:ilvl w:val="0"/>
                <w:numId w:val="38"/>
              </w:numPr>
              <w:ind w:firstLine="0"/>
              <w:rPr>
                <w:rFonts w:ascii="Arial" w:hAnsi="Arial" w:cs="Arial"/>
              </w:rPr>
            </w:pPr>
            <w:r>
              <w:rPr>
                <w:rFonts w:ascii="Arial" w:hAnsi="Arial" w:cs="Arial"/>
              </w:rPr>
              <w:t>Transformer Room</w:t>
            </w:r>
          </w:p>
          <w:p w:rsidR="00501CEE" w:rsidRDefault="00501CEE" w:rsidP="00DC0E48">
            <w:pPr>
              <w:widowControl/>
              <w:numPr>
                <w:ilvl w:val="0"/>
                <w:numId w:val="38"/>
              </w:numPr>
              <w:ind w:firstLine="0"/>
              <w:rPr>
                <w:rFonts w:ascii="Arial" w:hAnsi="Arial" w:cs="Arial"/>
              </w:rPr>
            </w:pPr>
            <w:r>
              <w:rPr>
                <w:rFonts w:ascii="Arial" w:hAnsi="Arial" w:cs="Arial"/>
              </w:rPr>
              <w:t xml:space="preserve">North Island Maintenance Station </w:t>
            </w:r>
          </w:p>
          <w:p w:rsidR="00501CEE" w:rsidRDefault="00501CEE" w:rsidP="00DC0E48">
            <w:pPr>
              <w:spacing w:before="60" w:after="60"/>
              <w:rPr>
                <w:rFonts w:ascii="Arial" w:hAnsi="Arial" w:cs="Arial"/>
              </w:rPr>
            </w:pPr>
          </w:p>
          <w:p w:rsidR="00501CEE" w:rsidRPr="006A003E" w:rsidRDefault="00501CEE" w:rsidP="00DC0E48">
            <w:pPr>
              <w:spacing w:before="60" w:after="60"/>
              <w:rPr>
                <w:rFonts w:ascii="Arial" w:hAnsi="Arial" w:cs="Arial"/>
                <w:u w:val="single"/>
              </w:rPr>
            </w:pPr>
            <w:r w:rsidRPr="006A003E">
              <w:rPr>
                <w:rFonts w:ascii="Arial" w:hAnsi="Arial" w:cs="Arial"/>
                <w:u w:val="single"/>
              </w:rPr>
              <w:t xml:space="preserve">Comments: </w:t>
            </w:r>
          </w:p>
          <w:p w:rsidR="00501CEE" w:rsidRPr="00A94FD2" w:rsidRDefault="00501CEE" w:rsidP="00DC0E48">
            <w:pPr>
              <w:pStyle w:val="ListParagraph"/>
              <w:numPr>
                <w:ilvl w:val="0"/>
                <w:numId w:val="41"/>
              </w:numPr>
              <w:spacing w:before="60" w:after="60"/>
              <w:ind w:left="1080"/>
              <w:rPr>
                <w:rFonts w:ascii="Arial" w:hAnsi="Arial" w:cs="Arial"/>
              </w:rPr>
            </w:pPr>
            <w:r w:rsidRPr="003A3C77">
              <w:rPr>
                <w:rFonts w:ascii="Arial" w:hAnsi="Arial" w:cs="Arial"/>
              </w:rPr>
              <w:t>Staff noted at the Southern Mezzanine location</w:t>
            </w:r>
            <w:r>
              <w:rPr>
                <w:rFonts w:ascii="Arial" w:hAnsi="Arial" w:cs="Arial"/>
              </w:rPr>
              <w:t>,</w:t>
            </w:r>
            <w:r w:rsidRPr="003A3C77">
              <w:rPr>
                <w:rFonts w:ascii="Arial" w:hAnsi="Arial" w:cs="Arial"/>
              </w:rPr>
              <w:t xml:space="preserve"> the </w:t>
            </w:r>
            <w:r>
              <w:rPr>
                <w:rFonts w:ascii="Arial" w:hAnsi="Arial" w:cs="Arial"/>
              </w:rPr>
              <w:t xml:space="preserve">tram guideway </w:t>
            </w:r>
            <w:r w:rsidRPr="003A3C77">
              <w:rPr>
                <w:rFonts w:ascii="Arial" w:hAnsi="Arial" w:cs="Arial"/>
              </w:rPr>
              <w:t>pit is not protected from public access.</w:t>
            </w:r>
            <w:r w:rsidRPr="00A94FD2">
              <w:rPr>
                <w:rFonts w:ascii="Arial" w:hAnsi="Arial" w:cs="Arial"/>
              </w:rPr>
              <w:t xml:space="preserve"> </w:t>
            </w:r>
            <w:r>
              <w:rPr>
                <w:rFonts w:ascii="Arial" w:hAnsi="Arial" w:cs="Arial"/>
              </w:rPr>
              <w:t xml:space="preserve"> </w:t>
            </w:r>
            <w:r w:rsidRPr="00A94FD2">
              <w:rPr>
                <w:rFonts w:ascii="Arial" w:hAnsi="Arial" w:cs="Arial"/>
              </w:rPr>
              <w:t xml:space="preserve">Staff </w:t>
            </w:r>
            <w:r>
              <w:rPr>
                <w:rFonts w:ascii="Arial" w:hAnsi="Arial" w:cs="Arial"/>
              </w:rPr>
              <w:t>suggests</w:t>
            </w:r>
            <w:r w:rsidRPr="00A94FD2">
              <w:rPr>
                <w:rFonts w:ascii="Arial" w:hAnsi="Arial" w:cs="Arial"/>
              </w:rPr>
              <w:t xml:space="preserve"> Getty install </w:t>
            </w:r>
            <w:r>
              <w:rPr>
                <w:rFonts w:ascii="Arial" w:hAnsi="Arial" w:cs="Arial"/>
              </w:rPr>
              <w:t>fall protection</w:t>
            </w:r>
            <w:r w:rsidRPr="00A94FD2">
              <w:rPr>
                <w:rFonts w:ascii="Arial" w:hAnsi="Arial" w:cs="Arial"/>
              </w:rPr>
              <w:t xml:space="preserve"> around the pit to reduce accessibility to a hazardous environment </w:t>
            </w:r>
            <w:r>
              <w:rPr>
                <w:rFonts w:ascii="Arial" w:hAnsi="Arial" w:cs="Arial"/>
              </w:rPr>
              <w:t>from unauthorized employees and/</w:t>
            </w:r>
            <w:r w:rsidRPr="00A94FD2">
              <w:rPr>
                <w:rFonts w:ascii="Arial" w:hAnsi="Arial" w:cs="Arial"/>
              </w:rPr>
              <w:t xml:space="preserve">or visitors. </w:t>
            </w:r>
            <w:r>
              <w:rPr>
                <w:rFonts w:ascii="Arial" w:hAnsi="Arial" w:cs="Arial"/>
              </w:rPr>
              <w:br/>
            </w:r>
            <w:r>
              <w:rPr>
                <w:rFonts w:ascii="Arial" w:hAnsi="Arial" w:cs="Arial"/>
              </w:rPr>
              <w:lastRenderedPageBreak/>
              <w:t xml:space="preserve">On February 21, 2017, Staff met with Getty for a Fall Hazard Review Workshop to address the fall protection concerns. It was agreed that the hazard identified should be rated as 3D (Acceptable Hazard with Review) per Getty SSPP Section 6, Hazard Resolution Matrix, utilizing applicable Getty hazard analysis and hazard resolution procedures. </w:t>
            </w:r>
          </w:p>
          <w:p w:rsidR="00501CEE" w:rsidRPr="003A3C77" w:rsidRDefault="00501CEE" w:rsidP="00DC0E48">
            <w:pPr>
              <w:pStyle w:val="ListParagraph"/>
              <w:spacing w:before="60" w:after="60"/>
              <w:rPr>
                <w:rFonts w:ascii="Arial" w:hAnsi="Arial" w:cs="Arial"/>
              </w:rPr>
            </w:pPr>
          </w:p>
          <w:p w:rsidR="00501CEE" w:rsidRPr="00D1637B" w:rsidRDefault="00501CEE" w:rsidP="00DC0E48">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501CEE" w:rsidRDefault="00501CEE" w:rsidP="00DC0E48">
            <w:pPr>
              <w:spacing w:before="60" w:after="60"/>
              <w:rPr>
                <w:rFonts w:ascii="Arial" w:hAnsi="Arial" w:cs="Arial"/>
              </w:rPr>
            </w:pPr>
            <w:r>
              <w:rPr>
                <w:rFonts w:ascii="Arial" w:hAnsi="Arial" w:cs="Arial"/>
              </w:rPr>
              <w:t>Transformer room:</w:t>
            </w:r>
          </w:p>
          <w:p w:rsidR="00501CEE" w:rsidRPr="003A3C77" w:rsidRDefault="00501CEE" w:rsidP="00DC0E48">
            <w:pPr>
              <w:pStyle w:val="ListParagraph"/>
              <w:numPr>
                <w:ilvl w:val="1"/>
                <w:numId w:val="39"/>
              </w:numPr>
              <w:spacing w:before="60" w:after="60"/>
              <w:ind w:left="1080"/>
              <w:rPr>
                <w:rFonts w:ascii="Arial" w:hAnsi="Arial" w:cs="Arial"/>
              </w:rPr>
            </w:pPr>
            <w:r w:rsidRPr="003A3C77">
              <w:rPr>
                <w:rFonts w:ascii="Arial" w:hAnsi="Arial" w:cs="Arial"/>
              </w:rPr>
              <w:t xml:space="preserve">Staff noted the transformer room at the North location is being used for storage of material. This material is blocking access lanes to the equipment prevent easy access in case of an emergency. </w:t>
            </w:r>
          </w:p>
          <w:p w:rsidR="00501CEE" w:rsidRPr="003A3C77" w:rsidRDefault="00501CEE" w:rsidP="00DC0E48">
            <w:pPr>
              <w:pStyle w:val="ListParagraph"/>
              <w:numPr>
                <w:ilvl w:val="1"/>
                <w:numId w:val="39"/>
              </w:numPr>
              <w:spacing w:before="60" w:after="60"/>
              <w:ind w:left="1080"/>
              <w:rPr>
                <w:rFonts w:ascii="Arial" w:hAnsi="Arial" w:cs="Arial"/>
              </w:rPr>
            </w:pPr>
            <w:r w:rsidRPr="003A3C77">
              <w:rPr>
                <w:rFonts w:ascii="Arial" w:hAnsi="Arial" w:cs="Arial"/>
              </w:rPr>
              <w:t xml:space="preserve">Staff noted the extinguisher is not properly mounted in the room.  </w:t>
            </w:r>
          </w:p>
          <w:p w:rsidR="00501CEE" w:rsidRDefault="00501CEE" w:rsidP="00DC0E48">
            <w:pPr>
              <w:spacing w:before="60" w:after="60"/>
              <w:rPr>
                <w:rFonts w:ascii="Arial" w:hAnsi="Arial" w:cs="Arial"/>
              </w:rPr>
            </w:pPr>
            <w:r>
              <w:rPr>
                <w:rFonts w:ascii="Arial" w:hAnsi="Arial" w:cs="Arial"/>
              </w:rPr>
              <w:t>Mezzanine:</w:t>
            </w:r>
          </w:p>
          <w:p w:rsidR="00501CEE" w:rsidRPr="003A3C77" w:rsidRDefault="00501CEE" w:rsidP="00DC0E48">
            <w:pPr>
              <w:pStyle w:val="ListParagraph"/>
              <w:spacing w:before="60" w:after="60"/>
              <w:ind w:left="1080"/>
              <w:rPr>
                <w:rFonts w:ascii="Arial" w:hAnsi="Arial" w:cs="Arial"/>
              </w:rPr>
            </w:pPr>
          </w:p>
          <w:p w:rsidR="00501CEE" w:rsidRDefault="00501CEE" w:rsidP="00DC0E48">
            <w:pPr>
              <w:spacing w:before="60" w:after="60"/>
              <w:rPr>
                <w:rFonts w:ascii="Arial" w:hAnsi="Arial" w:cs="Arial"/>
              </w:rPr>
            </w:pPr>
            <w:r>
              <w:rPr>
                <w:rFonts w:ascii="Arial" w:hAnsi="Arial" w:cs="Arial"/>
              </w:rPr>
              <w:t xml:space="preserve"> All:</w:t>
            </w:r>
          </w:p>
          <w:p w:rsidR="00501CEE" w:rsidRPr="003A3C77" w:rsidRDefault="00501CEE" w:rsidP="00DC0E48">
            <w:pPr>
              <w:pStyle w:val="ListParagraph"/>
              <w:numPr>
                <w:ilvl w:val="0"/>
                <w:numId w:val="40"/>
              </w:numPr>
              <w:spacing w:before="60" w:after="60"/>
              <w:ind w:left="1080"/>
              <w:rPr>
                <w:rFonts w:ascii="Arial" w:hAnsi="Arial" w:cs="Arial"/>
              </w:rPr>
            </w:pPr>
            <w:r w:rsidRPr="003A3C77">
              <w:rPr>
                <w:rFonts w:ascii="Arial" w:hAnsi="Arial" w:cs="Arial"/>
              </w:rPr>
              <w:t xml:space="preserve">Staff noted the fire extinguisher monthly inspection tags at all locations are not being signed acknowledging the extinguishers are being inspected.  </w:t>
            </w:r>
          </w:p>
          <w:p w:rsidR="00501CEE" w:rsidRDefault="00501CEE" w:rsidP="00DC0E48">
            <w:pPr>
              <w:spacing w:before="60" w:after="60"/>
              <w:rPr>
                <w:rFonts w:ascii="Arial" w:hAnsi="Arial" w:cs="Arial"/>
              </w:rPr>
            </w:pPr>
          </w:p>
          <w:p w:rsidR="00501CEE" w:rsidRDefault="00501CEE" w:rsidP="00DC0E48">
            <w:pPr>
              <w:spacing w:before="60" w:after="60"/>
              <w:rPr>
                <w:rFonts w:ascii="Arial" w:hAnsi="Arial" w:cs="Arial"/>
              </w:rPr>
            </w:pPr>
            <w:r>
              <w:rPr>
                <w:rFonts w:ascii="Arial" w:hAnsi="Arial" w:cs="Arial"/>
              </w:rPr>
              <w:t>North Island Maintenance Station:</w:t>
            </w:r>
          </w:p>
          <w:p w:rsidR="00501CEE" w:rsidRDefault="00501CEE" w:rsidP="00DC0E48">
            <w:pPr>
              <w:spacing w:before="60" w:after="60"/>
              <w:rPr>
                <w:rFonts w:ascii="Arial" w:hAnsi="Arial" w:cs="Arial"/>
              </w:rPr>
            </w:pPr>
            <w:r>
              <w:rPr>
                <w:rFonts w:ascii="Arial" w:hAnsi="Arial" w:cs="Arial"/>
              </w:rPr>
              <w:t xml:space="preserve">                   No exceptions noted</w:t>
            </w:r>
          </w:p>
          <w:p w:rsidR="00501CEE" w:rsidRDefault="00501CEE" w:rsidP="00DC0E48">
            <w:pPr>
              <w:spacing w:before="60" w:after="60"/>
              <w:rPr>
                <w:rFonts w:ascii="Arial" w:hAnsi="Arial" w:cs="Arial"/>
              </w:rPr>
            </w:pPr>
            <w:r>
              <w:rPr>
                <w:rFonts w:ascii="Arial" w:hAnsi="Arial" w:cs="Arial"/>
              </w:rPr>
              <w:t>Control Room:</w:t>
            </w:r>
          </w:p>
          <w:p w:rsidR="00501CEE" w:rsidRDefault="00501CEE" w:rsidP="00DC0E48">
            <w:pPr>
              <w:spacing w:before="60" w:after="60"/>
              <w:rPr>
                <w:rFonts w:ascii="Arial" w:hAnsi="Arial" w:cs="Arial"/>
              </w:rPr>
            </w:pPr>
            <w:r>
              <w:rPr>
                <w:rFonts w:ascii="Arial" w:hAnsi="Arial" w:cs="Arial"/>
              </w:rPr>
              <w:t xml:space="preserve">                  No exceptions noted</w:t>
            </w:r>
          </w:p>
          <w:p w:rsidR="00501CEE" w:rsidRDefault="00501CEE" w:rsidP="00DC0E48">
            <w:pPr>
              <w:spacing w:before="60" w:after="60"/>
              <w:rPr>
                <w:rFonts w:ascii="Arial" w:hAnsi="Arial" w:cs="Arial"/>
              </w:rPr>
            </w:pPr>
            <w:r>
              <w:rPr>
                <w:rFonts w:ascii="Arial" w:hAnsi="Arial" w:cs="Arial"/>
              </w:rPr>
              <w:t>Machine Room:</w:t>
            </w:r>
          </w:p>
          <w:p w:rsidR="00501CEE" w:rsidRDefault="00501CEE" w:rsidP="00DC0E48">
            <w:pPr>
              <w:spacing w:before="60" w:after="60"/>
              <w:rPr>
                <w:rFonts w:ascii="Arial" w:hAnsi="Arial" w:cs="Arial"/>
              </w:rPr>
            </w:pPr>
            <w:r>
              <w:rPr>
                <w:rFonts w:ascii="Arial" w:hAnsi="Arial" w:cs="Arial"/>
              </w:rPr>
              <w:t xml:space="preserve">                   No exceptions noted</w:t>
            </w:r>
          </w:p>
          <w:p w:rsidR="00501CEE" w:rsidRDefault="00501CEE" w:rsidP="00DC0E48">
            <w:pPr>
              <w:spacing w:before="60" w:after="60"/>
              <w:rPr>
                <w:rFonts w:ascii="Arial" w:hAnsi="Arial" w:cs="Arial"/>
              </w:rPr>
            </w:pPr>
            <w:r>
              <w:rPr>
                <w:rFonts w:ascii="Arial" w:hAnsi="Arial" w:cs="Arial"/>
              </w:rPr>
              <w:t>Electric Room:</w:t>
            </w:r>
          </w:p>
          <w:p w:rsidR="00501CEE" w:rsidRPr="00720546" w:rsidRDefault="00501CEE" w:rsidP="00DC0E48">
            <w:pPr>
              <w:spacing w:before="60" w:after="60"/>
              <w:rPr>
                <w:rFonts w:ascii="Arial" w:hAnsi="Arial" w:cs="Arial"/>
              </w:rPr>
            </w:pPr>
            <w:r>
              <w:rPr>
                <w:rFonts w:ascii="Arial" w:hAnsi="Arial" w:cs="Arial"/>
              </w:rPr>
              <w:t xml:space="preserve">                   No exceptions noted </w:t>
            </w:r>
          </w:p>
          <w:p w:rsidR="00501CEE" w:rsidRDefault="00501CEE" w:rsidP="00DC0E48">
            <w:pPr>
              <w:spacing w:before="60" w:after="60"/>
              <w:rPr>
                <w:rFonts w:ascii="Arial" w:hAnsi="Arial" w:cs="Arial"/>
                <w:u w:val="single"/>
              </w:rPr>
            </w:pPr>
          </w:p>
          <w:p w:rsidR="00501CEE" w:rsidRDefault="00501CEE" w:rsidP="00DC0E48">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501CEE" w:rsidRDefault="00501CEE" w:rsidP="00DC0E48">
            <w:pPr>
              <w:pStyle w:val="ListParagraph"/>
              <w:numPr>
                <w:ilvl w:val="0"/>
                <w:numId w:val="86"/>
              </w:numPr>
              <w:spacing w:before="60" w:after="60"/>
              <w:ind w:left="1080"/>
              <w:rPr>
                <w:rFonts w:ascii="Arial" w:hAnsi="Arial" w:cs="Arial"/>
              </w:rPr>
            </w:pPr>
            <w:r w:rsidRPr="00E91B33">
              <w:rPr>
                <w:rFonts w:ascii="Arial" w:hAnsi="Arial" w:cs="Arial"/>
              </w:rPr>
              <w:t xml:space="preserve">Getty </w:t>
            </w:r>
            <w:r>
              <w:rPr>
                <w:rFonts w:ascii="Arial" w:hAnsi="Arial" w:cs="Arial"/>
              </w:rPr>
              <w:t xml:space="preserve">should </w:t>
            </w:r>
            <w:r w:rsidRPr="00E91B33">
              <w:rPr>
                <w:rFonts w:ascii="Arial" w:hAnsi="Arial" w:cs="Arial"/>
              </w:rPr>
              <w:t xml:space="preserve">remove all stored material within the Transformer Room to eliminate any hazard that the stored material may cause during inspections and or emergencies. 29 CFR 1910.303 (g) (1).  </w:t>
            </w:r>
          </w:p>
          <w:p w:rsidR="00501CEE" w:rsidRPr="00D45168" w:rsidRDefault="00501CEE" w:rsidP="00DC0E48">
            <w:pPr>
              <w:pStyle w:val="ListParagraph"/>
              <w:numPr>
                <w:ilvl w:val="0"/>
                <w:numId w:val="86"/>
              </w:numPr>
              <w:spacing w:before="60" w:after="60"/>
              <w:ind w:left="1080"/>
              <w:rPr>
                <w:rFonts w:ascii="Arial" w:hAnsi="Arial" w:cs="Arial"/>
              </w:rPr>
            </w:pPr>
            <w:r w:rsidRPr="00D45168">
              <w:rPr>
                <w:rFonts w:ascii="Arial" w:hAnsi="Arial" w:cs="Arial"/>
              </w:rPr>
              <w:t xml:space="preserve">Getty should perform monthly inspections of all fire extinguishers and have fire extinguishers mounted to a fixed location. </w:t>
            </w:r>
            <w:r w:rsidRPr="00D45168">
              <w:rPr>
                <w:rFonts w:ascii="Tahoma" w:hAnsi="Tahoma" w:cs="Tahoma"/>
                <w:color w:val="000000"/>
              </w:rPr>
              <w:t xml:space="preserve"> 29 CFR 1910.157(e) (2) and 29 CFR 1910.157 (c)</w:t>
            </w:r>
          </w:p>
          <w:p w:rsidR="00501CEE" w:rsidRPr="00D45168" w:rsidRDefault="00501CEE" w:rsidP="00DC0E48">
            <w:pPr>
              <w:pStyle w:val="ListParagraph"/>
              <w:spacing w:before="60" w:after="60"/>
              <w:ind w:left="1080"/>
              <w:rPr>
                <w:rFonts w:ascii="Arial" w:hAnsi="Arial" w:cs="Arial"/>
              </w:rPr>
            </w:pPr>
          </w:p>
        </w:tc>
      </w:tr>
    </w:tbl>
    <w:p w:rsidR="00501CEE" w:rsidRDefault="00501CEE">
      <w:pPr>
        <w:widowControl/>
        <w:spacing w:after="200" w:line="276" w:lineRule="auto"/>
      </w:pPr>
    </w:p>
    <w:p w:rsidR="00501CEE" w:rsidRDefault="00501CEE">
      <w:pPr>
        <w:widowControl/>
        <w:spacing w:after="200" w:line="276" w:lineRule="auto"/>
      </w:pPr>
      <w:r>
        <w:br w:type="page"/>
      </w:r>
    </w:p>
    <w:tbl>
      <w:tblPr>
        <w:tblW w:w="4946" w:type="pct"/>
        <w:tblInd w:w="10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556"/>
        <w:gridCol w:w="1898"/>
        <w:gridCol w:w="1616"/>
        <w:gridCol w:w="4403"/>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E77427" w:rsidRPr="00DE0540"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E77427" w:rsidRPr="00D1637B" w:rsidTr="00E77427">
        <w:tc>
          <w:tcPr>
            <w:tcW w:w="821" w:type="pct"/>
            <w:tcBorders>
              <w:top w:val="single" w:sz="4" w:space="0" w:color="auto"/>
              <w:left w:val="doub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1002" w:type="pct"/>
            <w:tcBorders>
              <w:top w:val="single" w:sz="4" w:space="0" w:color="auto"/>
              <w:left w:val="single" w:sz="4" w:space="0" w:color="auto"/>
              <w:bottom w:val="single" w:sz="4" w:space="0" w:color="auto"/>
              <w:right w:val="single" w:sz="4" w:space="0" w:color="auto"/>
            </w:tcBorders>
            <w:vAlign w:val="center"/>
          </w:tcPr>
          <w:p w:rsidR="00E77427" w:rsidRPr="004E34E9" w:rsidRDefault="00E77427" w:rsidP="00E77427">
            <w:pPr>
              <w:jc w:val="center"/>
              <w:rPr>
                <w:rFonts w:ascii="Arial" w:hAnsi="Arial" w:cs="Arial"/>
                <w:b/>
              </w:rPr>
            </w:pPr>
            <w:r w:rsidRPr="004E34E9">
              <w:rPr>
                <w:rFonts w:ascii="Arial" w:hAnsi="Arial" w:cs="Arial"/>
                <w:b/>
              </w:rPr>
              <w:t>15-</w:t>
            </w:r>
            <w:r>
              <w:rPr>
                <w:rFonts w:ascii="Arial" w:hAnsi="Arial" w:cs="Arial"/>
                <w:b/>
              </w:rPr>
              <w:t>A</w:t>
            </w:r>
          </w:p>
        </w:tc>
        <w:tc>
          <w:tcPr>
            <w:tcW w:w="853"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24" w:type="pct"/>
            <w:tcBorders>
              <w:top w:val="single" w:sz="4" w:space="0" w:color="auto"/>
              <w:left w:val="single" w:sz="4" w:space="0" w:color="auto"/>
              <w:bottom w:val="single" w:sz="4" w:space="0" w:color="auto"/>
              <w:right w:val="double" w:sz="4" w:space="0" w:color="auto"/>
            </w:tcBorders>
            <w:vAlign w:val="center"/>
          </w:tcPr>
          <w:p w:rsidR="00E77427" w:rsidRPr="006E69D8" w:rsidRDefault="00E77427" w:rsidP="00E77427">
            <w:pPr>
              <w:pStyle w:val="Heading2"/>
              <w:jc w:val="left"/>
              <w:rPr>
                <w:rFonts w:cs="Arial"/>
                <w:bCs/>
                <w:sz w:val="20"/>
              </w:rPr>
            </w:pPr>
            <w:r>
              <w:rPr>
                <w:rFonts w:cs="Arial"/>
                <w:bCs/>
                <w:sz w:val="20"/>
              </w:rPr>
              <w:t xml:space="preserve">Maintenance Audits and Inspections – S8000 </w:t>
            </w:r>
            <w:r w:rsidRPr="00A95D07">
              <w:rPr>
                <w:rFonts w:cs="Arial"/>
                <w:bCs/>
                <w:sz w:val="20"/>
              </w:rPr>
              <w:t>Vehicle Inspections - CPUC Equipment Inspector</w:t>
            </w:r>
          </w:p>
        </w:tc>
      </w:tr>
      <w:tr w:rsidR="00E77427" w:rsidRPr="00D1637B" w:rsidTr="00E77427">
        <w:tc>
          <w:tcPr>
            <w:tcW w:w="821" w:type="pct"/>
            <w:tcBorders>
              <w:top w:val="single" w:sz="4" w:space="0" w:color="auto"/>
              <w:left w:val="doub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1002" w:type="pct"/>
            <w:tcBorders>
              <w:top w:val="single" w:sz="4" w:space="0" w:color="auto"/>
              <w:left w:val="single" w:sz="4" w:space="0" w:color="auto"/>
              <w:bottom w:val="single" w:sz="4" w:space="0" w:color="auto"/>
              <w:right w:val="single" w:sz="4" w:space="0" w:color="auto"/>
            </w:tcBorders>
            <w:vAlign w:val="center"/>
          </w:tcPr>
          <w:p w:rsidR="00E77427" w:rsidRPr="004A4B3E" w:rsidRDefault="00E77427" w:rsidP="00E77427">
            <w:pPr>
              <w:pStyle w:val="Heading2"/>
              <w:rPr>
                <w:rFonts w:cs="Arial"/>
                <w:sz w:val="20"/>
              </w:rPr>
            </w:pPr>
            <w:r>
              <w:rPr>
                <w:rFonts w:cs="Arial"/>
                <w:sz w:val="20"/>
              </w:rPr>
              <w:t>December 06 and 21</w:t>
            </w:r>
            <w:r w:rsidRPr="004A4B3E">
              <w:rPr>
                <w:rFonts w:cs="Arial"/>
                <w:sz w:val="20"/>
              </w:rPr>
              <w:t>, 2016</w:t>
            </w:r>
          </w:p>
        </w:tc>
        <w:tc>
          <w:tcPr>
            <w:tcW w:w="853"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24" w:type="pct"/>
            <w:tcBorders>
              <w:top w:val="single" w:sz="4" w:space="0" w:color="auto"/>
              <w:left w:val="single" w:sz="4" w:space="0" w:color="auto"/>
              <w:bottom w:val="single" w:sz="4" w:space="0" w:color="auto"/>
              <w:right w:val="double" w:sz="4" w:space="0" w:color="auto"/>
            </w:tcBorders>
            <w:vAlign w:val="center"/>
          </w:tcPr>
          <w:p w:rsidR="00E77427" w:rsidRPr="00B519B2" w:rsidRDefault="00A973CA" w:rsidP="00E77427">
            <w:pPr>
              <w:pStyle w:val="BodyText"/>
              <w:rPr>
                <w:rFonts w:cs="Arial"/>
                <w:sz w:val="20"/>
              </w:rPr>
            </w:pPr>
            <w:r w:rsidRPr="00A973CA">
              <w:rPr>
                <w:rFonts w:cs="Arial"/>
                <w:sz w:val="20"/>
              </w:rPr>
              <w:t>Otis</w:t>
            </w:r>
          </w:p>
        </w:tc>
      </w:tr>
      <w:tr w:rsidR="00E77427" w:rsidRPr="00D1637B" w:rsidTr="00E77427">
        <w:tc>
          <w:tcPr>
            <w:tcW w:w="821" w:type="pct"/>
            <w:tcBorders>
              <w:top w:val="single" w:sz="4" w:space="0" w:color="auto"/>
              <w:left w:val="doub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1002" w:type="pct"/>
            <w:tcBorders>
              <w:top w:val="single" w:sz="4" w:space="0" w:color="auto"/>
              <w:left w:val="single" w:sz="4" w:space="0" w:color="auto"/>
              <w:bottom w:val="single" w:sz="4" w:space="0" w:color="auto"/>
              <w:right w:val="single" w:sz="4" w:space="0" w:color="auto"/>
            </w:tcBorders>
            <w:vAlign w:val="center"/>
          </w:tcPr>
          <w:p w:rsidR="00E77427" w:rsidRPr="00BC6E41" w:rsidRDefault="00E77427" w:rsidP="00E77427">
            <w:pPr>
              <w:pStyle w:val="Heading2"/>
              <w:rPr>
                <w:sz w:val="20"/>
              </w:rPr>
            </w:pPr>
            <w:r>
              <w:rPr>
                <w:sz w:val="20"/>
              </w:rPr>
              <w:t>James Matus</w:t>
            </w:r>
          </w:p>
        </w:tc>
        <w:tc>
          <w:tcPr>
            <w:tcW w:w="853"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24" w:type="pct"/>
            <w:tcBorders>
              <w:top w:val="single" w:sz="4" w:space="0" w:color="auto"/>
              <w:left w:val="single" w:sz="4" w:space="0" w:color="auto"/>
              <w:bottom w:val="single" w:sz="4" w:space="0" w:color="auto"/>
              <w:right w:val="double" w:sz="4" w:space="0" w:color="auto"/>
            </w:tcBorders>
            <w:vAlign w:val="center"/>
          </w:tcPr>
          <w:p w:rsidR="00A973CA" w:rsidRDefault="00A973CA" w:rsidP="00E77427">
            <w:pPr>
              <w:rPr>
                <w:rFonts w:ascii="Arial" w:hAnsi="Arial" w:cs="Arial"/>
              </w:rPr>
            </w:pPr>
            <w:r w:rsidRPr="00A973CA">
              <w:rPr>
                <w:rFonts w:ascii="Arial" w:hAnsi="Arial" w:cs="Arial"/>
              </w:rPr>
              <w:t xml:space="preserve">Rob </w:t>
            </w:r>
            <w:proofErr w:type="spellStart"/>
            <w:r w:rsidRPr="00A973CA">
              <w:rPr>
                <w:rFonts w:ascii="Arial" w:hAnsi="Arial" w:cs="Arial"/>
              </w:rPr>
              <w:t>Searles</w:t>
            </w:r>
            <w:proofErr w:type="spellEnd"/>
            <w:r w:rsidRPr="00A973CA">
              <w:rPr>
                <w:rFonts w:ascii="Arial" w:hAnsi="Arial" w:cs="Arial"/>
              </w:rPr>
              <w:t xml:space="preserve"> (Otis Getty Site Manager)</w:t>
            </w:r>
            <w:r>
              <w:rPr>
                <w:rFonts w:ascii="Arial" w:hAnsi="Arial" w:cs="Arial"/>
              </w:rPr>
              <w:t>;</w:t>
            </w:r>
          </w:p>
          <w:p w:rsidR="00A973CA" w:rsidRPr="00D1637B" w:rsidRDefault="00A973CA" w:rsidP="00E77427">
            <w:pPr>
              <w:rPr>
                <w:rFonts w:ascii="Arial" w:hAnsi="Arial" w:cs="Arial"/>
              </w:rPr>
            </w:pPr>
            <w:r w:rsidRPr="00A973CA">
              <w:rPr>
                <w:rFonts w:ascii="Arial" w:hAnsi="Arial" w:cs="Arial"/>
              </w:rPr>
              <w:t xml:space="preserve">Michael </w:t>
            </w:r>
            <w:proofErr w:type="spellStart"/>
            <w:r w:rsidRPr="00A973CA">
              <w:rPr>
                <w:rFonts w:ascii="Arial" w:hAnsi="Arial" w:cs="Arial"/>
              </w:rPr>
              <w:t>Lotito</w:t>
            </w:r>
            <w:proofErr w:type="spellEnd"/>
            <w:r w:rsidRPr="00A973CA">
              <w:rPr>
                <w:rFonts w:ascii="Arial" w:hAnsi="Arial" w:cs="Arial"/>
              </w:rPr>
              <w:t xml:space="preserve"> (Getty Engineering Manager);</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D53753">
            <w:pPr>
              <w:numPr>
                <w:ilvl w:val="0"/>
                <w:numId w:val="42"/>
              </w:numPr>
              <w:tabs>
                <w:tab w:val="left" w:pos="388"/>
              </w:tabs>
              <w:spacing w:before="40" w:after="40"/>
              <w:rPr>
                <w:rFonts w:ascii="Arial" w:hAnsi="Arial" w:cs="Arial"/>
              </w:rPr>
            </w:pPr>
            <w:r w:rsidRPr="008134EE">
              <w:rPr>
                <w:rFonts w:ascii="Arial" w:hAnsi="Arial" w:cs="Arial"/>
              </w:rPr>
              <w:t>General Order 143</w:t>
            </w:r>
            <w:r>
              <w:rPr>
                <w:rFonts w:ascii="Arial" w:hAnsi="Arial" w:cs="Arial"/>
              </w:rPr>
              <w:t>-B</w:t>
            </w:r>
          </w:p>
          <w:p w:rsidR="00E77427" w:rsidRDefault="00E77427" w:rsidP="00D53753">
            <w:pPr>
              <w:numPr>
                <w:ilvl w:val="0"/>
                <w:numId w:val="42"/>
              </w:numPr>
              <w:tabs>
                <w:tab w:val="left" w:pos="388"/>
              </w:tabs>
              <w:spacing w:before="40" w:after="40"/>
              <w:rPr>
                <w:rFonts w:ascii="Arial" w:hAnsi="Arial" w:cs="Arial"/>
              </w:rPr>
            </w:pPr>
            <w:r>
              <w:rPr>
                <w:rFonts w:ascii="Arial" w:hAnsi="Arial" w:cs="Arial"/>
              </w:rPr>
              <w:t>J. Paul Getty Center Tram S</w:t>
            </w:r>
            <w:r w:rsidRPr="00E17688">
              <w:rPr>
                <w:rFonts w:ascii="Arial" w:hAnsi="Arial" w:cs="Arial"/>
              </w:rPr>
              <w:t>ystem Safety Program Plan</w:t>
            </w:r>
            <w:r>
              <w:rPr>
                <w:rFonts w:ascii="Arial" w:hAnsi="Arial" w:cs="Arial"/>
              </w:rPr>
              <w:t xml:space="preserve"> (SSPP), Rev. 12,</w:t>
            </w:r>
            <w:r w:rsidRPr="00E17688">
              <w:rPr>
                <w:rFonts w:ascii="Arial" w:hAnsi="Arial" w:cs="Arial"/>
              </w:rPr>
              <w:t xml:space="preserve"> </w:t>
            </w:r>
            <w:r>
              <w:rPr>
                <w:rFonts w:ascii="Arial" w:hAnsi="Arial" w:cs="Arial"/>
              </w:rPr>
              <w:t xml:space="preserve">dated November 2014, Section 15. </w:t>
            </w:r>
          </w:p>
          <w:p w:rsidR="00E77427" w:rsidRDefault="00E77427" w:rsidP="00E77427">
            <w:pPr>
              <w:tabs>
                <w:tab w:val="left" w:pos="388"/>
              </w:tabs>
              <w:spacing w:before="40" w:after="40"/>
              <w:ind w:left="748"/>
              <w:rPr>
                <w:rFonts w:ascii="Arial" w:hAnsi="Arial" w:cs="Arial"/>
              </w:rPr>
            </w:pPr>
          </w:p>
          <w:p w:rsidR="00E77427" w:rsidRPr="0006715D" w:rsidRDefault="00E77427" w:rsidP="00E77427">
            <w:pPr>
              <w:pStyle w:val="BodyText"/>
              <w:spacing w:before="40" w:after="40"/>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Pr="001145E7" w:rsidRDefault="00E77427" w:rsidP="00E77427">
            <w:pPr>
              <w:pStyle w:val="BodyText"/>
              <w:spacing w:before="40" w:after="40"/>
              <w:ind w:left="360"/>
              <w:rPr>
                <w:rFonts w:cs="Arial"/>
                <w:b/>
                <w:bCs/>
                <w:sz w:val="20"/>
              </w:rPr>
            </w:pPr>
            <w:r w:rsidRPr="001145E7">
              <w:rPr>
                <w:rFonts w:cs="Arial"/>
                <w:b/>
                <w:bCs/>
                <w:sz w:val="20"/>
              </w:rPr>
              <w:t xml:space="preserve">Maintenance Audits and Inspections </w:t>
            </w:r>
            <w:r>
              <w:rPr>
                <w:rFonts w:cs="Arial"/>
                <w:b/>
                <w:bCs/>
                <w:sz w:val="20"/>
              </w:rPr>
              <w:t>–</w:t>
            </w:r>
            <w:r w:rsidRPr="001145E7">
              <w:rPr>
                <w:rFonts w:cs="Arial"/>
                <w:b/>
                <w:bCs/>
                <w:sz w:val="20"/>
              </w:rPr>
              <w:t xml:space="preserve"> </w:t>
            </w:r>
            <w:r>
              <w:rPr>
                <w:rFonts w:cs="Arial"/>
                <w:b/>
                <w:bCs/>
                <w:sz w:val="20"/>
              </w:rPr>
              <w:t xml:space="preserve">S8000 Vehicle </w:t>
            </w:r>
            <w:r w:rsidRPr="00177759">
              <w:rPr>
                <w:rFonts w:cs="Arial"/>
                <w:b/>
                <w:bCs/>
                <w:sz w:val="20"/>
              </w:rPr>
              <w:t>- CPUC Equipment Inspector</w:t>
            </w:r>
            <w:r w:rsidRPr="00177759">
              <w:rPr>
                <w:rFonts w:cs="Arial"/>
                <w:b/>
                <w:sz w:val="20"/>
              </w:rPr>
              <w:t xml:space="preserve"> </w:t>
            </w:r>
          </w:p>
          <w:p w:rsidR="00E77427" w:rsidRDefault="00E77427" w:rsidP="00E77427">
            <w:pPr>
              <w:pStyle w:val="BodyText"/>
              <w:spacing w:before="40" w:after="40"/>
              <w:ind w:left="433"/>
              <w:rPr>
                <w:rFonts w:cs="Arial"/>
                <w:sz w:val="20"/>
              </w:rPr>
            </w:pPr>
            <w:r>
              <w:rPr>
                <w:rFonts w:cs="Arial"/>
                <w:sz w:val="20"/>
              </w:rPr>
              <w:t>Review the vehicle record records for the past 3 years to determine whether or not:</w:t>
            </w:r>
          </w:p>
          <w:p w:rsidR="00E77427" w:rsidRDefault="00E77427" w:rsidP="00E77427">
            <w:pPr>
              <w:pStyle w:val="BodyText"/>
              <w:spacing w:before="40" w:after="40"/>
              <w:ind w:left="433"/>
              <w:rPr>
                <w:rFonts w:cs="Arial"/>
                <w:sz w:val="20"/>
              </w:rPr>
            </w:pPr>
            <w:r>
              <w:rPr>
                <w:rFonts w:cs="Arial"/>
                <w:sz w:val="20"/>
              </w:rPr>
              <w:t xml:space="preserve">      </w:t>
            </w:r>
          </w:p>
          <w:p w:rsidR="00E77427" w:rsidRDefault="00E77427" w:rsidP="00D53753">
            <w:pPr>
              <w:pStyle w:val="BodyText"/>
              <w:numPr>
                <w:ilvl w:val="0"/>
                <w:numId w:val="43"/>
              </w:numPr>
              <w:spacing w:before="60"/>
              <w:rPr>
                <w:rFonts w:cs="Arial"/>
                <w:bCs/>
                <w:sz w:val="20"/>
              </w:rPr>
            </w:pPr>
            <w:r>
              <w:rPr>
                <w:rFonts w:cs="Arial"/>
                <w:bCs/>
                <w:sz w:val="20"/>
              </w:rPr>
              <w:t>The vehicle and components were inspected at the required frequency interval</w:t>
            </w:r>
          </w:p>
          <w:p w:rsidR="00E77427" w:rsidRDefault="00E77427" w:rsidP="00D53753">
            <w:pPr>
              <w:pStyle w:val="BodyText"/>
              <w:numPr>
                <w:ilvl w:val="0"/>
                <w:numId w:val="43"/>
              </w:numPr>
              <w:spacing w:before="60"/>
              <w:rPr>
                <w:rFonts w:cs="Arial"/>
                <w:bCs/>
                <w:sz w:val="20"/>
              </w:rPr>
            </w:pPr>
            <w:r>
              <w:rPr>
                <w:rFonts w:cs="Arial"/>
                <w:bCs/>
                <w:sz w:val="20"/>
              </w:rPr>
              <w:t>Defect</w:t>
            </w:r>
            <w:r w:rsidR="008A3E24">
              <w:rPr>
                <w:rFonts w:cs="Arial"/>
                <w:bCs/>
                <w:sz w:val="20"/>
              </w:rPr>
              <w:t>s</w:t>
            </w:r>
            <w:r>
              <w:rPr>
                <w:rFonts w:cs="Arial"/>
                <w:bCs/>
                <w:sz w:val="20"/>
              </w:rPr>
              <w:t xml:space="preserve"> found were properly documented</w:t>
            </w:r>
          </w:p>
          <w:p w:rsidR="00E77427" w:rsidRDefault="00E77427" w:rsidP="00D53753">
            <w:pPr>
              <w:pStyle w:val="BodyText"/>
              <w:numPr>
                <w:ilvl w:val="0"/>
                <w:numId w:val="43"/>
              </w:numPr>
              <w:spacing w:before="60"/>
              <w:rPr>
                <w:rFonts w:cs="Arial"/>
                <w:bCs/>
                <w:sz w:val="20"/>
              </w:rPr>
            </w:pPr>
            <w:r>
              <w:rPr>
                <w:rFonts w:cs="Arial"/>
                <w:bCs/>
                <w:sz w:val="20"/>
              </w:rPr>
              <w:t>Defects found were corrected in a timely manner</w:t>
            </w:r>
          </w:p>
          <w:p w:rsidR="00E77427" w:rsidRDefault="00E77427" w:rsidP="00E77427">
            <w:pPr>
              <w:pStyle w:val="BodyText"/>
              <w:spacing w:before="40" w:after="40"/>
              <w:ind w:left="793" w:hanging="360"/>
              <w:rPr>
                <w:rFonts w:cs="Arial"/>
                <w:sz w:val="20"/>
              </w:rPr>
            </w:pPr>
          </w:p>
          <w:p w:rsidR="00E77427" w:rsidRPr="00D1637B" w:rsidRDefault="00E77427" w:rsidP="00E77427">
            <w:pPr>
              <w:pStyle w:val="BodyText"/>
              <w:spacing w:before="40" w:after="40"/>
              <w:ind w:left="360"/>
              <w:rPr>
                <w:rFonts w:cs="Arial"/>
                <w:sz w:val="20"/>
              </w:rPr>
            </w:pPr>
            <w:r w:rsidRPr="002F60E9">
              <w:rPr>
                <w:rFonts w:cs="Arial"/>
                <w:sz w:val="20"/>
              </w:rPr>
              <w:t xml:space="preserve">  </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Pr="00E77427" w:rsidRDefault="00E77427" w:rsidP="00E77427">
            <w:pPr>
              <w:spacing w:before="60" w:after="60"/>
              <w:rPr>
                <w:rFonts w:ascii="Arial" w:hAnsi="Arial" w:cs="Arial"/>
              </w:rPr>
            </w:pPr>
            <w:r w:rsidRPr="00D1637B">
              <w:rPr>
                <w:rFonts w:ascii="Arial" w:hAnsi="Arial" w:cs="Arial"/>
                <w:u w:val="single"/>
              </w:rPr>
              <w:br w:type="textWrapping" w:clear="all"/>
            </w:r>
            <w:r w:rsidRPr="00E77427">
              <w:rPr>
                <w:rFonts w:ascii="Arial" w:hAnsi="Arial" w:cs="Arial"/>
                <w:u w:val="single"/>
              </w:rPr>
              <w:t>Activities:</w:t>
            </w:r>
            <w:r w:rsidRPr="00E77427">
              <w:rPr>
                <w:rFonts w:ascii="Arial" w:hAnsi="Arial" w:cs="Arial"/>
              </w:rPr>
              <w:t xml:space="preserve">  Staff inspected records of inspection for the S8000 vehicle.  Staff verified that maintenance programs are in place with proper documentation of detects and that defects were repaired in a timely manner.  Staff performed a maintenance inspection on the S8000 cars.   </w:t>
            </w:r>
          </w:p>
          <w:p w:rsidR="00E77427" w:rsidRPr="00E77427" w:rsidRDefault="00E77427" w:rsidP="00E77427">
            <w:pPr>
              <w:spacing w:before="60" w:after="60"/>
              <w:rPr>
                <w:rFonts w:ascii="Arial" w:hAnsi="Arial" w:cs="Arial"/>
              </w:rPr>
            </w:pPr>
            <w:r w:rsidRPr="00E77427">
              <w:rPr>
                <w:rFonts w:ascii="Arial" w:hAnsi="Arial" w:cs="Arial"/>
              </w:rPr>
              <w:t xml:space="preserve">Staff verified daily, weekly, and monthly inspections for the past three years.  New formats have been put in place for the year 2016 for the maintenance inspection forms.  Staff verified proper documentation of maintenance records for the years 2014, 2015, and 2016.  On inspection forms details are made to defects and repairs made.  Defects are tracked by maintenance supervisor and are repaired in a timely manner with proper documentation </w:t>
            </w:r>
            <w:r w:rsidR="005244CC">
              <w:rPr>
                <w:rFonts w:ascii="Arial" w:hAnsi="Arial" w:cs="Arial"/>
              </w:rPr>
              <w:t xml:space="preserve">as </w:t>
            </w:r>
            <w:r w:rsidRPr="00E77427">
              <w:rPr>
                <w:rFonts w:ascii="Arial" w:hAnsi="Arial" w:cs="Arial"/>
              </w:rPr>
              <w:t xml:space="preserve">to what type of repair was made.  Fire extinguishers are </w:t>
            </w:r>
            <w:r w:rsidRPr="00A973CA">
              <w:rPr>
                <w:rFonts w:ascii="Arial" w:hAnsi="Arial" w:cs="Arial"/>
              </w:rPr>
              <w:t>now being track</w:t>
            </w:r>
            <w:r w:rsidR="005244CC">
              <w:rPr>
                <w:rFonts w:ascii="Arial" w:hAnsi="Arial" w:cs="Arial"/>
              </w:rPr>
              <w:t>ed</w:t>
            </w:r>
            <w:r w:rsidRPr="00A973CA">
              <w:rPr>
                <w:rFonts w:ascii="Arial" w:hAnsi="Arial" w:cs="Arial"/>
              </w:rPr>
              <w:t xml:space="preserve"> by maintenance</w:t>
            </w:r>
            <w:r w:rsidRPr="00E77427">
              <w:rPr>
                <w:rFonts w:ascii="Arial" w:hAnsi="Arial" w:cs="Arial"/>
              </w:rPr>
              <w:t xml:space="preserve"> to prevent any out date fire extinguisher from being put into service.  Air conditioning, air suspension, chassis frame, coupling device, power collector, vehicle lighting, door operation, and emergency doors and walkways are inspected on the S8000 daily and weekly.  Staff verified repairs were made to the last inspection and were complete.     </w:t>
            </w:r>
          </w:p>
          <w:p w:rsidR="00E77427" w:rsidRPr="00E77427" w:rsidRDefault="00E77427" w:rsidP="00E77427">
            <w:pPr>
              <w:spacing w:before="60" w:after="60"/>
              <w:rPr>
                <w:rFonts w:ascii="Arial" w:hAnsi="Arial" w:cs="Arial"/>
              </w:rPr>
            </w:pPr>
          </w:p>
          <w:p w:rsidR="00E77427" w:rsidRPr="00E77427" w:rsidRDefault="00E77427" w:rsidP="00E77427">
            <w:pPr>
              <w:spacing w:before="60" w:after="60"/>
              <w:rPr>
                <w:rFonts w:ascii="Arial" w:hAnsi="Arial" w:cs="Arial"/>
              </w:rPr>
            </w:pPr>
            <w:r w:rsidRPr="00E77427">
              <w:rPr>
                <w:rFonts w:ascii="Arial" w:hAnsi="Arial" w:cs="Arial"/>
                <w:u w:val="single"/>
              </w:rPr>
              <w:t>Findings:</w:t>
            </w:r>
            <w:r w:rsidRPr="00E77427">
              <w:rPr>
                <w:rFonts w:ascii="Arial" w:hAnsi="Arial" w:cs="Arial"/>
              </w:rPr>
              <w:t xml:space="preserve"> </w:t>
            </w:r>
          </w:p>
          <w:p w:rsidR="00E77427" w:rsidRPr="00E77427" w:rsidRDefault="00E77427" w:rsidP="00E77427">
            <w:pPr>
              <w:spacing w:before="60" w:after="60"/>
              <w:rPr>
                <w:rFonts w:ascii="Arial" w:hAnsi="Arial" w:cs="Arial"/>
                <w:b/>
                <w:i/>
              </w:rPr>
            </w:pPr>
            <w:r w:rsidRPr="00E77427">
              <w:rPr>
                <w:rFonts w:ascii="Arial" w:hAnsi="Arial" w:cs="Arial"/>
              </w:rPr>
              <w:t xml:space="preserve">None. </w:t>
            </w:r>
          </w:p>
          <w:p w:rsidR="00E77427" w:rsidRPr="00E77427" w:rsidRDefault="00E77427" w:rsidP="00E77427">
            <w:pPr>
              <w:spacing w:before="60" w:after="60"/>
              <w:rPr>
                <w:rFonts w:ascii="Arial" w:hAnsi="Arial" w:cs="Arial"/>
              </w:rPr>
            </w:pPr>
          </w:p>
          <w:p w:rsidR="00E77427" w:rsidRPr="00E77427" w:rsidRDefault="00E77427" w:rsidP="00E77427">
            <w:pPr>
              <w:spacing w:before="60" w:after="60"/>
              <w:rPr>
                <w:rFonts w:ascii="Arial" w:hAnsi="Arial" w:cs="Arial"/>
              </w:rPr>
            </w:pPr>
            <w:r w:rsidRPr="00E77427">
              <w:rPr>
                <w:rFonts w:ascii="Arial" w:hAnsi="Arial" w:cs="Arial"/>
                <w:u w:val="single"/>
              </w:rPr>
              <w:t>Recommendation:</w:t>
            </w:r>
            <w:r w:rsidRPr="00E77427">
              <w:rPr>
                <w:rFonts w:ascii="Arial" w:hAnsi="Arial" w:cs="Arial"/>
              </w:rPr>
              <w:t xml:space="preserve"> </w:t>
            </w:r>
          </w:p>
          <w:p w:rsidR="00E77427" w:rsidRPr="003C6E85" w:rsidRDefault="00E77427" w:rsidP="00E77427">
            <w:pPr>
              <w:spacing w:before="60" w:after="60"/>
              <w:rPr>
                <w:rFonts w:ascii="Arial" w:hAnsi="Arial" w:cs="Arial"/>
              </w:rPr>
            </w:pPr>
            <w:r w:rsidRPr="00E77427">
              <w:rPr>
                <w:rFonts w:ascii="Arial" w:hAnsi="Arial" w:cs="Arial"/>
              </w:rPr>
              <w:t>None.</w:t>
            </w:r>
          </w:p>
        </w:tc>
      </w:tr>
    </w:tbl>
    <w:p w:rsidR="00E54FA6" w:rsidRDefault="00E54FA6">
      <w:pPr>
        <w:widowControl/>
        <w:spacing w:after="200" w:line="276" w:lineRule="auto"/>
      </w:pPr>
    </w:p>
    <w:p w:rsidR="00E54FA6" w:rsidRDefault="00E54FA6">
      <w:pPr>
        <w:widowControl/>
        <w:spacing w:after="200" w:line="276" w:lineRule="auto"/>
      </w:pPr>
      <w:r>
        <w:br w:type="page"/>
      </w:r>
    </w:p>
    <w:p w:rsidR="00E77427" w:rsidRDefault="00E77427">
      <w:pPr>
        <w:widowControl/>
        <w:spacing w:after="200" w:line="276" w:lineRule="auto"/>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59"/>
        <w:gridCol w:w="1896"/>
        <w:gridCol w:w="1616"/>
        <w:gridCol w:w="440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DE0540" w:rsidRP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rPr>
                <w:rFonts w:ascii="Arial" w:hAnsi="Arial" w:cs="Arial"/>
              </w:rPr>
            </w:pP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4B493F" w:rsidRDefault="00E77427" w:rsidP="00E77427">
            <w:pPr>
              <w:jc w:val="center"/>
              <w:rPr>
                <w:rFonts w:ascii="Arial" w:hAnsi="Arial" w:cs="Arial"/>
                <w:b/>
              </w:rPr>
            </w:pPr>
            <w:r w:rsidRPr="004B493F">
              <w:rPr>
                <w:rFonts w:ascii="Arial" w:hAnsi="Arial" w:cs="Arial"/>
                <w:b/>
              </w:rPr>
              <w:t>15-</w:t>
            </w:r>
            <w:r>
              <w:rPr>
                <w:rFonts w:ascii="Arial" w:hAnsi="Arial" w:cs="Arial"/>
                <w:b/>
              </w:rPr>
              <w:t>B</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0" w:type="pct"/>
            <w:tcBorders>
              <w:top w:val="single" w:sz="4" w:space="0" w:color="auto"/>
              <w:left w:val="single" w:sz="4" w:space="0" w:color="auto"/>
              <w:bottom w:val="single" w:sz="4" w:space="0" w:color="auto"/>
            </w:tcBorders>
            <w:vAlign w:val="center"/>
          </w:tcPr>
          <w:p w:rsidR="00E77427" w:rsidRPr="00BB7950" w:rsidRDefault="00E77427" w:rsidP="00E77427">
            <w:pPr>
              <w:pStyle w:val="Heading2"/>
              <w:jc w:val="left"/>
              <w:rPr>
                <w:rFonts w:cs="Arial"/>
                <w:bCs/>
                <w:sz w:val="20"/>
              </w:rPr>
            </w:pPr>
            <w:r>
              <w:rPr>
                <w:rFonts w:cs="Arial"/>
                <w:bCs/>
                <w:sz w:val="20"/>
              </w:rPr>
              <w:t xml:space="preserve">Maintenance Audits and Inspections: S5000 Guideway Inspection </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5B3D5A" w:rsidRDefault="00E77427" w:rsidP="00E77427">
            <w:pPr>
              <w:pStyle w:val="Heading2"/>
              <w:rPr>
                <w:rFonts w:cs="Arial"/>
                <w:sz w:val="20"/>
              </w:rPr>
            </w:pPr>
            <w:r>
              <w:rPr>
                <w:rFonts w:cs="Arial"/>
                <w:sz w:val="20"/>
              </w:rPr>
              <w:t>December</w:t>
            </w:r>
            <w:r w:rsidRPr="005B3D5A">
              <w:rPr>
                <w:rFonts w:cs="Arial"/>
                <w:sz w:val="20"/>
              </w:rPr>
              <w:t xml:space="preserve"> </w:t>
            </w:r>
            <w:r>
              <w:rPr>
                <w:rFonts w:cs="Arial"/>
                <w:sz w:val="20"/>
              </w:rPr>
              <w:t>6</w:t>
            </w:r>
            <w:r w:rsidRPr="005B3D5A">
              <w:rPr>
                <w:rFonts w:cs="Arial"/>
                <w:sz w:val="20"/>
              </w:rPr>
              <w:t>, 201</w:t>
            </w:r>
            <w:r>
              <w:rPr>
                <w:rFonts w:cs="Arial"/>
                <w:sz w:val="20"/>
              </w:rPr>
              <w:t>6</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0" w:type="pct"/>
            <w:tcBorders>
              <w:top w:val="single" w:sz="4" w:space="0" w:color="auto"/>
              <w:left w:val="single" w:sz="4" w:space="0" w:color="auto"/>
              <w:bottom w:val="single" w:sz="4" w:space="0" w:color="auto"/>
            </w:tcBorders>
            <w:vAlign w:val="center"/>
          </w:tcPr>
          <w:p w:rsidR="00E77427" w:rsidRPr="00BB7950" w:rsidRDefault="00E77427" w:rsidP="00E77427">
            <w:pPr>
              <w:pStyle w:val="BodyText"/>
              <w:rPr>
                <w:rFonts w:cs="Arial"/>
                <w:sz w:val="20"/>
              </w:rPr>
            </w:pPr>
            <w:r>
              <w:rPr>
                <w:rFonts w:cs="Arial"/>
                <w:sz w:val="20"/>
              </w:rPr>
              <w:t>Otis</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CE7D66" w:rsidRDefault="00E77427" w:rsidP="00E77427">
            <w:pPr>
              <w:pStyle w:val="Heading2"/>
              <w:jc w:val="left"/>
              <w:rPr>
                <w:sz w:val="20"/>
              </w:rPr>
            </w:pPr>
            <w:r>
              <w:rPr>
                <w:sz w:val="20"/>
              </w:rPr>
              <w:t>John Madriaga</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0" w:type="pct"/>
            <w:tcBorders>
              <w:top w:val="single" w:sz="4" w:space="0" w:color="auto"/>
              <w:left w:val="single" w:sz="4" w:space="0" w:color="auto"/>
              <w:bottom w:val="single" w:sz="4" w:space="0" w:color="auto"/>
            </w:tcBorders>
            <w:vAlign w:val="center"/>
          </w:tcPr>
          <w:p w:rsidR="00A973CA" w:rsidRDefault="00A973CA" w:rsidP="00A973CA">
            <w:pPr>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Lotito</w:t>
            </w:r>
            <w:proofErr w:type="spellEnd"/>
            <w:r>
              <w:rPr>
                <w:rFonts w:ascii="Arial" w:hAnsi="Arial" w:cs="Arial"/>
                <w:color w:val="000000"/>
              </w:rPr>
              <w:t xml:space="preserve"> (Getty Engineering Manager);</w:t>
            </w:r>
          </w:p>
          <w:p w:rsidR="00E77427" w:rsidRPr="00D1637B" w:rsidRDefault="00A973CA" w:rsidP="00E77427">
            <w:pPr>
              <w:rPr>
                <w:rFonts w:ascii="Arial" w:hAnsi="Arial" w:cs="Arial"/>
              </w:rPr>
            </w:pPr>
            <w:r w:rsidRPr="00A973CA">
              <w:rPr>
                <w:rFonts w:ascii="Arial" w:hAnsi="Arial" w:cs="Arial"/>
              </w:rPr>
              <w:t xml:space="preserve">Jeff Sanders (Otis Operations Manager); Charlie </w:t>
            </w:r>
            <w:proofErr w:type="spellStart"/>
            <w:r w:rsidRPr="00A973CA">
              <w:rPr>
                <w:rFonts w:ascii="Arial" w:hAnsi="Arial" w:cs="Arial"/>
              </w:rPr>
              <w:t>Hetland</w:t>
            </w:r>
            <w:proofErr w:type="spellEnd"/>
            <w:r w:rsidRPr="00A973CA">
              <w:rPr>
                <w:rFonts w:ascii="Arial" w:hAnsi="Arial" w:cs="Arial"/>
              </w:rPr>
              <w:t xml:space="preserve">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Pr="00BB7950" w:rsidRDefault="00E77427" w:rsidP="00D53753">
            <w:pPr>
              <w:numPr>
                <w:ilvl w:val="0"/>
                <w:numId w:val="44"/>
              </w:numPr>
              <w:tabs>
                <w:tab w:val="clear" w:pos="547"/>
                <w:tab w:val="left" w:pos="540"/>
              </w:tabs>
              <w:spacing w:before="40" w:after="40"/>
              <w:rPr>
                <w:rFonts w:ascii="Arial" w:hAnsi="Arial" w:cs="Arial"/>
              </w:rPr>
            </w:pPr>
            <w:r w:rsidRPr="00BB7950">
              <w:rPr>
                <w:rFonts w:ascii="Arial" w:hAnsi="Arial" w:cs="Arial"/>
              </w:rPr>
              <w:t>General Order 164-D</w:t>
            </w:r>
          </w:p>
          <w:p w:rsidR="00E77427" w:rsidRPr="003A3C77" w:rsidRDefault="00E77427" w:rsidP="00D53753">
            <w:pPr>
              <w:numPr>
                <w:ilvl w:val="0"/>
                <w:numId w:val="44"/>
              </w:numPr>
              <w:tabs>
                <w:tab w:val="clear" w:pos="547"/>
                <w:tab w:val="left" w:pos="540"/>
              </w:tabs>
              <w:spacing w:before="40" w:after="40"/>
              <w:rPr>
                <w:rFonts w:ascii="Palatino Linotype" w:hAnsi="Palatino Linotype"/>
              </w:rPr>
            </w:pPr>
            <w:r>
              <w:rPr>
                <w:rFonts w:ascii="Arial" w:hAnsi="Arial" w:cs="Arial"/>
              </w:rPr>
              <w:t xml:space="preserve">J. Paul Getty Center Tram </w:t>
            </w:r>
            <w:r w:rsidRPr="00BB7950">
              <w:rPr>
                <w:rFonts w:ascii="Arial" w:hAnsi="Arial" w:cs="Arial"/>
              </w:rPr>
              <w:t>System Safety Program Plan (SSPP)</w:t>
            </w:r>
            <w:r>
              <w:rPr>
                <w:rFonts w:ascii="Arial" w:hAnsi="Arial" w:cs="Arial"/>
              </w:rPr>
              <w:t>, Rev. 12</w:t>
            </w:r>
            <w:r w:rsidRPr="00BB7950">
              <w:rPr>
                <w:rFonts w:ascii="Arial" w:hAnsi="Arial" w:cs="Arial"/>
              </w:rPr>
              <w:t xml:space="preserve">, </w:t>
            </w:r>
            <w:r>
              <w:rPr>
                <w:rFonts w:ascii="Arial" w:hAnsi="Arial" w:cs="Arial"/>
              </w:rPr>
              <w:t>dated November 2014.</w:t>
            </w:r>
          </w:p>
          <w:p w:rsidR="00E77427" w:rsidRPr="00CF4363" w:rsidRDefault="00E77427" w:rsidP="00E77427">
            <w:pPr>
              <w:tabs>
                <w:tab w:val="left" w:pos="540"/>
              </w:tabs>
              <w:spacing w:before="40" w:after="40"/>
              <w:ind w:left="187"/>
              <w:rPr>
                <w:rFonts w:ascii="Palatino Linotype" w:hAnsi="Palatino Linotype"/>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p>
        </w:tc>
      </w:tr>
      <w:tr w:rsidR="00E77427" w:rsidRPr="00D1637B" w:rsidTr="00E77427">
        <w:tc>
          <w:tcPr>
            <w:tcW w:w="5000" w:type="pct"/>
            <w:gridSpan w:val="4"/>
            <w:tcBorders>
              <w:top w:val="single" w:sz="4" w:space="0" w:color="auto"/>
              <w:bottom w:val="single" w:sz="4" w:space="0" w:color="auto"/>
            </w:tcBorders>
          </w:tcPr>
          <w:p w:rsidR="00E77427" w:rsidRDefault="00E77427" w:rsidP="00E77427">
            <w:pPr>
              <w:pStyle w:val="BodyText"/>
              <w:spacing w:before="60"/>
              <w:ind w:left="187"/>
              <w:rPr>
                <w:rFonts w:cs="Arial"/>
                <w:b/>
                <w:bCs/>
                <w:sz w:val="20"/>
              </w:rPr>
            </w:pPr>
          </w:p>
          <w:p w:rsidR="00E77427" w:rsidRPr="00FC7A64" w:rsidRDefault="00E77427" w:rsidP="00E77427">
            <w:pPr>
              <w:pStyle w:val="BodyText"/>
              <w:spacing w:before="60"/>
              <w:ind w:left="360"/>
              <w:rPr>
                <w:rFonts w:cs="Arial"/>
                <w:b/>
                <w:bCs/>
                <w:sz w:val="20"/>
              </w:rPr>
            </w:pPr>
            <w:r w:rsidRPr="00FC7A64">
              <w:rPr>
                <w:rFonts w:cs="Arial"/>
                <w:b/>
                <w:bCs/>
                <w:sz w:val="20"/>
              </w:rPr>
              <w:t>Maintenance Audits and Inspections</w:t>
            </w:r>
            <w:r>
              <w:rPr>
                <w:rFonts w:cs="Arial"/>
                <w:b/>
                <w:bCs/>
                <w:sz w:val="20"/>
              </w:rPr>
              <w:t>:</w:t>
            </w:r>
            <w:r w:rsidRPr="00FC7A64">
              <w:rPr>
                <w:rFonts w:cs="Arial"/>
                <w:b/>
                <w:bCs/>
                <w:sz w:val="20"/>
              </w:rPr>
              <w:t xml:space="preserve"> </w:t>
            </w:r>
            <w:r>
              <w:rPr>
                <w:rFonts w:cs="Arial"/>
                <w:b/>
                <w:bCs/>
                <w:sz w:val="20"/>
              </w:rPr>
              <w:t xml:space="preserve">S5000 Guideway </w:t>
            </w:r>
            <w:r w:rsidRPr="00FC7A64">
              <w:rPr>
                <w:rFonts w:cs="Arial"/>
                <w:b/>
                <w:bCs/>
                <w:sz w:val="20"/>
              </w:rPr>
              <w:t xml:space="preserve">Inspection </w:t>
            </w:r>
          </w:p>
          <w:p w:rsidR="00E77427" w:rsidRDefault="00E77427" w:rsidP="00E77427">
            <w:pPr>
              <w:pStyle w:val="BodyText"/>
              <w:spacing w:before="40" w:after="40"/>
              <w:ind w:left="360"/>
              <w:rPr>
                <w:rFonts w:cs="Arial"/>
                <w:sz w:val="20"/>
              </w:rPr>
            </w:pPr>
            <w:r>
              <w:rPr>
                <w:rFonts w:cs="Arial"/>
                <w:sz w:val="20"/>
              </w:rPr>
              <w:t>Review the tram records for the past 3 years to determine whether or not:</w:t>
            </w:r>
          </w:p>
          <w:p w:rsidR="00E77427" w:rsidRDefault="00E77427" w:rsidP="00D53753">
            <w:pPr>
              <w:pStyle w:val="BodyText"/>
              <w:numPr>
                <w:ilvl w:val="0"/>
                <w:numId w:val="45"/>
              </w:numPr>
              <w:spacing w:before="60"/>
              <w:ind w:left="720"/>
              <w:rPr>
                <w:rFonts w:cs="Arial"/>
                <w:bCs/>
                <w:sz w:val="20"/>
              </w:rPr>
            </w:pPr>
            <w:r>
              <w:rPr>
                <w:rFonts w:cs="Arial"/>
                <w:bCs/>
                <w:sz w:val="20"/>
              </w:rPr>
              <w:t>The guideways and components were inspected at the required frequency interval</w:t>
            </w:r>
          </w:p>
          <w:p w:rsidR="00E77427" w:rsidRDefault="00E77427" w:rsidP="00D53753">
            <w:pPr>
              <w:pStyle w:val="BodyText"/>
              <w:numPr>
                <w:ilvl w:val="0"/>
                <w:numId w:val="45"/>
              </w:numPr>
              <w:spacing w:before="60"/>
              <w:ind w:left="720"/>
              <w:rPr>
                <w:rFonts w:cs="Arial"/>
                <w:bCs/>
                <w:sz w:val="20"/>
              </w:rPr>
            </w:pPr>
            <w:r>
              <w:rPr>
                <w:rFonts w:cs="Arial"/>
                <w:bCs/>
                <w:sz w:val="20"/>
              </w:rPr>
              <w:t>Defect</w:t>
            </w:r>
            <w:r w:rsidR="008A3E24">
              <w:rPr>
                <w:rFonts w:cs="Arial"/>
                <w:bCs/>
                <w:sz w:val="20"/>
              </w:rPr>
              <w:t>s</w:t>
            </w:r>
            <w:r>
              <w:rPr>
                <w:rFonts w:cs="Arial"/>
                <w:bCs/>
                <w:sz w:val="20"/>
              </w:rPr>
              <w:t xml:space="preserve"> found were properly documented</w:t>
            </w:r>
          </w:p>
          <w:p w:rsidR="00E77427" w:rsidRDefault="00E77427" w:rsidP="00D53753">
            <w:pPr>
              <w:pStyle w:val="BodyText"/>
              <w:numPr>
                <w:ilvl w:val="0"/>
                <w:numId w:val="45"/>
              </w:numPr>
              <w:spacing w:before="60"/>
              <w:ind w:left="720"/>
              <w:rPr>
                <w:rFonts w:cs="Arial"/>
                <w:bCs/>
                <w:sz w:val="20"/>
              </w:rPr>
            </w:pPr>
            <w:r>
              <w:rPr>
                <w:rFonts w:cs="Arial"/>
                <w:bCs/>
                <w:sz w:val="20"/>
              </w:rPr>
              <w:t>Defects found were corrected in a timely manner</w:t>
            </w:r>
          </w:p>
          <w:p w:rsidR="00E77427" w:rsidRPr="00D1637B" w:rsidRDefault="00E77427" w:rsidP="00E77427">
            <w:pPr>
              <w:pStyle w:val="BodyText"/>
              <w:spacing w:before="60"/>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1) Staff verified documentation which shows the guideway and components were inspected in a timely manner.</w:t>
            </w:r>
          </w:p>
          <w:p w:rsidR="00E77427" w:rsidRDefault="00E77427" w:rsidP="00E77427">
            <w:pPr>
              <w:spacing w:before="60" w:after="60"/>
              <w:rPr>
                <w:rFonts w:ascii="Arial" w:hAnsi="Arial" w:cs="Arial"/>
              </w:rPr>
            </w:pPr>
            <w:r>
              <w:rPr>
                <w:rFonts w:ascii="Arial" w:hAnsi="Arial" w:cs="Arial"/>
              </w:rPr>
              <w:t>2) Staff verified Daily Maintenance records which shows defects found during inspection documented per procedure.</w:t>
            </w:r>
          </w:p>
          <w:p w:rsidR="00E77427" w:rsidRPr="00D1637B" w:rsidRDefault="00E77427" w:rsidP="00E77427">
            <w:pPr>
              <w:spacing w:before="60" w:after="60"/>
              <w:rPr>
                <w:rFonts w:ascii="Arial" w:hAnsi="Arial" w:cs="Arial"/>
              </w:rPr>
            </w:pPr>
            <w:r>
              <w:rPr>
                <w:rFonts w:ascii="Arial" w:hAnsi="Arial" w:cs="Arial"/>
              </w:rPr>
              <w:t>3) Staff verified defects found during inspections were tracked and corrected in a timely manner.</w:t>
            </w:r>
          </w:p>
          <w:p w:rsidR="00E77427" w:rsidRPr="007E10E5" w:rsidRDefault="00E77427" w:rsidP="00E77427">
            <w:pPr>
              <w:spacing w:before="60"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E77427" w:rsidRPr="00D1637B" w:rsidRDefault="00E77427" w:rsidP="00E77427">
            <w:pPr>
              <w:spacing w:before="60" w:after="60"/>
              <w:rPr>
                <w:rFonts w:ascii="Arial" w:hAnsi="Arial" w:cs="Arial"/>
                <w:u w:val="single"/>
              </w:rPr>
            </w:pPr>
          </w:p>
          <w:p w:rsidR="00E77427"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Pr="00D1637B" w:rsidRDefault="00E77427" w:rsidP="00E77427">
            <w:pPr>
              <w:spacing w:before="60" w:after="60"/>
              <w:rPr>
                <w:rFonts w:ascii="Arial" w:hAnsi="Arial" w:cs="Arial"/>
              </w:rPr>
            </w:pPr>
            <w:r>
              <w:rPr>
                <w:rFonts w:ascii="Arial" w:hAnsi="Arial" w:cs="Arial"/>
              </w:rPr>
              <w:t>None</w:t>
            </w:r>
          </w:p>
          <w:p w:rsidR="00E77427" w:rsidRPr="00D1637B" w:rsidRDefault="00E77427" w:rsidP="00E77427">
            <w:pPr>
              <w:spacing w:before="60" w:after="60"/>
              <w:rPr>
                <w:rFonts w:ascii="Arial" w:hAnsi="Arial" w:cs="Arial"/>
              </w:rPr>
            </w:pPr>
          </w:p>
        </w:tc>
      </w:tr>
    </w:tbl>
    <w:p w:rsidR="00E77427" w:rsidRDefault="00E77427"/>
    <w:p w:rsidR="00501CEE" w:rsidRDefault="00501CEE">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6"/>
        <w:gridCol w:w="1908"/>
        <w:gridCol w:w="1586"/>
        <w:gridCol w:w="4416"/>
      </w:tblGrid>
      <w:tr w:rsidR="00501CEE" w:rsidRPr="00D1637B" w:rsidTr="00DC0E48">
        <w:tc>
          <w:tcPr>
            <w:tcW w:w="5000" w:type="pct"/>
            <w:gridSpan w:val="4"/>
            <w:tcBorders>
              <w:top w:val="double" w:sz="4" w:space="0" w:color="auto"/>
              <w:bottom w:val="single" w:sz="4" w:space="0" w:color="auto"/>
            </w:tcBorders>
          </w:tcPr>
          <w:p w:rsidR="00501CEE" w:rsidRPr="00D1637B" w:rsidRDefault="00501CEE" w:rsidP="00DC0E48">
            <w:pPr>
              <w:rPr>
                <w:rFonts w:ascii="Arial" w:hAnsi="Arial" w:cs="Arial"/>
                <w:sz w:val="28"/>
                <w:szCs w:val="28"/>
              </w:rPr>
            </w:pPr>
          </w:p>
          <w:p w:rsidR="00501CEE" w:rsidRDefault="00501CEE" w:rsidP="00DC0E48">
            <w:pPr>
              <w:jc w:val="center"/>
              <w:rPr>
                <w:rFonts w:ascii="Arial" w:hAnsi="Arial" w:cs="Arial"/>
                <w:b/>
                <w:sz w:val="28"/>
                <w:szCs w:val="28"/>
              </w:rPr>
            </w:pPr>
            <w:r>
              <w:rPr>
                <w:rFonts w:ascii="Arial" w:hAnsi="Arial" w:cs="Arial"/>
                <w:b/>
                <w:sz w:val="28"/>
                <w:szCs w:val="28"/>
              </w:rPr>
              <w:t>2016 CPUC SYSTEM SAFETY REVIEW CHECKLIST FOR</w:t>
            </w:r>
          </w:p>
          <w:p w:rsidR="00501CEE" w:rsidRPr="00DE0540" w:rsidRDefault="00501CEE" w:rsidP="00DC0E48">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tc>
      </w:tr>
      <w:tr w:rsidR="00501CEE" w:rsidRPr="00D1637B" w:rsidTr="00DC0E48">
        <w:tc>
          <w:tcPr>
            <w:tcW w:w="870" w:type="pct"/>
            <w:tcBorders>
              <w:top w:val="single" w:sz="4" w:space="0" w:color="auto"/>
              <w:bottom w:val="single" w:sz="4" w:space="0" w:color="auto"/>
              <w:right w:val="single" w:sz="4" w:space="0" w:color="auto"/>
            </w:tcBorders>
            <w:shd w:val="clear" w:color="auto" w:fill="E0E0E0"/>
            <w:vAlign w:val="center"/>
          </w:tcPr>
          <w:p w:rsidR="00501CEE" w:rsidRPr="003354B4" w:rsidRDefault="00501CEE" w:rsidP="00DC0E48">
            <w:pPr>
              <w:rPr>
                <w:rFonts w:ascii="Arial" w:hAnsi="Arial" w:cs="Arial"/>
              </w:rPr>
            </w:pPr>
            <w:r w:rsidRPr="003354B4">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501CEE" w:rsidRPr="003354B4" w:rsidRDefault="00501CEE" w:rsidP="00DC0E48">
            <w:pPr>
              <w:jc w:val="center"/>
              <w:rPr>
                <w:rFonts w:ascii="Arial" w:hAnsi="Arial" w:cs="Arial"/>
                <w:b/>
              </w:rPr>
            </w:pPr>
            <w:r>
              <w:rPr>
                <w:rFonts w:ascii="Arial" w:hAnsi="Arial" w:cs="Arial"/>
                <w:b/>
              </w:rPr>
              <w:t>15-C</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501CEE" w:rsidRPr="003354B4" w:rsidRDefault="00501CEE" w:rsidP="00DC0E48">
            <w:pPr>
              <w:pStyle w:val="Heading2"/>
              <w:jc w:val="left"/>
              <w:rPr>
                <w:rFonts w:cs="Arial"/>
                <w:sz w:val="20"/>
              </w:rPr>
            </w:pPr>
            <w:r w:rsidRPr="003354B4">
              <w:rPr>
                <w:rFonts w:cs="Arial"/>
                <w:sz w:val="20"/>
              </w:rPr>
              <w:t>Subject</w:t>
            </w:r>
          </w:p>
        </w:tc>
        <w:tc>
          <w:tcPr>
            <w:tcW w:w="2306" w:type="pct"/>
            <w:tcBorders>
              <w:top w:val="single" w:sz="4" w:space="0" w:color="auto"/>
              <w:left w:val="single" w:sz="4" w:space="0" w:color="auto"/>
              <w:bottom w:val="single" w:sz="4" w:space="0" w:color="auto"/>
            </w:tcBorders>
            <w:vAlign w:val="center"/>
          </w:tcPr>
          <w:p w:rsidR="00501CEE" w:rsidRPr="00535B60" w:rsidRDefault="00501CEE" w:rsidP="00DC0E48">
            <w:pPr>
              <w:pStyle w:val="Heading2"/>
              <w:jc w:val="left"/>
              <w:rPr>
                <w:rFonts w:cs="Arial"/>
                <w:bCs/>
                <w:sz w:val="20"/>
              </w:rPr>
            </w:pPr>
            <w:r>
              <w:rPr>
                <w:bCs/>
                <w:sz w:val="20"/>
              </w:rPr>
              <w:t xml:space="preserve">Maintenance Audits and Inspections –S4000 Equipment in Turning Sheave, S6000 Equipment in Tension Pit </w:t>
            </w:r>
            <w:r w:rsidRPr="00535B60">
              <w:rPr>
                <w:sz w:val="20"/>
              </w:rPr>
              <w:t>-</w:t>
            </w:r>
            <w:r>
              <w:rPr>
                <w:sz w:val="20"/>
              </w:rPr>
              <w:t xml:space="preserve"> </w:t>
            </w:r>
            <w:r w:rsidRPr="00535B60">
              <w:rPr>
                <w:sz w:val="20"/>
              </w:rPr>
              <w:t>CPUC Signal Inspector</w:t>
            </w:r>
          </w:p>
        </w:tc>
      </w:tr>
      <w:tr w:rsidR="00501CEE" w:rsidRPr="00D1637B" w:rsidTr="00DC0E48">
        <w:tc>
          <w:tcPr>
            <w:tcW w:w="870" w:type="pct"/>
            <w:tcBorders>
              <w:top w:val="single" w:sz="4" w:space="0" w:color="auto"/>
              <w:bottom w:val="single" w:sz="4" w:space="0" w:color="auto"/>
              <w:right w:val="single" w:sz="4" w:space="0" w:color="auto"/>
            </w:tcBorders>
            <w:shd w:val="clear" w:color="auto" w:fill="E0E0E0"/>
            <w:vAlign w:val="center"/>
          </w:tcPr>
          <w:p w:rsidR="00501CEE" w:rsidRPr="003354B4" w:rsidRDefault="00501CEE" w:rsidP="00DC0E48">
            <w:pPr>
              <w:rPr>
                <w:rFonts w:ascii="Arial" w:hAnsi="Arial" w:cs="Arial"/>
              </w:rPr>
            </w:pPr>
            <w:r w:rsidRPr="003354B4">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501CEE" w:rsidRPr="00FC6CD0" w:rsidRDefault="00501CEE" w:rsidP="00DC0E48">
            <w:pPr>
              <w:pStyle w:val="Heading2"/>
              <w:rPr>
                <w:rFonts w:cs="Arial"/>
                <w:sz w:val="20"/>
              </w:rPr>
            </w:pPr>
            <w:r>
              <w:rPr>
                <w:rFonts w:cs="Arial"/>
                <w:sz w:val="20"/>
              </w:rPr>
              <w:t>December</w:t>
            </w:r>
            <w:r w:rsidRPr="00FC6CD0">
              <w:rPr>
                <w:rFonts w:cs="Arial"/>
                <w:sz w:val="20"/>
              </w:rPr>
              <w:t xml:space="preserve"> </w:t>
            </w:r>
            <w:r>
              <w:rPr>
                <w:rFonts w:cs="Arial"/>
                <w:sz w:val="20"/>
              </w:rPr>
              <w:t>06</w:t>
            </w:r>
            <w:r w:rsidRPr="00FC6CD0">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501CEE" w:rsidRPr="003354B4" w:rsidRDefault="00501CEE" w:rsidP="00DC0E48">
            <w:pPr>
              <w:pStyle w:val="BodyText"/>
              <w:rPr>
                <w:rFonts w:cs="Arial"/>
                <w:sz w:val="20"/>
              </w:rPr>
            </w:pPr>
            <w:r>
              <w:rPr>
                <w:rFonts w:cs="Arial"/>
                <w:sz w:val="20"/>
              </w:rPr>
              <w:t>Departments</w:t>
            </w:r>
          </w:p>
        </w:tc>
        <w:tc>
          <w:tcPr>
            <w:tcW w:w="2306" w:type="pct"/>
            <w:tcBorders>
              <w:top w:val="single" w:sz="4" w:space="0" w:color="auto"/>
              <w:left w:val="single" w:sz="4" w:space="0" w:color="auto"/>
              <w:bottom w:val="single" w:sz="4" w:space="0" w:color="auto"/>
            </w:tcBorders>
            <w:vAlign w:val="center"/>
          </w:tcPr>
          <w:p w:rsidR="00501CEE" w:rsidRPr="00CE63DB" w:rsidRDefault="00501CEE" w:rsidP="00DC0E48">
            <w:pPr>
              <w:pStyle w:val="BodyText"/>
              <w:rPr>
                <w:rFonts w:cs="Arial"/>
                <w:sz w:val="20"/>
              </w:rPr>
            </w:pPr>
            <w:r w:rsidRPr="00A973CA">
              <w:rPr>
                <w:rFonts w:cs="Arial"/>
                <w:sz w:val="20"/>
              </w:rPr>
              <w:t>Otis</w:t>
            </w:r>
          </w:p>
        </w:tc>
      </w:tr>
      <w:tr w:rsidR="00501CEE" w:rsidRPr="00D1637B" w:rsidTr="00DC0E48">
        <w:tc>
          <w:tcPr>
            <w:tcW w:w="870" w:type="pct"/>
            <w:tcBorders>
              <w:top w:val="single" w:sz="4" w:space="0" w:color="auto"/>
              <w:bottom w:val="single" w:sz="4" w:space="0" w:color="auto"/>
              <w:right w:val="single" w:sz="4" w:space="0" w:color="auto"/>
            </w:tcBorders>
            <w:shd w:val="clear" w:color="auto" w:fill="E0E0E0"/>
            <w:vAlign w:val="center"/>
          </w:tcPr>
          <w:p w:rsidR="00501CEE" w:rsidRPr="003354B4" w:rsidRDefault="00501CEE" w:rsidP="00DC0E48">
            <w:pPr>
              <w:rPr>
                <w:rFonts w:ascii="Arial" w:hAnsi="Arial" w:cs="Arial"/>
              </w:rPr>
            </w:pPr>
            <w:r w:rsidRPr="003354B4">
              <w:rPr>
                <w:rFonts w:ascii="Arial" w:hAnsi="Arial" w:cs="Arial"/>
              </w:rPr>
              <w:t>Reviewers/</w:t>
            </w:r>
          </w:p>
          <w:p w:rsidR="00501CEE" w:rsidRPr="003354B4" w:rsidRDefault="00501CEE" w:rsidP="00DC0E48">
            <w:pPr>
              <w:rPr>
                <w:rFonts w:ascii="Arial" w:hAnsi="Arial" w:cs="Arial"/>
              </w:rPr>
            </w:pPr>
            <w:r w:rsidRPr="003354B4">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501CEE" w:rsidRPr="003354B4" w:rsidRDefault="00501CEE" w:rsidP="00DC0E48">
            <w:pPr>
              <w:pStyle w:val="Heading2"/>
              <w:rPr>
                <w:rFonts w:cs="Arial"/>
                <w:sz w:val="20"/>
              </w:rPr>
            </w:pPr>
            <w:r>
              <w:rPr>
                <w:rFonts w:cs="Arial"/>
                <w:sz w:val="20"/>
              </w:rPr>
              <w:t>James Matus</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501CEE" w:rsidRDefault="00501CEE" w:rsidP="00DC0E48">
            <w:pPr>
              <w:rPr>
                <w:rFonts w:ascii="Arial" w:hAnsi="Arial" w:cs="Arial"/>
              </w:rPr>
            </w:pPr>
            <w:r>
              <w:rPr>
                <w:rFonts w:ascii="Arial" w:hAnsi="Arial" w:cs="Arial"/>
              </w:rPr>
              <w:t>Persons Contacted</w:t>
            </w:r>
          </w:p>
          <w:p w:rsidR="00501CEE" w:rsidRPr="003354B4" w:rsidRDefault="00501CEE" w:rsidP="00DC0E48">
            <w:pPr>
              <w:rPr>
                <w:rFonts w:ascii="Arial" w:hAnsi="Arial" w:cs="Arial"/>
              </w:rPr>
            </w:pPr>
          </w:p>
        </w:tc>
        <w:tc>
          <w:tcPr>
            <w:tcW w:w="2306" w:type="pct"/>
            <w:tcBorders>
              <w:top w:val="single" w:sz="4" w:space="0" w:color="auto"/>
              <w:left w:val="single" w:sz="4" w:space="0" w:color="auto"/>
              <w:bottom w:val="single" w:sz="4" w:space="0" w:color="auto"/>
            </w:tcBorders>
            <w:vAlign w:val="center"/>
          </w:tcPr>
          <w:p w:rsidR="00501CEE" w:rsidRDefault="00501CEE" w:rsidP="00DC0E48">
            <w:pPr>
              <w:rPr>
                <w:rFonts w:ascii="Arial" w:hAnsi="Arial" w:cs="Arial"/>
              </w:rPr>
            </w:pPr>
            <w:r w:rsidRPr="00A973CA">
              <w:rPr>
                <w:rFonts w:ascii="Arial" w:hAnsi="Arial" w:cs="Arial"/>
              </w:rPr>
              <w:t xml:space="preserve">Rob </w:t>
            </w:r>
            <w:proofErr w:type="spellStart"/>
            <w:r w:rsidRPr="00A973CA">
              <w:rPr>
                <w:rFonts w:ascii="Arial" w:hAnsi="Arial" w:cs="Arial"/>
              </w:rPr>
              <w:t>Searles</w:t>
            </w:r>
            <w:proofErr w:type="spellEnd"/>
            <w:r w:rsidRPr="00A973CA">
              <w:rPr>
                <w:rFonts w:ascii="Arial" w:hAnsi="Arial" w:cs="Arial"/>
              </w:rPr>
              <w:t xml:space="preserve"> (Otis Getty Site Manager); </w:t>
            </w:r>
          </w:p>
          <w:p w:rsidR="00501CEE" w:rsidRPr="00D41136" w:rsidRDefault="00501CEE" w:rsidP="00DC0E48">
            <w:pPr>
              <w:rPr>
                <w:rFonts w:ascii="Arial" w:hAnsi="Arial" w:cs="Arial"/>
              </w:rPr>
            </w:pPr>
            <w:r w:rsidRPr="00A973CA">
              <w:rPr>
                <w:rFonts w:ascii="Arial" w:hAnsi="Arial" w:cs="Arial"/>
              </w:rPr>
              <w:t xml:space="preserve">Michael </w:t>
            </w:r>
            <w:proofErr w:type="spellStart"/>
            <w:r w:rsidRPr="00A973CA">
              <w:rPr>
                <w:rFonts w:ascii="Arial" w:hAnsi="Arial" w:cs="Arial"/>
              </w:rPr>
              <w:t>Lot</w:t>
            </w:r>
            <w:r>
              <w:rPr>
                <w:rFonts w:ascii="Arial" w:hAnsi="Arial" w:cs="Arial"/>
              </w:rPr>
              <w:t>ito</w:t>
            </w:r>
            <w:proofErr w:type="spellEnd"/>
            <w:r>
              <w:rPr>
                <w:rFonts w:ascii="Arial" w:hAnsi="Arial" w:cs="Arial"/>
              </w:rPr>
              <w:t xml:space="preserve"> (Getty Engineering Manager)</w:t>
            </w:r>
          </w:p>
        </w:tc>
      </w:tr>
      <w:tr w:rsidR="00501CEE" w:rsidRPr="00D1637B" w:rsidTr="00DC0E48">
        <w:tc>
          <w:tcPr>
            <w:tcW w:w="5000" w:type="pct"/>
            <w:gridSpan w:val="4"/>
            <w:tcBorders>
              <w:top w:val="single" w:sz="4" w:space="0" w:color="auto"/>
              <w:bottom w:val="single" w:sz="4" w:space="0" w:color="auto"/>
            </w:tcBorders>
            <w:shd w:val="clear" w:color="auto" w:fill="E0E0E0"/>
            <w:vAlign w:val="bottom"/>
          </w:tcPr>
          <w:p w:rsidR="00501CEE" w:rsidRPr="00D1637B" w:rsidRDefault="00501CEE" w:rsidP="00DC0E48">
            <w:pPr>
              <w:jc w:val="center"/>
              <w:rPr>
                <w:rFonts w:ascii="Arial" w:hAnsi="Arial" w:cs="Arial"/>
              </w:rPr>
            </w:pPr>
            <w:r w:rsidRPr="00D1637B">
              <w:rPr>
                <w:rFonts w:ascii="Arial" w:hAnsi="Arial" w:cs="Arial"/>
              </w:rPr>
              <w:t>REFERENCE CRITERIA</w:t>
            </w:r>
          </w:p>
        </w:tc>
      </w:tr>
      <w:tr w:rsidR="00501CEE" w:rsidRPr="00D1637B" w:rsidTr="00DC0E48">
        <w:tc>
          <w:tcPr>
            <w:tcW w:w="5000" w:type="pct"/>
            <w:gridSpan w:val="4"/>
            <w:tcBorders>
              <w:top w:val="single" w:sz="4" w:space="0" w:color="auto"/>
              <w:bottom w:val="single" w:sz="4" w:space="0" w:color="auto"/>
            </w:tcBorders>
            <w:vAlign w:val="bottom"/>
          </w:tcPr>
          <w:p w:rsidR="00501CEE" w:rsidRPr="00D1637B" w:rsidRDefault="00501CEE" w:rsidP="00DC0E48">
            <w:pPr>
              <w:spacing w:before="40" w:after="40"/>
              <w:rPr>
                <w:rFonts w:ascii="Arial" w:hAnsi="Arial" w:cs="Arial"/>
              </w:rPr>
            </w:pPr>
          </w:p>
          <w:p w:rsidR="00501CEE" w:rsidRPr="00D45168" w:rsidRDefault="00501CEE" w:rsidP="00DC0E48">
            <w:pPr>
              <w:numPr>
                <w:ilvl w:val="0"/>
                <w:numId w:val="102"/>
              </w:numPr>
              <w:spacing w:before="40" w:after="40"/>
              <w:rPr>
                <w:rFonts w:ascii="Arial" w:hAnsi="Arial" w:cs="Arial"/>
              </w:rPr>
            </w:pPr>
            <w:r w:rsidRPr="00D45168">
              <w:rPr>
                <w:rFonts w:ascii="Arial" w:hAnsi="Arial" w:cs="Arial"/>
              </w:rPr>
              <w:t>General Order 164-D</w:t>
            </w:r>
          </w:p>
          <w:p w:rsidR="00501CEE" w:rsidRPr="00D45168" w:rsidRDefault="00501CEE" w:rsidP="00DC0E48">
            <w:pPr>
              <w:numPr>
                <w:ilvl w:val="0"/>
                <w:numId w:val="102"/>
              </w:numPr>
              <w:spacing w:before="40" w:after="40"/>
              <w:rPr>
                <w:rFonts w:ascii="Arial" w:hAnsi="Arial" w:cs="Arial"/>
              </w:rPr>
            </w:pPr>
            <w:r w:rsidRPr="00D45168">
              <w:rPr>
                <w:rFonts w:ascii="Arial" w:hAnsi="Arial" w:cs="Arial"/>
              </w:rPr>
              <w:t>J. Paul Getty Center Tram System Safety Program Plan (SSPP), dated November 2014</w:t>
            </w:r>
            <w:r w:rsidRPr="00D45168">
              <w:rPr>
                <w:rFonts w:ascii="Arial" w:hAnsi="Arial" w:cs="Arial"/>
              </w:rPr>
              <w:br/>
            </w:r>
          </w:p>
        </w:tc>
      </w:tr>
      <w:tr w:rsidR="00501CEE" w:rsidRPr="00D1637B" w:rsidTr="00DC0E48">
        <w:tc>
          <w:tcPr>
            <w:tcW w:w="5000" w:type="pct"/>
            <w:gridSpan w:val="4"/>
            <w:tcBorders>
              <w:top w:val="single" w:sz="4" w:space="0" w:color="auto"/>
              <w:bottom w:val="single" w:sz="4" w:space="0" w:color="auto"/>
            </w:tcBorders>
            <w:shd w:val="clear" w:color="auto" w:fill="E0E0E0"/>
            <w:vAlign w:val="bottom"/>
          </w:tcPr>
          <w:p w:rsidR="00501CEE" w:rsidRPr="00D1637B" w:rsidRDefault="00501CEE" w:rsidP="00DC0E48">
            <w:pPr>
              <w:pStyle w:val="Heading2"/>
              <w:rPr>
                <w:rFonts w:cs="Arial"/>
                <w:sz w:val="20"/>
              </w:rPr>
            </w:pPr>
            <w:r w:rsidRPr="00D1637B">
              <w:rPr>
                <w:rFonts w:cs="Arial"/>
                <w:sz w:val="20"/>
              </w:rPr>
              <w:t>ELEMENT/CHARACTERISTICS AND METHOD OF VERIFICATION</w:t>
            </w:r>
          </w:p>
        </w:tc>
      </w:tr>
      <w:tr w:rsidR="00501CEE" w:rsidRPr="00D1637B" w:rsidTr="00DC0E48">
        <w:tc>
          <w:tcPr>
            <w:tcW w:w="5000" w:type="pct"/>
            <w:gridSpan w:val="4"/>
            <w:tcBorders>
              <w:top w:val="single" w:sz="4" w:space="0" w:color="auto"/>
              <w:bottom w:val="single" w:sz="4" w:space="0" w:color="auto"/>
            </w:tcBorders>
          </w:tcPr>
          <w:p w:rsidR="00501CEE" w:rsidRDefault="00501CEE" w:rsidP="00DC0E48">
            <w:pPr>
              <w:pStyle w:val="BodyText"/>
              <w:spacing w:before="60"/>
              <w:rPr>
                <w:rFonts w:cs="Arial"/>
                <w:b/>
                <w:sz w:val="20"/>
              </w:rPr>
            </w:pPr>
          </w:p>
          <w:p w:rsidR="00501CEE" w:rsidRDefault="00501CEE" w:rsidP="00DC0E48">
            <w:pPr>
              <w:pStyle w:val="BodyText"/>
              <w:spacing w:before="40" w:after="40"/>
              <w:rPr>
                <w:rFonts w:cs="Arial"/>
                <w:b/>
                <w:sz w:val="20"/>
              </w:rPr>
            </w:pPr>
            <w:r>
              <w:rPr>
                <w:rFonts w:cs="Arial"/>
                <w:b/>
                <w:sz w:val="20"/>
              </w:rPr>
              <w:t xml:space="preserve">Maintenance Audits and Inspections - </w:t>
            </w:r>
            <w:r w:rsidRPr="000E244D">
              <w:rPr>
                <w:b/>
                <w:bCs/>
                <w:sz w:val="20"/>
              </w:rPr>
              <w:t>S4000 Equipment in Turning Sheave, S6000 Equipment in Tension Pit</w:t>
            </w:r>
            <w:r>
              <w:rPr>
                <w:bCs/>
                <w:sz w:val="20"/>
              </w:rPr>
              <w:t xml:space="preserve">  </w:t>
            </w:r>
            <w:r w:rsidRPr="004E649C">
              <w:rPr>
                <w:rFonts w:cs="Arial"/>
                <w:b/>
                <w:sz w:val="20"/>
              </w:rPr>
              <w:t>-</w:t>
            </w:r>
            <w:r>
              <w:rPr>
                <w:rFonts w:cs="Arial"/>
                <w:b/>
                <w:sz w:val="20"/>
              </w:rPr>
              <w:t xml:space="preserve"> </w:t>
            </w:r>
            <w:r w:rsidRPr="004E649C">
              <w:rPr>
                <w:rFonts w:cs="Arial"/>
                <w:b/>
                <w:sz w:val="20"/>
              </w:rPr>
              <w:t>CPUC Signal Inspector</w:t>
            </w:r>
          </w:p>
          <w:p w:rsidR="00501CEE" w:rsidRPr="000A4B39" w:rsidRDefault="00501CEE" w:rsidP="00DC0E48">
            <w:pPr>
              <w:pStyle w:val="BodyText"/>
              <w:numPr>
                <w:ilvl w:val="0"/>
                <w:numId w:val="47"/>
              </w:numPr>
              <w:spacing w:before="40" w:after="40"/>
              <w:rPr>
                <w:sz w:val="20"/>
              </w:rPr>
            </w:pPr>
            <w:r>
              <w:rPr>
                <w:rFonts w:cs="Arial"/>
                <w:sz w:val="20"/>
              </w:rPr>
              <w:t>S4000 Equipment in Turning Sheave I</w:t>
            </w:r>
            <w:r w:rsidRPr="000A4B39">
              <w:rPr>
                <w:rFonts w:cs="Arial"/>
                <w:sz w:val="20"/>
              </w:rPr>
              <w:t>nspection</w:t>
            </w:r>
          </w:p>
          <w:p w:rsidR="00501CEE" w:rsidRDefault="00501CEE" w:rsidP="00DC0E48">
            <w:pPr>
              <w:pStyle w:val="BodyText"/>
              <w:numPr>
                <w:ilvl w:val="1"/>
                <w:numId w:val="47"/>
              </w:numPr>
              <w:tabs>
                <w:tab w:val="clear" w:pos="1440"/>
                <w:tab w:val="num" w:pos="1080"/>
              </w:tabs>
              <w:spacing w:before="40" w:after="40"/>
              <w:ind w:left="1080"/>
              <w:rPr>
                <w:sz w:val="20"/>
              </w:rPr>
            </w:pPr>
            <w:r>
              <w:rPr>
                <w:sz w:val="20"/>
              </w:rPr>
              <w:t xml:space="preserve">Review the inspection forms for the past 3-years to confirm </w:t>
            </w:r>
            <w:r w:rsidRPr="000A4B39">
              <w:rPr>
                <w:sz w:val="20"/>
              </w:rPr>
              <w:t>to determine whether or not the</w:t>
            </w:r>
            <w:r>
              <w:rPr>
                <w:sz w:val="20"/>
              </w:rPr>
              <w:t xml:space="preserve"> turning sheave inspections were performed at the required frequency interval.</w:t>
            </w:r>
          </w:p>
          <w:p w:rsidR="00501CEE" w:rsidRPr="00E955C6" w:rsidRDefault="00501CEE" w:rsidP="00DC0E48">
            <w:pPr>
              <w:pStyle w:val="BodyText"/>
              <w:numPr>
                <w:ilvl w:val="1"/>
                <w:numId w:val="47"/>
              </w:numPr>
              <w:tabs>
                <w:tab w:val="clear" w:pos="1440"/>
                <w:tab w:val="num" w:pos="1080"/>
              </w:tabs>
              <w:spacing w:before="40" w:after="40"/>
              <w:ind w:left="1080"/>
              <w:rPr>
                <w:sz w:val="20"/>
              </w:rPr>
            </w:pPr>
            <w:r>
              <w:rPr>
                <w:rFonts w:cs="Arial"/>
                <w:sz w:val="20"/>
              </w:rPr>
              <w:t>Defects noted were properly documented</w:t>
            </w:r>
          </w:p>
          <w:p w:rsidR="00501CEE" w:rsidRPr="000E3BF9" w:rsidRDefault="00501CEE" w:rsidP="00DC0E48">
            <w:pPr>
              <w:pStyle w:val="BodyText"/>
              <w:numPr>
                <w:ilvl w:val="1"/>
                <w:numId w:val="47"/>
              </w:numPr>
              <w:tabs>
                <w:tab w:val="clear" w:pos="1440"/>
                <w:tab w:val="num" w:pos="1080"/>
              </w:tabs>
              <w:spacing w:before="40" w:after="40"/>
              <w:ind w:left="1080"/>
              <w:rPr>
                <w:sz w:val="20"/>
              </w:rPr>
            </w:pPr>
            <w:r>
              <w:rPr>
                <w:rFonts w:cs="Arial"/>
                <w:bCs/>
                <w:sz w:val="20"/>
              </w:rPr>
              <w:t xml:space="preserve">Defects found were corrected in a timely </w:t>
            </w:r>
            <w:r>
              <w:rPr>
                <w:rFonts w:cs="Arial"/>
                <w:sz w:val="20"/>
              </w:rPr>
              <w:t>manner</w:t>
            </w:r>
          </w:p>
          <w:p w:rsidR="00501CEE" w:rsidRPr="000A4B39" w:rsidRDefault="00501CEE" w:rsidP="00DC0E48">
            <w:pPr>
              <w:pStyle w:val="BodyText"/>
              <w:numPr>
                <w:ilvl w:val="0"/>
                <w:numId w:val="47"/>
              </w:numPr>
              <w:spacing w:before="40" w:after="40"/>
              <w:rPr>
                <w:sz w:val="20"/>
              </w:rPr>
            </w:pPr>
            <w:r>
              <w:rPr>
                <w:sz w:val="20"/>
              </w:rPr>
              <w:t>S6000 Equipment in Tension Pit Inspection</w:t>
            </w:r>
          </w:p>
          <w:p w:rsidR="00501CEE" w:rsidRDefault="00501CEE" w:rsidP="00DC0E48">
            <w:pPr>
              <w:pStyle w:val="BodyText"/>
              <w:numPr>
                <w:ilvl w:val="1"/>
                <w:numId w:val="47"/>
              </w:numPr>
              <w:tabs>
                <w:tab w:val="clear" w:pos="1440"/>
                <w:tab w:val="num" w:pos="1080"/>
              </w:tabs>
              <w:spacing w:before="40" w:after="40"/>
              <w:ind w:left="1080"/>
              <w:rPr>
                <w:sz w:val="20"/>
              </w:rPr>
            </w:pPr>
            <w:r>
              <w:rPr>
                <w:sz w:val="20"/>
              </w:rPr>
              <w:t xml:space="preserve">Review the inspection forms for the past 3-years to confirm </w:t>
            </w:r>
            <w:r w:rsidRPr="000A4B39">
              <w:rPr>
                <w:sz w:val="20"/>
              </w:rPr>
              <w:t>to determine whether or not the</w:t>
            </w:r>
            <w:r>
              <w:rPr>
                <w:sz w:val="20"/>
              </w:rPr>
              <w:t xml:space="preserve"> tension inspections were performed at the required frequency interval.</w:t>
            </w:r>
          </w:p>
          <w:p w:rsidR="00501CEE" w:rsidRPr="00E955C6" w:rsidRDefault="00501CEE" w:rsidP="00DC0E48">
            <w:pPr>
              <w:pStyle w:val="BodyText"/>
              <w:numPr>
                <w:ilvl w:val="1"/>
                <w:numId w:val="47"/>
              </w:numPr>
              <w:tabs>
                <w:tab w:val="clear" w:pos="1440"/>
                <w:tab w:val="num" w:pos="1080"/>
              </w:tabs>
              <w:spacing w:before="40" w:after="40"/>
              <w:ind w:left="1080"/>
              <w:rPr>
                <w:sz w:val="20"/>
              </w:rPr>
            </w:pPr>
            <w:r>
              <w:rPr>
                <w:rFonts w:cs="Arial"/>
                <w:sz w:val="20"/>
              </w:rPr>
              <w:t>Defects noted were properly documented</w:t>
            </w:r>
          </w:p>
          <w:p w:rsidR="00501CEE" w:rsidRPr="00D45168" w:rsidRDefault="00501CEE" w:rsidP="00DC0E48">
            <w:pPr>
              <w:pStyle w:val="BodyText"/>
              <w:numPr>
                <w:ilvl w:val="1"/>
                <w:numId w:val="47"/>
              </w:numPr>
              <w:tabs>
                <w:tab w:val="clear" w:pos="1440"/>
                <w:tab w:val="num" w:pos="1080"/>
              </w:tabs>
              <w:spacing w:before="40" w:after="40"/>
              <w:ind w:left="1080"/>
              <w:rPr>
                <w:sz w:val="20"/>
              </w:rPr>
            </w:pPr>
            <w:r w:rsidRPr="00E955C6">
              <w:rPr>
                <w:rFonts w:cs="Arial"/>
                <w:bCs/>
                <w:sz w:val="20"/>
              </w:rPr>
              <w:t xml:space="preserve">Defects found were corrected in a timely </w:t>
            </w:r>
            <w:r w:rsidRPr="00E955C6">
              <w:rPr>
                <w:rFonts w:cs="Arial"/>
                <w:sz w:val="20"/>
              </w:rPr>
              <w:t>manner</w:t>
            </w:r>
            <w:r w:rsidRPr="00E955C6">
              <w:rPr>
                <w:sz w:val="20"/>
              </w:rPr>
              <w:t xml:space="preserve">  </w:t>
            </w:r>
            <w:r w:rsidRPr="00D45168">
              <w:rPr>
                <w:rFonts w:cs="Arial"/>
              </w:rPr>
              <w:br/>
            </w:r>
          </w:p>
        </w:tc>
      </w:tr>
      <w:tr w:rsidR="00501CEE" w:rsidRPr="00D1637B" w:rsidTr="00DC0E48">
        <w:tc>
          <w:tcPr>
            <w:tcW w:w="5000" w:type="pct"/>
            <w:gridSpan w:val="4"/>
            <w:tcBorders>
              <w:top w:val="single" w:sz="4" w:space="0" w:color="auto"/>
              <w:bottom w:val="single" w:sz="4" w:space="0" w:color="auto"/>
            </w:tcBorders>
            <w:shd w:val="clear" w:color="auto" w:fill="E0E0E0"/>
            <w:vAlign w:val="bottom"/>
          </w:tcPr>
          <w:p w:rsidR="00501CEE" w:rsidRPr="00D1637B" w:rsidRDefault="00501CEE" w:rsidP="00DC0E48">
            <w:pPr>
              <w:pStyle w:val="Heading2"/>
              <w:rPr>
                <w:rFonts w:cs="Arial"/>
                <w:sz w:val="20"/>
              </w:rPr>
            </w:pPr>
            <w:r w:rsidRPr="00D1637B">
              <w:rPr>
                <w:rFonts w:cs="Arial"/>
                <w:sz w:val="20"/>
              </w:rPr>
              <w:t>RESULTS/COMMENTS</w:t>
            </w:r>
          </w:p>
        </w:tc>
      </w:tr>
      <w:tr w:rsidR="00501CEE" w:rsidRPr="00D1637B" w:rsidTr="00DC0E48">
        <w:tc>
          <w:tcPr>
            <w:tcW w:w="5000" w:type="pct"/>
            <w:gridSpan w:val="4"/>
            <w:tcBorders>
              <w:top w:val="single" w:sz="4" w:space="0" w:color="auto"/>
              <w:bottom w:val="double" w:sz="4" w:space="0" w:color="auto"/>
            </w:tcBorders>
          </w:tcPr>
          <w:p w:rsidR="00501CEE" w:rsidRDefault="00501CEE" w:rsidP="00DC0E48">
            <w:pPr>
              <w:spacing w:before="60" w:after="60"/>
              <w:rPr>
                <w:rFonts w:ascii="Arial" w:hAnsi="Arial" w:cs="Arial"/>
                <w:sz w:val="22"/>
                <w:szCs w:val="22"/>
              </w:rPr>
            </w:pPr>
            <w:r w:rsidRPr="00E854A8">
              <w:rPr>
                <w:rFonts w:ascii="Arial" w:hAnsi="Arial" w:cs="Arial"/>
                <w:sz w:val="22"/>
                <w:szCs w:val="22"/>
                <w:u w:val="single"/>
              </w:rPr>
              <w:t>Activities:</w:t>
            </w:r>
            <w:r w:rsidRPr="00E854A8">
              <w:rPr>
                <w:rFonts w:ascii="Arial" w:hAnsi="Arial" w:cs="Arial"/>
                <w:sz w:val="22"/>
                <w:szCs w:val="22"/>
              </w:rPr>
              <w:t xml:space="preserve">  </w:t>
            </w:r>
          </w:p>
          <w:p w:rsidR="00501CEE" w:rsidRPr="00E854A8" w:rsidRDefault="00501CEE" w:rsidP="00DC0E48">
            <w:pPr>
              <w:spacing w:before="60" w:after="60"/>
              <w:rPr>
                <w:rFonts w:ascii="Arial" w:hAnsi="Arial" w:cs="Arial"/>
                <w:sz w:val="22"/>
                <w:szCs w:val="22"/>
              </w:rPr>
            </w:pPr>
            <w:r w:rsidRPr="00E854A8">
              <w:rPr>
                <w:rFonts w:ascii="Arial" w:hAnsi="Arial" w:cs="Arial"/>
                <w:sz w:val="22"/>
                <w:szCs w:val="22"/>
              </w:rPr>
              <w:t xml:space="preserve">Staff inspected S4000 equipment for proper documentation of records for the past three years.  Staff </w:t>
            </w:r>
            <w:r>
              <w:rPr>
                <w:rFonts w:ascii="Arial" w:hAnsi="Arial" w:cs="Arial"/>
                <w:sz w:val="22"/>
                <w:szCs w:val="22"/>
              </w:rPr>
              <w:t>reviewed</w:t>
            </w:r>
            <w:r w:rsidRPr="00E854A8">
              <w:rPr>
                <w:rFonts w:ascii="Arial" w:hAnsi="Arial" w:cs="Arial"/>
                <w:sz w:val="22"/>
                <w:szCs w:val="22"/>
              </w:rPr>
              <w:t xml:space="preserve"> proper documentation of defects and the corrective action of these defects.  Staff also </w:t>
            </w:r>
            <w:r>
              <w:rPr>
                <w:rFonts w:ascii="Arial" w:hAnsi="Arial" w:cs="Arial"/>
                <w:sz w:val="22"/>
                <w:szCs w:val="22"/>
              </w:rPr>
              <w:t>reviewed</w:t>
            </w:r>
            <w:r w:rsidRPr="00E854A8">
              <w:rPr>
                <w:rFonts w:ascii="Arial" w:hAnsi="Arial" w:cs="Arial"/>
                <w:sz w:val="22"/>
                <w:szCs w:val="22"/>
              </w:rPr>
              <w:t xml:space="preserve"> the documentation of records for the past three years for the S6000 equipment</w:t>
            </w:r>
            <w:r>
              <w:rPr>
                <w:rFonts w:ascii="Arial" w:hAnsi="Arial" w:cs="Arial"/>
                <w:sz w:val="22"/>
                <w:szCs w:val="22"/>
              </w:rPr>
              <w:t xml:space="preserve"> and the proper corrective action plan to correctly document and repair defects</w:t>
            </w:r>
            <w:r w:rsidRPr="00E854A8">
              <w:rPr>
                <w:rFonts w:ascii="Arial" w:hAnsi="Arial" w:cs="Arial"/>
                <w:sz w:val="22"/>
                <w:szCs w:val="22"/>
              </w:rPr>
              <w:t>.</w:t>
            </w:r>
          </w:p>
          <w:p w:rsidR="00501CEE" w:rsidRDefault="00501CEE" w:rsidP="00DC0E48">
            <w:pPr>
              <w:spacing w:before="60" w:after="60"/>
              <w:rPr>
                <w:rFonts w:ascii="Arial" w:hAnsi="Arial" w:cs="Arial"/>
                <w:sz w:val="22"/>
                <w:szCs w:val="22"/>
              </w:rPr>
            </w:pPr>
            <w:r w:rsidRPr="00D9247A">
              <w:rPr>
                <w:rFonts w:ascii="Arial" w:hAnsi="Arial" w:cs="Arial"/>
                <w:sz w:val="22"/>
                <w:szCs w:val="22"/>
              </w:rPr>
              <w:t>Staff inspected machine area and maintenance room</w:t>
            </w:r>
            <w:r>
              <w:rPr>
                <w:rFonts w:ascii="Arial" w:hAnsi="Arial" w:cs="Arial"/>
                <w:sz w:val="22"/>
                <w:szCs w:val="22"/>
              </w:rPr>
              <w:t>s</w:t>
            </w:r>
            <w:r w:rsidRPr="00D9247A">
              <w:rPr>
                <w:rFonts w:ascii="Arial" w:hAnsi="Arial" w:cs="Arial"/>
                <w:sz w:val="22"/>
                <w:szCs w:val="22"/>
              </w:rPr>
              <w:t>.  Staff inspected doors and lighting in the machine room</w:t>
            </w:r>
            <w:r>
              <w:rPr>
                <w:rFonts w:ascii="Arial" w:hAnsi="Arial" w:cs="Arial"/>
                <w:sz w:val="22"/>
                <w:szCs w:val="22"/>
              </w:rPr>
              <w:t>s</w:t>
            </w:r>
            <w:r w:rsidRPr="00D9247A">
              <w:rPr>
                <w:rFonts w:ascii="Arial" w:hAnsi="Arial" w:cs="Arial"/>
                <w:sz w:val="22"/>
                <w:szCs w:val="22"/>
              </w:rPr>
              <w:t xml:space="preserve"> and found the lighting environment good with minor cleanliness issues.  Staff verified that the drive motors and gearboxes are being properly maintained according to manufactures guidelines.  Gearboxes are checked for oil level</w:t>
            </w:r>
            <w:r>
              <w:rPr>
                <w:rFonts w:ascii="Arial" w:hAnsi="Arial" w:cs="Arial"/>
                <w:sz w:val="22"/>
                <w:szCs w:val="22"/>
              </w:rPr>
              <w:t>s</w:t>
            </w:r>
            <w:r w:rsidRPr="00D9247A">
              <w:rPr>
                <w:rFonts w:ascii="Arial" w:hAnsi="Arial" w:cs="Arial"/>
                <w:sz w:val="22"/>
                <w:szCs w:val="22"/>
              </w:rPr>
              <w:t>, unusual noises, leakage, and unusual wear on oil lines.  Drive motors are checked for unusual noises, overheating issues and carbon brushes are check</w:t>
            </w:r>
            <w:r>
              <w:rPr>
                <w:rFonts w:ascii="Arial" w:hAnsi="Arial" w:cs="Arial"/>
                <w:sz w:val="22"/>
                <w:szCs w:val="22"/>
              </w:rPr>
              <w:t>ed</w:t>
            </w:r>
            <w:r w:rsidRPr="00D9247A">
              <w:rPr>
                <w:rFonts w:ascii="Arial" w:hAnsi="Arial" w:cs="Arial"/>
                <w:sz w:val="22"/>
                <w:szCs w:val="22"/>
              </w:rPr>
              <w:t xml:space="preserve"> for unusual wear.  Brake apparatus are being check</w:t>
            </w:r>
            <w:r>
              <w:rPr>
                <w:rFonts w:ascii="Arial" w:hAnsi="Arial" w:cs="Arial"/>
                <w:sz w:val="22"/>
                <w:szCs w:val="22"/>
              </w:rPr>
              <w:t>ed</w:t>
            </w:r>
            <w:r w:rsidRPr="00D9247A">
              <w:rPr>
                <w:rFonts w:ascii="Arial" w:hAnsi="Arial" w:cs="Arial"/>
                <w:sz w:val="22"/>
                <w:szCs w:val="22"/>
              </w:rPr>
              <w:t xml:space="preserve"> for hydraulic fluid levels, excessive consumption</w:t>
            </w:r>
            <w:r>
              <w:rPr>
                <w:rFonts w:ascii="Arial" w:hAnsi="Arial" w:cs="Arial"/>
                <w:sz w:val="22"/>
                <w:szCs w:val="22"/>
              </w:rPr>
              <w:t xml:space="preserve"> of fluid</w:t>
            </w:r>
            <w:r w:rsidRPr="00D9247A">
              <w:rPr>
                <w:rFonts w:ascii="Arial" w:hAnsi="Arial" w:cs="Arial"/>
                <w:sz w:val="22"/>
                <w:szCs w:val="22"/>
              </w:rPr>
              <w:t>, digital temperatures, pressure gauges, relays, and control panel indications.</w:t>
            </w:r>
          </w:p>
          <w:p w:rsidR="00501CEE" w:rsidRDefault="00501CEE" w:rsidP="00DC0E48">
            <w:pPr>
              <w:spacing w:before="60" w:after="60"/>
              <w:rPr>
                <w:rFonts w:ascii="Arial" w:hAnsi="Arial" w:cs="Arial"/>
                <w:sz w:val="22"/>
                <w:szCs w:val="22"/>
              </w:rPr>
            </w:pPr>
            <w:r>
              <w:rPr>
                <w:rFonts w:ascii="Arial" w:hAnsi="Arial" w:cs="Arial"/>
                <w:sz w:val="22"/>
                <w:szCs w:val="22"/>
              </w:rPr>
              <w:t xml:space="preserve">Staff inspected S6000 turning sheave room.  Rope oilers are inspected for unusual wear, leakage, and proper oil level.  Oil drop frequency is one drop per 45 to 60 seconds to cable.  Idler sheaves are inspected for unusual wear and bearing noises along with sheave liners.  Tension weights are inspected for tightness of mounting bolts and any excessive lateral </w:t>
            </w:r>
            <w:r>
              <w:rPr>
                <w:rFonts w:ascii="Arial" w:hAnsi="Arial" w:cs="Arial"/>
                <w:sz w:val="22"/>
                <w:szCs w:val="22"/>
              </w:rPr>
              <w:lastRenderedPageBreak/>
              <w:t>movements.</w:t>
            </w:r>
          </w:p>
          <w:p w:rsidR="00501CEE" w:rsidRDefault="00501CEE" w:rsidP="00DC0E48">
            <w:pPr>
              <w:spacing w:before="60" w:after="60"/>
              <w:rPr>
                <w:rFonts w:ascii="Arial" w:hAnsi="Arial" w:cs="Arial"/>
                <w:sz w:val="22"/>
                <w:szCs w:val="22"/>
              </w:rPr>
            </w:pPr>
            <w:r>
              <w:rPr>
                <w:rFonts w:ascii="Arial" w:hAnsi="Arial" w:cs="Arial"/>
                <w:sz w:val="22"/>
                <w:szCs w:val="22"/>
              </w:rPr>
              <w:t>Wire rope is being inspected annually.  Method of testing is an electromagnetic process.  Company performing test is N.W. Duke Inc.  Inspection testing is done in three Phases.  Documents of testing for the years 2014, 2015, and 2016 show cable is in good condition.  Monthly and daily visual inspections are being performed by Otis elevator by walking the guideway.  All defects are being document properly and repaired in a timely manner.</w:t>
            </w:r>
          </w:p>
          <w:p w:rsidR="00501CEE" w:rsidRPr="00FC6CD0" w:rsidRDefault="00501CEE" w:rsidP="00DC0E48">
            <w:pPr>
              <w:spacing w:before="60" w:after="60"/>
              <w:rPr>
                <w:rFonts w:ascii="Arial" w:hAnsi="Arial" w:cs="Arial"/>
              </w:rPr>
            </w:pPr>
          </w:p>
          <w:p w:rsidR="00501CEE" w:rsidRDefault="00501CEE" w:rsidP="00DC0E48">
            <w:pPr>
              <w:spacing w:before="60" w:after="60"/>
              <w:rPr>
                <w:rFonts w:ascii="Arial" w:hAnsi="Arial" w:cs="Arial"/>
                <w:sz w:val="22"/>
                <w:szCs w:val="22"/>
              </w:rPr>
            </w:pPr>
            <w:r w:rsidRPr="00D9247A">
              <w:rPr>
                <w:rFonts w:ascii="Arial" w:hAnsi="Arial" w:cs="Arial"/>
                <w:sz w:val="22"/>
                <w:szCs w:val="22"/>
                <w:u w:val="single"/>
              </w:rPr>
              <w:t>Findings:</w:t>
            </w:r>
            <w:r w:rsidRPr="00D9247A">
              <w:rPr>
                <w:rFonts w:ascii="Arial" w:hAnsi="Arial" w:cs="Arial"/>
                <w:sz w:val="22"/>
                <w:szCs w:val="22"/>
              </w:rPr>
              <w:t xml:space="preserve">  </w:t>
            </w:r>
          </w:p>
          <w:p w:rsidR="00501CEE" w:rsidRDefault="00501CEE" w:rsidP="00DC0E48">
            <w:pPr>
              <w:spacing w:before="60" w:after="60"/>
              <w:rPr>
                <w:rFonts w:ascii="Arial" w:hAnsi="Arial" w:cs="Arial"/>
                <w:sz w:val="22"/>
                <w:szCs w:val="22"/>
              </w:rPr>
            </w:pPr>
            <w:r>
              <w:rPr>
                <w:rFonts w:ascii="Arial" w:hAnsi="Arial" w:cs="Arial"/>
                <w:sz w:val="22"/>
                <w:szCs w:val="22"/>
              </w:rPr>
              <w:t>None.</w:t>
            </w:r>
            <w:r w:rsidRPr="00D9247A">
              <w:rPr>
                <w:rFonts w:ascii="Arial" w:hAnsi="Arial" w:cs="Arial"/>
                <w:sz w:val="22"/>
                <w:szCs w:val="22"/>
              </w:rPr>
              <w:t xml:space="preserve"> </w:t>
            </w:r>
          </w:p>
          <w:p w:rsidR="00501CEE" w:rsidRPr="003354B4" w:rsidRDefault="00501CEE" w:rsidP="00DC0E48">
            <w:pPr>
              <w:spacing w:before="60" w:after="60"/>
              <w:rPr>
                <w:rFonts w:ascii="Arial" w:hAnsi="Arial" w:cs="Arial"/>
              </w:rPr>
            </w:pPr>
          </w:p>
          <w:p w:rsidR="00501CEE" w:rsidRDefault="00501CEE" w:rsidP="00DC0E48">
            <w:pPr>
              <w:spacing w:before="60" w:after="60"/>
              <w:rPr>
                <w:rFonts w:ascii="Arial" w:hAnsi="Arial" w:cs="Arial"/>
                <w:sz w:val="22"/>
                <w:szCs w:val="22"/>
              </w:rPr>
            </w:pPr>
            <w:r w:rsidRPr="007A3711">
              <w:rPr>
                <w:rFonts w:ascii="Arial" w:hAnsi="Arial" w:cs="Arial"/>
                <w:sz w:val="22"/>
                <w:szCs w:val="22"/>
                <w:u w:val="single"/>
              </w:rPr>
              <w:t>Recommendation:</w:t>
            </w:r>
            <w:r w:rsidRPr="007A3711">
              <w:rPr>
                <w:rFonts w:ascii="Arial" w:hAnsi="Arial" w:cs="Arial"/>
                <w:sz w:val="22"/>
                <w:szCs w:val="22"/>
              </w:rPr>
              <w:t xml:space="preserve"> </w:t>
            </w:r>
          </w:p>
          <w:p w:rsidR="00501CEE" w:rsidRPr="007A3711" w:rsidRDefault="00501CEE" w:rsidP="00DC0E48">
            <w:pPr>
              <w:spacing w:before="60" w:after="60"/>
              <w:rPr>
                <w:rFonts w:ascii="Arial" w:hAnsi="Arial" w:cs="Arial"/>
                <w:sz w:val="22"/>
                <w:szCs w:val="22"/>
              </w:rPr>
            </w:pPr>
            <w:r w:rsidRPr="007A3711">
              <w:rPr>
                <w:rFonts w:ascii="Arial" w:hAnsi="Arial" w:cs="Arial"/>
                <w:sz w:val="22"/>
                <w:szCs w:val="22"/>
              </w:rPr>
              <w:t>None</w:t>
            </w:r>
          </w:p>
          <w:p w:rsidR="00501CEE" w:rsidRPr="00D45168" w:rsidRDefault="00501CEE" w:rsidP="00DC0E48">
            <w:pPr>
              <w:pStyle w:val="ListParagraph"/>
              <w:spacing w:before="60" w:after="60"/>
              <w:ind w:left="1080"/>
              <w:rPr>
                <w:rFonts w:ascii="Arial" w:hAnsi="Arial" w:cs="Arial"/>
              </w:rPr>
            </w:pPr>
          </w:p>
        </w:tc>
      </w:tr>
    </w:tbl>
    <w:p w:rsidR="00E77427" w:rsidRDefault="00E77427">
      <w:pPr>
        <w:widowControl/>
        <w:spacing w:after="200" w:line="276" w:lineRule="auto"/>
      </w:pPr>
      <w:r>
        <w:lastRenderedPageBreak/>
        <w:br w:type="page"/>
      </w:r>
    </w:p>
    <w:p w:rsidR="00E77427" w:rsidRDefault="00E77427">
      <w:pPr>
        <w:widowControl/>
        <w:spacing w:after="200" w:line="276" w:lineRule="auto"/>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DE0540" w:rsidRPr="00DE0540"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0F260D" w:rsidRDefault="00E77427" w:rsidP="00E77427">
            <w:pPr>
              <w:pStyle w:val="Heading2"/>
              <w:jc w:val="left"/>
              <w:rPr>
                <w:rFonts w:cs="Arial"/>
                <w:bCs/>
                <w:sz w:val="20"/>
              </w:rPr>
            </w:pPr>
            <w:r w:rsidRPr="000F260D">
              <w:rPr>
                <w:sz w:val="20"/>
              </w:rPr>
              <w:t>Training and Certification Programs</w:t>
            </w:r>
            <w:r w:rsidR="00434A1A" w:rsidRPr="000F260D">
              <w:rPr>
                <w:sz w:val="20"/>
              </w:rPr>
              <w:t xml:space="preserve">: </w:t>
            </w:r>
            <w:r w:rsidRPr="000F260D">
              <w:rPr>
                <w:sz w:val="20"/>
              </w:rPr>
              <w:br/>
            </w:r>
            <w:r w:rsidRPr="00EB4C54">
              <w:rPr>
                <w:rFonts w:cs="Arial"/>
                <w:sz w:val="20"/>
              </w:rPr>
              <w:t>Otis Elevator Maintenance and Operations Employees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5E5491" w:rsidRDefault="00E77427" w:rsidP="00E77427">
            <w:pPr>
              <w:pStyle w:val="Heading2"/>
              <w:rPr>
                <w:rFonts w:cs="Arial"/>
                <w:sz w:val="20"/>
              </w:rPr>
            </w:pPr>
            <w:r>
              <w:rPr>
                <w:rFonts w:cs="Arial"/>
                <w:sz w:val="20"/>
              </w:rPr>
              <w:t>December 6</w:t>
            </w:r>
            <w:r w:rsidRPr="005E5491">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0F260D" w:rsidRDefault="00E77427" w:rsidP="00E77427">
            <w:pPr>
              <w:pStyle w:val="BodyText"/>
              <w:rPr>
                <w:rFonts w:cs="Arial"/>
                <w:sz w:val="20"/>
              </w:rPr>
            </w:pPr>
            <w:r>
              <w:rPr>
                <w:rFonts w:cs="Arial"/>
                <w:sz w:val="20"/>
              </w:rPr>
              <w:t>Otis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866415" w:rsidRDefault="00E77427" w:rsidP="00E77427">
            <w:r>
              <w:rPr>
                <w:rFonts w:ascii="Arial" w:hAnsi="Arial"/>
              </w:rPr>
              <w:t>Debbie Dziadzio</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E77427" w:rsidRDefault="00A973CA" w:rsidP="00E77427">
            <w:pPr>
              <w:rPr>
                <w:rFonts w:ascii="Arial" w:hAnsi="Arial" w:cs="Arial"/>
              </w:rPr>
            </w:pPr>
            <w:r w:rsidRPr="00A973CA">
              <w:rPr>
                <w:rFonts w:ascii="Arial" w:hAnsi="Arial" w:cs="Arial"/>
              </w:rPr>
              <w:t xml:space="preserve">Michael </w:t>
            </w:r>
            <w:proofErr w:type="spellStart"/>
            <w:r w:rsidRPr="00A973CA">
              <w:rPr>
                <w:rFonts w:ascii="Arial" w:hAnsi="Arial" w:cs="Arial"/>
              </w:rPr>
              <w:t>Lotito</w:t>
            </w:r>
            <w:proofErr w:type="spellEnd"/>
            <w:r w:rsidRPr="00A973CA">
              <w:rPr>
                <w:rFonts w:ascii="Arial" w:hAnsi="Arial" w:cs="Arial"/>
              </w:rPr>
              <w:t xml:space="preserve"> (Getty Engineering Manager); Jeff Sanders (Otis Operations Manager);</w:t>
            </w:r>
          </w:p>
          <w:p w:rsidR="00E77427" w:rsidRPr="00D1637B" w:rsidRDefault="00A973CA" w:rsidP="00E77427">
            <w:pPr>
              <w:rPr>
                <w:rFonts w:ascii="Arial" w:hAnsi="Arial" w:cs="Arial"/>
              </w:rPr>
            </w:pPr>
            <w:r w:rsidRPr="00A973CA">
              <w:rPr>
                <w:rFonts w:ascii="Arial" w:hAnsi="Arial" w:cs="Arial"/>
              </w:rPr>
              <w:t xml:space="preserve">Charlie </w:t>
            </w:r>
            <w:proofErr w:type="spellStart"/>
            <w:r w:rsidRPr="00A973CA">
              <w:rPr>
                <w:rFonts w:ascii="Arial" w:hAnsi="Arial" w:cs="Arial"/>
              </w:rPr>
              <w:t>Hetland</w:t>
            </w:r>
            <w:proofErr w:type="spellEnd"/>
            <w:r w:rsidRPr="00A973CA">
              <w:rPr>
                <w:rFonts w:ascii="Arial" w:hAnsi="Arial" w:cs="Arial"/>
              </w:rPr>
              <w:t xml:space="preserve">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D53753">
            <w:pPr>
              <w:numPr>
                <w:ilvl w:val="0"/>
                <w:numId w:val="48"/>
              </w:numPr>
              <w:tabs>
                <w:tab w:val="left" w:pos="388"/>
              </w:tabs>
              <w:spacing w:before="40" w:after="40"/>
              <w:rPr>
                <w:rFonts w:ascii="Arial" w:hAnsi="Arial" w:cs="Arial"/>
              </w:rPr>
            </w:pPr>
            <w:r>
              <w:rPr>
                <w:rFonts w:ascii="Arial" w:hAnsi="Arial" w:cs="Arial"/>
              </w:rPr>
              <w:t>General Order 164-D</w:t>
            </w:r>
          </w:p>
          <w:p w:rsidR="00E77427" w:rsidRPr="00223223" w:rsidRDefault="00E77427" w:rsidP="00D53753">
            <w:pPr>
              <w:numPr>
                <w:ilvl w:val="0"/>
                <w:numId w:val="48"/>
              </w:numPr>
              <w:tabs>
                <w:tab w:val="left" w:pos="388"/>
              </w:tabs>
              <w:spacing w:before="40" w:after="40"/>
              <w:rPr>
                <w:rFonts w:ascii="Arial" w:hAnsi="Arial" w:cs="Arial"/>
              </w:rPr>
            </w:pPr>
            <w:r>
              <w:rPr>
                <w:rFonts w:ascii="Arial" w:hAnsi="Arial" w:cs="Arial"/>
              </w:rPr>
              <w:t>J. Paul Getty Center Tram System Safety Program Plan (SSPP), dated November 2014</w:t>
            </w:r>
          </w:p>
          <w:p w:rsidR="00E77427" w:rsidRPr="00D1637B" w:rsidRDefault="00E77427" w:rsidP="00E77427">
            <w:pPr>
              <w:pStyle w:val="BodyText"/>
              <w:spacing w:before="40" w:after="40"/>
              <w:rPr>
                <w:rFonts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Pr="000F260D" w:rsidRDefault="00E77427" w:rsidP="00E77427">
            <w:pPr>
              <w:ind w:left="360"/>
              <w:rPr>
                <w:rFonts w:ascii="Arial" w:hAnsi="Arial" w:cs="Arial"/>
                <w:b/>
              </w:rPr>
            </w:pPr>
            <w:r w:rsidRPr="000F260D">
              <w:rPr>
                <w:rFonts w:ascii="Arial" w:hAnsi="Arial" w:cs="Arial"/>
                <w:b/>
              </w:rPr>
              <w:t xml:space="preserve">Training and Certification Programs: </w:t>
            </w:r>
            <w:r>
              <w:rPr>
                <w:rFonts w:ascii="Arial" w:hAnsi="Arial" w:cs="Arial"/>
                <w:b/>
              </w:rPr>
              <w:t>OTIS Elevator and M</w:t>
            </w:r>
            <w:r w:rsidRPr="000F260D">
              <w:rPr>
                <w:rFonts w:ascii="Arial" w:hAnsi="Arial" w:cs="Arial"/>
                <w:b/>
              </w:rPr>
              <w:t>aintenance Employees</w:t>
            </w:r>
          </w:p>
          <w:p w:rsidR="00E77427" w:rsidRPr="006E60A6" w:rsidRDefault="00E77427" w:rsidP="00E77427">
            <w:pPr>
              <w:ind w:left="360"/>
              <w:rPr>
                <w:rFonts w:ascii="Arial" w:hAnsi="Arial" w:cs="Arial"/>
              </w:rPr>
            </w:pPr>
            <w:r w:rsidRPr="000F260D">
              <w:rPr>
                <w:rFonts w:ascii="Arial" w:hAnsi="Arial" w:cs="Arial"/>
              </w:rPr>
              <w:t xml:space="preserve">Select at least three (3) employees from the </w:t>
            </w:r>
            <w:r>
              <w:rPr>
                <w:rFonts w:ascii="Arial" w:hAnsi="Arial" w:cs="Arial"/>
              </w:rPr>
              <w:t xml:space="preserve">Otis Elevator and Maintenance </w:t>
            </w:r>
            <w:r w:rsidRPr="000F260D">
              <w:rPr>
                <w:rFonts w:ascii="Arial" w:hAnsi="Arial" w:cs="Arial"/>
              </w:rPr>
              <w:t>classification</w:t>
            </w:r>
            <w:r>
              <w:rPr>
                <w:rFonts w:ascii="Arial" w:hAnsi="Arial" w:cs="Arial"/>
              </w:rPr>
              <w:t xml:space="preserve"> and determine if:</w:t>
            </w:r>
          </w:p>
          <w:p w:rsidR="00E77427" w:rsidRPr="000F260D" w:rsidRDefault="00E77427" w:rsidP="00E77427">
            <w:pPr>
              <w:pStyle w:val="BodyText"/>
              <w:spacing w:before="40" w:after="40"/>
              <w:ind w:left="342"/>
              <w:rPr>
                <w:rFonts w:cs="Arial"/>
                <w:sz w:val="20"/>
              </w:rPr>
            </w:pPr>
            <w:r w:rsidRPr="000F260D">
              <w:rPr>
                <w:rFonts w:cs="Arial"/>
                <w:sz w:val="20"/>
              </w:rPr>
              <w:t>Review the training and certification records for the last three years to determine whether or not:</w:t>
            </w:r>
          </w:p>
          <w:p w:rsidR="00E77427" w:rsidRPr="000F260D" w:rsidRDefault="00E77427" w:rsidP="00D53753">
            <w:pPr>
              <w:pStyle w:val="BodyText"/>
              <w:numPr>
                <w:ilvl w:val="1"/>
                <w:numId w:val="49"/>
              </w:numPr>
              <w:spacing w:before="40" w:after="40"/>
              <w:ind w:left="360" w:firstLine="0"/>
              <w:rPr>
                <w:rFonts w:cs="Arial"/>
                <w:sz w:val="20"/>
              </w:rPr>
            </w:pPr>
            <w:r w:rsidRPr="000F260D">
              <w:rPr>
                <w:rFonts w:cs="Arial"/>
                <w:sz w:val="20"/>
              </w:rPr>
              <w:t>The employee has received the required training to perform his/her duties</w:t>
            </w:r>
          </w:p>
          <w:p w:rsidR="00E77427" w:rsidRPr="00AA75E7" w:rsidRDefault="00E77427" w:rsidP="00D53753">
            <w:pPr>
              <w:pStyle w:val="BodyText"/>
              <w:numPr>
                <w:ilvl w:val="1"/>
                <w:numId w:val="49"/>
              </w:numPr>
              <w:spacing w:before="40" w:after="40"/>
              <w:ind w:left="360" w:firstLine="0"/>
              <w:rPr>
                <w:rFonts w:cs="Arial"/>
                <w:color w:val="000000"/>
                <w:sz w:val="20"/>
              </w:rPr>
            </w:pPr>
            <w:r w:rsidRPr="00AA75E7">
              <w:rPr>
                <w:rFonts w:cs="Arial"/>
                <w:sz w:val="20"/>
              </w:rPr>
              <w:t>The employee qualifications are on file.</w:t>
            </w:r>
          </w:p>
          <w:p w:rsidR="00E77427" w:rsidRPr="00AA75E7" w:rsidRDefault="00E77427" w:rsidP="00D53753">
            <w:pPr>
              <w:pStyle w:val="BodyText"/>
              <w:numPr>
                <w:ilvl w:val="1"/>
                <w:numId w:val="49"/>
              </w:numPr>
              <w:spacing w:before="40" w:after="40"/>
              <w:ind w:left="360" w:firstLine="0"/>
              <w:rPr>
                <w:rFonts w:cs="Arial"/>
                <w:color w:val="000000"/>
                <w:sz w:val="20"/>
              </w:rPr>
            </w:pPr>
            <w:r w:rsidRPr="00AA75E7">
              <w:rPr>
                <w:rFonts w:cs="Arial"/>
                <w:sz w:val="20"/>
              </w:rPr>
              <w:t xml:space="preserve">The employee has been re-certified at the required frequency </w:t>
            </w:r>
          </w:p>
          <w:p w:rsidR="00E77427" w:rsidRPr="00DE0201" w:rsidRDefault="00E77427" w:rsidP="00E77427">
            <w:pPr>
              <w:pStyle w:val="ListParagraph"/>
              <w:rPr>
                <w:rFonts w:ascii="Arial" w:hAnsi="Arial" w:cs="Arial"/>
                <w:u w:val="single"/>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sidRPr="00D1637B">
              <w:rPr>
                <w:rFonts w:ascii="Arial" w:hAnsi="Arial" w:cs="Arial"/>
                <w:u w:val="single"/>
              </w:rPr>
              <w:t>Activities: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Staff reviewed three Otis employee records to  determine they possessed the  required training and certification to  perform their duties:</w:t>
            </w:r>
          </w:p>
          <w:p w:rsidR="00164A30" w:rsidRPr="00164A30" w:rsidRDefault="00164A30" w:rsidP="00E77427">
            <w:pPr>
              <w:spacing w:before="60" w:after="60"/>
              <w:rPr>
                <w:rFonts w:ascii="Arial" w:hAnsi="Arial" w:cs="Arial"/>
              </w:rPr>
            </w:pPr>
            <w:r w:rsidRPr="00164A30">
              <w:rPr>
                <w:rFonts w:ascii="Arial" w:hAnsi="Arial" w:cs="Arial"/>
              </w:rPr>
              <w:t xml:space="preserve">   S503672</w:t>
            </w:r>
            <w:r w:rsidR="00E77427" w:rsidRPr="00164A30">
              <w:rPr>
                <w:rFonts w:ascii="Arial" w:hAnsi="Arial" w:cs="Arial"/>
              </w:rPr>
              <w:t xml:space="preserve"> </w:t>
            </w:r>
          </w:p>
          <w:p w:rsidR="00164A30" w:rsidRPr="00164A30" w:rsidRDefault="00164A30" w:rsidP="00E77427">
            <w:pPr>
              <w:spacing w:before="60" w:after="60"/>
              <w:rPr>
                <w:rFonts w:ascii="Arial" w:hAnsi="Arial" w:cs="Arial"/>
              </w:rPr>
            </w:pPr>
            <w:r w:rsidRPr="00164A30">
              <w:rPr>
                <w:rFonts w:ascii="Arial" w:hAnsi="Arial" w:cs="Arial"/>
              </w:rPr>
              <w:t xml:space="preserve">   S504318</w:t>
            </w:r>
            <w:r w:rsidR="00E77427" w:rsidRPr="00164A30">
              <w:rPr>
                <w:rFonts w:ascii="Arial" w:hAnsi="Arial" w:cs="Arial"/>
              </w:rPr>
              <w:t xml:space="preserve"> </w:t>
            </w:r>
          </w:p>
          <w:p w:rsidR="00E77427" w:rsidRPr="00164A30" w:rsidRDefault="00164A30" w:rsidP="00E77427">
            <w:pPr>
              <w:spacing w:before="60" w:after="60"/>
              <w:rPr>
                <w:rFonts w:ascii="Arial" w:hAnsi="Arial" w:cs="Arial"/>
              </w:rPr>
            </w:pPr>
            <w:r w:rsidRPr="00164A30">
              <w:rPr>
                <w:rFonts w:ascii="Arial" w:hAnsi="Arial" w:cs="Arial"/>
              </w:rPr>
              <w:t xml:space="preserve">   S504525</w:t>
            </w:r>
            <w:r w:rsidR="00E77427" w:rsidRPr="00164A30">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License and General Certificate are current (O</w:t>
            </w:r>
            <w:r w:rsidR="009851F5">
              <w:rPr>
                <w:rFonts w:ascii="Arial" w:hAnsi="Arial" w:cs="Arial"/>
              </w:rPr>
              <w:t>tis</w:t>
            </w:r>
            <w:r>
              <w:rPr>
                <w:rFonts w:ascii="Arial" w:hAnsi="Arial" w:cs="Arial"/>
              </w:rPr>
              <w:t xml:space="preserve"> certification – every two years).</w:t>
            </w:r>
          </w:p>
          <w:p w:rsidR="00E77427" w:rsidRDefault="00E77427" w:rsidP="00E77427">
            <w:pPr>
              <w:spacing w:before="60" w:after="60"/>
              <w:rPr>
                <w:rFonts w:ascii="Arial" w:hAnsi="Arial" w:cs="Arial"/>
              </w:rPr>
            </w:pPr>
            <w:r>
              <w:rPr>
                <w:rFonts w:ascii="Arial" w:hAnsi="Arial" w:cs="Arial"/>
              </w:rPr>
              <w:t>Reviewed Orientation training records (emergency response, security/visitor services, SOPs)</w:t>
            </w:r>
          </w:p>
          <w:p w:rsidR="00E77427" w:rsidRDefault="00E77427" w:rsidP="00E77427">
            <w:pPr>
              <w:spacing w:before="60" w:after="60"/>
              <w:rPr>
                <w:rFonts w:ascii="Arial" w:hAnsi="Arial" w:cs="Arial"/>
              </w:rPr>
            </w:pPr>
            <w:r>
              <w:rPr>
                <w:rFonts w:ascii="Arial" w:hAnsi="Arial" w:cs="Arial"/>
              </w:rPr>
              <w:t>Reviewed Apprenticeship records (apprenticeship program is 5 years).</w:t>
            </w:r>
          </w:p>
          <w:p w:rsidR="00E77427" w:rsidRDefault="00E77427" w:rsidP="00E77427">
            <w:pPr>
              <w:spacing w:before="60" w:after="60"/>
              <w:rPr>
                <w:rFonts w:ascii="Arial" w:hAnsi="Arial" w:cs="Arial"/>
              </w:rPr>
            </w:pPr>
            <w:r>
              <w:rPr>
                <w:rFonts w:ascii="Arial" w:hAnsi="Arial" w:cs="Arial"/>
              </w:rPr>
              <w:t>Reviewed on-the-job training records (1</w:t>
            </w:r>
            <w:r w:rsidRPr="001816CF">
              <w:rPr>
                <w:rFonts w:ascii="Arial" w:hAnsi="Arial" w:cs="Arial"/>
                <w:vertAlign w:val="superscript"/>
              </w:rPr>
              <w:t>st</w:t>
            </w:r>
            <w:r>
              <w:rPr>
                <w:rFonts w:ascii="Arial" w:hAnsi="Arial" w:cs="Arial"/>
              </w:rPr>
              <w:t xml:space="preserve"> aid, CPPR, Fire Extinguisher, Emergency Preparedness, OSHA, Employee Safety Program, Tram Safety, State/Federal Regulations).</w:t>
            </w:r>
          </w:p>
          <w:p w:rsidR="00E77427" w:rsidRDefault="00E77427" w:rsidP="00E77427">
            <w:pPr>
              <w:spacing w:before="60" w:after="60"/>
              <w:rPr>
                <w:rFonts w:ascii="Arial" w:hAnsi="Arial" w:cs="Arial"/>
              </w:rPr>
            </w:pPr>
          </w:p>
          <w:p w:rsidR="00E77427" w:rsidRDefault="00E77427" w:rsidP="00E77427">
            <w:pPr>
              <w:spacing w:before="60" w:after="60"/>
              <w:rPr>
                <w:rFonts w:ascii="Arial" w:hAnsi="Arial" w:cs="Arial"/>
              </w:rPr>
            </w:pPr>
            <w:r>
              <w:rPr>
                <w:rFonts w:ascii="Arial" w:hAnsi="Arial" w:cs="Arial"/>
              </w:rPr>
              <w:t xml:space="preserve">After initial 3 day in-person training for new </w:t>
            </w:r>
            <w:r w:rsidR="009851F5">
              <w:rPr>
                <w:rFonts w:ascii="Arial" w:hAnsi="Arial" w:cs="Arial"/>
              </w:rPr>
              <w:t xml:space="preserve">Otis </w:t>
            </w:r>
            <w:r>
              <w:rPr>
                <w:rFonts w:ascii="Arial" w:hAnsi="Arial" w:cs="Arial"/>
              </w:rPr>
              <w:t>employees, reoccurring training is performed online.  Training is mandatory for mechanics. O</w:t>
            </w:r>
            <w:r w:rsidR="009851F5">
              <w:rPr>
                <w:rFonts w:ascii="Arial" w:hAnsi="Arial" w:cs="Arial"/>
              </w:rPr>
              <w:t>tis</w:t>
            </w:r>
            <w:r>
              <w:rPr>
                <w:rFonts w:ascii="Arial" w:hAnsi="Arial" w:cs="Arial"/>
              </w:rPr>
              <w:t xml:space="preserve"> management tracks when training/recertification to due and advises pertinent personnel via email.  A code that is unique for training is input into payroll records.</w:t>
            </w:r>
          </w:p>
          <w:p w:rsidR="00E77427" w:rsidRDefault="00E77427" w:rsidP="00E77427">
            <w:pPr>
              <w:spacing w:before="60" w:after="60"/>
              <w:rPr>
                <w:rFonts w:ascii="Arial" w:hAnsi="Arial" w:cs="Arial"/>
              </w:rPr>
            </w:pPr>
          </w:p>
          <w:p w:rsidR="00E77427" w:rsidRPr="003A3C77" w:rsidRDefault="00E77427" w:rsidP="00E77427">
            <w:pPr>
              <w:spacing w:before="60" w:after="60"/>
              <w:rPr>
                <w:rFonts w:ascii="Arial" w:hAnsi="Arial" w:cs="Arial"/>
                <w:u w:val="single"/>
              </w:rPr>
            </w:pPr>
            <w:r w:rsidRPr="003A3C77">
              <w:rPr>
                <w:rFonts w:ascii="Arial" w:hAnsi="Arial" w:cs="Arial"/>
                <w:u w:val="single"/>
              </w:rPr>
              <w:t>Comment:</w:t>
            </w:r>
          </w:p>
          <w:p w:rsidR="00E77427" w:rsidRPr="00774B51" w:rsidRDefault="00E77427" w:rsidP="00E77427">
            <w:pPr>
              <w:spacing w:before="60" w:after="60"/>
              <w:rPr>
                <w:rFonts w:ascii="Arial" w:hAnsi="Arial" w:cs="Arial"/>
              </w:rPr>
            </w:pPr>
            <w:r>
              <w:rPr>
                <w:rFonts w:ascii="Arial" w:hAnsi="Arial" w:cs="Arial"/>
              </w:rPr>
              <w:t>O</w:t>
            </w:r>
            <w:r w:rsidR="009851F5">
              <w:rPr>
                <w:rFonts w:ascii="Arial" w:hAnsi="Arial" w:cs="Arial"/>
              </w:rPr>
              <w:t>tis</w:t>
            </w:r>
            <w:r>
              <w:rPr>
                <w:rFonts w:ascii="Arial" w:hAnsi="Arial" w:cs="Arial"/>
              </w:rPr>
              <w:t xml:space="preserve"> has a strong LOTO procedure. G</w:t>
            </w:r>
            <w:r w:rsidR="009851F5">
              <w:rPr>
                <w:rFonts w:ascii="Arial" w:hAnsi="Arial" w:cs="Arial"/>
              </w:rPr>
              <w:t>.</w:t>
            </w:r>
            <w:r>
              <w:rPr>
                <w:rFonts w:ascii="Arial" w:hAnsi="Arial" w:cs="Arial"/>
              </w:rPr>
              <w:t>O</w:t>
            </w:r>
            <w:r w:rsidR="009851F5">
              <w:rPr>
                <w:rFonts w:ascii="Arial" w:hAnsi="Arial" w:cs="Arial"/>
              </w:rPr>
              <w:t xml:space="preserve">. </w:t>
            </w:r>
            <w:r>
              <w:rPr>
                <w:rFonts w:ascii="Arial" w:hAnsi="Arial" w:cs="Arial"/>
              </w:rPr>
              <w:t>172 requirement</w:t>
            </w:r>
            <w:r w:rsidR="00DE0540">
              <w:rPr>
                <w:rFonts w:ascii="Arial" w:hAnsi="Arial" w:cs="Arial"/>
              </w:rPr>
              <w:t>s</w:t>
            </w:r>
            <w:r>
              <w:rPr>
                <w:rFonts w:ascii="Arial" w:hAnsi="Arial" w:cs="Arial"/>
              </w:rPr>
              <w:t xml:space="preserve"> could be inserted into RWP SOP.</w:t>
            </w:r>
          </w:p>
          <w:p w:rsidR="00E77427" w:rsidRDefault="00E77427" w:rsidP="00E77427">
            <w:pPr>
              <w:spacing w:before="60" w:after="60"/>
              <w:rPr>
                <w:rFonts w:ascii="Arial" w:hAnsi="Arial" w:cs="Arial"/>
                <w:u w:val="single"/>
              </w:rPr>
            </w:pPr>
          </w:p>
          <w:p w:rsidR="00E77427"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E77427" w:rsidRPr="001816CF" w:rsidRDefault="00DE0540" w:rsidP="00E77427">
            <w:pPr>
              <w:spacing w:before="60" w:after="60"/>
              <w:rPr>
                <w:rFonts w:ascii="Arial" w:hAnsi="Arial" w:cs="Arial"/>
              </w:rPr>
            </w:pPr>
            <w:r>
              <w:rPr>
                <w:rFonts w:ascii="Arial" w:hAnsi="Arial" w:cs="Arial"/>
              </w:rPr>
              <w:t>Staff has found t</w:t>
            </w:r>
            <w:r w:rsidR="00E77427">
              <w:rPr>
                <w:rFonts w:ascii="Arial" w:hAnsi="Arial" w:cs="Arial"/>
              </w:rPr>
              <w:t>here is no PED training for O</w:t>
            </w:r>
            <w:r w:rsidR="009851F5">
              <w:rPr>
                <w:rFonts w:ascii="Arial" w:hAnsi="Arial" w:cs="Arial"/>
              </w:rPr>
              <w:t>tis</w:t>
            </w:r>
            <w:r w:rsidR="00E77427">
              <w:rPr>
                <w:rFonts w:ascii="Arial" w:hAnsi="Arial" w:cs="Arial"/>
              </w:rPr>
              <w:t xml:space="preserve"> personnel</w:t>
            </w:r>
            <w:r w:rsidR="00827AB2">
              <w:rPr>
                <w:rFonts w:ascii="Arial" w:hAnsi="Arial" w:cs="Arial"/>
              </w:rPr>
              <w:t xml:space="preserve"> (</w:t>
            </w:r>
            <w:r w:rsidR="0098359B">
              <w:rPr>
                <w:rFonts w:ascii="Arial" w:hAnsi="Arial" w:cs="Arial"/>
              </w:rPr>
              <w:t>G.O. 172 Section 5.3</w:t>
            </w:r>
            <w:r w:rsidR="00827AB2">
              <w:rPr>
                <w:rFonts w:ascii="Arial" w:hAnsi="Arial" w:cs="Arial"/>
              </w:rPr>
              <w:t>)</w:t>
            </w:r>
            <w:r w:rsidR="00E77427">
              <w:rPr>
                <w:rFonts w:ascii="Arial" w:hAnsi="Arial" w:cs="Arial"/>
              </w:rPr>
              <w:t>.</w:t>
            </w:r>
          </w:p>
          <w:p w:rsidR="00E77427" w:rsidRPr="00D1637B" w:rsidRDefault="00E77427" w:rsidP="00E77427">
            <w:pPr>
              <w:spacing w:before="60" w:after="60"/>
              <w:rPr>
                <w:rFonts w:ascii="Arial" w:hAnsi="Arial" w:cs="Arial"/>
                <w:b/>
                <w:i/>
              </w:rPr>
            </w:pPr>
          </w:p>
          <w:p w:rsidR="00E77427"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Pr="00D1637B" w:rsidRDefault="00DE0540" w:rsidP="00E77427">
            <w:pPr>
              <w:spacing w:before="60" w:after="60"/>
              <w:rPr>
                <w:rFonts w:ascii="Arial" w:hAnsi="Arial" w:cs="Arial"/>
              </w:rPr>
            </w:pPr>
            <w:r>
              <w:rPr>
                <w:rFonts w:ascii="Arial" w:hAnsi="Arial" w:cs="Arial"/>
              </w:rPr>
              <w:t>Staff recommends Getty d</w:t>
            </w:r>
            <w:r w:rsidR="00E77427">
              <w:rPr>
                <w:rFonts w:ascii="Arial" w:hAnsi="Arial" w:cs="Arial"/>
              </w:rPr>
              <w:t>etermine if PED training is a requirement</w:t>
            </w:r>
            <w:r w:rsidR="0098359B">
              <w:rPr>
                <w:rFonts w:ascii="Arial" w:hAnsi="Arial" w:cs="Arial"/>
              </w:rPr>
              <w:t xml:space="preserve"> for Otis</w:t>
            </w:r>
            <w:r w:rsidR="00E77427">
              <w:rPr>
                <w:rFonts w:ascii="Arial" w:hAnsi="Arial" w:cs="Arial"/>
              </w:rPr>
              <w:t xml:space="preserve">.  </w:t>
            </w:r>
          </w:p>
          <w:p w:rsidR="00E77427" w:rsidRPr="00D1637B" w:rsidRDefault="00E77427"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181"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41"/>
        <w:gridCol w:w="2233"/>
        <w:gridCol w:w="1695"/>
        <w:gridCol w:w="4354"/>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DE0540" w:rsidRP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jc w:val="center"/>
              <w:rPr>
                <w:rFonts w:ascii="Arial" w:hAnsi="Arial" w:cs="Arial"/>
              </w:rPr>
            </w:pPr>
          </w:p>
        </w:tc>
      </w:tr>
      <w:tr w:rsidR="00E77427" w:rsidRPr="00D1637B" w:rsidTr="00E77427">
        <w:tc>
          <w:tcPr>
            <w:tcW w:w="827"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1125"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7</w:t>
            </w:r>
          </w:p>
        </w:tc>
        <w:tc>
          <w:tcPr>
            <w:tcW w:w="85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195"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r>
              <w:rPr>
                <w:rFonts w:cs="Arial"/>
                <w:bCs/>
                <w:sz w:val="20"/>
              </w:rPr>
              <w:t>Configuration Management and Control</w:t>
            </w:r>
          </w:p>
        </w:tc>
      </w:tr>
      <w:tr w:rsidR="00E77427" w:rsidRPr="00D1637B" w:rsidTr="00E77427">
        <w:tc>
          <w:tcPr>
            <w:tcW w:w="827"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1125" w:type="pct"/>
            <w:tcBorders>
              <w:top w:val="single" w:sz="4" w:space="0" w:color="auto"/>
              <w:left w:val="single" w:sz="4" w:space="0" w:color="auto"/>
              <w:bottom w:val="single" w:sz="4" w:space="0" w:color="auto"/>
              <w:right w:val="single" w:sz="4" w:space="0" w:color="auto"/>
            </w:tcBorders>
            <w:vAlign w:val="center"/>
          </w:tcPr>
          <w:p w:rsidR="00E77427" w:rsidRPr="00D414C2" w:rsidRDefault="00E77427" w:rsidP="00E77427">
            <w:pPr>
              <w:pStyle w:val="Heading2"/>
              <w:rPr>
                <w:rFonts w:cs="Arial"/>
                <w:sz w:val="20"/>
              </w:rPr>
            </w:pPr>
            <w:r>
              <w:rPr>
                <w:rFonts w:cs="Arial"/>
                <w:sz w:val="20"/>
              </w:rPr>
              <w:t>December</w:t>
            </w:r>
            <w:r w:rsidRPr="00D414C2">
              <w:rPr>
                <w:rFonts w:cs="Arial"/>
                <w:sz w:val="20"/>
              </w:rPr>
              <w:t xml:space="preserve"> </w:t>
            </w:r>
            <w:r>
              <w:rPr>
                <w:rFonts w:cs="Arial"/>
                <w:sz w:val="20"/>
              </w:rPr>
              <w:t>7</w:t>
            </w:r>
            <w:r w:rsidRPr="00D414C2">
              <w:rPr>
                <w:rFonts w:cs="Arial"/>
                <w:sz w:val="20"/>
              </w:rPr>
              <w:t>, 201</w:t>
            </w:r>
            <w:r>
              <w:rPr>
                <w:rFonts w:cs="Arial"/>
                <w:sz w:val="20"/>
              </w:rPr>
              <w:t>6</w:t>
            </w:r>
          </w:p>
        </w:tc>
        <w:tc>
          <w:tcPr>
            <w:tcW w:w="85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195" w:type="pct"/>
            <w:tcBorders>
              <w:top w:val="single" w:sz="4" w:space="0" w:color="auto"/>
              <w:left w:val="single" w:sz="4" w:space="0" w:color="auto"/>
              <w:bottom w:val="single" w:sz="4" w:space="0" w:color="auto"/>
            </w:tcBorders>
            <w:vAlign w:val="center"/>
          </w:tcPr>
          <w:p w:rsidR="00E77427" w:rsidRPr="00A973CA" w:rsidRDefault="00A973CA" w:rsidP="00E77427">
            <w:pPr>
              <w:pStyle w:val="BodyText"/>
              <w:rPr>
                <w:rFonts w:cs="Arial"/>
                <w:sz w:val="20"/>
              </w:rPr>
            </w:pPr>
            <w:r w:rsidRPr="00A973CA">
              <w:rPr>
                <w:rFonts w:cs="Arial"/>
                <w:sz w:val="20"/>
              </w:rPr>
              <w:t>Facilities</w:t>
            </w:r>
          </w:p>
        </w:tc>
      </w:tr>
      <w:tr w:rsidR="00E77427" w:rsidRPr="00D1637B" w:rsidTr="00E77427">
        <w:tc>
          <w:tcPr>
            <w:tcW w:w="827"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1125"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pStyle w:val="Heading2"/>
              <w:rPr>
                <w:rFonts w:cs="Arial"/>
                <w:sz w:val="20"/>
              </w:rPr>
            </w:pPr>
            <w:r w:rsidRPr="00A973CA">
              <w:rPr>
                <w:rFonts w:cs="Arial"/>
                <w:sz w:val="20"/>
              </w:rPr>
              <w:t>Joey Bigornia</w:t>
            </w:r>
            <w:r>
              <w:rPr>
                <w:rFonts w:cs="Arial"/>
                <w:sz w:val="20"/>
              </w:rPr>
              <w:t xml:space="preserve"> </w:t>
            </w:r>
          </w:p>
          <w:p w:rsidR="00E77427" w:rsidRDefault="00E77427" w:rsidP="00E77427">
            <w:pPr>
              <w:pStyle w:val="Heading2"/>
              <w:rPr>
                <w:rFonts w:cs="Arial"/>
                <w:sz w:val="20"/>
              </w:rPr>
            </w:pPr>
            <w:r>
              <w:rPr>
                <w:rFonts w:cs="Arial"/>
                <w:sz w:val="20"/>
              </w:rPr>
              <w:t xml:space="preserve">Howard Huie </w:t>
            </w:r>
          </w:p>
          <w:p w:rsidR="00E77427" w:rsidRDefault="00E77427" w:rsidP="00E77427">
            <w:pPr>
              <w:pStyle w:val="Heading2"/>
              <w:rPr>
                <w:sz w:val="20"/>
              </w:rPr>
            </w:pPr>
            <w:r>
              <w:rPr>
                <w:sz w:val="20"/>
              </w:rPr>
              <w:t>Varoujan Jinbachian</w:t>
            </w:r>
          </w:p>
          <w:p w:rsidR="00E77427" w:rsidRPr="00A973CA" w:rsidRDefault="00A973CA" w:rsidP="00A973CA">
            <w:pPr>
              <w:pStyle w:val="Heading2"/>
              <w:rPr>
                <w:sz w:val="20"/>
              </w:rPr>
            </w:pPr>
            <w:r>
              <w:rPr>
                <w:sz w:val="20"/>
              </w:rPr>
              <w:t>Dan Kwok</w:t>
            </w:r>
          </w:p>
        </w:tc>
        <w:tc>
          <w:tcPr>
            <w:tcW w:w="85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195" w:type="pct"/>
            <w:tcBorders>
              <w:top w:val="single" w:sz="4" w:space="0" w:color="auto"/>
              <w:left w:val="single" w:sz="4" w:space="0" w:color="auto"/>
              <w:bottom w:val="single" w:sz="4" w:space="0" w:color="auto"/>
            </w:tcBorders>
            <w:vAlign w:val="center"/>
          </w:tcPr>
          <w:p w:rsidR="00A973CA" w:rsidRDefault="00A973CA" w:rsidP="00E77427">
            <w:pPr>
              <w:rPr>
                <w:rFonts w:ascii="Arial" w:hAnsi="Arial" w:cs="Arial"/>
              </w:rPr>
            </w:pPr>
            <w:r w:rsidRPr="00A973CA">
              <w:rPr>
                <w:rFonts w:ascii="Arial" w:hAnsi="Arial" w:cs="Arial"/>
              </w:rPr>
              <w:t xml:space="preserve">Charlie </w:t>
            </w:r>
            <w:proofErr w:type="spellStart"/>
            <w:r w:rsidRPr="00A973CA">
              <w:rPr>
                <w:rFonts w:ascii="Arial" w:hAnsi="Arial" w:cs="Arial"/>
              </w:rPr>
              <w:t>Hetland</w:t>
            </w:r>
            <w:proofErr w:type="spellEnd"/>
            <w:r w:rsidRPr="00A973CA">
              <w:rPr>
                <w:rFonts w:ascii="Arial" w:hAnsi="Arial" w:cs="Arial"/>
              </w:rPr>
              <w:t xml:space="preserve"> (CH2M Hill)</w:t>
            </w:r>
            <w:r>
              <w:rPr>
                <w:rFonts w:ascii="Arial" w:hAnsi="Arial" w:cs="Arial"/>
              </w:rPr>
              <w:t>;</w:t>
            </w:r>
            <w:r w:rsidRPr="00A973CA">
              <w:rPr>
                <w:rFonts w:ascii="Arial" w:hAnsi="Arial" w:cs="Arial"/>
              </w:rPr>
              <w:t xml:space="preserve"> </w:t>
            </w:r>
          </w:p>
          <w:p w:rsidR="00E77427" w:rsidRPr="00D1637B" w:rsidRDefault="00A973CA" w:rsidP="00E77427">
            <w:pPr>
              <w:rPr>
                <w:rFonts w:ascii="Arial" w:hAnsi="Arial" w:cs="Arial"/>
              </w:rPr>
            </w:pPr>
            <w:r w:rsidRPr="00A973CA">
              <w:rPr>
                <w:rFonts w:ascii="Arial" w:hAnsi="Arial" w:cs="Arial"/>
              </w:rPr>
              <w:t>John Simon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D53753">
            <w:pPr>
              <w:numPr>
                <w:ilvl w:val="0"/>
                <w:numId w:val="50"/>
              </w:numPr>
              <w:tabs>
                <w:tab w:val="left" w:pos="388"/>
              </w:tabs>
              <w:spacing w:before="40" w:after="40"/>
              <w:rPr>
                <w:rFonts w:ascii="Arial" w:hAnsi="Arial" w:cs="Arial"/>
              </w:rPr>
            </w:pPr>
            <w:r>
              <w:rPr>
                <w:rFonts w:ascii="Arial" w:hAnsi="Arial" w:cs="Arial"/>
              </w:rPr>
              <w:t>General Order 164-D</w:t>
            </w:r>
          </w:p>
          <w:p w:rsidR="00E77427" w:rsidRDefault="00E77427" w:rsidP="00D53753">
            <w:pPr>
              <w:numPr>
                <w:ilvl w:val="0"/>
                <w:numId w:val="50"/>
              </w:numPr>
              <w:tabs>
                <w:tab w:val="left" w:pos="388"/>
              </w:tabs>
              <w:spacing w:before="40" w:after="40"/>
              <w:rPr>
                <w:rFonts w:ascii="Arial" w:hAnsi="Arial" w:cs="Arial"/>
              </w:rPr>
            </w:pPr>
            <w:r>
              <w:rPr>
                <w:rFonts w:ascii="Arial" w:hAnsi="Arial" w:cs="Arial"/>
              </w:rPr>
              <w:t>J. Paul Getty Center Tram System Safety Program Plan (SSPP), dated November 2014</w:t>
            </w:r>
          </w:p>
          <w:p w:rsidR="00E77427" w:rsidRPr="00D1637B" w:rsidRDefault="00E77427" w:rsidP="00E77427">
            <w:pPr>
              <w:pStyle w:val="BodyText"/>
              <w:spacing w:before="40" w:after="40"/>
              <w:rPr>
                <w:rFonts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3260CD">
            <w:pPr>
              <w:pStyle w:val="BodyText"/>
              <w:tabs>
                <w:tab w:val="center" w:pos="5040"/>
              </w:tabs>
              <w:spacing w:before="40" w:after="40"/>
              <w:rPr>
                <w:rFonts w:cs="Arial"/>
                <w:b/>
                <w:sz w:val="20"/>
              </w:rPr>
            </w:pPr>
            <w:r>
              <w:rPr>
                <w:rFonts w:cs="Arial"/>
                <w:b/>
                <w:sz w:val="20"/>
              </w:rPr>
              <w:t>Configuration Management</w:t>
            </w:r>
            <w:r>
              <w:rPr>
                <w:rFonts w:cs="Arial"/>
                <w:b/>
                <w:sz w:val="20"/>
              </w:rPr>
              <w:tab/>
            </w:r>
          </w:p>
          <w:p w:rsidR="00E77427" w:rsidRPr="001B2003" w:rsidRDefault="00E77427" w:rsidP="00E77427">
            <w:pPr>
              <w:rPr>
                <w:rFonts w:ascii="Arial" w:hAnsi="Arial" w:cs="Arial"/>
              </w:rPr>
            </w:pPr>
            <w:r>
              <w:rPr>
                <w:rFonts w:ascii="Arial" w:hAnsi="Arial" w:cs="Arial"/>
              </w:rPr>
              <w:t xml:space="preserve">Select a J. Paul Getty Trust </w:t>
            </w:r>
            <w:r w:rsidRPr="001B2003">
              <w:rPr>
                <w:rFonts w:ascii="Arial" w:hAnsi="Arial" w:cs="Arial"/>
              </w:rPr>
              <w:t xml:space="preserve">project </w:t>
            </w:r>
            <w:r>
              <w:rPr>
                <w:rFonts w:ascii="Arial" w:hAnsi="Arial" w:cs="Arial"/>
              </w:rPr>
              <w:t xml:space="preserve">and review documentation </w:t>
            </w:r>
            <w:r w:rsidRPr="001B2003">
              <w:rPr>
                <w:rFonts w:ascii="Arial" w:hAnsi="Arial" w:cs="Arial"/>
              </w:rPr>
              <w:t>were submitted and approved during the past three years, to determine if:</w:t>
            </w:r>
          </w:p>
          <w:p w:rsidR="00E77427" w:rsidRPr="001B2003" w:rsidRDefault="00E77427" w:rsidP="00D53753">
            <w:pPr>
              <w:widowControl/>
              <w:numPr>
                <w:ilvl w:val="0"/>
                <w:numId w:val="51"/>
              </w:numPr>
              <w:spacing w:before="60" w:after="60"/>
              <w:rPr>
                <w:rFonts w:ascii="Arial" w:hAnsi="Arial" w:cs="Arial"/>
              </w:rPr>
            </w:pPr>
            <w:r w:rsidRPr="001B2003">
              <w:rPr>
                <w:rFonts w:ascii="Arial" w:hAnsi="Arial" w:cs="Arial"/>
              </w:rPr>
              <w:t xml:space="preserve">System Modification/Configuration Changes were reviewed and approved in accordance with the </w:t>
            </w:r>
            <w:r>
              <w:rPr>
                <w:rFonts w:ascii="Arial" w:hAnsi="Arial" w:cs="Arial"/>
              </w:rPr>
              <w:t>J. Paul Getty Trust process</w:t>
            </w:r>
            <w:r w:rsidRPr="001B2003">
              <w:rPr>
                <w:rFonts w:ascii="Arial" w:hAnsi="Arial" w:cs="Arial"/>
              </w:rPr>
              <w:t>,</w:t>
            </w:r>
          </w:p>
          <w:p w:rsidR="00E77427" w:rsidRPr="00AC7322" w:rsidRDefault="00E77427" w:rsidP="00D53753">
            <w:pPr>
              <w:widowControl/>
              <w:numPr>
                <w:ilvl w:val="0"/>
                <w:numId w:val="51"/>
              </w:numPr>
              <w:spacing w:before="60" w:after="60"/>
              <w:rPr>
                <w:rFonts w:cs="Arial"/>
              </w:rPr>
            </w:pPr>
            <w:r w:rsidRPr="001B2003">
              <w:rPr>
                <w:rFonts w:ascii="Arial" w:hAnsi="Arial" w:cs="Arial"/>
              </w:rPr>
              <w:t>There exists a process that ensures all organizational entities have an opportunity to review preliminary design and acceptance of final design,</w:t>
            </w:r>
          </w:p>
          <w:p w:rsidR="00E77427" w:rsidRPr="0060525D" w:rsidRDefault="00E77427" w:rsidP="00D53753">
            <w:pPr>
              <w:widowControl/>
              <w:numPr>
                <w:ilvl w:val="0"/>
                <w:numId w:val="51"/>
              </w:numPr>
              <w:spacing w:before="60" w:after="60"/>
              <w:rPr>
                <w:rFonts w:cs="Arial"/>
              </w:rPr>
            </w:pPr>
            <w:r w:rsidRPr="00AC7322">
              <w:rPr>
                <w:rFonts w:ascii="Arial" w:hAnsi="Arial" w:cs="Arial"/>
              </w:rPr>
              <w:t>Any hazards identified with system expansions or modifications of any kind are resolved</w:t>
            </w:r>
          </w:p>
          <w:p w:rsidR="00E77427" w:rsidRPr="00AC7322" w:rsidRDefault="00E77427" w:rsidP="00D53753">
            <w:pPr>
              <w:widowControl/>
              <w:numPr>
                <w:ilvl w:val="0"/>
                <w:numId w:val="51"/>
              </w:numPr>
              <w:spacing w:before="60" w:after="60"/>
              <w:rPr>
                <w:rFonts w:cs="Arial"/>
              </w:rPr>
            </w:pPr>
            <w:r>
              <w:rPr>
                <w:rFonts w:ascii="Arial" w:hAnsi="Arial" w:cs="Arial"/>
              </w:rPr>
              <w:t>As-built drawings and related modifications are maintained by J. Paul Getty Trust</w:t>
            </w:r>
            <w:r w:rsidRPr="00AC7322">
              <w:rPr>
                <w:rFonts w:ascii="Arial" w:hAnsi="Arial" w:cs="Arial"/>
              </w:rPr>
              <w:t>.</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Pr>
                <w:rFonts w:ascii="Arial" w:hAnsi="Arial" w:cs="Arial"/>
              </w:rPr>
              <w:t>Staff interviewed Getty, Otis, and CH2M Hill Consultants and found the following:</w:t>
            </w:r>
          </w:p>
          <w:p w:rsidR="00E77427" w:rsidRPr="00D1637B"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Pr="005928AD" w:rsidRDefault="00E77427" w:rsidP="00D53753">
            <w:pPr>
              <w:numPr>
                <w:ilvl w:val="0"/>
                <w:numId w:val="52"/>
              </w:numPr>
              <w:spacing w:before="60" w:after="60"/>
              <w:rPr>
                <w:rFonts w:ascii="Arial" w:hAnsi="Arial" w:cs="Arial"/>
              </w:rPr>
            </w:pPr>
            <w:r w:rsidRPr="005928AD">
              <w:rPr>
                <w:rFonts w:ascii="Arial" w:hAnsi="Arial" w:cs="Arial"/>
              </w:rPr>
              <w:t xml:space="preserve">The Getty modifications process and the Otis modification processes were explained to staff.  Otis reports if parts </w:t>
            </w:r>
            <w:r>
              <w:rPr>
                <w:rFonts w:ascii="Arial" w:hAnsi="Arial" w:cs="Arial"/>
              </w:rPr>
              <w:t xml:space="preserve">on the tram </w:t>
            </w:r>
            <w:r w:rsidRPr="005928AD">
              <w:rPr>
                <w:rFonts w:ascii="Arial" w:hAnsi="Arial" w:cs="Arial"/>
              </w:rPr>
              <w:t xml:space="preserve">are </w:t>
            </w:r>
            <w:r>
              <w:rPr>
                <w:rFonts w:ascii="Arial" w:hAnsi="Arial" w:cs="Arial"/>
              </w:rPr>
              <w:t xml:space="preserve">becoming </w:t>
            </w:r>
            <w:r w:rsidRPr="005928AD">
              <w:rPr>
                <w:rFonts w:ascii="Arial" w:hAnsi="Arial" w:cs="Arial"/>
              </w:rPr>
              <w:t xml:space="preserve">obsolete, </w:t>
            </w:r>
            <w:r>
              <w:rPr>
                <w:rFonts w:ascii="Arial" w:hAnsi="Arial" w:cs="Arial"/>
              </w:rPr>
              <w:t xml:space="preserve">then </w:t>
            </w:r>
            <w:r w:rsidRPr="005928AD">
              <w:rPr>
                <w:rFonts w:ascii="Arial" w:hAnsi="Arial" w:cs="Arial"/>
              </w:rPr>
              <w:t xml:space="preserve">components/parts are identified for replacement.  The original master design blue prints are maintained by both Getty and Otis.  As the Getty </w:t>
            </w:r>
            <w:r>
              <w:rPr>
                <w:rFonts w:ascii="Arial" w:hAnsi="Arial" w:cs="Arial"/>
              </w:rPr>
              <w:t xml:space="preserve">Tram </w:t>
            </w:r>
            <w:r w:rsidRPr="005928AD">
              <w:rPr>
                <w:rFonts w:ascii="Arial" w:hAnsi="Arial" w:cs="Arial"/>
              </w:rPr>
              <w:t xml:space="preserve">drive approaches its’ </w:t>
            </w:r>
            <w:r>
              <w:rPr>
                <w:rFonts w:ascii="Arial" w:hAnsi="Arial" w:cs="Arial"/>
              </w:rPr>
              <w:t>service life</w:t>
            </w:r>
            <w:r w:rsidRPr="005928AD">
              <w:rPr>
                <w:rFonts w:ascii="Arial" w:hAnsi="Arial" w:cs="Arial"/>
              </w:rPr>
              <w:t xml:space="preserve">, the Otis engineering team reviews the </w:t>
            </w:r>
            <w:r>
              <w:rPr>
                <w:rFonts w:ascii="Arial" w:hAnsi="Arial" w:cs="Arial"/>
              </w:rPr>
              <w:t>a</w:t>
            </w:r>
            <w:r w:rsidRPr="005928AD">
              <w:rPr>
                <w:rFonts w:ascii="Arial" w:hAnsi="Arial" w:cs="Arial"/>
              </w:rPr>
              <w:t>s-</w:t>
            </w:r>
            <w:r>
              <w:rPr>
                <w:rFonts w:ascii="Arial" w:hAnsi="Arial" w:cs="Arial"/>
              </w:rPr>
              <w:t>b</w:t>
            </w:r>
            <w:r w:rsidRPr="005928AD">
              <w:rPr>
                <w:rFonts w:ascii="Arial" w:hAnsi="Arial" w:cs="Arial"/>
              </w:rPr>
              <w:t xml:space="preserve">uilt engineering drive design drawings and works with </w:t>
            </w:r>
            <w:r>
              <w:rPr>
                <w:rFonts w:ascii="Arial" w:hAnsi="Arial" w:cs="Arial"/>
              </w:rPr>
              <w:t xml:space="preserve">the </w:t>
            </w:r>
            <w:r w:rsidRPr="005928AD">
              <w:rPr>
                <w:rFonts w:ascii="Arial" w:hAnsi="Arial" w:cs="Arial"/>
              </w:rPr>
              <w:t xml:space="preserve">on-site manager/technicians to identify any components that need to be replaced. The on-site Otis mechanics have a direct communications to Otis for Original Equipment Manufacturer (OEM) specifications and Otis </w:t>
            </w:r>
            <w:r>
              <w:rPr>
                <w:rFonts w:ascii="Arial" w:hAnsi="Arial" w:cs="Arial"/>
              </w:rPr>
              <w:t xml:space="preserve">Engineering </w:t>
            </w:r>
            <w:r w:rsidRPr="005928AD">
              <w:rPr>
                <w:rFonts w:ascii="Arial" w:hAnsi="Arial" w:cs="Arial"/>
              </w:rPr>
              <w:t>ensures compatible replacement parts are purchased for usage.</w:t>
            </w:r>
            <w:r>
              <w:rPr>
                <w:rFonts w:ascii="Arial" w:hAnsi="Arial" w:cs="Arial"/>
              </w:rPr>
              <w:t xml:space="preserve">  The as-built drawings are revised accordingly if an OEM part is replaced with a replacement part to reflect correct manufacturer.</w:t>
            </w:r>
          </w:p>
          <w:p w:rsidR="00E77427" w:rsidRDefault="00E77427" w:rsidP="00D53753">
            <w:pPr>
              <w:numPr>
                <w:ilvl w:val="0"/>
                <w:numId w:val="52"/>
              </w:numPr>
              <w:spacing w:before="60" w:after="60"/>
              <w:rPr>
                <w:rFonts w:ascii="Arial" w:hAnsi="Arial" w:cs="Arial"/>
              </w:rPr>
            </w:pPr>
            <w:r>
              <w:rPr>
                <w:rFonts w:ascii="Arial" w:hAnsi="Arial" w:cs="Arial"/>
              </w:rPr>
              <w:t xml:space="preserve">Monthly and Quarterly meetings between Getty and Otis is the current process for capturing system modifications, safety certification, and configuration management projects. Staff was presented with the Getty drive replacement project which was the only recent major project for the tram. The documentation showed the project was reviewed by all parties (consultants, security, etc.).  The Chief Financial Officer is briefed at the monthly meetings for all issues, including elevators.  Staff reviewed the October 19, 2016 Tram Safety Meeting Minutes and confirmed modifications and incidents are captured and reported at the meetings. </w:t>
            </w:r>
          </w:p>
          <w:p w:rsidR="00E77427" w:rsidRDefault="00E77427" w:rsidP="00D53753">
            <w:pPr>
              <w:numPr>
                <w:ilvl w:val="0"/>
                <w:numId w:val="52"/>
              </w:numPr>
              <w:spacing w:before="60" w:after="60"/>
              <w:rPr>
                <w:rFonts w:ascii="Arial" w:hAnsi="Arial" w:cs="Arial"/>
              </w:rPr>
            </w:pPr>
            <w:r>
              <w:rPr>
                <w:rFonts w:ascii="Arial" w:hAnsi="Arial" w:cs="Arial"/>
              </w:rPr>
              <w:t>Getty reported the only hazard identified was the lack of railing which was subsequently installed (See Checklist #6 comments).</w:t>
            </w:r>
          </w:p>
          <w:p w:rsidR="00E77427" w:rsidRPr="00902DAB" w:rsidRDefault="00E77427" w:rsidP="00D53753">
            <w:pPr>
              <w:numPr>
                <w:ilvl w:val="0"/>
                <w:numId w:val="52"/>
              </w:numPr>
              <w:spacing w:before="60" w:after="60"/>
              <w:rPr>
                <w:rFonts w:ascii="Arial" w:hAnsi="Arial" w:cs="Arial"/>
                <w:u w:val="single"/>
              </w:rPr>
            </w:pPr>
            <w:r w:rsidRPr="00902DAB">
              <w:rPr>
                <w:rFonts w:ascii="Arial" w:hAnsi="Arial" w:cs="Arial"/>
              </w:rPr>
              <w:t xml:space="preserve">Otis maintains a set of </w:t>
            </w:r>
            <w:r>
              <w:rPr>
                <w:rFonts w:ascii="Arial" w:hAnsi="Arial" w:cs="Arial"/>
              </w:rPr>
              <w:t>a</w:t>
            </w:r>
            <w:r w:rsidRPr="00902DAB">
              <w:rPr>
                <w:rFonts w:ascii="Arial" w:hAnsi="Arial" w:cs="Arial"/>
              </w:rPr>
              <w:t>s-</w:t>
            </w:r>
            <w:r>
              <w:rPr>
                <w:rFonts w:ascii="Arial" w:hAnsi="Arial" w:cs="Arial"/>
              </w:rPr>
              <w:t>b</w:t>
            </w:r>
            <w:r w:rsidRPr="00902DAB">
              <w:rPr>
                <w:rFonts w:ascii="Arial" w:hAnsi="Arial" w:cs="Arial"/>
              </w:rPr>
              <w:t xml:space="preserve">uilt </w:t>
            </w:r>
            <w:r>
              <w:rPr>
                <w:rFonts w:ascii="Arial" w:hAnsi="Arial" w:cs="Arial"/>
              </w:rPr>
              <w:t xml:space="preserve">drive </w:t>
            </w:r>
            <w:r w:rsidRPr="00902DAB">
              <w:rPr>
                <w:rFonts w:ascii="Arial" w:hAnsi="Arial" w:cs="Arial"/>
              </w:rPr>
              <w:t xml:space="preserve">drawings and Getty maintains their set of </w:t>
            </w:r>
            <w:r>
              <w:rPr>
                <w:rFonts w:ascii="Arial" w:hAnsi="Arial" w:cs="Arial"/>
              </w:rPr>
              <w:t>a</w:t>
            </w:r>
            <w:r w:rsidRPr="00902DAB">
              <w:rPr>
                <w:rFonts w:ascii="Arial" w:hAnsi="Arial" w:cs="Arial"/>
              </w:rPr>
              <w:t>s-</w:t>
            </w:r>
            <w:r>
              <w:rPr>
                <w:rFonts w:ascii="Arial" w:hAnsi="Arial" w:cs="Arial"/>
              </w:rPr>
              <w:t>b</w:t>
            </w:r>
            <w:r w:rsidRPr="00902DAB">
              <w:rPr>
                <w:rFonts w:ascii="Arial" w:hAnsi="Arial" w:cs="Arial"/>
              </w:rPr>
              <w:t xml:space="preserve">uilt drawings </w:t>
            </w:r>
            <w:r>
              <w:rPr>
                <w:rFonts w:ascii="Arial" w:hAnsi="Arial" w:cs="Arial"/>
              </w:rPr>
              <w:t xml:space="preserve">for drive, facilities, lights, and railings </w:t>
            </w:r>
            <w:r w:rsidRPr="00902DAB">
              <w:rPr>
                <w:rFonts w:ascii="Arial" w:hAnsi="Arial" w:cs="Arial"/>
              </w:rPr>
              <w:t>at the Facilities Capital Projects department.</w:t>
            </w:r>
          </w:p>
          <w:p w:rsidR="00E77427" w:rsidRPr="00902DAB" w:rsidRDefault="00E77427" w:rsidP="00E77427">
            <w:pPr>
              <w:spacing w:before="60" w:after="60"/>
              <w:ind w:left="360"/>
              <w:rPr>
                <w:rFonts w:ascii="Arial" w:hAnsi="Arial" w:cs="Arial"/>
                <w:u w:val="single"/>
              </w:rPr>
            </w:pPr>
            <w:r w:rsidRPr="00902DAB">
              <w:rPr>
                <w:rFonts w:ascii="Arial" w:hAnsi="Arial" w:cs="Arial"/>
              </w:rPr>
              <w:t xml:space="preserve"> </w:t>
            </w:r>
          </w:p>
          <w:p w:rsidR="00E77427" w:rsidRPr="00D1637B" w:rsidRDefault="00E77427" w:rsidP="00E77427">
            <w:pPr>
              <w:spacing w:before="60" w:after="60"/>
              <w:rPr>
                <w:rFonts w:ascii="Arial" w:hAnsi="Arial" w:cs="Arial"/>
                <w:b/>
                <w:i/>
              </w:rPr>
            </w:pPr>
            <w:r w:rsidRPr="00D1637B">
              <w:rPr>
                <w:rFonts w:ascii="Arial" w:hAnsi="Arial" w:cs="Arial"/>
                <w:u w:val="single"/>
              </w:rPr>
              <w:lastRenderedPageBreak/>
              <w:t>Findings:</w:t>
            </w:r>
            <w:r w:rsidRPr="00D1637B">
              <w:rPr>
                <w:rFonts w:ascii="Arial" w:hAnsi="Arial" w:cs="Arial"/>
              </w:rPr>
              <w:t xml:space="preserve"> </w:t>
            </w:r>
          </w:p>
          <w:p w:rsidR="00E77427" w:rsidRPr="00902DAB" w:rsidRDefault="00E77427" w:rsidP="00E77427">
            <w:pPr>
              <w:spacing w:before="60" w:after="60"/>
              <w:rPr>
                <w:rFonts w:ascii="Arial" w:hAnsi="Arial" w:cs="Arial"/>
              </w:rPr>
            </w:pPr>
            <w:r w:rsidRPr="00902DAB">
              <w:rPr>
                <w:rFonts w:ascii="Arial" w:hAnsi="Arial" w:cs="Arial"/>
              </w:rPr>
              <w:t>None.</w:t>
            </w:r>
          </w:p>
          <w:p w:rsidR="00E77427" w:rsidRPr="00D1637B" w:rsidRDefault="00E77427" w:rsidP="00E77427">
            <w:pPr>
              <w:spacing w:before="60" w:after="60"/>
              <w:rPr>
                <w:rFonts w:ascii="Arial" w:hAnsi="Arial" w:cs="Arial"/>
                <w:u w:val="single"/>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1600C0" w:rsidRPr="00D1637B" w:rsidRDefault="001600C0"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Default="00E77427" w:rsidP="00E77427">
            <w:pPr>
              <w:jc w:val="center"/>
              <w:rPr>
                <w:rFonts w:ascii="Arial" w:hAnsi="Arial" w:cs="Arial"/>
                <w:b/>
                <w:bCs/>
                <w:sz w:val="28"/>
                <w:szCs w:val="28"/>
              </w:rPr>
            </w:pPr>
            <w:r>
              <w:rPr>
                <w:rFonts w:ascii="Arial" w:hAnsi="Arial" w:cs="Arial"/>
                <w:b/>
                <w:bCs/>
                <w:sz w:val="28"/>
                <w:szCs w:val="28"/>
              </w:rPr>
              <w:t>J PAUL GETTY CENTER TRAM</w:t>
            </w:r>
          </w:p>
          <w:p w:rsidR="00E77427" w:rsidRPr="00D1637B" w:rsidRDefault="00E77427" w:rsidP="00E77427">
            <w:pPr>
              <w:jc w:val="center"/>
              <w:rPr>
                <w:rFonts w:ascii="Arial" w:hAnsi="Arial" w:cs="Arial"/>
              </w:rPr>
            </w:pP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8-A</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92650C" w:rsidRDefault="00E77427" w:rsidP="00E77427">
            <w:pPr>
              <w:pStyle w:val="Heading2"/>
              <w:jc w:val="left"/>
              <w:rPr>
                <w:rFonts w:cs="Arial"/>
                <w:bCs/>
                <w:sz w:val="20"/>
              </w:rPr>
            </w:pPr>
            <w:bookmarkStart w:id="1" w:name="OLE_LINK11"/>
            <w:bookmarkStart w:id="2" w:name="OLE_LINK12"/>
            <w:r>
              <w:rPr>
                <w:rFonts w:cs="Arial"/>
                <w:bCs/>
                <w:sz w:val="20"/>
              </w:rPr>
              <w:t>Local, State, and Federal Requirements: Employee Safety Program</w:t>
            </w:r>
            <w:bookmarkEnd w:id="1"/>
            <w:bookmarkEnd w:id="2"/>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6B1F56" w:rsidRDefault="00E77427" w:rsidP="00E77427">
            <w:pPr>
              <w:pStyle w:val="Heading2"/>
              <w:rPr>
                <w:rFonts w:cs="Arial"/>
                <w:sz w:val="20"/>
              </w:rPr>
            </w:pPr>
            <w:r>
              <w:rPr>
                <w:rFonts w:cs="Arial"/>
                <w:sz w:val="20"/>
              </w:rPr>
              <w:t>December</w:t>
            </w:r>
            <w:r w:rsidRPr="006B1F56">
              <w:rPr>
                <w:rFonts w:cs="Arial"/>
                <w:sz w:val="20"/>
              </w:rPr>
              <w:t xml:space="preserve"> </w:t>
            </w:r>
            <w:r>
              <w:rPr>
                <w:rFonts w:cs="Arial"/>
                <w:sz w:val="20"/>
              </w:rPr>
              <w:t>6</w:t>
            </w:r>
            <w:r w:rsidRPr="006B1F56">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B519B2" w:rsidRDefault="00A973CA" w:rsidP="00E77427">
            <w:pPr>
              <w:pStyle w:val="BodyText"/>
              <w:rPr>
                <w:rFonts w:cs="Arial"/>
                <w:sz w:val="20"/>
              </w:rPr>
            </w:pPr>
            <w:r w:rsidRPr="00A973CA">
              <w:rPr>
                <w:rFonts w:cs="Arial"/>
                <w:sz w:val="20"/>
              </w:rPr>
              <w:t>Risk Management &amp; Otis</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AA775E" w:rsidRDefault="00E77427" w:rsidP="00E77427">
            <w:pPr>
              <w:rPr>
                <w:rFonts w:ascii="Arial" w:hAnsi="Arial" w:cs="Arial"/>
              </w:rPr>
            </w:pPr>
            <w:r w:rsidRPr="00AA775E">
              <w:rPr>
                <w:rFonts w:ascii="Arial" w:hAnsi="Arial" w:cs="Arial"/>
              </w:rPr>
              <w:t>Mike Warren</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E77427" w:rsidRDefault="00A973CA" w:rsidP="00E77427">
            <w:pPr>
              <w:rPr>
                <w:rFonts w:ascii="Arial" w:hAnsi="Arial" w:cs="Arial"/>
              </w:rPr>
            </w:pPr>
            <w:r w:rsidRPr="00A973CA">
              <w:rPr>
                <w:rFonts w:ascii="Arial" w:hAnsi="Arial" w:cs="Arial"/>
              </w:rPr>
              <w:t>Michael Rogers (Getty Director of Facilities); Linda Somerville (Getty Asst</w:t>
            </w:r>
            <w:r w:rsidR="00434A1A">
              <w:rPr>
                <w:rFonts w:ascii="Arial" w:hAnsi="Arial" w:cs="Arial"/>
              </w:rPr>
              <w:t>.</w:t>
            </w:r>
            <w:r w:rsidRPr="00A973CA">
              <w:rPr>
                <w:rFonts w:ascii="Arial" w:hAnsi="Arial" w:cs="Arial"/>
              </w:rPr>
              <w:t xml:space="preserve"> Director of Insurance &amp; Risk Management)</w:t>
            </w:r>
            <w:r w:rsidR="001D7008">
              <w:rPr>
                <w:rFonts w:ascii="Arial" w:hAnsi="Arial" w:cs="Arial"/>
              </w:rPr>
              <w:t>;</w:t>
            </w:r>
          </w:p>
          <w:p w:rsidR="00E77427" w:rsidRPr="00D1637B" w:rsidRDefault="00A973CA" w:rsidP="00E77427">
            <w:pPr>
              <w:rPr>
                <w:rFonts w:ascii="Arial" w:hAnsi="Arial" w:cs="Arial"/>
              </w:rPr>
            </w:pPr>
            <w:r w:rsidRPr="00A973CA">
              <w:rPr>
                <w:rFonts w:ascii="Arial" w:hAnsi="Arial" w:cs="Arial"/>
              </w:rPr>
              <w:t>Matt Angulo (Otis Service Sales Manager); John Simon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4A1C68">
            <w:pPr>
              <w:numPr>
                <w:ilvl w:val="0"/>
                <w:numId w:val="89"/>
              </w:numPr>
              <w:tabs>
                <w:tab w:val="left" w:pos="388"/>
              </w:tabs>
              <w:spacing w:before="40" w:after="40"/>
              <w:rPr>
                <w:rFonts w:ascii="Arial" w:hAnsi="Arial" w:cs="Arial"/>
              </w:rPr>
            </w:pPr>
            <w:r>
              <w:rPr>
                <w:rFonts w:ascii="Arial" w:hAnsi="Arial" w:cs="Arial"/>
              </w:rPr>
              <w:t>General Order 164-D</w:t>
            </w:r>
          </w:p>
          <w:p w:rsidR="00E77427" w:rsidRDefault="00E77427" w:rsidP="004A1C68">
            <w:pPr>
              <w:numPr>
                <w:ilvl w:val="0"/>
                <w:numId w:val="89"/>
              </w:numPr>
              <w:tabs>
                <w:tab w:val="left" w:pos="388"/>
              </w:tabs>
              <w:spacing w:before="40" w:after="40"/>
              <w:rPr>
                <w:rFonts w:ascii="Arial" w:hAnsi="Arial" w:cs="Arial"/>
              </w:rPr>
            </w:pPr>
            <w:r>
              <w:rPr>
                <w:rFonts w:ascii="Arial" w:hAnsi="Arial" w:cs="Arial"/>
              </w:rPr>
              <w:t>49 CFR 659</w:t>
            </w:r>
          </w:p>
          <w:p w:rsidR="00E77427" w:rsidRPr="00343663" w:rsidRDefault="00E77427" w:rsidP="004A1C68">
            <w:pPr>
              <w:numPr>
                <w:ilvl w:val="0"/>
                <w:numId w:val="89"/>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E77427" w:rsidRPr="00D1637B" w:rsidRDefault="00E77427" w:rsidP="00E77427">
            <w:pPr>
              <w:pStyle w:val="BodyText"/>
              <w:spacing w:before="40" w:after="40"/>
              <w:rPr>
                <w:rFonts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sidRPr="008C4846">
              <w:rPr>
                <w:rFonts w:cs="Arial"/>
                <w:b/>
                <w:bCs/>
                <w:sz w:val="20"/>
              </w:rPr>
              <w:t>Local, State, and Federal Requirements</w:t>
            </w:r>
            <w:r>
              <w:rPr>
                <w:rFonts w:cs="Arial"/>
                <w:b/>
                <w:bCs/>
                <w:sz w:val="20"/>
              </w:rPr>
              <w:t xml:space="preserve">: </w:t>
            </w:r>
            <w:r w:rsidRPr="008C4846">
              <w:rPr>
                <w:rFonts w:cs="Arial"/>
                <w:b/>
                <w:bCs/>
                <w:sz w:val="20"/>
              </w:rPr>
              <w:t>Employee Safety Program</w:t>
            </w:r>
            <w:r w:rsidRPr="008C4846">
              <w:rPr>
                <w:rFonts w:cs="Arial"/>
                <w:b/>
                <w:sz w:val="20"/>
              </w:rPr>
              <w:t xml:space="preserve"> </w:t>
            </w:r>
          </w:p>
          <w:p w:rsidR="00E77427" w:rsidRPr="000B6E43" w:rsidRDefault="00E77427" w:rsidP="00E77427">
            <w:pPr>
              <w:ind w:left="360"/>
              <w:rPr>
                <w:rFonts w:ascii="Arial" w:hAnsi="Arial" w:cs="Arial"/>
              </w:rPr>
            </w:pPr>
            <w:r w:rsidRPr="000B6E43">
              <w:rPr>
                <w:rFonts w:ascii="Arial" w:hAnsi="Arial" w:cs="Arial"/>
              </w:rPr>
              <w:t xml:space="preserve">Interview </w:t>
            </w:r>
            <w:r w:rsidRPr="005E6755">
              <w:rPr>
                <w:rFonts w:ascii="Arial" w:hAnsi="Arial" w:cs="Arial"/>
              </w:rPr>
              <w:t xml:space="preserve">J. Paul Getty Trust </w:t>
            </w:r>
            <w:r>
              <w:rPr>
                <w:rFonts w:ascii="Arial" w:hAnsi="Arial" w:cs="Arial"/>
              </w:rPr>
              <w:t>Safety</w:t>
            </w:r>
            <w:r w:rsidRPr="000B6E43">
              <w:rPr>
                <w:rFonts w:ascii="Arial" w:hAnsi="Arial" w:cs="Arial"/>
              </w:rPr>
              <w:t xml:space="preserve"> Staff to determine if:</w:t>
            </w:r>
          </w:p>
          <w:p w:rsidR="00E77427" w:rsidRPr="000B6E43" w:rsidRDefault="00E77427" w:rsidP="00D53753">
            <w:pPr>
              <w:widowControl/>
              <w:numPr>
                <w:ilvl w:val="0"/>
                <w:numId w:val="53"/>
              </w:numPr>
              <w:spacing w:before="60" w:after="60"/>
              <w:rPr>
                <w:rFonts w:ascii="Arial" w:hAnsi="Arial" w:cs="Arial"/>
              </w:rPr>
            </w:pPr>
            <w:r w:rsidRPr="000B6E43">
              <w:rPr>
                <w:rFonts w:ascii="Arial" w:hAnsi="Arial" w:cs="Arial"/>
              </w:rPr>
              <w:t>An appropriate form has been developed and employees are aware how to report safety hazards in the work place</w:t>
            </w:r>
            <w:r>
              <w:rPr>
                <w:rFonts w:ascii="Arial" w:hAnsi="Arial" w:cs="Arial"/>
              </w:rPr>
              <w:t>;</w:t>
            </w:r>
          </w:p>
          <w:p w:rsidR="00E77427" w:rsidRPr="000B6E43" w:rsidRDefault="00E77427" w:rsidP="00D53753">
            <w:pPr>
              <w:widowControl/>
              <w:numPr>
                <w:ilvl w:val="0"/>
                <w:numId w:val="53"/>
              </w:numPr>
              <w:spacing w:before="60" w:after="60"/>
              <w:rPr>
                <w:rFonts w:ascii="Arial" w:hAnsi="Arial" w:cs="Arial"/>
              </w:rPr>
            </w:pPr>
            <w:r w:rsidRPr="000B6E43">
              <w:rPr>
                <w:rFonts w:ascii="Arial" w:hAnsi="Arial" w:cs="Arial"/>
              </w:rPr>
              <w:t>Procedures exist for investigating occupational injuries and illnesses and for correcting unsafe or unhealthy conditions in a timely manner</w:t>
            </w:r>
            <w:r>
              <w:rPr>
                <w:rFonts w:ascii="Arial" w:hAnsi="Arial" w:cs="Arial"/>
              </w:rPr>
              <w:t>;</w:t>
            </w:r>
          </w:p>
          <w:p w:rsidR="00E77427" w:rsidRDefault="00E77427" w:rsidP="00D53753">
            <w:pPr>
              <w:widowControl/>
              <w:numPr>
                <w:ilvl w:val="0"/>
                <w:numId w:val="53"/>
              </w:numPr>
              <w:spacing w:before="60" w:after="60"/>
              <w:rPr>
                <w:rFonts w:ascii="Arial" w:hAnsi="Arial" w:cs="Arial"/>
              </w:rPr>
            </w:pPr>
            <w:r w:rsidRPr="000B6E43">
              <w:rPr>
                <w:rFonts w:ascii="Arial" w:hAnsi="Arial" w:cs="Arial"/>
              </w:rPr>
              <w:t>The program includes occupational health and safety training for employees</w:t>
            </w:r>
            <w:r>
              <w:rPr>
                <w:rFonts w:ascii="Arial" w:hAnsi="Arial" w:cs="Arial"/>
              </w:rPr>
              <w:t>;</w:t>
            </w:r>
          </w:p>
          <w:p w:rsidR="00E77427" w:rsidRPr="000B6E43" w:rsidRDefault="00E77427" w:rsidP="00D53753">
            <w:pPr>
              <w:widowControl/>
              <w:numPr>
                <w:ilvl w:val="0"/>
                <w:numId w:val="53"/>
              </w:numPr>
              <w:spacing w:before="60" w:after="60"/>
              <w:rPr>
                <w:rFonts w:ascii="Arial" w:hAnsi="Arial" w:cs="Arial"/>
              </w:rPr>
            </w:pPr>
            <w:r>
              <w:rPr>
                <w:rFonts w:ascii="Arial" w:hAnsi="Arial" w:cs="Arial"/>
              </w:rPr>
              <w:t>Getty has implemented the requirements of General Order 164-D into its Safety and Operations plans.</w:t>
            </w:r>
          </w:p>
          <w:p w:rsidR="00E77427" w:rsidRPr="00CA557B" w:rsidRDefault="00E77427" w:rsidP="00E77427">
            <w:pPr>
              <w:widowControl/>
              <w:spacing w:before="60" w:after="60"/>
              <w:ind w:left="360"/>
              <w:rPr>
                <w:rFonts w:ascii="Arial Narrow" w:hAnsi="Arial Narrow" w:cs="Arial Narrow"/>
                <w:sz w:val="22"/>
                <w:szCs w:val="22"/>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Default="00E77427" w:rsidP="00E77427">
            <w:pPr>
              <w:spacing w:before="60" w:after="60"/>
              <w:rPr>
                <w:rFonts w:ascii="Arial" w:hAnsi="Arial" w:cs="Arial"/>
              </w:rPr>
            </w:pPr>
            <w:r w:rsidRPr="008B7141">
              <w:rPr>
                <w:rFonts w:ascii="Arial" w:hAnsi="Arial" w:cs="Arial"/>
              </w:rPr>
              <w:t xml:space="preserve">Staff interviewed </w:t>
            </w:r>
            <w:r>
              <w:rPr>
                <w:rFonts w:ascii="Arial" w:hAnsi="Arial" w:cs="Arial"/>
              </w:rPr>
              <w:t>Getty Trust Risk Management and Otis representatives</w:t>
            </w:r>
            <w:r w:rsidRPr="008B7141">
              <w:rPr>
                <w:rFonts w:ascii="Arial" w:hAnsi="Arial" w:cs="Arial"/>
              </w:rPr>
              <w:t xml:space="preserve"> in charge </w:t>
            </w:r>
            <w:r>
              <w:rPr>
                <w:rFonts w:ascii="Arial" w:hAnsi="Arial" w:cs="Arial"/>
              </w:rPr>
              <w:t>Employee Safety</w:t>
            </w:r>
            <w:r w:rsidRPr="008B7141">
              <w:rPr>
                <w:rFonts w:ascii="Arial" w:hAnsi="Arial" w:cs="Arial"/>
              </w:rPr>
              <w:t xml:space="preserve"> Program</w:t>
            </w:r>
            <w:r>
              <w:rPr>
                <w:rFonts w:ascii="Arial" w:hAnsi="Arial" w:cs="Arial"/>
              </w:rPr>
              <w:t>s</w:t>
            </w:r>
            <w:r w:rsidRPr="008B7141">
              <w:rPr>
                <w:rFonts w:ascii="Arial" w:hAnsi="Arial" w:cs="Arial"/>
              </w:rPr>
              <w:t xml:space="preserve"> and reviewed the following records and documentation.</w:t>
            </w:r>
          </w:p>
          <w:p w:rsidR="00E77427" w:rsidRDefault="00E77427" w:rsidP="00E77427">
            <w:pPr>
              <w:spacing w:before="60" w:after="60"/>
              <w:rPr>
                <w:rFonts w:ascii="Arial" w:hAnsi="Arial" w:cs="Arial"/>
              </w:rPr>
            </w:pPr>
          </w:p>
          <w:p w:rsidR="00E77427" w:rsidRDefault="00E77427" w:rsidP="00E77427">
            <w:pPr>
              <w:spacing w:before="60" w:after="60"/>
              <w:rPr>
                <w:rFonts w:ascii="Arial" w:hAnsi="Arial" w:cs="Arial"/>
              </w:rPr>
            </w:pPr>
            <w:r>
              <w:rPr>
                <w:rFonts w:ascii="Arial" w:hAnsi="Arial" w:cs="Arial"/>
              </w:rPr>
              <w:t>All employees at Getty are encouraged to report all accidents/incidents, no matter the level of severity. Paperwork for workplace incidents goes to Risk who will investigate.</w:t>
            </w:r>
          </w:p>
          <w:p w:rsidR="00E77427" w:rsidRDefault="00E77427" w:rsidP="00E77427">
            <w:pPr>
              <w:spacing w:before="60" w:after="60"/>
              <w:rPr>
                <w:rFonts w:ascii="Arial" w:hAnsi="Arial" w:cs="Arial"/>
              </w:rPr>
            </w:pPr>
          </w:p>
          <w:p w:rsidR="00E77427" w:rsidRDefault="00E77427" w:rsidP="00D53753">
            <w:pPr>
              <w:pStyle w:val="ListParagraph"/>
              <w:numPr>
                <w:ilvl w:val="0"/>
                <w:numId w:val="54"/>
              </w:numPr>
              <w:spacing w:before="60" w:after="60"/>
              <w:rPr>
                <w:rFonts w:ascii="Arial" w:hAnsi="Arial" w:cs="Arial"/>
              </w:rPr>
            </w:pPr>
            <w:r>
              <w:rPr>
                <w:rFonts w:ascii="Arial" w:hAnsi="Arial" w:cs="Arial"/>
              </w:rPr>
              <w:t>Getty utilizes the Employee Recognized Safety &amp; Health Hazard Report Form for employees to report hazards in the workplace. Otis has the Job Hazardous Analysis (JHA) visual reminder while entering a new work area and weekly toolbox talks about safety and hazards hosted by maintenance supervisor/foreman.</w:t>
            </w:r>
          </w:p>
          <w:p w:rsidR="00E77427" w:rsidRDefault="00E77427" w:rsidP="00D53753">
            <w:pPr>
              <w:pStyle w:val="ListParagraph"/>
              <w:numPr>
                <w:ilvl w:val="0"/>
                <w:numId w:val="54"/>
              </w:numPr>
              <w:spacing w:before="60" w:after="60"/>
              <w:rPr>
                <w:rFonts w:ascii="Arial" w:hAnsi="Arial" w:cs="Arial"/>
              </w:rPr>
            </w:pPr>
            <w:r>
              <w:rPr>
                <w:rFonts w:ascii="Arial" w:hAnsi="Arial" w:cs="Arial"/>
              </w:rPr>
              <w:t>Staff verified Getty and Otis have procedures for investigating occupational injuries and illnesses and for correcting unsafe or unhealthy conditions in their Injury and Illness Prevention Plan (IIPP).</w:t>
            </w:r>
          </w:p>
          <w:p w:rsidR="00E77427" w:rsidRDefault="00E77427" w:rsidP="00D53753">
            <w:pPr>
              <w:pStyle w:val="ListParagraph"/>
              <w:numPr>
                <w:ilvl w:val="0"/>
                <w:numId w:val="54"/>
              </w:numPr>
              <w:spacing w:before="60" w:after="60"/>
              <w:rPr>
                <w:rFonts w:ascii="Arial" w:hAnsi="Arial" w:cs="Arial"/>
              </w:rPr>
            </w:pPr>
            <w:r>
              <w:rPr>
                <w:rFonts w:ascii="Arial" w:hAnsi="Arial" w:cs="Arial"/>
              </w:rPr>
              <w:t xml:space="preserve">All new employees receive initial IIPP training. Additional in-depth training for certain job duties are required and provided, some examples </w:t>
            </w:r>
            <w:proofErr w:type="gramStart"/>
            <w:r>
              <w:rPr>
                <w:rFonts w:ascii="Arial" w:hAnsi="Arial" w:cs="Arial"/>
              </w:rPr>
              <w:t>are</w:t>
            </w:r>
            <w:proofErr w:type="gramEnd"/>
            <w:r>
              <w:rPr>
                <w:rFonts w:ascii="Arial" w:hAnsi="Arial" w:cs="Arial"/>
              </w:rPr>
              <w:t>: electrical, pesticides, fall protection.</w:t>
            </w:r>
          </w:p>
          <w:p w:rsidR="00E77427" w:rsidRDefault="00E77427" w:rsidP="00D53753">
            <w:pPr>
              <w:pStyle w:val="ListParagraph"/>
              <w:numPr>
                <w:ilvl w:val="0"/>
                <w:numId w:val="54"/>
              </w:numPr>
              <w:spacing w:before="60" w:after="60"/>
              <w:rPr>
                <w:rFonts w:ascii="Arial" w:hAnsi="Arial" w:cs="Arial"/>
              </w:rPr>
            </w:pPr>
            <w:r>
              <w:rPr>
                <w:rFonts w:ascii="Arial" w:hAnsi="Arial" w:cs="Arial"/>
              </w:rPr>
              <w:t>Getty and Otis have various plans and procedures that cover the requirements of General Order 164D, such as their: SSPP, IIPP, employee training program, operation and safety procedures.</w:t>
            </w:r>
          </w:p>
          <w:p w:rsidR="00E77427" w:rsidRPr="00FC4AF1"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lastRenderedPageBreak/>
              <w:t>Findings:</w:t>
            </w:r>
            <w:r w:rsidRPr="00D1637B">
              <w:rPr>
                <w:rFonts w:ascii="Arial" w:hAnsi="Arial" w:cs="Arial"/>
              </w:rPr>
              <w:t xml:space="preserve"> </w:t>
            </w:r>
          </w:p>
          <w:p w:rsidR="00E77427" w:rsidRPr="00FC4AF1" w:rsidRDefault="00E77427" w:rsidP="00E77427">
            <w:pPr>
              <w:spacing w:before="60" w:after="60"/>
              <w:rPr>
                <w:rFonts w:ascii="Arial" w:hAnsi="Arial" w:cs="Arial"/>
              </w:rPr>
            </w:pPr>
            <w:r>
              <w:rPr>
                <w:rFonts w:ascii="Arial" w:hAnsi="Arial" w:cs="Arial"/>
              </w:rPr>
              <w:t>None.</w:t>
            </w:r>
          </w:p>
          <w:p w:rsidR="00E77427" w:rsidRPr="00D1637B" w:rsidRDefault="00E77427" w:rsidP="00E77427">
            <w:pPr>
              <w:spacing w:before="60" w:after="60"/>
              <w:rPr>
                <w:rFonts w:ascii="Arial" w:hAnsi="Arial" w:cs="Arial"/>
                <w:u w:val="single"/>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E77427" w:rsidRPr="00D1637B" w:rsidRDefault="00E77427"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Pr="00D1637B" w:rsidRDefault="00E77427" w:rsidP="00E77427">
            <w:pPr>
              <w:jc w:val="center"/>
              <w:rPr>
                <w:rFonts w:ascii="Arial" w:hAnsi="Arial" w:cs="Arial"/>
                <w:b/>
                <w:sz w:val="28"/>
                <w:szCs w:val="28"/>
              </w:rPr>
            </w:pPr>
            <w:r w:rsidRPr="00D1637B">
              <w:rPr>
                <w:rFonts w:ascii="Arial" w:hAnsi="Arial" w:cs="Arial"/>
                <w:b/>
                <w:sz w:val="28"/>
                <w:szCs w:val="28"/>
              </w:rPr>
              <w:t>20</w:t>
            </w:r>
            <w:r>
              <w:rPr>
                <w:rFonts w:ascii="Arial" w:hAnsi="Arial" w:cs="Arial"/>
                <w:b/>
                <w:sz w:val="28"/>
                <w:szCs w:val="28"/>
              </w:rPr>
              <w:t>16</w:t>
            </w:r>
            <w:r w:rsidRPr="00D1637B">
              <w:rPr>
                <w:rFonts w:ascii="Arial" w:hAnsi="Arial" w:cs="Arial"/>
                <w:b/>
                <w:sz w:val="28"/>
                <w:szCs w:val="28"/>
              </w:rPr>
              <w:t xml:space="preserve"> CPUC SYSTEM SAFETY REVIEW CHECKLIST FOR</w:t>
            </w:r>
          </w:p>
          <w:p w:rsidR="00E77427" w:rsidRDefault="00E77427" w:rsidP="00E77427">
            <w:pPr>
              <w:jc w:val="center"/>
              <w:rPr>
                <w:rFonts w:ascii="Arial" w:hAnsi="Arial" w:cs="Arial"/>
                <w:b/>
                <w:bCs/>
                <w:sz w:val="28"/>
                <w:szCs w:val="28"/>
              </w:rPr>
            </w:pPr>
            <w:r>
              <w:rPr>
                <w:rFonts w:ascii="Arial" w:hAnsi="Arial" w:cs="Arial"/>
                <w:b/>
                <w:bCs/>
                <w:sz w:val="28"/>
                <w:szCs w:val="28"/>
              </w:rPr>
              <w:t>J PAUL GETTY CENTER TRAM</w:t>
            </w:r>
          </w:p>
          <w:p w:rsidR="00E77427" w:rsidRPr="00D1637B" w:rsidRDefault="00E77427" w:rsidP="00E77427">
            <w:pPr>
              <w:jc w:val="center"/>
              <w:rPr>
                <w:rFonts w:ascii="Arial" w:hAnsi="Arial" w:cs="Arial"/>
              </w:rPr>
            </w:pP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8-B</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92650C" w:rsidRDefault="00E77427" w:rsidP="00501145">
            <w:pPr>
              <w:pStyle w:val="Heading2"/>
              <w:jc w:val="left"/>
              <w:rPr>
                <w:rFonts w:cs="Arial"/>
                <w:bCs/>
                <w:sz w:val="20"/>
              </w:rPr>
            </w:pPr>
            <w:r>
              <w:rPr>
                <w:rFonts w:cs="Arial"/>
                <w:bCs/>
                <w:sz w:val="20"/>
              </w:rPr>
              <w:t xml:space="preserve">Local, State, and Federal Requirements: Employee </w:t>
            </w:r>
            <w:r w:rsidR="00501145">
              <w:rPr>
                <w:rFonts w:cs="Arial"/>
                <w:bCs/>
                <w:sz w:val="20"/>
              </w:rPr>
              <w:t>Security</w:t>
            </w:r>
            <w:r>
              <w:rPr>
                <w:rFonts w:cs="Arial"/>
                <w:bCs/>
                <w:sz w:val="20"/>
              </w:rPr>
              <w:t xml:space="preserve"> Program</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6B1F56" w:rsidRDefault="00E77427" w:rsidP="00E77427">
            <w:pPr>
              <w:pStyle w:val="Heading2"/>
              <w:rPr>
                <w:rFonts w:cs="Arial"/>
                <w:sz w:val="20"/>
              </w:rPr>
            </w:pPr>
            <w:r>
              <w:rPr>
                <w:rFonts w:cs="Arial"/>
                <w:sz w:val="20"/>
              </w:rPr>
              <w:t>December</w:t>
            </w:r>
            <w:r w:rsidRPr="006B1F56">
              <w:rPr>
                <w:rFonts w:cs="Arial"/>
                <w:sz w:val="20"/>
              </w:rPr>
              <w:t xml:space="preserve"> </w:t>
            </w:r>
            <w:r>
              <w:rPr>
                <w:rFonts w:cs="Arial"/>
                <w:sz w:val="20"/>
              </w:rPr>
              <w:t>7</w:t>
            </w:r>
            <w:r w:rsidRPr="006B1F56">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B519B2" w:rsidRDefault="00E77427" w:rsidP="00E77427">
            <w:pPr>
              <w:pStyle w:val="BodyText"/>
              <w:rPr>
                <w:rFonts w:cs="Arial"/>
                <w:sz w:val="20"/>
              </w:rPr>
            </w:pPr>
            <w:r>
              <w:rPr>
                <w:rFonts w:cs="Arial"/>
                <w:sz w:val="20"/>
              </w:rPr>
              <w:t>Security</w:t>
            </w:r>
          </w:p>
        </w:tc>
      </w:tr>
      <w:tr w:rsidR="00E77427" w:rsidRPr="00D1637B" w:rsidTr="00E77427">
        <w:tc>
          <w:tcPr>
            <w:tcW w:w="871"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501145" w:rsidRDefault="00E77427" w:rsidP="00E77427">
            <w:pPr>
              <w:rPr>
                <w:rFonts w:ascii="Arial" w:hAnsi="Arial" w:cs="Arial"/>
              </w:rPr>
            </w:pPr>
            <w:r w:rsidRPr="00253968">
              <w:rPr>
                <w:rFonts w:ascii="Arial" w:hAnsi="Arial" w:cs="Arial"/>
              </w:rPr>
              <w:t>Howard Huie</w:t>
            </w:r>
            <w:r>
              <w:rPr>
                <w:rFonts w:ascii="Arial" w:hAnsi="Arial" w:cs="Arial"/>
              </w:rPr>
              <w:t xml:space="preserve"> </w:t>
            </w:r>
          </w:p>
          <w:p w:rsidR="00E77427" w:rsidRPr="00253968" w:rsidRDefault="00E77427" w:rsidP="00E77427">
            <w:pPr>
              <w:rPr>
                <w:rFonts w:ascii="Arial" w:hAnsi="Arial" w:cs="Arial"/>
              </w:rPr>
            </w:pPr>
            <w:r w:rsidRPr="00C0704A">
              <w:rPr>
                <w:rFonts w:ascii="Arial" w:hAnsi="Arial" w:cs="Arial"/>
              </w:rPr>
              <w:t>Joey Bigornia</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37368C" w:rsidRDefault="0037368C" w:rsidP="0037368C">
            <w:pPr>
              <w:rPr>
                <w:rFonts w:ascii="Arial" w:hAnsi="Arial" w:cs="Arial"/>
                <w:color w:val="000000"/>
              </w:rPr>
            </w:pPr>
            <w:r>
              <w:rPr>
                <w:rFonts w:ascii="Arial" w:hAnsi="Arial" w:cs="Arial"/>
                <w:color w:val="000000"/>
              </w:rPr>
              <w:t>Bob Combs (Getty Director of Security &amp; Visitor Services);</w:t>
            </w:r>
          </w:p>
          <w:p w:rsidR="00A973CA" w:rsidRDefault="00A973CA" w:rsidP="00A973CA">
            <w:pPr>
              <w:rPr>
                <w:rFonts w:ascii="Calibri" w:hAnsi="Calibri"/>
                <w:color w:val="000000"/>
                <w:sz w:val="22"/>
                <w:szCs w:val="22"/>
              </w:rPr>
            </w:pPr>
            <w:r>
              <w:rPr>
                <w:rFonts w:ascii="Calibri" w:hAnsi="Calibri"/>
                <w:color w:val="000000"/>
                <w:sz w:val="22"/>
                <w:szCs w:val="22"/>
              </w:rPr>
              <w:t>Raj Kumar (Getty Security Operations Manager);</w:t>
            </w:r>
          </w:p>
          <w:p w:rsidR="00A973CA" w:rsidRDefault="00A973CA" w:rsidP="00A973CA">
            <w:pPr>
              <w:rPr>
                <w:rFonts w:ascii="Arial" w:hAnsi="Arial" w:cs="Arial"/>
                <w:color w:val="000000"/>
              </w:rPr>
            </w:pPr>
            <w:r>
              <w:rPr>
                <w:rFonts w:ascii="Arial" w:hAnsi="Arial" w:cs="Arial"/>
                <w:color w:val="000000"/>
              </w:rPr>
              <w:t>Michael Rogers (Getty Director of Facilities);</w:t>
            </w:r>
          </w:p>
          <w:p w:rsidR="00A973CA" w:rsidRDefault="00A973CA" w:rsidP="00A973CA">
            <w:pPr>
              <w:rPr>
                <w:rFonts w:ascii="Arial" w:hAnsi="Arial" w:cs="Arial"/>
                <w:color w:val="000000"/>
              </w:rPr>
            </w:pPr>
            <w:r>
              <w:rPr>
                <w:rFonts w:ascii="Arial" w:hAnsi="Arial" w:cs="Arial"/>
                <w:color w:val="000000"/>
              </w:rPr>
              <w:t>Linda Somerville (Getty Asst</w:t>
            </w:r>
            <w:r w:rsidR="00434A1A">
              <w:rPr>
                <w:rFonts w:ascii="Arial" w:hAnsi="Arial" w:cs="Arial"/>
                <w:color w:val="000000"/>
              </w:rPr>
              <w:t>.</w:t>
            </w:r>
            <w:r>
              <w:rPr>
                <w:rFonts w:ascii="Arial" w:hAnsi="Arial" w:cs="Arial"/>
                <w:color w:val="000000"/>
              </w:rPr>
              <w:t xml:space="preserve"> Director of Insurance &amp; Risk Management)</w:t>
            </w:r>
            <w:r w:rsidR="001D7008">
              <w:rPr>
                <w:rFonts w:ascii="Arial" w:hAnsi="Arial" w:cs="Arial"/>
                <w:color w:val="000000"/>
              </w:rPr>
              <w:t>;</w:t>
            </w:r>
          </w:p>
          <w:p w:rsidR="00E77427" w:rsidRPr="00A973CA" w:rsidRDefault="00A973CA" w:rsidP="00E77427">
            <w:pPr>
              <w:rPr>
                <w:rFonts w:ascii="Arial" w:hAnsi="Arial" w:cs="Arial"/>
                <w:color w:val="000000"/>
              </w:rPr>
            </w:pPr>
            <w:r>
              <w:rPr>
                <w:rFonts w:ascii="Arial" w:hAnsi="Arial" w:cs="Arial"/>
                <w:color w:val="000000"/>
              </w:rPr>
              <w:t>John Simon (CH2M Hill)</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Pr="00D1637B" w:rsidRDefault="00E77427" w:rsidP="00E77427">
            <w:pPr>
              <w:spacing w:before="40" w:after="40"/>
              <w:rPr>
                <w:rFonts w:ascii="Arial" w:hAnsi="Arial" w:cs="Arial"/>
              </w:rPr>
            </w:pPr>
          </w:p>
          <w:p w:rsidR="00E77427" w:rsidRDefault="00E77427" w:rsidP="004A1C68">
            <w:pPr>
              <w:numPr>
                <w:ilvl w:val="0"/>
                <w:numId w:val="90"/>
              </w:numPr>
              <w:tabs>
                <w:tab w:val="left" w:pos="388"/>
              </w:tabs>
              <w:spacing w:before="40" w:after="40"/>
              <w:rPr>
                <w:rFonts w:ascii="Arial" w:hAnsi="Arial" w:cs="Arial"/>
              </w:rPr>
            </w:pPr>
            <w:r>
              <w:rPr>
                <w:rFonts w:ascii="Arial" w:hAnsi="Arial" w:cs="Arial"/>
              </w:rPr>
              <w:t>General Order 164-D</w:t>
            </w:r>
          </w:p>
          <w:p w:rsidR="00E77427" w:rsidRDefault="00E77427" w:rsidP="004A1C68">
            <w:pPr>
              <w:numPr>
                <w:ilvl w:val="0"/>
                <w:numId w:val="90"/>
              </w:numPr>
              <w:tabs>
                <w:tab w:val="left" w:pos="388"/>
              </w:tabs>
              <w:spacing w:before="40" w:after="40"/>
              <w:rPr>
                <w:rFonts w:ascii="Arial" w:hAnsi="Arial" w:cs="Arial"/>
              </w:rPr>
            </w:pPr>
            <w:r>
              <w:rPr>
                <w:rFonts w:ascii="Arial" w:hAnsi="Arial" w:cs="Arial"/>
              </w:rPr>
              <w:t>49 CFR 659</w:t>
            </w:r>
          </w:p>
          <w:p w:rsidR="00E77427" w:rsidRPr="00E74FBC" w:rsidRDefault="00E77427" w:rsidP="004A1C68">
            <w:pPr>
              <w:numPr>
                <w:ilvl w:val="0"/>
                <w:numId w:val="90"/>
              </w:numPr>
              <w:tabs>
                <w:tab w:val="left" w:pos="388"/>
              </w:tabs>
              <w:spacing w:before="40" w:after="40"/>
              <w:rPr>
                <w:rFonts w:ascii="Arial" w:hAnsi="Arial" w:cs="Arial"/>
                <w:spacing w:val="-20"/>
              </w:rPr>
            </w:pPr>
            <w:r>
              <w:rPr>
                <w:rFonts w:ascii="Arial" w:hAnsi="Arial" w:cs="Arial"/>
              </w:rPr>
              <w:t>S26AM Security Post Procedures, revision date 9/15/15</w:t>
            </w:r>
          </w:p>
          <w:p w:rsidR="00E77427" w:rsidRPr="00E74FBC" w:rsidRDefault="00E77427" w:rsidP="004A1C68">
            <w:pPr>
              <w:numPr>
                <w:ilvl w:val="0"/>
                <w:numId w:val="90"/>
              </w:numPr>
              <w:tabs>
                <w:tab w:val="left" w:pos="388"/>
              </w:tabs>
              <w:spacing w:before="40" w:after="40"/>
              <w:rPr>
                <w:rFonts w:ascii="Arial" w:hAnsi="Arial" w:cs="Arial"/>
                <w:spacing w:val="-20"/>
              </w:rPr>
            </w:pPr>
            <w:r>
              <w:rPr>
                <w:rFonts w:ascii="Arial" w:hAnsi="Arial" w:cs="Arial"/>
              </w:rPr>
              <w:t>S13AM Security Post Procedures, revision date 9/15/16</w:t>
            </w:r>
          </w:p>
          <w:p w:rsidR="00E77427" w:rsidRPr="00343663" w:rsidRDefault="00E77427" w:rsidP="004A1C68">
            <w:pPr>
              <w:numPr>
                <w:ilvl w:val="0"/>
                <w:numId w:val="90"/>
              </w:numPr>
              <w:tabs>
                <w:tab w:val="left" w:pos="388"/>
              </w:tabs>
              <w:spacing w:before="40" w:after="40"/>
              <w:rPr>
                <w:rFonts w:ascii="Arial" w:hAnsi="Arial" w:cs="Arial"/>
                <w:spacing w:val="-20"/>
              </w:rPr>
            </w:pPr>
            <w:r>
              <w:rPr>
                <w:rFonts w:ascii="Arial" w:hAnsi="Arial" w:cs="Arial"/>
              </w:rPr>
              <w:t>I14, I15, I21, I22, Job Aid</w:t>
            </w:r>
          </w:p>
          <w:p w:rsidR="00E77427" w:rsidRPr="00D1637B" w:rsidRDefault="00E77427" w:rsidP="00E77427">
            <w:pPr>
              <w:pStyle w:val="BodyText"/>
              <w:spacing w:before="40" w:after="40"/>
              <w:rPr>
                <w:rFonts w:cs="Arial"/>
                <w:spacing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sidRPr="008C4846">
              <w:rPr>
                <w:rFonts w:cs="Arial"/>
                <w:b/>
                <w:bCs/>
                <w:sz w:val="20"/>
              </w:rPr>
              <w:t>Local, State, and Federal Requirements</w:t>
            </w:r>
            <w:r>
              <w:rPr>
                <w:rFonts w:cs="Arial"/>
                <w:b/>
                <w:bCs/>
                <w:sz w:val="20"/>
              </w:rPr>
              <w:t>: Getty Security</w:t>
            </w:r>
            <w:r w:rsidRPr="008C4846">
              <w:rPr>
                <w:rFonts w:cs="Arial"/>
                <w:b/>
                <w:bCs/>
                <w:sz w:val="20"/>
              </w:rPr>
              <w:t xml:space="preserve"> Program</w:t>
            </w:r>
            <w:r w:rsidRPr="008C4846">
              <w:rPr>
                <w:rFonts w:cs="Arial"/>
                <w:b/>
                <w:sz w:val="20"/>
              </w:rPr>
              <w:t xml:space="preserve"> </w:t>
            </w:r>
          </w:p>
          <w:p w:rsidR="00E77427" w:rsidRPr="000B6E43" w:rsidRDefault="00E77427" w:rsidP="00E77427">
            <w:pPr>
              <w:ind w:left="360"/>
              <w:rPr>
                <w:rFonts w:ascii="Arial" w:hAnsi="Arial" w:cs="Arial"/>
              </w:rPr>
            </w:pPr>
            <w:r w:rsidRPr="000B6E43">
              <w:rPr>
                <w:rFonts w:ascii="Arial" w:hAnsi="Arial" w:cs="Arial"/>
              </w:rPr>
              <w:t xml:space="preserve">Interview </w:t>
            </w:r>
            <w:r>
              <w:rPr>
                <w:rFonts w:ascii="Arial" w:hAnsi="Arial" w:cs="Arial"/>
              </w:rPr>
              <w:t>Getty Security</w:t>
            </w:r>
            <w:r w:rsidRPr="000B6E43">
              <w:rPr>
                <w:rFonts w:ascii="Arial" w:hAnsi="Arial" w:cs="Arial"/>
              </w:rPr>
              <w:t xml:space="preserve"> Staff to determine if:</w:t>
            </w:r>
          </w:p>
          <w:p w:rsidR="00E77427" w:rsidRDefault="00E77427" w:rsidP="004A1C68">
            <w:pPr>
              <w:widowControl/>
              <w:numPr>
                <w:ilvl w:val="0"/>
                <w:numId w:val="91"/>
              </w:numPr>
              <w:spacing w:before="60" w:after="60"/>
              <w:rPr>
                <w:rFonts w:ascii="Arial" w:hAnsi="Arial" w:cs="Arial"/>
              </w:rPr>
            </w:pPr>
            <w:r>
              <w:rPr>
                <w:rFonts w:ascii="Arial" w:hAnsi="Arial" w:cs="Arial"/>
              </w:rPr>
              <w:t>Getty has an established set of security procedures, approved by Getty’s Director of Security, in place for the tram system;</w:t>
            </w:r>
          </w:p>
          <w:p w:rsidR="00083412" w:rsidRDefault="00083412" w:rsidP="004A1C68">
            <w:pPr>
              <w:widowControl/>
              <w:numPr>
                <w:ilvl w:val="0"/>
                <w:numId w:val="91"/>
              </w:numPr>
              <w:spacing w:before="60" w:after="60"/>
              <w:rPr>
                <w:rFonts w:ascii="Arial" w:hAnsi="Arial" w:cs="Arial"/>
              </w:rPr>
            </w:pPr>
            <w:r w:rsidRPr="00E74FBC">
              <w:rPr>
                <w:rFonts w:ascii="Arial" w:hAnsi="Arial" w:cs="Arial"/>
              </w:rPr>
              <w:t>Gett</w:t>
            </w:r>
            <w:r>
              <w:rPr>
                <w:rFonts w:ascii="Arial" w:hAnsi="Arial" w:cs="Arial"/>
              </w:rPr>
              <w:t>y’s security tram system procedures are reviewed annually at a minimum and updates are implemented as necessary</w:t>
            </w:r>
            <w:r w:rsidR="00647C7F">
              <w:rPr>
                <w:rFonts w:ascii="Arial" w:hAnsi="Arial" w:cs="Arial"/>
              </w:rPr>
              <w:t>;</w:t>
            </w:r>
          </w:p>
          <w:p w:rsidR="00647C7F" w:rsidRDefault="00647C7F" w:rsidP="004A1C68">
            <w:pPr>
              <w:widowControl/>
              <w:numPr>
                <w:ilvl w:val="0"/>
                <w:numId w:val="91"/>
              </w:numPr>
              <w:spacing w:before="60" w:after="60"/>
              <w:rPr>
                <w:rFonts w:ascii="Arial" w:hAnsi="Arial" w:cs="Arial"/>
              </w:rPr>
            </w:pPr>
            <w:r>
              <w:rPr>
                <w:rFonts w:ascii="Arial" w:hAnsi="Arial" w:cs="Arial"/>
              </w:rPr>
              <w:t>Getty security team is provided with tram specific security training;</w:t>
            </w:r>
          </w:p>
          <w:p w:rsidR="00083412" w:rsidRDefault="00083412" w:rsidP="004A1C68">
            <w:pPr>
              <w:widowControl/>
              <w:numPr>
                <w:ilvl w:val="0"/>
                <w:numId w:val="91"/>
              </w:numPr>
              <w:spacing w:before="60" w:after="60"/>
              <w:rPr>
                <w:rFonts w:ascii="Arial" w:hAnsi="Arial" w:cs="Arial"/>
              </w:rPr>
            </w:pPr>
            <w:r>
              <w:rPr>
                <w:rFonts w:ascii="Arial" w:hAnsi="Arial" w:cs="Arial"/>
              </w:rPr>
              <w:t>Getty’s Director of Security and Security Managers are aware of all security issues and concerns regarding the tram</w:t>
            </w:r>
            <w:r w:rsidR="00647C7F">
              <w:rPr>
                <w:rFonts w:ascii="Arial" w:hAnsi="Arial" w:cs="Arial"/>
              </w:rPr>
              <w:t>;</w:t>
            </w:r>
          </w:p>
          <w:p w:rsidR="00083412" w:rsidRDefault="00083412" w:rsidP="004A1C68">
            <w:pPr>
              <w:widowControl/>
              <w:numPr>
                <w:ilvl w:val="0"/>
                <w:numId w:val="91"/>
              </w:numPr>
              <w:spacing w:before="60" w:after="60"/>
              <w:rPr>
                <w:rFonts w:ascii="Arial" w:hAnsi="Arial" w:cs="Arial"/>
              </w:rPr>
            </w:pPr>
            <w:r>
              <w:rPr>
                <w:rFonts w:ascii="Arial" w:hAnsi="Arial" w:cs="Arial"/>
              </w:rPr>
              <w:t>Getty’s security issues are discussed internally and implemented at the staff level as well as the management level</w:t>
            </w:r>
            <w:r w:rsidR="00647C7F">
              <w:rPr>
                <w:rFonts w:ascii="Arial" w:hAnsi="Arial" w:cs="Arial"/>
              </w:rPr>
              <w:t>;</w:t>
            </w:r>
          </w:p>
          <w:p w:rsidR="00083412" w:rsidRDefault="00083412" w:rsidP="004A1C68">
            <w:pPr>
              <w:widowControl/>
              <w:numPr>
                <w:ilvl w:val="0"/>
                <w:numId w:val="91"/>
              </w:numPr>
              <w:spacing w:before="60" w:after="60"/>
              <w:rPr>
                <w:rFonts w:ascii="Arial" w:hAnsi="Arial" w:cs="Arial"/>
              </w:rPr>
            </w:pPr>
            <w:r>
              <w:rPr>
                <w:rFonts w:ascii="Arial" w:hAnsi="Arial" w:cs="Arial"/>
              </w:rPr>
              <w:t>Getty’s security team is trained to identify suspicious packages, behavior, appearance, and parcel inspections</w:t>
            </w:r>
            <w:r w:rsidR="00647C7F">
              <w:rPr>
                <w:rFonts w:ascii="Arial" w:hAnsi="Arial" w:cs="Arial"/>
              </w:rPr>
              <w:t>;</w:t>
            </w:r>
          </w:p>
          <w:p w:rsidR="00083412" w:rsidRPr="000B6E43" w:rsidRDefault="00083412" w:rsidP="004A1C68">
            <w:pPr>
              <w:widowControl/>
              <w:numPr>
                <w:ilvl w:val="0"/>
                <w:numId w:val="91"/>
              </w:numPr>
              <w:spacing w:before="60" w:after="60"/>
              <w:rPr>
                <w:rFonts w:ascii="Arial" w:hAnsi="Arial" w:cs="Arial"/>
              </w:rPr>
            </w:pPr>
            <w:r w:rsidRPr="00126BB1">
              <w:rPr>
                <w:rFonts w:ascii="Arial" w:hAnsi="Arial" w:cs="Arial"/>
              </w:rPr>
              <w:t xml:space="preserve">Getty’s </w:t>
            </w:r>
            <w:r>
              <w:rPr>
                <w:rFonts w:ascii="Arial" w:hAnsi="Arial" w:cs="Arial"/>
              </w:rPr>
              <w:t>security issues, recommendations and concerns are tracked unto completion</w:t>
            </w:r>
            <w:r w:rsidR="00647C7F">
              <w:rPr>
                <w:rFonts w:ascii="Arial" w:hAnsi="Arial" w:cs="Arial"/>
              </w:rPr>
              <w:t>.</w:t>
            </w:r>
          </w:p>
          <w:p w:rsidR="00E77427" w:rsidRPr="00126BB1" w:rsidRDefault="00E77427" w:rsidP="00083412">
            <w:pPr>
              <w:widowControl/>
              <w:spacing w:before="60" w:after="60"/>
              <w:ind w:left="360"/>
              <w:rPr>
                <w:rFonts w:ascii="Arial" w:hAnsi="Arial" w:cs="Arial"/>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Staff interviewed Getty Museum representatives and determined the following:</w:t>
            </w:r>
          </w:p>
          <w:p w:rsidR="00E77427" w:rsidRPr="00D1637B" w:rsidRDefault="00E77427" w:rsidP="00E77427">
            <w:pPr>
              <w:spacing w:before="60" w:after="60"/>
              <w:rPr>
                <w:rFonts w:ascii="Arial" w:hAnsi="Arial" w:cs="Arial"/>
              </w:rPr>
            </w:pPr>
          </w:p>
          <w:p w:rsidR="00E77427" w:rsidRDefault="00E77427" w:rsidP="00D53753">
            <w:pPr>
              <w:numPr>
                <w:ilvl w:val="0"/>
                <w:numId w:val="55"/>
              </w:numPr>
              <w:spacing w:before="60" w:after="60"/>
              <w:rPr>
                <w:rFonts w:ascii="Arial" w:hAnsi="Arial" w:cs="Arial"/>
              </w:rPr>
            </w:pPr>
            <w:r>
              <w:rPr>
                <w:rFonts w:ascii="Arial" w:hAnsi="Arial" w:cs="Arial"/>
              </w:rPr>
              <w:t xml:space="preserve">Getty has the </w:t>
            </w:r>
            <w:r w:rsidRPr="006A4DEA">
              <w:rPr>
                <w:rFonts w:ascii="Arial" w:hAnsi="Arial" w:cs="Arial"/>
              </w:rPr>
              <w:t>S13AM Post Procedures</w:t>
            </w:r>
            <w:r>
              <w:rPr>
                <w:rFonts w:ascii="Arial" w:hAnsi="Arial" w:cs="Arial"/>
              </w:rPr>
              <w:t>, dated September 5, 2016, for security personnel assigned to the Tram.  The procedures include: Opening Procedures, Closing Procedures, Additional Duties, Evacuation Procedures, Medical Emergencies, General Procedures All Posts, and Time Clock Procedures.</w:t>
            </w:r>
          </w:p>
          <w:p w:rsidR="00E77427" w:rsidRDefault="00E77427" w:rsidP="00E77427">
            <w:pPr>
              <w:spacing w:before="60" w:after="60"/>
              <w:ind w:left="720"/>
              <w:rPr>
                <w:rFonts w:ascii="Arial" w:hAnsi="Arial" w:cs="Arial"/>
              </w:rPr>
            </w:pPr>
            <w:r>
              <w:rPr>
                <w:rFonts w:ascii="Arial" w:hAnsi="Arial" w:cs="Arial"/>
              </w:rPr>
              <w:t xml:space="preserve">Getty’s S26AM Post Procedures, dated September 15, 2015, are for the entire Getty site which </w:t>
            </w:r>
            <w:r>
              <w:rPr>
                <w:rFonts w:ascii="Arial" w:hAnsi="Arial" w:cs="Arial"/>
              </w:rPr>
              <w:lastRenderedPageBreak/>
              <w:t xml:space="preserve">also includes procedures </w:t>
            </w:r>
            <w:r w:rsidR="00501145">
              <w:rPr>
                <w:rFonts w:ascii="Arial" w:hAnsi="Arial" w:cs="Arial"/>
              </w:rPr>
              <w:t>to interact</w:t>
            </w:r>
            <w:r>
              <w:rPr>
                <w:rFonts w:ascii="Arial" w:hAnsi="Arial" w:cs="Arial"/>
              </w:rPr>
              <w:t xml:space="preserve"> with the Tram, such as taking rides to ensure security on-board is acceptable.  The procedures include: Opening Procedures, Closing Procedures, Additional Duties, Evacuation Procedures, Medical Emergencies, General Procedures All Posts, and Time Clock Procedures.</w:t>
            </w:r>
          </w:p>
          <w:p w:rsidR="00E77427" w:rsidRDefault="00E77427" w:rsidP="00E77427">
            <w:pPr>
              <w:tabs>
                <w:tab w:val="left" w:pos="388"/>
              </w:tabs>
              <w:spacing w:before="40" w:after="40"/>
              <w:ind w:left="748"/>
              <w:rPr>
                <w:rFonts w:ascii="Arial" w:hAnsi="Arial" w:cs="Arial"/>
              </w:rPr>
            </w:pPr>
            <w:r>
              <w:rPr>
                <w:rFonts w:ascii="Arial" w:hAnsi="Arial" w:cs="Arial"/>
              </w:rPr>
              <w:t>Getty’s I14, I15, I21, I22, Job Aid – are procedures for Visitor Services Department which address securing the tram as necessary.  Both procedures have the same training regarding the blue light stations, assigned radios, etc.  The Tram’s Blue Light Station has a mushroom which can be depressed to stop the train and phone that can be used by passengers which provides direct notification to the control room</w:t>
            </w:r>
            <w:r w:rsidR="00434A1A">
              <w:rPr>
                <w:rFonts w:ascii="Arial" w:hAnsi="Arial" w:cs="Arial"/>
              </w:rPr>
              <w:t>.</w:t>
            </w:r>
          </w:p>
          <w:p w:rsidR="00E77427" w:rsidRDefault="00E77427" w:rsidP="00D53753">
            <w:pPr>
              <w:numPr>
                <w:ilvl w:val="0"/>
                <w:numId w:val="55"/>
              </w:numPr>
              <w:spacing w:before="60" w:after="60"/>
              <w:rPr>
                <w:rFonts w:ascii="Arial" w:hAnsi="Arial" w:cs="Arial"/>
              </w:rPr>
            </w:pPr>
            <w:r>
              <w:rPr>
                <w:rFonts w:ascii="Arial" w:hAnsi="Arial" w:cs="Arial"/>
              </w:rPr>
              <w:t>Getty Security formally reviews their procedures annually at a minimum. As training occurs the procedures are informally reviewed and revisions are made as-needed.</w:t>
            </w:r>
          </w:p>
          <w:p w:rsidR="00E77427" w:rsidRDefault="00E77427" w:rsidP="00D53753">
            <w:pPr>
              <w:numPr>
                <w:ilvl w:val="0"/>
                <w:numId w:val="55"/>
              </w:numPr>
              <w:spacing w:before="60" w:after="60"/>
              <w:rPr>
                <w:rFonts w:ascii="Arial" w:hAnsi="Arial" w:cs="Arial"/>
              </w:rPr>
            </w:pPr>
            <w:r>
              <w:rPr>
                <w:rFonts w:ascii="Arial" w:hAnsi="Arial" w:cs="Arial"/>
              </w:rPr>
              <w:t xml:space="preserve">Getty Security provides all new hires with a safety/security training class: </w:t>
            </w:r>
            <w:r w:rsidRPr="0079230F">
              <w:rPr>
                <w:rFonts w:ascii="Arial" w:hAnsi="Arial" w:cs="Arial"/>
                <w:u w:val="single"/>
              </w:rPr>
              <w:t xml:space="preserve">Tram Safety Training: Tram Shutdown and Evacuation, </w:t>
            </w:r>
            <w:r w:rsidRPr="003A3C77">
              <w:rPr>
                <w:rFonts w:ascii="Arial" w:hAnsi="Arial" w:cs="Arial"/>
              </w:rPr>
              <w:t>dated 11/30/2016.</w:t>
            </w:r>
            <w:r>
              <w:rPr>
                <w:rFonts w:ascii="Arial" w:hAnsi="Arial" w:cs="Arial"/>
              </w:rPr>
              <w:t xml:space="preserve"> All Getty employees receive this as part of their initial training and are re-trained every two years.  Items in the training include but are not limited to: keeping visitors a minimum distance from the guideway, how a blue light station works and its purpose, etc.  Staff reviewed the following training records dated: 3-23-15, 4-15-15, 4-16-15, 5-7-16, 6-22-15, 4-20-16, and 6-8-16. Getty’s Training Supervisor reviews employee records and notifies the Security Department Training Manager who is due for retraining, and the Training Supervisor schedules training.  No exceptions were noted.</w:t>
            </w:r>
          </w:p>
          <w:p w:rsidR="00E77427" w:rsidRPr="000D3988" w:rsidRDefault="00E77427" w:rsidP="00D53753">
            <w:pPr>
              <w:numPr>
                <w:ilvl w:val="0"/>
                <w:numId w:val="55"/>
              </w:numPr>
              <w:tabs>
                <w:tab w:val="left" w:pos="388"/>
              </w:tabs>
              <w:spacing w:before="60" w:after="60"/>
              <w:rPr>
                <w:rFonts w:ascii="Arial" w:hAnsi="Arial" w:cs="Arial"/>
                <w:u w:val="single"/>
              </w:rPr>
            </w:pPr>
            <w:r>
              <w:rPr>
                <w:rFonts w:ascii="Arial" w:hAnsi="Arial" w:cs="Arial"/>
              </w:rPr>
              <w:t>Incident Reports are generated for all incidents that occur on the Getty campus including tram shutdown, etc.  Depending on the incident severity, the Risk Manager, Security Manager, and Safety Manager are immediately notified.  All incidents are discussed at the weekly Security Managers meetings.  Staff reviewed the Visitor’s Service and Security Manager Meeting minutes from the November 2 &amp; 30, 2016</w:t>
            </w:r>
            <w:r w:rsidRPr="0018683F">
              <w:rPr>
                <w:rFonts w:ascii="Arial" w:hAnsi="Arial" w:cs="Arial"/>
                <w:spacing w:val="-20"/>
              </w:rPr>
              <w:t>.</w:t>
            </w:r>
            <w:r>
              <w:rPr>
                <w:rFonts w:ascii="Arial" w:hAnsi="Arial" w:cs="Arial"/>
                <w:spacing w:val="-20"/>
              </w:rPr>
              <w:t xml:space="preserve">  </w:t>
            </w:r>
            <w:r w:rsidRPr="003A3C77">
              <w:rPr>
                <w:rFonts w:ascii="Arial" w:hAnsi="Arial" w:cs="Arial"/>
              </w:rPr>
              <w:t>No exceptions were noted.</w:t>
            </w:r>
          </w:p>
          <w:p w:rsidR="00E77427" w:rsidRPr="0034341D" w:rsidRDefault="00E77427" w:rsidP="00D53753">
            <w:pPr>
              <w:numPr>
                <w:ilvl w:val="0"/>
                <w:numId w:val="55"/>
              </w:numPr>
              <w:tabs>
                <w:tab w:val="left" w:pos="388"/>
              </w:tabs>
              <w:spacing w:before="60" w:after="60"/>
              <w:rPr>
                <w:rFonts w:ascii="Arial" w:hAnsi="Arial" w:cs="Arial"/>
              </w:rPr>
            </w:pPr>
            <w:r>
              <w:rPr>
                <w:rFonts w:ascii="Arial" w:hAnsi="Arial" w:cs="Arial"/>
              </w:rPr>
              <w:t xml:space="preserve">Getty Security and Visitor Services </w:t>
            </w:r>
            <w:r w:rsidR="00501145">
              <w:rPr>
                <w:rFonts w:ascii="Arial" w:hAnsi="Arial" w:cs="Arial"/>
              </w:rPr>
              <w:t>perform</w:t>
            </w:r>
            <w:r>
              <w:rPr>
                <w:rFonts w:ascii="Arial" w:hAnsi="Arial" w:cs="Arial"/>
              </w:rPr>
              <w:t xml:space="preserve"> a daily roll call at the beginning of every work shift.</w:t>
            </w:r>
            <w:r w:rsidRPr="00244BD4">
              <w:rPr>
                <w:rFonts w:ascii="Arial" w:hAnsi="Arial" w:cs="Arial"/>
              </w:rPr>
              <w:t xml:space="preserve">  </w:t>
            </w:r>
            <w:r>
              <w:rPr>
                <w:rFonts w:ascii="Arial" w:hAnsi="Arial" w:cs="Arial"/>
              </w:rPr>
              <w:t xml:space="preserve">Following roll call, </w:t>
            </w:r>
            <w:r w:rsidRPr="00244BD4">
              <w:rPr>
                <w:rFonts w:ascii="Arial" w:hAnsi="Arial" w:cs="Arial"/>
              </w:rPr>
              <w:t xml:space="preserve">Managers brief </w:t>
            </w:r>
            <w:r>
              <w:rPr>
                <w:rFonts w:ascii="Arial" w:hAnsi="Arial" w:cs="Arial"/>
              </w:rPr>
              <w:t>their staff using a s</w:t>
            </w:r>
            <w:r w:rsidRPr="0034341D">
              <w:rPr>
                <w:rFonts w:ascii="Arial" w:hAnsi="Arial" w:cs="Arial"/>
              </w:rPr>
              <w:t>hort training module</w:t>
            </w:r>
            <w:r>
              <w:rPr>
                <w:rFonts w:ascii="Arial" w:hAnsi="Arial" w:cs="Arial"/>
              </w:rPr>
              <w:t xml:space="preserve"> known as”</w:t>
            </w:r>
            <w:r w:rsidRPr="0034341D">
              <w:rPr>
                <w:rFonts w:ascii="Arial" w:hAnsi="Arial" w:cs="Arial"/>
              </w:rPr>
              <w:t xml:space="preserve"> Take 5</w:t>
            </w:r>
            <w:r>
              <w:rPr>
                <w:rFonts w:ascii="Arial" w:hAnsi="Arial" w:cs="Arial"/>
              </w:rPr>
              <w:t>”</w:t>
            </w:r>
            <w:r w:rsidRPr="0034341D">
              <w:rPr>
                <w:rFonts w:ascii="Arial" w:hAnsi="Arial" w:cs="Arial"/>
              </w:rPr>
              <w:t xml:space="preserve">to discuss </w:t>
            </w:r>
            <w:r>
              <w:rPr>
                <w:rFonts w:ascii="Arial" w:hAnsi="Arial" w:cs="Arial"/>
              </w:rPr>
              <w:t xml:space="preserve">events </w:t>
            </w:r>
            <w:r w:rsidRPr="0034341D">
              <w:rPr>
                <w:rFonts w:ascii="Arial" w:hAnsi="Arial" w:cs="Arial"/>
              </w:rPr>
              <w:t xml:space="preserve">for the day, week, </w:t>
            </w:r>
            <w:r>
              <w:rPr>
                <w:rFonts w:ascii="Arial" w:hAnsi="Arial" w:cs="Arial"/>
              </w:rPr>
              <w:t xml:space="preserve">upcoming, </w:t>
            </w:r>
            <w:r w:rsidRPr="0034341D">
              <w:rPr>
                <w:rFonts w:ascii="Arial" w:hAnsi="Arial" w:cs="Arial"/>
              </w:rPr>
              <w:t xml:space="preserve">etc.  Security concerns are broadcast to staff at this point.  Managers meet on a weekly basis.  </w:t>
            </w:r>
            <w:r>
              <w:rPr>
                <w:rFonts w:ascii="Arial" w:hAnsi="Arial" w:cs="Arial"/>
              </w:rPr>
              <w:t xml:space="preserve">There are also Monthly </w:t>
            </w:r>
            <w:r w:rsidRPr="0034341D">
              <w:rPr>
                <w:rFonts w:ascii="Arial" w:hAnsi="Arial" w:cs="Arial"/>
              </w:rPr>
              <w:t>Management meeting</w:t>
            </w:r>
            <w:r>
              <w:rPr>
                <w:rFonts w:ascii="Arial" w:hAnsi="Arial" w:cs="Arial"/>
              </w:rPr>
              <w:t>s</w:t>
            </w:r>
            <w:r w:rsidRPr="0034341D">
              <w:rPr>
                <w:rFonts w:ascii="Arial" w:hAnsi="Arial" w:cs="Arial"/>
              </w:rPr>
              <w:t xml:space="preserve"> </w:t>
            </w:r>
            <w:r>
              <w:rPr>
                <w:rFonts w:ascii="Arial" w:hAnsi="Arial" w:cs="Arial"/>
              </w:rPr>
              <w:t xml:space="preserve">which </w:t>
            </w:r>
            <w:r w:rsidRPr="0034341D">
              <w:rPr>
                <w:rFonts w:ascii="Arial" w:hAnsi="Arial" w:cs="Arial"/>
              </w:rPr>
              <w:t xml:space="preserve">are </w:t>
            </w:r>
            <w:r>
              <w:rPr>
                <w:rFonts w:ascii="Arial" w:hAnsi="Arial" w:cs="Arial"/>
              </w:rPr>
              <w:t xml:space="preserve">held </w:t>
            </w:r>
            <w:r w:rsidRPr="0034341D">
              <w:rPr>
                <w:rFonts w:ascii="Arial" w:hAnsi="Arial" w:cs="Arial"/>
              </w:rPr>
              <w:t>for all managers and all issues are discussed and</w:t>
            </w:r>
            <w:r>
              <w:rPr>
                <w:rFonts w:ascii="Arial" w:hAnsi="Arial" w:cs="Arial"/>
              </w:rPr>
              <w:t>/or</w:t>
            </w:r>
            <w:r w:rsidRPr="0034341D">
              <w:rPr>
                <w:rFonts w:ascii="Arial" w:hAnsi="Arial" w:cs="Arial"/>
              </w:rPr>
              <w:t xml:space="preserve"> resolved.  </w:t>
            </w:r>
          </w:p>
          <w:p w:rsidR="00E77427" w:rsidRPr="00244BD4" w:rsidRDefault="00E77427" w:rsidP="00D53753">
            <w:pPr>
              <w:numPr>
                <w:ilvl w:val="0"/>
                <w:numId w:val="55"/>
              </w:numPr>
              <w:tabs>
                <w:tab w:val="left" w:pos="388"/>
              </w:tabs>
              <w:spacing w:before="60" w:after="60"/>
              <w:rPr>
                <w:rFonts w:ascii="Arial" w:hAnsi="Arial" w:cs="Arial"/>
              </w:rPr>
            </w:pPr>
            <w:r>
              <w:rPr>
                <w:rFonts w:ascii="Arial" w:hAnsi="Arial" w:cs="Arial"/>
              </w:rPr>
              <w:t>Getty’s Security Department provides p</w:t>
            </w:r>
            <w:r w:rsidRPr="00244BD4">
              <w:rPr>
                <w:rFonts w:ascii="Arial" w:hAnsi="Arial" w:cs="Arial"/>
              </w:rPr>
              <w:t>eriodic training</w:t>
            </w:r>
            <w:r>
              <w:rPr>
                <w:rFonts w:ascii="Arial" w:hAnsi="Arial" w:cs="Arial"/>
              </w:rPr>
              <w:t>, and</w:t>
            </w:r>
            <w:r w:rsidRPr="00244BD4">
              <w:rPr>
                <w:rFonts w:ascii="Arial" w:hAnsi="Arial" w:cs="Arial"/>
              </w:rPr>
              <w:t xml:space="preserve"> </w:t>
            </w:r>
            <w:r>
              <w:rPr>
                <w:rFonts w:ascii="Arial" w:hAnsi="Arial" w:cs="Arial"/>
              </w:rPr>
              <w:t>o</w:t>
            </w:r>
            <w:r w:rsidRPr="00244BD4">
              <w:rPr>
                <w:rFonts w:ascii="Arial" w:hAnsi="Arial" w:cs="Arial"/>
              </w:rPr>
              <w:t xml:space="preserve">fficers </w:t>
            </w:r>
            <w:r>
              <w:rPr>
                <w:rFonts w:ascii="Arial" w:hAnsi="Arial" w:cs="Arial"/>
              </w:rPr>
              <w:t>assigned to</w:t>
            </w:r>
            <w:r w:rsidRPr="00244BD4">
              <w:rPr>
                <w:rFonts w:ascii="Arial" w:hAnsi="Arial" w:cs="Arial"/>
              </w:rPr>
              <w:t xml:space="preserve"> the Post/</w:t>
            </w:r>
            <w:r>
              <w:rPr>
                <w:rFonts w:ascii="Arial" w:hAnsi="Arial" w:cs="Arial"/>
              </w:rPr>
              <w:t>G</w:t>
            </w:r>
            <w:r w:rsidRPr="00244BD4">
              <w:rPr>
                <w:rFonts w:ascii="Arial" w:hAnsi="Arial" w:cs="Arial"/>
              </w:rPr>
              <w:t xml:space="preserve">ates are constantly trained.  </w:t>
            </w:r>
            <w:r>
              <w:rPr>
                <w:rFonts w:ascii="Arial" w:hAnsi="Arial" w:cs="Arial"/>
              </w:rPr>
              <w:t xml:space="preserve">Supervisors observe security officers performing their duties throughout the day.  </w:t>
            </w:r>
            <w:r w:rsidRPr="00244BD4">
              <w:rPr>
                <w:rFonts w:ascii="Arial" w:hAnsi="Arial" w:cs="Arial"/>
              </w:rPr>
              <w:t xml:space="preserve">Getty has approximately 1.6 million visitors a </w:t>
            </w:r>
            <w:r w:rsidR="00704AAD">
              <w:rPr>
                <w:rFonts w:ascii="Arial" w:hAnsi="Arial" w:cs="Arial"/>
              </w:rPr>
              <w:t>year</w:t>
            </w:r>
            <w:r w:rsidRPr="00244BD4">
              <w:rPr>
                <w:rFonts w:ascii="Arial" w:hAnsi="Arial" w:cs="Arial"/>
              </w:rPr>
              <w:t xml:space="preserve">.  Officers are told to trust their </w:t>
            </w:r>
            <w:r>
              <w:rPr>
                <w:rFonts w:ascii="Arial" w:hAnsi="Arial" w:cs="Arial"/>
              </w:rPr>
              <w:t>“</w:t>
            </w:r>
            <w:r w:rsidRPr="00244BD4">
              <w:rPr>
                <w:rFonts w:ascii="Arial" w:hAnsi="Arial" w:cs="Arial"/>
              </w:rPr>
              <w:t xml:space="preserve">gut </w:t>
            </w:r>
            <w:r>
              <w:rPr>
                <w:rFonts w:ascii="Arial" w:hAnsi="Arial" w:cs="Arial"/>
              </w:rPr>
              <w:t xml:space="preserve">instinct” </w:t>
            </w:r>
            <w:r w:rsidRPr="00244BD4">
              <w:rPr>
                <w:rFonts w:ascii="Arial" w:hAnsi="Arial" w:cs="Arial"/>
              </w:rPr>
              <w:t>and observe out of the ordinary</w:t>
            </w:r>
            <w:r>
              <w:rPr>
                <w:rFonts w:ascii="Arial" w:hAnsi="Arial" w:cs="Arial"/>
              </w:rPr>
              <w:t xml:space="preserve"> situations</w:t>
            </w:r>
            <w:r w:rsidRPr="00244BD4">
              <w:rPr>
                <w:rFonts w:ascii="Arial" w:hAnsi="Arial" w:cs="Arial"/>
              </w:rPr>
              <w:t xml:space="preserve">.  New officers are </w:t>
            </w:r>
            <w:r>
              <w:rPr>
                <w:rFonts w:ascii="Arial" w:hAnsi="Arial" w:cs="Arial"/>
              </w:rPr>
              <w:t xml:space="preserve">paired with </w:t>
            </w:r>
            <w:r w:rsidRPr="00244BD4">
              <w:rPr>
                <w:rFonts w:ascii="Arial" w:hAnsi="Arial" w:cs="Arial"/>
              </w:rPr>
              <w:t xml:space="preserve">mentors who </w:t>
            </w:r>
            <w:r>
              <w:rPr>
                <w:rFonts w:ascii="Arial" w:hAnsi="Arial" w:cs="Arial"/>
              </w:rPr>
              <w:t xml:space="preserve">teach them observation techniques. </w:t>
            </w:r>
            <w:r w:rsidRPr="00244BD4">
              <w:rPr>
                <w:rFonts w:ascii="Arial" w:hAnsi="Arial" w:cs="Arial"/>
              </w:rPr>
              <w:t>Training differs as time and situations change.</w:t>
            </w:r>
          </w:p>
          <w:p w:rsidR="00E77427" w:rsidRPr="008436BD" w:rsidRDefault="00E77427" w:rsidP="00D53753">
            <w:pPr>
              <w:numPr>
                <w:ilvl w:val="0"/>
                <w:numId w:val="55"/>
              </w:numPr>
              <w:tabs>
                <w:tab w:val="left" w:pos="388"/>
              </w:tabs>
              <w:spacing w:before="60" w:after="60"/>
              <w:rPr>
                <w:rFonts w:ascii="Arial" w:hAnsi="Arial" w:cs="Arial"/>
              </w:rPr>
            </w:pPr>
            <w:r>
              <w:rPr>
                <w:rFonts w:ascii="Arial" w:hAnsi="Arial" w:cs="Arial"/>
              </w:rPr>
              <w:t>Getty’s security issues and concerns are tracked via their Quarterly, Monthly and Weekly meetings</w:t>
            </w:r>
            <w:r w:rsidRPr="008436BD">
              <w:rPr>
                <w:rFonts w:ascii="Arial" w:hAnsi="Arial" w:cs="Arial"/>
              </w:rPr>
              <w:t>.</w:t>
            </w:r>
            <w:r>
              <w:rPr>
                <w:rFonts w:ascii="Arial" w:hAnsi="Arial" w:cs="Arial"/>
              </w:rPr>
              <w:t xml:space="preserve">  Staff reviewed the Visitor’s Service and Security Manager Meeting minutes from the November 2 &amp; 30, 2016</w:t>
            </w:r>
            <w:r w:rsidRPr="0018683F">
              <w:rPr>
                <w:rFonts w:ascii="Arial" w:hAnsi="Arial" w:cs="Arial"/>
                <w:spacing w:val="-20"/>
              </w:rPr>
              <w:t>.</w:t>
            </w:r>
          </w:p>
          <w:p w:rsidR="00E77427" w:rsidRDefault="00E77427" w:rsidP="00E77427">
            <w:pPr>
              <w:spacing w:before="60" w:after="60"/>
              <w:rPr>
                <w:rFonts w:ascii="Arial" w:hAnsi="Arial" w:cs="Arial"/>
                <w:u w:val="single"/>
              </w:rPr>
            </w:pPr>
          </w:p>
          <w:p w:rsidR="00F77F01" w:rsidRPr="00D1637B" w:rsidRDefault="00F77F01" w:rsidP="00F77F01">
            <w:pPr>
              <w:spacing w:before="60" w:after="60"/>
              <w:rPr>
                <w:rFonts w:ascii="Arial" w:hAnsi="Arial" w:cs="Arial"/>
                <w:b/>
                <w:i/>
              </w:rPr>
            </w:pPr>
            <w:r>
              <w:rPr>
                <w:rFonts w:ascii="Arial" w:hAnsi="Arial" w:cs="Arial"/>
                <w:u w:val="single"/>
              </w:rPr>
              <w:t>Comments</w:t>
            </w:r>
            <w:r w:rsidRPr="00D1637B">
              <w:rPr>
                <w:rFonts w:ascii="Arial" w:hAnsi="Arial" w:cs="Arial"/>
                <w:u w:val="single"/>
              </w:rPr>
              <w:t>:</w:t>
            </w:r>
            <w:r w:rsidRPr="00D1637B">
              <w:rPr>
                <w:rFonts w:ascii="Arial" w:hAnsi="Arial" w:cs="Arial"/>
              </w:rPr>
              <w:t xml:space="preserve"> </w:t>
            </w:r>
          </w:p>
          <w:p w:rsidR="00F77F01" w:rsidRDefault="00F77F01" w:rsidP="00F77F01">
            <w:pPr>
              <w:spacing w:before="60" w:after="60"/>
              <w:ind w:left="720"/>
              <w:rPr>
                <w:rFonts w:ascii="Arial" w:hAnsi="Arial" w:cs="Arial"/>
              </w:rPr>
            </w:pPr>
            <w:r>
              <w:rPr>
                <w:rFonts w:ascii="Arial" w:hAnsi="Arial" w:cs="Arial"/>
              </w:rPr>
              <w:t>None.</w:t>
            </w:r>
          </w:p>
          <w:p w:rsidR="00F77F01" w:rsidRPr="00E74A0E" w:rsidRDefault="00F77F01" w:rsidP="00F77F01">
            <w:pPr>
              <w:spacing w:before="60" w:after="60"/>
              <w:ind w:left="720"/>
              <w:rPr>
                <w:rFonts w:ascii="Arial" w:hAnsi="Arial" w:cs="Arial"/>
              </w:rPr>
            </w:pPr>
          </w:p>
          <w:p w:rsidR="00E77427" w:rsidRPr="00D1637B" w:rsidRDefault="00E77427" w:rsidP="00E77427">
            <w:pPr>
              <w:spacing w:before="60" w:after="60"/>
              <w:rPr>
                <w:rFonts w:ascii="Arial" w:hAnsi="Arial" w:cs="Arial"/>
                <w:b/>
                <w:i/>
              </w:rPr>
            </w:pPr>
            <w:r w:rsidRPr="00D1637B">
              <w:rPr>
                <w:rFonts w:ascii="Arial" w:hAnsi="Arial" w:cs="Arial"/>
                <w:u w:val="single"/>
              </w:rPr>
              <w:t>Findings:</w:t>
            </w:r>
            <w:r w:rsidRPr="00D1637B">
              <w:rPr>
                <w:rFonts w:ascii="Arial" w:hAnsi="Arial" w:cs="Arial"/>
              </w:rPr>
              <w:t xml:space="preserve"> </w:t>
            </w:r>
          </w:p>
          <w:p w:rsidR="00E77427" w:rsidRPr="00F77F01" w:rsidRDefault="00F77F01" w:rsidP="00F77F01">
            <w:pPr>
              <w:spacing w:before="60" w:after="60"/>
              <w:ind w:left="720"/>
              <w:rPr>
                <w:rFonts w:ascii="Arial" w:hAnsi="Arial" w:cs="Arial"/>
              </w:rPr>
            </w:pPr>
            <w:r>
              <w:rPr>
                <w:rFonts w:ascii="Arial" w:hAnsi="Arial" w:cs="Arial"/>
              </w:rPr>
              <w:t>None.</w:t>
            </w:r>
          </w:p>
          <w:p w:rsidR="00E77427" w:rsidRDefault="00E77427" w:rsidP="00E77427">
            <w:pPr>
              <w:spacing w:before="60" w:after="60"/>
              <w:rPr>
                <w:rFonts w:ascii="Arial" w:hAnsi="Arial" w:cs="Arial"/>
                <w:u w:val="single"/>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ind w:left="720"/>
              <w:rPr>
                <w:rFonts w:ascii="Arial" w:hAnsi="Arial" w:cs="Arial"/>
              </w:rPr>
            </w:pPr>
            <w:r>
              <w:rPr>
                <w:rFonts w:ascii="Arial" w:hAnsi="Arial" w:cs="Arial"/>
              </w:rPr>
              <w:t>None.</w:t>
            </w:r>
          </w:p>
          <w:p w:rsidR="00E77427" w:rsidRPr="00D1637B" w:rsidRDefault="00E77427"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59"/>
        <w:gridCol w:w="1896"/>
        <w:gridCol w:w="1616"/>
        <w:gridCol w:w="4405"/>
      </w:tblGrid>
      <w:tr w:rsidR="00E77427" w:rsidRPr="00D1637B" w:rsidTr="00F77F01">
        <w:tc>
          <w:tcPr>
            <w:tcW w:w="5000" w:type="pct"/>
            <w:gridSpan w:val="4"/>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DE0540" w:rsidRP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jc w:val="center"/>
              <w:rPr>
                <w:rFonts w:ascii="Arial" w:hAnsi="Arial" w:cs="Arial"/>
              </w:rPr>
            </w:pPr>
          </w:p>
        </w:tc>
      </w:tr>
      <w:tr w:rsidR="00E77427" w:rsidRPr="00D1637B" w:rsidTr="00F77F01">
        <w:tc>
          <w:tcPr>
            <w:tcW w:w="866" w:type="pct"/>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0" w:type="pct"/>
            <w:vAlign w:val="center"/>
          </w:tcPr>
          <w:p w:rsidR="00E77427" w:rsidRPr="00D1637B" w:rsidRDefault="00E77427" w:rsidP="00E77427">
            <w:pPr>
              <w:jc w:val="center"/>
              <w:rPr>
                <w:rFonts w:ascii="Arial" w:hAnsi="Arial" w:cs="Arial"/>
                <w:b/>
              </w:rPr>
            </w:pPr>
            <w:r w:rsidRPr="00D1637B">
              <w:rPr>
                <w:rFonts w:ascii="Arial" w:hAnsi="Arial" w:cs="Arial"/>
                <w:b/>
              </w:rPr>
              <w:t>1</w:t>
            </w:r>
            <w:r>
              <w:rPr>
                <w:rFonts w:ascii="Arial" w:hAnsi="Arial" w:cs="Arial"/>
                <w:b/>
              </w:rPr>
              <w:t>9</w:t>
            </w:r>
          </w:p>
        </w:tc>
        <w:tc>
          <w:tcPr>
            <w:tcW w:w="844" w:type="pct"/>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0" w:type="pct"/>
            <w:vAlign w:val="center"/>
          </w:tcPr>
          <w:p w:rsidR="00E77427" w:rsidRPr="0092650C" w:rsidRDefault="00E77427" w:rsidP="00E77427">
            <w:pPr>
              <w:pStyle w:val="Heading2"/>
              <w:jc w:val="left"/>
              <w:rPr>
                <w:rFonts w:cs="Arial"/>
                <w:bCs/>
                <w:sz w:val="20"/>
              </w:rPr>
            </w:pPr>
            <w:r>
              <w:rPr>
                <w:rFonts w:cs="Arial"/>
                <w:bCs/>
                <w:sz w:val="20"/>
              </w:rPr>
              <w:t>Hazardous Materials Programs</w:t>
            </w:r>
          </w:p>
        </w:tc>
      </w:tr>
      <w:tr w:rsidR="00E77427" w:rsidRPr="00D1637B" w:rsidTr="00F77F01">
        <w:tc>
          <w:tcPr>
            <w:tcW w:w="866" w:type="pct"/>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0" w:type="pct"/>
            <w:vAlign w:val="center"/>
          </w:tcPr>
          <w:p w:rsidR="00E77427" w:rsidRPr="000D0E31" w:rsidRDefault="00E77427" w:rsidP="00E77427">
            <w:pPr>
              <w:pStyle w:val="Heading2"/>
              <w:rPr>
                <w:rFonts w:cs="Arial"/>
                <w:sz w:val="20"/>
              </w:rPr>
            </w:pPr>
            <w:r>
              <w:rPr>
                <w:rFonts w:cs="Arial"/>
                <w:sz w:val="20"/>
              </w:rPr>
              <w:t>December 8</w:t>
            </w:r>
            <w:r w:rsidRPr="000D0E31">
              <w:rPr>
                <w:rFonts w:cs="Arial"/>
                <w:sz w:val="20"/>
              </w:rPr>
              <w:t>, 201</w:t>
            </w:r>
            <w:r>
              <w:rPr>
                <w:rFonts w:cs="Arial"/>
                <w:sz w:val="20"/>
              </w:rPr>
              <w:t>6</w:t>
            </w:r>
          </w:p>
        </w:tc>
        <w:tc>
          <w:tcPr>
            <w:tcW w:w="844" w:type="pct"/>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0" w:type="pct"/>
            <w:vAlign w:val="center"/>
          </w:tcPr>
          <w:p w:rsidR="00E77427" w:rsidRPr="00B519B2" w:rsidRDefault="0037368C" w:rsidP="00E77427">
            <w:pPr>
              <w:pStyle w:val="BodyText"/>
              <w:rPr>
                <w:rFonts w:cs="Arial"/>
                <w:sz w:val="20"/>
              </w:rPr>
            </w:pPr>
            <w:r w:rsidRPr="0037368C">
              <w:rPr>
                <w:rFonts w:cs="Arial"/>
                <w:sz w:val="20"/>
              </w:rPr>
              <w:t>Risk Management &amp; Otis</w:t>
            </w:r>
          </w:p>
        </w:tc>
      </w:tr>
      <w:tr w:rsidR="00E77427" w:rsidRPr="00D1637B" w:rsidTr="00F77F01">
        <w:tc>
          <w:tcPr>
            <w:tcW w:w="866" w:type="pct"/>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0" w:type="pct"/>
            <w:vAlign w:val="center"/>
          </w:tcPr>
          <w:p w:rsidR="00E77427" w:rsidRDefault="00E77427" w:rsidP="00E77427">
            <w:pPr>
              <w:pStyle w:val="Heading2"/>
              <w:jc w:val="left"/>
              <w:rPr>
                <w:sz w:val="20"/>
              </w:rPr>
            </w:pPr>
            <w:r>
              <w:rPr>
                <w:sz w:val="20"/>
              </w:rPr>
              <w:t xml:space="preserve">Claudia Lam, </w:t>
            </w:r>
          </w:p>
          <w:p w:rsidR="00E77427" w:rsidRDefault="00E77427" w:rsidP="00E77427">
            <w:pPr>
              <w:pStyle w:val="Heading2"/>
              <w:jc w:val="left"/>
              <w:rPr>
                <w:sz w:val="20"/>
              </w:rPr>
            </w:pPr>
            <w:r w:rsidRPr="00057A54">
              <w:rPr>
                <w:sz w:val="20"/>
              </w:rPr>
              <w:t>Bill Lay</w:t>
            </w:r>
            <w:r>
              <w:rPr>
                <w:sz w:val="20"/>
              </w:rPr>
              <w:t>;</w:t>
            </w:r>
            <w:r w:rsidRPr="00057A54">
              <w:rPr>
                <w:sz w:val="20"/>
              </w:rPr>
              <w:t xml:space="preserve"> </w:t>
            </w:r>
          </w:p>
          <w:p w:rsidR="00E77427" w:rsidRPr="00057A54" w:rsidRDefault="00E77427" w:rsidP="00E77427">
            <w:pPr>
              <w:pStyle w:val="Heading2"/>
              <w:jc w:val="left"/>
              <w:rPr>
                <w:sz w:val="20"/>
              </w:rPr>
            </w:pPr>
            <w:r>
              <w:rPr>
                <w:sz w:val="20"/>
              </w:rPr>
              <w:t>Rosa Muñoz</w:t>
            </w:r>
          </w:p>
          <w:p w:rsidR="00E77427" w:rsidRPr="00927042" w:rsidRDefault="00E77427" w:rsidP="00E77427">
            <w:pPr>
              <w:pStyle w:val="Heading2"/>
              <w:jc w:val="left"/>
              <w:rPr>
                <w:sz w:val="20"/>
              </w:rPr>
            </w:pPr>
          </w:p>
        </w:tc>
        <w:tc>
          <w:tcPr>
            <w:tcW w:w="844" w:type="pct"/>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0" w:type="pct"/>
            <w:vAlign w:val="center"/>
          </w:tcPr>
          <w:p w:rsidR="0037368C" w:rsidRDefault="0037368C" w:rsidP="0037368C">
            <w:pPr>
              <w:rPr>
                <w:rFonts w:ascii="Arial" w:hAnsi="Arial" w:cs="Arial"/>
                <w:color w:val="000000"/>
              </w:rPr>
            </w:pPr>
            <w:r>
              <w:rPr>
                <w:rFonts w:ascii="Arial" w:hAnsi="Arial" w:cs="Arial"/>
                <w:color w:val="000000"/>
              </w:rPr>
              <w:t>Linda Somerville (Getty Asst</w:t>
            </w:r>
            <w:r w:rsidR="00434A1A">
              <w:rPr>
                <w:rFonts w:ascii="Arial" w:hAnsi="Arial" w:cs="Arial"/>
                <w:color w:val="000000"/>
              </w:rPr>
              <w:t>.</w:t>
            </w:r>
            <w:r>
              <w:rPr>
                <w:rFonts w:ascii="Arial" w:hAnsi="Arial" w:cs="Arial"/>
                <w:color w:val="000000"/>
              </w:rPr>
              <w:t xml:space="preserve"> Director of Insurance &amp; Risk Management);</w:t>
            </w:r>
          </w:p>
          <w:p w:rsidR="0037368C" w:rsidRDefault="0037368C" w:rsidP="0037368C">
            <w:pPr>
              <w:rPr>
                <w:rFonts w:ascii="Arial" w:hAnsi="Arial" w:cs="Arial"/>
                <w:color w:val="000000"/>
              </w:rPr>
            </w:pPr>
            <w:r>
              <w:rPr>
                <w:rFonts w:ascii="Arial" w:hAnsi="Arial" w:cs="Arial"/>
                <w:color w:val="000000"/>
              </w:rPr>
              <w:t>Michael Rogers (Getty Director of Facilities);</w:t>
            </w:r>
          </w:p>
          <w:p w:rsidR="0037368C" w:rsidRDefault="0037368C" w:rsidP="0037368C">
            <w:pPr>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Lotito</w:t>
            </w:r>
            <w:proofErr w:type="spellEnd"/>
            <w:r>
              <w:rPr>
                <w:rFonts w:ascii="Arial" w:hAnsi="Arial" w:cs="Arial"/>
                <w:color w:val="000000"/>
              </w:rPr>
              <w:t xml:space="preserve"> (Getty Engineering Manager);</w:t>
            </w:r>
          </w:p>
          <w:p w:rsidR="0037368C" w:rsidRDefault="0037368C" w:rsidP="0037368C">
            <w:pPr>
              <w:rPr>
                <w:rFonts w:ascii="Arial" w:hAnsi="Arial" w:cs="Arial"/>
                <w:color w:val="000000"/>
              </w:rPr>
            </w:pPr>
            <w:r>
              <w:rPr>
                <w:rFonts w:ascii="Arial" w:hAnsi="Arial" w:cs="Arial"/>
                <w:color w:val="000000"/>
              </w:rPr>
              <w:t>Jeff Sanders (Otis Operations Manager);</w:t>
            </w:r>
          </w:p>
          <w:p w:rsidR="0037368C" w:rsidRDefault="0037368C" w:rsidP="0037368C">
            <w:pPr>
              <w:rPr>
                <w:rFonts w:ascii="Arial" w:hAnsi="Arial" w:cs="Arial"/>
                <w:color w:val="000000"/>
              </w:rPr>
            </w:pPr>
            <w:r>
              <w:rPr>
                <w:rFonts w:ascii="Arial" w:hAnsi="Arial" w:cs="Arial"/>
                <w:color w:val="000000"/>
              </w:rPr>
              <w:t>Matt Angulo (Otis Service Sales Manager);</w:t>
            </w:r>
          </w:p>
          <w:p w:rsidR="0037368C" w:rsidRDefault="0037368C" w:rsidP="0037368C">
            <w:pPr>
              <w:rPr>
                <w:rFonts w:ascii="Arial" w:hAnsi="Arial" w:cs="Arial"/>
                <w:color w:val="000000"/>
              </w:rPr>
            </w:pPr>
            <w:r>
              <w:rPr>
                <w:rFonts w:ascii="Arial" w:hAnsi="Arial" w:cs="Arial"/>
                <w:color w:val="000000"/>
              </w:rPr>
              <w:t>John Simon (CH2M Hill)</w:t>
            </w:r>
          </w:p>
          <w:p w:rsidR="00E77427" w:rsidRPr="0037368C" w:rsidRDefault="0037368C" w:rsidP="00E77427">
            <w:pPr>
              <w:rPr>
                <w:rFonts w:ascii="Arial" w:hAnsi="Arial" w:cs="Arial"/>
                <w:color w:val="000000"/>
              </w:rPr>
            </w:pPr>
            <w:r>
              <w:rPr>
                <w:rFonts w:ascii="Arial" w:hAnsi="Arial" w:cs="Arial"/>
                <w:color w:val="000000"/>
              </w:rPr>
              <w:t xml:space="preserve">Charlie </w:t>
            </w:r>
            <w:proofErr w:type="spellStart"/>
            <w:r>
              <w:rPr>
                <w:rFonts w:ascii="Arial" w:hAnsi="Arial" w:cs="Arial"/>
                <w:color w:val="000000"/>
              </w:rPr>
              <w:t>Hetland</w:t>
            </w:r>
            <w:proofErr w:type="spellEnd"/>
            <w:r>
              <w:rPr>
                <w:rFonts w:ascii="Arial" w:hAnsi="Arial" w:cs="Arial"/>
                <w:color w:val="000000"/>
              </w:rPr>
              <w:t xml:space="preserve"> (CH2M Hill)</w:t>
            </w:r>
          </w:p>
        </w:tc>
      </w:tr>
      <w:tr w:rsidR="00E77427" w:rsidRPr="00D1637B" w:rsidTr="00F77F01">
        <w:tc>
          <w:tcPr>
            <w:tcW w:w="5000" w:type="pct"/>
            <w:gridSpan w:val="4"/>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F77F01">
        <w:tc>
          <w:tcPr>
            <w:tcW w:w="5000" w:type="pct"/>
            <w:gridSpan w:val="4"/>
            <w:vAlign w:val="bottom"/>
          </w:tcPr>
          <w:p w:rsidR="00E77427" w:rsidRPr="00D1637B" w:rsidRDefault="00E77427" w:rsidP="00E77427">
            <w:pPr>
              <w:spacing w:before="40" w:after="40"/>
              <w:rPr>
                <w:rFonts w:ascii="Arial" w:hAnsi="Arial" w:cs="Arial"/>
              </w:rPr>
            </w:pPr>
          </w:p>
          <w:p w:rsidR="00E77427" w:rsidRDefault="00E77427" w:rsidP="00D53753">
            <w:pPr>
              <w:numPr>
                <w:ilvl w:val="0"/>
                <w:numId w:val="57"/>
              </w:numPr>
              <w:tabs>
                <w:tab w:val="left" w:pos="388"/>
              </w:tabs>
              <w:spacing w:before="40" w:after="40"/>
              <w:rPr>
                <w:rFonts w:ascii="Arial" w:hAnsi="Arial" w:cs="Arial"/>
              </w:rPr>
            </w:pPr>
            <w:r>
              <w:rPr>
                <w:rFonts w:ascii="Arial" w:hAnsi="Arial" w:cs="Arial"/>
              </w:rPr>
              <w:t>General Order 164-D</w:t>
            </w:r>
          </w:p>
          <w:p w:rsidR="00E77427" w:rsidRPr="00D5398A" w:rsidRDefault="00E77427" w:rsidP="00D53753">
            <w:pPr>
              <w:numPr>
                <w:ilvl w:val="0"/>
                <w:numId w:val="57"/>
              </w:numPr>
              <w:tabs>
                <w:tab w:val="left" w:pos="388"/>
              </w:tabs>
              <w:spacing w:before="40" w:after="40"/>
              <w:rPr>
                <w:rFonts w:ascii="Arial" w:hAnsi="Arial" w:cs="Arial"/>
                <w:spacing w:val="-20"/>
              </w:rPr>
            </w:pPr>
            <w:r>
              <w:rPr>
                <w:rFonts w:ascii="Arial" w:hAnsi="Arial" w:cs="Arial"/>
              </w:rPr>
              <w:t>J. Paul Getty Center Tram System Safety Program Plan (SSPP), dated November 2014</w:t>
            </w:r>
          </w:p>
          <w:p w:rsidR="00E77427" w:rsidRPr="00D1637B" w:rsidRDefault="00E77427" w:rsidP="00D53753">
            <w:pPr>
              <w:numPr>
                <w:ilvl w:val="0"/>
                <w:numId w:val="57"/>
              </w:numPr>
              <w:tabs>
                <w:tab w:val="left" w:pos="388"/>
              </w:tabs>
              <w:spacing w:before="40" w:after="40"/>
              <w:rPr>
                <w:rFonts w:ascii="Arial" w:hAnsi="Arial" w:cs="Arial"/>
                <w:spacing w:val="-20"/>
              </w:rPr>
            </w:pPr>
            <w:r>
              <w:rPr>
                <w:rFonts w:ascii="Arial" w:hAnsi="Arial" w:cs="Arial"/>
              </w:rPr>
              <w:t>J. Paul Getty Hazard Communication Program</w:t>
            </w:r>
            <w:r>
              <w:rPr>
                <w:rFonts w:ascii="Arial" w:hAnsi="Arial" w:cs="Arial"/>
              </w:rPr>
              <w:br/>
            </w:r>
          </w:p>
        </w:tc>
      </w:tr>
      <w:tr w:rsidR="00E77427" w:rsidRPr="00D1637B" w:rsidTr="00F77F01">
        <w:tc>
          <w:tcPr>
            <w:tcW w:w="5000" w:type="pct"/>
            <w:gridSpan w:val="4"/>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F77F01">
        <w:tc>
          <w:tcPr>
            <w:tcW w:w="5000" w:type="pct"/>
            <w:gridSpan w:val="4"/>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Pr>
                <w:rFonts w:cs="Arial"/>
                <w:b/>
                <w:sz w:val="20"/>
              </w:rPr>
              <w:t>Hazardous Materials Programs</w:t>
            </w:r>
          </w:p>
          <w:p w:rsidR="00E77427" w:rsidRDefault="00E77427" w:rsidP="00D53753">
            <w:pPr>
              <w:pStyle w:val="BodyText"/>
              <w:numPr>
                <w:ilvl w:val="0"/>
                <w:numId w:val="56"/>
              </w:numPr>
              <w:spacing w:before="40" w:after="40"/>
              <w:rPr>
                <w:rFonts w:cs="Arial"/>
                <w:sz w:val="20"/>
              </w:rPr>
            </w:pPr>
            <w:r>
              <w:rPr>
                <w:rFonts w:cs="Arial"/>
                <w:sz w:val="20"/>
              </w:rPr>
              <w:t>Select at random three Otis Elevator employees responsible for handling hazardous materials and verify that they have received specific training for reporting requirements, product release or spill, and the response and cleanup of spill incidents.</w:t>
            </w:r>
          </w:p>
          <w:p w:rsidR="00E77427" w:rsidRDefault="00E77427" w:rsidP="00D53753">
            <w:pPr>
              <w:pStyle w:val="BodyText"/>
              <w:numPr>
                <w:ilvl w:val="0"/>
                <w:numId w:val="56"/>
              </w:numPr>
              <w:spacing w:before="40" w:after="40"/>
              <w:rPr>
                <w:rFonts w:cs="Arial"/>
                <w:sz w:val="20"/>
              </w:rPr>
            </w:pPr>
            <w:r>
              <w:rPr>
                <w:rFonts w:cs="Arial"/>
                <w:sz w:val="20"/>
              </w:rPr>
              <w:t>Verify that hazardous materials discharge/spill reports for incidents that occurred during the past year have been prepared and filed.</w:t>
            </w:r>
          </w:p>
          <w:p w:rsidR="00E77427" w:rsidRDefault="00E77427" w:rsidP="00D53753">
            <w:pPr>
              <w:pStyle w:val="BodyText"/>
              <w:numPr>
                <w:ilvl w:val="0"/>
                <w:numId w:val="56"/>
              </w:numPr>
              <w:spacing w:before="40" w:after="40"/>
              <w:rPr>
                <w:rFonts w:cs="Arial"/>
                <w:sz w:val="20"/>
              </w:rPr>
            </w:pPr>
            <w:r>
              <w:rPr>
                <w:rFonts w:cs="Arial"/>
                <w:sz w:val="20"/>
              </w:rPr>
              <w:t>Verify all Material Safety Data Sheets (MSDS) are available to all personnel who handle hazardous materials and on file with the Safety Department.</w:t>
            </w:r>
          </w:p>
          <w:p w:rsidR="00E77427" w:rsidRDefault="00E77427" w:rsidP="00D53753">
            <w:pPr>
              <w:pStyle w:val="BodyText"/>
              <w:numPr>
                <w:ilvl w:val="0"/>
                <w:numId w:val="56"/>
              </w:numPr>
              <w:spacing w:before="40" w:after="40"/>
              <w:rPr>
                <w:rFonts w:cs="Arial"/>
                <w:sz w:val="20"/>
              </w:rPr>
            </w:pPr>
            <w:r>
              <w:rPr>
                <w:rFonts w:cs="Arial"/>
                <w:sz w:val="20"/>
              </w:rPr>
              <w:t>Verify that a procedure for response to hazardous material spills, clean up, and disposal exists.</w:t>
            </w:r>
          </w:p>
          <w:p w:rsidR="00E77427" w:rsidRPr="00D1637B" w:rsidRDefault="00E77427" w:rsidP="00E77427">
            <w:pPr>
              <w:pStyle w:val="BodyText"/>
              <w:spacing w:before="40" w:after="40"/>
              <w:ind w:left="720"/>
              <w:rPr>
                <w:rFonts w:cs="Arial"/>
                <w:sz w:val="20"/>
              </w:rPr>
            </w:pPr>
          </w:p>
        </w:tc>
      </w:tr>
      <w:tr w:rsidR="00E77427" w:rsidRPr="00D1637B" w:rsidTr="00F77F01">
        <w:tc>
          <w:tcPr>
            <w:tcW w:w="5000" w:type="pct"/>
            <w:gridSpan w:val="4"/>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F77F01">
        <w:tc>
          <w:tcPr>
            <w:tcW w:w="5000" w:type="pct"/>
            <w:gridSpan w:val="4"/>
          </w:tcPr>
          <w:p w:rsidR="00E77427" w:rsidRPr="00D1637B"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Pr="00F77F01" w:rsidRDefault="00E77427" w:rsidP="00D53753">
            <w:pPr>
              <w:pStyle w:val="BodyText"/>
              <w:numPr>
                <w:ilvl w:val="0"/>
                <w:numId w:val="58"/>
              </w:numPr>
              <w:spacing w:before="40" w:after="40"/>
              <w:rPr>
                <w:rFonts w:cs="Arial"/>
                <w:sz w:val="20"/>
              </w:rPr>
            </w:pPr>
            <w:r w:rsidRPr="00F77F01">
              <w:rPr>
                <w:rFonts w:cs="Arial"/>
                <w:sz w:val="20"/>
              </w:rPr>
              <w:t xml:space="preserve">Otis Elevator has three employees that handle hazardous materials and they are trained yearly on hazardous material training which is specific to the Otis Elevator Company “July Topic – Waste Handling &amp; Disposal OSHA &amp; WHMIS Hazard Communications Standards.” Staff verified the last training was completed on May 26, 2016 by all three Otis Elevator employees.  </w:t>
            </w:r>
          </w:p>
          <w:p w:rsidR="00E77427" w:rsidRPr="00F77F01" w:rsidRDefault="00E77427" w:rsidP="00D53753">
            <w:pPr>
              <w:pStyle w:val="BodyText"/>
              <w:numPr>
                <w:ilvl w:val="0"/>
                <w:numId w:val="58"/>
              </w:numPr>
              <w:spacing w:before="40" w:after="40"/>
              <w:rPr>
                <w:rFonts w:cs="Arial"/>
                <w:sz w:val="20"/>
              </w:rPr>
            </w:pPr>
            <w:r w:rsidRPr="00F77F01">
              <w:rPr>
                <w:rFonts w:cs="Arial"/>
                <w:sz w:val="20"/>
              </w:rPr>
              <w:t xml:space="preserve">Otis Elevator and Getty </w:t>
            </w:r>
            <w:proofErr w:type="gramStart"/>
            <w:r w:rsidRPr="00F77F01">
              <w:rPr>
                <w:rFonts w:cs="Arial"/>
                <w:sz w:val="20"/>
              </w:rPr>
              <w:t>has</w:t>
            </w:r>
            <w:proofErr w:type="gramEnd"/>
            <w:r w:rsidRPr="00F77F01">
              <w:rPr>
                <w:rFonts w:cs="Arial"/>
                <w:sz w:val="20"/>
              </w:rPr>
              <w:t xml:space="preserve"> verbally confirmed that no hazardous materials spill occurred in the last twenty years. In the event of any spill, personnel are directed to first notify security and security will notify other departments and issue an incident report. Report will be tracked by management to ensure proper disposal of hazardous material and closure of incident. </w:t>
            </w:r>
          </w:p>
          <w:p w:rsidR="00E77427" w:rsidRPr="00F77F01" w:rsidRDefault="00E77427" w:rsidP="00D53753">
            <w:pPr>
              <w:pStyle w:val="BodyText"/>
              <w:numPr>
                <w:ilvl w:val="0"/>
                <w:numId w:val="58"/>
              </w:numPr>
              <w:spacing w:before="40" w:after="40"/>
              <w:rPr>
                <w:rFonts w:cs="Arial"/>
                <w:sz w:val="20"/>
              </w:rPr>
            </w:pPr>
            <w:r w:rsidRPr="00F77F01">
              <w:rPr>
                <w:rFonts w:cs="Arial"/>
                <w:sz w:val="20"/>
              </w:rPr>
              <w:t xml:space="preserve">The SDSs, prior known as MSDSs, are kept in SDS pro-system database which is maintained and reviewed by Risk Management. Staff has verified that the SDS Pro System database can be accessed by all employees for all current hazardous material in facility.  All past hazardous materials not currently used by the facility but </w:t>
            </w:r>
            <w:r w:rsidR="00E54FA6">
              <w:rPr>
                <w:rFonts w:cs="Arial"/>
                <w:sz w:val="20"/>
              </w:rPr>
              <w:t xml:space="preserve">previously used are </w:t>
            </w:r>
            <w:r w:rsidRPr="00F77F01">
              <w:rPr>
                <w:rFonts w:cs="Arial"/>
                <w:sz w:val="20"/>
              </w:rPr>
              <w:t>archived for record keeping.</w:t>
            </w:r>
          </w:p>
          <w:p w:rsidR="00E77427" w:rsidRPr="00F77F01" w:rsidRDefault="00E77427" w:rsidP="00D53753">
            <w:pPr>
              <w:pStyle w:val="BodyText"/>
              <w:numPr>
                <w:ilvl w:val="0"/>
                <w:numId w:val="58"/>
              </w:numPr>
              <w:spacing w:before="40" w:after="40"/>
              <w:rPr>
                <w:rFonts w:cs="Arial"/>
                <w:sz w:val="20"/>
              </w:rPr>
            </w:pPr>
            <w:r w:rsidRPr="00F77F01">
              <w:rPr>
                <w:rFonts w:cs="Arial"/>
                <w:sz w:val="20"/>
              </w:rPr>
              <w:t>Staff verified that procedures are in place for hazardous material spills, clean up and disposal. Disposal of chemicals is completed by a third-party vendor in accordance to Chemical Hygiene Plan with prior approval.</w:t>
            </w:r>
            <w:r w:rsidRPr="00F77F01" w:rsidDel="000E1F54">
              <w:rPr>
                <w:rFonts w:cs="Arial"/>
                <w:sz w:val="20"/>
              </w:rPr>
              <w:t xml:space="preserve"> </w:t>
            </w:r>
          </w:p>
          <w:p w:rsidR="00E77427" w:rsidRDefault="00E77427" w:rsidP="00E77427">
            <w:pPr>
              <w:spacing w:before="60" w:after="60"/>
              <w:rPr>
                <w:rFonts w:ascii="Arial" w:hAnsi="Arial" w:cs="Arial"/>
                <w:u w:val="single"/>
              </w:rPr>
            </w:pPr>
          </w:p>
          <w:p w:rsidR="00E77427" w:rsidRDefault="00E77427" w:rsidP="00E77427">
            <w:pPr>
              <w:spacing w:before="60" w:after="60"/>
              <w:rPr>
                <w:rFonts w:ascii="Arial" w:hAnsi="Arial" w:cs="Arial"/>
                <w:u w:val="single"/>
              </w:rPr>
            </w:pPr>
          </w:p>
          <w:p w:rsidR="00F77F01" w:rsidRDefault="00E77427" w:rsidP="00E77427">
            <w:pPr>
              <w:spacing w:before="60" w:after="60"/>
              <w:rPr>
                <w:rFonts w:ascii="Arial" w:hAnsi="Arial" w:cs="Arial"/>
              </w:rPr>
            </w:pPr>
            <w:r w:rsidRPr="00D1637B">
              <w:rPr>
                <w:rFonts w:ascii="Arial" w:hAnsi="Arial" w:cs="Arial"/>
                <w:u w:val="single"/>
              </w:rPr>
              <w:lastRenderedPageBreak/>
              <w:t>Findings:</w:t>
            </w:r>
            <w:r w:rsidRPr="00D1637B">
              <w:rPr>
                <w:rFonts w:ascii="Arial" w:hAnsi="Arial" w:cs="Arial"/>
              </w:rPr>
              <w:t xml:space="preserve"> </w:t>
            </w:r>
          </w:p>
          <w:p w:rsidR="00E77427" w:rsidRDefault="00E77427" w:rsidP="00E77427">
            <w:pPr>
              <w:spacing w:before="60" w:after="60"/>
              <w:rPr>
                <w:rFonts w:ascii="Arial" w:hAnsi="Arial" w:cs="Arial"/>
              </w:rPr>
            </w:pPr>
            <w:r w:rsidRPr="00E41C5D">
              <w:rPr>
                <w:rFonts w:ascii="Arial" w:hAnsi="Arial" w:cs="Arial"/>
              </w:rPr>
              <w:t>No findings.</w:t>
            </w:r>
          </w:p>
          <w:p w:rsidR="00E77427" w:rsidRPr="00E41C5D" w:rsidRDefault="00E77427" w:rsidP="00E77427">
            <w:pPr>
              <w:spacing w:before="60" w:after="60"/>
              <w:rPr>
                <w:rFonts w:ascii="Arial" w:hAnsi="Arial" w:cs="Arial"/>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 recommendations.</w:t>
            </w:r>
          </w:p>
          <w:p w:rsidR="00F77F01" w:rsidRPr="00D1637B" w:rsidRDefault="00F77F01"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p w:rsidR="00E77427" w:rsidRDefault="00E77427"/>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7"/>
        <w:gridCol w:w="1908"/>
        <w:gridCol w:w="1586"/>
        <w:gridCol w:w="4415"/>
      </w:tblGrid>
      <w:tr w:rsidR="00C733AC" w:rsidRPr="00D1637B" w:rsidTr="002251F2">
        <w:tc>
          <w:tcPr>
            <w:tcW w:w="5000" w:type="pct"/>
            <w:gridSpan w:val="4"/>
            <w:tcBorders>
              <w:top w:val="double" w:sz="4" w:space="0" w:color="auto"/>
              <w:bottom w:val="single" w:sz="4" w:space="0" w:color="auto"/>
            </w:tcBorders>
          </w:tcPr>
          <w:p w:rsidR="00C733AC" w:rsidRPr="00D1637B" w:rsidRDefault="00C733AC" w:rsidP="002251F2">
            <w:pPr>
              <w:rPr>
                <w:rFonts w:ascii="Arial" w:hAnsi="Arial" w:cs="Arial"/>
                <w:sz w:val="28"/>
                <w:szCs w:val="28"/>
              </w:rPr>
            </w:pPr>
          </w:p>
          <w:p w:rsidR="00C733AC" w:rsidRDefault="00C733AC" w:rsidP="002251F2">
            <w:pPr>
              <w:jc w:val="center"/>
              <w:rPr>
                <w:rFonts w:ascii="Arial" w:hAnsi="Arial" w:cs="Arial"/>
                <w:b/>
                <w:sz w:val="28"/>
                <w:szCs w:val="28"/>
              </w:rPr>
            </w:pPr>
            <w:r>
              <w:rPr>
                <w:rFonts w:ascii="Arial" w:hAnsi="Arial" w:cs="Arial"/>
                <w:b/>
                <w:sz w:val="28"/>
                <w:szCs w:val="28"/>
              </w:rPr>
              <w:t>2016 CPUC SYSTEM SAFETY REVIEW CHECKLIST FOR</w:t>
            </w:r>
          </w:p>
          <w:p w:rsidR="00C733AC" w:rsidRPr="005951D5" w:rsidRDefault="00C733AC" w:rsidP="002251F2">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TRUST</w:t>
            </w:r>
          </w:p>
          <w:p w:rsidR="00C733AC" w:rsidRPr="00D1637B" w:rsidRDefault="00C733AC" w:rsidP="002251F2">
            <w:pPr>
              <w:rPr>
                <w:rFonts w:ascii="Arial" w:hAnsi="Arial" w:cs="Arial"/>
              </w:rPr>
            </w:pPr>
          </w:p>
        </w:tc>
      </w:tr>
      <w:tr w:rsidR="00C733AC" w:rsidRPr="00D1637B" w:rsidTr="002251F2">
        <w:tc>
          <w:tcPr>
            <w:tcW w:w="871" w:type="pct"/>
            <w:tcBorders>
              <w:top w:val="single" w:sz="4" w:space="0" w:color="auto"/>
              <w:bottom w:val="single" w:sz="4" w:space="0" w:color="auto"/>
              <w:right w:val="single" w:sz="4" w:space="0" w:color="auto"/>
            </w:tcBorders>
            <w:shd w:val="clear" w:color="auto" w:fill="E0E0E0"/>
            <w:vAlign w:val="center"/>
          </w:tcPr>
          <w:p w:rsidR="00C733AC" w:rsidRPr="00D1637B" w:rsidRDefault="00C733AC" w:rsidP="002251F2">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C733AC" w:rsidRPr="00D1637B" w:rsidRDefault="00C733AC" w:rsidP="002251F2">
            <w:pPr>
              <w:jc w:val="center"/>
              <w:rPr>
                <w:rFonts w:ascii="Arial" w:hAnsi="Arial" w:cs="Arial"/>
                <w:b/>
              </w:rPr>
            </w:pPr>
            <w:r>
              <w:rPr>
                <w:rFonts w:ascii="Arial" w:hAnsi="Arial" w:cs="Arial"/>
                <w:b/>
              </w:rPr>
              <w:t>20</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C733AC" w:rsidRPr="00D1637B" w:rsidRDefault="00C733AC" w:rsidP="002251F2">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C733AC" w:rsidRPr="0092650C" w:rsidRDefault="00C733AC" w:rsidP="002251F2">
            <w:pPr>
              <w:pStyle w:val="Heading2"/>
              <w:jc w:val="left"/>
              <w:rPr>
                <w:rFonts w:cs="Arial"/>
                <w:bCs/>
                <w:sz w:val="20"/>
              </w:rPr>
            </w:pPr>
            <w:r>
              <w:rPr>
                <w:rFonts w:cs="Arial"/>
                <w:bCs/>
                <w:sz w:val="20"/>
              </w:rPr>
              <w:t>Drug and Alcohol Program</w:t>
            </w:r>
          </w:p>
        </w:tc>
      </w:tr>
      <w:tr w:rsidR="00C733AC" w:rsidRPr="00D1637B" w:rsidTr="002251F2">
        <w:tc>
          <w:tcPr>
            <w:tcW w:w="871" w:type="pct"/>
            <w:tcBorders>
              <w:top w:val="single" w:sz="4" w:space="0" w:color="auto"/>
              <w:bottom w:val="single" w:sz="4" w:space="0" w:color="auto"/>
              <w:right w:val="single" w:sz="4" w:space="0" w:color="auto"/>
            </w:tcBorders>
            <w:shd w:val="clear" w:color="auto" w:fill="E0E0E0"/>
            <w:vAlign w:val="center"/>
          </w:tcPr>
          <w:p w:rsidR="00C733AC" w:rsidRPr="00D1637B" w:rsidRDefault="00C733AC" w:rsidP="002251F2">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C733AC" w:rsidRPr="00D86585" w:rsidRDefault="00C733AC" w:rsidP="002251F2">
            <w:pPr>
              <w:pStyle w:val="Heading2"/>
              <w:rPr>
                <w:rFonts w:cs="Arial"/>
                <w:sz w:val="20"/>
              </w:rPr>
            </w:pPr>
            <w:r>
              <w:rPr>
                <w:rFonts w:cs="Arial"/>
                <w:sz w:val="20"/>
              </w:rPr>
              <w:t>December</w:t>
            </w:r>
            <w:r w:rsidRPr="00D86585">
              <w:rPr>
                <w:rFonts w:cs="Arial"/>
                <w:sz w:val="20"/>
              </w:rPr>
              <w:t xml:space="preserve"> </w:t>
            </w:r>
            <w:r>
              <w:rPr>
                <w:rFonts w:cs="Arial"/>
                <w:sz w:val="20"/>
              </w:rPr>
              <w:t>6</w:t>
            </w:r>
            <w:r w:rsidRPr="00D86585">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C733AC" w:rsidRPr="00D1637B" w:rsidRDefault="00C733AC" w:rsidP="002251F2">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C733AC" w:rsidRPr="00B519B2" w:rsidRDefault="00C733AC" w:rsidP="002251F2">
            <w:pPr>
              <w:pStyle w:val="BodyText"/>
              <w:rPr>
                <w:rFonts w:cs="Arial"/>
                <w:sz w:val="20"/>
              </w:rPr>
            </w:pPr>
            <w:r>
              <w:rPr>
                <w:rFonts w:cs="Arial"/>
                <w:sz w:val="20"/>
              </w:rPr>
              <w:t>Human Resources</w:t>
            </w:r>
          </w:p>
        </w:tc>
      </w:tr>
      <w:tr w:rsidR="00C733AC" w:rsidRPr="00D1637B" w:rsidTr="002251F2">
        <w:tc>
          <w:tcPr>
            <w:tcW w:w="871" w:type="pct"/>
            <w:tcBorders>
              <w:top w:val="single" w:sz="4" w:space="0" w:color="auto"/>
              <w:bottom w:val="single" w:sz="4" w:space="0" w:color="auto"/>
              <w:right w:val="single" w:sz="4" w:space="0" w:color="auto"/>
            </w:tcBorders>
            <w:shd w:val="clear" w:color="auto" w:fill="E0E0E0"/>
            <w:vAlign w:val="center"/>
          </w:tcPr>
          <w:p w:rsidR="00C733AC" w:rsidRPr="00D1637B" w:rsidRDefault="00C733AC" w:rsidP="002251F2">
            <w:pPr>
              <w:rPr>
                <w:rFonts w:ascii="Arial" w:hAnsi="Arial" w:cs="Arial"/>
              </w:rPr>
            </w:pPr>
            <w:r w:rsidRPr="00D1637B">
              <w:rPr>
                <w:rFonts w:ascii="Arial" w:hAnsi="Arial" w:cs="Arial"/>
              </w:rPr>
              <w:t>Reviewers/</w:t>
            </w:r>
          </w:p>
          <w:p w:rsidR="00C733AC" w:rsidRPr="00D1637B" w:rsidRDefault="00C733AC" w:rsidP="002251F2">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C733AC" w:rsidRPr="00927042" w:rsidRDefault="00C733AC" w:rsidP="002251F2">
            <w:pPr>
              <w:pStyle w:val="Heading2"/>
              <w:jc w:val="left"/>
              <w:rPr>
                <w:sz w:val="20"/>
              </w:rPr>
            </w:pPr>
            <w:r w:rsidRPr="00F464E6">
              <w:rPr>
                <w:sz w:val="20"/>
              </w:rPr>
              <w:t>Mike Warren</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C733AC" w:rsidRPr="00D1637B" w:rsidRDefault="00C733AC" w:rsidP="002251F2">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C733AC" w:rsidRDefault="00C733AC" w:rsidP="00C733AC">
            <w:pPr>
              <w:rPr>
                <w:rFonts w:ascii="Arial" w:hAnsi="Arial" w:cs="Arial"/>
                <w:color w:val="000000"/>
              </w:rPr>
            </w:pPr>
            <w:r>
              <w:rPr>
                <w:rFonts w:ascii="Arial" w:hAnsi="Arial" w:cs="Arial"/>
                <w:color w:val="000000"/>
              </w:rPr>
              <w:t>Nancy Gibson (Getty Director of Human Resources);</w:t>
            </w:r>
          </w:p>
          <w:p w:rsidR="00C733AC" w:rsidRDefault="00C733AC" w:rsidP="00C733AC">
            <w:pPr>
              <w:rPr>
                <w:rFonts w:ascii="Arial" w:hAnsi="Arial" w:cs="Arial"/>
                <w:color w:val="000000"/>
              </w:rPr>
            </w:pPr>
            <w:r>
              <w:rPr>
                <w:rFonts w:ascii="Arial" w:hAnsi="Arial" w:cs="Arial"/>
                <w:color w:val="000000"/>
              </w:rPr>
              <w:t>Linda Somerville (Getty Asst. Director of Insurance &amp; Risk Management);</w:t>
            </w:r>
          </w:p>
          <w:p w:rsidR="00C733AC" w:rsidRPr="0037368C" w:rsidRDefault="00C733AC" w:rsidP="00C733AC">
            <w:pPr>
              <w:rPr>
                <w:rFonts w:ascii="Arial" w:hAnsi="Arial" w:cs="Arial"/>
                <w:color w:val="000000"/>
              </w:rPr>
            </w:pPr>
            <w:r>
              <w:rPr>
                <w:rFonts w:ascii="Arial" w:hAnsi="Arial" w:cs="Arial"/>
                <w:color w:val="000000"/>
              </w:rPr>
              <w:t>Michael Rogers (Getty Director of Facilities);</w:t>
            </w:r>
          </w:p>
          <w:p w:rsidR="00C733AC" w:rsidRDefault="00C733AC" w:rsidP="00C733AC">
            <w:pPr>
              <w:rPr>
                <w:rFonts w:ascii="Arial" w:hAnsi="Arial" w:cs="Arial"/>
                <w:color w:val="000000"/>
              </w:rPr>
            </w:pPr>
            <w:r>
              <w:rPr>
                <w:rFonts w:ascii="Arial" w:hAnsi="Arial" w:cs="Arial"/>
                <w:color w:val="000000"/>
              </w:rPr>
              <w:t>Matt Angulo (Otis Service Sales Manager);</w:t>
            </w:r>
          </w:p>
          <w:p w:rsidR="00C733AC" w:rsidRDefault="00C733AC" w:rsidP="00C733AC">
            <w:pPr>
              <w:rPr>
                <w:rFonts w:ascii="Arial" w:hAnsi="Arial" w:cs="Arial"/>
              </w:rPr>
            </w:pPr>
            <w:r>
              <w:rPr>
                <w:rFonts w:ascii="Arial" w:hAnsi="Arial" w:cs="Arial"/>
              </w:rPr>
              <w:t>OTIS HR Rep;</w:t>
            </w:r>
          </w:p>
          <w:p w:rsidR="00C733AC" w:rsidRPr="00974E37" w:rsidRDefault="00C733AC" w:rsidP="002251F2">
            <w:r>
              <w:rPr>
                <w:rFonts w:ascii="Arial" w:hAnsi="Arial" w:cs="Arial"/>
                <w:color w:val="000000"/>
              </w:rPr>
              <w:t>John Simon (CH2M Hill)</w:t>
            </w:r>
          </w:p>
        </w:tc>
      </w:tr>
      <w:tr w:rsidR="00C733AC" w:rsidRPr="00D1637B" w:rsidTr="002251F2">
        <w:tc>
          <w:tcPr>
            <w:tcW w:w="5000" w:type="pct"/>
            <w:gridSpan w:val="4"/>
            <w:tcBorders>
              <w:top w:val="single" w:sz="4" w:space="0" w:color="auto"/>
              <w:bottom w:val="single" w:sz="4" w:space="0" w:color="auto"/>
            </w:tcBorders>
            <w:shd w:val="clear" w:color="auto" w:fill="E0E0E0"/>
            <w:vAlign w:val="bottom"/>
          </w:tcPr>
          <w:p w:rsidR="00C733AC" w:rsidRPr="00D1637B" w:rsidRDefault="00C733AC" w:rsidP="002251F2">
            <w:pPr>
              <w:jc w:val="center"/>
              <w:rPr>
                <w:rFonts w:ascii="Arial" w:hAnsi="Arial" w:cs="Arial"/>
              </w:rPr>
            </w:pPr>
            <w:r w:rsidRPr="00D1637B">
              <w:rPr>
                <w:rFonts w:ascii="Arial" w:hAnsi="Arial" w:cs="Arial"/>
              </w:rPr>
              <w:t>REFERENCE CRITERIA</w:t>
            </w:r>
          </w:p>
        </w:tc>
      </w:tr>
      <w:tr w:rsidR="00C733AC" w:rsidRPr="00D1637B" w:rsidTr="002251F2">
        <w:tc>
          <w:tcPr>
            <w:tcW w:w="5000" w:type="pct"/>
            <w:gridSpan w:val="4"/>
            <w:tcBorders>
              <w:top w:val="single" w:sz="4" w:space="0" w:color="auto"/>
              <w:bottom w:val="single" w:sz="4" w:space="0" w:color="auto"/>
            </w:tcBorders>
            <w:vAlign w:val="bottom"/>
          </w:tcPr>
          <w:p w:rsidR="00C733AC" w:rsidRPr="00D1637B" w:rsidRDefault="00C733AC" w:rsidP="002251F2">
            <w:pPr>
              <w:spacing w:before="40" w:after="40"/>
              <w:rPr>
                <w:rFonts w:ascii="Arial" w:hAnsi="Arial" w:cs="Arial"/>
              </w:rPr>
            </w:pPr>
          </w:p>
          <w:p w:rsidR="00C733AC" w:rsidRDefault="00C733AC" w:rsidP="00C733AC">
            <w:pPr>
              <w:numPr>
                <w:ilvl w:val="0"/>
                <w:numId w:val="59"/>
              </w:numPr>
              <w:tabs>
                <w:tab w:val="left" w:pos="388"/>
              </w:tabs>
              <w:spacing w:before="40" w:after="40"/>
              <w:rPr>
                <w:rFonts w:ascii="Arial" w:hAnsi="Arial" w:cs="Arial"/>
              </w:rPr>
            </w:pPr>
            <w:r>
              <w:rPr>
                <w:rFonts w:ascii="Arial" w:hAnsi="Arial" w:cs="Arial"/>
              </w:rPr>
              <w:t>General Order 164-D</w:t>
            </w:r>
          </w:p>
          <w:p w:rsidR="00C733AC" w:rsidRDefault="00C733AC" w:rsidP="00C733AC">
            <w:pPr>
              <w:numPr>
                <w:ilvl w:val="0"/>
                <w:numId w:val="59"/>
              </w:numPr>
              <w:tabs>
                <w:tab w:val="left" w:pos="388"/>
              </w:tabs>
              <w:spacing w:before="40" w:after="40"/>
              <w:rPr>
                <w:rFonts w:ascii="Arial" w:hAnsi="Arial" w:cs="Arial"/>
              </w:rPr>
            </w:pPr>
            <w:r>
              <w:rPr>
                <w:rFonts w:ascii="Arial" w:hAnsi="Arial" w:cs="Arial"/>
              </w:rPr>
              <w:t>GO 143-B</w:t>
            </w:r>
          </w:p>
          <w:p w:rsidR="00C733AC" w:rsidRDefault="00C733AC" w:rsidP="00C733AC">
            <w:pPr>
              <w:numPr>
                <w:ilvl w:val="0"/>
                <w:numId w:val="59"/>
              </w:numPr>
              <w:tabs>
                <w:tab w:val="left" w:pos="388"/>
              </w:tabs>
              <w:spacing w:before="40" w:after="40"/>
              <w:rPr>
                <w:rFonts w:ascii="Arial" w:hAnsi="Arial" w:cs="Arial"/>
              </w:rPr>
            </w:pPr>
            <w:r>
              <w:rPr>
                <w:rFonts w:ascii="Arial" w:hAnsi="Arial" w:cs="Arial"/>
              </w:rPr>
              <w:t>J. Paul Getty Trust System Safety Program Plan (SSPP), dated November 2014</w:t>
            </w:r>
          </w:p>
          <w:p w:rsidR="00C733AC" w:rsidRDefault="00C733AC" w:rsidP="00C733AC">
            <w:pPr>
              <w:pStyle w:val="BodyText"/>
              <w:numPr>
                <w:ilvl w:val="0"/>
                <w:numId w:val="59"/>
              </w:numPr>
              <w:spacing w:before="40" w:after="40"/>
              <w:rPr>
                <w:rFonts w:cs="Arial"/>
                <w:sz w:val="20"/>
              </w:rPr>
            </w:pPr>
            <w:r>
              <w:rPr>
                <w:rFonts w:cs="Arial"/>
                <w:sz w:val="20"/>
              </w:rPr>
              <w:t>United Technologies Corporate Policy Manual, Section 8, Drug, Alcohol, and Substance Abuse” Policy, dated November 1, 1997.</w:t>
            </w:r>
          </w:p>
          <w:p w:rsidR="00C733AC" w:rsidRDefault="00C733AC" w:rsidP="00C733AC">
            <w:pPr>
              <w:pStyle w:val="BodyText"/>
              <w:numPr>
                <w:ilvl w:val="0"/>
                <w:numId w:val="59"/>
              </w:numPr>
              <w:spacing w:before="40" w:after="40"/>
              <w:rPr>
                <w:rFonts w:cs="Arial"/>
                <w:sz w:val="20"/>
              </w:rPr>
            </w:pPr>
            <w:r>
              <w:rPr>
                <w:rFonts w:cs="Arial"/>
                <w:sz w:val="20"/>
              </w:rPr>
              <w:t>National Elevator Bargaining Association Agreement with the International Union of Elevator Constructors, “Substance Abuse” Policy.</w:t>
            </w:r>
          </w:p>
          <w:p w:rsidR="00C733AC" w:rsidRPr="00D1637B" w:rsidRDefault="00C733AC" w:rsidP="002251F2">
            <w:pPr>
              <w:spacing w:before="40" w:after="40"/>
              <w:rPr>
                <w:rFonts w:ascii="Arial" w:hAnsi="Arial" w:cs="Arial"/>
                <w:spacing w:val="-20"/>
              </w:rPr>
            </w:pPr>
          </w:p>
        </w:tc>
      </w:tr>
      <w:tr w:rsidR="00C733AC" w:rsidRPr="00D1637B" w:rsidTr="002251F2">
        <w:tc>
          <w:tcPr>
            <w:tcW w:w="5000" w:type="pct"/>
            <w:gridSpan w:val="4"/>
            <w:tcBorders>
              <w:top w:val="single" w:sz="4" w:space="0" w:color="auto"/>
              <w:bottom w:val="single" w:sz="4" w:space="0" w:color="auto"/>
            </w:tcBorders>
            <w:shd w:val="clear" w:color="auto" w:fill="E0E0E0"/>
            <w:vAlign w:val="bottom"/>
          </w:tcPr>
          <w:p w:rsidR="00C733AC" w:rsidRPr="00D1637B" w:rsidRDefault="00C733AC" w:rsidP="002251F2">
            <w:pPr>
              <w:pStyle w:val="Heading2"/>
              <w:rPr>
                <w:rFonts w:cs="Arial"/>
                <w:sz w:val="20"/>
              </w:rPr>
            </w:pPr>
            <w:r w:rsidRPr="00D1637B">
              <w:rPr>
                <w:rFonts w:cs="Arial"/>
                <w:sz w:val="20"/>
              </w:rPr>
              <w:t>ELEMENT/CHARACTERISTICS AND METHOD OF VERIFICATION</w:t>
            </w:r>
          </w:p>
        </w:tc>
      </w:tr>
      <w:tr w:rsidR="00C733AC" w:rsidRPr="00D1637B" w:rsidTr="002251F2">
        <w:tc>
          <w:tcPr>
            <w:tcW w:w="5000" w:type="pct"/>
            <w:gridSpan w:val="4"/>
            <w:tcBorders>
              <w:top w:val="single" w:sz="4" w:space="0" w:color="auto"/>
              <w:bottom w:val="single" w:sz="4" w:space="0" w:color="auto"/>
            </w:tcBorders>
          </w:tcPr>
          <w:p w:rsidR="00C733AC" w:rsidRPr="00D1637B" w:rsidRDefault="00C733AC" w:rsidP="002251F2">
            <w:pPr>
              <w:rPr>
                <w:rFonts w:ascii="Arial" w:hAnsi="Arial" w:cs="Arial"/>
              </w:rPr>
            </w:pPr>
          </w:p>
          <w:p w:rsidR="00C733AC" w:rsidRPr="002D542A" w:rsidRDefault="00C733AC" w:rsidP="002251F2">
            <w:pPr>
              <w:rPr>
                <w:rFonts w:ascii="Arial" w:hAnsi="Arial" w:cs="Arial"/>
                <w:b/>
              </w:rPr>
            </w:pPr>
            <w:r w:rsidRPr="002D542A">
              <w:rPr>
                <w:rFonts w:ascii="Arial" w:hAnsi="Arial" w:cs="Arial"/>
                <w:b/>
              </w:rPr>
              <w:t>Drug and Alcohol Program</w:t>
            </w:r>
          </w:p>
          <w:p w:rsidR="00C733AC" w:rsidRDefault="00C733AC" w:rsidP="002251F2">
            <w:pPr>
              <w:rPr>
                <w:rFonts w:ascii="Arial" w:hAnsi="Arial" w:cs="Arial"/>
              </w:rPr>
            </w:pPr>
            <w:r w:rsidRPr="002D542A">
              <w:rPr>
                <w:rFonts w:ascii="Arial" w:hAnsi="Arial" w:cs="Arial"/>
              </w:rPr>
              <w:t xml:space="preserve">Interview </w:t>
            </w:r>
            <w:r>
              <w:rPr>
                <w:rFonts w:ascii="Arial" w:hAnsi="Arial" w:cs="Arial"/>
              </w:rPr>
              <w:t xml:space="preserve">J. Paul Getty Trust </w:t>
            </w:r>
            <w:r w:rsidRPr="002D542A">
              <w:rPr>
                <w:rFonts w:ascii="Arial" w:hAnsi="Arial" w:cs="Arial"/>
              </w:rPr>
              <w:t>representatives and review appropriate records prepared in the past 3 years to:</w:t>
            </w:r>
          </w:p>
          <w:p w:rsidR="00C733AC" w:rsidRPr="002D542A" w:rsidRDefault="00C733AC" w:rsidP="002251F2">
            <w:pPr>
              <w:rPr>
                <w:rFonts w:ascii="Arial" w:hAnsi="Arial" w:cs="Arial"/>
              </w:rPr>
            </w:pPr>
          </w:p>
          <w:p w:rsidR="00C733AC" w:rsidRPr="002D542A" w:rsidRDefault="00C733AC" w:rsidP="00C733AC">
            <w:pPr>
              <w:widowControl/>
              <w:numPr>
                <w:ilvl w:val="0"/>
                <w:numId w:val="60"/>
              </w:numPr>
              <w:ind w:right="702"/>
              <w:rPr>
                <w:rFonts w:ascii="Arial" w:hAnsi="Arial" w:cs="Arial"/>
              </w:rPr>
            </w:pPr>
            <w:r w:rsidRPr="002D542A">
              <w:rPr>
                <w:rFonts w:ascii="Arial" w:hAnsi="Arial" w:cs="Arial"/>
              </w:rPr>
              <w:t xml:space="preserve">Verify the employees </w:t>
            </w:r>
            <w:r>
              <w:rPr>
                <w:rFonts w:ascii="Arial" w:hAnsi="Arial" w:cs="Arial"/>
              </w:rPr>
              <w:t>are pre-</w:t>
            </w:r>
            <w:r w:rsidRPr="002D542A">
              <w:rPr>
                <w:rFonts w:ascii="Arial" w:hAnsi="Arial" w:cs="Arial"/>
              </w:rPr>
              <w:t xml:space="preserve">tested </w:t>
            </w:r>
            <w:r>
              <w:rPr>
                <w:rFonts w:ascii="Arial" w:hAnsi="Arial" w:cs="Arial"/>
              </w:rPr>
              <w:t>prior to employment with Getty</w:t>
            </w:r>
            <w:r w:rsidRPr="002D542A">
              <w:rPr>
                <w:rFonts w:ascii="Arial" w:hAnsi="Arial" w:cs="Arial"/>
              </w:rPr>
              <w:t>.</w:t>
            </w:r>
          </w:p>
          <w:p w:rsidR="00C733AC" w:rsidRPr="002D542A" w:rsidRDefault="00C733AC" w:rsidP="00C733AC">
            <w:pPr>
              <w:widowControl/>
              <w:numPr>
                <w:ilvl w:val="0"/>
                <w:numId w:val="60"/>
              </w:numPr>
              <w:ind w:right="702"/>
              <w:rPr>
                <w:rFonts w:ascii="Arial" w:hAnsi="Arial" w:cs="Arial"/>
              </w:rPr>
            </w:pPr>
            <w:r w:rsidRPr="002D542A">
              <w:rPr>
                <w:rFonts w:ascii="Arial" w:hAnsi="Arial" w:cs="Arial"/>
              </w:rPr>
              <w:t xml:space="preserve">Verify </w:t>
            </w:r>
            <w:r>
              <w:rPr>
                <w:rFonts w:ascii="Arial" w:hAnsi="Arial" w:cs="Arial"/>
              </w:rPr>
              <w:t xml:space="preserve">an Employee Assistance </w:t>
            </w:r>
            <w:r w:rsidRPr="002D542A">
              <w:rPr>
                <w:rFonts w:ascii="Arial" w:hAnsi="Arial" w:cs="Arial"/>
              </w:rPr>
              <w:t xml:space="preserve">Program </w:t>
            </w:r>
            <w:r>
              <w:rPr>
                <w:rFonts w:ascii="Arial" w:hAnsi="Arial" w:cs="Arial"/>
              </w:rPr>
              <w:t>(EAP) is available for employees who seek assistance.</w:t>
            </w:r>
          </w:p>
          <w:p w:rsidR="00C733AC" w:rsidRPr="002D542A" w:rsidRDefault="00C733AC" w:rsidP="00C733AC">
            <w:pPr>
              <w:widowControl/>
              <w:numPr>
                <w:ilvl w:val="0"/>
                <w:numId w:val="60"/>
              </w:numPr>
              <w:ind w:right="702"/>
              <w:rPr>
                <w:rFonts w:ascii="Arial" w:hAnsi="Arial" w:cs="Arial"/>
              </w:rPr>
            </w:pPr>
            <w:r w:rsidRPr="002D542A">
              <w:rPr>
                <w:rFonts w:ascii="Arial" w:hAnsi="Arial" w:cs="Arial"/>
              </w:rPr>
              <w:t xml:space="preserve">Verify </w:t>
            </w:r>
            <w:r>
              <w:rPr>
                <w:rFonts w:ascii="Arial" w:hAnsi="Arial" w:cs="Arial"/>
              </w:rPr>
              <w:t xml:space="preserve">if the </w:t>
            </w:r>
            <w:r w:rsidRPr="002D542A">
              <w:rPr>
                <w:rFonts w:ascii="Arial" w:hAnsi="Arial" w:cs="Arial"/>
              </w:rPr>
              <w:t>policy manag</w:t>
            </w:r>
            <w:r>
              <w:rPr>
                <w:rFonts w:ascii="Arial" w:hAnsi="Arial" w:cs="Arial"/>
              </w:rPr>
              <w:t xml:space="preserve">es </w:t>
            </w:r>
            <w:r w:rsidRPr="002D542A">
              <w:rPr>
                <w:rFonts w:ascii="Arial" w:hAnsi="Arial" w:cs="Arial"/>
              </w:rPr>
              <w:t>the use of over-the-counter drugs.</w:t>
            </w:r>
          </w:p>
          <w:p w:rsidR="00C733AC" w:rsidRPr="002D542A" w:rsidRDefault="00C733AC" w:rsidP="00C733AC">
            <w:pPr>
              <w:widowControl/>
              <w:numPr>
                <w:ilvl w:val="0"/>
                <w:numId w:val="60"/>
              </w:numPr>
              <w:ind w:right="702"/>
              <w:rPr>
                <w:rFonts w:ascii="Arial" w:hAnsi="Arial" w:cs="Arial"/>
              </w:rPr>
            </w:pPr>
            <w:r w:rsidRPr="002D542A">
              <w:rPr>
                <w:rFonts w:ascii="Arial" w:hAnsi="Arial" w:cs="Arial"/>
              </w:rPr>
              <w:t>Select at least two employees who tested positive for drugs or alcohol in the past 3 years and determine whether:</w:t>
            </w:r>
          </w:p>
          <w:p w:rsidR="00C733AC" w:rsidRPr="002D542A" w:rsidRDefault="00C733AC" w:rsidP="00C733AC">
            <w:pPr>
              <w:widowControl/>
              <w:numPr>
                <w:ilvl w:val="1"/>
                <w:numId w:val="60"/>
              </w:numPr>
              <w:ind w:left="702" w:right="702"/>
              <w:rPr>
                <w:rFonts w:ascii="Arial" w:hAnsi="Arial" w:cs="Arial"/>
              </w:rPr>
            </w:pPr>
            <w:r w:rsidRPr="002D542A">
              <w:rPr>
                <w:rFonts w:ascii="Arial" w:hAnsi="Arial" w:cs="Arial"/>
              </w:rPr>
              <w:t>The employee was evaluated and released to duty by a Substance Abuse Professional (SAP);</w:t>
            </w:r>
          </w:p>
          <w:p w:rsidR="00C733AC" w:rsidRPr="002D542A" w:rsidRDefault="00C733AC" w:rsidP="00C733AC">
            <w:pPr>
              <w:widowControl/>
              <w:numPr>
                <w:ilvl w:val="1"/>
                <w:numId w:val="60"/>
              </w:numPr>
              <w:ind w:left="702" w:right="702"/>
              <w:rPr>
                <w:rFonts w:ascii="Arial" w:hAnsi="Arial" w:cs="Arial"/>
              </w:rPr>
            </w:pPr>
            <w:r>
              <w:rPr>
                <w:rFonts w:ascii="Arial" w:hAnsi="Arial" w:cs="Arial"/>
              </w:rPr>
              <w:t>How t</w:t>
            </w:r>
            <w:r w:rsidRPr="002D542A">
              <w:rPr>
                <w:rFonts w:ascii="Arial" w:hAnsi="Arial" w:cs="Arial"/>
              </w:rPr>
              <w:t>he employee was administered a return-to-duty test with verified negative results;</w:t>
            </w:r>
          </w:p>
          <w:p w:rsidR="00C733AC" w:rsidRPr="002D542A" w:rsidRDefault="00C733AC" w:rsidP="00C733AC">
            <w:pPr>
              <w:widowControl/>
              <w:numPr>
                <w:ilvl w:val="1"/>
                <w:numId w:val="60"/>
              </w:numPr>
              <w:ind w:left="702" w:right="702"/>
              <w:rPr>
                <w:rFonts w:ascii="Arial" w:hAnsi="Arial" w:cs="Arial"/>
              </w:rPr>
            </w:pPr>
            <w:r>
              <w:rPr>
                <w:rFonts w:ascii="Arial" w:hAnsi="Arial" w:cs="Arial"/>
              </w:rPr>
              <w:t>If f</w:t>
            </w:r>
            <w:r w:rsidRPr="002D542A">
              <w:rPr>
                <w:rFonts w:ascii="Arial" w:hAnsi="Arial" w:cs="Arial"/>
              </w:rPr>
              <w:t xml:space="preserve">ollow-up testing </w:t>
            </w:r>
            <w:r>
              <w:rPr>
                <w:rFonts w:ascii="Arial" w:hAnsi="Arial" w:cs="Arial"/>
              </w:rPr>
              <w:t xml:space="preserve">is </w:t>
            </w:r>
            <w:r w:rsidRPr="002D542A">
              <w:rPr>
                <w:rFonts w:ascii="Arial" w:hAnsi="Arial" w:cs="Arial"/>
              </w:rPr>
              <w:t xml:space="preserve">performed </w:t>
            </w:r>
            <w:r>
              <w:rPr>
                <w:rFonts w:ascii="Arial" w:hAnsi="Arial" w:cs="Arial"/>
              </w:rPr>
              <w:t xml:space="preserve">if required by the EAP </w:t>
            </w:r>
            <w:r w:rsidRPr="002D542A">
              <w:rPr>
                <w:rFonts w:ascii="Arial" w:hAnsi="Arial" w:cs="Arial"/>
              </w:rPr>
              <w:t xml:space="preserve">according to required follow-up testing frequencies </w:t>
            </w:r>
            <w:r>
              <w:rPr>
                <w:rFonts w:ascii="Arial" w:hAnsi="Arial" w:cs="Arial"/>
              </w:rPr>
              <w:t>afte</w:t>
            </w:r>
            <w:r w:rsidRPr="002D542A">
              <w:rPr>
                <w:rFonts w:ascii="Arial" w:hAnsi="Arial" w:cs="Arial"/>
              </w:rPr>
              <w:t>r the employee returned to duty.</w:t>
            </w:r>
          </w:p>
          <w:p w:rsidR="00C733AC" w:rsidRPr="002D542A" w:rsidRDefault="00C733AC" w:rsidP="00C733AC">
            <w:pPr>
              <w:widowControl/>
              <w:numPr>
                <w:ilvl w:val="1"/>
                <w:numId w:val="60"/>
              </w:numPr>
              <w:ind w:left="702" w:right="702"/>
              <w:rPr>
                <w:rFonts w:ascii="Arial" w:hAnsi="Arial" w:cs="Arial"/>
              </w:rPr>
            </w:pPr>
            <w:r w:rsidRPr="002D542A">
              <w:rPr>
                <w:rFonts w:ascii="Arial" w:hAnsi="Arial" w:cs="Arial"/>
              </w:rPr>
              <w:t>Employees who retested positive are disciplined.</w:t>
            </w:r>
          </w:p>
          <w:p w:rsidR="00C733AC" w:rsidRPr="00E4296D" w:rsidRDefault="00C733AC" w:rsidP="002251F2">
            <w:pPr>
              <w:widowControl/>
              <w:ind w:left="-18" w:right="702"/>
              <w:rPr>
                <w:rFonts w:ascii="Palatino Linotype" w:hAnsi="Palatino Linotype"/>
              </w:rPr>
            </w:pPr>
          </w:p>
        </w:tc>
      </w:tr>
      <w:tr w:rsidR="00C733AC" w:rsidRPr="00D1637B" w:rsidTr="002251F2">
        <w:tc>
          <w:tcPr>
            <w:tcW w:w="5000" w:type="pct"/>
            <w:gridSpan w:val="4"/>
            <w:tcBorders>
              <w:top w:val="single" w:sz="4" w:space="0" w:color="auto"/>
              <w:bottom w:val="single" w:sz="4" w:space="0" w:color="auto"/>
            </w:tcBorders>
            <w:shd w:val="clear" w:color="auto" w:fill="E0E0E0"/>
            <w:vAlign w:val="bottom"/>
          </w:tcPr>
          <w:p w:rsidR="00C733AC" w:rsidRPr="00D1637B" w:rsidRDefault="00C733AC" w:rsidP="002251F2">
            <w:pPr>
              <w:pStyle w:val="Heading2"/>
              <w:rPr>
                <w:rFonts w:cs="Arial"/>
                <w:sz w:val="20"/>
              </w:rPr>
            </w:pPr>
            <w:r w:rsidRPr="00D1637B">
              <w:rPr>
                <w:rFonts w:cs="Arial"/>
                <w:sz w:val="20"/>
              </w:rPr>
              <w:t>RESULTS/COMMENTS</w:t>
            </w:r>
            <w:r>
              <w:rPr>
                <w:rFonts w:cs="Arial"/>
                <w:sz w:val="20"/>
              </w:rPr>
              <w:t xml:space="preserve"> </w:t>
            </w:r>
          </w:p>
        </w:tc>
      </w:tr>
      <w:tr w:rsidR="00C733AC" w:rsidRPr="00D1637B" w:rsidTr="002251F2">
        <w:tc>
          <w:tcPr>
            <w:tcW w:w="5000" w:type="pct"/>
            <w:gridSpan w:val="4"/>
            <w:tcBorders>
              <w:top w:val="single" w:sz="4" w:space="0" w:color="auto"/>
              <w:bottom w:val="double" w:sz="4" w:space="0" w:color="auto"/>
            </w:tcBorders>
          </w:tcPr>
          <w:p w:rsidR="00C733AC" w:rsidRDefault="00C733AC" w:rsidP="002251F2">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C733AC" w:rsidRDefault="00C733AC" w:rsidP="002251F2">
            <w:pPr>
              <w:spacing w:before="60" w:after="60"/>
              <w:rPr>
                <w:rFonts w:ascii="Arial" w:hAnsi="Arial" w:cs="Arial"/>
              </w:rPr>
            </w:pPr>
            <w:r w:rsidRPr="008B7141">
              <w:rPr>
                <w:rFonts w:ascii="Arial" w:hAnsi="Arial" w:cs="Arial"/>
              </w:rPr>
              <w:t xml:space="preserve">Staff interviewed </w:t>
            </w:r>
            <w:r>
              <w:rPr>
                <w:rFonts w:ascii="Arial" w:hAnsi="Arial" w:cs="Arial"/>
              </w:rPr>
              <w:t>Getty Trust Human Resources and Otis Human Resources representatives</w:t>
            </w:r>
            <w:r w:rsidRPr="008B7141">
              <w:rPr>
                <w:rFonts w:ascii="Arial" w:hAnsi="Arial" w:cs="Arial"/>
              </w:rPr>
              <w:t xml:space="preserve"> in charge of </w:t>
            </w:r>
            <w:r>
              <w:rPr>
                <w:rFonts w:ascii="Arial" w:hAnsi="Arial" w:cs="Arial"/>
              </w:rPr>
              <w:t>Drug and Alcohol</w:t>
            </w:r>
            <w:r w:rsidRPr="008B7141">
              <w:rPr>
                <w:rFonts w:ascii="Arial" w:hAnsi="Arial" w:cs="Arial"/>
              </w:rPr>
              <w:t xml:space="preserve"> Program and reviewed the following records and documentation.</w:t>
            </w:r>
          </w:p>
          <w:p w:rsidR="00C733AC" w:rsidRPr="00D1637B" w:rsidRDefault="00C733AC" w:rsidP="002251F2">
            <w:pPr>
              <w:spacing w:before="60" w:after="60"/>
              <w:rPr>
                <w:rFonts w:ascii="Arial" w:hAnsi="Arial" w:cs="Arial"/>
              </w:rPr>
            </w:pPr>
          </w:p>
          <w:p w:rsidR="00C733AC" w:rsidRDefault="00C733AC" w:rsidP="00974E37">
            <w:pPr>
              <w:pStyle w:val="ListParagraph"/>
              <w:numPr>
                <w:ilvl w:val="0"/>
                <w:numId w:val="97"/>
              </w:numPr>
              <w:spacing w:before="60" w:after="60"/>
              <w:rPr>
                <w:rFonts w:ascii="Arial" w:hAnsi="Arial" w:cs="Arial"/>
              </w:rPr>
            </w:pPr>
            <w:r>
              <w:rPr>
                <w:rFonts w:ascii="Arial" w:hAnsi="Arial" w:cs="Arial"/>
              </w:rPr>
              <w:t xml:space="preserve">Getty </w:t>
            </w:r>
          </w:p>
          <w:p w:rsidR="00C733AC" w:rsidRPr="00D26433" w:rsidRDefault="00C733AC" w:rsidP="00974E37">
            <w:pPr>
              <w:pStyle w:val="ListParagraph"/>
              <w:numPr>
                <w:ilvl w:val="0"/>
                <w:numId w:val="98"/>
              </w:numPr>
              <w:rPr>
                <w:rFonts w:ascii="Arial" w:hAnsi="Arial" w:cs="Arial"/>
              </w:rPr>
            </w:pPr>
            <w:r>
              <w:rPr>
                <w:rFonts w:ascii="Arial" w:hAnsi="Arial" w:cs="Arial"/>
              </w:rPr>
              <w:t xml:space="preserve">Getty </w:t>
            </w:r>
            <w:r w:rsidRPr="00D26433">
              <w:rPr>
                <w:rFonts w:ascii="Arial" w:hAnsi="Arial" w:cs="Arial"/>
              </w:rPr>
              <w:t xml:space="preserve">Security, </w:t>
            </w:r>
            <w:r>
              <w:rPr>
                <w:rFonts w:ascii="Arial" w:hAnsi="Arial" w:cs="Arial"/>
              </w:rPr>
              <w:t>G</w:t>
            </w:r>
            <w:r w:rsidRPr="00D26433">
              <w:rPr>
                <w:rFonts w:ascii="Arial" w:hAnsi="Arial" w:cs="Arial"/>
              </w:rPr>
              <w:t xml:space="preserve">rounds, </w:t>
            </w:r>
            <w:r>
              <w:rPr>
                <w:rFonts w:ascii="Arial" w:hAnsi="Arial" w:cs="Arial"/>
              </w:rPr>
              <w:t>and S</w:t>
            </w:r>
            <w:r w:rsidRPr="00D26433">
              <w:rPr>
                <w:rFonts w:ascii="Arial" w:hAnsi="Arial" w:cs="Arial"/>
              </w:rPr>
              <w:t>huttle person</w:t>
            </w:r>
            <w:r>
              <w:rPr>
                <w:rFonts w:ascii="Arial" w:hAnsi="Arial" w:cs="Arial"/>
              </w:rPr>
              <w:t>n</w:t>
            </w:r>
            <w:r w:rsidRPr="00D26433">
              <w:rPr>
                <w:rFonts w:ascii="Arial" w:hAnsi="Arial" w:cs="Arial"/>
              </w:rPr>
              <w:t xml:space="preserve">el receive pre-employment </w:t>
            </w:r>
            <w:r>
              <w:rPr>
                <w:rFonts w:ascii="Arial" w:hAnsi="Arial" w:cs="Arial"/>
              </w:rPr>
              <w:t xml:space="preserve">drug and alcohol </w:t>
            </w:r>
            <w:r w:rsidRPr="00D26433">
              <w:rPr>
                <w:rFonts w:ascii="Arial" w:hAnsi="Arial" w:cs="Arial"/>
              </w:rPr>
              <w:t>testing</w:t>
            </w:r>
          </w:p>
          <w:p w:rsidR="00C733AC" w:rsidRDefault="00C733AC" w:rsidP="00974E37">
            <w:pPr>
              <w:pStyle w:val="ListParagraph"/>
              <w:numPr>
                <w:ilvl w:val="0"/>
                <w:numId w:val="98"/>
              </w:numPr>
              <w:spacing w:before="60" w:after="60"/>
              <w:rPr>
                <w:rFonts w:ascii="Arial" w:hAnsi="Arial" w:cs="Arial"/>
              </w:rPr>
            </w:pPr>
            <w:r>
              <w:rPr>
                <w:rFonts w:ascii="Arial" w:hAnsi="Arial" w:cs="Arial"/>
              </w:rPr>
              <w:t xml:space="preserve">Getty States an </w:t>
            </w:r>
            <w:r w:rsidRPr="00D26433">
              <w:rPr>
                <w:rFonts w:ascii="Arial" w:hAnsi="Arial" w:cs="Arial"/>
              </w:rPr>
              <w:t xml:space="preserve">EAP </w:t>
            </w:r>
            <w:r>
              <w:rPr>
                <w:rFonts w:ascii="Arial" w:hAnsi="Arial" w:cs="Arial"/>
              </w:rPr>
              <w:t xml:space="preserve">is </w:t>
            </w:r>
            <w:r w:rsidRPr="00D26433">
              <w:rPr>
                <w:rFonts w:ascii="Arial" w:hAnsi="Arial" w:cs="Arial"/>
              </w:rPr>
              <w:t xml:space="preserve">available to all employees through </w:t>
            </w:r>
            <w:r>
              <w:rPr>
                <w:rFonts w:ascii="Arial" w:hAnsi="Arial" w:cs="Arial"/>
              </w:rPr>
              <w:t xml:space="preserve">the </w:t>
            </w:r>
            <w:r w:rsidRPr="00D26433">
              <w:rPr>
                <w:rFonts w:ascii="Arial" w:hAnsi="Arial" w:cs="Arial"/>
              </w:rPr>
              <w:t>Getty intranet</w:t>
            </w:r>
            <w:r>
              <w:rPr>
                <w:rFonts w:ascii="Arial" w:hAnsi="Arial" w:cs="Arial"/>
              </w:rPr>
              <w:t xml:space="preserve"> (</w:t>
            </w:r>
            <w:r w:rsidRPr="00D26433">
              <w:rPr>
                <w:rFonts w:ascii="Arial" w:hAnsi="Arial" w:cs="Arial"/>
              </w:rPr>
              <w:t>Getty Online</w:t>
            </w:r>
            <w:r>
              <w:rPr>
                <w:rFonts w:ascii="Arial" w:hAnsi="Arial" w:cs="Arial"/>
              </w:rPr>
              <w:t xml:space="preserve"> </w:t>
            </w:r>
            <w:r w:rsidRPr="00D26433">
              <w:rPr>
                <w:rFonts w:ascii="Arial" w:hAnsi="Arial" w:cs="Arial"/>
              </w:rPr>
              <w:t>(GO)</w:t>
            </w:r>
            <w:r>
              <w:rPr>
                <w:rFonts w:ascii="Arial" w:hAnsi="Arial" w:cs="Arial"/>
              </w:rPr>
              <w:t>)</w:t>
            </w:r>
            <w:r w:rsidRPr="00D26433">
              <w:rPr>
                <w:rFonts w:ascii="Arial" w:hAnsi="Arial" w:cs="Arial"/>
              </w:rPr>
              <w:t xml:space="preserve"> </w:t>
            </w:r>
            <w:r w:rsidRPr="00D26433">
              <w:rPr>
                <w:rFonts w:ascii="Arial" w:hAnsi="Arial" w:cs="Arial"/>
              </w:rPr>
              <w:lastRenderedPageBreak/>
              <w:t xml:space="preserve">and </w:t>
            </w:r>
            <w:r>
              <w:rPr>
                <w:rFonts w:ascii="Arial" w:hAnsi="Arial" w:cs="Arial"/>
              </w:rPr>
              <w:t xml:space="preserve">through </w:t>
            </w:r>
            <w:r w:rsidRPr="00D26433">
              <w:rPr>
                <w:rFonts w:ascii="Arial" w:hAnsi="Arial" w:cs="Arial"/>
              </w:rPr>
              <w:t>Getty Benefits.</w:t>
            </w:r>
          </w:p>
          <w:p w:rsidR="00C733AC" w:rsidRDefault="00C733AC" w:rsidP="00974E37">
            <w:pPr>
              <w:pStyle w:val="ListParagraph"/>
              <w:numPr>
                <w:ilvl w:val="0"/>
                <w:numId w:val="98"/>
              </w:numPr>
              <w:spacing w:before="60" w:after="60"/>
              <w:rPr>
                <w:rFonts w:ascii="Arial" w:hAnsi="Arial" w:cs="Arial"/>
              </w:rPr>
            </w:pPr>
            <w:r w:rsidRPr="00D26433">
              <w:rPr>
                <w:rFonts w:ascii="Arial" w:hAnsi="Arial" w:cs="Arial"/>
              </w:rPr>
              <w:t>Employees are prohibited from taking drugs that would impair judgement.</w:t>
            </w:r>
          </w:p>
          <w:p w:rsidR="00C733AC" w:rsidRDefault="00C733AC" w:rsidP="00974E37">
            <w:pPr>
              <w:pStyle w:val="ListParagraph"/>
              <w:numPr>
                <w:ilvl w:val="0"/>
                <w:numId w:val="98"/>
              </w:numPr>
              <w:spacing w:before="60" w:after="60"/>
              <w:rPr>
                <w:rFonts w:ascii="Arial" w:hAnsi="Arial" w:cs="Arial"/>
              </w:rPr>
            </w:pPr>
            <w:r>
              <w:rPr>
                <w:rFonts w:ascii="Arial" w:hAnsi="Arial" w:cs="Arial"/>
              </w:rPr>
              <w:t>Getty states o</w:t>
            </w:r>
            <w:r w:rsidRPr="00D26433">
              <w:rPr>
                <w:rFonts w:ascii="Arial" w:hAnsi="Arial" w:cs="Arial"/>
              </w:rPr>
              <w:t xml:space="preserve">nly one employee </w:t>
            </w:r>
            <w:r>
              <w:rPr>
                <w:rFonts w:ascii="Arial" w:hAnsi="Arial" w:cs="Arial"/>
              </w:rPr>
              <w:t xml:space="preserve">has </w:t>
            </w:r>
            <w:r w:rsidRPr="00D26433">
              <w:rPr>
                <w:rFonts w:ascii="Arial" w:hAnsi="Arial" w:cs="Arial"/>
              </w:rPr>
              <w:t xml:space="preserve">tested positive in the last 3 years </w:t>
            </w:r>
          </w:p>
          <w:p w:rsidR="00C733AC" w:rsidRDefault="00C733AC" w:rsidP="00974E37">
            <w:pPr>
              <w:pStyle w:val="ListParagraph"/>
              <w:numPr>
                <w:ilvl w:val="1"/>
                <w:numId w:val="98"/>
              </w:numPr>
              <w:spacing w:before="60" w:after="60"/>
              <w:rPr>
                <w:rFonts w:ascii="Arial" w:hAnsi="Arial" w:cs="Arial"/>
              </w:rPr>
            </w:pPr>
            <w:r>
              <w:rPr>
                <w:rFonts w:ascii="Arial" w:hAnsi="Arial" w:cs="Arial"/>
              </w:rPr>
              <w:t>Employee ID#: 035051</w:t>
            </w:r>
          </w:p>
          <w:p w:rsidR="00C733AC" w:rsidRDefault="00C733AC" w:rsidP="00974E37">
            <w:pPr>
              <w:pStyle w:val="ListParagraph"/>
              <w:numPr>
                <w:ilvl w:val="1"/>
                <w:numId w:val="98"/>
              </w:numPr>
              <w:spacing w:before="60" w:after="60"/>
              <w:rPr>
                <w:rFonts w:ascii="Arial" w:hAnsi="Arial" w:cs="Arial"/>
              </w:rPr>
            </w:pPr>
            <w:r>
              <w:rPr>
                <w:rFonts w:ascii="Arial" w:hAnsi="Arial" w:cs="Arial"/>
              </w:rPr>
              <w:t>Employee r</w:t>
            </w:r>
            <w:r w:rsidRPr="00D26433">
              <w:rPr>
                <w:rFonts w:ascii="Arial" w:hAnsi="Arial" w:cs="Arial"/>
              </w:rPr>
              <w:t>esigned before measures could be taken.</w:t>
            </w:r>
          </w:p>
          <w:p w:rsidR="00C733AC" w:rsidRPr="00D26433" w:rsidRDefault="00C733AC" w:rsidP="002251F2">
            <w:pPr>
              <w:spacing w:before="60" w:after="60"/>
              <w:rPr>
                <w:rFonts w:ascii="Arial" w:hAnsi="Arial" w:cs="Arial"/>
              </w:rPr>
            </w:pPr>
          </w:p>
          <w:p w:rsidR="00C733AC" w:rsidRDefault="00C733AC" w:rsidP="00974E37">
            <w:pPr>
              <w:pStyle w:val="ListParagraph"/>
              <w:numPr>
                <w:ilvl w:val="0"/>
                <w:numId w:val="97"/>
              </w:numPr>
              <w:spacing w:before="60" w:after="60"/>
              <w:rPr>
                <w:rFonts w:ascii="Arial" w:hAnsi="Arial" w:cs="Arial"/>
              </w:rPr>
            </w:pPr>
            <w:r>
              <w:rPr>
                <w:rFonts w:ascii="Arial" w:hAnsi="Arial" w:cs="Arial"/>
              </w:rPr>
              <w:t>Otis</w:t>
            </w:r>
          </w:p>
          <w:p w:rsidR="00C733AC" w:rsidRDefault="00C733AC" w:rsidP="00974E37">
            <w:pPr>
              <w:pStyle w:val="ListParagraph"/>
              <w:numPr>
                <w:ilvl w:val="0"/>
                <w:numId w:val="99"/>
              </w:numPr>
              <w:spacing w:before="60" w:after="60"/>
              <w:rPr>
                <w:rFonts w:ascii="Arial" w:hAnsi="Arial" w:cs="Arial"/>
              </w:rPr>
            </w:pPr>
            <w:r>
              <w:rPr>
                <w:rFonts w:ascii="Arial" w:hAnsi="Arial" w:cs="Arial"/>
              </w:rPr>
              <w:t>Otis states the Otis Bargaining Unit agreement allows for drug testing under three conditions:</w:t>
            </w:r>
          </w:p>
          <w:p w:rsidR="00C733AC" w:rsidRDefault="00C733AC" w:rsidP="00974E37">
            <w:pPr>
              <w:pStyle w:val="ListParagraph"/>
              <w:numPr>
                <w:ilvl w:val="1"/>
                <w:numId w:val="99"/>
              </w:numPr>
              <w:spacing w:before="60" w:after="60"/>
              <w:rPr>
                <w:rFonts w:ascii="Arial" w:hAnsi="Arial" w:cs="Arial"/>
              </w:rPr>
            </w:pPr>
            <w:r w:rsidRPr="00B078F2">
              <w:rPr>
                <w:rFonts w:ascii="Arial" w:hAnsi="Arial" w:cs="Arial"/>
              </w:rPr>
              <w:t>Pre-employment</w:t>
            </w:r>
          </w:p>
          <w:p w:rsidR="00C733AC" w:rsidRDefault="00C733AC" w:rsidP="00974E37">
            <w:pPr>
              <w:pStyle w:val="ListParagraph"/>
              <w:numPr>
                <w:ilvl w:val="1"/>
                <w:numId w:val="99"/>
              </w:numPr>
              <w:spacing w:before="60" w:after="60"/>
              <w:rPr>
                <w:rFonts w:ascii="Arial" w:hAnsi="Arial" w:cs="Arial"/>
              </w:rPr>
            </w:pPr>
            <w:r w:rsidRPr="00B078F2">
              <w:rPr>
                <w:rFonts w:ascii="Arial" w:hAnsi="Arial" w:cs="Arial"/>
              </w:rPr>
              <w:t>Accident</w:t>
            </w:r>
          </w:p>
          <w:p w:rsidR="00C733AC" w:rsidRDefault="00C733AC" w:rsidP="00974E37">
            <w:pPr>
              <w:pStyle w:val="ListParagraph"/>
              <w:numPr>
                <w:ilvl w:val="1"/>
                <w:numId w:val="99"/>
              </w:numPr>
              <w:spacing w:before="60" w:after="60"/>
              <w:rPr>
                <w:rFonts w:ascii="Arial" w:hAnsi="Arial" w:cs="Arial"/>
              </w:rPr>
            </w:pPr>
            <w:r w:rsidRPr="00B078F2">
              <w:rPr>
                <w:rFonts w:ascii="Arial" w:hAnsi="Arial" w:cs="Arial"/>
              </w:rPr>
              <w:t>Reasonable suspicion/probable cause</w:t>
            </w:r>
          </w:p>
          <w:p w:rsidR="00C733AC" w:rsidRDefault="00C733AC" w:rsidP="00974E37">
            <w:pPr>
              <w:pStyle w:val="ListParagraph"/>
              <w:numPr>
                <w:ilvl w:val="2"/>
                <w:numId w:val="99"/>
              </w:numPr>
              <w:spacing w:before="60" w:after="60"/>
              <w:rPr>
                <w:rFonts w:ascii="Arial" w:hAnsi="Arial" w:cs="Arial"/>
              </w:rPr>
            </w:pPr>
            <w:r w:rsidRPr="00B078F2">
              <w:rPr>
                <w:rFonts w:ascii="Arial" w:hAnsi="Arial" w:cs="Arial"/>
              </w:rPr>
              <w:t>Internal or external</w:t>
            </w:r>
          </w:p>
          <w:p w:rsidR="00C733AC" w:rsidRDefault="00C733AC" w:rsidP="00974E37">
            <w:pPr>
              <w:pStyle w:val="ListParagraph"/>
              <w:numPr>
                <w:ilvl w:val="0"/>
                <w:numId w:val="99"/>
              </w:numPr>
              <w:spacing w:before="60" w:after="60"/>
              <w:rPr>
                <w:rFonts w:ascii="Arial" w:hAnsi="Arial" w:cs="Arial"/>
              </w:rPr>
            </w:pPr>
            <w:r>
              <w:rPr>
                <w:rFonts w:ascii="Arial" w:hAnsi="Arial" w:cs="Arial"/>
              </w:rPr>
              <w:t>Otis states an EAP available for employees through the Otis Intranet</w:t>
            </w:r>
          </w:p>
          <w:p w:rsidR="00C733AC" w:rsidRDefault="00C733AC" w:rsidP="00974E37">
            <w:pPr>
              <w:pStyle w:val="ListParagraph"/>
              <w:numPr>
                <w:ilvl w:val="0"/>
                <w:numId w:val="99"/>
              </w:numPr>
              <w:spacing w:before="60" w:after="60"/>
              <w:rPr>
                <w:rFonts w:ascii="Arial" w:hAnsi="Arial" w:cs="Arial"/>
              </w:rPr>
            </w:pPr>
            <w:r>
              <w:rPr>
                <w:rFonts w:ascii="Arial" w:hAnsi="Arial" w:cs="Arial"/>
              </w:rPr>
              <w:t>Otis does not have a policy for o</w:t>
            </w:r>
            <w:r w:rsidRPr="00B078F2">
              <w:rPr>
                <w:rFonts w:ascii="Arial" w:hAnsi="Arial" w:cs="Arial"/>
              </w:rPr>
              <w:t>ver-the-counter drugs</w:t>
            </w:r>
          </w:p>
          <w:p w:rsidR="00C733AC" w:rsidRPr="00B078F2" w:rsidRDefault="00C733AC" w:rsidP="00974E37">
            <w:pPr>
              <w:pStyle w:val="ListParagraph"/>
              <w:numPr>
                <w:ilvl w:val="0"/>
                <w:numId w:val="99"/>
              </w:numPr>
              <w:spacing w:before="60" w:after="60"/>
              <w:rPr>
                <w:rFonts w:ascii="Arial" w:hAnsi="Arial" w:cs="Arial"/>
              </w:rPr>
            </w:pPr>
            <w:r w:rsidRPr="00B078F2">
              <w:rPr>
                <w:rFonts w:ascii="Arial" w:hAnsi="Arial" w:cs="Arial"/>
              </w:rPr>
              <w:t xml:space="preserve">No </w:t>
            </w:r>
            <w:r>
              <w:rPr>
                <w:rFonts w:ascii="Arial" w:hAnsi="Arial" w:cs="Arial"/>
              </w:rPr>
              <w:t xml:space="preserve">Otis employee at the Getty has received a </w:t>
            </w:r>
            <w:r w:rsidRPr="00B078F2">
              <w:rPr>
                <w:rFonts w:ascii="Arial" w:hAnsi="Arial" w:cs="Arial"/>
              </w:rPr>
              <w:t xml:space="preserve">positive test for the past </w:t>
            </w:r>
            <w:r>
              <w:rPr>
                <w:rFonts w:ascii="Arial" w:hAnsi="Arial" w:cs="Arial"/>
              </w:rPr>
              <w:t>3</w:t>
            </w:r>
            <w:r w:rsidRPr="00B078F2">
              <w:rPr>
                <w:rFonts w:ascii="Arial" w:hAnsi="Arial" w:cs="Arial"/>
              </w:rPr>
              <w:t xml:space="preserve"> years.</w:t>
            </w:r>
          </w:p>
          <w:p w:rsidR="00C733AC" w:rsidRDefault="00C733AC" w:rsidP="002251F2">
            <w:pPr>
              <w:spacing w:before="60" w:after="60"/>
              <w:rPr>
                <w:rFonts w:ascii="Arial" w:hAnsi="Arial" w:cs="Arial"/>
                <w:u w:val="single"/>
              </w:rPr>
            </w:pPr>
          </w:p>
          <w:p w:rsidR="00C733AC" w:rsidRDefault="00C733AC" w:rsidP="002251F2">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C733AC" w:rsidRDefault="00C733AC" w:rsidP="002251F2">
            <w:pPr>
              <w:spacing w:before="60" w:after="60"/>
              <w:rPr>
                <w:rFonts w:ascii="Arial" w:hAnsi="Arial" w:cs="Arial"/>
              </w:rPr>
            </w:pPr>
            <w:r>
              <w:rPr>
                <w:rFonts w:ascii="Arial" w:hAnsi="Arial" w:cs="Arial"/>
              </w:rPr>
              <w:t>None.</w:t>
            </w:r>
          </w:p>
          <w:p w:rsidR="00C733AC" w:rsidRPr="00896B44" w:rsidRDefault="00C733AC" w:rsidP="002251F2">
            <w:pPr>
              <w:spacing w:before="60" w:after="60"/>
              <w:rPr>
                <w:rFonts w:ascii="Arial" w:hAnsi="Arial" w:cs="Arial"/>
              </w:rPr>
            </w:pPr>
          </w:p>
          <w:p w:rsidR="00C733AC" w:rsidRPr="00D1637B" w:rsidRDefault="00C733AC" w:rsidP="002251F2">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C733AC" w:rsidRDefault="00C733AC" w:rsidP="002251F2">
            <w:pPr>
              <w:spacing w:before="60" w:after="60"/>
              <w:rPr>
                <w:rFonts w:ascii="Arial" w:hAnsi="Arial" w:cs="Arial"/>
              </w:rPr>
            </w:pPr>
            <w:r>
              <w:rPr>
                <w:rFonts w:ascii="Arial" w:hAnsi="Arial" w:cs="Arial"/>
              </w:rPr>
              <w:t>None.</w:t>
            </w:r>
          </w:p>
          <w:p w:rsidR="001600C0" w:rsidRPr="00D1637B" w:rsidRDefault="001600C0" w:rsidP="002251F2">
            <w:pPr>
              <w:spacing w:before="60" w:after="60"/>
              <w:rPr>
                <w:rFonts w:ascii="Arial" w:hAnsi="Arial" w:cs="Arial"/>
              </w:rPr>
            </w:pPr>
          </w:p>
        </w:tc>
      </w:tr>
    </w:tbl>
    <w:p w:rsidR="00C733AC" w:rsidRDefault="00C733AC"/>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66"/>
        <w:gridCol w:w="1908"/>
        <w:gridCol w:w="1586"/>
        <w:gridCol w:w="4416"/>
      </w:tblGrid>
      <w:tr w:rsidR="00E77427" w:rsidRPr="00D1637B" w:rsidTr="00F77F01">
        <w:tc>
          <w:tcPr>
            <w:tcW w:w="5000" w:type="pct"/>
            <w:gridSpan w:val="4"/>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DE0540" w:rsidRP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jc w:val="center"/>
              <w:rPr>
                <w:rFonts w:ascii="Arial" w:hAnsi="Arial" w:cs="Arial"/>
              </w:rPr>
            </w:pPr>
          </w:p>
        </w:tc>
      </w:tr>
      <w:tr w:rsidR="00E77427" w:rsidRPr="00D1637B" w:rsidTr="00F77F01">
        <w:tc>
          <w:tcPr>
            <w:tcW w:w="870" w:type="pct"/>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vAlign w:val="center"/>
          </w:tcPr>
          <w:p w:rsidR="00E77427" w:rsidRPr="00D1637B" w:rsidRDefault="00E77427" w:rsidP="00E77427">
            <w:pPr>
              <w:jc w:val="center"/>
              <w:rPr>
                <w:rFonts w:ascii="Arial" w:hAnsi="Arial" w:cs="Arial"/>
                <w:b/>
              </w:rPr>
            </w:pPr>
            <w:r>
              <w:rPr>
                <w:rFonts w:ascii="Arial" w:hAnsi="Arial" w:cs="Arial"/>
                <w:b/>
              </w:rPr>
              <w:t>2</w:t>
            </w:r>
            <w:r w:rsidRPr="00D1637B">
              <w:rPr>
                <w:rFonts w:ascii="Arial" w:hAnsi="Arial" w:cs="Arial"/>
                <w:b/>
              </w:rPr>
              <w:t>1</w:t>
            </w:r>
          </w:p>
        </w:tc>
        <w:tc>
          <w:tcPr>
            <w:tcW w:w="828" w:type="pct"/>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vAlign w:val="center"/>
          </w:tcPr>
          <w:p w:rsidR="00E77427" w:rsidRPr="0092650C" w:rsidRDefault="00E77427" w:rsidP="00E77427">
            <w:pPr>
              <w:pStyle w:val="Heading2"/>
              <w:jc w:val="left"/>
              <w:rPr>
                <w:rFonts w:cs="Arial"/>
                <w:bCs/>
                <w:sz w:val="20"/>
              </w:rPr>
            </w:pPr>
            <w:r>
              <w:rPr>
                <w:rFonts w:cs="Arial"/>
                <w:bCs/>
                <w:sz w:val="20"/>
              </w:rPr>
              <w:t>Procurement Process</w:t>
            </w:r>
          </w:p>
        </w:tc>
      </w:tr>
      <w:tr w:rsidR="00E77427" w:rsidRPr="00D1637B" w:rsidTr="00F77F01">
        <w:tc>
          <w:tcPr>
            <w:tcW w:w="870" w:type="pct"/>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vAlign w:val="center"/>
          </w:tcPr>
          <w:p w:rsidR="00E77427" w:rsidRPr="00C53787" w:rsidRDefault="00E77427" w:rsidP="00E77427">
            <w:pPr>
              <w:pStyle w:val="Heading2"/>
              <w:rPr>
                <w:rFonts w:cs="Arial"/>
                <w:sz w:val="20"/>
              </w:rPr>
            </w:pPr>
            <w:r>
              <w:rPr>
                <w:rFonts w:cs="Arial"/>
                <w:sz w:val="20"/>
              </w:rPr>
              <w:t>December 8</w:t>
            </w:r>
            <w:r w:rsidRPr="00C53787">
              <w:rPr>
                <w:rFonts w:cs="Arial"/>
                <w:sz w:val="20"/>
              </w:rPr>
              <w:t>, 201</w:t>
            </w:r>
            <w:r>
              <w:rPr>
                <w:rFonts w:cs="Arial"/>
                <w:sz w:val="20"/>
              </w:rPr>
              <w:t>6</w:t>
            </w:r>
          </w:p>
        </w:tc>
        <w:tc>
          <w:tcPr>
            <w:tcW w:w="828" w:type="pct"/>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vAlign w:val="center"/>
          </w:tcPr>
          <w:p w:rsidR="00E77427" w:rsidRPr="007F0AD1" w:rsidRDefault="0037368C" w:rsidP="00E77427">
            <w:pPr>
              <w:pStyle w:val="BodyText"/>
              <w:rPr>
                <w:rFonts w:cs="Arial"/>
                <w:sz w:val="20"/>
              </w:rPr>
            </w:pPr>
            <w:r w:rsidRPr="0037368C">
              <w:rPr>
                <w:rFonts w:cs="Arial"/>
                <w:sz w:val="20"/>
              </w:rPr>
              <w:t>Facilities &amp; Otis</w:t>
            </w:r>
          </w:p>
        </w:tc>
      </w:tr>
      <w:tr w:rsidR="00E77427" w:rsidRPr="00D1637B" w:rsidTr="00F77F01">
        <w:tc>
          <w:tcPr>
            <w:tcW w:w="870" w:type="pct"/>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vAlign w:val="center"/>
          </w:tcPr>
          <w:p w:rsidR="00E77427" w:rsidRDefault="00E77427" w:rsidP="00E77427">
            <w:pPr>
              <w:pStyle w:val="Heading2"/>
              <w:jc w:val="left"/>
              <w:rPr>
                <w:sz w:val="20"/>
              </w:rPr>
            </w:pPr>
            <w:r>
              <w:rPr>
                <w:sz w:val="20"/>
              </w:rPr>
              <w:t xml:space="preserve">Claudia Lam, </w:t>
            </w:r>
          </w:p>
          <w:p w:rsidR="00E77427" w:rsidRDefault="00E77427" w:rsidP="00E77427">
            <w:pPr>
              <w:pStyle w:val="Heading2"/>
              <w:jc w:val="left"/>
              <w:rPr>
                <w:sz w:val="20"/>
              </w:rPr>
            </w:pPr>
            <w:r w:rsidRPr="00057A54">
              <w:rPr>
                <w:sz w:val="20"/>
              </w:rPr>
              <w:t>Bill Lay</w:t>
            </w:r>
            <w:r>
              <w:rPr>
                <w:sz w:val="20"/>
              </w:rPr>
              <w:t>;</w:t>
            </w:r>
            <w:r w:rsidRPr="00057A54">
              <w:rPr>
                <w:sz w:val="20"/>
              </w:rPr>
              <w:t xml:space="preserve"> </w:t>
            </w:r>
          </w:p>
          <w:p w:rsidR="00E77427" w:rsidRPr="00057A54" w:rsidRDefault="00E77427" w:rsidP="00E77427">
            <w:pPr>
              <w:pStyle w:val="Heading2"/>
              <w:jc w:val="left"/>
              <w:rPr>
                <w:sz w:val="20"/>
              </w:rPr>
            </w:pPr>
            <w:r>
              <w:rPr>
                <w:sz w:val="20"/>
              </w:rPr>
              <w:t>Rosa Muñoz</w:t>
            </w:r>
          </w:p>
          <w:p w:rsidR="00E77427" w:rsidRPr="00325C5C" w:rsidRDefault="00E77427" w:rsidP="00E77427">
            <w:pPr>
              <w:pStyle w:val="Heading2"/>
              <w:jc w:val="left"/>
            </w:pPr>
          </w:p>
        </w:tc>
        <w:tc>
          <w:tcPr>
            <w:tcW w:w="828" w:type="pct"/>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vAlign w:val="center"/>
          </w:tcPr>
          <w:p w:rsidR="0037368C" w:rsidRDefault="0037368C" w:rsidP="0037368C">
            <w:pPr>
              <w:rPr>
                <w:rFonts w:ascii="Arial" w:hAnsi="Arial" w:cs="Arial"/>
                <w:color w:val="000000"/>
              </w:rPr>
            </w:pPr>
            <w:r>
              <w:rPr>
                <w:rFonts w:ascii="Arial" w:hAnsi="Arial" w:cs="Arial"/>
                <w:color w:val="000000"/>
              </w:rPr>
              <w:t>Linda Somerville (Getty Asst</w:t>
            </w:r>
            <w:r w:rsidR="00434A1A">
              <w:rPr>
                <w:rFonts w:ascii="Arial" w:hAnsi="Arial" w:cs="Arial"/>
                <w:color w:val="000000"/>
              </w:rPr>
              <w:t>.</w:t>
            </w:r>
            <w:r>
              <w:rPr>
                <w:rFonts w:ascii="Arial" w:hAnsi="Arial" w:cs="Arial"/>
                <w:color w:val="000000"/>
              </w:rPr>
              <w:t xml:space="preserve"> Director of Insurance &amp; Risk Management);</w:t>
            </w:r>
          </w:p>
          <w:p w:rsidR="0037368C" w:rsidRDefault="0037368C" w:rsidP="0037368C">
            <w:pPr>
              <w:rPr>
                <w:rFonts w:ascii="Arial" w:hAnsi="Arial" w:cs="Arial"/>
                <w:color w:val="000000"/>
              </w:rPr>
            </w:pPr>
            <w:r>
              <w:rPr>
                <w:rFonts w:ascii="Arial" w:hAnsi="Arial" w:cs="Arial"/>
                <w:color w:val="000000"/>
              </w:rPr>
              <w:t>Michael Rogers (Getty Director of Facilities);</w:t>
            </w:r>
          </w:p>
          <w:p w:rsidR="0037368C" w:rsidRDefault="0037368C" w:rsidP="0037368C">
            <w:pPr>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Lotito</w:t>
            </w:r>
            <w:proofErr w:type="spellEnd"/>
            <w:r>
              <w:rPr>
                <w:rFonts w:ascii="Arial" w:hAnsi="Arial" w:cs="Arial"/>
                <w:color w:val="000000"/>
              </w:rPr>
              <w:t xml:space="preserve"> (Getty Engineering Manager);</w:t>
            </w:r>
          </w:p>
          <w:p w:rsidR="0037368C" w:rsidRDefault="0037368C" w:rsidP="0037368C">
            <w:pPr>
              <w:rPr>
                <w:rFonts w:ascii="Arial" w:hAnsi="Arial" w:cs="Arial"/>
                <w:color w:val="000000"/>
              </w:rPr>
            </w:pPr>
            <w:r>
              <w:rPr>
                <w:rFonts w:ascii="Arial" w:hAnsi="Arial" w:cs="Arial"/>
                <w:color w:val="000000"/>
              </w:rPr>
              <w:t>Jeff Sanders (Otis Operations Manager);</w:t>
            </w:r>
          </w:p>
          <w:p w:rsidR="0037368C" w:rsidRDefault="0037368C" w:rsidP="0037368C">
            <w:pPr>
              <w:rPr>
                <w:rFonts w:ascii="Arial" w:hAnsi="Arial" w:cs="Arial"/>
                <w:color w:val="000000"/>
              </w:rPr>
            </w:pPr>
            <w:r>
              <w:rPr>
                <w:rFonts w:ascii="Arial" w:hAnsi="Arial" w:cs="Arial"/>
                <w:color w:val="000000"/>
              </w:rPr>
              <w:t>Matt Angulo (Otis Service Sales Manager);</w:t>
            </w:r>
          </w:p>
          <w:p w:rsidR="0037368C" w:rsidRDefault="0037368C" w:rsidP="0037368C">
            <w:pPr>
              <w:rPr>
                <w:rFonts w:ascii="Arial" w:hAnsi="Arial" w:cs="Arial"/>
                <w:color w:val="000000"/>
              </w:rPr>
            </w:pPr>
            <w:r>
              <w:rPr>
                <w:rFonts w:ascii="Arial" w:hAnsi="Arial" w:cs="Arial"/>
                <w:color w:val="000000"/>
              </w:rPr>
              <w:t>John Simon (CH2M Hill);</w:t>
            </w:r>
          </w:p>
          <w:p w:rsidR="00E77427" w:rsidRPr="0037368C" w:rsidRDefault="0037368C" w:rsidP="00E77427">
            <w:pPr>
              <w:rPr>
                <w:rFonts w:ascii="Arial" w:hAnsi="Arial" w:cs="Arial"/>
                <w:color w:val="000000"/>
              </w:rPr>
            </w:pPr>
            <w:r>
              <w:rPr>
                <w:rFonts w:ascii="Arial" w:hAnsi="Arial" w:cs="Arial"/>
                <w:color w:val="000000"/>
              </w:rPr>
              <w:t xml:space="preserve">Charlie </w:t>
            </w:r>
            <w:proofErr w:type="spellStart"/>
            <w:r>
              <w:rPr>
                <w:rFonts w:ascii="Arial" w:hAnsi="Arial" w:cs="Arial"/>
                <w:color w:val="000000"/>
              </w:rPr>
              <w:t>Hetland</w:t>
            </w:r>
            <w:proofErr w:type="spellEnd"/>
            <w:r>
              <w:rPr>
                <w:rFonts w:ascii="Arial" w:hAnsi="Arial" w:cs="Arial"/>
                <w:color w:val="000000"/>
              </w:rPr>
              <w:t xml:space="preserve"> (CH2M Hill)</w:t>
            </w:r>
          </w:p>
        </w:tc>
      </w:tr>
      <w:tr w:rsidR="00E77427" w:rsidRPr="00D1637B" w:rsidTr="00F77F01">
        <w:tc>
          <w:tcPr>
            <w:tcW w:w="5000" w:type="pct"/>
            <w:gridSpan w:val="4"/>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F77F01">
        <w:tc>
          <w:tcPr>
            <w:tcW w:w="5000" w:type="pct"/>
            <w:gridSpan w:val="4"/>
            <w:vAlign w:val="bottom"/>
          </w:tcPr>
          <w:p w:rsidR="00E77427" w:rsidRPr="00D1637B" w:rsidRDefault="00E77427" w:rsidP="00E77427">
            <w:pPr>
              <w:spacing w:before="40" w:after="40"/>
              <w:rPr>
                <w:rFonts w:ascii="Arial" w:hAnsi="Arial" w:cs="Arial"/>
              </w:rPr>
            </w:pPr>
          </w:p>
          <w:p w:rsidR="00E77427" w:rsidRDefault="00E77427" w:rsidP="00D53753">
            <w:pPr>
              <w:numPr>
                <w:ilvl w:val="0"/>
                <w:numId w:val="61"/>
              </w:numPr>
              <w:tabs>
                <w:tab w:val="left" w:pos="388"/>
              </w:tabs>
              <w:spacing w:before="40" w:after="40"/>
              <w:rPr>
                <w:rFonts w:ascii="Arial" w:hAnsi="Arial" w:cs="Arial"/>
              </w:rPr>
            </w:pPr>
            <w:r>
              <w:rPr>
                <w:rFonts w:ascii="Arial" w:hAnsi="Arial" w:cs="Arial"/>
              </w:rPr>
              <w:t>General Order 164-D</w:t>
            </w:r>
          </w:p>
          <w:p w:rsidR="00E77427" w:rsidRDefault="00E77427" w:rsidP="00D53753">
            <w:pPr>
              <w:numPr>
                <w:ilvl w:val="0"/>
                <w:numId w:val="61"/>
              </w:numPr>
              <w:tabs>
                <w:tab w:val="left" w:pos="388"/>
              </w:tabs>
              <w:spacing w:before="40" w:after="40"/>
              <w:rPr>
                <w:rFonts w:ascii="Arial" w:hAnsi="Arial" w:cs="Arial"/>
              </w:rPr>
            </w:pPr>
            <w:r>
              <w:rPr>
                <w:rFonts w:ascii="Arial" w:hAnsi="Arial" w:cs="Arial"/>
              </w:rPr>
              <w:t>J. Paul Getty Center Tram System Safety Program Plan (SSPP), dated November 2014</w:t>
            </w:r>
          </w:p>
          <w:p w:rsidR="00E77427" w:rsidRPr="00D1637B" w:rsidRDefault="00E77427" w:rsidP="00E77427">
            <w:pPr>
              <w:pStyle w:val="BodyText"/>
              <w:spacing w:before="40" w:after="40"/>
              <w:ind w:left="360"/>
              <w:rPr>
                <w:rFonts w:cs="Arial"/>
                <w:spacing w:val="-20"/>
              </w:rPr>
            </w:pPr>
          </w:p>
        </w:tc>
      </w:tr>
      <w:tr w:rsidR="00E77427" w:rsidRPr="00D1637B" w:rsidTr="00F77F01">
        <w:tc>
          <w:tcPr>
            <w:tcW w:w="5000" w:type="pct"/>
            <w:gridSpan w:val="4"/>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F77F01">
        <w:tc>
          <w:tcPr>
            <w:tcW w:w="5000" w:type="pct"/>
            <w:gridSpan w:val="4"/>
          </w:tcPr>
          <w:p w:rsidR="00E77427" w:rsidRPr="00D1637B" w:rsidRDefault="00E77427" w:rsidP="00E77427">
            <w:pPr>
              <w:rPr>
                <w:rFonts w:ascii="Arial" w:hAnsi="Arial" w:cs="Arial"/>
              </w:rPr>
            </w:pPr>
          </w:p>
          <w:p w:rsidR="00E77427" w:rsidRDefault="00E77427" w:rsidP="00E77427">
            <w:pPr>
              <w:pStyle w:val="BodyText"/>
              <w:spacing w:before="40" w:after="40"/>
              <w:ind w:left="360"/>
              <w:rPr>
                <w:rFonts w:cs="Arial"/>
                <w:b/>
                <w:sz w:val="20"/>
              </w:rPr>
            </w:pPr>
            <w:r>
              <w:rPr>
                <w:rFonts w:cs="Arial"/>
                <w:b/>
                <w:sz w:val="20"/>
              </w:rPr>
              <w:t>Procurement Process</w:t>
            </w:r>
          </w:p>
          <w:p w:rsidR="00E77427" w:rsidRPr="00D65B9E" w:rsidRDefault="00E77427" w:rsidP="00E77427">
            <w:pPr>
              <w:ind w:left="360"/>
              <w:rPr>
                <w:rFonts w:ascii="Arial" w:hAnsi="Arial" w:cs="Arial"/>
              </w:rPr>
            </w:pPr>
            <w:r w:rsidRPr="00D65B9E">
              <w:rPr>
                <w:rFonts w:ascii="Arial" w:hAnsi="Arial" w:cs="Arial"/>
              </w:rPr>
              <w:t>Through interviews and review of procedures and records for the last t</w:t>
            </w:r>
            <w:r>
              <w:rPr>
                <w:rFonts w:ascii="Arial" w:hAnsi="Arial" w:cs="Arial"/>
              </w:rPr>
              <w:t>hree</w:t>
            </w:r>
            <w:r w:rsidRPr="00D65B9E">
              <w:rPr>
                <w:rFonts w:ascii="Arial" w:hAnsi="Arial" w:cs="Arial"/>
              </w:rPr>
              <w:t xml:space="preserve"> years, determine if:</w:t>
            </w:r>
          </w:p>
          <w:p w:rsidR="00E77427" w:rsidRPr="00D65B9E" w:rsidRDefault="00E77427" w:rsidP="00D53753">
            <w:pPr>
              <w:widowControl/>
              <w:numPr>
                <w:ilvl w:val="0"/>
                <w:numId w:val="62"/>
              </w:numPr>
              <w:spacing w:before="60" w:after="60"/>
              <w:ind w:left="720"/>
              <w:rPr>
                <w:rFonts w:ascii="Arial" w:hAnsi="Arial" w:cs="Arial"/>
              </w:rPr>
            </w:pPr>
            <w:r>
              <w:rPr>
                <w:rFonts w:ascii="Arial" w:hAnsi="Arial" w:cs="Arial"/>
              </w:rPr>
              <w:t>Getty has a p</w:t>
            </w:r>
            <w:r w:rsidRPr="00D65B9E">
              <w:rPr>
                <w:rFonts w:ascii="Arial" w:hAnsi="Arial" w:cs="Arial"/>
              </w:rPr>
              <w:t xml:space="preserve">rocurement procedure that </w:t>
            </w:r>
            <w:r>
              <w:rPr>
                <w:rFonts w:ascii="Arial" w:hAnsi="Arial" w:cs="Arial"/>
              </w:rPr>
              <w:t xml:space="preserve">is </w:t>
            </w:r>
            <w:r w:rsidRPr="00D65B9E">
              <w:rPr>
                <w:rFonts w:ascii="Arial" w:hAnsi="Arial" w:cs="Arial"/>
              </w:rPr>
              <w:t>monitored and enforced to preclude the introduction of unauthorized hazardous materials and supplies, as well as defective or deficient equipment</w:t>
            </w:r>
            <w:r>
              <w:rPr>
                <w:rFonts w:ascii="Arial" w:hAnsi="Arial" w:cs="Arial"/>
              </w:rPr>
              <w:t>.</w:t>
            </w:r>
          </w:p>
          <w:p w:rsidR="00E77427" w:rsidRPr="00D65B9E" w:rsidRDefault="00E77427" w:rsidP="00D53753">
            <w:pPr>
              <w:widowControl/>
              <w:numPr>
                <w:ilvl w:val="0"/>
                <w:numId w:val="62"/>
              </w:numPr>
              <w:spacing w:before="60" w:after="60"/>
              <w:ind w:left="720"/>
              <w:rPr>
                <w:rFonts w:ascii="Arial" w:hAnsi="Arial" w:cs="Arial"/>
              </w:rPr>
            </w:pPr>
            <w:r w:rsidRPr="00D65B9E">
              <w:rPr>
                <w:rFonts w:ascii="Arial" w:hAnsi="Arial" w:cs="Arial"/>
              </w:rPr>
              <w:t xml:space="preserve">The </w:t>
            </w:r>
            <w:r>
              <w:rPr>
                <w:rFonts w:ascii="Arial" w:hAnsi="Arial" w:cs="Arial"/>
              </w:rPr>
              <w:t xml:space="preserve">Otis Elevator and Facilities </w:t>
            </w:r>
            <w:r w:rsidRPr="00D65B9E">
              <w:rPr>
                <w:rFonts w:ascii="Arial" w:hAnsi="Arial" w:cs="Arial"/>
              </w:rPr>
              <w:t xml:space="preserve">Department ensures that </w:t>
            </w:r>
            <w:r>
              <w:rPr>
                <w:rFonts w:ascii="Arial" w:hAnsi="Arial" w:cs="Arial"/>
              </w:rPr>
              <w:t xml:space="preserve">product vendors </w:t>
            </w:r>
            <w:r w:rsidRPr="00D65B9E">
              <w:rPr>
                <w:rFonts w:ascii="Arial" w:hAnsi="Arial" w:cs="Arial"/>
              </w:rPr>
              <w:t>meet requirements related to safety</w:t>
            </w:r>
            <w:r>
              <w:rPr>
                <w:rFonts w:ascii="Arial" w:hAnsi="Arial" w:cs="Arial"/>
              </w:rPr>
              <w:t>.</w:t>
            </w:r>
          </w:p>
          <w:p w:rsidR="00E77427" w:rsidRPr="009D1832" w:rsidRDefault="00E77427" w:rsidP="00D53753">
            <w:pPr>
              <w:widowControl/>
              <w:numPr>
                <w:ilvl w:val="0"/>
                <w:numId w:val="62"/>
              </w:numPr>
              <w:spacing w:before="60" w:after="60"/>
              <w:ind w:left="720"/>
            </w:pPr>
            <w:r>
              <w:rPr>
                <w:rFonts w:ascii="Arial" w:hAnsi="Arial" w:cs="Arial"/>
              </w:rPr>
              <w:t>P</w:t>
            </w:r>
            <w:r w:rsidRPr="009550E2">
              <w:rPr>
                <w:rFonts w:ascii="Arial" w:hAnsi="Arial" w:cs="Arial"/>
              </w:rPr>
              <w:t xml:space="preserve">rocedures are in place to </w:t>
            </w:r>
            <w:r>
              <w:rPr>
                <w:rFonts w:ascii="Arial" w:hAnsi="Arial" w:cs="Arial"/>
              </w:rPr>
              <w:t xml:space="preserve">address </w:t>
            </w:r>
            <w:r w:rsidRPr="009550E2">
              <w:rPr>
                <w:rFonts w:ascii="Arial" w:hAnsi="Arial" w:cs="Arial"/>
              </w:rPr>
              <w:t xml:space="preserve">defective or deficient equipment in </w:t>
            </w:r>
            <w:r>
              <w:rPr>
                <w:rFonts w:ascii="Arial" w:hAnsi="Arial" w:cs="Arial"/>
              </w:rPr>
              <w:t xml:space="preserve">case </w:t>
            </w:r>
            <w:r w:rsidRPr="009550E2">
              <w:rPr>
                <w:rFonts w:ascii="Arial" w:hAnsi="Arial" w:cs="Arial"/>
              </w:rPr>
              <w:t xml:space="preserve">such equipment is introduced into the </w:t>
            </w:r>
            <w:r>
              <w:rPr>
                <w:rFonts w:ascii="Arial" w:hAnsi="Arial" w:cs="Arial"/>
              </w:rPr>
              <w:t xml:space="preserve">Getty Tram system and is </w:t>
            </w:r>
            <w:r w:rsidRPr="00D65B9E">
              <w:rPr>
                <w:rFonts w:ascii="Arial" w:hAnsi="Arial" w:cs="Arial"/>
              </w:rPr>
              <w:t>brought to the attention of the general management</w:t>
            </w:r>
            <w:r>
              <w:rPr>
                <w:rFonts w:ascii="Arial" w:hAnsi="Arial" w:cs="Arial"/>
              </w:rPr>
              <w:t>.</w:t>
            </w:r>
          </w:p>
        </w:tc>
      </w:tr>
      <w:tr w:rsidR="00E77427" w:rsidRPr="00D1637B" w:rsidTr="00F77F01">
        <w:tc>
          <w:tcPr>
            <w:tcW w:w="5000" w:type="pct"/>
            <w:gridSpan w:val="4"/>
            <w:shd w:val="clear" w:color="auto" w:fill="E0E0E0"/>
            <w:vAlign w:val="bottom"/>
          </w:tcPr>
          <w:p w:rsidR="00E77427" w:rsidRPr="00D1637B" w:rsidRDefault="00E77427" w:rsidP="00E77427">
            <w:pPr>
              <w:pStyle w:val="Heading2"/>
              <w:rPr>
                <w:rFonts w:cs="Arial"/>
                <w:sz w:val="20"/>
              </w:rPr>
            </w:pPr>
            <w:r w:rsidRPr="00D1637B">
              <w:rPr>
                <w:rFonts w:cs="Arial"/>
                <w:sz w:val="20"/>
              </w:rPr>
              <w:t>RESULTS/COMMENTS</w:t>
            </w:r>
          </w:p>
        </w:tc>
      </w:tr>
      <w:tr w:rsidR="00E77427" w:rsidRPr="00D1637B" w:rsidTr="00F77F01">
        <w:tc>
          <w:tcPr>
            <w:tcW w:w="5000" w:type="pct"/>
            <w:gridSpan w:val="4"/>
          </w:tcPr>
          <w:p w:rsidR="00E77427" w:rsidRDefault="00E77427" w:rsidP="00E77427">
            <w:pPr>
              <w:spacing w:before="60" w:after="60"/>
              <w:rPr>
                <w:rFonts w:ascii="Arial" w:hAnsi="Arial" w:cs="Arial"/>
                <w:u w:val="single"/>
              </w:rPr>
            </w:pPr>
            <w:r w:rsidRPr="00D1637B">
              <w:rPr>
                <w:rFonts w:ascii="Arial" w:hAnsi="Arial" w:cs="Arial"/>
                <w:u w:val="single"/>
              </w:rPr>
              <w:br w:type="textWrapping" w:clear="all"/>
              <w:t>Activities</w:t>
            </w:r>
            <w:r>
              <w:rPr>
                <w:rFonts w:ascii="Arial" w:hAnsi="Arial" w:cs="Arial"/>
                <w:u w:val="single"/>
              </w:rPr>
              <w:t>:</w:t>
            </w:r>
          </w:p>
          <w:p w:rsidR="00E77427" w:rsidRDefault="00E77427" w:rsidP="00E77427">
            <w:pPr>
              <w:widowControl/>
              <w:spacing w:before="60" w:after="60"/>
              <w:ind w:left="360"/>
              <w:rPr>
                <w:rFonts w:ascii="Arial" w:hAnsi="Arial" w:cs="Arial"/>
                <w:b/>
              </w:rPr>
            </w:pPr>
          </w:p>
          <w:p w:rsidR="00E77427" w:rsidRPr="003A3C77" w:rsidRDefault="00E77427" w:rsidP="00D53753">
            <w:pPr>
              <w:pStyle w:val="ListParagraph"/>
              <w:widowControl/>
              <w:numPr>
                <w:ilvl w:val="0"/>
                <w:numId w:val="63"/>
              </w:numPr>
              <w:spacing w:before="60" w:after="60"/>
              <w:rPr>
                <w:rFonts w:ascii="Arial" w:hAnsi="Arial" w:cs="Arial"/>
              </w:rPr>
            </w:pPr>
            <w:r w:rsidRPr="003A3C77">
              <w:rPr>
                <w:rFonts w:ascii="Arial" w:hAnsi="Arial" w:cs="Arial"/>
              </w:rPr>
              <w:t xml:space="preserve">The Risk Management Department (Department) is in charge of all hazardous materials introduced onto the facility.  All new hazardous materials must be approved by the Department prior to being brought onsite. All existing hazardous materials that were previously approved do not need to be approved by the Department.  </w:t>
            </w:r>
            <w:r>
              <w:rPr>
                <w:rFonts w:ascii="Arial" w:hAnsi="Arial" w:cs="Arial"/>
              </w:rPr>
              <w:t>T</w:t>
            </w:r>
            <w:r w:rsidRPr="003A3C77">
              <w:rPr>
                <w:rFonts w:ascii="Arial" w:hAnsi="Arial" w:cs="Arial"/>
              </w:rPr>
              <w:t>he Department has incorporated a training program to reinforce and to refresh policies of handling and introducing hazardous materials in the facility. As for the defective/deficient equipment, there are monthly meetings to review equipment that needs to be replaced.</w:t>
            </w:r>
          </w:p>
          <w:p w:rsidR="00E77427" w:rsidRDefault="00E77427" w:rsidP="000E6D92">
            <w:pPr>
              <w:widowControl/>
              <w:spacing w:before="60" w:after="60"/>
              <w:rPr>
                <w:rFonts w:ascii="Arial" w:hAnsi="Arial" w:cs="Arial"/>
              </w:rPr>
            </w:pPr>
          </w:p>
          <w:p w:rsidR="00E77427" w:rsidRPr="003A3C77" w:rsidRDefault="00E77427" w:rsidP="00D53753">
            <w:pPr>
              <w:pStyle w:val="ListParagraph"/>
              <w:widowControl/>
              <w:numPr>
                <w:ilvl w:val="0"/>
                <w:numId w:val="63"/>
              </w:numPr>
              <w:spacing w:before="60" w:after="60"/>
              <w:rPr>
                <w:rFonts w:ascii="Arial" w:hAnsi="Arial" w:cs="Arial"/>
              </w:rPr>
            </w:pPr>
            <w:r w:rsidRPr="003A3C77">
              <w:rPr>
                <w:rFonts w:ascii="Arial" w:hAnsi="Arial" w:cs="Arial"/>
              </w:rPr>
              <w:t>The Otis Elevator and Facilities Department (Otis) maintains a database of product vendors for replacement parts that meet the safety requirements of the tram manufacturer and the Getty. When ordering replacement parts for repair, Otis will contact its own service center for minor parts. In the event the part is not available, Otis will communicate with Getty for approval before ordering replacement parts to ensure all safety related aspects are met and not compromised with the replacement part.</w:t>
            </w:r>
          </w:p>
          <w:p w:rsidR="00E77427" w:rsidRDefault="00E77427" w:rsidP="00E77427">
            <w:pPr>
              <w:widowControl/>
              <w:spacing w:before="60" w:after="60"/>
              <w:rPr>
                <w:rFonts w:ascii="Arial" w:hAnsi="Arial" w:cs="Arial"/>
              </w:rPr>
            </w:pPr>
          </w:p>
          <w:p w:rsidR="00E77427" w:rsidRPr="003A3C77" w:rsidRDefault="00E77427" w:rsidP="00D53753">
            <w:pPr>
              <w:pStyle w:val="ListParagraph"/>
              <w:widowControl/>
              <w:numPr>
                <w:ilvl w:val="0"/>
                <w:numId w:val="63"/>
              </w:numPr>
              <w:spacing w:before="60" w:after="60"/>
              <w:rPr>
                <w:rFonts w:ascii="Arial" w:hAnsi="Arial" w:cs="Arial"/>
              </w:rPr>
            </w:pPr>
            <w:r w:rsidRPr="003A3C77">
              <w:rPr>
                <w:rFonts w:ascii="Arial" w:hAnsi="Arial" w:cs="Arial"/>
              </w:rPr>
              <w:t xml:space="preserve">Otis and the Getty maintain an open communication for all tram related items. In the event of </w:t>
            </w:r>
            <w:r w:rsidR="00434A1A" w:rsidRPr="003A3C77">
              <w:rPr>
                <w:rFonts w:ascii="Arial" w:hAnsi="Arial" w:cs="Arial"/>
              </w:rPr>
              <w:t>defective</w:t>
            </w:r>
            <w:r w:rsidRPr="003A3C77">
              <w:rPr>
                <w:rFonts w:ascii="Arial" w:hAnsi="Arial" w:cs="Arial"/>
              </w:rPr>
              <w:t xml:space="preserve">/deficient equipment, Otis will communicate with Getty to order replacements parts </w:t>
            </w:r>
            <w:r w:rsidRPr="003A3C77">
              <w:rPr>
                <w:rFonts w:ascii="Arial" w:hAnsi="Arial" w:cs="Arial"/>
              </w:rPr>
              <w:lastRenderedPageBreak/>
              <w:t>that meet the safety requirements of the tram manufacturer and the Getty. Otis and the Getty meet monthly to discuss tram related items.</w:t>
            </w:r>
          </w:p>
          <w:p w:rsidR="00E77427" w:rsidRPr="002F4239" w:rsidRDefault="00E77427" w:rsidP="00E77427">
            <w:pPr>
              <w:spacing w:before="60"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rPr>
                <w:rFonts w:ascii="Arial" w:hAnsi="Arial" w:cs="Arial"/>
              </w:rPr>
            </w:pPr>
            <w:r w:rsidRPr="00E41C5D">
              <w:rPr>
                <w:rFonts w:ascii="Arial" w:hAnsi="Arial" w:cs="Arial"/>
              </w:rPr>
              <w:t>No findings.</w:t>
            </w:r>
          </w:p>
          <w:p w:rsidR="00E77427" w:rsidRDefault="00E77427" w:rsidP="00E77427">
            <w:pPr>
              <w:spacing w:before="60" w:after="60"/>
              <w:rPr>
                <w:rFonts w:ascii="Arial" w:hAnsi="Arial" w:cs="Arial"/>
                <w:u w:val="single"/>
              </w:rPr>
            </w:pPr>
          </w:p>
          <w:p w:rsidR="00E77427" w:rsidRPr="00D1637B"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 recommendations.</w:t>
            </w:r>
          </w:p>
          <w:p w:rsidR="00F77F01" w:rsidRPr="00D1637B" w:rsidRDefault="00F77F01"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59"/>
        <w:gridCol w:w="1896"/>
        <w:gridCol w:w="1616"/>
        <w:gridCol w:w="4405"/>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DE0540" w:rsidRP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rPr>
                <w:rFonts w:ascii="Arial" w:hAnsi="Arial" w:cs="Arial"/>
              </w:rPr>
            </w:pP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Pr>
                <w:rFonts w:ascii="Arial" w:hAnsi="Arial" w:cs="Arial"/>
                <w:b/>
              </w:rPr>
              <w:t>22</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0" w:type="pct"/>
            <w:tcBorders>
              <w:top w:val="single" w:sz="4" w:space="0" w:color="auto"/>
              <w:left w:val="single" w:sz="4" w:space="0" w:color="auto"/>
              <w:bottom w:val="single" w:sz="4" w:space="0" w:color="auto"/>
            </w:tcBorders>
            <w:vAlign w:val="center"/>
          </w:tcPr>
          <w:p w:rsidR="00E77427" w:rsidRPr="00603428" w:rsidRDefault="00E77427" w:rsidP="00E77427">
            <w:pPr>
              <w:pStyle w:val="Heading2"/>
              <w:jc w:val="left"/>
              <w:rPr>
                <w:rFonts w:cs="Arial"/>
                <w:bCs/>
                <w:sz w:val="20"/>
              </w:rPr>
            </w:pPr>
            <w:r w:rsidRPr="00603428">
              <w:rPr>
                <w:sz w:val="20"/>
              </w:rPr>
              <w:t>CPUC GO 172 – Personal Electronic Device Prohibitions/In-cab Cameras</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Pr="00CE6165" w:rsidRDefault="00E77427" w:rsidP="00E77427">
            <w:pPr>
              <w:pStyle w:val="Heading2"/>
              <w:rPr>
                <w:rFonts w:cs="Arial"/>
                <w:sz w:val="20"/>
              </w:rPr>
            </w:pPr>
            <w:r>
              <w:rPr>
                <w:rFonts w:cs="Arial"/>
                <w:sz w:val="20"/>
              </w:rPr>
              <w:t>December</w:t>
            </w:r>
            <w:r w:rsidRPr="00CE6165">
              <w:rPr>
                <w:rFonts w:cs="Arial"/>
                <w:sz w:val="20"/>
              </w:rPr>
              <w:t xml:space="preserve"> </w:t>
            </w:r>
            <w:r>
              <w:rPr>
                <w:rFonts w:cs="Arial"/>
                <w:sz w:val="20"/>
              </w:rPr>
              <w:t>7</w:t>
            </w:r>
            <w:r w:rsidRPr="00CE6165">
              <w:rPr>
                <w:rFonts w:cs="Arial"/>
                <w:sz w:val="20"/>
              </w:rPr>
              <w:t>, 201</w:t>
            </w:r>
            <w:r>
              <w:rPr>
                <w:rFonts w:cs="Arial"/>
                <w:sz w:val="20"/>
              </w:rPr>
              <w:t>6</w:t>
            </w: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0" w:type="pct"/>
            <w:tcBorders>
              <w:top w:val="single" w:sz="4" w:space="0" w:color="auto"/>
              <w:left w:val="single" w:sz="4" w:space="0" w:color="auto"/>
              <w:bottom w:val="single" w:sz="4" w:space="0" w:color="auto"/>
            </w:tcBorders>
            <w:vAlign w:val="center"/>
          </w:tcPr>
          <w:p w:rsidR="00E77427" w:rsidRPr="005631CF" w:rsidRDefault="0037368C" w:rsidP="00E77427">
            <w:pPr>
              <w:pStyle w:val="BodyText"/>
              <w:rPr>
                <w:rFonts w:cs="Arial"/>
                <w:sz w:val="20"/>
              </w:rPr>
            </w:pPr>
            <w:r w:rsidRPr="0037368C">
              <w:rPr>
                <w:rFonts w:cs="Arial"/>
                <w:sz w:val="20"/>
              </w:rPr>
              <w:t>Facilities, Security</w:t>
            </w:r>
            <w:r>
              <w:rPr>
                <w:rFonts w:cs="Arial"/>
                <w:sz w:val="20"/>
              </w:rPr>
              <w:t xml:space="preserve"> &amp; Visitor Services</w:t>
            </w:r>
            <w:r w:rsidRPr="0037368C">
              <w:rPr>
                <w:rFonts w:cs="Arial"/>
                <w:sz w:val="20"/>
              </w:rPr>
              <w:t>, &amp; Otis</w:t>
            </w:r>
          </w:p>
        </w:tc>
      </w:tr>
      <w:tr w:rsidR="00E77427" w:rsidRPr="00D1637B" w:rsidTr="00E77427">
        <w:tc>
          <w:tcPr>
            <w:tcW w:w="866"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0"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rPr>
                <w:rFonts w:ascii="Arial" w:hAnsi="Arial" w:cs="Arial"/>
              </w:rPr>
            </w:pPr>
            <w:r>
              <w:rPr>
                <w:rFonts w:ascii="Arial" w:hAnsi="Arial" w:cs="Arial"/>
              </w:rPr>
              <w:t>Joey Bigornia,</w:t>
            </w:r>
          </w:p>
          <w:p w:rsidR="00E77427" w:rsidRDefault="00E77427" w:rsidP="00E77427">
            <w:pPr>
              <w:rPr>
                <w:rFonts w:ascii="Arial" w:hAnsi="Arial" w:cs="Arial"/>
              </w:rPr>
            </w:pPr>
            <w:r>
              <w:rPr>
                <w:rFonts w:ascii="Arial" w:hAnsi="Arial" w:cs="Arial"/>
              </w:rPr>
              <w:t>Howard Huie,</w:t>
            </w:r>
          </w:p>
          <w:p w:rsidR="0037368C" w:rsidRDefault="00E77427" w:rsidP="0037368C">
            <w:pPr>
              <w:rPr>
                <w:rFonts w:ascii="Arial" w:hAnsi="Arial" w:cs="Arial"/>
              </w:rPr>
            </w:pPr>
            <w:r>
              <w:rPr>
                <w:rFonts w:ascii="Arial" w:hAnsi="Arial" w:cs="Arial"/>
              </w:rPr>
              <w:t>Varoujan Jinbachian</w:t>
            </w:r>
            <w:r w:rsidR="0037368C">
              <w:rPr>
                <w:rFonts w:ascii="Arial" w:hAnsi="Arial" w:cs="Arial"/>
              </w:rPr>
              <w:t xml:space="preserve">, </w:t>
            </w:r>
          </w:p>
          <w:p w:rsidR="0037368C" w:rsidRDefault="0037368C" w:rsidP="0037368C">
            <w:pPr>
              <w:rPr>
                <w:rFonts w:ascii="Arial" w:hAnsi="Arial" w:cs="Arial"/>
              </w:rPr>
            </w:pPr>
            <w:r>
              <w:rPr>
                <w:rFonts w:ascii="Arial" w:hAnsi="Arial" w:cs="Arial"/>
              </w:rPr>
              <w:t>Daniel Kwok</w:t>
            </w:r>
          </w:p>
          <w:p w:rsidR="00E77427" w:rsidRPr="00012A7C" w:rsidRDefault="00E77427" w:rsidP="00E77427">
            <w:pPr>
              <w:rPr>
                <w:rFonts w:ascii="Arial" w:hAnsi="Arial" w:cs="Arial"/>
              </w:rPr>
            </w:pPr>
          </w:p>
        </w:tc>
        <w:tc>
          <w:tcPr>
            <w:tcW w:w="844"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0" w:type="pct"/>
            <w:tcBorders>
              <w:top w:val="single" w:sz="4" w:space="0" w:color="auto"/>
              <w:left w:val="single" w:sz="4" w:space="0" w:color="auto"/>
              <w:bottom w:val="single" w:sz="4" w:space="0" w:color="auto"/>
            </w:tcBorders>
            <w:vAlign w:val="center"/>
          </w:tcPr>
          <w:p w:rsidR="0037368C" w:rsidRDefault="0037368C" w:rsidP="0037368C">
            <w:pPr>
              <w:rPr>
                <w:rFonts w:ascii="Arial" w:hAnsi="Arial" w:cs="Arial"/>
                <w:color w:val="000000"/>
              </w:rPr>
            </w:pPr>
            <w:r>
              <w:rPr>
                <w:rFonts w:ascii="Arial" w:hAnsi="Arial" w:cs="Arial"/>
                <w:color w:val="000000"/>
              </w:rPr>
              <w:t>Michael Rogers (Getty Director of Facilities);</w:t>
            </w:r>
          </w:p>
          <w:p w:rsidR="0037368C" w:rsidRDefault="0037368C" w:rsidP="00E77427">
            <w:pPr>
              <w:rPr>
                <w:rFonts w:ascii="Arial" w:hAnsi="Arial" w:cs="Arial"/>
              </w:rPr>
            </w:pPr>
            <w:r w:rsidRPr="0037368C">
              <w:rPr>
                <w:rFonts w:ascii="Arial" w:hAnsi="Arial" w:cs="Arial"/>
              </w:rPr>
              <w:t xml:space="preserve">Bob Combs (Getty Director of Security &amp; Visitor Services); </w:t>
            </w:r>
          </w:p>
          <w:p w:rsidR="0037368C" w:rsidRDefault="0037368C" w:rsidP="00E77427">
            <w:pPr>
              <w:rPr>
                <w:rFonts w:ascii="Arial" w:hAnsi="Arial" w:cs="Arial"/>
              </w:rPr>
            </w:pPr>
            <w:r w:rsidRPr="0037368C">
              <w:rPr>
                <w:rFonts w:ascii="Arial" w:hAnsi="Arial" w:cs="Arial"/>
              </w:rPr>
              <w:t xml:space="preserve">Linda Somerville (Getty Asst. Director of Insurance &amp; Risk Management) </w:t>
            </w:r>
          </w:p>
          <w:p w:rsidR="00E77427" w:rsidRPr="00D1637B" w:rsidRDefault="0037368C" w:rsidP="00E77427">
            <w:pPr>
              <w:rPr>
                <w:rFonts w:ascii="Arial" w:hAnsi="Arial" w:cs="Arial"/>
              </w:rPr>
            </w:pPr>
            <w:r w:rsidRPr="0037368C">
              <w:rPr>
                <w:rFonts w:ascii="Arial" w:hAnsi="Arial" w:cs="Arial"/>
              </w:rPr>
              <w:t xml:space="preserve">Michael </w:t>
            </w:r>
            <w:proofErr w:type="spellStart"/>
            <w:r w:rsidRPr="0037368C">
              <w:rPr>
                <w:rFonts w:ascii="Arial" w:hAnsi="Arial" w:cs="Arial"/>
              </w:rPr>
              <w:t>Lotito</w:t>
            </w:r>
            <w:proofErr w:type="spellEnd"/>
            <w:r w:rsidRPr="0037368C">
              <w:rPr>
                <w:rFonts w:ascii="Arial" w:hAnsi="Arial" w:cs="Arial"/>
              </w:rPr>
              <w:t xml:space="preserve"> (Getty Engineering Manager); Jeff Sanders (Otis Operations Manager);</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Default="00E77427" w:rsidP="00E77427">
            <w:pPr>
              <w:spacing w:before="40" w:after="40"/>
              <w:rPr>
                <w:rFonts w:ascii="Arial" w:hAnsi="Arial" w:cs="Arial"/>
              </w:rPr>
            </w:pPr>
          </w:p>
          <w:p w:rsidR="00E77427" w:rsidRDefault="00E77427" w:rsidP="00974E37">
            <w:pPr>
              <w:numPr>
                <w:ilvl w:val="0"/>
                <w:numId w:val="96"/>
              </w:numPr>
              <w:spacing w:before="40" w:after="40"/>
              <w:rPr>
                <w:rFonts w:ascii="Arial" w:hAnsi="Arial" w:cs="Arial"/>
              </w:rPr>
            </w:pPr>
            <w:r>
              <w:rPr>
                <w:rFonts w:ascii="Arial" w:hAnsi="Arial" w:cs="Arial"/>
              </w:rPr>
              <w:t>GO 172-A</w:t>
            </w:r>
          </w:p>
          <w:p w:rsidR="00E77427" w:rsidRPr="002D5008" w:rsidRDefault="00E77427" w:rsidP="00974E37">
            <w:pPr>
              <w:numPr>
                <w:ilvl w:val="0"/>
                <w:numId w:val="96"/>
              </w:numPr>
              <w:spacing w:before="40" w:after="40"/>
              <w:rPr>
                <w:rFonts w:ascii="Arial" w:hAnsi="Arial" w:cs="Arial"/>
              </w:rPr>
            </w:pPr>
            <w:r>
              <w:rPr>
                <w:rFonts w:ascii="Arial" w:hAnsi="Arial" w:cs="Arial"/>
              </w:rPr>
              <w:t>J PAUL GETTY TRUST System Safety Program Plan (</w:t>
            </w:r>
            <w:r w:rsidRPr="002D5008">
              <w:rPr>
                <w:rFonts w:ascii="Arial" w:hAnsi="Arial" w:cs="Arial"/>
              </w:rPr>
              <w:t xml:space="preserve">SSPP), </w:t>
            </w:r>
            <w:r>
              <w:rPr>
                <w:rFonts w:ascii="Arial" w:hAnsi="Arial" w:cs="Arial"/>
              </w:rPr>
              <w:t>Dated November 2014</w:t>
            </w:r>
          </w:p>
          <w:p w:rsidR="00E77427" w:rsidRPr="002D5008" w:rsidRDefault="00E77427" w:rsidP="00E77427">
            <w:pPr>
              <w:pStyle w:val="BodyText"/>
              <w:spacing w:before="40" w:after="40"/>
              <w:ind w:left="547"/>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Default="00E77427" w:rsidP="00E77427">
            <w:pPr>
              <w:rPr>
                <w:rFonts w:ascii="Arial" w:hAnsi="Arial" w:cs="Arial"/>
                <w:b/>
              </w:rPr>
            </w:pPr>
          </w:p>
          <w:p w:rsidR="00E77427" w:rsidRPr="00603428" w:rsidRDefault="00E77427" w:rsidP="00E77427">
            <w:pPr>
              <w:rPr>
                <w:rFonts w:ascii="Arial" w:hAnsi="Arial" w:cs="Arial"/>
              </w:rPr>
            </w:pPr>
            <w:r>
              <w:rPr>
                <w:rFonts w:ascii="Arial" w:hAnsi="Arial" w:cs="Arial"/>
                <w:b/>
              </w:rPr>
              <w:t xml:space="preserve">CPUC </w:t>
            </w:r>
            <w:r w:rsidRPr="00603428">
              <w:rPr>
                <w:rFonts w:ascii="Arial" w:hAnsi="Arial" w:cs="Arial"/>
                <w:b/>
              </w:rPr>
              <w:t xml:space="preserve">General Order (GO) 172 </w:t>
            </w:r>
            <w:r>
              <w:rPr>
                <w:rFonts w:ascii="Arial" w:hAnsi="Arial" w:cs="Arial"/>
                <w:b/>
              </w:rPr>
              <w:t xml:space="preserve">- </w:t>
            </w:r>
            <w:r w:rsidRPr="00603428">
              <w:rPr>
                <w:rFonts w:ascii="Arial" w:hAnsi="Arial" w:cs="Arial"/>
                <w:b/>
              </w:rPr>
              <w:t>Personal Electronic Device Prohibitions/In-cab Cameras Compliance</w:t>
            </w:r>
          </w:p>
          <w:p w:rsidR="00E77427" w:rsidRPr="00603428" w:rsidRDefault="00E77427" w:rsidP="00E77427">
            <w:pPr>
              <w:rPr>
                <w:rFonts w:ascii="Arial" w:hAnsi="Arial" w:cs="Arial"/>
              </w:rPr>
            </w:pPr>
            <w:r w:rsidRPr="00603428">
              <w:rPr>
                <w:rFonts w:ascii="Arial" w:hAnsi="Arial" w:cs="Arial"/>
              </w:rPr>
              <w:t xml:space="preserve">Interview </w:t>
            </w:r>
            <w:r>
              <w:rPr>
                <w:rFonts w:ascii="Arial" w:hAnsi="Arial" w:cs="Arial"/>
              </w:rPr>
              <w:t xml:space="preserve">Getty </w:t>
            </w:r>
            <w:r w:rsidRPr="00603428">
              <w:rPr>
                <w:rFonts w:ascii="Arial" w:hAnsi="Arial" w:cs="Arial"/>
              </w:rPr>
              <w:t xml:space="preserve">representatives and review appropriate documentation to determine the following:  </w:t>
            </w:r>
          </w:p>
          <w:p w:rsidR="00E77427" w:rsidRDefault="00E77427" w:rsidP="00E77427">
            <w:pPr>
              <w:pStyle w:val="ListParagraph"/>
              <w:spacing w:after="200" w:line="276" w:lineRule="auto"/>
              <w:ind w:left="0"/>
              <w:rPr>
                <w:rFonts w:ascii="Arial" w:hAnsi="Arial" w:cs="Arial"/>
              </w:rPr>
            </w:pPr>
          </w:p>
          <w:p w:rsidR="00E77427" w:rsidRPr="00EE7CEF" w:rsidRDefault="00E77427" w:rsidP="00D53753">
            <w:pPr>
              <w:pStyle w:val="ListParagraph"/>
              <w:widowControl/>
              <w:numPr>
                <w:ilvl w:val="0"/>
                <w:numId w:val="64"/>
              </w:numPr>
              <w:spacing w:after="200" w:line="276" w:lineRule="auto"/>
              <w:rPr>
                <w:rFonts w:ascii="Arial" w:hAnsi="Arial" w:cs="Arial"/>
              </w:rPr>
            </w:pPr>
            <w:r w:rsidRPr="00EE7CEF">
              <w:rPr>
                <w:rFonts w:ascii="Arial" w:hAnsi="Arial" w:cs="Arial"/>
              </w:rPr>
              <w:t xml:space="preserve">Verify </w:t>
            </w:r>
            <w:r>
              <w:rPr>
                <w:rFonts w:ascii="Arial" w:hAnsi="Arial" w:cs="Arial"/>
              </w:rPr>
              <w:t xml:space="preserve">Getty </w:t>
            </w:r>
            <w:r w:rsidRPr="00EE7CEF">
              <w:rPr>
                <w:rFonts w:ascii="Arial" w:hAnsi="Arial" w:cs="Arial"/>
              </w:rPr>
              <w:t xml:space="preserve">a zero-tolerance policy for personal electronic device usage is in-place, and that employees who violate this policy are being properly disciplined by </w:t>
            </w:r>
            <w:r>
              <w:rPr>
                <w:rFonts w:ascii="Arial" w:hAnsi="Arial" w:cs="Arial"/>
              </w:rPr>
              <w:t>J Paul Getty</w:t>
            </w:r>
            <w:r w:rsidRPr="00EE7CEF">
              <w:rPr>
                <w:rFonts w:ascii="Arial" w:hAnsi="Arial" w:cs="Arial"/>
              </w:rPr>
              <w:t>.</w:t>
            </w:r>
          </w:p>
          <w:p w:rsidR="00E77427" w:rsidRPr="001B171F" w:rsidRDefault="00E77427" w:rsidP="00D53753">
            <w:pPr>
              <w:pStyle w:val="ListParagraph"/>
              <w:widowControl/>
              <w:numPr>
                <w:ilvl w:val="0"/>
                <w:numId w:val="64"/>
              </w:numPr>
              <w:spacing w:after="200" w:line="276" w:lineRule="auto"/>
            </w:pPr>
            <w:r w:rsidRPr="00EE7CEF">
              <w:rPr>
                <w:rFonts w:ascii="Arial" w:hAnsi="Arial" w:cs="Arial"/>
              </w:rPr>
              <w:t xml:space="preserve">Verify that </w:t>
            </w:r>
            <w:r>
              <w:rPr>
                <w:rFonts w:ascii="Arial" w:hAnsi="Arial" w:cs="Arial"/>
              </w:rPr>
              <w:t xml:space="preserve">J Paul Getty </w:t>
            </w:r>
            <w:r w:rsidRPr="00EE7CEF">
              <w:rPr>
                <w:rFonts w:ascii="Arial" w:hAnsi="Arial" w:cs="Arial"/>
              </w:rPr>
              <w:t>is conducting periodic operational evaluations and inspections for potential GO 172 violations and record</w:t>
            </w:r>
            <w:r>
              <w:rPr>
                <w:rFonts w:ascii="Arial" w:hAnsi="Arial" w:cs="Arial"/>
              </w:rPr>
              <w:t xml:space="preserve">s </w:t>
            </w:r>
            <w:r w:rsidRPr="00EE7CEF">
              <w:rPr>
                <w:rFonts w:ascii="Arial" w:hAnsi="Arial" w:cs="Arial"/>
              </w:rPr>
              <w:t>are retained and documented.</w:t>
            </w:r>
          </w:p>
          <w:p w:rsidR="00E77427" w:rsidRPr="001B171F" w:rsidRDefault="00E77427" w:rsidP="00D53753">
            <w:pPr>
              <w:pStyle w:val="ListParagraph"/>
              <w:widowControl/>
              <w:numPr>
                <w:ilvl w:val="0"/>
                <w:numId w:val="64"/>
              </w:numPr>
              <w:spacing w:after="200" w:line="276" w:lineRule="auto"/>
            </w:pPr>
            <w:r>
              <w:rPr>
                <w:rFonts w:ascii="Arial" w:hAnsi="Arial" w:cs="Arial"/>
              </w:rPr>
              <w:t>Verify Getty has a PED policy and documentation of instruction and training on its requirements.</w:t>
            </w:r>
          </w:p>
          <w:p w:rsidR="00E77427" w:rsidRPr="00EE7CEF" w:rsidRDefault="00E77427" w:rsidP="00D53753">
            <w:pPr>
              <w:pStyle w:val="ListParagraph"/>
              <w:widowControl/>
              <w:numPr>
                <w:ilvl w:val="0"/>
                <w:numId w:val="64"/>
              </w:numPr>
              <w:spacing w:after="200" w:line="276" w:lineRule="auto"/>
            </w:pPr>
            <w:r>
              <w:rPr>
                <w:rFonts w:ascii="Arial" w:hAnsi="Arial" w:cs="Arial"/>
              </w:rPr>
              <w:t xml:space="preserve">Getty employees receive reinstruction every 2-years. </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9052DD" w:rsidP="00E77427">
            <w:pPr>
              <w:pStyle w:val="Heading2"/>
              <w:rPr>
                <w:rFonts w:cs="Arial"/>
                <w:sz w:val="20"/>
              </w:rPr>
            </w:pPr>
            <w:r w:rsidRPr="00D1637B">
              <w:rPr>
                <w:rFonts w:cs="Arial"/>
                <w:sz w:val="20"/>
              </w:rPr>
              <w:t>RESULTS/COMMENTS</w:t>
            </w:r>
          </w:p>
        </w:tc>
      </w:tr>
      <w:tr w:rsidR="00E77427" w:rsidRPr="00D1637B" w:rsidTr="00E77427">
        <w:tc>
          <w:tcPr>
            <w:tcW w:w="5000" w:type="pct"/>
            <w:gridSpan w:val="4"/>
            <w:tcBorders>
              <w:top w:val="single" w:sz="4" w:space="0" w:color="auto"/>
              <w:bottom w:val="double" w:sz="4" w:space="0" w:color="auto"/>
            </w:tcBorders>
          </w:tcPr>
          <w:p w:rsidR="00E77427" w:rsidRPr="00D1637B" w:rsidRDefault="00E77427" w:rsidP="00E77427">
            <w:pPr>
              <w:spacing w:before="60" w:after="60"/>
              <w:rPr>
                <w:rFonts w:ascii="Arial" w:hAnsi="Arial" w:cs="Arial"/>
              </w:rPr>
            </w:pPr>
            <w:r w:rsidRPr="00D1637B">
              <w:rPr>
                <w:rFonts w:ascii="Arial" w:hAnsi="Arial" w:cs="Arial"/>
                <w:u w:val="single"/>
              </w:rPr>
              <w:t>Activities:</w:t>
            </w:r>
            <w:r w:rsidRPr="00D1637B">
              <w:rPr>
                <w:rFonts w:ascii="Arial" w:hAnsi="Arial" w:cs="Arial"/>
              </w:rPr>
              <w:t xml:space="preserve">  </w:t>
            </w:r>
          </w:p>
          <w:p w:rsidR="00E77427" w:rsidRDefault="00E77427" w:rsidP="00D53753">
            <w:pPr>
              <w:numPr>
                <w:ilvl w:val="0"/>
                <w:numId w:val="65"/>
              </w:numPr>
              <w:spacing w:before="60" w:after="60"/>
              <w:rPr>
                <w:rFonts w:ascii="Arial" w:hAnsi="Arial" w:cs="Arial"/>
              </w:rPr>
            </w:pPr>
            <w:r>
              <w:rPr>
                <w:rFonts w:ascii="Arial" w:hAnsi="Arial" w:cs="Arial"/>
              </w:rPr>
              <w:t xml:space="preserve">Getty has a zero tolerance policy for PED usage.  </w:t>
            </w:r>
            <w:r w:rsidRPr="00012EC3">
              <w:rPr>
                <w:rFonts w:ascii="Arial" w:hAnsi="Arial" w:cs="Arial"/>
              </w:rPr>
              <w:t xml:space="preserve">Staff was provided with </w:t>
            </w:r>
            <w:r>
              <w:rPr>
                <w:rFonts w:ascii="Arial" w:hAnsi="Arial" w:cs="Arial"/>
              </w:rPr>
              <w:t xml:space="preserve">Getty’s </w:t>
            </w:r>
            <w:r w:rsidRPr="00CA08C2">
              <w:rPr>
                <w:rFonts w:ascii="Arial" w:hAnsi="Arial" w:cs="Arial"/>
                <w:b/>
                <w:i/>
              </w:rPr>
              <w:t>Guide for Security Personne</w:t>
            </w:r>
            <w:r w:rsidRPr="00012EC3">
              <w:rPr>
                <w:rFonts w:ascii="Arial" w:hAnsi="Arial" w:cs="Arial"/>
                <w:u w:val="single"/>
              </w:rPr>
              <w:t>l</w:t>
            </w:r>
            <w:r w:rsidRPr="00C00B88">
              <w:rPr>
                <w:rFonts w:ascii="Arial" w:hAnsi="Arial" w:cs="Arial"/>
              </w:rPr>
              <w:t>, page 5, Prohibited Activities</w:t>
            </w:r>
            <w:r w:rsidRPr="00012EC3">
              <w:rPr>
                <w:rFonts w:ascii="Arial" w:hAnsi="Arial" w:cs="Arial"/>
              </w:rPr>
              <w:t xml:space="preserve"> </w:t>
            </w:r>
            <w:r>
              <w:rPr>
                <w:rFonts w:ascii="Arial" w:hAnsi="Arial" w:cs="Arial"/>
              </w:rPr>
              <w:t xml:space="preserve">and </w:t>
            </w:r>
            <w:r w:rsidRPr="00012EC3">
              <w:rPr>
                <w:rFonts w:ascii="Arial" w:hAnsi="Arial" w:cs="Arial"/>
              </w:rPr>
              <w:t>Getty</w:t>
            </w:r>
            <w:r>
              <w:rPr>
                <w:rFonts w:ascii="Arial" w:hAnsi="Arial" w:cs="Arial"/>
              </w:rPr>
              <w:t xml:space="preserve">’s </w:t>
            </w:r>
            <w:r w:rsidRPr="00CA08C2">
              <w:rPr>
                <w:rFonts w:ascii="Arial" w:hAnsi="Arial" w:cs="Arial"/>
                <w:b/>
                <w:i/>
              </w:rPr>
              <w:t>Guide for Security Visitor Services Personnel</w:t>
            </w:r>
            <w:r w:rsidRPr="00CA08C2">
              <w:rPr>
                <w:rFonts w:ascii="Arial" w:hAnsi="Arial" w:cs="Arial"/>
              </w:rPr>
              <w:t xml:space="preserve"> </w:t>
            </w:r>
            <w:r w:rsidRPr="00012EC3">
              <w:rPr>
                <w:rFonts w:ascii="Arial" w:hAnsi="Arial" w:cs="Arial"/>
              </w:rPr>
              <w:t>page 4</w:t>
            </w:r>
            <w:r>
              <w:rPr>
                <w:rFonts w:ascii="Arial" w:hAnsi="Arial" w:cs="Arial"/>
              </w:rPr>
              <w:t>,</w:t>
            </w:r>
            <w:r w:rsidRPr="00012EC3">
              <w:rPr>
                <w:rFonts w:ascii="Arial" w:hAnsi="Arial" w:cs="Arial"/>
              </w:rPr>
              <w:t xml:space="preserve"> Prohibited Activ</w:t>
            </w:r>
            <w:r>
              <w:rPr>
                <w:rFonts w:ascii="Arial" w:hAnsi="Arial" w:cs="Arial"/>
              </w:rPr>
              <w:t xml:space="preserve">ities identifies usage of PED only during non-break times.  Staff was also provided a photo of a sticker on the door entrances to the </w:t>
            </w:r>
            <w:r w:rsidR="003841AF">
              <w:rPr>
                <w:rFonts w:ascii="Arial" w:hAnsi="Arial" w:cs="Arial"/>
              </w:rPr>
              <w:t xml:space="preserve">Security </w:t>
            </w:r>
            <w:r>
              <w:rPr>
                <w:rFonts w:ascii="Arial" w:hAnsi="Arial" w:cs="Arial"/>
              </w:rPr>
              <w:t xml:space="preserve">control room which prohibits the use of personal electronic devices/equipment while on duty.  Staff later visited the </w:t>
            </w:r>
            <w:r w:rsidR="00D00D9B">
              <w:rPr>
                <w:rFonts w:ascii="Arial" w:hAnsi="Arial" w:cs="Arial"/>
              </w:rPr>
              <w:t xml:space="preserve">Security </w:t>
            </w:r>
            <w:r>
              <w:rPr>
                <w:rFonts w:ascii="Arial" w:hAnsi="Arial" w:cs="Arial"/>
              </w:rPr>
              <w:t xml:space="preserve">control room and verified the sticker applied on the door entrances. </w:t>
            </w:r>
          </w:p>
          <w:p w:rsidR="00E77427" w:rsidRDefault="00E77427" w:rsidP="00D53753">
            <w:pPr>
              <w:numPr>
                <w:ilvl w:val="0"/>
                <w:numId w:val="65"/>
              </w:numPr>
              <w:spacing w:before="60" w:after="60"/>
              <w:rPr>
                <w:rFonts w:ascii="Arial" w:hAnsi="Arial" w:cs="Arial"/>
              </w:rPr>
            </w:pPr>
            <w:r>
              <w:rPr>
                <w:rFonts w:ascii="Arial" w:hAnsi="Arial" w:cs="Arial"/>
              </w:rPr>
              <w:t>Not Applicable, see Findings.</w:t>
            </w:r>
          </w:p>
          <w:p w:rsidR="00E77427" w:rsidRDefault="00E77427" w:rsidP="00D53753">
            <w:pPr>
              <w:numPr>
                <w:ilvl w:val="0"/>
                <w:numId w:val="65"/>
              </w:numPr>
              <w:spacing w:before="60" w:after="60"/>
              <w:rPr>
                <w:rFonts w:ascii="Arial" w:hAnsi="Arial" w:cs="Arial"/>
              </w:rPr>
            </w:pPr>
            <w:r>
              <w:rPr>
                <w:rFonts w:ascii="Arial" w:hAnsi="Arial" w:cs="Arial"/>
              </w:rPr>
              <w:t>See 1 above.</w:t>
            </w:r>
          </w:p>
          <w:p w:rsidR="00E77427" w:rsidRPr="00012EC3" w:rsidRDefault="00E77427" w:rsidP="00D53753">
            <w:pPr>
              <w:numPr>
                <w:ilvl w:val="0"/>
                <w:numId w:val="65"/>
              </w:numPr>
              <w:spacing w:before="60" w:after="60"/>
              <w:rPr>
                <w:rFonts w:ascii="Arial" w:hAnsi="Arial" w:cs="Arial"/>
              </w:rPr>
            </w:pPr>
            <w:r>
              <w:rPr>
                <w:rFonts w:ascii="Arial" w:hAnsi="Arial" w:cs="Arial"/>
              </w:rPr>
              <w:t xml:space="preserve">Training occurs </w:t>
            </w:r>
            <w:r w:rsidR="003841AF">
              <w:rPr>
                <w:rFonts w:ascii="Arial" w:hAnsi="Arial" w:cs="Arial"/>
              </w:rPr>
              <w:t xml:space="preserve">for Security and Visitor Services personnel </w:t>
            </w:r>
            <w:r>
              <w:rPr>
                <w:rFonts w:ascii="Arial" w:hAnsi="Arial" w:cs="Arial"/>
              </w:rPr>
              <w:t>on as-needed basis.  There is no official document to transmit this however it is reiterated on a daily basis.</w:t>
            </w:r>
          </w:p>
          <w:p w:rsidR="00E77427" w:rsidRPr="006E306F" w:rsidRDefault="00E77427" w:rsidP="00E77427">
            <w:pPr>
              <w:tabs>
                <w:tab w:val="left" w:pos="5625"/>
              </w:tabs>
              <w:spacing w:before="60"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 findings of non-compliance.</w:t>
            </w:r>
          </w:p>
          <w:p w:rsidR="00E77427" w:rsidRDefault="00E77427" w:rsidP="00E77427">
            <w:pPr>
              <w:spacing w:before="60" w:after="60"/>
              <w:rPr>
                <w:rFonts w:ascii="Arial" w:hAnsi="Arial" w:cs="Arial"/>
              </w:rPr>
            </w:pPr>
          </w:p>
          <w:p w:rsidR="00E77427" w:rsidRDefault="00C40505" w:rsidP="00E77427">
            <w:pPr>
              <w:spacing w:before="60" w:after="60"/>
              <w:rPr>
                <w:rFonts w:ascii="Arial" w:hAnsi="Arial" w:cs="Arial"/>
              </w:rPr>
            </w:pPr>
            <w:r>
              <w:rPr>
                <w:rFonts w:ascii="Arial" w:hAnsi="Arial" w:cs="Arial"/>
              </w:rPr>
              <w:t xml:space="preserve">As stated in the Findings for Checklist 16, Staff found there is no PED training for Otis Personnel (the contractor).   However, Getty has a PED policy for its employees.  GO 172 is intended for rail transit system operators, who must devote their full attention to operating the vehicle.  However, this is not the </w:t>
            </w:r>
            <w:r>
              <w:rPr>
                <w:rFonts w:ascii="Arial" w:hAnsi="Arial" w:cs="Arial"/>
              </w:rPr>
              <w:lastRenderedPageBreak/>
              <w:t xml:space="preserve">case with Getty’s APM, which as the name implies is an automated system that </w:t>
            </w:r>
            <w:r w:rsidR="00E77427">
              <w:rPr>
                <w:rFonts w:ascii="Arial" w:hAnsi="Arial" w:cs="Arial"/>
              </w:rPr>
              <w:t>does not have a human operator</w:t>
            </w:r>
            <w:r>
              <w:rPr>
                <w:rFonts w:ascii="Arial" w:hAnsi="Arial" w:cs="Arial"/>
              </w:rPr>
              <w:t>.</w:t>
            </w:r>
            <w:r w:rsidR="001D71D6">
              <w:rPr>
                <w:rFonts w:ascii="Arial" w:hAnsi="Arial" w:cs="Arial"/>
              </w:rPr>
              <w:t xml:space="preserve"> </w:t>
            </w:r>
            <w:r w:rsidR="00E77427">
              <w:rPr>
                <w:rFonts w:ascii="Arial" w:hAnsi="Arial" w:cs="Arial"/>
              </w:rPr>
              <w:t xml:space="preserve">Getty’s </w:t>
            </w:r>
            <w:r w:rsidR="00D00D9B">
              <w:rPr>
                <w:rFonts w:ascii="Arial" w:hAnsi="Arial" w:cs="Arial"/>
              </w:rPr>
              <w:t xml:space="preserve">Security </w:t>
            </w:r>
            <w:r w:rsidR="00E77427">
              <w:rPr>
                <w:rFonts w:ascii="Arial" w:hAnsi="Arial" w:cs="Arial"/>
              </w:rPr>
              <w:t>Control Room security guards monitor security cameras that view the tram and other areas, and as such are not required to focus their full attention on operating the tram</w:t>
            </w:r>
            <w:r>
              <w:rPr>
                <w:rFonts w:ascii="Arial" w:hAnsi="Arial" w:cs="Arial"/>
              </w:rPr>
              <w:t xml:space="preserve">. Accordingly, </w:t>
            </w:r>
            <w:r w:rsidR="00E77427">
              <w:rPr>
                <w:rFonts w:ascii="Arial" w:hAnsi="Arial" w:cs="Arial"/>
              </w:rPr>
              <w:t xml:space="preserve">the provisions of GO 172 are not directly applicable to the Getty Tram’s operations.  </w:t>
            </w:r>
            <w:r>
              <w:rPr>
                <w:rFonts w:ascii="Arial" w:hAnsi="Arial" w:cs="Arial"/>
              </w:rPr>
              <w:t xml:space="preserve">These provisions are enforced indirectly by </w:t>
            </w:r>
            <w:r w:rsidR="00E77427">
              <w:rPr>
                <w:rFonts w:ascii="Arial" w:hAnsi="Arial" w:cs="Arial"/>
              </w:rPr>
              <w:t xml:space="preserve">Getty’s general policy prohibiting PED use applies to activities including those of the security guards.  In addition to the </w:t>
            </w:r>
            <w:r w:rsidR="00AC1288">
              <w:rPr>
                <w:rFonts w:ascii="Arial" w:hAnsi="Arial" w:cs="Arial"/>
              </w:rPr>
              <w:t>s</w:t>
            </w:r>
            <w:r w:rsidR="00E77427">
              <w:rPr>
                <w:rFonts w:ascii="Arial" w:hAnsi="Arial" w:cs="Arial"/>
              </w:rPr>
              <w:t xml:space="preserve">ecurity guards in the </w:t>
            </w:r>
            <w:r w:rsidR="003841AF">
              <w:rPr>
                <w:rFonts w:ascii="Arial" w:hAnsi="Arial" w:cs="Arial"/>
              </w:rPr>
              <w:t xml:space="preserve">Security </w:t>
            </w:r>
            <w:r w:rsidR="00E77427">
              <w:rPr>
                <w:rFonts w:ascii="Arial" w:hAnsi="Arial" w:cs="Arial"/>
              </w:rPr>
              <w:t xml:space="preserve">Control Room, at the two stations for the tram there are </w:t>
            </w:r>
            <w:proofErr w:type="gramStart"/>
            <w:r w:rsidR="00E77427">
              <w:rPr>
                <w:rFonts w:ascii="Arial" w:hAnsi="Arial" w:cs="Arial"/>
              </w:rPr>
              <w:t>staff</w:t>
            </w:r>
            <w:proofErr w:type="gramEnd"/>
            <w:r w:rsidR="00E77427">
              <w:rPr>
                <w:rFonts w:ascii="Arial" w:hAnsi="Arial" w:cs="Arial"/>
              </w:rPr>
              <w:t xml:space="preserve"> who monitor both the tram and passengers and have access to an emergency tram stop button.  They are also subject to Getty’s general policy prohibiting PED use. </w:t>
            </w:r>
          </w:p>
          <w:p w:rsidR="00E77427" w:rsidRDefault="00E77427" w:rsidP="00E77427">
            <w:pPr>
              <w:spacing w:before="60" w:after="60"/>
              <w:rPr>
                <w:rFonts w:ascii="Arial" w:hAnsi="Arial" w:cs="Arial"/>
              </w:rPr>
            </w:pPr>
          </w:p>
          <w:p w:rsidR="00E77427" w:rsidRDefault="00E77427" w:rsidP="00E77427">
            <w:pPr>
              <w:spacing w:before="60" w:after="60"/>
              <w:rPr>
                <w:rFonts w:ascii="Arial" w:hAnsi="Arial" w:cs="Arial"/>
              </w:rPr>
            </w:pPr>
            <w:r w:rsidRPr="00D1637B">
              <w:rPr>
                <w:rFonts w:ascii="Arial" w:hAnsi="Arial" w:cs="Arial"/>
                <w:u w:val="single"/>
              </w:rPr>
              <w:t>Recommendations:</w:t>
            </w:r>
            <w:r w:rsidRPr="00D1637B">
              <w:rPr>
                <w:rFonts w:ascii="Arial" w:hAnsi="Arial" w:cs="Arial"/>
              </w:rPr>
              <w:t xml:space="preserve"> </w:t>
            </w:r>
          </w:p>
          <w:p w:rsidR="00E77427" w:rsidRDefault="00E77427" w:rsidP="00E77427">
            <w:pPr>
              <w:spacing w:before="60" w:after="60"/>
              <w:rPr>
                <w:rFonts w:ascii="Arial" w:hAnsi="Arial" w:cs="Arial"/>
              </w:rPr>
            </w:pPr>
            <w:r>
              <w:rPr>
                <w:rFonts w:ascii="Arial" w:hAnsi="Arial" w:cs="Arial"/>
              </w:rPr>
              <w:t>None.</w:t>
            </w:r>
          </w:p>
          <w:p w:rsidR="00F77F01" w:rsidRPr="00D1637B" w:rsidRDefault="00F77F01" w:rsidP="00E77427">
            <w:pPr>
              <w:spacing w:before="60" w:after="60"/>
              <w:rPr>
                <w:rFonts w:ascii="Arial" w:hAnsi="Arial" w:cs="Arial"/>
              </w:rPr>
            </w:pPr>
          </w:p>
        </w:tc>
      </w:tr>
    </w:tbl>
    <w:p w:rsidR="00E77427" w:rsidRDefault="00E77427"/>
    <w:p w:rsidR="00E77427" w:rsidRDefault="00E77427">
      <w:pPr>
        <w:widowControl/>
        <w:spacing w:after="200" w:line="27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66"/>
        <w:gridCol w:w="1908"/>
        <w:gridCol w:w="1586"/>
        <w:gridCol w:w="4416"/>
      </w:tblGrid>
      <w:tr w:rsidR="00E77427" w:rsidRPr="00D1637B" w:rsidTr="00E77427">
        <w:tc>
          <w:tcPr>
            <w:tcW w:w="5000" w:type="pct"/>
            <w:gridSpan w:val="4"/>
            <w:tcBorders>
              <w:top w:val="double" w:sz="4" w:space="0" w:color="auto"/>
              <w:bottom w:val="single" w:sz="4" w:space="0" w:color="auto"/>
            </w:tcBorders>
          </w:tcPr>
          <w:p w:rsidR="00E77427" w:rsidRPr="00D1637B" w:rsidRDefault="00E77427" w:rsidP="00E77427">
            <w:pPr>
              <w:rPr>
                <w:rFonts w:ascii="Arial" w:hAnsi="Arial" w:cs="Arial"/>
                <w:sz w:val="28"/>
                <w:szCs w:val="28"/>
              </w:rPr>
            </w:pPr>
          </w:p>
          <w:p w:rsidR="00E77427" w:rsidRDefault="00E77427" w:rsidP="00E77427">
            <w:pPr>
              <w:jc w:val="center"/>
              <w:rPr>
                <w:rFonts w:ascii="Arial" w:hAnsi="Arial" w:cs="Arial"/>
                <w:b/>
                <w:sz w:val="28"/>
                <w:szCs w:val="28"/>
              </w:rPr>
            </w:pPr>
            <w:r>
              <w:rPr>
                <w:rFonts w:ascii="Arial" w:hAnsi="Arial" w:cs="Arial"/>
                <w:b/>
                <w:sz w:val="28"/>
                <w:szCs w:val="28"/>
              </w:rPr>
              <w:t>2016 CPUC SYSTEM SAFETY REVIEW CHECKLIST FOR</w:t>
            </w:r>
          </w:p>
          <w:p w:rsidR="00DE0540" w:rsidRPr="00E77427" w:rsidRDefault="00DE0540" w:rsidP="00DE0540">
            <w:pPr>
              <w:jc w:val="center"/>
              <w:rPr>
                <w:rFonts w:ascii="Arial" w:hAnsi="Arial" w:cs="Arial"/>
                <w:b/>
                <w:sz w:val="28"/>
                <w:szCs w:val="28"/>
                <w14:shadow w14:blurRad="50800" w14:dist="38100" w14:dir="2700000" w14:sx="100000" w14:sy="100000" w14:kx="0" w14:ky="0" w14:algn="tl">
                  <w14:srgbClr w14:val="000000">
                    <w14:alpha w14:val="60000"/>
                  </w14:srgbClr>
                </w14:shadow>
              </w:rPr>
            </w:pPr>
            <w:r>
              <w:rPr>
                <w:rFonts w:ascii="Arial" w:hAnsi="Arial" w:cs="Arial"/>
                <w:b/>
                <w:bCs/>
                <w:sz w:val="28"/>
                <w:szCs w:val="28"/>
              </w:rPr>
              <w:t>J PAUL GETTY CENTER TRAM</w:t>
            </w:r>
          </w:p>
          <w:p w:rsidR="00E77427" w:rsidRPr="00D1637B" w:rsidRDefault="00E77427" w:rsidP="00E77427">
            <w:pPr>
              <w:rPr>
                <w:rFonts w:ascii="Arial" w:hAnsi="Arial" w:cs="Arial"/>
              </w:rPr>
            </w:pPr>
          </w:p>
        </w:tc>
      </w:tr>
      <w:tr w:rsidR="00E77427" w:rsidRPr="00D1637B" w:rsidTr="00E77427">
        <w:tc>
          <w:tcPr>
            <w:tcW w:w="870"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Checklist No.</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D1637B" w:rsidRDefault="00E77427" w:rsidP="00E77427">
            <w:pPr>
              <w:jc w:val="center"/>
              <w:rPr>
                <w:rFonts w:ascii="Arial" w:hAnsi="Arial" w:cs="Arial"/>
                <w:b/>
              </w:rPr>
            </w:pPr>
            <w:r>
              <w:rPr>
                <w:rFonts w:ascii="Arial" w:hAnsi="Arial" w:cs="Arial"/>
                <w:b/>
              </w:rPr>
              <w:t>23</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Heading2"/>
              <w:jc w:val="left"/>
              <w:rPr>
                <w:rFonts w:cs="Arial"/>
                <w:sz w:val="20"/>
              </w:rPr>
            </w:pPr>
            <w:r w:rsidRPr="00D1637B">
              <w:rPr>
                <w:rFonts w:cs="Arial"/>
                <w:sz w:val="20"/>
              </w:rPr>
              <w:t>Subject</w:t>
            </w:r>
          </w:p>
        </w:tc>
        <w:tc>
          <w:tcPr>
            <w:tcW w:w="2305" w:type="pct"/>
            <w:tcBorders>
              <w:top w:val="single" w:sz="4" w:space="0" w:color="auto"/>
              <w:left w:val="single" w:sz="4" w:space="0" w:color="auto"/>
              <w:bottom w:val="single" w:sz="4" w:space="0" w:color="auto"/>
            </w:tcBorders>
            <w:vAlign w:val="center"/>
          </w:tcPr>
          <w:p w:rsidR="00E77427" w:rsidRPr="00CA66FB" w:rsidRDefault="00E77427" w:rsidP="00E77427">
            <w:pPr>
              <w:pStyle w:val="Heading2"/>
              <w:jc w:val="left"/>
              <w:rPr>
                <w:rFonts w:cs="Arial"/>
                <w:bCs/>
                <w:sz w:val="20"/>
              </w:rPr>
            </w:pPr>
            <w:r w:rsidRPr="00CA66FB">
              <w:rPr>
                <w:sz w:val="20"/>
              </w:rPr>
              <w:t>CPUC GO 175 – Rules and Regulations Governing Roadway Worker Protection Provided by Rail Transit Agencies and Fixed Guideway Systems</w:t>
            </w:r>
          </w:p>
        </w:tc>
      </w:tr>
      <w:tr w:rsidR="00E77427" w:rsidRPr="00D1637B" w:rsidTr="00E77427">
        <w:tc>
          <w:tcPr>
            <w:tcW w:w="870"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Date of Review</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Pr="00CE6165" w:rsidRDefault="00E77427" w:rsidP="00E77427">
            <w:pPr>
              <w:pStyle w:val="Heading2"/>
              <w:rPr>
                <w:rFonts w:cs="Arial"/>
                <w:sz w:val="20"/>
              </w:rPr>
            </w:pPr>
            <w:r>
              <w:rPr>
                <w:rFonts w:cs="Arial"/>
                <w:sz w:val="20"/>
              </w:rPr>
              <w:t>December 7</w:t>
            </w:r>
            <w:r w:rsidRPr="00CE6165">
              <w:rPr>
                <w:rFonts w:cs="Arial"/>
                <w:sz w:val="20"/>
              </w:rPr>
              <w:t>, 201</w:t>
            </w:r>
            <w:r>
              <w:rPr>
                <w:rFonts w:cs="Arial"/>
                <w:sz w:val="20"/>
              </w:rPr>
              <w:t>6</w:t>
            </w: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pStyle w:val="BodyText"/>
              <w:rPr>
                <w:rFonts w:cs="Arial"/>
                <w:sz w:val="20"/>
              </w:rPr>
            </w:pPr>
            <w:r w:rsidRPr="00D1637B">
              <w:rPr>
                <w:rFonts w:cs="Arial"/>
                <w:sz w:val="20"/>
              </w:rPr>
              <w:t>Department(s)</w:t>
            </w:r>
          </w:p>
        </w:tc>
        <w:tc>
          <w:tcPr>
            <w:tcW w:w="2305" w:type="pct"/>
            <w:tcBorders>
              <w:top w:val="single" w:sz="4" w:space="0" w:color="auto"/>
              <w:left w:val="single" w:sz="4" w:space="0" w:color="auto"/>
              <w:bottom w:val="single" w:sz="4" w:space="0" w:color="auto"/>
            </w:tcBorders>
            <w:vAlign w:val="center"/>
          </w:tcPr>
          <w:p w:rsidR="00E77427" w:rsidRPr="005631CF" w:rsidRDefault="0037368C" w:rsidP="00E77427">
            <w:pPr>
              <w:pStyle w:val="BodyText"/>
              <w:rPr>
                <w:rFonts w:cs="Arial"/>
                <w:sz w:val="20"/>
              </w:rPr>
            </w:pPr>
            <w:r w:rsidRPr="0037368C">
              <w:rPr>
                <w:rFonts w:cs="Arial"/>
                <w:sz w:val="20"/>
              </w:rPr>
              <w:t>Risk Management &amp; Otis</w:t>
            </w:r>
          </w:p>
        </w:tc>
      </w:tr>
      <w:tr w:rsidR="00E77427" w:rsidRPr="00D1637B" w:rsidTr="00E77427">
        <w:tc>
          <w:tcPr>
            <w:tcW w:w="870" w:type="pct"/>
            <w:tcBorders>
              <w:top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Reviewers/</w:t>
            </w:r>
          </w:p>
          <w:p w:rsidR="00E77427" w:rsidRPr="00D1637B" w:rsidRDefault="00E77427" w:rsidP="00E77427">
            <w:pPr>
              <w:rPr>
                <w:rFonts w:ascii="Arial" w:hAnsi="Arial" w:cs="Arial"/>
              </w:rPr>
            </w:pPr>
            <w:r w:rsidRPr="00D1637B">
              <w:rPr>
                <w:rFonts w:ascii="Arial" w:hAnsi="Arial" w:cs="Arial"/>
              </w:rPr>
              <w:t>Inspectors</w:t>
            </w:r>
          </w:p>
        </w:tc>
        <w:tc>
          <w:tcPr>
            <w:tcW w:w="996" w:type="pct"/>
            <w:tcBorders>
              <w:top w:val="single" w:sz="4" w:space="0" w:color="auto"/>
              <w:left w:val="single" w:sz="4" w:space="0" w:color="auto"/>
              <w:bottom w:val="single" w:sz="4" w:space="0" w:color="auto"/>
              <w:right w:val="single" w:sz="4" w:space="0" w:color="auto"/>
            </w:tcBorders>
            <w:vAlign w:val="center"/>
          </w:tcPr>
          <w:p w:rsidR="00E77427" w:rsidRDefault="00E77427" w:rsidP="00E77427">
            <w:pPr>
              <w:rPr>
                <w:rFonts w:ascii="Arial" w:hAnsi="Arial" w:cs="Arial"/>
              </w:rPr>
            </w:pPr>
            <w:r>
              <w:rPr>
                <w:rFonts w:ascii="Arial" w:hAnsi="Arial" w:cs="Arial"/>
              </w:rPr>
              <w:t>Joey Bigornia,</w:t>
            </w:r>
          </w:p>
          <w:p w:rsidR="00E77427" w:rsidRDefault="00E77427" w:rsidP="00E77427">
            <w:pPr>
              <w:rPr>
                <w:rFonts w:ascii="Arial" w:hAnsi="Arial" w:cs="Arial"/>
              </w:rPr>
            </w:pPr>
            <w:r>
              <w:rPr>
                <w:rFonts w:ascii="Arial" w:hAnsi="Arial" w:cs="Arial"/>
              </w:rPr>
              <w:t>Howard Huie,</w:t>
            </w:r>
          </w:p>
          <w:p w:rsidR="0037368C" w:rsidRDefault="00E77427" w:rsidP="0037368C">
            <w:pPr>
              <w:rPr>
                <w:rFonts w:ascii="Arial" w:hAnsi="Arial" w:cs="Arial"/>
              </w:rPr>
            </w:pPr>
            <w:r>
              <w:rPr>
                <w:rFonts w:ascii="Arial" w:hAnsi="Arial" w:cs="Arial"/>
              </w:rPr>
              <w:t>Varoujan Jinbachian</w:t>
            </w:r>
            <w:r w:rsidR="0037368C">
              <w:rPr>
                <w:rFonts w:ascii="Arial" w:hAnsi="Arial" w:cs="Arial"/>
              </w:rPr>
              <w:t>,</w:t>
            </w:r>
          </w:p>
          <w:p w:rsidR="0037368C" w:rsidRDefault="0037368C" w:rsidP="0037368C">
            <w:pPr>
              <w:rPr>
                <w:rFonts w:ascii="Arial" w:hAnsi="Arial" w:cs="Arial"/>
              </w:rPr>
            </w:pPr>
            <w:r>
              <w:rPr>
                <w:rFonts w:ascii="Arial" w:hAnsi="Arial" w:cs="Arial"/>
              </w:rPr>
              <w:t>Daniel Kwok</w:t>
            </w:r>
          </w:p>
          <w:p w:rsidR="00E77427" w:rsidRPr="00012A7C" w:rsidRDefault="00E77427" w:rsidP="00E77427">
            <w:pPr>
              <w:rPr>
                <w:rFonts w:ascii="Arial" w:hAnsi="Arial" w:cs="Arial"/>
              </w:rPr>
            </w:pPr>
          </w:p>
        </w:tc>
        <w:tc>
          <w:tcPr>
            <w:tcW w:w="828" w:type="pct"/>
            <w:tcBorders>
              <w:top w:val="single" w:sz="4" w:space="0" w:color="auto"/>
              <w:left w:val="single" w:sz="4" w:space="0" w:color="auto"/>
              <w:bottom w:val="single" w:sz="4" w:space="0" w:color="auto"/>
              <w:right w:val="single" w:sz="4" w:space="0" w:color="auto"/>
            </w:tcBorders>
            <w:shd w:val="clear" w:color="auto" w:fill="E0E0E0"/>
            <w:vAlign w:val="center"/>
          </w:tcPr>
          <w:p w:rsidR="00E77427" w:rsidRPr="00D1637B" w:rsidRDefault="00E77427" w:rsidP="00E77427">
            <w:pPr>
              <w:rPr>
                <w:rFonts w:ascii="Arial" w:hAnsi="Arial" w:cs="Arial"/>
              </w:rPr>
            </w:pPr>
            <w:r w:rsidRPr="00D1637B">
              <w:rPr>
                <w:rFonts w:ascii="Arial" w:hAnsi="Arial" w:cs="Arial"/>
              </w:rPr>
              <w:t>Person(s) Contacted</w:t>
            </w:r>
          </w:p>
        </w:tc>
        <w:tc>
          <w:tcPr>
            <w:tcW w:w="2305" w:type="pct"/>
            <w:tcBorders>
              <w:top w:val="single" w:sz="4" w:space="0" w:color="auto"/>
              <w:left w:val="single" w:sz="4" w:space="0" w:color="auto"/>
              <w:bottom w:val="single" w:sz="4" w:space="0" w:color="auto"/>
            </w:tcBorders>
            <w:vAlign w:val="center"/>
          </w:tcPr>
          <w:p w:rsidR="0037368C" w:rsidRDefault="0037368C" w:rsidP="0037368C">
            <w:pPr>
              <w:rPr>
                <w:rFonts w:ascii="Arial" w:hAnsi="Arial" w:cs="Arial"/>
                <w:color w:val="000000"/>
              </w:rPr>
            </w:pPr>
            <w:r>
              <w:rPr>
                <w:rFonts w:ascii="Arial" w:hAnsi="Arial" w:cs="Arial"/>
                <w:color w:val="000000"/>
              </w:rPr>
              <w:t>Michael Rogers (Getty Director of Facilities);</w:t>
            </w:r>
          </w:p>
          <w:p w:rsidR="0037368C" w:rsidRDefault="0037368C" w:rsidP="0037368C">
            <w:pPr>
              <w:rPr>
                <w:rFonts w:ascii="Arial" w:hAnsi="Arial" w:cs="Arial"/>
                <w:color w:val="000000"/>
              </w:rPr>
            </w:pPr>
            <w:r>
              <w:rPr>
                <w:rFonts w:ascii="Arial" w:hAnsi="Arial" w:cs="Arial"/>
                <w:color w:val="000000"/>
              </w:rPr>
              <w:t>Bob Combs (Getty Director of Security &amp; Visitor Services);</w:t>
            </w:r>
          </w:p>
          <w:p w:rsidR="0037368C" w:rsidRDefault="0037368C" w:rsidP="0037368C">
            <w:pPr>
              <w:rPr>
                <w:rFonts w:ascii="Arial" w:hAnsi="Arial" w:cs="Arial"/>
                <w:color w:val="000000"/>
              </w:rPr>
            </w:pPr>
            <w:r>
              <w:rPr>
                <w:rFonts w:ascii="Arial" w:hAnsi="Arial" w:cs="Arial"/>
                <w:color w:val="000000"/>
              </w:rPr>
              <w:t>Linda Somerville (Getty Asst. Director of Insurance &amp; Risk Management);</w:t>
            </w:r>
          </w:p>
          <w:p w:rsidR="00E77427" w:rsidRPr="00D1637B" w:rsidRDefault="0037368C" w:rsidP="00E77427">
            <w:pPr>
              <w:rPr>
                <w:rFonts w:ascii="Arial" w:hAnsi="Arial" w:cs="Arial"/>
              </w:rPr>
            </w:pPr>
            <w:r w:rsidRPr="0037368C">
              <w:rPr>
                <w:rFonts w:ascii="Arial" w:hAnsi="Arial" w:cs="Arial"/>
              </w:rPr>
              <w:t xml:space="preserve">Michael </w:t>
            </w:r>
            <w:proofErr w:type="spellStart"/>
            <w:r w:rsidRPr="0037368C">
              <w:rPr>
                <w:rFonts w:ascii="Arial" w:hAnsi="Arial" w:cs="Arial"/>
              </w:rPr>
              <w:t>Lotito</w:t>
            </w:r>
            <w:proofErr w:type="spellEnd"/>
            <w:r w:rsidRPr="0037368C">
              <w:rPr>
                <w:rFonts w:ascii="Arial" w:hAnsi="Arial" w:cs="Arial"/>
              </w:rPr>
              <w:t xml:space="preserve"> (Getty Engineering Manager); Jeff Sa</w:t>
            </w:r>
            <w:r>
              <w:rPr>
                <w:rFonts w:ascii="Arial" w:hAnsi="Arial" w:cs="Arial"/>
              </w:rPr>
              <w:t>nders (Otis Operations Manager)</w:t>
            </w: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jc w:val="center"/>
              <w:rPr>
                <w:rFonts w:ascii="Arial" w:hAnsi="Arial" w:cs="Arial"/>
              </w:rPr>
            </w:pPr>
            <w:r w:rsidRPr="00D1637B">
              <w:rPr>
                <w:rFonts w:ascii="Arial" w:hAnsi="Arial" w:cs="Arial"/>
              </w:rPr>
              <w:t>REFERENCE CRITERIA</w:t>
            </w:r>
          </w:p>
        </w:tc>
      </w:tr>
      <w:tr w:rsidR="00E77427" w:rsidRPr="00D1637B" w:rsidTr="00E77427">
        <w:tc>
          <w:tcPr>
            <w:tcW w:w="5000" w:type="pct"/>
            <w:gridSpan w:val="4"/>
            <w:tcBorders>
              <w:top w:val="single" w:sz="4" w:space="0" w:color="auto"/>
              <w:bottom w:val="single" w:sz="4" w:space="0" w:color="auto"/>
            </w:tcBorders>
            <w:vAlign w:val="bottom"/>
          </w:tcPr>
          <w:p w:rsidR="00E77427" w:rsidRDefault="00E77427" w:rsidP="00E77427">
            <w:pPr>
              <w:spacing w:before="40" w:after="40"/>
              <w:rPr>
                <w:rFonts w:ascii="Arial" w:hAnsi="Arial" w:cs="Arial"/>
              </w:rPr>
            </w:pPr>
          </w:p>
          <w:p w:rsidR="00E77427" w:rsidRDefault="00E77427" w:rsidP="00D53753">
            <w:pPr>
              <w:numPr>
                <w:ilvl w:val="0"/>
                <w:numId w:val="71"/>
              </w:numPr>
              <w:spacing w:before="40" w:after="40"/>
              <w:rPr>
                <w:rFonts w:ascii="Arial" w:hAnsi="Arial" w:cs="Arial"/>
              </w:rPr>
            </w:pPr>
            <w:r>
              <w:rPr>
                <w:rFonts w:ascii="Arial" w:hAnsi="Arial" w:cs="Arial"/>
              </w:rPr>
              <w:t>GO 175-A</w:t>
            </w:r>
          </w:p>
          <w:p w:rsidR="00E77427" w:rsidRPr="002D5008" w:rsidRDefault="00E77427" w:rsidP="00D53753">
            <w:pPr>
              <w:numPr>
                <w:ilvl w:val="0"/>
                <w:numId w:val="71"/>
              </w:numPr>
              <w:spacing w:before="40" w:after="40"/>
              <w:rPr>
                <w:rFonts w:ascii="Arial" w:hAnsi="Arial" w:cs="Arial"/>
              </w:rPr>
            </w:pPr>
            <w:r>
              <w:rPr>
                <w:rFonts w:ascii="Arial" w:hAnsi="Arial" w:cs="Arial"/>
              </w:rPr>
              <w:t>J Paul Getty Trust System Safety Program Plan (</w:t>
            </w:r>
            <w:r w:rsidRPr="002D5008">
              <w:rPr>
                <w:rFonts w:ascii="Arial" w:hAnsi="Arial" w:cs="Arial"/>
              </w:rPr>
              <w:t xml:space="preserve">SSPP), </w:t>
            </w:r>
            <w:r>
              <w:rPr>
                <w:rFonts w:ascii="Arial" w:hAnsi="Arial" w:cs="Arial"/>
              </w:rPr>
              <w:t>Dated November 2014.</w:t>
            </w:r>
          </w:p>
          <w:p w:rsidR="00E77427" w:rsidRPr="002D5008" w:rsidRDefault="00E77427" w:rsidP="00E77427">
            <w:pPr>
              <w:pStyle w:val="BodyText"/>
              <w:spacing w:before="40" w:after="40"/>
              <w:ind w:left="547"/>
              <w:rPr>
                <w:rFonts w:cs="Arial"/>
                <w:sz w:val="20"/>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t>ELEMENT/CHARACTERISTICS AND METHOD OF VERIFICATION</w:t>
            </w:r>
          </w:p>
        </w:tc>
      </w:tr>
      <w:tr w:rsidR="00E77427" w:rsidRPr="00D1637B" w:rsidTr="00E77427">
        <w:tc>
          <w:tcPr>
            <w:tcW w:w="5000" w:type="pct"/>
            <w:gridSpan w:val="4"/>
            <w:tcBorders>
              <w:top w:val="single" w:sz="4" w:space="0" w:color="auto"/>
              <w:bottom w:val="single" w:sz="4" w:space="0" w:color="auto"/>
            </w:tcBorders>
          </w:tcPr>
          <w:p w:rsidR="00E77427" w:rsidRPr="00CA66FB" w:rsidRDefault="00E77427" w:rsidP="00E77427">
            <w:pPr>
              <w:pStyle w:val="BodyText"/>
              <w:spacing w:before="60"/>
              <w:rPr>
                <w:rFonts w:cs="Arial"/>
                <w:b/>
                <w:sz w:val="20"/>
              </w:rPr>
            </w:pPr>
          </w:p>
          <w:p w:rsidR="00E77427" w:rsidRPr="00CA66FB" w:rsidRDefault="00E77427" w:rsidP="00E77427">
            <w:pPr>
              <w:spacing w:line="276" w:lineRule="auto"/>
              <w:ind w:left="360"/>
              <w:rPr>
                <w:rFonts w:ascii="Arial" w:hAnsi="Arial" w:cs="Arial"/>
                <w:b/>
              </w:rPr>
            </w:pPr>
            <w:r>
              <w:rPr>
                <w:rFonts w:ascii="Arial" w:hAnsi="Arial" w:cs="Arial"/>
                <w:b/>
              </w:rPr>
              <w:t xml:space="preserve">CPUC </w:t>
            </w:r>
            <w:r w:rsidRPr="00CA66FB">
              <w:rPr>
                <w:rFonts w:ascii="Arial" w:hAnsi="Arial" w:cs="Arial"/>
                <w:b/>
              </w:rPr>
              <w:t>General Order (GO) 175 Rules and Regulations Governing Roadway Worker Protection Provided by Rail Transit Agencies and Fixed Guideway Systems</w:t>
            </w:r>
          </w:p>
          <w:p w:rsidR="00E77427" w:rsidRPr="00CA66FB" w:rsidRDefault="00E77427" w:rsidP="00E77427">
            <w:pPr>
              <w:spacing w:line="276" w:lineRule="auto"/>
              <w:ind w:left="360"/>
              <w:rPr>
                <w:rFonts w:ascii="Arial" w:hAnsi="Arial" w:cs="Arial"/>
              </w:rPr>
            </w:pPr>
            <w:r w:rsidRPr="00CA66FB">
              <w:rPr>
                <w:rFonts w:ascii="Arial" w:hAnsi="Arial" w:cs="Arial"/>
              </w:rPr>
              <w:t xml:space="preserve">Interview </w:t>
            </w:r>
            <w:r>
              <w:rPr>
                <w:rFonts w:ascii="Arial" w:hAnsi="Arial" w:cs="Arial"/>
              </w:rPr>
              <w:t xml:space="preserve">J Paul Getty Trust </w:t>
            </w:r>
            <w:r w:rsidRPr="00CA66FB">
              <w:rPr>
                <w:rFonts w:ascii="Arial" w:hAnsi="Arial" w:cs="Arial"/>
              </w:rPr>
              <w:t>representatives and review appropriate documentation to determine the following:</w:t>
            </w:r>
          </w:p>
          <w:p w:rsidR="00E77427" w:rsidRDefault="00E77427" w:rsidP="00E77427">
            <w:pPr>
              <w:spacing w:line="276" w:lineRule="auto"/>
              <w:rPr>
                <w:rFonts w:ascii="Arial" w:hAnsi="Arial" w:cs="Arial"/>
              </w:rPr>
            </w:pPr>
          </w:p>
          <w:p w:rsidR="00E77427" w:rsidRPr="00313040" w:rsidRDefault="00E77427" w:rsidP="00E77427">
            <w:pPr>
              <w:ind w:left="360"/>
              <w:rPr>
                <w:rFonts w:ascii="Arial" w:hAnsi="Arial" w:cs="Arial"/>
              </w:rPr>
            </w:pPr>
            <w:r w:rsidRPr="00313040">
              <w:rPr>
                <w:rFonts w:ascii="Arial" w:hAnsi="Arial" w:cs="Arial"/>
              </w:rPr>
              <w:t>Part 1: General Topics</w:t>
            </w:r>
          </w:p>
          <w:p w:rsidR="00E77427" w:rsidRPr="00313040" w:rsidRDefault="00E77427" w:rsidP="00E77427">
            <w:pPr>
              <w:rPr>
                <w:rFonts w:ascii="Arial" w:hAnsi="Arial" w:cs="Arial"/>
              </w:rPr>
            </w:pPr>
          </w:p>
          <w:p w:rsidR="00E77427" w:rsidRPr="00313040" w:rsidRDefault="00E77427" w:rsidP="00D53753">
            <w:pPr>
              <w:pStyle w:val="ListParagraph"/>
              <w:widowControl/>
              <w:numPr>
                <w:ilvl w:val="0"/>
                <w:numId w:val="66"/>
              </w:numPr>
              <w:spacing w:after="200" w:line="276" w:lineRule="auto"/>
              <w:rPr>
                <w:rFonts w:ascii="Arial" w:hAnsi="Arial" w:cs="Arial"/>
              </w:rPr>
            </w:pPr>
            <w:r w:rsidRPr="00313040">
              <w:rPr>
                <w:rFonts w:ascii="Arial" w:hAnsi="Arial" w:cs="Arial"/>
              </w:rPr>
              <w:t xml:space="preserve">Ask </w:t>
            </w:r>
            <w:r>
              <w:rPr>
                <w:rFonts w:ascii="Arial" w:hAnsi="Arial" w:cs="Arial"/>
              </w:rPr>
              <w:t xml:space="preserve">Getty </w:t>
            </w:r>
            <w:r w:rsidRPr="00313040">
              <w:rPr>
                <w:rFonts w:ascii="Arial" w:hAnsi="Arial" w:cs="Arial"/>
              </w:rPr>
              <w:t>to describe their program(s) aimed at ensuring roadway worker protection is in accordance with G.O. 175.</w:t>
            </w:r>
          </w:p>
          <w:p w:rsidR="00E77427" w:rsidRPr="00313040" w:rsidRDefault="00E77427" w:rsidP="00D53753">
            <w:pPr>
              <w:pStyle w:val="ListParagraph"/>
              <w:widowControl/>
              <w:numPr>
                <w:ilvl w:val="0"/>
                <w:numId w:val="66"/>
              </w:numPr>
              <w:spacing w:after="200" w:line="276" w:lineRule="auto"/>
              <w:rPr>
                <w:rFonts w:ascii="Arial" w:hAnsi="Arial" w:cs="Arial"/>
              </w:rPr>
            </w:pPr>
            <w:r w:rsidRPr="00313040">
              <w:rPr>
                <w:rFonts w:ascii="Arial" w:hAnsi="Arial" w:cs="Arial"/>
              </w:rPr>
              <w:t xml:space="preserve">Verify that </w:t>
            </w:r>
            <w:r>
              <w:rPr>
                <w:rFonts w:ascii="Arial" w:hAnsi="Arial" w:cs="Arial"/>
              </w:rPr>
              <w:t xml:space="preserve">Getty </w:t>
            </w:r>
            <w:r w:rsidRPr="00313040">
              <w:rPr>
                <w:rFonts w:ascii="Arial" w:hAnsi="Arial" w:cs="Arial"/>
              </w:rPr>
              <w:t xml:space="preserve">has created a separate </w:t>
            </w:r>
            <w:r>
              <w:rPr>
                <w:rFonts w:ascii="Arial" w:hAnsi="Arial" w:cs="Arial"/>
              </w:rPr>
              <w:t>procedure that includes</w:t>
            </w:r>
            <w:r w:rsidRPr="00313040">
              <w:rPr>
                <w:rFonts w:ascii="Arial" w:hAnsi="Arial" w:cs="Arial"/>
              </w:rPr>
              <w:t xml:space="preserve"> all necessary roadway worker safety procedures and rules.</w:t>
            </w:r>
          </w:p>
          <w:p w:rsidR="00E77427" w:rsidRPr="00313040" w:rsidRDefault="00E77427" w:rsidP="00D53753">
            <w:pPr>
              <w:pStyle w:val="ListParagraph"/>
              <w:widowControl/>
              <w:numPr>
                <w:ilvl w:val="0"/>
                <w:numId w:val="66"/>
              </w:numPr>
              <w:spacing w:after="200" w:line="276" w:lineRule="auto"/>
              <w:rPr>
                <w:rFonts w:ascii="Arial" w:hAnsi="Arial" w:cs="Arial"/>
              </w:rPr>
            </w:pPr>
            <w:r w:rsidRPr="00313040">
              <w:rPr>
                <w:rFonts w:ascii="Arial" w:hAnsi="Arial" w:cs="Arial"/>
              </w:rPr>
              <w:t xml:space="preserve">Verify that </w:t>
            </w:r>
            <w:r>
              <w:rPr>
                <w:rFonts w:ascii="Arial" w:hAnsi="Arial" w:cs="Arial"/>
              </w:rPr>
              <w:t xml:space="preserve">Getty </w:t>
            </w:r>
            <w:r w:rsidRPr="00313040">
              <w:rPr>
                <w:rFonts w:ascii="Arial" w:hAnsi="Arial" w:cs="Arial"/>
              </w:rPr>
              <w:t xml:space="preserve">requires anyone </w:t>
            </w:r>
            <w:r>
              <w:rPr>
                <w:rFonts w:ascii="Arial" w:hAnsi="Arial" w:cs="Arial"/>
              </w:rPr>
              <w:t>going to</w:t>
            </w:r>
            <w:r w:rsidRPr="00313040">
              <w:rPr>
                <w:rFonts w:ascii="Arial" w:hAnsi="Arial" w:cs="Arial"/>
              </w:rPr>
              <w:t xml:space="preserve"> access the </w:t>
            </w:r>
            <w:r>
              <w:rPr>
                <w:rFonts w:ascii="Arial" w:hAnsi="Arial" w:cs="Arial"/>
              </w:rPr>
              <w:t>guideway</w:t>
            </w:r>
            <w:r w:rsidRPr="00313040">
              <w:rPr>
                <w:rFonts w:ascii="Arial" w:hAnsi="Arial" w:cs="Arial"/>
              </w:rPr>
              <w:t xml:space="preserve"> (by request, easement, or other form of permission) to either complete the </w:t>
            </w:r>
            <w:r>
              <w:rPr>
                <w:rFonts w:ascii="Arial" w:hAnsi="Arial" w:cs="Arial"/>
              </w:rPr>
              <w:t>LOTO process</w:t>
            </w:r>
            <w:r w:rsidRPr="00313040">
              <w:rPr>
                <w:rFonts w:ascii="Arial" w:hAnsi="Arial" w:cs="Arial"/>
              </w:rPr>
              <w:t>, or be escorted by a RWP-trained employee</w:t>
            </w:r>
            <w:r>
              <w:rPr>
                <w:rFonts w:ascii="Arial" w:hAnsi="Arial" w:cs="Arial"/>
              </w:rPr>
              <w:t xml:space="preserve"> that employs the LOTO procedure</w:t>
            </w:r>
            <w:r w:rsidRPr="00313040">
              <w:rPr>
                <w:rFonts w:ascii="Arial" w:hAnsi="Arial" w:cs="Arial"/>
              </w:rPr>
              <w:t>.</w:t>
            </w:r>
          </w:p>
          <w:p w:rsidR="00E77427" w:rsidRPr="00313040" w:rsidRDefault="00E77427" w:rsidP="00E77427">
            <w:pPr>
              <w:ind w:left="360"/>
              <w:rPr>
                <w:rFonts w:ascii="Arial" w:hAnsi="Arial" w:cs="Arial"/>
              </w:rPr>
            </w:pPr>
            <w:r>
              <w:rPr>
                <w:rFonts w:ascii="Arial" w:hAnsi="Arial" w:cs="Arial"/>
              </w:rPr>
              <w:t>Part 2</w:t>
            </w:r>
            <w:r w:rsidRPr="00313040">
              <w:rPr>
                <w:rFonts w:ascii="Arial" w:hAnsi="Arial" w:cs="Arial"/>
              </w:rPr>
              <w:t>: Roadway Worker Protection Training</w:t>
            </w:r>
          </w:p>
          <w:p w:rsidR="00E77427" w:rsidRPr="00313040" w:rsidRDefault="00E77427" w:rsidP="00E77427">
            <w:pPr>
              <w:rPr>
                <w:rFonts w:ascii="Arial" w:hAnsi="Arial" w:cs="Arial"/>
              </w:rPr>
            </w:pPr>
          </w:p>
          <w:p w:rsidR="00E77427" w:rsidRPr="00313040" w:rsidRDefault="00E77427" w:rsidP="00D53753">
            <w:pPr>
              <w:pStyle w:val="ListParagraph"/>
              <w:widowControl/>
              <w:numPr>
                <w:ilvl w:val="0"/>
                <w:numId w:val="67"/>
              </w:numPr>
              <w:spacing w:after="200" w:line="276" w:lineRule="auto"/>
              <w:rPr>
                <w:rFonts w:ascii="Arial" w:hAnsi="Arial" w:cs="Arial"/>
              </w:rPr>
            </w:pPr>
            <w:r w:rsidRPr="00313040">
              <w:rPr>
                <w:rFonts w:ascii="Arial" w:hAnsi="Arial" w:cs="Arial"/>
              </w:rPr>
              <w:t xml:space="preserve">Verify that </w:t>
            </w:r>
            <w:r>
              <w:rPr>
                <w:rFonts w:ascii="Arial" w:hAnsi="Arial" w:cs="Arial"/>
              </w:rPr>
              <w:t xml:space="preserve">Getty </w:t>
            </w:r>
            <w:r w:rsidRPr="00313040">
              <w:rPr>
                <w:rFonts w:ascii="Arial" w:hAnsi="Arial" w:cs="Arial"/>
              </w:rPr>
              <w:t>has adopted a Roadway Protection (RWP) training program aimed at educating workers about the hazards of working along the right-of-way, as well as the methods to safely work on the right-of-way.</w:t>
            </w:r>
          </w:p>
          <w:p w:rsidR="00E77427" w:rsidRPr="00313040" w:rsidRDefault="00E77427" w:rsidP="00D53753">
            <w:pPr>
              <w:pStyle w:val="ListParagraph"/>
              <w:widowControl/>
              <w:numPr>
                <w:ilvl w:val="0"/>
                <w:numId w:val="68"/>
              </w:numPr>
              <w:spacing w:after="200" w:line="276" w:lineRule="auto"/>
              <w:rPr>
                <w:rFonts w:ascii="Arial" w:hAnsi="Arial" w:cs="Arial"/>
              </w:rPr>
            </w:pPr>
            <w:r w:rsidRPr="00313040">
              <w:rPr>
                <w:rFonts w:ascii="Arial" w:hAnsi="Arial" w:cs="Arial"/>
              </w:rPr>
              <w:t xml:space="preserve">Request that </w:t>
            </w:r>
            <w:r>
              <w:rPr>
                <w:rFonts w:ascii="Arial" w:hAnsi="Arial" w:cs="Arial"/>
              </w:rPr>
              <w:t xml:space="preserve">Getty </w:t>
            </w:r>
            <w:r w:rsidRPr="00313040">
              <w:rPr>
                <w:rFonts w:ascii="Arial" w:hAnsi="Arial" w:cs="Arial"/>
              </w:rPr>
              <w:t>describe their RWP training program.</w:t>
            </w:r>
          </w:p>
          <w:p w:rsidR="00E77427" w:rsidRPr="00313040" w:rsidRDefault="00E77427" w:rsidP="00D53753">
            <w:pPr>
              <w:pStyle w:val="ListParagraph"/>
              <w:widowControl/>
              <w:numPr>
                <w:ilvl w:val="0"/>
                <w:numId w:val="68"/>
              </w:numPr>
              <w:spacing w:after="200" w:line="276" w:lineRule="auto"/>
              <w:rPr>
                <w:rFonts w:ascii="Arial" w:hAnsi="Arial" w:cs="Arial"/>
              </w:rPr>
            </w:pPr>
            <w:r w:rsidRPr="00313040">
              <w:rPr>
                <w:rFonts w:ascii="Arial" w:hAnsi="Arial" w:cs="Arial"/>
              </w:rPr>
              <w:t>Ensure that the training program includes classroom training</w:t>
            </w:r>
          </w:p>
          <w:p w:rsidR="00E77427" w:rsidRPr="00313040" w:rsidRDefault="00E77427" w:rsidP="00D53753">
            <w:pPr>
              <w:pStyle w:val="ListParagraph"/>
              <w:widowControl/>
              <w:numPr>
                <w:ilvl w:val="0"/>
                <w:numId w:val="68"/>
              </w:numPr>
              <w:spacing w:after="200" w:line="276" w:lineRule="auto"/>
              <w:rPr>
                <w:rFonts w:ascii="Arial" w:hAnsi="Arial" w:cs="Arial"/>
              </w:rPr>
            </w:pPr>
            <w:r w:rsidRPr="00313040">
              <w:rPr>
                <w:rFonts w:ascii="Arial" w:hAnsi="Arial" w:cs="Arial"/>
              </w:rPr>
              <w:t xml:space="preserve">Ensure that the training program covers </w:t>
            </w:r>
            <w:r>
              <w:rPr>
                <w:rFonts w:ascii="Arial" w:hAnsi="Arial" w:cs="Arial"/>
              </w:rPr>
              <w:t>Getty</w:t>
            </w:r>
            <w:r w:rsidRPr="00313040">
              <w:rPr>
                <w:rFonts w:ascii="Arial" w:hAnsi="Arial" w:cs="Arial"/>
              </w:rPr>
              <w:t>’s rules and procedures.</w:t>
            </w:r>
          </w:p>
          <w:p w:rsidR="00E77427" w:rsidRPr="00313040" w:rsidRDefault="00E77427" w:rsidP="00D53753">
            <w:pPr>
              <w:pStyle w:val="ListParagraph"/>
              <w:widowControl/>
              <w:numPr>
                <w:ilvl w:val="0"/>
                <w:numId w:val="67"/>
              </w:numPr>
              <w:spacing w:after="200" w:line="276" w:lineRule="auto"/>
              <w:rPr>
                <w:rFonts w:ascii="Arial" w:hAnsi="Arial" w:cs="Arial"/>
              </w:rPr>
            </w:pPr>
            <w:r w:rsidRPr="00313040">
              <w:rPr>
                <w:rFonts w:ascii="Arial" w:hAnsi="Arial" w:cs="Arial"/>
              </w:rPr>
              <w:t>Ensure that no employees whose duties are those of a rail worker are required to perform work without training.</w:t>
            </w:r>
          </w:p>
          <w:p w:rsidR="00E77427" w:rsidRPr="00313040" w:rsidRDefault="00E77427" w:rsidP="00D53753">
            <w:pPr>
              <w:pStyle w:val="ListParagraph"/>
              <w:widowControl/>
              <w:numPr>
                <w:ilvl w:val="0"/>
                <w:numId w:val="69"/>
              </w:numPr>
              <w:spacing w:after="200" w:line="276" w:lineRule="auto"/>
              <w:rPr>
                <w:rFonts w:ascii="Arial" w:hAnsi="Arial" w:cs="Arial"/>
              </w:rPr>
            </w:pPr>
            <w:r w:rsidRPr="00313040">
              <w:rPr>
                <w:rFonts w:ascii="Arial" w:hAnsi="Arial" w:cs="Arial"/>
              </w:rPr>
              <w:t xml:space="preserve">Request that </w:t>
            </w:r>
            <w:r>
              <w:rPr>
                <w:rFonts w:ascii="Arial" w:hAnsi="Arial" w:cs="Arial"/>
              </w:rPr>
              <w:t xml:space="preserve">Getty </w:t>
            </w:r>
            <w:r w:rsidRPr="00313040">
              <w:rPr>
                <w:rFonts w:ascii="Arial" w:hAnsi="Arial" w:cs="Arial"/>
              </w:rPr>
              <w:t>provide roll call sheets or any other documentation verifying the attendance of staff at RWP training/re-training sessions, for the time period of three years ago to the present.</w:t>
            </w:r>
          </w:p>
          <w:p w:rsidR="00E77427" w:rsidRPr="00313040" w:rsidRDefault="00E77427" w:rsidP="00D53753">
            <w:pPr>
              <w:pStyle w:val="ListParagraph"/>
              <w:widowControl/>
              <w:numPr>
                <w:ilvl w:val="0"/>
                <w:numId w:val="69"/>
              </w:numPr>
              <w:spacing w:after="200" w:line="276" w:lineRule="auto"/>
              <w:rPr>
                <w:rFonts w:ascii="Arial" w:hAnsi="Arial" w:cs="Arial"/>
              </w:rPr>
            </w:pPr>
            <w:r w:rsidRPr="00313040">
              <w:rPr>
                <w:rFonts w:ascii="Arial" w:hAnsi="Arial" w:cs="Arial"/>
              </w:rPr>
              <w:lastRenderedPageBreak/>
              <w:t>Select several employees at random, preferably with different job classifications, and confirm their attendance a RWP training course at intervals of 24 months, or more frequently.</w:t>
            </w:r>
          </w:p>
          <w:p w:rsidR="00E77427" w:rsidRPr="00313040" w:rsidRDefault="00E77427" w:rsidP="00D53753">
            <w:pPr>
              <w:pStyle w:val="ListParagraph"/>
              <w:widowControl/>
              <w:numPr>
                <w:ilvl w:val="0"/>
                <w:numId w:val="69"/>
              </w:numPr>
              <w:spacing w:after="200" w:line="276" w:lineRule="auto"/>
              <w:rPr>
                <w:rFonts w:ascii="Arial" w:hAnsi="Arial" w:cs="Arial"/>
              </w:rPr>
            </w:pPr>
            <w:r w:rsidRPr="00313040">
              <w:rPr>
                <w:rFonts w:ascii="Arial" w:hAnsi="Arial" w:cs="Arial"/>
              </w:rPr>
              <w:t xml:space="preserve">Verify that records of training are retained by the </w:t>
            </w:r>
            <w:r>
              <w:rPr>
                <w:rFonts w:ascii="Arial" w:hAnsi="Arial" w:cs="Arial"/>
              </w:rPr>
              <w:t>RTA</w:t>
            </w:r>
            <w:r w:rsidRPr="00313040">
              <w:rPr>
                <w:rFonts w:ascii="Arial" w:hAnsi="Arial" w:cs="Arial"/>
              </w:rPr>
              <w:t xml:space="preserve"> for at least 3 years.</w:t>
            </w:r>
          </w:p>
          <w:p w:rsidR="00E77427" w:rsidRPr="00313040" w:rsidRDefault="00E77427" w:rsidP="00D53753">
            <w:pPr>
              <w:pStyle w:val="ListParagraph"/>
              <w:widowControl/>
              <w:numPr>
                <w:ilvl w:val="0"/>
                <w:numId w:val="67"/>
              </w:numPr>
              <w:spacing w:after="200" w:line="276" w:lineRule="auto"/>
              <w:rPr>
                <w:rFonts w:ascii="Arial" w:hAnsi="Arial" w:cs="Arial"/>
              </w:rPr>
            </w:pPr>
            <w:proofErr w:type="gramStart"/>
            <w:r>
              <w:rPr>
                <w:rFonts w:ascii="Arial" w:hAnsi="Arial" w:cs="Arial"/>
              </w:rPr>
              <w:t>Does the</w:t>
            </w:r>
            <w:r w:rsidRPr="00313040">
              <w:rPr>
                <w:rFonts w:ascii="Arial" w:hAnsi="Arial" w:cs="Arial"/>
              </w:rPr>
              <w:t xml:space="preserve"> RWP training courses</w:t>
            </w:r>
            <w:proofErr w:type="gramEnd"/>
            <w:r w:rsidRPr="00313040">
              <w:rPr>
                <w:rFonts w:ascii="Arial" w:hAnsi="Arial" w:cs="Arial"/>
              </w:rPr>
              <w:t xml:space="preserve"> provide an opportunity for trainees to raise and discuss issues regarding the effectiveness of the program.</w:t>
            </w:r>
          </w:p>
          <w:p w:rsidR="00E77427" w:rsidRPr="00313040" w:rsidRDefault="00E77427" w:rsidP="00E77427">
            <w:pPr>
              <w:ind w:left="360"/>
              <w:rPr>
                <w:rFonts w:ascii="Arial" w:hAnsi="Arial" w:cs="Arial"/>
              </w:rPr>
            </w:pPr>
            <w:r>
              <w:rPr>
                <w:rFonts w:ascii="Arial" w:hAnsi="Arial" w:cs="Arial"/>
              </w:rPr>
              <w:t>Part 3</w:t>
            </w:r>
            <w:r w:rsidRPr="00313040">
              <w:rPr>
                <w:rFonts w:ascii="Arial" w:hAnsi="Arial" w:cs="Arial"/>
              </w:rPr>
              <w:t>: Near-Miss Reporting Programs and Record Keeping</w:t>
            </w:r>
          </w:p>
          <w:p w:rsidR="00E77427" w:rsidRPr="00313040" w:rsidRDefault="00E77427" w:rsidP="00E77427">
            <w:pPr>
              <w:rPr>
                <w:rFonts w:ascii="Arial" w:hAnsi="Arial" w:cs="Arial"/>
              </w:rPr>
            </w:pPr>
          </w:p>
          <w:p w:rsidR="00E77427" w:rsidRPr="00313040" w:rsidRDefault="00E77427" w:rsidP="00D53753">
            <w:pPr>
              <w:pStyle w:val="ListParagraph"/>
              <w:widowControl/>
              <w:numPr>
                <w:ilvl w:val="0"/>
                <w:numId w:val="70"/>
              </w:numPr>
              <w:spacing w:after="200" w:line="276" w:lineRule="auto"/>
              <w:rPr>
                <w:rFonts w:ascii="Arial" w:hAnsi="Arial" w:cs="Arial"/>
              </w:rPr>
            </w:pPr>
            <w:r>
              <w:rPr>
                <w:rFonts w:ascii="Arial" w:hAnsi="Arial" w:cs="Arial"/>
              </w:rPr>
              <w:t>Assure Getty has in</w:t>
            </w:r>
            <w:r w:rsidRPr="00313040">
              <w:rPr>
                <w:rFonts w:ascii="Arial" w:hAnsi="Arial" w:cs="Arial"/>
              </w:rPr>
              <w:t xml:space="preserve"> its program</w:t>
            </w:r>
            <w:r>
              <w:rPr>
                <w:rFonts w:ascii="Arial" w:hAnsi="Arial" w:cs="Arial"/>
              </w:rPr>
              <w:t>,</w:t>
            </w:r>
            <w:r w:rsidRPr="00313040">
              <w:rPr>
                <w:rFonts w:ascii="Arial" w:hAnsi="Arial" w:cs="Arial"/>
              </w:rPr>
              <w:t xml:space="preserve"> </w:t>
            </w:r>
            <w:r>
              <w:rPr>
                <w:rFonts w:ascii="Arial" w:hAnsi="Arial" w:cs="Arial"/>
              </w:rPr>
              <w:t xml:space="preserve">a process </w:t>
            </w:r>
            <w:r w:rsidRPr="00313040">
              <w:rPr>
                <w:rFonts w:ascii="Arial" w:hAnsi="Arial" w:cs="Arial"/>
              </w:rPr>
              <w:t>for reporting and recording near-misses regarding roadway worker protections</w:t>
            </w:r>
            <w:r>
              <w:rPr>
                <w:rFonts w:ascii="Arial" w:hAnsi="Arial" w:cs="Arial"/>
              </w:rPr>
              <w:t xml:space="preserve"> and retains records for at least 3 years.</w:t>
            </w:r>
          </w:p>
          <w:p w:rsidR="00E77427" w:rsidRPr="006715F3" w:rsidRDefault="00E77427" w:rsidP="00E77427">
            <w:pPr>
              <w:pStyle w:val="ListParagraph"/>
              <w:spacing w:after="200" w:line="276" w:lineRule="auto"/>
              <w:rPr>
                <w:rFonts w:ascii="Arial" w:hAnsi="Arial" w:cs="Arial"/>
              </w:rPr>
            </w:pPr>
          </w:p>
        </w:tc>
      </w:tr>
      <w:tr w:rsidR="00E77427" w:rsidRPr="00D1637B" w:rsidTr="00E77427">
        <w:tc>
          <w:tcPr>
            <w:tcW w:w="5000" w:type="pct"/>
            <w:gridSpan w:val="4"/>
            <w:tcBorders>
              <w:top w:val="single" w:sz="4" w:space="0" w:color="auto"/>
              <w:bottom w:val="single" w:sz="4" w:space="0" w:color="auto"/>
            </w:tcBorders>
            <w:shd w:val="clear" w:color="auto" w:fill="E0E0E0"/>
            <w:vAlign w:val="bottom"/>
          </w:tcPr>
          <w:p w:rsidR="00E77427" w:rsidRPr="00D1637B" w:rsidRDefault="00E77427" w:rsidP="00E77427">
            <w:pPr>
              <w:pStyle w:val="Heading2"/>
              <w:rPr>
                <w:rFonts w:cs="Arial"/>
                <w:sz w:val="20"/>
              </w:rPr>
            </w:pPr>
            <w:r w:rsidRPr="00D1637B">
              <w:rPr>
                <w:rFonts w:cs="Arial"/>
                <w:sz w:val="20"/>
              </w:rPr>
              <w:lastRenderedPageBreak/>
              <w:t>RESULTS/COMMENTS</w:t>
            </w:r>
          </w:p>
        </w:tc>
      </w:tr>
      <w:tr w:rsidR="00E77427" w:rsidRPr="00D1637B" w:rsidTr="00E77427">
        <w:tc>
          <w:tcPr>
            <w:tcW w:w="5000" w:type="pct"/>
            <w:gridSpan w:val="4"/>
            <w:tcBorders>
              <w:top w:val="single" w:sz="4" w:space="0" w:color="auto"/>
              <w:bottom w:val="double" w:sz="4" w:space="0" w:color="auto"/>
            </w:tcBorders>
          </w:tcPr>
          <w:p w:rsidR="00E77427" w:rsidRDefault="00E77427" w:rsidP="00E77427">
            <w:pPr>
              <w:spacing w:before="60" w:after="60"/>
              <w:rPr>
                <w:rFonts w:ascii="Arial" w:hAnsi="Arial" w:cs="Arial"/>
              </w:rPr>
            </w:pPr>
            <w:r w:rsidRPr="00D1637B">
              <w:rPr>
                <w:rFonts w:ascii="Arial" w:hAnsi="Arial" w:cs="Arial"/>
                <w:u w:val="single"/>
              </w:rPr>
              <w:br w:type="textWrapping" w:clear="all"/>
              <w:t>Activities:</w:t>
            </w:r>
            <w:r w:rsidRPr="00D1637B">
              <w:rPr>
                <w:rFonts w:ascii="Arial" w:hAnsi="Arial" w:cs="Arial"/>
              </w:rPr>
              <w:t xml:space="preserve">  </w:t>
            </w:r>
          </w:p>
          <w:p w:rsidR="00E77427" w:rsidRPr="00D1637B" w:rsidRDefault="00E77427" w:rsidP="00E77427">
            <w:pPr>
              <w:spacing w:before="60" w:after="60"/>
              <w:rPr>
                <w:rFonts w:ascii="Arial" w:hAnsi="Arial" w:cs="Arial"/>
              </w:rPr>
            </w:pPr>
            <w:r>
              <w:rPr>
                <w:rFonts w:ascii="Arial" w:hAnsi="Arial" w:cs="Arial"/>
              </w:rPr>
              <w:t>Part 1:</w:t>
            </w:r>
          </w:p>
          <w:p w:rsidR="00E77427" w:rsidRDefault="00E77427" w:rsidP="00D53753">
            <w:pPr>
              <w:numPr>
                <w:ilvl w:val="0"/>
                <w:numId w:val="72"/>
              </w:numPr>
              <w:spacing w:before="60" w:after="60"/>
              <w:rPr>
                <w:rFonts w:ascii="Arial" w:hAnsi="Arial" w:cs="Arial"/>
              </w:rPr>
            </w:pPr>
            <w:r w:rsidRPr="00254E4F">
              <w:rPr>
                <w:rFonts w:ascii="Arial" w:hAnsi="Arial" w:cs="Arial"/>
              </w:rPr>
              <w:t xml:space="preserve">Getty has a formal procedure titled </w:t>
            </w:r>
            <w:r w:rsidRPr="00254E4F">
              <w:rPr>
                <w:rFonts w:ascii="Arial" w:hAnsi="Arial" w:cs="Arial"/>
                <w:b/>
                <w:i/>
              </w:rPr>
              <w:t>Control of Hazardous Energy Program: Lockout/</w:t>
            </w:r>
            <w:proofErr w:type="spellStart"/>
            <w:r w:rsidRPr="00254E4F">
              <w:rPr>
                <w:rFonts w:ascii="Arial" w:hAnsi="Arial" w:cs="Arial"/>
                <w:b/>
                <w:i/>
              </w:rPr>
              <w:t>Tagout</w:t>
            </w:r>
            <w:proofErr w:type="spellEnd"/>
            <w:r w:rsidRPr="00254E4F">
              <w:rPr>
                <w:rFonts w:ascii="Arial" w:hAnsi="Arial" w:cs="Arial"/>
                <w:b/>
                <w:i/>
              </w:rPr>
              <w:t xml:space="preserve"> (LOTO),</w:t>
            </w:r>
            <w:r w:rsidRPr="00254E4F">
              <w:rPr>
                <w:rFonts w:ascii="Arial" w:hAnsi="Arial" w:cs="Arial"/>
              </w:rPr>
              <w:t xml:space="preserve"> dated October 2015, for their guideway worker protection program.  Employee training occurs on an Annual Basis.   Redundancy protection exists for both Getty and OTIS employees on the power system.  </w:t>
            </w:r>
            <w:r>
              <w:rPr>
                <w:rFonts w:ascii="Arial" w:hAnsi="Arial" w:cs="Arial"/>
              </w:rPr>
              <w:t>LOTO</w:t>
            </w:r>
            <w:r w:rsidRPr="00254E4F">
              <w:rPr>
                <w:rFonts w:ascii="Arial" w:hAnsi="Arial" w:cs="Arial"/>
              </w:rPr>
              <w:t xml:space="preserve"> retraining is required every three years.  Practical audit is part of the retraining</w:t>
            </w:r>
            <w:r>
              <w:rPr>
                <w:rFonts w:ascii="Arial" w:hAnsi="Arial" w:cs="Arial"/>
              </w:rPr>
              <w:t>, and a</w:t>
            </w:r>
            <w:r w:rsidRPr="00254E4F">
              <w:rPr>
                <w:rFonts w:ascii="Arial" w:hAnsi="Arial" w:cs="Arial"/>
              </w:rPr>
              <w:t xml:space="preserve">nnually audited.  Otis locks out switches and Getty locks out power.  Otis does not leave the site until they lock out the tram.  Otis and Getty </w:t>
            </w:r>
            <w:r>
              <w:rPr>
                <w:rFonts w:ascii="Arial" w:hAnsi="Arial" w:cs="Arial"/>
              </w:rPr>
              <w:t>notify the</w:t>
            </w:r>
            <w:r w:rsidRPr="00254E4F">
              <w:rPr>
                <w:rFonts w:ascii="Arial" w:hAnsi="Arial" w:cs="Arial"/>
              </w:rPr>
              <w:t xml:space="preserve"> Control Room when system is locked out.  Control Room </w:t>
            </w:r>
            <w:r>
              <w:rPr>
                <w:rFonts w:ascii="Arial" w:hAnsi="Arial" w:cs="Arial"/>
              </w:rPr>
              <w:t>permission is required to enter the guideway.</w:t>
            </w:r>
            <w:r w:rsidRPr="00254E4F">
              <w:rPr>
                <w:rFonts w:ascii="Arial" w:hAnsi="Arial" w:cs="Arial"/>
              </w:rPr>
              <w:t xml:space="preserve"> </w:t>
            </w:r>
          </w:p>
          <w:p w:rsidR="00E77427" w:rsidRDefault="00E77427" w:rsidP="00E77427">
            <w:pPr>
              <w:spacing w:before="60" w:after="60"/>
              <w:ind w:left="720"/>
              <w:rPr>
                <w:rFonts w:ascii="Arial" w:hAnsi="Arial" w:cs="Arial"/>
              </w:rPr>
            </w:pPr>
          </w:p>
          <w:p w:rsidR="00E77427" w:rsidRDefault="00E77427" w:rsidP="00E77427">
            <w:pPr>
              <w:spacing w:before="60" w:after="60"/>
              <w:ind w:left="720"/>
              <w:rPr>
                <w:rFonts w:ascii="Arial" w:hAnsi="Arial" w:cs="Arial"/>
              </w:rPr>
            </w:pPr>
            <w:r>
              <w:rPr>
                <w:rFonts w:ascii="Arial" w:hAnsi="Arial" w:cs="Arial"/>
              </w:rPr>
              <w:t xml:space="preserve">Staff was provided with the </w:t>
            </w:r>
            <w:r w:rsidRPr="00B80239">
              <w:rPr>
                <w:rFonts w:ascii="Arial" w:hAnsi="Arial" w:cs="Arial"/>
                <w:b/>
                <w:i/>
              </w:rPr>
              <w:t>Procedure for Painting of Tram by Third Party Painters</w:t>
            </w:r>
            <w:r>
              <w:rPr>
                <w:rFonts w:ascii="Arial" w:hAnsi="Arial" w:cs="Arial"/>
              </w:rPr>
              <w:t xml:space="preserve">. Painters are the only third party vendor that performs work on the guideway.  Painting occurs after Otis maintenance work is completed.  The Control Room operator is responsible for all LOTO operations and communication.  All power is shut down and Getty’s and Otis locks are attached on the lockout handles.  Otis LOTO requires the power off for anyone entering the guideway.  Communication occurs via radio and visual contact of workers going into to perform work.  Every February employees are brought in for on-the-job (field toolbox) discussions.  OTIS </w:t>
            </w:r>
            <w:r w:rsidRPr="00B80239">
              <w:rPr>
                <w:rFonts w:ascii="Arial" w:hAnsi="Arial" w:cs="Arial"/>
                <w:b/>
                <w:i/>
              </w:rPr>
              <w:t>NSAA Environmental Health &amp; Safety</w:t>
            </w:r>
            <w:r>
              <w:rPr>
                <w:rFonts w:ascii="Arial" w:hAnsi="Arial" w:cs="Arial"/>
                <w:i/>
                <w:u w:val="single"/>
              </w:rPr>
              <w:t>,</w:t>
            </w:r>
            <w:r w:rsidRPr="00254E4F">
              <w:rPr>
                <w:rFonts w:ascii="Arial" w:hAnsi="Arial" w:cs="Arial"/>
              </w:rPr>
              <w:t xml:space="preserve"> dated 1/25/12</w:t>
            </w:r>
            <w:r>
              <w:rPr>
                <w:rFonts w:ascii="Arial" w:hAnsi="Arial" w:cs="Arial"/>
              </w:rPr>
              <w:t xml:space="preserve"> document includes information on this.  The Weekly Training Report for Service was provided by Otis for Year 2016.  No exceptions were noted.</w:t>
            </w:r>
          </w:p>
          <w:p w:rsidR="00E77427" w:rsidRDefault="00E77427" w:rsidP="00E77427">
            <w:pPr>
              <w:spacing w:before="60" w:after="60"/>
              <w:ind w:left="720"/>
              <w:rPr>
                <w:rFonts w:ascii="Arial" w:hAnsi="Arial" w:cs="Arial"/>
              </w:rPr>
            </w:pPr>
          </w:p>
          <w:p w:rsidR="00E77427" w:rsidRDefault="00E77427" w:rsidP="00E77427">
            <w:pPr>
              <w:spacing w:before="60" w:after="60"/>
              <w:ind w:left="720"/>
              <w:rPr>
                <w:rFonts w:ascii="Arial" w:hAnsi="Arial" w:cs="Arial"/>
              </w:rPr>
            </w:pPr>
            <w:r>
              <w:rPr>
                <w:rFonts w:ascii="Arial" w:hAnsi="Arial" w:cs="Arial"/>
              </w:rPr>
              <w:t>Staff also reviewed:</w:t>
            </w:r>
          </w:p>
          <w:p w:rsidR="00E77427" w:rsidRPr="00254E4F" w:rsidRDefault="00E77427" w:rsidP="00D53753">
            <w:pPr>
              <w:numPr>
                <w:ilvl w:val="0"/>
                <w:numId w:val="75"/>
              </w:numPr>
              <w:spacing w:before="60" w:after="60"/>
              <w:rPr>
                <w:rFonts w:ascii="Arial" w:hAnsi="Arial" w:cs="Arial"/>
                <w:b/>
                <w:i/>
              </w:rPr>
            </w:pPr>
            <w:r w:rsidRPr="00254E4F">
              <w:rPr>
                <w:rFonts w:ascii="Arial" w:hAnsi="Arial" w:cs="Arial"/>
                <w:b/>
                <w:i/>
              </w:rPr>
              <w:t>OTIS 2016 Environment, Health, Safety Weekly Training Manual</w:t>
            </w:r>
          </w:p>
          <w:p w:rsidR="00E77427" w:rsidRDefault="00E77427" w:rsidP="00D53753">
            <w:pPr>
              <w:numPr>
                <w:ilvl w:val="0"/>
                <w:numId w:val="75"/>
              </w:numPr>
              <w:spacing w:before="60" w:after="60"/>
              <w:rPr>
                <w:rFonts w:ascii="Arial" w:hAnsi="Arial" w:cs="Arial"/>
              </w:rPr>
            </w:pPr>
            <w:r w:rsidRPr="00254E4F">
              <w:rPr>
                <w:rFonts w:ascii="Arial" w:hAnsi="Arial" w:cs="Arial"/>
                <w:b/>
                <w:i/>
              </w:rPr>
              <w:t>OTIS Elevator RF-7 Fatality Prevention Guide</w:t>
            </w:r>
            <w:r>
              <w:rPr>
                <w:rFonts w:ascii="Arial" w:hAnsi="Arial" w:cs="Arial"/>
              </w:rPr>
              <w:t>, dated February 2010, which includes LOTO Procedures</w:t>
            </w:r>
          </w:p>
          <w:p w:rsidR="00E77427" w:rsidRPr="00254E4F" w:rsidRDefault="00E77427" w:rsidP="00E77427">
            <w:pPr>
              <w:spacing w:before="60" w:after="60"/>
              <w:rPr>
                <w:rFonts w:ascii="Arial" w:hAnsi="Arial" w:cs="Arial"/>
              </w:rPr>
            </w:pPr>
          </w:p>
          <w:p w:rsidR="00E77427" w:rsidRDefault="00E77427" w:rsidP="00D53753">
            <w:pPr>
              <w:numPr>
                <w:ilvl w:val="0"/>
                <w:numId w:val="72"/>
              </w:numPr>
              <w:spacing w:before="60" w:after="60"/>
              <w:rPr>
                <w:rFonts w:ascii="Arial" w:hAnsi="Arial" w:cs="Arial"/>
              </w:rPr>
            </w:pPr>
            <w:r>
              <w:rPr>
                <w:rFonts w:ascii="Arial" w:hAnsi="Arial" w:cs="Arial"/>
              </w:rPr>
              <w:t>Getty does not have a GO 175-compl</w:t>
            </w:r>
            <w:r w:rsidR="009052DD">
              <w:rPr>
                <w:rFonts w:ascii="Arial" w:hAnsi="Arial" w:cs="Arial"/>
              </w:rPr>
              <w:t>iant</w:t>
            </w:r>
            <w:r>
              <w:rPr>
                <w:rFonts w:ascii="Arial" w:hAnsi="Arial" w:cs="Arial"/>
              </w:rPr>
              <w:t xml:space="preserve"> RWP program.  There is related information in their </w:t>
            </w:r>
            <w:r w:rsidRPr="00254E4F">
              <w:rPr>
                <w:rFonts w:ascii="Arial" w:hAnsi="Arial" w:cs="Arial"/>
                <w:b/>
                <w:i/>
              </w:rPr>
              <w:t>Control of Hazardous Energy Program: Lockout/</w:t>
            </w:r>
            <w:proofErr w:type="spellStart"/>
            <w:r w:rsidRPr="00254E4F">
              <w:rPr>
                <w:rFonts w:ascii="Arial" w:hAnsi="Arial" w:cs="Arial"/>
                <w:b/>
                <w:i/>
              </w:rPr>
              <w:t>Tagout</w:t>
            </w:r>
            <w:proofErr w:type="spellEnd"/>
            <w:r w:rsidRPr="00254E4F">
              <w:rPr>
                <w:rFonts w:ascii="Arial" w:hAnsi="Arial" w:cs="Arial"/>
                <w:b/>
                <w:i/>
              </w:rPr>
              <w:t xml:space="preserve"> (LOTO)</w:t>
            </w:r>
            <w:r>
              <w:rPr>
                <w:rFonts w:ascii="Arial" w:hAnsi="Arial" w:cs="Arial"/>
              </w:rPr>
              <w:t xml:space="preserve"> manual.</w:t>
            </w:r>
          </w:p>
          <w:p w:rsidR="00E77427" w:rsidRPr="0037368C" w:rsidRDefault="00E77427" w:rsidP="00D53753">
            <w:pPr>
              <w:numPr>
                <w:ilvl w:val="0"/>
                <w:numId w:val="72"/>
              </w:numPr>
              <w:spacing w:before="60" w:after="60"/>
              <w:rPr>
                <w:rFonts w:ascii="Arial" w:hAnsi="Arial" w:cs="Arial"/>
              </w:rPr>
            </w:pPr>
            <w:r>
              <w:rPr>
                <w:rFonts w:ascii="Arial" w:hAnsi="Arial" w:cs="Arial"/>
              </w:rPr>
              <w:t>Everyone is subject to the LOTO policies.</w:t>
            </w:r>
          </w:p>
          <w:p w:rsidR="00E77427" w:rsidRDefault="00E77427" w:rsidP="00E77427">
            <w:pPr>
              <w:spacing w:before="60" w:after="60"/>
              <w:rPr>
                <w:rFonts w:ascii="Arial" w:hAnsi="Arial" w:cs="Arial"/>
              </w:rPr>
            </w:pPr>
            <w:r>
              <w:rPr>
                <w:rFonts w:ascii="Arial" w:hAnsi="Arial" w:cs="Arial"/>
              </w:rPr>
              <w:t>Part 2:</w:t>
            </w:r>
          </w:p>
          <w:p w:rsidR="00E77427" w:rsidRDefault="00E77427" w:rsidP="00D53753">
            <w:pPr>
              <w:numPr>
                <w:ilvl w:val="0"/>
                <w:numId w:val="73"/>
              </w:numPr>
              <w:spacing w:before="60" w:after="60"/>
              <w:rPr>
                <w:rFonts w:ascii="Arial" w:hAnsi="Arial" w:cs="Arial"/>
              </w:rPr>
            </w:pPr>
            <w:r>
              <w:rPr>
                <w:rFonts w:ascii="Arial" w:hAnsi="Arial" w:cs="Arial"/>
              </w:rPr>
              <w:t>See answer to Part 1, Question 1.</w:t>
            </w:r>
          </w:p>
          <w:p w:rsidR="00E77427" w:rsidRDefault="00E77427" w:rsidP="00D53753">
            <w:pPr>
              <w:numPr>
                <w:ilvl w:val="0"/>
                <w:numId w:val="73"/>
              </w:numPr>
              <w:spacing w:before="60" w:after="60"/>
              <w:rPr>
                <w:rFonts w:ascii="Arial" w:hAnsi="Arial" w:cs="Arial"/>
              </w:rPr>
            </w:pPr>
            <w:r>
              <w:rPr>
                <w:rFonts w:ascii="Arial" w:hAnsi="Arial" w:cs="Arial"/>
              </w:rPr>
              <w:t xml:space="preserve">Getty presented sign-in sheets for training Safety Training on </w:t>
            </w:r>
            <w:r>
              <w:rPr>
                <w:rFonts w:ascii="Arial" w:hAnsi="Arial" w:cs="Arial"/>
                <w:b/>
                <w:i/>
              </w:rPr>
              <w:t>Control of Hazardous Energy (LOTO) Tram.</w:t>
            </w:r>
            <w:r>
              <w:rPr>
                <w:rFonts w:ascii="Arial" w:hAnsi="Arial" w:cs="Arial"/>
              </w:rPr>
              <w:t xml:space="preserve">  The training dates are November 12, 2015 (has 12 participant signatures) and February 6, 2014 (has 13 participant signatures)</w:t>
            </w:r>
          </w:p>
          <w:p w:rsidR="00E77427" w:rsidRDefault="00E77427" w:rsidP="00D53753">
            <w:pPr>
              <w:numPr>
                <w:ilvl w:val="0"/>
                <w:numId w:val="73"/>
              </w:numPr>
              <w:spacing w:before="60" w:after="60"/>
              <w:rPr>
                <w:rFonts w:ascii="Arial" w:hAnsi="Arial" w:cs="Arial"/>
              </w:rPr>
            </w:pPr>
            <w:r>
              <w:rPr>
                <w:rFonts w:ascii="Arial" w:hAnsi="Arial" w:cs="Arial"/>
              </w:rPr>
              <w:t xml:space="preserve">Getty stated they provide question and answer (Q&amp;A) session at the end of training.  Getty did not have any training material that specifically indicated a Q&amp;A session.  Otis monthly and annual training is brought up immediately after training.  </w:t>
            </w:r>
          </w:p>
          <w:p w:rsidR="00E77427" w:rsidRDefault="00E77427" w:rsidP="00E77427">
            <w:pPr>
              <w:spacing w:before="60" w:after="60"/>
              <w:rPr>
                <w:rFonts w:ascii="Arial" w:hAnsi="Arial" w:cs="Arial"/>
              </w:rPr>
            </w:pPr>
            <w:r>
              <w:rPr>
                <w:rFonts w:ascii="Arial" w:hAnsi="Arial" w:cs="Arial"/>
              </w:rPr>
              <w:lastRenderedPageBreak/>
              <w:t>Part 3:</w:t>
            </w:r>
          </w:p>
          <w:p w:rsidR="00E77427" w:rsidRDefault="00E77427" w:rsidP="00D53753">
            <w:pPr>
              <w:numPr>
                <w:ilvl w:val="0"/>
                <w:numId w:val="74"/>
              </w:numPr>
              <w:spacing w:before="60" w:after="60"/>
              <w:rPr>
                <w:rFonts w:ascii="Arial" w:hAnsi="Arial" w:cs="Arial"/>
              </w:rPr>
            </w:pPr>
            <w:r>
              <w:rPr>
                <w:rFonts w:ascii="Arial" w:hAnsi="Arial" w:cs="Arial"/>
              </w:rPr>
              <w:t>All Getty staff (</w:t>
            </w:r>
            <w:r w:rsidRPr="00A853E6">
              <w:rPr>
                <w:rFonts w:ascii="Arial" w:hAnsi="Arial" w:cs="Arial"/>
              </w:rPr>
              <w:t xml:space="preserve">Getty </w:t>
            </w:r>
            <w:r>
              <w:rPr>
                <w:rFonts w:ascii="Arial" w:hAnsi="Arial" w:cs="Arial"/>
              </w:rPr>
              <w:t>E</w:t>
            </w:r>
            <w:r w:rsidRPr="00A853E6">
              <w:rPr>
                <w:rFonts w:ascii="Arial" w:hAnsi="Arial" w:cs="Arial"/>
              </w:rPr>
              <w:t xml:space="preserve">ngineering, Getty </w:t>
            </w:r>
            <w:r>
              <w:rPr>
                <w:rFonts w:ascii="Arial" w:hAnsi="Arial" w:cs="Arial"/>
              </w:rPr>
              <w:t>S</w:t>
            </w:r>
            <w:r w:rsidRPr="00A853E6">
              <w:rPr>
                <w:rFonts w:ascii="Arial" w:hAnsi="Arial" w:cs="Arial"/>
              </w:rPr>
              <w:t>ecurity</w:t>
            </w:r>
            <w:r>
              <w:rPr>
                <w:rFonts w:ascii="Arial" w:hAnsi="Arial" w:cs="Arial"/>
              </w:rPr>
              <w:t>,</w:t>
            </w:r>
            <w:r w:rsidRPr="00A853E6">
              <w:rPr>
                <w:rFonts w:ascii="Arial" w:hAnsi="Arial" w:cs="Arial"/>
              </w:rPr>
              <w:t xml:space="preserve"> Otis,</w:t>
            </w:r>
            <w:r>
              <w:rPr>
                <w:rFonts w:ascii="Arial" w:hAnsi="Arial" w:cs="Arial"/>
              </w:rPr>
              <w:t xml:space="preserve"> and Getty G</w:t>
            </w:r>
            <w:r w:rsidRPr="00A853E6">
              <w:rPr>
                <w:rFonts w:ascii="Arial" w:hAnsi="Arial" w:cs="Arial"/>
              </w:rPr>
              <w:t>rounds</w:t>
            </w:r>
            <w:r>
              <w:rPr>
                <w:rFonts w:ascii="Arial" w:hAnsi="Arial" w:cs="Arial"/>
              </w:rPr>
              <w:t xml:space="preserve">) </w:t>
            </w:r>
            <w:proofErr w:type="gramStart"/>
            <w:r>
              <w:rPr>
                <w:rFonts w:ascii="Arial" w:hAnsi="Arial" w:cs="Arial"/>
              </w:rPr>
              <w:t>have</w:t>
            </w:r>
            <w:proofErr w:type="gramEnd"/>
            <w:r>
              <w:rPr>
                <w:rFonts w:ascii="Arial" w:hAnsi="Arial" w:cs="Arial"/>
              </w:rPr>
              <w:t xml:space="preserve"> radios and are required to immediately report incidents.  All incidents are reported to security first then sent out to other departments.  Getty Security generates a report for every incident, no matter how minor.</w:t>
            </w:r>
          </w:p>
          <w:p w:rsidR="00E77427" w:rsidRDefault="00E77427" w:rsidP="00E77427">
            <w:pPr>
              <w:spacing w:before="60" w:after="60"/>
              <w:ind w:left="720"/>
              <w:rPr>
                <w:rFonts w:ascii="Arial" w:hAnsi="Arial" w:cs="Arial"/>
              </w:rPr>
            </w:pPr>
            <w:r>
              <w:rPr>
                <w:rFonts w:ascii="Arial" w:hAnsi="Arial" w:cs="Arial"/>
              </w:rPr>
              <w:t xml:space="preserve">Records are retained in excess of four years.  In addition, </w:t>
            </w:r>
            <w:r w:rsidRPr="0066348A">
              <w:rPr>
                <w:rFonts w:ascii="Arial" w:hAnsi="Arial" w:cs="Arial"/>
              </w:rPr>
              <w:t>Tram incidents are discussed at the quarterly</w:t>
            </w:r>
            <w:r>
              <w:rPr>
                <w:rFonts w:ascii="Arial" w:hAnsi="Arial" w:cs="Arial"/>
              </w:rPr>
              <w:t xml:space="preserve"> staff</w:t>
            </w:r>
            <w:r w:rsidRPr="0066348A">
              <w:rPr>
                <w:rFonts w:ascii="Arial" w:hAnsi="Arial" w:cs="Arial"/>
              </w:rPr>
              <w:t xml:space="preserve"> meetings.  There has</w:t>
            </w:r>
            <w:r>
              <w:rPr>
                <w:rFonts w:ascii="Arial" w:hAnsi="Arial" w:cs="Arial"/>
              </w:rPr>
              <w:t xml:space="preserve"> </w:t>
            </w:r>
            <w:r w:rsidRPr="0066348A">
              <w:rPr>
                <w:rFonts w:ascii="Arial" w:hAnsi="Arial" w:cs="Arial"/>
              </w:rPr>
              <w:t>n</w:t>
            </w:r>
            <w:r>
              <w:rPr>
                <w:rFonts w:ascii="Arial" w:hAnsi="Arial" w:cs="Arial"/>
              </w:rPr>
              <w:t>o</w:t>
            </w:r>
            <w:r w:rsidRPr="0066348A">
              <w:rPr>
                <w:rFonts w:ascii="Arial" w:hAnsi="Arial" w:cs="Arial"/>
              </w:rPr>
              <w:t xml:space="preserve">t been a near miss guideway incident reported </w:t>
            </w:r>
            <w:r>
              <w:rPr>
                <w:rFonts w:ascii="Arial" w:hAnsi="Arial" w:cs="Arial"/>
              </w:rPr>
              <w:t>since the tram started operating.</w:t>
            </w:r>
          </w:p>
          <w:p w:rsidR="00E77427" w:rsidRPr="006E306F" w:rsidRDefault="00E77427" w:rsidP="00E77427">
            <w:pPr>
              <w:tabs>
                <w:tab w:val="left" w:pos="7725"/>
              </w:tabs>
              <w:spacing w:before="60" w:after="60"/>
              <w:rPr>
                <w:rFonts w:ascii="Arial" w:hAnsi="Arial" w:cs="Arial"/>
              </w:rPr>
            </w:pPr>
          </w:p>
          <w:p w:rsidR="0037368C" w:rsidRPr="0037368C" w:rsidRDefault="00E77427" w:rsidP="00E77427">
            <w:pPr>
              <w:spacing w:before="60" w:after="60"/>
              <w:rPr>
                <w:rFonts w:ascii="Arial" w:hAnsi="Arial" w:cs="Arial"/>
              </w:rPr>
            </w:pPr>
            <w:r w:rsidRPr="00D1637B">
              <w:rPr>
                <w:rFonts w:ascii="Arial" w:hAnsi="Arial" w:cs="Arial"/>
                <w:u w:val="single"/>
              </w:rPr>
              <w:t>Findings:</w:t>
            </w:r>
            <w:r w:rsidRPr="00D1637B">
              <w:rPr>
                <w:rFonts w:ascii="Arial" w:hAnsi="Arial" w:cs="Arial"/>
              </w:rPr>
              <w:t xml:space="preserve"> </w:t>
            </w:r>
          </w:p>
          <w:p w:rsidR="00E77427" w:rsidRDefault="00DC0E48" w:rsidP="00E77427">
            <w:pPr>
              <w:spacing w:before="60" w:after="60"/>
              <w:rPr>
                <w:rFonts w:ascii="Arial" w:hAnsi="Arial" w:cs="Arial"/>
              </w:rPr>
            </w:pPr>
            <w:r>
              <w:rPr>
                <w:rFonts w:ascii="Arial" w:eastAsiaTheme="minorHAnsi" w:hAnsi="Arial" w:cs="Arial"/>
                <w:color w:val="000000"/>
                <w:sz w:val="18"/>
                <w:szCs w:val="18"/>
              </w:rPr>
              <w:t>S</w:t>
            </w:r>
            <w:r>
              <w:rPr>
                <w:rFonts w:ascii="Arial" w:hAnsi="Arial" w:cs="Arial"/>
              </w:rPr>
              <w:t xml:space="preserve">taff has </w:t>
            </w:r>
            <w:r w:rsidRPr="00DC0E48">
              <w:rPr>
                <w:rFonts w:ascii="Arial" w:hAnsi="Arial" w:cs="Arial"/>
              </w:rPr>
              <w:t>found that the Getty has a Worker Guideway Protection Program and Lockout/Tag-out</w:t>
            </w:r>
            <w:r w:rsidR="00BD6224">
              <w:rPr>
                <w:rFonts w:ascii="Arial" w:hAnsi="Arial" w:cs="Arial"/>
              </w:rPr>
              <w:t xml:space="preserve"> </w:t>
            </w:r>
            <w:r w:rsidRPr="00DC0E48">
              <w:rPr>
                <w:rFonts w:ascii="Arial" w:hAnsi="Arial" w:cs="Arial"/>
              </w:rPr>
              <w:t>Procedure. Although the program may not meet</w:t>
            </w:r>
            <w:r w:rsidR="00D0310C">
              <w:rPr>
                <w:rFonts w:ascii="Arial" w:hAnsi="Arial" w:cs="Arial"/>
              </w:rPr>
              <w:t xml:space="preserve"> the specific requirements of GO</w:t>
            </w:r>
            <w:r w:rsidRPr="00DC0E48">
              <w:rPr>
                <w:rFonts w:ascii="Arial" w:hAnsi="Arial" w:cs="Arial"/>
              </w:rPr>
              <w:t>-175, the Getty</w:t>
            </w:r>
            <w:r>
              <w:rPr>
                <w:rFonts w:ascii="Arial" w:hAnsi="Arial" w:cs="Arial"/>
              </w:rPr>
              <w:t xml:space="preserve"> </w:t>
            </w:r>
            <w:r w:rsidRPr="00DC0E48">
              <w:rPr>
                <w:rFonts w:ascii="Arial" w:hAnsi="Arial" w:cs="Arial"/>
              </w:rPr>
              <w:t>program appears to provide an equivalent level of safety r</w:t>
            </w:r>
            <w:r w:rsidR="00D0310C">
              <w:rPr>
                <w:rFonts w:ascii="Arial" w:hAnsi="Arial" w:cs="Arial"/>
              </w:rPr>
              <w:t>equired by GO</w:t>
            </w:r>
            <w:r w:rsidRPr="00DC0E48">
              <w:rPr>
                <w:rFonts w:ascii="Arial" w:hAnsi="Arial" w:cs="Arial"/>
              </w:rPr>
              <w:t>-175 in light of the fact that the Getty tram does not have an operat</w:t>
            </w:r>
            <w:r w:rsidR="00D0310C">
              <w:rPr>
                <w:rFonts w:ascii="Arial" w:hAnsi="Arial" w:cs="Arial"/>
              </w:rPr>
              <w:t>or/driver on-board the vehicle.</w:t>
            </w:r>
          </w:p>
          <w:p w:rsidR="00BD6224" w:rsidRDefault="00BD6224" w:rsidP="00E77427">
            <w:pPr>
              <w:spacing w:before="60" w:after="60"/>
              <w:rPr>
                <w:rFonts w:ascii="Arial" w:hAnsi="Arial" w:cs="Arial"/>
                <w:u w:val="single"/>
              </w:rPr>
            </w:pPr>
          </w:p>
          <w:p w:rsidR="0037368C" w:rsidRDefault="00E77427" w:rsidP="00E77427">
            <w:pPr>
              <w:spacing w:before="60" w:after="60"/>
              <w:rPr>
                <w:rFonts w:ascii="Arial" w:hAnsi="Arial" w:cs="Arial"/>
              </w:rPr>
            </w:pPr>
            <w:r w:rsidRPr="00D1637B">
              <w:rPr>
                <w:rFonts w:ascii="Arial" w:hAnsi="Arial" w:cs="Arial"/>
                <w:u w:val="single"/>
              </w:rPr>
              <w:t>Recommendations:</w:t>
            </w:r>
          </w:p>
          <w:p w:rsidR="0037368C" w:rsidRDefault="00DC0E48" w:rsidP="001D71D6">
            <w:pPr>
              <w:spacing w:before="60" w:after="60"/>
              <w:rPr>
                <w:rFonts w:ascii="Arial" w:hAnsi="Arial" w:cs="Arial"/>
              </w:rPr>
            </w:pPr>
            <w:r>
              <w:t xml:space="preserve"> </w:t>
            </w:r>
            <w:r w:rsidRPr="0015771B">
              <w:rPr>
                <w:rFonts w:ascii="Arial" w:hAnsi="Arial" w:cs="Arial"/>
              </w:rPr>
              <w:t>T</w:t>
            </w:r>
            <w:r w:rsidRPr="00DC0E48">
              <w:rPr>
                <w:rFonts w:ascii="Arial" w:hAnsi="Arial" w:cs="Arial"/>
              </w:rPr>
              <w:t xml:space="preserve">he Getty </w:t>
            </w:r>
            <w:r w:rsidR="001D71D6">
              <w:rPr>
                <w:rFonts w:ascii="Arial" w:hAnsi="Arial" w:cs="Arial"/>
              </w:rPr>
              <w:t>should</w:t>
            </w:r>
            <w:r w:rsidRPr="00DC0E48">
              <w:rPr>
                <w:rFonts w:ascii="Arial" w:hAnsi="Arial" w:cs="Arial"/>
              </w:rPr>
              <w:t xml:space="preserve"> submit its Worker Guideway Protection </w:t>
            </w:r>
            <w:r>
              <w:rPr>
                <w:rFonts w:ascii="Arial" w:hAnsi="Arial" w:cs="Arial"/>
              </w:rPr>
              <w:t>Program to the CPUC for review.</w:t>
            </w:r>
          </w:p>
          <w:p w:rsidR="00BD6224" w:rsidRPr="00D1637B" w:rsidRDefault="00BD6224" w:rsidP="001D71D6">
            <w:pPr>
              <w:spacing w:before="60" w:after="60"/>
              <w:rPr>
                <w:rFonts w:ascii="Arial" w:hAnsi="Arial" w:cs="Arial"/>
              </w:rPr>
            </w:pPr>
          </w:p>
        </w:tc>
      </w:tr>
    </w:tbl>
    <w:p w:rsidR="00E77427" w:rsidRDefault="00E77427"/>
    <w:sectPr w:rsidR="00E77427" w:rsidSect="00974E3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FD" w:rsidRDefault="008F1EFD" w:rsidP="00C74CBF">
      <w:r>
        <w:separator/>
      </w:r>
    </w:p>
  </w:endnote>
  <w:endnote w:type="continuationSeparator" w:id="0">
    <w:p w:rsidR="008F1EFD" w:rsidRDefault="008F1EFD" w:rsidP="00C7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3324" w:rsidRDefault="00603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14730"/>
      <w:docPartObj>
        <w:docPartGallery w:val="Page Numbers (Bottom of Page)"/>
        <w:docPartUnique/>
      </w:docPartObj>
    </w:sdtPr>
    <w:sdtEndPr>
      <w:rPr>
        <w:noProof/>
      </w:rPr>
    </w:sdtEndPr>
    <w:sdtContent>
      <w:p w:rsidR="00603324" w:rsidRDefault="00603324">
        <w:pPr>
          <w:pStyle w:val="Footer"/>
          <w:jc w:val="center"/>
        </w:pPr>
        <w:r>
          <w:fldChar w:fldCharType="begin"/>
        </w:r>
        <w:r>
          <w:instrText xml:space="preserve"> PAGE   \* MERGEFORMAT </w:instrText>
        </w:r>
        <w:r>
          <w:fldChar w:fldCharType="separate"/>
        </w:r>
        <w:r w:rsidR="00B94ED2">
          <w:rPr>
            <w:noProof/>
          </w:rPr>
          <w:t>ii</w:t>
        </w:r>
        <w:r>
          <w:rPr>
            <w:noProof/>
          </w:rPr>
          <w:fldChar w:fldCharType="end"/>
        </w:r>
      </w:p>
    </w:sdtContent>
  </w:sdt>
  <w:p w:rsidR="00603324" w:rsidRDefault="00603324">
    <w:pPr>
      <w:pStyle w:val="Footer"/>
      <w:tabs>
        <w:tab w:val="clear" w:pos="8838"/>
        <w:tab w:val="center" w:pos="4104"/>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249410"/>
      <w:docPartObj>
        <w:docPartGallery w:val="Page Numbers (Bottom of Page)"/>
        <w:docPartUnique/>
      </w:docPartObj>
    </w:sdtPr>
    <w:sdtEndPr>
      <w:rPr>
        <w:noProof/>
      </w:rPr>
    </w:sdtEndPr>
    <w:sdtContent>
      <w:p w:rsidR="00603324" w:rsidRDefault="00603324">
        <w:pPr>
          <w:pStyle w:val="Footer"/>
          <w:jc w:val="center"/>
        </w:pPr>
        <w:r>
          <w:fldChar w:fldCharType="begin"/>
        </w:r>
        <w:r>
          <w:instrText xml:space="preserve"> PAGE   \* MERGEFORMAT </w:instrText>
        </w:r>
        <w:r>
          <w:fldChar w:fldCharType="separate"/>
        </w:r>
        <w:r w:rsidR="00B94ED2">
          <w:rPr>
            <w:noProof/>
          </w:rPr>
          <w:t>10</w:t>
        </w:r>
        <w:r>
          <w:fldChar w:fldCharType="end"/>
        </w:r>
      </w:p>
    </w:sdtContent>
  </w:sdt>
  <w:p w:rsidR="00603324" w:rsidRDefault="00603324">
    <w:pPr>
      <w:pStyle w:val="Footer"/>
      <w:tabs>
        <w:tab w:val="clear" w:pos="8838"/>
        <w:tab w:val="center" w:pos="4104"/>
      </w:tabs>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ED2">
      <w:rPr>
        <w:rStyle w:val="PageNumber"/>
        <w:noProof/>
      </w:rPr>
      <w:t>58</w:t>
    </w:r>
    <w:r>
      <w:rPr>
        <w:rStyle w:val="PageNumber"/>
      </w:rPr>
      <w:fldChar w:fldCharType="end"/>
    </w:r>
  </w:p>
  <w:p w:rsidR="00603324" w:rsidRDefault="00603324" w:rsidP="00D35A04">
    <w:pPr>
      <w:pStyle w:val="Footer"/>
      <w:tabs>
        <w:tab w:val="clear" w:pos="4419"/>
        <w:tab w:val="clear" w:pos="8838"/>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FD" w:rsidRDefault="008F1EFD" w:rsidP="00C74CBF">
      <w:r>
        <w:separator/>
      </w:r>
    </w:p>
  </w:footnote>
  <w:footnote w:type="continuationSeparator" w:id="0">
    <w:p w:rsidR="008F1EFD" w:rsidRDefault="008F1EFD" w:rsidP="00C74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24" w:rsidRDefault="00603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C07A44"/>
    <w:multiLevelType w:val="hybridMultilevel"/>
    <w:tmpl w:val="83EC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158CD"/>
    <w:multiLevelType w:val="hybridMultilevel"/>
    <w:tmpl w:val="32821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506CF6"/>
    <w:multiLevelType w:val="hybridMultilevel"/>
    <w:tmpl w:val="B6985B34"/>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A94AC7"/>
    <w:multiLevelType w:val="hybridMultilevel"/>
    <w:tmpl w:val="01964FF8"/>
    <w:lvl w:ilvl="0" w:tplc="B32E6EE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3237B77"/>
    <w:multiLevelType w:val="hybridMultilevel"/>
    <w:tmpl w:val="A43AB0D8"/>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34768EA"/>
    <w:multiLevelType w:val="hybridMultilevel"/>
    <w:tmpl w:val="430816F8"/>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42B0AF1"/>
    <w:multiLevelType w:val="hybridMultilevel"/>
    <w:tmpl w:val="BFAA60EA"/>
    <w:lvl w:ilvl="0" w:tplc="51F8090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DD4E0C"/>
    <w:multiLevelType w:val="hybridMultilevel"/>
    <w:tmpl w:val="D7D4983C"/>
    <w:lvl w:ilvl="0" w:tplc="528AFFDA">
      <w:start w:val="19"/>
      <w:numFmt w:val="decimal"/>
      <w:lvlText w:val="%1."/>
      <w:lvlJc w:val="left"/>
      <w:pPr>
        <w:tabs>
          <w:tab w:val="num" w:pos="360"/>
        </w:tabs>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944A3"/>
    <w:multiLevelType w:val="hybridMultilevel"/>
    <w:tmpl w:val="D5A6E96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9C31C6"/>
    <w:multiLevelType w:val="hybridMultilevel"/>
    <w:tmpl w:val="68DE7B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B7C42F5"/>
    <w:multiLevelType w:val="hybridMultilevel"/>
    <w:tmpl w:val="15305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C3C1907"/>
    <w:multiLevelType w:val="hybridMultilevel"/>
    <w:tmpl w:val="AC8C19BE"/>
    <w:lvl w:ilvl="0" w:tplc="0194DF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8F0E5A"/>
    <w:multiLevelType w:val="hybridMultilevel"/>
    <w:tmpl w:val="83224444"/>
    <w:lvl w:ilvl="0" w:tplc="BE707A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07927B4"/>
    <w:multiLevelType w:val="hybridMultilevel"/>
    <w:tmpl w:val="9202C92E"/>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15">
    <w:nsid w:val="12C84429"/>
    <w:multiLevelType w:val="hybridMultilevel"/>
    <w:tmpl w:val="23DE49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4552EFC"/>
    <w:multiLevelType w:val="hybridMultilevel"/>
    <w:tmpl w:val="79D677CE"/>
    <w:lvl w:ilvl="0" w:tplc="80E20636">
      <w:start w:val="1"/>
      <w:numFmt w:val="decimal"/>
      <w:lvlText w:val="%1."/>
      <w:lvlJc w:val="left"/>
      <w:pPr>
        <w:tabs>
          <w:tab w:val="num" w:pos="748"/>
        </w:tabs>
        <w:ind w:left="7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A215D0"/>
    <w:multiLevelType w:val="hybridMultilevel"/>
    <w:tmpl w:val="2480A0F8"/>
    <w:lvl w:ilvl="0" w:tplc="50DA12F2">
      <w:start w:val="5"/>
      <w:numFmt w:val="decimal"/>
      <w:lvlText w:val="%1."/>
      <w:lvlJc w:val="left"/>
      <w:pPr>
        <w:tabs>
          <w:tab w:val="num" w:pos="360"/>
        </w:tabs>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AF7DD9"/>
    <w:multiLevelType w:val="hybridMultilevel"/>
    <w:tmpl w:val="779AB33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15CD0818"/>
    <w:multiLevelType w:val="hybridMultilevel"/>
    <w:tmpl w:val="D642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BC6991"/>
    <w:multiLevelType w:val="hybridMultilevel"/>
    <w:tmpl w:val="587AC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1E016F"/>
    <w:multiLevelType w:val="hybridMultilevel"/>
    <w:tmpl w:val="ECA077EC"/>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7FF470C"/>
    <w:multiLevelType w:val="hybridMultilevel"/>
    <w:tmpl w:val="757C9A2E"/>
    <w:lvl w:ilvl="0" w:tplc="05840432">
      <w:start w:val="1"/>
      <w:numFmt w:val="decimal"/>
      <w:lvlText w:val="%1."/>
      <w:lvlJc w:val="left"/>
      <w:pPr>
        <w:ind w:left="24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7F6530"/>
    <w:multiLevelType w:val="hybridMultilevel"/>
    <w:tmpl w:val="49A23562"/>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B0E1F60"/>
    <w:multiLevelType w:val="hybridMultilevel"/>
    <w:tmpl w:val="CF7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E732D3"/>
    <w:multiLevelType w:val="hybridMultilevel"/>
    <w:tmpl w:val="68DE7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4D5AC7"/>
    <w:multiLevelType w:val="hybridMultilevel"/>
    <w:tmpl w:val="7A2210DC"/>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7">
    <w:nsid w:val="1D1F70DA"/>
    <w:multiLevelType w:val="hybridMultilevel"/>
    <w:tmpl w:val="779AB33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nsid w:val="1FE24BC7"/>
    <w:multiLevelType w:val="hybridMultilevel"/>
    <w:tmpl w:val="01964FF8"/>
    <w:lvl w:ilvl="0" w:tplc="B32E6EE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2054723E"/>
    <w:multiLevelType w:val="hybridMultilevel"/>
    <w:tmpl w:val="CF96232C"/>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0">
    <w:nsid w:val="21B311C8"/>
    <w:multiLevelType w:val="hybridMultilevel"/>
    <w:tmpl w:val="B6985B34"/>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5335F47"/>
    <w:multiLevelType w:val="hybridMultilevel"/>
    <w:tmpl w:val="DF2E7678"/>
    <w:lvl w:ilvl="0" w:tplc="80E20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32">
    <w:nsid w:val="264C7AD9"/>
    <w:multiLevelType w:val="hybridMultilevel"/>
    <w:tmpl w:val="76C4B760"/>
    <w:lvl w:ilvl="0" w:tplc="0FBAA074">
      <w:start w:val="1"/>
      <w:numFmt w:val="decimal"/>
      <w:lvlText w:val="%1."/>
      <w:lvlJc w:val="left"/>
      <w:pPr>
        <w:tabs>
          <w:tab w:val="num" w:pos="748"/>
        </w:tabs>
        <w:ind w:left="74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6BA6615"/>
    <w:multiLevelType w:val="hybridMultilevel"/>
    <w:tmpl w:val="15305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6DF0458"/>
    <w:multiLevelType w:val="hybridMultilevel"/>
    <w:tmpl w:val="984C4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BB5E15"/>
    <w:multiLevelType w:val="hybridMultilevel"/>
    <w:tmpl w:val="8222C116"/>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A8669E"/>
    <w:multiLevelType w:val="hybridMultilevel"/>
    <w:tmpl w:val="26944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92C2E92"/>
    <w:multiLevelType w:val="hybridMultilevel"/>
    <w:tmpl w:val="57C47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B6D2066"/>
    <w:multiLevelType w:val="hybridMultilevel"/>
    <w:tmpl w:val="559A5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BB61013"/>
    <w:multiLevelType w:val="hybridMultilevel"/>
    <w:tmpl w:val="C8607D2A"/>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C562296"/>
    <w:multiLevelType w:val="hybridMultilevel"/>
    <w:tmpl w:val="DD86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8F2EBE"/>
    <w:multiLevelType w:val="hybridMultilevel"/>
    <w:tmpl w:val="C524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246C29"/>
    <w:multiLevelType w:val="hybridMultilevel"/>
    <w:tmpl w:val="749E7100"/>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2F76560"/>
    <w:multiLevelType w:val="hybridMultilevel"/>
    <w:tmpl w:val="F3C0AC04"/>
    <w:lvl w:ilvl="0" w:tplc="B10A4C2A">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3546DBA"/>
    <w:multiLevelType w:val="hybridMultilevel"/>
    <w:tmpl w:val="818C51F0"/>
    <w:lvl w:ilvl="0" w:tplc="FA321066">
      <w:start w:val="9"/>
      <w:numFmt w:val="decimal"/>
      <w:lvlText w:val="%1."/>
      <w:lvlJc w:val="left"/>
      <w:pPr>
        <w:tabs>
          <w:tab w:val="num" w:pos="360"/>
        </w:tabs>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EF630E"/>
    <w:multiLevelType w:val="hybridMultilevel"/>
    <w:tmpl w:val="A3F0D5EE"/>
    <w:lvl w:ilvl="0" w:tplc="BA54B090">
      <w:start w:val="1"/>
      <w:numFmt w:val="decimal"/>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4F43910"/>
    <w:multiLevelType w:val="hybridMultilevel"/>
    <w:tmpl w:val="2A66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53B51D1"/>
    <w:multiLevelType w:val="hybridMultilevel"/>
    <w:tmpl w:val="B6985B34"/>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5E1B96"/>
    <w:multiLevelType w:val="hybridMultilevel"/>
    <w:tmpl w:val="C654F8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98B572E"/>
    <w:multiLevelType w:val="hybridMultilevel"/>
    <w:tmpl w:val="8B86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4D6E11"/>
    <w:multiLevelType w:val="hybridMultilevel"/>
    <w:tmpl w:val="0066A756"/>
    <w:lvl w:ilvl="0" w:tplc="24A2DFCC">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51">
    <w:nsid w:val="3BD8046F"/>
    <w:multiLevelType w:val="hybridMultilevel"/>
    <w:tmpl w:val="E9561334"/>
    <w:lvl w:ilvl="0" w:tplc="0409000F">
      <w:start w:val="1"/>
      <w:numFmt w:val="decimal"/>
      <w:lvlText w:val="%1."/>
      <w:lvlJc w:val="left"/>
      <w:pPr>
        <w:ind w:left="2824" w:hanging="360"/>
      </w:pPr>
    </w:lvl>
    <w:lvl w:ilvl="1" w:tplc="0409000F">
      <w:start w:val="1"/>
      <w:numFmt w:val="decimal"/>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52">
    <w:nsid w:val="3BF7395E"/>
    <w:multiLevelType w:val="hybridMultilevel"/>
    <w:tmpl w:val="9202C92E"/>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53">
    <w:nsid w:val="3CA25D72"/>
    <w:multiLevelType w:val="multilevel"/>
    <w:tmpl w:val="3376A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DE828CA"/>
    <w:multiLevelType w:val="hybridMultilevel"/>
    <w:tmpl w:val="1D9C30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40AF4B22"/>
    <w:multiLevelType w:val="hybridMultilevel"/>
    <w:tmpl w:val="A776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33A42A2"/>
    <w:multiLevelType w:val="hybridMultilevel"/>
    <w:tmpl w:val="FE302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39D2294"/>
    <w:multiLevelType w:val="hybridMultilevel"/>
    <w:tmpl w:val="38BA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167E02"/>
    <w:multiLevelType w:val="hybridMultilevel"/>
    <w:tmpl w:val="E86ABB3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86E73D0"/>
    <w:multiLevelType w:val="hybridMultilevel"/>
    <w:tmpl w:val="7BD2C9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
    <w:nsid w:val="4871643E"/>
    <w:multiLevelType w:val="hybridMultilevel"/>
    <w:tmpl w:val="CED44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611F40"/>
    <w:multiLevelType w:val="hybridMultilevel"/>
    <w:tmpl w:val="1E9819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D8B1D77"/>
    <w:multiLevelType w:val="hybridMultilevel"/>
    <w:tmpl w:val="87DEE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4C06BF"/>
    <w:multiLevelType w:val="hybridMultilevel"/>
    <w:tmpl w:val="5C9406B8"/>
    <w:lvl w:ilvl="0" w:tplc="1924D2B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E974BD5"/>
    <w:multiLevelType w:val="hybridMultilevel"/>
    <w:tmpl w:val="1A0E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F330B5F"/>
    <w:multiLevelType w:val="multilevel"/>
    <w:tmpl w:val="D2BC1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4FC445DA"/>
    <w:multiLevelType w:val="hybridMultilevel"/>
    <w:tmpl w:val="3F343656"/>
    <w:lvl w:ilvl="0" w:tplc="E47E671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1075138"/>
    <w:multiLevelType w:val="hybridMultilevel"/>
    <w:tmpl w:val="31D4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2945DD"/>
    <w:multiLevelType w:val="hybridMultilevel"/>
    <w:tmpl w:val="BFAA60EA"/>
    <w:lvl w:ilvl="0" w:tplc="51F8090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1920CAF"/>
    <w:multiLevelType w:val="hybridMultilevel"/>
    <w:tmpl w:val="103C2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1D762CF"/>
    <w:multiLevelType w:val="hybridMultilevel"/>
    <w:tmpl w:val="393C3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2294891"/>
    <w:multiLevelType w:val="hybridMultilevel"/>
    <w:tmpl w:val="38EC32B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22C39CD"/>
    <w:multiLevelType w:val="hybridMultilevel"/>
    <w:tmpl w:val="1786BAF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2FC60F7"/>
    <w:multiLevelType w:val="hybridMultilevel"/>
    <w:tmpl w:val="DDA6C0DC"/>
    <w:lvl w:ilvl="0" w:tplc="0409000F">
      <w:start w:val="1"/>
      <w:numFmt w:val="decimal"/>
      <w:lvlText w:val="%1."/>
      <w:lvlJc w:val="left"/>
      <w:pPr>
        <w:tabs>
          <w:tab w:val="num" w:pos="720"/>
        </w:tabs>
        <w:ind w:left="720" w:hanging="360"/>
      </w:pPr>
    </w:lvl>
    <w:lvl w:ilvl="1" w:tplc="3C643AA0">
      <w:start w:val="1"/>
      <w:numFmt w:val="lowerLetter"/>
      <w:lvlText w:val="%2."/>
      <w:lvlJc w:val="left"/>
      <w:pPr>
        <w:tabs>
          <w:tab w:val="num" w:pos="1440"/>
        </w:tabs>
        <w:ind w:left="1440" w:hanging="360"/>
      </w:pPr>
      <w:rPr>
        <w:rFonts w:hint="default"/>
        <w:color w:val="auto"/>
        <w:sz w:val="20"/>
        <w:szCs w:val="20"/>
      </w:rPr>
    </w:lvl>
    <w:lvl w:ilvl="2" w:tplc="0409000F">
      <w:start w:val="1"/>
      <w:numFmt w:val="decimal"/>
      <w:lvlText w:val="%3."/>
      <w:lvlJc w:val="left"/>
      <w:pPr>
        <w:tabs>
          <w:tab w:val="num" w:pos="720"/>
        </w:tabs>
        <w:ind w:left="72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81C6B66"/>
    <w:multiLevelType w:val="hybridMultilevel"/>
    <w:tmpl w:val="4B1E2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59C828A8"/>
    <w:multiLevelType w:val="hybridMultilevel"/>
    <w:tmpl w:val="7832AA2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A58248C"/>
    <w:multiLevelType w:val="hybridMultilevel"/>
    <w:tmpl w:val="515C8F42"/>
    <w:lvl w:ilvl="0" w:tplc="639CD220">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nsid w:val="5AD43659"/>
    <w:multiLevelType w:val="hybridMultilevel"/>
    <w:tmpl w:val="B6985B34"/>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C487756"/>
    <w:multiLevelType w:val="hybridMultilevel"/>
    <w:tmpl w:val="B114EEDC"/>
    <w:lvl w:ilvl="0" w:tplc="2984235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6C71AD"/>
    <w:multiLevelType w:val="hybridMultilevel"/>
    <w:tmpl w:val="74DA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711E30"/>
    <w:multiLevelType w:val="hybridMultilevel"/>
    <w:tmpl w:val="3F343656"/>
    <w:lvl w:ilvl="0" w:tplc="E47E671E">
      <w:start w:val="1"/>
      <w:numFmt w:val="decimal"/>
      <w:lvlText w:val="%1."/>
      <w:lvlJc w:val="left"/>
      <w:pPr>
        <w:ind w:left="702" w:hanging="360"/>
      </w:pPr>
      <w:rPr>
        <w:rFonts w:ascii="Arial" w:hAnsi="Arial" w:cs="Arial"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1">
    <w:nsid w:val="5D914038"/>
    <w:multiLevelType w:val="hybridMultilevel"/>
    <w:tmpl w:val="2A9E636C"/>
    <w:lvl w:ilvl="0" w:tplc="C506244C">
      <w:start w:val="3"/>
      <w:numFmt w:val="decimal"/>
      <w:lvlText w:val="%1."/>
      <w:lvlJc w:val="left"/>
      <w:pPr>
        <w:ind w:left="24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E3615DA"/>
    <w:multiLevelType w:val="hybridMultilevel"/>
    <w:tmpl w:val="3A9E3BE2"/>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E5E785F"/>
    <w:multiLevelType w:val="hybridMultilevel"/>
    <w:tmpl w:val="1786BAF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5FBB5159"/>
    <w:multiLevelType w:val="hybridMultilevel"/>
    <w:tmpl w:val="122A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1B8262B"/>
    <w:multiLevelType w:val="hybridMultilevel"/>
    <w:tmpl w:val="1786BAF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36C661D"/>
    <w:multiLevelType w:val="hybridMultilevel"/>
    <w:tmpl w:val="9202C92E"/>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87">
    <w:nsid w:val="63B567F1"/>
    <w:multiLevelType w:val="hybridMultilevel"/>
    <w:tmpl w:val="B6985B34"/>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606472F"/>
    <w:multiLevelType w:val="hybridMultilevel"/>
    <w:tmpl w:val="BFAA60EA"/>
    <w:lvl w:ilvl="0" w:tplc="51F8090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69E121E"/>
    <w:multiLevelType w:val="hybridMultilevel"/>
    <w:tmpl w:val="838C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9B465BA"/>
    <w:multiLevelType w:val="hybridMultilevel"/>
    <w:tmpl w:val="A1C21840"/>
    <w:lvl w:ilvl="0" w:tplc="80E20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91">
    <w:nsid w:val="6ADF390D"/>
    <w:multiLevelType w:val="hybridMultilevel"/>
    <w:tmpl w:val="CC625CC4"/>
    <w:lvl w:ilvl="0" w:tplc="B32E6EE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E05178B"/>
    <w:multiLevelType w:val="hybridMultilevel"/>
    <w:tmpl w:val="AD70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AB590E"/>
    <w:multiLevelType w:val="hybridMultilevel"/>
    <w:tmpl w:val="1786BAFA"/>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08D2BAA"/>
    <w:multiLevelType w:val="hybridMultilevel"/>
    <w:tmpl w:val="56125392"/>
    <w:lvl w:ilvl="0" w:tplc="1D62A1EC">
      <w:start w:val="1"/>
      <w:numFmt w:val="decimal"/>
      <w:lvlText w:val="%1."/>
      <w:lvlJc w:val="left"/>
      <w:pPr>
        <w:tabs>
          <w:tab w:val="num" w:pos="360"/>
        </w:tabs>
        <w:ind w:left="360" w:hanging="360"/>
      </w:pPr>
      <w:rPr>
        <w:rFonts w:hint="eastAsia"/>
      </w:rPr>
    </w:lvl>
    <w:lvl w:ilvl="1" w:tplc="0409000F">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71661930"/>
    <w:multiLevelType w:val="hybridMultilevel"/>
    <w:tmpl w:val="12AA4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1C7237F"/>
    <w:multiLevelType w:val="hybridMultilevel"/>
    <w:tmpl w:val="8F5E71C0"/>
    <w:lvl w:ilvl="0" w:tplc="5A04C1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1DF4E52"/>
    <w:multiLevelType w:val="hybridMultilevel"/>
    <w:tmpl w:val="C68095DA"/>
    <w:lvl w:ilvl="0" w:tplc="4C0496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nsid w:val="79365AC1"/>
    <w:multiLevelType w:val="hybridMultilevel"/>
    <w:tmpl w:val="C2C81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AA31874"/>
    <w:multiLevelType w:val="hybridMultilevel"/>
    <w:tmpl w:val="C2C8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AD3450E"/>
    <w:multiLevelType w:val="hybridMultilevel"/>
    <w:tmpl w:val="C8D65AAA"/>
    <w:lvl w:ilvl="0" w:tplc="61545966">
      <w:start w:val="16"/>
      <w:numFmt w:val="decimal"/>
      <w:lvlText w:val="%1."/>
      <w:lvlJc w:val="left"/>
      <w:pPr>
        <w:tabs>
          <w:tab w:val="num" w:pos="360"/>
        </w:tabs>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0E178F"/>
    <w:multiLevelType w:val="hybridMultilevel"/>
    <w:tmpl w:val="10945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6"/>
  </w:num>
  <w:num w:numId="2">
    <w:abstractNumId w:val="43"/>
  </w:num>
  <w:num w:numId="3">
    <w:abstractNumId w:val="16"/>
  </w:num>
  <w:num w:numId="4">
    <w:abstractNumId w:val="55"/>
  </w:num>
  <w:num w:numId="5">
    <w:abstractNumId w:val="42"/>
  </w:num>
  <w:num w:numId="6">
    <w:abstractNumId w:val="78"/>
  </w:num>
  <w:num w:numId="7">
    <w:abstractNumId w:val="71"/>
  </w:num>
  <w:num w:numId="8">
    <w:abstractNumId w:val="66"/>
  </w:num>
  <w:num w:numId="9">
    <w:abstractNumId w:val="85"/>
  </w:num>
  <w:num w:numId="10">
    <w:abstractNumId w:val="80"/>
  </w:num>
  <w:num w:numId="11">
    <w:abstractNumId w:val="64"/>
  </w:num>
  <w:num w:numId="12">
    <w:abstractNumId w:val="1"/>
  </w:num>
  <w:num w:numId="13">
    <w:abstractNumId w:val="40"/>
  </w:num>
  <w:num w:numId="14">
    <w:abstractNumId w:val="41"/>
  </w:num>
  <w:num w:numId="15">
    <w:abstractNumId w:val="19"/>
  </w:num>
  <w:num w:numId="16">
    <w:abstractNumId w:val="61"/>
  </w:num>
  <w:num w:numId="17">
    <w:abstractNumId w:val="72"/>
  </w:num>
  <w:num w:numId="18">
    <w:abstractNumId w:val="46"/>
  </w:num>
  <w:num w:numId="19">
    <w:abstractNumId w:val="82"/>
  </w:num>
  <w:num w:numId="20">
    <w:abstractNumId w:val="34"/>
  </w:num>
  <w:num w:numId="21">
    <w:abstractNumId w:val="15"/>
  </w:num>
  <w:num w:numId="22">
    <w:abstractNumId w:val="35"/>
  </w:num>
  <w:num w:numId="23">
    <w:abstractNumId w:val="67"/>
  </w:num>
  <w:num w:numId="24">
    <w:abstractNumId w:val="75"/>
  </w:num>
  <w:num w:numId="25">
    <w:abstractNumId w:val="6"/>
  </w:num>
  <w:num w:numId="26">
    <w:abstractNumId w:val="99"/>
  </w:num>
  <w:num w:numId="27">
    <w:abstractNumId w:val="98"/>
  </w:num>
  <w:num w:numId="28">
    <w:abstractNumId w:val="21"/>
  </w:num>
  <w:num w:numId="29">
    <w:abstractNumId w:val="92"/>
  </w:num>
  <w:num w:numId="30">
    <w:abstractNumId w:val="23"/>
  </w:num>
  <w:num w:numId="31">
    <w:abstractNumId w:val="39"/>
  </w:num>
  <w:num w:numId="32">
    <w:abstractNumId w:val="60"/>
  </w:num>
  <w:num w:numId="33">
    <w:abstractNumId w:val="8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9"/>
  </w:num>
  <w:num w:numId="37">
    <w:abstractNumId w:val="76"/>
  </w:num>
  <w:num w:numId="38">
    <w:abstractNumId w:val="59"/>
  </w:num>
  <w:num w:numId="39">
    <w:abstractNumId w:val="51"/>
  </w:num>
  <w:num w:numId="40">
    <w:abstractNumId w:val="81"/>
  </w:num>
  <w:num w:numId="41">
    <w:abstractNumId w:val="22"/>
  </w:num>
  <w:num w:numId="42">
    <w:abstractNumId w:val="32"/>
  </w:num>
  <w:num w:numId="43">
    <w:abstractNumId w:val="18"/>
  </w:num>
  <w:num w:numId="44">
    <w:abstractNumId w:val="26"/>
  </w:num>
  <w:num w:numId="45">
    <w:abstractNumId w:val="27"/>
  </w:num>
  <w:num w:numId="46">
    <w:abstractNumId w:val="69"/>
  </w:num>
  <w:num w:numId="47">
    <w:abstractNumId w:val="73"/>
  </w:num>
  <w:num w:numId="48">
    <w:abstractNumId w:val="58"/>
  </w:num>
  <w:num w:numId="49">
    <w:abstractNumId w:val="53"/>
  </w:num>
  <w:num w:numId="50">
    <w:abstractNumId w:val="5"/>
  </w:num>
  <w:num w:numId="51">
    <w:abstractNumId w:val="91"/>
  </w:num>
  <w:num w:numId="52">
    <w:abstractNumId w:val="57"/>
  </w:num>
  <w:num w:numId="53">
    <w:abstractNumId w:val="4"/>
  </w:num>
  <w:num w:numId="54">
    <w:abstractNumId w:val="89"/>
  </w:num>
  <w:num w:numId="55">
    <w:abstractNumId w:val="70"/>
  </w:num>
  <w:num w:numId="56">
    <w:abstractNumId w:val="54"/>
  </w:num>
  <w:num w:numId="57">
    <w:abstractNumId w:val="31"/>
  </w:num>
  <w:num w:numId="58">
    <w:abstractNumId w:val="63"/>
  </w:num>
  <w:num w:numId="59">
    <w:abstractNumId w:val="90"/>
  </w:num>
  <w:num w:numId="60">
    <w:abstractNumId w:val="48"/>
  </w:num>
  <w:num w:numId="61">
    <w:abstractNumId w:val="50"/>
  </w:num>
  <w:num w:numId="62">
    <w:abstractNumId w:val="45"/>
  </w:num>
  <w:num w:numId="63">
    <w:abstractNumId w:val="37"/>
  </w:num>
  <w:num w:numId="64">
    <w:abstractNumId w:val="24"/>
  </w:num>
  <w:num w:numId="65">
    <w:abstractNumId w:val="79"/>
  </w:num>
  <w:num w:numId="66">
    <w:abstractNumId w:val="2"/>
  </w:num>
  <w:num w:numId="67">
    <w:abstractNumId w:val="74"/>
  </w:num>
  <w:num w:numId="68">
    <w:abstractNumId w:val="97"/>
  </w:num>
  <w:num w:numId="69">
    <w:abstractNumId w:val="13"/>
  </w:num>
  <w:num w:numId="70">
    <w:abstractNumId w:val="11"/>
  </w:num>
  <w:num w:numId="71">
    <w:abstractNumId w:val="77"/>
  </w:num>
  <w:num w:numId="72">
    <w:abstractNumId w:val="33"/>
  </w:num>
  <w:num w:numId="73">
    <w:abstractNumId w:val="49"/>
  </w:num>
  <w:num w:numId="74">
    <w:abstractNumId w:val="56"/>
  </w:num>
  <w:num w:numId="75">
    <w:abstractNumId w:val="101"/>
  </w:num>
  <w:num w:numId="76">
    <w:abstractNumId w:val="62"/>
  </w:num>
  <w:num w:numId="77">
    <w:abstractNumId w:val="96"/>
  </w:num>
  <w:num w:numId="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9">
    <w:abstractNumId w:val="12"/>
  </w:num>
  <w:num w:numId="80">
    <w:abstractNumId w:val="94"/>
  </w:num>
  <w:num w:numId="81">
    <w:abstractNumId w:val="17"/>
  </w:num>
  <w:num w:numId="82">
    <w:abstractNumId w:val="44"/>
  </w:num>
  <w:num w:numId="83">
    <w:abstractNumId w:val="7"/>
  </w:num>
  <w:num w:numId="84">
    <w:abstractNumId w:val="25"/>
  </w:num>
  <w:num w:numId="85">
    <w:abstractNumId w:val="100"/>
  </w:num>
  <w:num w:numId="86">
    <w:abstractNumId w:val="38"/>
  </w:num>
  <w:num w:numId="87">
    <w:abstractNumId w:val="8"/>
  </w:num>
  <w:num w:numId="88">
    <w:abstractNumId w:val="83"/>
  </w:num>
  <w:num w:numId="89">
    <w:abstractNumId w:val="52"/>
  </w:num>
  <w:num w:numId="90">
    <w:abstractNumId w:val="14"/>
  </w:num>
  <w:num w:numId="91">
    <w:abstractNumId w:val="28"/>
  </w:num>
  <w:num w:numId="92">
    <w:abstractNumId w:val="88"/>
  </w:num>
  <w:num w:numId="93">
    <w:abstractNumId w:val="68"/>
  </w:num>
  <w:num w:numId="94">
    <w:abstractNumId w:val="10"/>
  </w:num>
  <w:num w:numId="95">
    <w:abstractNumId w:val="93"/>
  </w:num>
  <w:num w:numId="96">
    <w:abstractNumId w:val="47"/>
  </w:num>
  <w:num w:numId="97">
    <w:abstractNumId w:val="20"/>
  </w:num>
  <w:num w:numId="98">
    <w:abstractNumId w:val="95"/>
  </w:num>
  <w:num w:numId="99">
    <w:abstractNumId w:val="84"/>
  </w:num>
  <w:num w:numId="100">
    <w:abstractNumId w:val="65"/>
  </w:num>
  <w:num w:numId="101">
    <w:abstractNumId w:val="30"/>
  </w:num>
  <w:num w:numId="102">
    <w:abstractNumId w:val="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7A"/>
    <w:rsid w:val="00000838"/>
    <w:rsid w:val="000026A9"/>
    <w:rsid w:val="000031E6"/>
    <w:rsid w:val="000114FC"/>
    <w:rsid w:val="00013AAE"/>
    <w:rsid w:val="00013EA5"/>
    <w:rsid w:val="000308FE"/>
    <w:rsid w:val="00053FD4"/>
    <w:rsid w:val="00073407"/>
    <w:rsid w:val="00083412"/>
    <w:rsid w:val="00091141"/>
    <w:rsid w:val="000C119D"/>
    <w:rsid w:val="000C3666"/>
    <w:rsid w:val="000E6B40"/>
    <w:rsid w:val="000E6D92"/>
    <w:rsid w:val="000F698B"/>
    <w:rsid w:val="00112385"/>
    <w:rsid w:val="00114F5B"/>
    <w:rsid w:val="001178F6"/>
    <w:rsid w:val="00130227"/>
    <w:rsid w:val="001428E4"/>
    <w:rsid w:val="00151679"/>
    <w:rsid w:val="0015771B"/>
    <w:rsid w:val="001600C0"/>
    <w:rsid w:val="00163B4F"/>
    <w:rsid w:val="00164A30"/>
    <w:rsid w:val="00167C74"/>
    <w:rsid w:val="0017278F"/>
    <w:rsid w:val="00182447"/>
    <w:rsid w:val="001A69CA"/>
    <w:rsid w:val="001B628F"/>
    <w:rsid w:val="001C729B"/>
    <w:rsid w:val="001D0DF7"/>
    <w:rsid w:val="001D7008"/>
    <w:rsid w:val="001D715B"/>
    <w:rsid w:val="001D71D6"/>
    <w:rsid w:val="001E7070"/>
    <w:rsid w:val="001F2E0A"/>
    <w:rsid w:val="00204AE7"/>
    <w:rsid w:val="00204ED1"/>
    <w:rsid w:val="002074E8"/>
    <w:rsid w:val="00207A9E"/>
    <w:rsid w:val="00210431"/>
    <w:rsid w:val="00220169"/>
    <w:rsid w:val="002243DD"/>
    <w:rsid w:val="002251F2"/>
    <w:rsid w:val="00225618"/>
    <w:rsid w:val="00231CA9"/>
    <w:rsid w:val="002539B9"/>
    <w:rsid w:val="00253E86"/>
    <w:rsid w:val="0026359C"/>
    <w:rsid w:val="002656D4"/>
    <w:rsid w:val="00284247"/>
    <w:rsid w:val="002911BD"/>
    <w:rsid w:val="00292655"/>
    <w:rsid w:val="002952B7"/>
    <w:rsid w:val="002A409A"/>
    <w:rsid w:val="002A5F0B"/>
    <w:rsid w:val="002C022E"/>
    <w:rsid w:val="002C62EF"/>
    <w:rsid w:val="002D394A"/>
    <w:rsid w:val="002D63EE"/>
    <w:rsid w:val="002D6C94"/>
    <w:rsid w:val="002E399C"/>
    <w:rsid w:val="002E5C02"/>
    <w:rsid w:val="002F0E79"/>
    <w:rsid w:val="002F4EE4"/>
    <w:rsid w:val="00322BED"/>
    <w:rsid w:val="00322E61"/>
    <w:rsid w:val="00325CE8"/>
    <w:rsid w:val="003260CD"/>
    <w:rsid w:val="00326C3C"/>
    <w:rsid w:val="00327F75"/>
    <w:rsid w:val="0034382B"/>
    <w:rsid w:val="00361897"/>
    <w:rsid w:val="00365D4C"/>
    <w:rsid w:val="003718FD"/>
    <w:rsid w:val="0037368C"/>
    <w:rsid w:val="00373F10"/>
    <w:rsid w:val="003841AF"/>
    <w:rsid w:val="0038472F"/>
    <w:rsid w:val="00384ECD"/>
    <w:rsid w:val="0039352E"/>
    <w:rsid w:val="003A268C"/>
    <w:rsid w:val="003B0C19"/>
    <w:rsid w:val="003B6026"/>
    <w:rsid w:val="003C3D16"/>
    <w:rsid w:val="003E0318"/>
    <w:rsid w:val="003E2639"/>
    <w:rsid w:val="003E41AF"/>
    <w:rsid w:val="003F783E"/>
    <w:rsid w:val="004054C2"/>
    <w:rsid w:val="00415A94"/>
    <w:rsid w:val="00422E7A"/>
    <w:rsid w:val="004313A3"/>
    <w:rsid w:val="00431849"/>
    <w:rsid w:val="004320B1"/>
    <w:rsid w:val="00432A23"/>
    <w:rsid w:val="00434A1A"/>
    <w:rsid w:val="004352CA"/>
    <w:rsid w:val="00443C7E"/>
    <w:rsid w:val="004639AF"/>
    <w:rsid w:val="0047233E"/>
    <w:rsid w:val="00480AB3"/>
    <w:rsid w:val="004A05C4"/>
    <w:rsid w:val="004A1C68"/>
    <w:rsid w:val="004A2F3D"/>
    <w:rsid w:val="004B0BF7"/>
    <w:rsid w:val="004B5F18"/>
    <w:rsid w:val="004D3176"/>
    <w:rsid w:val="004D32B3"/>
    <w:rsid w:val="004F28EA"/>
    <w:rsid w:val="00501145"/>
    <w:rsid w:val="00501CEE"/>
    <w:rsid w:val="005112A5"/>
    <w:rsid w:val="005244CC"/>
    <w:rsid w:val="005307CB"/>
    <w:rsid w:val="00532969"/>
    <w:rsid w:val="00532DD5"/>
    <w:rsid w:val="0054288C"/>
    <w:rsid w:val="00554A64"/>
    <w:rsid w:val="005574FE"/>
    <w:rsid w:val="0057065B"/>
    <w:rsid w:val="00585D5C"/>
    <w:rsid w:val="00593C64"/>
    <w:rsid w:val="005967F3"/>
    <w:rsid w:val="005B01FD"/>
    <w:rsid w:val="005C15A6"/>
    <w:rsid w:val="005C2C77"/>
    <w:rsid w:val="005C7C2E"/>
    <w:rsid w:val="00603324"/>
    <w:rsid w:val="00603FE7"/>
    <w:rsid w:val="006162CC"/>
    <w:rsid w:val="0062503A"/>
    <w:rsid w:val="006309FF"/>
    <w:rsid w:val="00645164"/>
    <w:rsid w:val="00646794"/>
    <w:rsid w:val="00647C7F"/>
    <w:rsid w:val="0065379B"/>
    <w:rsid w:val="00655949"/>
    <w:rsid w:val="00656E5B"/>
    <w:rsid w:val="006719F5"/>
    <w:rsid w:val="00671D7D"/>
    <w:rsid w:val="00676674"/>
    <w:rsid w:val="006A2A2A"/>
    <w:rsid w:val="006B5DA7"/>
    <w:rsid w:val="006C2369"/>
    <w:rsid w:val="00702933"/>
    <w:rsid w:val="00704AAD"/>
    <w:rsid w:val="007068EC"/>
    <w:rsid w:val="007140B1"/>
    <w:rsid w:val="00714983"/>
    <w:rsid w:val="00740478"/>
    <w:rsid w:val="0074665E"/>
    <w:rsid w:val="00746BDC"/>
    <w:rsid w:val="007642DB"/>
    <w:rsid w:val="00770225"/>
    <w:rsid w:val="007C61DE"/>
    <w:rsid w:val="007F1164"/>
    <w:rsid w:val="007F264B"/>
    <w:rsid w:val="007F52F8"/>
    <w:rsid w:val="007F5F6F"/>
    <w:rsid w:val="00800FE4"/>
    <w:rsid w:val="00822E69"/>
    <w:rsid w:val="00827AB2"/>
    <w:rsid w:val="0084449C"/>
    <w:rsid w:val="00846932"/>
    <w:rsid w:val="00850142"/>
    <w:rsid w:val="00855DB6"/>
    <w:rsid w:val="00890AE6"/>
    <w:rsid w:val="008A3E24"/>
    <w:rsid w:val="008B10BC"/>
    <w:rsid w:val="008B793A"/>
    <w:rsid w:val="008E5DA3"/>
    <w:rsid w:val="008F1EFD"/>
    <w:rsid w:val="008F2751"/>
    <w:rsid w:val="008F7E6A"/>
    <w:rsid w:val="0090374E"/>
    <w:rsid w:val="009052DD"/>
    <w:rsid w:val="009127EE"/>
    <w:rsid w:val="009701B9"/>
    <w:rsid w:val="0097259D"/>
    <w:rsid w:val="00974E37"/>
    <w:rsid w:val="0098359B"/>
    <w:rsid w:val="009851F5"/>
    <w:rsid w:val="009903B8"/>
    <w:rsid w:val="009A60C8"/>
    <w:rsid w:val="009A642B"/>
    <w:rsid w:val="009C4611"/>
    <w:rsid w:val="009C78AB"/>
    <w:rsid w:val="009D6A2D"/>
    <w:rsid w:val="009E3783"/>
    <w:rsid w:val="009E4331"/>
    <w:rsid w:val="009F398F"/>
    <w:rsid w:val="00A07438"/>
    <w:rsid w:val="00A16349"/>
    <w:rsid w:val="00A26FC3"/>
    <w:rsid w:val="00A30240"/>
    <w:rsid w:val="00A3121E"/>
    <w:rsid w:val="00A322B9"/>
    <w:rsid w:val="00A34F02"/>
    <w:rsid w:val="00A46AF3"/>
    <w:rsid w:val="00A47AED"/>
    <w:rsid w:val="00A72FE2"/>
    <w:rsid w:val="00A80EF9"/>
    <w:rsid w:val="00A853CA"/>
    <w:rsid w:val="00A973CA"/>
    <w:rsid w:val="00AA695C"/>
    <w:rsid w:val="00AC1288"/>
    <w:rsid w:val="00AC3F6E"/>
    <w:rsid w:val="00AE4C1A"/>
    <w:rsid w:val="00AF0852"/>
    <w:rsid w:val="00AF4E66"/>
    <w:rsid w:val="00AF6123"/>
    <w:rsid w:val="00B103F7"/>
    <w:rsid w:val="00B13355"/>
    <w:rsid w:val="00B21C45"/>
    <w:rsid w:val="00B37E69"/>
    <w:rsid w:val="00B44E3E"/>
    <w:rsid w:val="00B476E6"/>
    <w:rsid w:val="00B77676"/>
    <w:rsid w:val="00B81313"/>
    <w:rsid w:val="00B81D8B"/>
    <w:rsid w:val="00B86009"/>
    <w:rsid w:val="00B877B7"/>
    <w:rsid w:val="00B94ED2"/>
    <w:rsid w:val="00BB56F8"/>
    <w:rsid w:val="00BB6C3B"/>
    <w:rsid w:val="00BD5A5A"/>
    <w:rsid w:val="00BD6224"/>
    <w:rsid w:val="00BD75E7"/>
    <w:rsid w:val="00BE7FB6"/>
    <w:rsid w:val="00BF50F4"/>
    <w:rsid w:val="00C046F1"/>
    <w:rsid w:val="00C34644"/>
    <w:rsid w:val="00C40505"/>
    <w:rsid w:val="00C50E66"/>
    <w:rsid w:val="00C60FEF"/>
    <w:rsid w:val="00C64D76"/>
    <w:rsid w:val="00C675B7"/>
    <w:rsid w:val="00C733AC"/>
    <w:rsid w:val="00C74CBF"/>
    <w:rsid w:val="00C90393"/>
    <w:rsid w:val="00C93531"/>
    <w:rsid w:val="00CC3435"/>
    <w:rsid w:val="00CD2D98"/>
    <w:rsid w:val="00CD57D6"/>
    <w:rsid w:val="00CD611C"/>
    <w:rsid w:val="00CF0859"/>
    <w:rsid w:val="00D00D9B"/>
    <w:rsid w:val="00D0310C"/>
    <w:rsid w:val="00D05E31"/>
    <w:rsid w:val="00D1205B"/>
    <w:rsid w:val="00D248B2"/>
    <w:rsid w:val="00D35A04"/>
    <w:rsid w:val="00D37CAE"/>
    <w:rsid w:val="00D44497"/>
    <w:rsid w:val="00D46663"/>
    <w:rsid w:val="00D501E0"/>
    <w:rsid w:val="00D53753"/>
    <w:rsid w:val="00D8347F"/>
    <w:rsid w:val="00D877F7"/>
    <w:rsid w:val="00DA2402"/>
    <w:rsid w:val="00DA4601"/>
    <w:rsid w:val="00DA5A5D"/>
    <w:rsid w:val="00DB04AF"/>
    <w:rsid w:val="00DC0E48"/>
    <w:rsid w:val="00DC2B56"/>
    <w:rsid w:val="00DC3C8A"/>
    <w:rsid w:val="00DD10EC"/>
    <w:rsid w:val="00DD2113"/>
    <w:rsid w:val="00DD27B0"/>
    <w:rsid w:val="00DD32A7"/>
    <w:rsid w:val="00DE0540"/>
    <w:rsid w:val="00DF2462"/>
    <w:rsid w:val="00E03FC7"/>
    <w:rsid w:val="00E046E8"/>
    <w:rsid w:val="00E135E5"/>
    <w:rsid w:val="00E545D6"/>
    <w:rsid w:val="00E54FA6"/>
    <w:rsid w:val="00E55ED3"/>
    <w:rsid w:val="00E61B9B"/>
    <w:rsid w:val="00E708C7"/>
    <w:rsid w:val="00E77427"/>
    <w:rsid w:val="00E832B0"/>
    <w:rsid w:val="00E83A1B"/>
    <w:rsid w:val="00E87388"/>
    <w:rsid w:val="00E90FF4"/>
    <w:rsid w:val="00E91B33"/>
    <w:rsid w:val="00EC016C"/>
    <w:rsid w:val="00ED685D"/>
    <w:rsid w:val="00EE4C36"/>
    <w:rsid w:val="00EE56F0"/>
    <w:rsid w:val="00EF598B"/>
    <w:rsid w:val="00EF743C"/>
    <w:rsid w:val="00F20E0A"/>
    <w:rsid w:val="00F2367A"/>
    <w:rsid w:val="00F33042"/>
    <w:rsid w:val="00F3636D"/>
    <w:rsid w:val="00F60C6D"/>
    <w:rsid w:val="00F63710"/>
    <w:rsid w:val="00F653DA"/>
    <w:rsid w:val="00F67B78"/>
    <w:rsid w:val="00F73971"/>
    <w:rsid w:val="00F76FDC"/>
    <w:rsid w:val="00F77F01"/>
    <w:rsid w:val="00F83934"/>
    <w:rsid w:val="00FA3B06"/>
    <w:rsid w:val="00FA5987"/>
    <w:rsid w:val="00FA7D0A"/>
    <w:rsid w:val="00FC74A9"/>
    <w:rsid w:val="00FE20AE"/>
    <w:rsid w:val="00FF1F6F"/>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7A"/>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2367A"/>
    <w:pPr>
      <w:keepNext/>
      <w:jc w:val="center"/>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367A"/>
    <w:rPr>
      <w:rFonts w:ascii="Arial" w:eastAsia="Times New Roman" w:hAnsi="Arial" w:cs="Times New Roman"/>
      <w:sz w:val="24"/>
      <w:szCs w:val="20"/>
    </w:rPr>
  </w:style>
  <w:style w:type="paragraph" w:styleId="BodyText">
    <w:name w:val="Body Text"/>
    <w:basedOn w:val="Normal"/>
    <w:link w:val="BodyTextChar"/>
    <w:rsid w:val="00F2367A"/>
    <w:rPr>
      <w:rFonts w:ascii="Arial" w:hAnsi="Arial"/>
      <w:sz w:val="24"/>
    </w:rPr>
  </w:style>
  <w:style w:type="character" w:customStyle="1" w:styleId="BodyTextChar">
    <w:name w:val="Body Text Char"/>
    <w:basedOn w:val="DefaultParagraphFont"/>
    <w:link w:val="BodyText"/>
    <w:rsid w:val="00F2367A"/>
    <w:rPr>
      <w:rFonts w:ascii="Arial" w:eastAsia="Times New Roman" w:hAnsi="Arial" w:cs="Times New Roman"/>
      <w:sz w:val="24"/>
      <w:szCs w:val="20"/>
    </w:rPr>
  </w:style>
  <w:style w:type="paragraph" w:styleId="ListParagraph">
    <w:name w:val="List Paragraph"/>
    <w:basedOn w:val="Normal"/>
    <w:uiPriority w:val="34"/>
    <w:qFormat/>
    <w:rsid w:val="0039352E"/>
    <w:pPr>
      <w:ind w:left="720"/>
      <w:contextualSpacing/>
    </w:pPr>
  </w:style>
  <w:style w:type="character" w:styleId="CommentReference">
    <w:name w:val="annotation reference"/>
    <w:basedOn w:val="DefaultParagraphFont"/>
    <w:uiPriority w:val="99"/>
    <w:unhideWhenUsed/>
    <w:rsid w:val="002656D4"/>
    <w:rPr>
      <w:sz w:val="16"/>
      <w:szCs w:val="16"/>
    </w:rPr>
  </w:style>
  <w:style w:type="paragraph" w:styleId="CommentText">
    <w:name w:val="annotation text"/>
    <w:basedOn w:val="Normal"/>
    <w:link w:val="CommentTextChar"/>
    <w:uiPriority w:val="99"/>
    <w:unhideWhenUsed/>
    <w:rsid w:val="002656D4"/>
  </w:style>
  <w:style w:type="character" w:customStyle="1" w:styleId="CommentTextChar">
    <w:name w:val="Comment Text Char"/>
    <w:basedOn w:val="DefaultParagraphFont"/>
    <w:link w:val="CommentText"/>
    <w:uiPriority w:val="99"/>
    <w:rsid w:val="002656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6D4"/>
    <w:rPr>
      <w:b/>
      <w:bCs/>
    </w:rPr>
  </w:style>
  <w:style w:type="character" w:customStyle="1" w:styleId="CommentSubjectChar">
    <w:name w:val="Comment Subject Char"/>
    <w:basedOn w:val="CommentTextChar"/>
    <w:link w:val="CommentSubject"/>
    <w:uiPriority w:val="99"/>
    <w:semiHidden/>
    <w:rsid w:val="002656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6D4"/>
    <w:rPr>
      <w:rFonts w:ascii="Tahoma" w:hAnsi="Tahoma" w:cs="Tahoma"/>
      <w:sz w:val="16"/>
      <w:szCs w:val="16"/>
    </w:rPr>
  </w:style>
  <w:style w:type="character" w:customStyle="1" w:styleId="BalloonTextChar">
    <w:name w:val="Balloon Text Char"/>
    <w:basedOn w:val="DefaultParagraphFont"/>
    <w:link w:val="BalloonText"/>
    <w:uiPriority w:val="99"/>
    <w:semiHidden/>
    <w:rsid w:val="002656D4"/>
    <w:rPr>
      <w:rFonts w:ascii="Tahoma" w:eastAsia="Times New Roman" w:hAnsi="Tahoma" w:cs="Tahoma"/>
      <w:sz w:val="16"/>
      <w:szCs w:val="16"/>
    </w:rPr>
  </w:style>
  <w:style w:type="paragraph" w:styleId="Footer">
    <w:name w:val="footer"/>
    <w:basedOn w:val="Normal"/>
    <w:link w:val="FooterChar"/>
    <w:uiPriority w:val="99"/>
    <w:rsid w:val="00C046F1"/>
    <w:pPr>
      <w:widowControl/>
      <w:tabs>
        <w:tab w:val="center" w:pos="4419"/>
        <w:tab w:val="right" w:pos="8838"/>
      </w:tabs>
    </w:pPr>
    <w:rPr>
      <w:rFonts w:eastAsia="Batang"/>
      <w:sz w:val="24"/>
      <w:szCs w:val="24"/>
      <w:lang w:eastAsia="ko-KR"/>
    </w:rPr>
  </w:style>
  <w:style w:type="character" w:customStyle="1" w:styleId="FooterChar">
    <w:name w:val="Footer Char"/>
    <w:basedOn w:val="DefaultParagraphFont"/>
    <w:link w:val="Footer"/>
    <w:uiPriority w:val="99"/>
    <w:rsid w:val="00C046F1"/>
    <w:rPr>
      <w:rFonts w:ascii="Times New Roman" w:eastAsia="Batang" w:hAnsi="Times New Roman" w:cs="Times New Roman"/>
      <w:sz w:val="24"/>
      <w:szCs w:val="24"/>
      <w:lang w:eastAsia="ko-KR"/>
    </w:rPr>
  </w:style>
  <w:style w:type="character" w:styleId="PageNumber">
    <w:name w:val="page number"/>
    <w:basedOn w:val="DefaultParagraphFont"/>
    <w:rsid w:val="00C046F1"/>
  </w:style>
  <w:style w:type="paragraph" w:styleId="BodyText2">
    <w:name w:val="Body Text 2"/>
    <w:basedOn w:val="Normal"/>
    <w:link w:val="BodyText2Char"/>
    <w:rsid w:val="00E708C7"/>
    <w:pPr>
      <w:widowControl/>
      <w:spacing w:after="120" w:line="480" w:lineRule="auto"/>
    </w:pPr>
    <w:rPr>
      <w:sz w:val="24"/>
      <w:szCs w:val="24"/>
    </w:rPr>
  </w:style>
  <w:style w:type="character" w:customStyle="1" w:styleId="BodyText2Char">
    <w:name w:val="Body Text 2 Char"/>
    <w:basedOn w:val="DefaultParagraphFont"/>
    <w:link w:val="BodyText2"/>
    <w:rsid w:val="00E708C7"/>
    <w:rPr>
      <w:rFonts w:ascii="Times New Roman" w:eastAsia="Times New Roman" w:hAnsi="Times New Roman" w:cs="Times New Roman"/>
      <w:sz w:val="24"/>
      <w:szCs w:val="24"/>
    </w:rPr>
  </w:style>
  <w:style w:type="paragraph" w:styleId="Header">
    <w:name w:val="header"/>
    <w:basedOn w:val="Normal"/>
    <w:link w:val="HeaderChar"/>
    <w:uiPriority w:val="99"/>
    <w:rsid w:val="00C90393"/>
    <w:pPr>
      <w:widowControl/>
      <w:tabs>
        <w:tab w:val="center" w:pos="4320"/>
        <w:tab w:val="right" w:pos="8640"/>
      </w:tabs>
    </w:pPr>
    <w:rPr>
      <w:sz w:val="24"/>
      <w:szCs w:val="24"/>
    </w:rPr>
  </w:style>
  <w:style w:type="character" w:customStyle="1" w:styleId="HeaderChar">
    <w:name w:val="Header Char"/>
    <w:basedOn w:val="DefaultParagraphFont"/>
    <w:link w:val="Header"/>
    <w:uiPriority w:val="99"/>
    <w:rsid w:val="00C90393"/>
    <w:rPr>
      <w:rFonts w:ascii="Times New Roman" w:eastAsia="Times New Roman" w:hAnsi="Times New Roman" w:cs="Times New Roman"/>
      <w:sz w:val="24"/>
      <w:szCs w:val="24"/>
    </w:rPr>
  </w:style>
  <w:style w:type="paragraph" w:styleId="TOC1">
    <w:name w:val="toc 1"/>
    <w:basedOn w:val="Normal"/>
    <w:next w:val="Normal"/>
    <w:autoRedefine/>
    <w:semiHidden/>
    <w:rsid w:val="00C90393"/>
    <w:pPr>
      <w:widowControl/>
      <w:spacing w:before="40"/>
    </w:pPr>
    <w:rPr>
      <w:rFonts w:ascii="Palatino" w:hAnsi="Palatino" w:cs="Arial"/>
      <w:sz w:val="24"/>
    </w:rPr>
  </w:style>
  <w:style w:type="character" w:styleId="Emphasis">
    <w:name w:val="Emphasis"/>
    <w:qFormat/>
    <w:rsid w:val="00C90393"/>
    <w:rPr>
      <w:b/>
      <w:bCs/>
      <w:i w:val="0"/>
      <w:iCs w:val="0"/>
    </w:rPr>
  </w:style>
  <w:style w:type="character" w:styleId="Hyperlink">
    <w:name w:val="Hyperlink"/>
    <w:basedOn w:val="DefaultParagraphFont"/>
    <w:uiPriority w:val="99"/>
    <w:semiHidden/>
    <w:unhideWhenUsed/>
    <w:rsid w:val="00D35A04"/>
    <w:rPr>
      <w:color w:val="0000FF"/>
      <w:u w:val="single"/>
    </w:rPr>
  </w:style>
  <w:style w:type="paragraph" w:styleId="NormalWeb">
    <w:name w:val="Normal (Web)"/>
    <w:basedOn w:val="Normal"/>
    <w:uiPriority w:val="99"/>
    <w:semiHidden/>
    <w:unhideWhenUsed/>
    <w:rsid w:val="00D35A04"/>
    <w:pPr>
      <w:widowControl/>
      <w:spacing w:before="100" w:beforeAutospacing="1" w:after="100" w:afterAutospacing="1"/>
    </w:pPr>
    <w:rPr>
      <w:sz w:val="24"/>
      <w:szCs w:val="24"/>
    </w:rPr>
  </w:style>
  <w:style w:type="character" w:customStyle="1" w:styleId="plainlinks">
    <w:name w:val="plainlinks"/>
    <w:basedOn w:val="DefaultParagraphFont"/>
    <w:rsid w:val="00D35A04"/>
  </w:style>
  <w:style w:type="character" w:customStyle="1" w:styleId="geo-dms1">
    <w:name w:val="geo-dms1"/>
    <w:basedOn w:val="DefaultParagraphFont"/>
    <w:rsid w:val="00D35A04"/>
    <w:rPr>
      <w:vanish w:val="0"/>
      <w:webHidden w:val="0"/>
      <w:specVanish w:val="0"/>
    </w:rPr>
  </w:style>
  <w:style w:type="character" w:customStyle="1" w:styleId="latitude1">
    <w:name w:val="latitude1"/>
    <w:basedOn w:val="DefaultParagraphFont"/>
    <w:rsid w:val="00D35A04"/>
  </w:style>
  <w:style w:type="character" w:customStyle="1" w:styleId="longitude1">
    <w:name w:val="longitude1"/>
    <w:basedOn w:val="DefaultParagraphFont"/>
    <w:rsid w:val="00D35A04"/>
  </w:style>
  <w:style w:type="character" w:customStyle="1" w:styleId="geo-multi-punct1">
    <w:name w:val="geo-multi-punct1"/>
    <w:basedOn w:val="DefaultParagraphFont"/>
    <w:rsid w:val="00D35A04"/>
    <w:rPr>
      <w:vanish/>
      <w:webHidden w:val="0"/>
      <w:specVanish w:val="0"/>
    </w:rPr>
  </w:style>
  <w:style w:type="character" w:customStyle="1" w:styleId="geo-nondefault1">
    <w:name w:val="geo-nondefault1"/>
    <w:basedOn w:val="DefaultParagraphFont"/>
    <w:rsid w:val="00D35A04"/>
    <w:rPr>
      <w:vanish/>
      <w:webHidden w:val="0"/>
      <w:specVanish w:val="0"/>
    </w:rPr>
  </w:style>
  <w:style w:type="character" w:customStyle="1" w:styleId="geo-dec1">
    <w:name w:val="geo-dec1"/>
    <w:basedOn w:val="DefaultParagraphFont"/>
    <w:rsid w:val="00D35A04"/>
    <w:rPr>
      <w:vanish w:val="0"/>
      <w:webHidden w:val="0"/>
      <w:specVanish w:val="0"/>
    </w:rPr>
  </w:style>
  <w:style w:type="character" w:customStyle="1" w:styleId="geo">
    <w:name w:val="geo"/>
    <w:basedOn w:val="DefaultParagraphFont"/>
    <w:rsid w:val="00D35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7A"/>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2367A"/>
    <w:pPr>
      <w:keepNext/>
      <w:jc w:val="center"/>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367A"/>
    <w:rPr>
      <w:rFonts w:ascii="Arial" w:eastAsia="Times New Roman" w:hAnsi="Arial" w:cs="Times New Roman"/>
      <w:sz w:val="24"/>
      <w:szCs w:val="20"/>
    </w:rPr>
  </w:style>
  <w:style w:type="paragraph" w:styleId="BodyText">
    <w:name w:val="Body Text"/>
    <w:basedOn w:val="Normal"/>
    <w:link w:val="BodyTextChar"/>
    <w:rsid w:val="00F2367A"/>
    <w:rPr>
      <w:rFonts w:ascii="Arial" w:hAnsi="Arial"/>
      <w:sz w:val="24"/>
    </w:rPr>
  </w:style>
  <w:style w:type="character" w:customStyle="1" w:styleId="BodyTextChar">
    <w:name w:val="Body Text Char"/>
    <w:basedOn w:val="DefaultParagraphFont"/>
    <w:link w:val="BodyText"/>
    <w:rsid w:val="00F2367A"/>
    <w:rPr>
      <w:rFonts w:ascii="Arial" w:eastAsia="Times New Roman" w:hAnsi="Arial" w:cs="Times New Roman"/>
      <w:sz w:val="24"/>
      <w:szCs w:val="20"/>
    </w:rPr>
  </w:style>
  <w:style w:type="paragraph" w:styleId="ListParagraph">
    <w:name w:val="List Paragraph"/>
    <w:basedOn w:val="Normal"/>
    <w:uiPriority w:val="34"/>
    <w:qFormat/>
    <w:rsid w:val="0039352E"/>
    <w:pPr>
      <w:ind w:left="720"/>
      <w:contextualSpacing/>
    </w:pPr>
  </w:style>
  <w:style w:type="character" w:styleId="CommentReference">
    <w:name w:val="annotation reference"/>
    <w:basedOn w:val="DefaultParagraphFont"/>
    <w:uiPriority w:val="99"/>
    <w:unhideWhenUsed/>
    <w:rsid w:val="002656D4"/>
    <w:rPr>
      <w:sz w:val="16"/>
      <w:szCs w:val="16"/>
    </w:rPr>
  </w:style>
  <w:style w:type="paragraph" w:styleId="CommentText">
    <w:name w:val="annotation text"/>
    <w:basedOn w:val="Normal"/>
    <w:link w:val="CommentTextChar"/>
    <w:uiPriority w:val="99"/>
    <w:unhideWhenUsed/>
    <w:rsid w:val="002656D4"/>
  </w:style>
  <w:style w:type="character" w:customStyle="1" w:styleId="CommentTextChar">
    <w:name w:val="Comment Text Char"/>
    <w:basedOn w:val="DefaultParagraphFont"/>
    <w:link w:val="CommentText"/>
    <w:uiPriority w:val="99"/>
    <w:rsid w:val="002656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6D4"/>
    <w:rPr>
      <w:b/>
      <w:bCs/>
    </w:rPr>
  </w:style>
  <w:style w:type="character" w:customStyle="1" w:styleId="CommentSubjectChar">
    <w:name w:val="Comment Subject Char"/>
    <w:basedOn w:val="CommentTextChar"/>
    <w:link w:val="CommentSubject"/>
    <w:uiPriority w:val="99"/>
    <w:semiHidden/>
    <w:rsid w:val="002656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6D4"/>
    <w:rPr>
      <w:rFonts w:ascii="Tahoma" w:hAnsi="Tahoma" w:cs="Tahoma"/>
      <w:sz w:val="16"/>
      <w:szCs w:val="16"/>
    </w:rPr>
  </w:style>
  <w:style w:type="character" w:customStyle="1" w:styleId="BalloonTextChar">
    <w:name w:val="Balloon Text Char"/>
    <w:basedOn w:val="DefaultParagraphFont"/>
    <w:link w:val="BalloonText"/>
    <w:uiPriority w:val="99"/>
    <w:semiHidden/>
    <w:rsid w:val="002656D4"/>
    <w:rPr>
      <w:rFonts w:ascii="Tahoma" w:eastAsia="Times New Roman" w:hAnsi="Tahoma" w:cs="Tahoma"/>
      <w:sz w:val="16"/>
      <w:szCs w:val="16"/>
    </w:rPr>
  </w:style>
  <w:style w:type="paragraph" w:styleId="Footer">
    <w:name w:val="footer"/>
    <w:basedOn w:val="Normal"/>
    <w:link w:val="FooterChar"/>
    <w:uiPriority w:val="99"/>
    <w:rsid w:val="00C046F1"/>
    <w:pPr>
      <w:widowControl/>
      <w:tabs>
        <w:tab w:val="center" w:pos="4419"/>
        <w:tab w:val="right" w:pos="8838"/>
      </w:tabs>
    </w:pPr>
    <w:rPr>
      <w:rFonts w:eastAsia="Batang"/>
      <w:sz w:val="24"/>
      <w:szCs w:val="24"/>
      <w:lang w:eastAsia="ko-KR"/>
    </w:rPr>
  </w:style>
  <w:style w:type="character" w:customStyle="1" w:styleId="FooterChar">
    <w:name w:val="Footer Char"/>
    <w:basedOn w:val="DefaultParagraphFont"/>
    <w:link w:val="Footer"/>
    <w:uiPriority w:val="99"/>
    <w:rsid w:val="00C046F1"/>
    <w:rPr>
      <w:rFonts w:ascii="Times New Roman" w:eastAsia="Batang" w:hAnsi="Times New Roman" w:cs="Times New Roman"/>
      <w:sz w:val="24"/>
      <w:szCs w:val="24"/>
      <w:lang w:eastAsia="ko-KR"/>
    </w:rPr>
  </w:style>
  <w:style w:type="character" w:styleId="PageNumber">
    <w:name w:val="page number"/>
    <w:basedOn w:val="DefaultParagraphFont"/>
    <w:rsid w:val="00C046F1"/>
  </w:style>
  <w:style w:type="paragraph" w:styleId="BodyText2">
    <w:name w:val="Body Text 2"/>
    <w:basedOn w:val="Normal"/>
    <w:link w:val="BodyText2Char"/>
    <w:rsid w:val="00E708C7"/>
    <w:pPr>
      <w:widowControl/>
      <w:spacing w:after="120" w:line="480" w:lineRule="auto"/>
    </w:pPr>
    <w:rPr>
      <w:sz w:val="24"/>
      <w:szCs w:val="24"/>
    </w:rPr>
  </w:style>
  <w:style w:type="character" w:customStyle="1" w:styleId="BodyText2Char">
    <w:name w:val="Body Text 2 Char"/>
    <w:basedOn w:val="DefaultParagraphFont"/>
    <w:link w:val="BodyText2"/>
    <w:rsid w:val="00E708C7"/>
    <w:rPr>
      <w:rFonts w:ascii="Times New Roman" w:eastAsia="Times New Roman" w:hAnsi="Times New Roman" w:cs="Times New Roman"/>
      <w:sz w:val="24"/>
      <w:szCs w:val="24"/>
    </w:rPr>
  </w:style>
  <w:style w:type="paragraph" w:styleId="Header">
    <w:name w:val="header"/>
    <w:basedOn w:val="Normal"/>
    <w:link w:val="HeaderChar"/>
    <w:uiPriority w:val="99"/>
    <w:rsid w:val="00C90393"/>
    <w:pPr>
      <w:widowControl/>
      <w:tabs>
        <w:tab w:val="center" w:pos="4320"/>
        <w:tab w:val="right" w:pos="8640"/>
      </w:tabs>
    </w:pPr>
    <w:rPr>
      <w:sz w:val="24"/>
      <w:szCs w:val="24"/>
    </w:rPr>
  </w:style>
  <w:style w:type="character" w:customStyle="1" w:styleId="HeaderChar">
    <w:name w:val="Header Char"/>
    <w:basedOn w:val="DefaultParagraphFont"/>
    <w:link w:val="Header"/>
    <w:uiPriority w:val="99"/>
    <w:rsid w:val="00C90393"/>
    <w:rPr>
      <w:rFonts w:ascii="Times New Roman" w:eastAsia="Times New Roman" w:hAnsi="Times New Roman" w:cs="Times New Roman"/>
      <w:sz w:val="24"/>
      <w:szCs w:val="24"/>
    </w:rPr>
  </w:style>
  <w:style w:type="paragraph" w:styleId="TOC1">
    <w:name w:val="toc 1"/>
    <w:basedOn w:val="Normal"/>
    <w:next w:val="Normal"/>
    <w:autoRedefine/>
    <w:semiHidden/>
    <w:rsid w:val="00C90393"/>
    <w:pPr>
      <w:widowControl/>
      <w:spacing w:before="40"/>
    </w:pPr>
    <w:rPr>
      <w:rFonts w:ascii="Palatino" w:hAnsi="Palatino" w:cs="Arial"/>
      <w:sz w:val="24"/>
    </w:rPr>
  </w:style>
  <w:style w:type="character" w:styleId="Emphasis">
    <w:name w:val="Emphasis"/>
    <w:qFormat/>
    <w:rsid w:val="00C90393"/>
    <w:rPr>
      <w:b/>
      <w:bCs/>
      <w:i w:val="0"/>
      <w:iCs w:val="0"/>
    </w:rPr>
  </w:style>
  <w:style w:type="character" w:styleId="Hyperlink">
    <w:name w:val="Hyperlink"/>
    <w:basedOn w:val="DefaultParagraphFont"/>
    <w:uiPriority w:val="99"/>
    <w:semiHidden/>
    <w:unhideWhenUsed/>
    <w:rsid w:val="00D35A04"/>
    <w:rPr>
      <w:color w:val="0000FF"/>
      <w:u w:val="single"/>
    </w:rPr>
  </w:style>
  <w:style w:type="paragraph" w:styleId="NormalWeb">
    <w:name w:val="Normal (Web)"/>
    <w:basedOn w:val="Normal"/>
    <w:uiPriority w:val="99"/>
    <w:semiHidden/>
    <w:unhideWhenUsed/>
    <w:rsid w:val="00D35A04"/>
    <w:pPr>
      <w:widowControl/>
      <w:spacing w:before="100" w:beforeAutospacing="1" w:after="100" w:afterAutospacing="1"/>
    </w:pPr>
    <w:rPr>
      <w:sz w:val="24"/>
      <w:szCs w:val="24"/>
    </w:rPr>
  </w:style>
  <w:style w:type="character" w:customStyle="1" w:styleId="plainlinks">
    <w:name w:val="plainlinks"/>
    <w:basedOn w:val="DefaultParagraphFont"/>
    <w:rsid w:val="00D35A04"/>
  </w:style>
  <w:style w:type="character" w:customStyle="1" w:styleId="geo-dms1">
    <w:name w:val="geo-dms1"/>
    <w:basedOn w:val="DefaultParagraphFont"/>
    <w:rsid w:val="00D35A04"/>
    <w:rPr>
      <w:vanish w:val="0"/>
      <w:webHidden w:val="0"/>
      <w:specVanish w:val="0"/>
    </w:rPr>
  </w:style>
  <w:style w:type="character" w:customStyle="1" w:styleId="latitude1">
    <w:name w:val="latitude1"/>
    <w:basedOn w:val="DefaultParagraphFont"/>
    <w:rsid w:val="00D35A04"/>
  </w:style>
  <w:style w:type="character" w:customStyle="1" w:styleId="longitude1">
    <w:name w:val="longitude1"/>
    <w:basedOn w:val="DefaultParagraphFont"/>
    <w:rsid w:val="00D35A04"/>
  </w:style>
  <w:style w:type="character" w:customStyle="1" w:styleId="geo-multi-punct1">
    <w:name w:val="geo-multi-punct1"/>
    <w:basedOn w:val="DefaultParagraphFont"/>
    <w:rsid w:val="00D35A04"/>
    <w:rPr>
      <w:vanish/>
      <w:webHidden w:val="0"/>
      <w:specVanish w:val="0"/>
    </w:rPr>
  </w:style>
  <w:style w:type="character" w:customStyle="1" w:styleId="geo-nondefault1">
    <w:name w:val="geo-nondefault1"/>
    <w:basedOn w:val="DefaultParagraphFont"/>
    <w:rsid w:val="00D35A04"/>
    <w:rPr>
      <w:vanish/>
      <w:webHidden w:val="0"/>
      <w:specVanish w:val="0"/>
    </w:rPr>
  </w:style>
  <w:style w:type="character" w:customStyle="1" w:styleId="geo-dec1">
    <w:name w:val="geo-dec1"/>
    <w:basedOn w:val="DefaultParagraphFont"/>
    <w:rsid w:val="00D35A04"/>
    <w:rPr>
      <w:vanish w:val="0"/>
      <w:webHidden w:val="0"/>
      <w:specVanish w:val="0"/>
    </w:rPr>
  </w:style>
  <w:style w:type="character" w:customStyle="1" w:styleId="geo">
    <w:name w:val="geo"/>
    <w:basedOn w:val="DefaultParagraphFont"/>
    <w:rsid w:val="00D35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7402">
      <w:bodyDiv w:val="1"/>
      <w:marLeft w:val="0"/>
      <w:marRight w:val="0"/>
      <w:marTop w:val="0"/>
      <w:marBottom w:val="0"/>
      <w:divBdr>
        <w:top w:val="none" w:sz="0" w:space="0" w:color="auto"/>
        <w:left w:val="none" w:sz="0" w:space="0" w:color="auto"/>
        <w:bottom w:val="none" w:sz="0" w:space="0" w:color="auto"/>
        <w:right w:val="none" w:sz="0" w:space="0" w:color="auto"/>
      </w:divBdr>
    </w:div>
    <w:div w:id="71775958">
      <w:bodyDiv w:val="1"/>
      <w:marLeft w:val="0"/>
      <w:marRight w:val="0"/>
      <w:marTop w:val="0"/>
      <w:marBottom w:val="0"/>
      <w:divBdr>
        <w:top w:val="none" w:sz="0" w:space="0" w:color="auto"/>
        <w:left w:val="none" w:sz="0" w:space="0" w:color="auto"/>
        <w:bottom w:val="none" w:sz="0" w:space="0" w:color="auto"/>
        <w:right w:val="none" w:sz="0" w:space="0" w:color="auto"/>
      </w:divBdr>
    </w:div>
    <w:div w:id="79377869">
      <w:bodyDiv w:val="1"/>
      <w:marLeft w:val="0"/>
      <w:marRight w:val="0"/>
      <w:marTop w:val="0"/>
      <w:marBottom w:val="0"/>
      <w:divBdr>
        <w:top w:val="none" w:sz="0" w:space="0" w:color="auto"/>
        <w:left w:val="none" w:sz="0" w:space="0" w:color="auto"/>
        <w:bottom w:val="none" w:sz="0" w:space="0" w:color="auto"/>
        <w:right w:val="none" w:sz="0" w:space="0" w:color="auto"/>
      </w:divBdr>
    </w:div>
    <w:div w:id="89392515">
      <w:bodyDiv w:val="1"/>
      <w:marLeft w:val="0"/>
      <w:marRight w:val="0"/>
      <w:marTop w:val="0"/>
      <w:marBottom w:val="0"/>
      <w:divBdr>
        <w:top w:val="none" w:sz="0" w:space="0" w:color="auto"/>
        <w:left w:val="none" w:sz="0" w:space="0" w:color="auto"/>
        <w:bottom w:val="none" w:sz="0" w:space="0" w:color="auto"/>
        <w:right w:val="none" w:sz="0" w:space="0" w:color="auto"/>
      </w:divBdr>
    </w:div>
    <w:div w:id="101074693">
      <w:bodyDiv w:val="1"/>
      <w:marLeft w:val="0"/>
      <w:marRight w:val="0"/>
      <w:marTop w:val="0"/>
      <w:marBottom w:val="0"/>
      <w:divBdr>
        <w:top w:val="none" w:sz="0" w:space="0" w:color="auto"/>
        <w:left w:val="none" w:sz="0" w:space="0" w:color="auto"/>
        <w:bottom w:val="none" w:sz="0" w:space="0" w:color="auto"/>
        <w:right w:val="none" w:sz="0" w:space="0" w:color="auto"/>
      </w:divBdr>
    </w:div>
    <w:div w:id="145169960">
      <w:bodyDiv w:val="1"/>
      <w:marLeft w:val="0"/>
      <w:marRight w:val="0"/>
      <w:marTop w:val="0"/>
      <w:marBottom w:val="0"/>
      <w:divBdr>
        <w:top w:val="none" w:sz="0" w:space="0" w:color="auto"/>
        <w:left w:val="none" w:sz="0" w:space="0" w:color="auto"/>
        <w:bottom w:val="none" w:sz="0" w:space="0" w:color="auto"/>
        <w:right w:val="none" w:sz="0" w:space="0" w:color="auto"/>
      </w:divBdr>
    </w:div>
    <w:div w:id="145248338">
      <w:bodyDiv w:val="1"/>
      <w:marLeft w:val="0"/>
      <w:marRight w:val="0"/>
      <w:marTop w:val="0"/>
      <w:marBottom w:val="0"/>
      <w:divBdr>
        <w:top w:val="none" w:sz="0" w:space="0" w:color="auto"/>
        <w:left w:val="none" w:sz="0" w:space="0" w:color="auto"/>
        <w:bottom w:val="none" w:sz="0" w:space="0" w:color="auto"/>
        <w:right w:val="none" w:sz="0" w:space="0" w:color="auto"/>
      </w:divBdr>
    </w:div>
    <w:div w:id="201332351">
      <w:bodyDiv w:val="1"/>
      <w:marLeft w:val="0"/>
      <w:marRight w:val="0"/>
      <w:marTop w:val="0"/>
      <w:marBottom w:val="0"/>
      <w:divBdr>
        <w:top w:val="none" w:sz="0" w:space="0" w:color="auto"/>
        <w:left w:val="none" w:sz="0" w:space="0" w:color="auto"/>
        <w:bottom w:val="none" w:sz="0" w:space="0" w:color="auto"/>
        <w:right w:val="none" w:sz="0" w:space="0" w:color="auto"/>
      </w:divBdr>
    </w:div>
    <w:div w:id="222765049">
      <w:bodyDiv w:val="1"/>
      <w:marLeft w:val="0"/>
      <w:marRight w:val="0"/>
      <w:marTop w:val="0"/>
      <w:marBottom w:val="0"/>
      <w:divBdr>
        <w:top w:val="none" w:sz="0" w:space="0" w:color="auto"/>
        <w:left w:val="none" w:sz="0" w:space="0" w:color="auto"/>
        <w:bottom w:val="none" w:sz="0" w:space="0" w:color="auto"/>
        <w:right w:val="none" w:sz="0" w:space="0" w:color="auto"/>
      </w:divBdr>
    </w:div>
    <w:div w:id="236786342">
      <w:bodyDiv w:val="1"/>
      <w:marLeft w:val="0"/>
      <w:marRight w:val="0"/>
      <w:marTop w:val="0"/>
      <w:marBottom w:val="0"/>
      <w:divBdr>
        <w:top w:val="none" w:sz="0" w:space="0" w:color="auto"/>
        <w:left w:val="none" w:sz="0" w:space="0" w:color="auto"/>
        <w:bottom w:val="none" w:sz="0" w:space="0" w:color="auto"/>
        <w:right w:val="none" w:sz="0" w:space="0" w:color="auto"/>
      </w:divBdr>
    </w:div>
    <w:div w:id="272515492">
      <w:bodyDiv w:val="1"/>
      <w:marLeft w:val="0"/>
      <w:marRight w:val="0"/>
      <w:marTop w:val="0"/>
      <w:marBottom w:val="0"/>
      <w:divBdr>
        <w:top w:val="none" w:sz="0" w:space="0" w:color="auto"/>
        <w:left w:val="none" w:sz="0" w:space="0" w:color="auto"/>
        <w:bottom w:val="none" w:sz="0" w:space="0" w:color="auto"/>
        <w:right w:val="none" w:sz="0" w:space="0" w:color="auto"/>
      </w:divBdr>
    </w:div>
    <w:div w:id="281424895">
      <w:bodyDiv w:val="1"/>
      <w:marLeft w:val="0"/>
      <w:marRight w:val="0"/>
      <w:marTop w:val="0"/>
      <w:marBottom w:val="0"/>
      <w:divBdr>
        <w:top w:val="none" w:sz="0" w:space="0" w:color="auto"/>
        <w:left w:val="none" w:sz="0" w:space="0" w:color="auto"/>
        <w:bottom w:val="none" w:sz="0" w:space="0" w:color="auto"/>
        <w:right w:val="none" w:sz="0" w:space="0" w:color="auto"/>
      </w:divBdr>
    </w:div>
    <w:div w:id="290870199">
      <w:bodyDiv w:val="1"/>
      <w:marLeft w:val="0"/>
      <w:marRight w:val="0"/>
      <w:marTop w:val="0"/>
      <w:marBottom w:val="0"/>
      <w:divBdr>
        <w:top w:val="none" w:sz="0" w:space="0" w:color="auto"/>
        <w:left w:val="none" w:sz="0" w:space="0" w:color="auto"/>
        <w:bottom w:val="none" w:sz="0" w:space="0" w:color="auto"/>
        <w:right w:val="none" w:sz="0" w:space="0" w:color="auto"/>
      </w:divBdr>
    </w:div>
    <w:div w:id="291374769">
      <w:bodyDiv w:val="1"/>
      <w:marLeft w:val="0"/>
      <w:marRight w:val="0"/>
      <w:marTop w:val="0"/>
      <w:marBottom w:val="0"/>
      <w:divBdr>
        <w:top w:val="none" w:sz="0" w:space="0" w:color="auto"/>
        <w:left w:val="none" w:sz="0" w:space="0" w:color="auto"/>
        <w:bottom w:val="none" w:sz="0" w:space="0" w:color="auto"/>
        <w:right w:val="none" w:sz="0" w:space="0" w:color="auto"/>
      </w:divBdr>
    </w:div>
    <w:div w:id="345981619">
      <w:bodyDiv w:val="1"/>
      <w:marLeft w:val="0"/>
      <w:marRight w:val="0"/>
      <w:marTop w:val="0"/>
      <w:marBottom w:val="0"/>
      <w:divBdr>
        <w:top w:val="none" w:sz="0" w:space="0" w:color="auto"/>
        <w:left w:val="none" w:sz="0" w:space="0" w:color="auto"/>
        <w:bottom w:val="none" w:sz="0" w:space="0" w:color="auto"/>
        <w:right w:val="none" w:sz="0" w:space="0" w:color="auto"/>
      </w:divBdr>
    </w:div>
    <w:div w:id="378238238">
      <w:bodyDiv w:val="1"/>
      <w:marLeft w:val="0"/>
      <w:marRight w:val="0"/>
      <w:marTop w:val="0"/>
      <w:marBottom w:val="0"/>
      <w:divBdr>
        <w:top w:val="none" w:sz="0" w:space="0" w:color="auto"/>
        <w:left w:val="none" w:sz="0" w:space="0" w:color="auto"/>
        <w:bottom w:val="none" w:sz="0" w:space="0" w:color="auto"/>
        <w:right w:val="none" w:sz="0" w:space="0" w:color="auto"/>
      </w:divBdr>
    </w:div>
    <w:div w:id="396130347">
      <w:bodyDiv w:val="1"/>
      <w:marLeft w:val="0"/>
      <w:marRight w:val="0"/>
      <w:marTop w:val="0"/>
      <w:marBottom w:val="0"/>
      <w:divBdr>
        <w:top w:val="none" w:sz="0" w:space="0" w:color="auto"/>
        <w:left w:val="none" w:sz="0" w:space="0" w:color="auto"/>
        <w:bottom w:val="none" w:sz="0" w:space="0" w:color="auto"/>
        <w:right w:val="none" w:sz="0" w:space="0" w:color="auto"/>
      </w:divBdr>
    </w:div>
    <w:div w:id="461772213">
      <w:bodyDiv w:val="1"/>
      <w:marLeft w:val="0"/>
      <w:marRight w:val="0"/>
      <w:marTop w:val="0"/>
      <w:marBottom w:val="0"/>
      <w:divBdr>
        <w:top w:val="none" w:sz="0" w:space="0" w:color="auto"/>
        <w:left w:val="none" w:sz="0" w:space="0" w:color="auto"/>
        <w:bottom w:val="none" w:sz="0" w:space="0" w:color="auto"/>
        <w:right w:val="none" w:sz="0" w:space="0" w:color="auto"/>
      </w:divBdr>
    </w:div>
    <w:div w:id="468548257">
      <w:bodyDiv w:val="1"/>
      <w:marLeft w:val="0"/>
      <w:marRight w:val="0"/>
      <w:marTop w:val="0"/>
      <w:marBottom w:val="0"/>
      <w:divBdr>
        <w:top w:val="none" w:sz="0" w:space="0" w:color="auto"/>
        <w:left w:val="none" w:sz="0" w:space="0" w:color="auto"/>
        <w:bottom w:val="none" w:sz="0" w:space="0" w:color="auto"/>
        <w:right w:val="none" w:sz="0" w:space="0" w:color="auto"/>
      </w:divBdr>
    </w:div>
    <w:div w:id="476455357">
      <w:bodyDiv w:val="1"/>
      <w:marLeft w:val="0"/>
      <w:marRight w:val="0"/>
      <w:marTop w:val="0"/>
      <w:marBottom w:val="0"/>
      <w:divBdr>
        <w:top w:val="none" w:sz="0" w:space="0" w:color="auto"/>
        <w:left w:val="none" w:sz="0" w:space="0" w:color="auto"/>
        <w:bottom w:val="none" w:sz="0" w:space="0" w:color="auto"/>
        <w:right w:val="none" w:sz="0" w:space="0" w:color="auto"/>
      </w:divBdr>
    </w:div>
    <w:div w:id="537396561">
      <w:bodyDiv w:val="1"/>
      <w:marLeft w:val="0"/>
      <w:marRight w:val="0"/>
      <w:marTop w:val="0"/>
      <w:marBottom w:val="0"/>
      <w:divBdr>
        <w:top w:val="none" w:sz="0" w:space="0" w:color="auto"/>
        <w:left w:val="none" w:sz="0" w:space="0" w:color="auto"/>
        <w:bottom w:val="none" w:sz="0" w:space="0" w:color="auto"/>
        <w:right w:val="none" w:sz="0" w:space="0" w:color="auto"/>
      </w:divBdr>
    </w:div>
    <w:div w:id="570775493">
      <w:bodyDiv w:val="1"/>
      <w:marLeft w:val="0"/>
      <w:marRight w:val="0"/>
      <w:marTop w:val="0"/>
      <w:marBottom w:val="0"/>
      <w:divBdr>
        <w:top w:val="none" w:sz="0" w:space="0" w:color="auto"/>
        <w:left w:val="none" w:sz="0" w:space="0" w:color="auto"/>
        <w:bottom w:val="none" w:sz="0" w:space="0" w:color="auto"/>
        <w:right w:val="none" w:sz="0" w:space="0" w:color="auto"/>
      </w:divBdr>
    </w:div>
    <w:div w:id="579484173">
      <w:bodyDiv w:val="1"/>
      <w:marLeft w:val="0"/>
      <w:marRight w:val="0"/>
      <w:marTop w:val="0"/>
      <w:marBottom w:val="0"/>
      <w:divBdr>
        <w:top w:val="none" w:sz="0" w:space="0" w:color="auto"/>
        <w:left w:val="none" w:sz="0" w:space="0" w:color="auto"/>
        <w:bottom w:val="none" w:sz="0" w:space="0" w:color="auto"/>
        <w:right w:val="none" w:sz="0" w:space="0" w:color="auto"/>
      </w:divBdr>
    </w:div>
    <w:div w:id="607812412">
      <w:bodyDiv w:val="1"/>
      <w:marLeft w:val="0"/>
      <w:marRight w:val="0"/>
      <w:marTop w:val="0"/>
      <w:marBottom w:val="0"/>
      <w:divBdr>
        <w:top w:val="none" w:sz="0" w:space="0" w:color="auto"/>
        <w:left w:val="none" w:sz="0" w:space="0" w:color="auto"/>
        <w:bottom w:val="none" w:sz="0" w:space="0" w:color="auto"/>
        <w:right w:val="none" w:sz="0" w:space="0" w:color="auto"/>
      </w:divBdr>
    </w:div>
    <w:div w:id="646784155">
      <w:bodyDiv w:val="1"/>
      <w:marLeft w:val="0"/>
      <w:marRight w:val="0"/>
      <w:marTop w:val="0"/>
      <w:marBottom w:val="0"/>
      <w:divBdr>
        <w:top w:val="none" w:sz="0" w:space="0" w:color="auto"/>
        <w:left w:val="none" w:sz="0" w:space="0" w:color="auto"/>
        <w:bottom w:val="none" w:sz="0" w:space="0" w:color="auto"/>
        <w:right w:val="none" w:sz="0" w:space="0" w:color="auto"/>
      </w:divBdr>
    </w:div>
    <w:div w:id="651832960">
      <w:bodyDiv w:val="1"/>
      <w:marLeft w:val="0"/>
      <w:marRight w:val="0"/>
      <w:marTop w:val="0"/>
      <w:marBottom w:val="0"/>
      <w:divBdr>
        <w:top w:val="none" w:sz="0" w:space="0" w:color="auto"/>
        <w:left w:val="none" w:sz="0" w:space="0" w:color="auto"/>
        <w:bottom w:val="none" w:sz="0" w:space="0" w:color="auto"/>
        <w:right w:val="none" w:sz="0" w:space="0" w:color="auto"/>
      </w:divBdr>
    </w:div>
    <w:div w:id="680820317">
      <w:bodyDiv w:val="1"/>
      <w:marLeft w:val="0"/>
      <w:marRight w:val="0"/>
      <w:marTop w:val="0"/>
      <w:marBottom w:val="0"/>
      <w:divBdr>
        <w:top w:val="none" w:sz="0" w:space="0" w:color="auto"/>
        <w:left w:val="none" w:sz="0" w:space="0" w:color="auto"/>
        <w:bottom w:val="none" w:sz="0" w:space="0" w:color="auto"/>
        <w:right w:val="none" w:sz="0" w:space="0" w:color="auto"/>
      </w:divBdr>
    </w:div>
    <w:div w:id="695078547">
      <w:bodyDiv w:val="1"/>
      <w:marLeft w:val="0"/>
      <w:marRight w:val="0"/>
      <w:marTop w:val="0"/>
      <w:marBottom w:val="0"/>
      <w:divBdr>
        <w:top w:val="none" w:sz="0" w:space="0" w:color="auto"/>
        <w:left w:val="none" w:sz="0" w:space="0" w:color="auto"/>
        <w:bottom w:val="none" w:sz="0" w:space="0" w:color="auto"/>
        <w:right w:val="none" w:sz="0" w:space="0" w:color="auto"/>
      </w:divBdr>
    </w:div>
    <w:div w:id="901020698">
      <w:bodyDiv w:val="1"/>
      <w:marLeft w:val="0"/>
      <w:marRight w:val="0"/>
      <w:marTop w:val="0"/>
      <w:marBottom w:val="0"/>
      <w:divBdr>
        <w:top w:val="none" w:sz="0" w:space="0" w:color="auto"/>
        <w:left w:val="none" w:sz="0" w:space="0" w:color="auto"/>
        <w:bottom w:val="none" w:sz="0" w:space="0" w:color="auto"/>
        <w:right w:val="none" w:sz="0" w:space="0" w:color="auto"/>
      </w:divBdr>
    </w:div>
    <w:div w:id="929002051">
      <w:bodyDiv w:val="1"/>
      <w:marLeft w:val="0"/>
      <w:marRight w:val="0"/>
      <w:marTop w:val="0"/>
      <w:marBottom w:val="0"/>
      <w:divBdr>
        <w:top w:val="none" w:sz="0" w:space="0" w:color="auto"/>
        <w:left w:val="none" w:sz="0" w:space="0" w:color="auto"/>
        <w:bottom w:val="none" w:sz="0" w:space="0" w:color="auto"/>
        <w:right w:val="none" w:sz="0" w:space="0" w:color="auto"/>
      </w:divBdr>
    </w:div>
    <w:div w:id="947541759">
      <w:bodyDiv w:val="1"/>
      <w:marLeft w:val="0"/>
      <w:marRight w:val="0"/>
      <w:marTop w:val="0"/>
      <w:marBottom w:val="0"/>
      <w:divBdr>
        <w:top w:val="none" w:sz="0" w:space="0" w:color="auto"/>
        <w:left w:val="none" w:sz="0" w:space="0" w:color="auto"/>
        <w:bottom w:val="none" w:sz="0" w:space="0" w:color="auto"/>
        <w:right w:val="none" w:sz="0" w:space="0" w:color="auto"/>
      </w:divBdr>
    </w:div>
    <w:div w:id="1025132948">
      <w:bodyDiv w:val="1"/>
      <w:marLeft w:val="0"/>
      <w:marRight w:val="0"/>
      <w:marTop w:val="0"/>
      <w:marBottom w:val="0"/>
      <w:divBdr>
        <w:top w:val="none" w:sz="0" w:space="0" w:color="auto"/>
        <w:left w:val="none" w:sz="0" w:space="0" w:color="auto"/>
        <w:bottom w:val="none" w:sz="0" w:space="0" w:color="auto"/>
        <w:right w:val="none" w:sz="0" w:space="0" w:color="auto"/>
      </w:divBdr>
    </w:div>
    <w:div w:id="1104807540">
      <w:bodyDiv w:val="1"/>
      <w:marLeft w:val="0"/>
      <w:marRight w:val="0"/>
      <w:marTop w:val="0"/>
      <w:marBottom w:val="0"/>
      <w:divBdr>
        <w:top w:val="none" w:sz="0" w:space="0" w:color="auto"/>
        <w:left w:val="none" w:sz="0" w:space="0" w:color="auto"/>
        <w:bottom w:val="none" w:sz="0" w:space="0" w:color="auto"/>
        <w:right w:val="none" w:sz="0" w:space="0" w:color="auto"/>
      </w:divBdr>
    </w:div>
    <w:div w:id="1128477518">
      <w:bodyDiv w:val="1"/>
      <w:marLeft w:val="0"/>
      <w:marRight w:val="0"/>
      <w:marTop w:val="0"/>
      <w:marBottom w:val="0"/>
      <w:divBdr>
        <w:top w:val="none" w:sz="0" w:space="0" w:color="auto"/>
        <w:left w:val="none" w:sz="0" w:space="0" w:color="auto"/>
        <w:bottom w:val="none" w:sz="0" w:space="0" w:color="auto"/>
        <w:right w:val="none" w:sz="0" w:space="0" w:color="auto"/>
      </w:divBdr>
    </w:div>
    <w:div w:id="1173447396">
      <w:bodyDiv w:val="1"/>
      <w:marLeft w:val="0"/>
      <w:marRight w:val="0"/>
      <w:marTop w:val="0"/>
      <w:marBottom w:val="0"/>
      <w:divBdr>
        <w:top w:val="none" w:sz="0" w:space="0" w:color="auto"/>
        <w:left w:val="none" w:sz="0" w:space="0" w:color="auto"/>
        <w:bottom w:val="none" w:sz="0" w:space="0" w:color="auto"/>
        <w:right w:val="none" w:sz="0" w:space="0" w:color="auto"/>
      </w:divBdr>
    </w:div>
    <w:div w:id="1237324790">
      <w:bodyDiv w:val="1"/>
      <w:marLeft w:val="0"/>
      <w:marRight w:val="0"/>
      <w:marTop w:val="0"/>
      <w:marBottom w:val="0"/>
      <w:divBdr>
        <w:top w:val="none" w:sz="0" w:space="0" w:color="auto"/>
        <w:left w:val="none" w:sz="0" w:space="0" w:color="auto"/>
        <w:bottom w:val="none" w:sz="0" w:space="0" w:color="auto"/>
        <w:right w:val="none" w:sz="0" w:space="0" w:color="auto"/>
      </w:divBdr>
    </w:div>
    <w:div w:id="1269848661">
      <w:bodyDiv w:val="1"/>
      <w:marLeft w:val="0"/>
      <w:marRight w:val="0"/>
      <w:marTop w:val="0"/>
      <w:marBottom w:val="0"/>
      <w:divBdr>
        <w:top w:val="none" w:sz="0" w:space="0" w:color="auto"/>
        <w:left w:val="none" w:sz="0" w:space="0" w:color="auto"/>
        <w:bottom w:val="none" w:sz="0" w:space="0" w:color="auto"/>
        <w:right w:val="none" w:sz="0" w:space="0" w:color="auto"/>
      </w:divBdr>
    </w:div>
    <w:div w:id="1323196246">
      <w:bodyDiv w:val="1"/>
      <w:marLeft w:val="0"/>
      <w:marRight w:val="0"/>
      <w:marTop w:val="0"/>
      <w:marBottom w:val="0"/>
      <w:divBdr>
        <w:top w:val="none" w:sz="0" w:space="0" w:color="auto"/>
        <w:left w:val="none" w:sz="0" w:space="0" w:color="auto"/>
        <w:bottom w:val="none" w:sz="0" w:space="0" w:color="auto"/>
        <w:right w:val="none" w:sz="0" w:space="0" w:color="auto"/>
      </w:divBdr>
    </w:div>
    <w:div w:id="1337000176">
      <w:bodyDiv w:val="1"/>
      <w:marLeft w:val="0"/>
      <w:marRight w:val="0"/>
      <w:marTop w:val="0"/>
      <w:marBottom w:val="0"/>
      <w:divBdr>
        <w:top w:val="none" w:sz="0" w:space="0" w:color="auto"/>
        <w:left w:val="none" w:sz="0" w:space="0" w:color="auto"/>
        <w:bottom w:val="none" w:sz="0" w:space="0" w:color="auto"/>
        <w:right w:val="none" w:sz="0" w:space="0" w:color="auto"/>
      </w:divBdr>
    </w:div>
    <w:div w:id="1367217226">
      <w:bodyDiv w:val="1"/>
      <w:marLeft w:val="0"/>
      <w:marRight w:val="0"/>
      <w:marTop w:val="0"/>
      <w:marBottom w:val="0"/>
      <w:divBdr>
        <w:top w:val="none" w:sz="0" w:space="0" w:color="auto"/>
        <w:left w:val="none" w:sz="0" w:space="0" w:color="auto"/>
        <w:bottom w:val="none" w:sz="0" w:space="0" w:color="auto"/>
        <w:right w:val="none" w:sz="0" w:space="0" w:color="auto"/>
      </w:divBdr>
    </w:div>
    <w:div w:id="1394432298">
      <w:bodyDiv w:val="1"/>
      <w:marLeft w:val="0"/>
      <w:marRight w:val="0"/>
      <w:marTop w:val="0"/>
      <w:marBottom w:val="0"/>
      <w:divBdr>
        <w:top w:val="none" w:sz="0" w:space="0" w:color="auto"/>
        <w:left w:val="none" w:sz="0" w:space="0" w:color="auto"/>
        <w:bottom w:val="none" w:sz="0" w:space="0" w:color="auto"/>
        <w:right w:val="none" w:sz="0" w:space="0" w:color="auto"/>
      </w:divBdr>
    </w:div>
    <w:div w:id="1497040930">
      <w:bodyDiv w:val="1"/>
      <w:marLeft w:val="0"/>
      <w:marRight w:val="0"/>
      <w:marTop w:val="0"/>
      <w:marBottom w:val="0"/>
      <w:divBdr>
        <w:top w:val="none" w:sz="0" w:space="0" w:color="auto"/>
        <w:left w:val="none" w:sz="0" w:space="0" w:color="auto"/>
        <w:bottom w:val="none" w:sz="0" w:space="0" w:color="auto"/>
        <w:right w:val="none" w:sz="0" w:space="0" w:color="auto"/>
      </w:divBdr>
    </w:div>
    <w:div w:id="1583025131">
      <w:bodyDiv w:val="1"/>
      <w:marLeft w:val="0"/>
      <w:marRight w:val="0"/>
      <w:marTop w:val="0"/>
      <w:marBottom w:val="0"/>
      <w:divBdr>
        <w:top w:val="none" w:sz="0" w:space="0" w:color="auto"/>
        <w:left w:val="none" w:sz="0" w:space="0" w:color="auto"/>
        <w:bottom w:val="none" w:sz="0" w:space="0" w:color="auto"/>
        <w:right w:val="none" w:sz="0" w:space="0" w:color="auto"/>
      </w:divBdr>
    </w:div>
    <w:div w:id="1595287391">
      <w:bodyDiv w:val="1"/>
      <w:marLeft w:val="0"/>
      <w:marRight w:val="0"/>
      <w:marTop w:val="0"/>
      <w:marBottom w:val="0"/>
      <w:divBdr>
        <w:top w:val="none" w:sz="0" w:space="0" w:color="auto"/>
        <w:left w:val="none" w:sz="0" w:space="0" w:color="auto"/>
        <w:bottom w:val="none" w:sz="0" w:space="0" w:color="auto"/>
        <w:right w:val="none" w:sz="0" w:space="0" w:color="auto"/>
      </w:divBdr>
      <w:divsChild>
        <w:div w:id="1664816045">
          <w:marLeft w:val="0"/>
          <w:marRight w:val="0"/>
          <w:marTop w:val="0"/>
          <w:marBottom w:val="0"/>
          <w:divBdr>
            <w:top w:val="none" w:sz="0" w:space="0" w:color="auto"/>
            <w:left w:val="none" w:sz="0" w:space="0" w:color="auto"/>
            <w:bottom w:val="none" w:sz="0" w:space="0" w:color="auto"/>
            <w:right w:val="none" w:sz="0" w:space="0" w:color="auto"/>
          </w:divBdr>
          <w:divsChild>
            <w:div w:id="1303776590">
              <w:marLeft w:val="0"/>
              <w:marRight w:val="0"/>
              <w:marTop w:val="0"/>
              <w:marBottom w:val="0"/>
              <w:divBdr>
                <w:top w:val="none" w:sz="0" w:space="0" w:color="auto"/>
                <w:left w:val="none" w:sz="0" w:space="0" w:color="auto"/>
                <w:bottom w:val="none" w:sz="0" w:space="0" w:color="auto"/>
                <w:right w:val="none" w:sz="0" w:space="0" w:color="auto"/>
              </w:divBdr>
              <w:divsChild>
                <w:div w:id="979270266">
                  <w:marLeft w:val="0"/>
                  <w:marRight w:val="0"/>
                  <w:marTop w:val="0"/>
                  <w:marBottom w:val="0"/>
                  <w:divBdr>
                    <w:top w:val="none" w:sz="0" w:space="0" w:color="auto"/>
                    <w:left w:val="none" w:sz="0" w:space="0" w:color="auto"/>
                    <w:bottom w:val="none" w:sz="0" w:space="0" w:color="auto"/>
                    <w:right w:val="none" w:sz="0" w:space="0" w:color="auto"/>
                  </w:divBdr>
                  <w:divsChild>
                    <w:div w:id="73940642">
                      <w:marLeft w:val="0"/>
                      <w:marRight w:val="0"/>
                      <w:marTop w:val="0"/>
                      <w:marBottom w:val="0"/>
                      <w:divBdr>
                        <w:top w:val="single" w:sz="6" w:space="2" w:color="000000"/>
                        <w:left w:val="single" w:sz="6" w:space="2" w:color="000000"/>
                        <w:bottom w:val="single" w:sz="6" w:space="2" w:color="000000"/>
                        <w:right w:val="single" w:sz="6" w:space="2" w:color="000000"/>
                      </w:divBdr>
                    </w:div>
                    <w:div w:id="1913083881">
                      <w:marLeft w:val="0"/>
                      <w:marRight w:val="0"/>
                      <w:marTop w:val="0"/>
                      <w:marBottom w:val="0"/>
                      <w:divBdr>
                        <w:top w:val="single" w:sz="6" w:space="2" w:color="000000"/>
                        <w:left w:val="single" w:sz="6" w:space="2" w:color="000000"/>
                        <w:bottom w:val="single" w:sz="6" w:space="2" w:color="000000"/>
                        <w:right w:val="single" w:sz="6" w:space="2" w:color="000000"/>
                      </w:divBdr>
                    </w:div>
                  </w:divsChild>
                </w:div>
              </w:divsChild>
            </w:div>
          </w:divsChild>
        </w:div>
      </w:divsChild>
    </w:div>
    <w:div w:id="1630935093">
      <w:bodyDiv w:val="1"/>
      <w:marLeft w:val="0"/>
      <w:marRight w:val="0"/>
      <w:marTop w:val="0"/>
      <w:marBottom w:val="0"/>
      <w:divBdr>
        <w:top w:val="none" w:sz="0" w:space="0" w:color="auto"/>
        <w:left w:val="none" w:sz="0" w:space="0" w:color="auto"/>
        <w:bottom w:val="none" w:sz="0" w:space="0" w:color="auto"/>
        <w:right w:val="none" w:sz="0" w:space="0" w:color="auto"/>
      </w:divBdr>
    </w:div>
    <w:div w:id="1632588019">
      <w:bodyDiv w:val="1"/>
      <w:marLeft w:val="0"/>
      <w:marRight w:val="0"/>
      <w:marTop w:val="0"/>
      <w:marBottom w:val="0"/>
      <w:divBdr>
        <w:top w:val="none" w:sz="0" w:space="0" w:color="auto"/>
        <w:left w:val="none" w:sz="0" w:space="0" w:color="auto"/>
        <w:bottom w:val="none" w:sz="0" w:space="0" w:color="auto"/>
        <w:right w:val="none" w:sz="0" w:space="0" w:color="auto"/>
      </w:divBdr>
    </w:div>
    <w:div w:id="1768576690">
      <w:bodyDiv w:val="1"/>
      <w:marLeft w:val="0"/>
      <w:marRight w:val="0"/>
      <w:marTop w:val="0"/>
      <w:marBottom w:val="0"/>
      <w:divBdr>
        <w:top w:val="none" w:sz="0" w:space="0" w:color="auto"/>
        <w:left w:val="none" w:sz="0" w:space="0" w:color="auto"/>
        <w:bottom w:val="none" w:sz="0" w:space="0" w:color="auto"/>
        <w:right w:val="none" w:sz="0" w:space="0" w:color="auto"/>
      </w:divBdr>
    </w:div>
    <w:div w:id="1828399334">
      <w:bodyDiv w:val="1"/>
      <w:marLeft w:val="0"/>
      <w:marRight w:val="0"/>
      <w:marTop w:val="0"/>
      <w:marBottom w:val="0"/>
      <w:divBdr>
        <w:top w:val="none" w:sz="0" w:space="0" w:color="auto"/>
        <w:left w:val="none" w:sz="0" w:space="0" w:color="auto"/>
        <w:bottom w:val="none" w:sz="0" w:space="0" w:color="auto"/>
        <w:right w:val="none" w:sz="0" w:space="0" w:color="auto"/>
      </w:divBdr>
    </w:div>
    <w:div w:id="1917786098">
      <w:bodyDiv w:val="1"/>
      <w:marLeft w:val="0"/>
      <w:marRight w:val="0"/>
      <w:marTop w:val="0"/>
      <w:marBottom w:val="0"/>
      <w:divBdr>
        <w:top w:val="none" w:sz="0" w:space="0" w:color="auto"/>
        <w:left w:val="none" w:sz="0" w:space="0" w:color="auto"/>
        <w:bottom w:val="none" w:sz="0" w:space="0" w:color="auto"/>
        <w:right w:val="none" w:sz="0" w:space="0" w:color="auto"/>
      </w:divBdr>
    </w:div>
    <w:div w:id="1922373136">
      <w:bodyDiv w:val="1"/>
      <w:marLeft w:val="0"/>
      <w:marRight w:val="0"/>
      <w:marTop w:val="0"/>
      <w:marBottom w:val="0"/>
      <w:divBdr>
        <w:top w:val="none" w:sz="0" w:space="0" w:color="auto"/>
        <w:left w:val="none" w:sz="0" w:space="0" w:color="auto"/>
        <w:bottom w:val="none" w:sz="0" w:space="0" w:color="auto"/>
        <w:right w:val="none" w:sz="0" w:space="0" w:color="auto"/>
      </w:divBdr>
    </w:div>
    <w:div w:id="1934974378">
      <w:bodyDiv w:val="1"/>
      <w:marLeft w:val="0"/>
      <w:marRight w:val="0"/>
      <w:marTop w:val="0"/>
      <w:marBottom w:val="0"/>
      <w:divBdr>
        <w:top w:val="none" w:sz="0" w:space="0" w:color="auto"/>
        <w:left w:val="none" w:sz="0" w:space="0" w:color="auto"/>
        <w:bottom w:val="none" w:sz="0" w:space="0" w:color="auto"/>
        <w:right w:val="none" w:sz="0" w:space="0" w:color="auto"/>
      </w:divBdr>
    </w:div>
    <w:div w:id="1937404085">
      <w:bodyDiv w:val="1"/>
      <w:marLeft w:val="0"/>
      <w:marRight w:val="0"/>
      <w:marTop w:val="0"/>
      <w:marBottom w:val="0"/>
      <w:divBdr>
        <w:top w:val="none" w:sz="0" w:space="0" w:color="auto"/>
        <w:left w:val="none" w:sz="0" w:space="0" w:color="auto"/>
        <w:bottom w:val="none" w:sz="0" w:space="0" w:color="auto"/>
        <w:right w:val="none" w:sz="0" w:space="0" w:color="auto"/>
      </w:divBdr>
    </w:div>
    <w:div w:id="1946955726">
      <w:bodyDiv w:val="1"/>
      <w:marLeft w:val="0"/>
      <w:marRight w:val="0"/>
      <w:marTop w:val="0"/>
      <w:marBottom w:val="0"/>
      <w:divBdr>
        <w:top w:val="none" w:sz="0" w:space="0" w:color="auto"/>
        <w:left w:val="none" w:sz="0" w:space="0" w:color="auto"/>
        <w:bottom w:val="none" w:sz="0" w:space="0" w:color="auto"/>
        <w:right w:val="none" w:sz="0" w:space="0" w:color="auto"/>
      </w:divBdr>
    </w:div>
    <w:div w:id="1993171330">
      <w:bodyDiv w:val="1"/>
      <w:marLeft w:val="0"/>
      <w:marRight w:val="0"/>
      <w:marTop w:val="0"/>
      <w:marBottom w:val="0"/>
      <w:divBdr>
        <w:top w:val="none" w:sz="0" w:space="0" w:color="auto"/>
        <w:left w:val="none" w:sz="0" w:space="0" w:color="auto"/>
        <w:bottom w:val="none" w:sz="0" w:space="0" w:color="auto"/>
        <w:right w:val="none" w:sz="0" w:space="0" w:color="auto"/>
      </w:divBdr>
    </w:div>
    <w:div w:id="2015958253">
      <w:bodyDiv w:val="1"/>
      <w:marLeft w:val="0"/>
      <w:marRight w:val="0"/>
      <w:marTop w:val="0"/>
      <w:marBottom w:val="0"/>
      <w:divBdr>
        <w:top w:val="none" w:sz="0" w:space="0" w:color="auto"/>
        <w:left w:val="none" w:sz="0" w:space="0" w:color="auto"/>
        <w:bottom w:val="none" w:sz="0" w:space="0" w:color="auto"/>
        <w:right w:val="none" w:sz="0" w:space="0" w:color="auto"/>
      </w:divBdr>
    </w:div>
    <w:div w:id="2049185866">
      <w:bodyDiv w:val="1"/>
      <w:marLeft w:val="0"/>
      <w:marRight w:val="0"/>
      <w:marTop w:val="0"/>
      <w:marBottom w:val="0"/>
      <w:divBdr>
        <w:top w:val="none" w:sz="0" w:space="0" w:color="auto"/>
        <w:left w:val="none" w:sz="0" w:space="0" w:color="auto"/>
        <w:bottom w:val="none" w:sz="0" w:space="0" w:color="auto"/>
        <w:right w:val="none" w:sz="0" w:space="0" w:color="auto"/>
      </w:divBdr>
    </w:div>
    <w:div w:id="2102219449">
      <w:bodyDiv w:val="1"/>
      <w:marLeft w:val="0"/>
      <w:marRight w:val="0"/>
      <w:marTop w:val="0"/>
      <w:marBottom w:val="0"/>
      <w:divBdr>
        <w:top w:val="none" w:sz="0" w:space="0" w:color="auto"/>
        <w:left w:val="none" w:sz="0" w:space="0" w:color="auto"/>
        <w:bottom w:val="none" w:sz="0" w:space="0" w:color="auto"/>
        <w:right w:val="none" w:sz="0" w:space="0" w:color="auto"/>
      </w:divBdr>
    </w:div>
    <w:div w:id="2133400562">
      <w:bodyDiv w:val="1"/>
      <w:marLeft w:val="0"/>
      <w:marRight w:val="0"/>
      <w:marTop w:val="0"/>
      <w:marBottom w:val="0"/>
      <w:divBdr>
        <w:top w:val="none" w:sz="0" w:space="0" w:color="auto"/>
        <w:left w:val="none" w:sz="0" w:space="0" w:color="auto"/>
        <w:bottom w:val="none" w:sz="0" w:space="0" w:color="auto"/>
        <w:right w:val="none" w:sz="0" w:space="0" w:color="auto"/>
      </w:divBdr>
    </w:div>
    <w:div w:id="213694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96B9-C73B-4F83-841A-AC5607E8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14457</Words>
  <Characters>82409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96673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Kwok</dc:creator>
  <cp:lastModifiedBy>Gilbert, Daren S.</cp:lastModifiedBy>
  <cp:revision>4</cp:revision>
  <cp:lastPrinted>2017-03-15T21:06:00Z</cp:lastPrinted>
  <dcterms:created xsi:type="dcterms:W3CDTF">2017-05-10T19:59:00Z</dcterms:created>
  <dcterms:modified xsi:type="dcterms:W3CDTF">2017-05-10T21:41:00Z</dcterms:modified>
</cp:coreProperties>
</file>