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214A0" w14:textId="77777777" w:rsidR="00CF17DE" w:rsidRDefault="00CF17DE">
      <w:pPr>
        <w:pStyle w:val="titlebar"/>
        <w:rPr>
          <w:sz w:val="24"/>
        </w:rPr>
      </w:pPr>
      <w:r>
        <w:rPr>
          <w:sz w:val="24"/>
        </w:rPr>
        <w:t>PUBLIC UTILITIES COMMISSION OF THE STATE OF CALIFORNIA</w:t>
      </w:r>
    </w:p>
    <w:p w14:paraId="0AFE2468" w14:textId="472C92F8" w:rsidR="00CF17DE" w:rsidRPr="00F139EC" w:rsidRDefault="00F139EC">
      <w:pPr>
        <w:suppressAutoHyphens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9164D">
        <w:t xml:space="preserve">      </w:t>
      </w:r>
      <w:r w:rsidRPr="00F139EC">
        <w:rPr>
          <w:b/>
        </w:rPr>
        <w:t xml:space="preserve">Agenda ID </w:t>
      </w:r>
      <w:r w:rsidR="00A9164D">
        <w:rPr>
          <w:b/>
        </w:rPr>
        <w:t>15978</w:t>
      </w:r>
    </w:p>
    <w:p w14:paraId="52C75AEF" w14:textId="1CD43693" w:rsidR="00CF17DE" w:rsidRDefault="00593807">
      <w:pPr>
        <w:rPr>
          <w:b/>
          <w:sz w:val="24"/>
        </w:rPr>
      </w:pPr>
      <w:r>
        <w:rPr>
          <w:b/>
          <w:sz w:val="24"/>
        </w:rPr>
        <w:t>ENERGY DIVISION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F139EC">
        <w:rPr>
          <w:b/>
          <w:sz w:val="24"/>
        </w:rPr>
        <w:tab/>
      </w:r>
      <w:r w:rsidR="00CF17DE">
        <w:rPr>
          <w:b/>
          <w:sz w:val="24"/>
        </w:rPr>
        <w:t>RESOLUTION E</w:t>
      </w:r>
      <w:r w:rsidR="009A6A64">
        <w:rPr>
          <w:b/>
          <w:sz w:val="24"/>
        </w:rPr>
        <w:t>-4828</w:t>
      </w:r>
    </w:p>
    <w:p w14:paraId="44F862A8" w14:textId="77777777" w:rsidR="00CF17DE" w:rsidRDefault="00CF17DE">
      <w:pPr>
        <w:tabs>
          <w:tab w:val="right" w:pos="8910"/>
        </w:tabs>
        <w:ind w:left="1440" w:firstLine="720"/>
        <w:rPr>
          <w:b/>
          <w:sz w:val="24"/>
        </w:rPr>
      </w:pPr>
      <w:r>
        <w:rPr>
          <w:b/>
          <w:sz w:val="24"/>
        </w:rPr>
        <w:tab/>
      </w:r>
      <w:r w:rsidR="00C643DE">
        <w:rPr>
          <w:b/>
          <w:sz w:val="24"/>
        </w:rPr>
        <w:t>October 12, 2017</w:t>
      </w:r>
    </w:p>
    <w:p w14:paraId="07EDAD16" w14:textId="77777777" w:rsidR="00CF17DE" w:rsidRDefault="00CF17DE">
      <w:pPr>
        <w:tabs>
          <w:tab w:val="right" w:pos="8910"/>
        </w:tabs>
        <w:ind w:left="1440" w:firstLine="720"/>
        <w:rPr>
          <w:b/>
          <w:sz w:val="24"/>
        </w:rPr>
      </w:pPr>
    </w:p>
    <w:p w14:paraId="4415E79B" w14:textId="77777777" w:rsidR="00CF17DE" w:rsidRDefault="00CF17DE">
      <w:pPr>
        <w:pStyle w:val="mainex"/>
        <w:rPr>
          <w:u w:val="single"/>
        </w:rPr>
      </w:pPr>
      <w:bookmarkStart w:id="0" w:name="_Ref404993683"/>
      <w:r>
        <w:rPr>
          <w:u w:val="single"/>
        </w:rPr>
        <w:t>RESOLUTION</w:t>
      </w:r>
    </w:p>
    <w:p w14:paraId="1762EB25" w14:textId="77777777" w:rsidR="00CF17DE" w:rsidRDefault="00CF17DE"/>
    <w:p w14:paraId="48E3A902" w14:textId="0AAA0C3F" w:rsidR="00B927B5" w:rsidRDefault="00B927B5" w:rsidP="00B927B5">
      <w:pPr>
        <w:pStyle w:val="Res-Caption"/>
      </w:pPr>
      <w:proofErr w:type="gramStart"/>
      <w:r>
        <w:t>Resolution E-</w:t>
      </w:r>
      <w:r w:rsidR="00081BC5">
        <w:t>4828</w:t>
      </w:r>
      <w:r>
        <w:t>.</w:t>
      </w:r>
      <w:proofErr w:type="gramEnd"/>
      <w:r>
        <w:t xml:space="preserve">  </w:t>
      </w:r>
      <w:r w:rsidR="00081BC5">
        <w:t xml:space="preserve">Pacific Gas </w:t>
      </w:r>
      <w:r w:rsidR="00F139EC">
        <w:t>and</w:t>
      </w:r>
      <w:r w:rsidR="00081BC5">
        <w:t xml:space="preserve"> Electric Update to Bundled Procurement Plan Regarding Procurement and Future Updates</w:t>
      </w:r>
      <w:r w:rsidR="00F139EC">
        <w:t>.</w:t>
      </w:r>
    </w:p>
    <w:p w14:paraId="60D77EE7" w14:textId="77777777" w:rsidR="00801D70" w:rsidRDefault="00801D70">
      <w:pPr>
        <w:pStyle w:val="Res-Caption"/>
      </w:pPr>
    </w:p>
    <w:p w14:paraId="462C4134" w14:textId="38A4866F" w:rsidR="00801D70" w:rsidRDefault="00801D70">
      <w:pPr>
        <w:pStyle w:val="Res-Caption"/>
        <w:rPr>
          <w:rFonts w:ascii="Palatino Linotype" w:hAnsi="Palatino Linotype"/>
        </w:rPr>
      </w:pPr>
      <w:r w:rsidRPr="006B05EE">
        <w:t>PROPOSED OUTCOME</w:t>
      </w:r>
      <w:r>
        <w:rPr>
          <w:rFonts w:ascii="Palatino Linotype" w:hAnsi="Palatino Linotype"/>
        </w:rPr>
        <w:t>:</w:t>
      </w:r>
    </w:p>
    <w:p w14:paraId="2ACE4733" w14:textId="0FA87F4B" w:rsidR="00142FB8" w:rsidRDefault="00EF0133" w:rsidP="00142FB8">
      <w:pPr>
        <w:pStyle w:val="Res-Caption"/>
        <w:numPr>
          <w:ilvl w:val="0"/>
          <w:numId w:val="7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This </w:t>
      </w:r>
      <w:r w:rsidR="00222796">
        <w:rPr>
          <w:rFonts w:ascii="Palatino Linotype" w:hAnsi="Palatino Linotype"/>
        </w:rPr>
        <w:t>R</w:t>
      </w:r>
      <w:r>
        <w:rPr>
          <w:rFonts w:ascii="Palatino Linotype" w:hAnsi="Palatino Linotype"/>
        </w:rPr>
        <w:t xml:space="preserve">esolution </w:t>
      </w:r>
      <w:r>
        <w:t xml:space="preserve">revises the Bundled Procurement Plan for Pacific Gas </w:t>
      </w:r>
      <w:r w:rsidR="00F139EC">
        <w:t>and</w:t>
      </w:r>
      <w:r>
        <w:t xml:space="preserve"> Electric (PG&amp;E) to (1) include the existing rules regarding Once-Through-Cooling Plants, and (2) permit future revisions of the Bundled Procurement Plan to be completed by advice letter,</w:t>
      </w:r>
      <w:r w:rsidR="00C643DE">
        <w:t xml:space="preserve"> with the</w:t>
      </w:r>
      <w:r w:rsidR="00471ED1">
        <w:t xml:space="preserve"> appropriate</w:t>
      </w:r>
      <w:r w:rsidR="00C643DE">
        <w:t xml:space="preserve"> tier </w:t>
      </w:r>
      <w:r w:rsidR="00471ED1">
        <w:t xml:space="preserve">classification designated </w:t>
      </w:r>
      <w:r w:rsidR="00C643DE">
        <w:t>by General Order 96-B</w:t>
      </w:r>
      <w:r>
        <w:t>.</w:t>
      </w:r>
    </w:p>
    <w:p w14:paraId="468E4B2A" w14:textId="77777777" w:rsidR="00F51F8B" w:rsidRDefault="00F51F8B">
      <w:pPr>
        <w:pStyle w:val="Res-Caption"/>
        <w:rPr>
          <w:rFonts w:ascii="Palatino Linotype" w:hAnsi="Palatino Linotype"/>
        </w:rPr>
      </w:pPr>
    </w:p>
    <w:p w14:paraId="5BE669B7" w14:textId="77777777" w:rsidR="00F51F8B" w:rsidRDefault="00F51F8B">
      <w:pPr>
        <w:pStyle w:val="Res-Caption"/>
      </w:pPr>
      <w:r w:rsidRPr="00F51F8B">
        <w:t>SAFETY CONSIDERATIONS:</w:t>
      </w:r>
    </w:p>
    <w:p w14:paraId="31727B0E" w14:textId="77777777" w:rsidR="00142FB8" w:rsidRDefault="003F6E5A">
      <w:pPr>
        <w:pStyle w:val="Res-Caption"/>
        <w:numPr>
          <w:ilvl w:val="0"/>
          <w:numId w:val="6"/>
        </w:numPr>
        <w:tabs>
          <w:tab w:val="left" w:pos="7650"/>
        </w:tabs>
        <w:rPr>
          <w:rFonts w:ascii="Palatino Linotype" w:hAnsi="Palatino Linotype"/>
        </w:rPr>
      </w:pPr>
      <w:r>
        <w:t>There is no impact on safety.</w:t>
      </w:r>
    </w:p>
    <w:p w14:paraId="0FE79F4E" w14:textId="77777777" w:rsidR="00801D70" w:rsidRDefault="00801D70">
      <w:pPr>
        <w:pStyle w:val="Res-Caption"/>
        <w:rPr>
          <w:rFonts w:ascii="Palatino Linotype" w:hAnsi="Palatino Linotype"/>
        </w:rPr>
      </w:pPr>
    </w:p>
    <w:p w14:paraId="43D7374C" w14:textId="194AAA84" w:rsidR="00801D70" w:rsidRDefault="00801D70">
      <w:pPr>
        <w:pStyle w:val="Res-Caption"/>
        <w:rPr>
          <w:rFonts w:ascii="Palatino Linotype" w:hAnsi="Palatino Linotype"/>
        </w:rPr>
      </w:pPr>
      <w:r w:rsidRPr="006B05EE">
        <w:t>ESTIMATED COST</w:t>
      </w:r>
      <w:r w:rsidR="00F139EC">
        <w:rPr>
          <w:rFonts w:ascii="Palatino Linotype" w:hAnsi="Palatino Linotype"/>
        </w:rPr>
        <w:t>:</w:t>
      </w:r>
    </w:p>
    <w:p w14:paraId="32712EC9" w14:textId="77777777" w:rsidR="003F6E5A" w:rsidRDefault="003F6E5A" w:rsidP="003F6E5A">
      <w:pPr>
        <w:pStyle w:val="Res-Caption"/>
        <w:numPr>
          <w:ilvl w:val="0"/>
          <w:numId w:val="6"/>
        </w:numPr>
      </w:pPr>
      <w:r>
        <w:t xml:space="preserve">There is no cost impact. </w:t>
      </w:r>
    </w:p>
    <w:p w14:paraId="3B1C9622" w14:textId="77777777" w:rsidR="00CF17DE" w:rsidRDefault="00CF17DE">
      <w:pPr>
        <w:pStyle w:val="Res-Caption"/>
      </w:pPr>
    </w:p>
    <w:p w14:paraId="52B86A45" w14:textId="77777777" w:rsidR="00CF17DE" w:rsidRDefault="00CF17DE">
      <w:pPr>
        <w:pStyle w:val="Res-Caption"/>
      </w:pPr>
      <w:r>
        <w:t>By Advice Letter</w:t>
      </w:r>
      <w:r w:rsidR="00FE125B">
        <w:t xml:space="preserve"> </w:t>
      </w:r>
      <w:r w:rsidR="00222796">
        <w:t>4919-</w:t>
      </w:r>
      <w:r>
        <w:t>E</w:t>
      </w:r>
      <w:r w:rsidR="00222796">
        <w:t xml:space="preserve">, </w:t>
      </w:r>
      <w:r>
        <w:t xml:space="preserve">Filed on </w:t>
      </w:r>
      <w:r w:rsidR="00222796">
        <w:t>September 20, 2016.</w:t>
      </w:r>
    </w:p>
    <w:p w14:paraId="07D1C3B1" w14:textId="77777777" w:rsidR="00CF17DE" w:rsidRDefault="00CF17DE">
      <w:pPr>
        <w:jc w:val="center"/>
      </w:pPr>
      <w:r>
        <w:t>__________________________________________________________</w:t>
      </w:r>
    </w:p>
    <w:p w14:paraId="154D22FD" w14:textId="77777777" w:rsidR="00CF17DE" w:rsidRDefault="00CF17DE">
      <w:pPr>
        <w:rPr>
          <w:b/>
        </w:rPr>
      </w:pPr>
    </w:p>
    <w:p w14:paraId="4B43F48A" w14:textId="77777777" w:rsidR="00CF17DE" w:rsidRDefault="00CF17DE">
      <w:pPr>
        <w:pStyle w:val="Heading1"/>
      </w:pPr>
      <w:r>
        <w:t>Summary</w:t>
      </w:r>
      <w:bookmarkEnd w:id="0"/>
    </w:p>
    <w:p w14:paraId="0909278E" w14:textId="7E7B743F" w:rsidR="00CF17DE" w:rsidRDefault="00222796">
      <w:r>
        <w:rPr>
          <w:rFonts w:ascii="Palatino Linotype" w:hAnsi="Palatino Linotype"/>
        </w:rPr>
        <w:t xml:space="preserve">This Resolution </w:t>
      </w:r>
      <w:r>
        <w:t xml:space="preserve">revises the Bundled Procurement Plan for Pacific Gas </w:t>
      </w:r>
      <w:r w:rsidR="00F139EC">
        <w:t>and</w:t>
      </w:r>
      <w:r>
        <w:t xml:space="preserve"> Electric (PG&amp;E) to (1) include the existing rules regarding procurement of Once-Through-Cooling Plants, and to (2) permit future revisions of the Bundled Procurement Plan to be completed by </w:t>
      </w:r>
      <w:r w:rsidR="00C643DE">
        <w:t xml:space="preserve">advice letter, </w:t>
      </w:r>
      <w:r w:rsidR="00471ED1">
        <w:t>with the appropriate tier classification designated by General Order 96-B</w:t>
      </w:r>
      <w:r w:rsidR="00C643DE">
        <w:t>.</w:t>
      </w:r>
    </w:p>
    <w:p w14:paraId="3F3F28C2" w14:textId="77777777" w:rsidR="00CF17DE" w:rsidRDefault="00CF17DE"/>
    <w:p w14:paraId="750B80D3" w14:textId="77777777" w:rsidR="00CF17DE" w:rsidRDefault="00CF17DE">
      <w:pPr>
        <w:pStyle w:val="Heading1"/>
      </w:pPr>
      <w:r>
        <w:lastRenderedPageBreak/>
        <w:t>Background</w:t>
      </w:r>
    </w:p>
    <w:p w14:paraId="555A2380" w14:textId="5DADEC4E" w:rsidR="00BC1BF9" w:rsidRDefault="00BC1BF9" w:rsidP="00670858">
      <w:r>
        <w:t xml:space="preserve">In </w:t>
      </w:r>
      <w:r w:rsidR="00F139EC">
        <w:t>Decision (</w:t>
      </w:r>
      <w:r>
        <w:t>D.</w:t>
      </w:r>
      <w:r w:rsidR="004441F3">
        <w:t xml:space="preserve">) </w:t>
      </w:r>
      <w:r>
        <w:t>04-12-048, the Commission directed that any updates to the Bundled Procurement Plans (BPPs) of Investor Owned Utilities (IOUs) between official biennial revisions be completed by advice letter.</w:t>
      </w:r>
      <w:r>
        <w:rPr>
          <w:rStyle w:val="FootnoteReference"/>
        </w:rPr>
        <w:footnoteReference w:id="2"/>
      </w:r>
    </w:p>
    <w:p w14:paraId="7E10C149" w14:textId="77777777" w:rsidR="00BC1BF9" w:rsidRDefault="00BC1BF9" w:rsidP="00670858"/>
    <w:p w14:paraId="63D3FAEA" w14:textId="77777777" w:rsidR="00C34DF7" w:rsidRDefault="00222796" w:rsidP="00670858">
      <w:r w:rsidRPr="00222796">
        <w:t xml:space="preserve">In </w:t>
      </w:r>
      <w:r>
        <w:t xml:space="preserve">D.12-04-046, the Commission adopted certain requirements for Investor Owned Utilities (IOUs) to procure power from Once-Through-Cooling (OTC) facilities.  </w:t>
      </w:r>
    </w:p>
    <w:p w14:paraId="564DC457" w14:textId="77777777" w:rsidR="00C34DF7" w:rsidRDefault="00C34DF7" w:rsidP="00670858"/>
    <w:p w14:paraId="00721593" w14:textId="476F9B04" w:rsidR="003C1DF5" w:rsidRDefault="00222796" w:rsidP="00670858">
      <w:r>
        <w:t xml:space="preserve">Pacific Gas </w:t>
      </w:r>
      <w:r w:rsidR="00F139EC">
        <w:t>and</w:t>
      </w:r>
      <w:r>
        <w:t xml:space="preserve"> Electric (PG&amp;E) filed </w:t>
      </w:r>
      <w:r w:rsidR="00C04C67">
        <w:t>A</w:t>
      </w:r>
      <w:r>
        <w:t xml:space="preserve">dvice </w:t>
      </w:r>
      <w:r w:rsidR="00C04C67">
        <w:t>L</w:t>
      </w:r>
      <w:r>
        <w:t>etter</w:t>
      </w:r>
      <w:r w:rsidR="00E42D3D">
        <w:t xml:space="preserve"> (AL)</w:t>
      </w:r>
      <w:r>
        <w:t xml:space="preserve"> </w:t>
      </w:r>
      <w:r w:rsidR="00FE125B">
        <w:t xml:space="preserve">4919-E to incorporate the requirements set forth in D.12-04-046 </w:t>
      </w:r>
      <w:r w:rsidR="00CE271C">
        <w:t xml:space="preserve">regarding OTC facilities </w:t>
      </w:r>
      <w:r w:rsidR="00FE125B">
        <w:t xml:space="preserve">into </w:t>
      </w:r>
      <w:r w:rsidR="00CE271C">
        <w:t xml:space="preserve">its </w:t>
      </w:r>
      <w:r w:rsidR="00FE125B">
        <w:t>Bundled Procurement Plan (BPP)</w:t>
      </w:r>
      <w:r w:rsidR="00CE271C">
        <w:t xml:space="preserve">.  </w:t>
      </w:r>
      <w:r w:rsidR="00E42D3D">
        <w:t>AL 4919-E</w:t>
      </w:r>
      <w:r w:rsidR="00CE271C">
        <w:t xml:space="preserve"> </w:t>
      </w:r>
      <w:r w:rsidR="00E42D3D">
        <w:t xml:space="preserve">proposes </w:t>
      </w:r>
      <w:r w:rsidR="00CE271C">
        <w:t xml:space="preserve">language to be added to the BPP </w:t>
      </w:r>
      <w:r w:rsidR="00E42D3D">
        <w:t xml:space="preserve">that </w:t>
      </w:r>
      <w:r w:rsidR="00CE271C">
        <w:t>accurately reflects the holding of D.12-04-04</w:t>
      </w:r>
      <w:r w:rsidR="003C1DF5">
        <w:t>6, including</w:t>
      </w:r>
      <w:r w:rsidR="00E42D3D">
        <w:t xml:space="preserve"> </w:t>
      </w:r>
      <w:r w:rsidR="003C1DF5">
        <w:t>the requirement that power purchase agreement</w:t>
      </w:r>
      <w:r w:rsidR="00E42D3D">
        <w:t>s that</w:t>
      </w:r>
      <w:r w:rsidR="003C1DF5">
        <w:t xml:space="preserve"> terminate less than one year prior to the applicable OTC closure date must be submitted via a Tier 3 advice letter.</w:t>
      </w:r>
    </w:p>
    <w:p w14:paraId="33B26552" w14:textId="607C4286" w:rsidR="003C1DF5" w:rsidRDefault="003C1DF5" w:rsidP="00670858"/>
    <w:p w14:paraId="182C84BB" w14:textId="169357FB" w:rsidR="00A666C6" w:rsidRDefault="00A666C6">
      <w:r>
        <w:t xml:space="preserve">Unrelated to the OTC provisions, </w:t>
      </w:r>
      <w:r w:rsidR="00E42D3D">
        <w:t>AL</w:t>
      </w:r>
      <w:r>
        <w:t xml:space="preserve"> 4919-E also seeks </w:t>
      </w:r>
      <w:r w:rsidR="00AD6D29">
        <w:t xml:space="preserve">changes to the process for </w:t>
      </w:r>
      <w:r>
        <w:t xml:space="preserve">amending PG&amp;E’s BPP.  D.04-12-048 directed that updates to the BPPs made in between the biennial BPP revisions be accomplished via </w:t>
      </w:r>
      <w:r w:rsidR="00C04C67">
        <w:t>a</w:t>
      </w:r>
      <w:r>
        <w:t xml:space="preserve">dvice </w:t>
      </w:r>
      <w:r w:rsidR="00C04C67">
        <w:t>l</w:t>
      </w:r>
      <w:r>
        <w:t xml:space="preserve">etter.  While the Commission decision did not specify which advice letter </w:t>
      </w:r>
      <w:r w:rsidR="00AD6D29">
        <w:t xml:space="preserve">tier </w:t>
      </w:r>
      <w:r>
        <w:t xml:space="preserve">should be used for revisions to the BPP, PG&amp;E included text in its 2014 BPP </w:t>
      </w:r>
      <w:r w:rsidR="00AD6D29">
        <w:t xml:space="preserve">stating it </w:t>
      </w:r>
      <w:r>
        <w:t xml:space="preserve">would be done by Tier 3 </w:t>
      </w:r>
      <w:r w:rsidR="00C04C67">
        <w:t>a</w:t>
      </w:r>
      <w:r>
        <w:t xml:space="preserve">dvice </w:t>
      </w:r>
      <w:r w:rsidR="00C04C67">
        <w:t>l</w:t>
      </w:r>
      <w:r>
        <w:t>etter</w:t>
      </w:r>
      <w:r w:rsidR="00AD6D29">
        <w:t>s</w:t>
      </w:r>
      <w:r>
        <w:t xml:space="preserve">.  PG&amp;E’s 2014 BPP was approved in D.15-10-031, and </w:t>
      </w:r>
      <w:r w:rsidR="00AD6D29">
        <w:t xml:space="preserve">modified </w:t>
      </w:r>
      <w:r>
        <w:t xml:space="preserve">by D.16-01-015. </w:t>
      </w:r>
      <w:r w:rsidR="00684F65">
        <w:t xml:space="preserve"> </w:t>
      </w:r>
      <w:r w:rsidR="00A91B55">
        <w:t>Subsequently,</w:t>
      </w:r>
      <w:r>
        <w:t xml:space="preserve"> PG&amp;E has found the Tier 3 </w:t>
      </w:r>
      <w:r w:rsidR="00C04C67">
        <w:t>a</w:t>
      </w:r>
      <w:r>
        <w:t xml:space="preserve">dvice </w:t>
      </w:r>
      <w:r w:rsidR="00C04C67">
        <w:t>l</w:t>
      </w:r>
      <w:r>
        <w:t>etter process to be unduly burdensome for revisions to its BPP</w:t>
      </w:r>
      <w:r w:rsidR="00A91B55">
        <w:t>; PG&amp;E now requests flexibility to file advice letters with appropriate tier classifications as designated by General Order 96-B</w:t>
      </w:r>
      <w:r w:rsidR="00A91B55" w:rsidRPr="00A91B55">
        <w:t xml:space="preserve"> </w:t>
      </w:r>
      <w:r w:rsidR="00A91B55">
        <w:t>for future revisions to its BPP</w:t>
      </w:r>
      <w:r>
        <w:t xml:space="preserve">. </w:t>
      </w:r>
    </w:p>
    <w:p w14:paraId="7EECC708" w14:textId="77777777" w:rsidR="00B2537B" w:rsidRDefault="00B2537B" w:rsidP="00670858"/>
    <w:p w14:paraId="5C9C7A96" w14:textId="08082FA1" w:rsidR="00B2537B" w:rsidRDefault="00A91B55" w:rsidP="00670858">
      <w:r>
        <w:t>PG&amp;E’s request is consistent with the treatment of other utilities as n</w:t>
      </w:r>
      <w:r w:rsidR="00B2537B">
        <w:t xml:space="preserve">either Southern California Edison, nor San Diego Gas &amp; Electric </w:t>
      </w:r>
      <w:r>
        <w:t>must file T</w:t>
      </w:r>
      <w:r w:rsidR="00B2537B">
        <w:t xml:space="preserve">ier </w:t>
      </w:r>
      <w:r>
        <w:t xml:space="preserve">3 </w:t>
      </w:r>
      <w:r w:rsidR="00B2537B">
        <w:t>advice letter</w:t>
      </w:r>
      <w:r>
        <w:t>s for</w:t>
      </w:r>
      <w:r w:rsidR="00B2537B">
        <w:t xml:space="preserve"> revisions to the</w:t>
      </w:r>
      <w:r>
        <w:t>ir</w:t>
      </w:r>
      <w:r w:rsidR="00B2537B">
        <w:t xml:space="preserve"> BPPs.  </w:t>
      </w:r>
    </w:p>
    <w:p w14:paraId="7A17AFEB" w14:textId="77777777" w:rsidR="00CF17DE" w:rsidRPr="00222796" w:rsidRDefault="00FE125B" w:rsidP="00670858">
      <w:r>
        <w:t xml:space="preserve"> </w:t>
      </w:r>
    </w:p>
    <w:p w14:paraId="79C4CBFE" w14:textId="47A6446E" w:rsidR="00CF17DE" w:rsidRDefault="00F139EC">
      <w:pPr>
        <w:pStyle w:val="Heading1"/>
      </w:pPr>
      <w:r>
        <w:lastRenderedPageBreak/>
        <w:t>Notice</w:t>
      </w:r>
    </w:p>
    <w:p w14:paraId="0DD2D8C5" w14:textId="4023A895" w:rsidR="00CF17DE" w:rsidRDefault="00CF17DE">
      <w:r>
        <w:t xml:space="preserve">Notice of AL </w:t>
      </w:r>
      <w:r w:rsidR="00FE125B">
        <w:t xml:space="preserve">4919-E </w:t>
      </w:r>
      <w:r>
        <w:t xml:space="preserve">was made by publication in the Commission’s Daily Calendar.  </w:t>
      </w:r>
      <w:r w:rsidR="00B2537B">
        <w:t>PG&amp;E</w:t>
      </w:r>
      <w:r>
        <w:t xml:space="preserve"> states that a copy of the </w:t>
      </w:r>
      <w:r w:rsidR="00C04C67">
        <w:t>a</w:t>
      </w:r>
      <w:r>
        <w:t xml:space="preserve">dvice </w:t>
      </w:r>
      <w:r w:rsidR="00C04C67">
        <w:t>l</w:t>
      </w:r>
      <w:r>
        <w:t>etter was mailed and distributed in accordance with Sec</w:t>
      </w:r>
      <w:r w:rsidR="00A1526C">
        <w:t xml:space="preserve">tion </w:t>
      </w:r>
      <w:r w:rsidR="0069631C">
        <w:t>4</w:t>
      </w:r>
      <w:r w:rsidR="00E928CF">
        <w:t xml:space="preserve"> of General Order 96-B</w:t>
      </w:r>
      <w:r w:rsidR="00FA4FDB">
        <w:t>.</w:t>
      </w:r>
    </w:p>
    <w:p w14:paraId="6CD2BD07" w14:textId="77777777" w:rsidR="00CF17DE" w:rsidRDefault="00CF17DE"/>
    <w:p w14:paraId="6BAAAFF9" w14:textId="77777777" w:rsidR="00CF17DE" w:rsidRDefault="00CF17DE">
      <w:pPr>
        <w:pStyle w:val="Heading1"/>
      </w:pPr>
      <w:r>
        <w:t>Protests</w:t>
      </w:r>
    </w:p>
    <w:p w14:paraId="0E2DDC2B" w14:textId="33072FE6" w:rsidR="00CF17DE" w:rsidRDefault="00CF17DE">
      <w:r>
        <w:t xml:space="preserve">AL </w:t>
      </w:r>
      <w:r w:rsidR="00FE125B">
        <w:t>4919-E</w:t>
      </w:r>
      <w:r>
        <w:t xml:space="preserve"> was </w:t>
      </w:r>
      <w:r w:rsidR="00FE125B">
        <w:t xml:space="preserve">not </w:t>
      </w:r>
      <w:r>
        <w:t xml:space="preserve">protested.  </w:t>
      </w:r>
    </w:p>
    <w:p w14:paraId="10642914" w14:textId="77777777" w:rsidR="00CF17DE" w:rsidRDefault="00CF17DE"/>
    <w:p w14:paraId="2BB0CB84" w14:textId="35C5673E" w:rsidR="00B2537B" w:rsidRDefault="00CF17DE" w:rsidP="00D345A9">
      <w:pPr>
        <w:pStyle w:val="Heading1"/>
      </w:pPr>
      <w:r>
        <w:t>Discussion</w:t>
      </w:r>
    </w:p>
    <w:p w14:paraId="387C5A0D" w14:textId="29EE6AD8" w:rsidR="00B2537B" w:rsidRDefault="00B2537B">
      <w:r>
        <w:t xml:space="preserve">The first change </w:t>
      </w:r>
      <w:r w:rsidR="001D197D">
        <w:t xml:space="preserve">requested by PG&amp;E </w:t>
      </w:r>
      <w:r>
        <w:t xml:space="preserve">accurately incorporates the language of the Commission’s decision with respect to OTC power plants.  Placing this language in the BPP would </w:t>
      </w:r>
      <w:r w:rsidR="00C04C67">
        <w:t xml:space="preserve">ensure that </w:t>
      </w:r>
      <w:r>
        <w:t xml:space="preserve">future power purchase agreements for OTC plants </w:t>
      </w:r>
      <w:r w:rsidR="00C04C67">
        <w:t xml:space="preserve">are reviewed </w:t>
      </w:r>
      <w:r>
        <w:t xml:space="preserve">in accordance with D.12-04-046.  Aside from adding to a lengthy </w:t>
      </w:r>
      <w:r w:rsidR="00A91B55">
        <w:t xml:space="preserve">BPP </w:t>
      </w:r>
      <w:r>
        <w:t xml:space="preserve">document, </w:t>
      </w:r>
      <w:r w:rsidR="00C04C67">
        <w:t xml:space="preserve">we </w:t>
      </w:r>
      <w:r>
        <w:t>do not perceive any downside to the proposed language.</w:t>
      </w:r>
    </w:p>
    <w:p w14:paraId="1597690F" w14:textId="77777777" w:rsidR="00B2537B" w:rsidRDefault="00B2537B"/>
    <w:p w14:paraId="6CA63119" w14:textId="3E5D5021" w:rsidR="00B2537B" w:rsidRDefault="00B2537B">
      <w:r>
        <w:t xml:space="preserve">The second proposed change would permit revisions to the BPP by </w:t>
      </w:r>
      <w:r w:rsidR="00C04C67">
        <w:t>a</w:t>
      </w:r>
      <w:r>
        <w:t xml:space="preserve">dvice </w:t>
      </w:r>
      <w:r w:rsidR="00C04C67">
        <w:t>l</w:t>
      </w:r>
      <w:r>
        <w:t xml:space="preserve">etter, the tier of which would be determined by </w:t>
      </w:r>
      <w:r w:rsidR="00A91B55">
        <w:t xml:space="preserve">the classifications contained in </w:t>
      </w:r>
      <w:r>
        <w:t>G</w:t>
      </w:r>
      <w:r w:rsidR="001D197D">
        <w:t xml:space="preserve">eneral </w:t>
      </w:r>
      <w:r>
        <w:t>O</w:t>
      </w:r>
      <w:r w:rsidR="001D197D">
        <w:t xml:space="preserve">rder </w:t>
      </w:r>
      <w:r>
        <w:t xml:space="preserve">96-B, instead </w:t>
      </w:r>
      <w:r w:rsidR="00A91B55">
        <w:t xml:space="preserve">of </w:t>
      </w:r>
      <w:r>
        <w:t>requir</w:t>
      </w:r>
      <w:r w:rsidR="00A91B55">
        <w:t>ing</w:t>
      </w:r>
      <w:r>
        <w:t xml:space="preserve"> all changes to </w:t>
      </w:r>
      <w:r w:rsidR="00A91B55">
        <w:t xml:space="preserve">PG&amp;E’s </w:t>
      </w:r>
      <w:r>
        <w:t xml:space="preserve">BPP to be </w:t>
      </w:r>
      <w:r w:rsidR="00C04C67">
        <w:t>made</w:t>
      </w:r>
      <w:r>
        <w:t xml:space="preserve"> via Tier 3 </w:t>
      </w:r>
      <w:r w:rsidR="00C04C67">
        <w:t>a</w:t>
      </w:r>
      <w:r>
        <w:t xml:space="preserve">dvice </w:t>
      </w:r>
      <w:r w:rsidR="00C04C67">
        <w:t>l</w:t>
      </w:r>
      <w:r>
        <w:t xml:space="preserve">etter.  </w:t>
      </w:r>
      <w:r w:rsidR="00C04C67">
        <w:t>We</w:t>
      </w:r>
      <w:r w:rsidR="00A91B55">
        <w:t xml:space="preserve"> </w:t>
      </w:r>
      <w:r>
        <w:t xml:space="preserve">note that the first change, listed above, is an example of why requiring </w:t>
      </w:r>
      <w:r w:rsidR="00FA4FDB" w:rsidRPr="00FA4FDB">
        <w:rPr>
          <w:b/>
          <w:u w:val="single"/>
        </w:rPr>
        <w:t>all</w:t>
      </w:r>
      <w:r>
        <w:t xml:space="preserve"> changes to the BPP be </w:t>
      </w:r>
      <w:r w:rsidR="00C04C67">
        <w:t>considered through</w:t>
      </w:r>
      <w:r>
        <w:t xml:space="preserve"> </w:t>
      </w:r>
      <w:r w:rsidR="00C04C67">
        <w:t>a</w:t>
      </w:r>
      <w:r>
        <w:t xml:space="preserve"> Tier 3 </w:t>
      </w:r>
      <w:r w:rsidR="00C04C67">
        <w:t>a</w:t>
      </w:r>
      <w:r>
        <w:t xml:space="preserve">dvice </w:t>
      </w:r>
      <w:r w:rsidR="00C04C67">
        <w:t>l</w:t>
      </w:r>
      <w:r>
        <w:t xml:space="preserve">etter </w:t>
      </w:r>
      <w:r w:rsidR="00C04C67">
        <w:t xml:space="preserve">may not be </w:t>
      </w:r>
      <w:r>
        <w:t>the best use of</w:t>
      </w:r>
      <w:r w:rsidR="00C04C67">
        <w:t xml:space="preserve"> Commission resources</w:t>
      </w:r>
      <w:r>
        <w:t>.</w:t>
      </w:r>
      <w:r w:rsidR="00FA4FDB">
        <w:t xml:space="preserve">  </w:t>
      </w:r>
      <w:r w:rsidR="003A7A1C">
        <w:t xml:space="preserve">This change is suitable for industry division </w:t>
      </w:r>
      <w:r w:rsidR="00465F6D">
        <w:t xml:space="preserve">disposition and would conserve Commission resources if it were processed accordingly. </w:t>
      </w:r>
      <w:r w:rsidR="00275658">
        <w:t xml:space="preserve"> </w:t>
      </w:r>
      <w:r w:rsidR="00FA4FDB">
        <w:t>G</w:t>
      </w:r>
      <w:r w:rsidR="001D197D">
        <w:t xml:space="preserve">eneral </w:t>
      </w:r>
      <w:r w:rsidR="00FA4FDB">
        <w:t>O</w:t>
      </w:r>
      <w:r w:rsidR="001D197D">
        <w:t>rder</w:t>
      </w:r>
      <w:r w:rsidR="00FA4FDB">
        <w:t xml:space="preserve"> 96-B sets forth criteria and refers to additional criteria (in the General Rules and Industry Rules)</w:t>
      </w:r>
      <w:r w:rsidR="00FA4FDB">
        <w:rPr>
          <w:rStyle w:val="FootnoteReference"/>
        </w:rPr>
        <w:footnoteReference w:id="3"/>
      </w:r>
      <w:r w:rsidR="00FA4FDB">
        <w:t xml:space="preserve"> to accurately </w:t>
      </w:r>
      <w:proofErr w:type="gramStart"/>
      <w:r w:rsidR="00FA4FDB">
        <w:t>classify</w:t>
      </w:r>
      <w:proofErr w:type="gramEnd"/>
      <w:r w:rsidR="00FA4FDB">
        <w:t xml:space="preserve"> which subjects require which level of review.</w:t>
      </w:r>
    </w:p>
    <w:p w14:paraId="3EB68551" w14:textId="77777777" w:rsidR="00C04C67" w:rsidRDefault="00C04C67"/>
    <w:p w14:paraId="7B254A5E" w14:textId="6FF4F847" w:rsidR="001D197D" w:rsidRDefault="00C04C67">
      <w:r>
        <w:t>We</w:t>
      </w:r>
      <w:r w:rsidR="00465F6D">
        <w:t xml:space="preserve"> </w:t>
      </w:r>
      <w:r w:rsidR="001D197D">
        <w:t>further note that both Southern California Edison and San Diego Gas &amp; Electric do not have the Tier 3 requirement for Advice Letter changes to their respective BPPs, and thus this change will bring PG&amp;E’s BPP into accord with the other</w:t>
      </w:r>
      <w:r w:rsidR="00465F6D">
        <w:t xml:space="preserve"> utilities</w:t>
      </w:r>
      <w:r w:rsidR="001D197D">
        <w:t>.</w:t>
      </w:r>
    </w:p>
    <w:p w14:paraId="60A2DF19" w14:textId="77777777" w:rsidR="00CF17DE" w:rsidRDefault="00CF17DE"/>
    <w:p w14:paraId="699E5820" w14:textId="23E5BE3F" w:rsidR="00CF17DE" w:rsidRDefault="00CF17DE" w:rsidP="00D345A9">
      <w:pPr>
        <w:pStyle w:val="Heading1"/>
      </w:pPr>
      <w:r>
        <w:lastRenderedPageBreak/>
        <w:t>Comments</w:t>
      </w:r>
    </w:p>
    <w:p w14:paraId="7AA7A4CE" w14:textId="77777777" w:rsidR="00CF17DE" w:rsidRDefault="00CF17DE">
      <w:r>
        <w:t>Public Utilities Code section 311(g</w:t>
      </w:r>
      <w:proofErr w:type="gramStart"/>
      <w:r>
        <w:t>)(</w:t>
      </w:r>
      <w:proofErr w:type="gramEnd"/>
      <w:r>
        <w:t>1) provides that this resolution must be served on all parties and subject to at least 30 days public review and comment prior to a vote of the Commission.  Section 311(g</w:t>
      </w:r>
      <w:proofErr w:type="gramStart"/>
      <w:r>
        <w:t>)(</w:t>
      </w:r>
      <w:proofErr w:type="gramEnd"/>
      <w:r>
        <w:t xml:space="preserve">2) provides that this 30-day period may be reduced or waived upon the stipulation of </w:t>
      </w:r>
      <w:r w:rsidR="003F6E5A">
        <w:t>all parties in the proceeding.</w:t>
      </w:r>
    </w:p>
    <w:p w14:paraId="0C6A633B" w14:textId="77777777" w:rsidR="00CF17DE" w:rsidRDefault="00CF17DE"/>
    <w:p w14:paraId="686D9397" w14:textId="3FC03381" w:rsidR="00CF17DE" w:rsidRDefault="00CF17DE">
      <w:r>
        <w:t>The 30-day comment period for the draft of thi</w:t>
      </w:r>
      <w:r w:rsidR="009D7160">
        <w:t xml:space="preserve">s resolution was </w:t>
      </w:r>
      <w:r w:rsidR="003F6E5A">
        <w:t>neither waived nor</w:t>
      </w:r>
      <w:r>
        <w:t xml:space="preserve"> reduced.  Accordingly, this draft resolution was mailed to parties for comments, and will be placed on the Commission's agenda no earlier than </w:t>
      </w:r>
      <w:r w:rsidR="003F6E5A">
        <w:br/>
        <w:t>30 days from today.</w:t>
      </w:r>
    </w:p>
    <w:p w14:paraId="4EC3FACB" w14:textId="77777777" w:rsidR="00CF17DE" w:rsidRDefault="00CF17DE">
      <w:pPr>
        <w:pStyle w:val="Style1"/>
        <w:tabs>
          <w:tab w:val="clear" w:pos="-720"/>
        </w:tabs>
        <w:suppressAutoHyphens w:val="0"/>
        <w:spacing w:after="0"/>
      </w:pPr>
    </w:p>
    <w:p w14:paraId="4F793003" w14:textId="77777777" w:rsidR="00CF17DE" w:rsidRDefault="00CF17DE">
      <w:pPr>
        <w:pStyle w:val="Heading1"/>
      </w:pPr>
      <w:r>
        <w:t>Findings</w:t>
      </w:r>
    </w:p>
    <w:p w14:paraId="7733BD00" w14:textId="5C929C7C" w:rsidR="00CF17DE" w:rsidRDefault="004441F3" w:rsidP="00F139EC">
      <w:pPr>
        <w:numPr>
          <w:ilvl w:val="0"/>
          <w:numId w:val="4"/>
        </w:numPr>
        <w:spacing w:after="120"/>
      </w:pPr>
      <w:r>
        <w:t xml:space="preserve">Commission </w:t>
      </w:r>
      <w:r w:rsidR="001D197D">
        <w:t xml:space="preserve">D.12-04-046 set forth rules regarding contracting with </w:t>
      </w:r>
      <w:r w:rsidR="00C04C67">
        <w:t>once-through cooling (</w:t>
      </w:r>
      <w:r w:rsidR="001D197D">
        <w:t>OTC</w:t>
      </w:r>
      <w:r w:rsidR="00C04C67">
        <w:t>) power</w:t>
      </w:r>
      <w:r w:rsidR="001D197D">
        <w:t xml:space="preserve"> plants.</w:t>
      </w:r>
    </w:p>
    <w:p w14:paraId="16E6A802" w14:textId="0DE8F6C2" w:rsidR="001D197D" w:rsidRDefault="001D197D" w:rsidP="00F139EC">
      <w:pPr>
        <w:numPr>
          <w:ilvl w:val="0"/>
          <w:numId w:val="4"/>
        </w:numPr>
        <w:spacing w:after="120"/>
      </w:pPr>
      <w:r>
        <w:t xml:space="preserve">The rules in D.12-04-046 are not currently incorporated in the Bundled Procurement Plan of Pacific Gas </w:t>
      </w:r>
      <w:r w:rsidR="00F139EC">
        <w:t>and</w:t>
      </w:r>
      <w:r>
        <w:t xml:space="preserve"> Electric</w:t>
      </w:r>
      <w:r w:rsidR="00465F6D">
        <w:t xml:space="preserve"> Company</w:t>
      </w:r>
      <w:r>
        <w:t>.</w:t>
      </w:r>
    </w:p>
    <w:p w14:paraId="29C803B5" w14:textId="77777777" w:rsidR="00C643DE" w:rsidRDefault="00C643DE" w:rsidP="00F139EC">
      <w:pPr>
        <w:numPr>
          <w:ilvl w:val="0"/>
          <w:numId w:val="4"/>
        </w:numPr>
        <w:spacing w:after="120"/>
      </w:pPr>
      <w:r>
        <w:t>In D.04-12-048, the Commission directed that any updates to the Bundled Procurement Plans (BPPs) of Investor Owned Utilities (IOUs) between official biennial revisions be completed by advice letter.</w:t>
      </w:r>
    </w:p>
    <w:p w14:paraId="79430C52" w14:textId="3CEDEF8E" w:rsidR="001D197D" w:rsidRDefault="001D197D" w:rsidP="00F139EC">
      <w:pPr>
        <w:numPr>
          <w:ilvl w:val="0"/>
          <w:numId w:val="4"/>
        </w:numPr>
        <w:spacing w:after="120"/>
      </w:pPr>
      <w:r>
        <w:t xml:space="preserve">PG&amp;E’s BPP currently requires that future revisions to its BPP be made by Tier 3 </w:t>
      </w:r>
      <w:r w:rsidR="00C04C67">
        <w:t>a</w:t>
      </w:r>
      <w:r>
        <w:t xml:space="preserve">dvice </w:t>
      </w:r>
      <w:r w:rsidR="00C04C67">
        <w:t>l</w:t>
      </w:r>
      <w:r>
        <w:t>etter.</w:t>
      </w:r>
    </w:p>
    <w:p w14:paraId="1C3C9044" w14:textId="77777777" w:rsidR="001D197D" w:rsidRDefault="001D197D" w:rsidP="00F139EC">
      <w:pPr>
        <w:numPr>
          <w:ilvl w:val="0"/>
          <w:numId w:val="4"/>
        </w:numPr>
        <w:spacing w:after="120"/>
      </w:pPr>
      <w:r>
        <w:t>The BPPs of other investor owned utilities do not require that future revisions to its BPP be made by Tier 3 Advice Letter.</w:t>
      </w:r>
    </w:p>
    <w:p w14:paraId="5A773886" w14:textId="5808F2A4" w:rsidR="001D197D" w:rsidRDefault="001D197D">
      <w:pPr>
        <w:numPr>
          <w:ilvl w:val="0"/>
          <w:numId w:val="4"/>
        </w:numPr>
      </w:pPr>
      <w:r>
        <w:t>General Order 96-B sets forth the appropriate tier</w:t>
      </w:r>
      <w:r w:rsidR="00465F6D">
        <w:t xml:space="preserve"> classification</w:t>
      </w:r>
      <w:r>
        <w:t xml:space="preserve"> for Advice Letters.</w:t>
      </w:r>
    </w:p>
    <w:p w14:paraId="2AC052E2" w14:textId="77777777" w:rsidR="00CF17DE" w:rsidRDefault="00CF17DE">
      <w:pPr>
        <w:rPr>
          <w:b/>
        </w:rPr>
      </w:pPr>
    </w:p>
    <w:p w14:paraId="2F3878A7" w14:textId="77777777" w:rsidR="00CF17DE" w:rsidRDefault="00CF17DE">
      <w:pPr>
        <w:pStyle w:val="Heading1"/>
      </w:pPr>
      <w:r>
        <w:t>Therefore it is ordered that:</w:t>
      </w:r>
    </w:p>
    <w:p w14:paraId="24795C43" w14:textId="3ABEC2A7" w:rsidR="00CF17DE" w:rsidRDefault="00CF17DE">
      <w:pPr>
        <w:numPr>
          <w:ilvl w:val="0"/>
          <w:numId w:val="5"/>
        </w:numPr>
        <w:rPr>
          <w:snapToGrid w:val="0"/>
        </w:rPr>
      </w:pPr>
      <w:r>
        <w:rPr>
          <w:snapToGrid w:val="0"/>
        </w:rPr>
        <w:t xml:space="preserve">The request of the </w:t>
      </w:r>
      <w:r w:rsidR="001D197D">
        <w:rPr>
          <w:snapToGrid w:val="0"/>
        </w:rPr>
        <w:t>PG&amp;E</w:t>
      </w:r>
      <w:r>
        <w:rPr>
          <w:snapToGrid w:val="0"/>
        </w:rPr>
        <w:t xml:space="preserve"> to </w:t>
      </w:r>
      <w:r w:rsidR="001D197D">
        <w:rPr>
          <w:snapToGrid w:val="0"/>
        </w:rPr>
        <w:t xml:space="preserve">revise its 2014 Bundled Procurement Plan to include the OTC plant contracting rules in </w:t>
      </w:r>
      <w:r w:rsidR="001D197D">
        <w:t xml:space="preserve">D.12-04-046 </w:t>
      </w:r>
      <w:r w:rsidR="001D197D">
        <w:rPr>
          <w:snapToGrid w:val="0"/>
        </w:rPr>
        <w:t xml:space="preserve">and to permit future revisions to its BPP by </w:t>
      </w:r>
      <w:r w:rsidR="00C04C67">
        <w:rPr>
          <w:snapToGrid w:val="0"/>
        </w:rPr>
        <w:t>a</w:t>
      </w:r>
      <w:r w:rsidR="001D197D">
        <w:rPr>
          <w:snapToGrid w:val="0"/>
        </w:rPr>
        <w:t xml:space="preserve">dvice </w:t>
      </w:r>
      <w:r w:rsidR="00C04C67">
        <w:rPr>
          <w:snapToGrid w:val="0"/>
        </w:rPr>
        <w:t>l</w:t>
      </w:r>
      <w:r w:rsidR="001D197D">
        <w:rPr>
          <w:snapToGrid w:val="0"/>
        </w:rPr>
        <w:t xml:space="preserve">etter </w:t>
      </w:r>
      <w:r w:rsidR="00465F6D">
        <w:t>with the appropriate tier classification designated by General Order 96-B</w:t>
      </w:r>
      <w:r w:rsidR="00465F6D" w:rsidDel="00465F6D">
        <w:rPr>
          <w:snapToGrid w:val="0"/>
        </w:rPr>
        <w:t xml:space="preserve"> </w:t>
      </w:r>
      <w:r>
        <w:rPr>
          <w:snapToGrid w:val="0"/>
        </w:rPr>
        <w:t xml:space="preserve">as requested in Advice Letter </w:t>
      </w:r>
      <w:r>
        <w:t xml:space="preserve">AL </w:t>
      </w:r>
      <w:r w:rsidR="00A13F89">
        <w:t>4919</w:t>
      </w:r>
      <w:r>
        <w:t xml:space="preserve">-E </w:t>
      </w:r>
      <w:r>
        <w:rPr>
          <w:snapToGrid w:val="0"/>
        </w:rPr>
        <w:t>is approved</w:t>
      </w:r>
      <w:r w:rsidR="001D197D">
        <w:rPr>
          <w:snapToGrid w:val="0"/>
        </w:rPr>
        <w:t>.</w:t>
      </w:r>
      <w:r>
        <w:rPr>
          <w:snapToGrid w:val="0"/>
        </w:rPr>
        <w:t xml:space="preserve"> </w:t>
      </w:r>
    </w:p>
    <w:p w14:paraId="5ED535A7" w14:textId="77777777" w:rsidR="00CF17DE" w:rsidRDefault="00CF17DE">
      <w:pPr>
        <w:rPr>
          <w:snapToGrid w:val="0"/>
        </w:rPr>
      </w:pPr>
    </w:p>
    <w:p w14:paraId="027609B3" w14:textId="77777777" w:rsidR="00CF17DE" w:rsidRDefault="00CF17DE">
      <w:pPr>
        <w:tabs>
          <w:tab w:val="left" w:pos="720"/>
          <w:tab w:val="left" w:pos="1296"/>
          <w:tab w:val="left" w:pos="2016"/>
          <w:tab w:val="left" w:pos="2736"/>
          <w:tab w:val="left" w:pos="3456"/>
          <w:tab w:val="left" w:pos="4176"/>
          <w:tab w:val="left" w:pos="5760"/>
        </w:tabs>
      </w:pPr>
      <w:r>
        <w:lastRenderedPageBreak/>
        <w:t>This Resolution is effective today.</w:t>
      </w:r>
    </w:p>
    <w:p w14:paraId="209B3851" w14:textId="77777777" w:rsidR="00465F6D" w:rsidRDefault="00465F6D">
      <w:pPr>
        <w:tabs>
          <w:tab w:val="left" w:pos="720"/>
          <w:tab w:val="left" w:pos="1296"/>
          <w:tab w:val="left" w:pos="2016"/>
          <w:tab w:val="left" w:pos="2736"/>
          <w:tab w:val="left" w:pos="3456"/>
          <w:tab w:val="left" w:pos="4176"/>
          <w:tab w:val="left" w:pos="5760"/>
        </w:tabs>
      </w:pPr>
    </w:p>
    <w:p w14:paraId="055ED4B9" w14:textId="346302F5" w:rsidR="00CF17DE" w:rsidRDefault="00CF17DE">
      <w:pPr>
        <w:rPr>
          <w:snapToGrid w:val="0"/>
        </w:rPr>
      </w:pPr>
      <w:r>
        <w:rPr>
          <w:snapToGrid w:val="0"/>
        </w:rPr>
        <w:t xml:space="preserve">I certify that the foregoing resolution was duly introduced, passed and adopted at a conference of the Public Utilities Commission of the State of California held on </w:t>
      </w:r>
      <w:r w:rsidR="00D345A9">
        <w:rPr>
          <w:snapToGrid w:val="0"/>
        </w:rPr>
        <w:t>October 12, 2017</w:t>
      </w:r>
      <w:r>
        <w:rPr>
          <w:snapToGrid w:val="0"/>
        </w:rPr>
        <w:t>; the following Commissioners voting favorably thereon:</w:t>
      </w:r>
    </w:p>
    <w:p w14:paraId="221375A2" w14:textId="77777777" w:rsidR="00CF17DE" w:rsidRDefault="00CF17DE">
      <w:pPr>
        <w:tabs>
          <w:tab w:val="left" w:pos="720"/>
          <w:tab w:val="left" w:pos="1152"/>
          <w:tab w:val="left" w:pos="1728"/>
          <w:tab w:val="left" w:pos="3168"/>
          <w:tab w:val="left" w:pos="5040"/>
        </w:tabs>
        <w:ind w:right="144"/>
      </w:pPr>
    </w:p>
    <w:p w14:paraId="5F9489B4" w14:textId="77777777" w:rsidR="00CF17DE" w:rsidRDefault="00CF17DE">
      <w:pPr>
        <w:tabs>
          <w:tab w:val="left" w:pos="720"/>
          <w:tab w:val="left" w:pos="1152"/>
          <w:tab w:val="left" w:pos="1728"/>
          <w:tab w:val="left" w:pos="3168"/>
          <w:tab w:val="left" w:pos="5040"/>
        </w:tabs>
        <w:ind w:right="144"/>
      </w:pPr>
    </w:p>
    <w:p w14:paraId="6073A261" w14:textId="77777777" w:rsidR="00CF17DE" w:rsidRDefault="00CF17DE">
      <w:pPr>
        <w:tabs>
          <w:tab w:val="left" w:pos="720"/>
          <w:tab w:val="left" w:pos="1152"/>
          <w:tab w:val="left" w:pos="1728"/>
          <w:tab w:val="left" w:pos="3168"/>
          <w:tab w:val="left" w:pos="5040"/>
        </w:tabs>
        <w:ind w:right="144"/>
      </w:pPr>
    </w:p>
    <w:p w14:paraId="4F295F9E" w14:textId="77777777" w:rsidR="00CF17DE" w:rsidRDefault="00CF17DE">
      <w:pPr>
        <w:tabs>
          <w:tab w:val="left" w:pos="720"/>
          <w:tab w:val="left" w:pos="1152"/>
          <w:tab w:val="left" w:pos="1728"/>
          <w:tab w:val="left" w:pos="3168"/>
          <w:tab w:val="left" w:pos="5040"/>
        </w:tabs>
        <w:ind w:right="144"/>
      </w:pPr>
    </w:p>
    <w:p w14:paraId="01461E53" w14:textId="77777777" w:rsidR="00CF17DE" w:rsidRDefault="00CF17DE">
      <w:pPr>
        <w:tabs>
          <w:tab w:val="left" w:pos="720"/>
          <w:tab w:val="left" w:pos="1152"/>
          <w:tab w:val="left" w:pos="1728"/>
          <w:tab w:val="left" w:pos="3168"/>
          <w:tab w:val="left" w:pos="5040"/>
        </w:tabs>
        <w:ind w:right="144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</w:t>
      </w:r>
      <w:r w:rsidR="008E6797">
        <w:t>______</w:t>
      </w:r>
    </w:p>
    <w:p w14:paraId="7A05F52B" w14:textId="77777777" w:rsidR="00CF17DE" w:rsidRDefault="00CF17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F6E5A">
        <w:t>TIMOTHY J. SULLIVAN</w:t>
      </w:r>
    </w:p>
    <w:p w14:paraId="519B7A77" w14:textId="77777777" w:rsidR="00CF17DE" w:rsidRDefault="00CF17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Executive Director</w:t>
      </w:r>
    </w:p>
    <w:sectPr w:rsidR="00CF17DE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ECB74" w14:textId="77777777" w:rsidR="00F07BC8" w:rsidRDefault="00F07BC8">
      <w:r>
        <w:separator/>
      </w:r>
    </w:p>
  </w:endnote>
  <w:endnote w:type="continuationSeparator" w:id="0">
    <w:p w14:paraId="1D89D2F7" w14:textId="77777777" w:rsidR="00F07BC8" w:rsidRDefault="00F07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A629B" w14:textId="77777777" w:rsidR="00A91B55" w:rsidRDefault="00A91B55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4638D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109F4D" w14:textId="3BFA7260" w:rsidR="00A91B55" w:rsidRDefault="00D521DE" w:rsidP="00D521DE">
    <w:pPr>
      <w:pStyle w:val="Footer"/>
      <w:tabs>
        <w:tab w:val="clear" w:pos="4320"/>
        <w:tab w:val="center" w:pos="4680"/>
      </w:tabs>
      <w:jc w:val="left"/>
    </w:pPr>
    <w:r>
      <w:rPr>
        <w:rFonts w:ascii="Tahoma" w:hAnsi="Tahoma" w:cs="Tahoma"/>
        <w:sz w:val="17"/>
        <w:szCs w:val="17"/>
      </w:rPr>
      <w:t>195439703</w:t>
    </w:r>
    <w:r>
      <w:rPr>
        <w:rFonts w:ascii="Tahoma" w:hAnsi="Tahoma" w:cs="Tahoma"/>
        <w:sz w:val="17"/>
        <w:szCs w:val="17"/>
      </w:rPr>
      <w:tab/>
    </w:r>
    <w:r w:rsidR="00A91B55">
      <w:rPr>
        <w:rStyle w:val="PageNumber"/>
      </w:rPr>
      <w:fldChar w:fldCharType="begin"/>
    </w:r>
    <w:r w:rsidR="00A91B55">
      <w:rPr>
        <w:rStyle w:val="PageNumber"/>
      </w:rPr>
      <w:instrText xml:space="preserve"> PAGE </w:instrText>
    </w:r>
    <w:r w:rsidR="00A91B55">
      <w:rPr>
        <w:rStyle w:val="PageNumber"/>
      </w:rPr>
      <w:fldChar w:fldCharType="separate"/>
    </w:r>
    <w:r w:rsidR="0064638D">
      <w:rPr>
        <w:rStyle w:val="PageNumber"/>
        <w:noProof/>
      </w:rPr>
      <w:t>1</w:t>
    </w:r>
    <w:r w:rsidR="00A91B5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6C8169" w14:textId="77777777" w:rsidR="00F07BC8" w:rsidRDefault="00F07BC8">
      <w:r>
        <w:separator/>
      </w:r>
    </w:p>
  </w:footnote>
  <w:footnote w:type="continuationSeparator" w:id="0">
    <w:p w14:paraId="1F7C4D1E" w14:textId="77777777" w:rsidR="00F07BC8" w:rsidRDefault="00F07BC8">
      <w:r>
        <w:continuationSeparator/>
      </w:r>
    </w:p>
  </w:footnote>
  <w:footnote w:type="continuationNotice" w:id="1">
    <w:p w14:paraId="71095315" w14:textId="77777777" w:rsidR="00F07BC8" w:rsidRDefault="00F07BC8">
      <w:pPr>
        <w:rPr>
          <w:sz w:val="22"/>
        </w:rPr>
      </w:pPr>
    </w:p>
    <w:p w14:paraId="0DC54DE2" w14:textId="77777777" w:rsidR="00F07BC8" w:rsidRDefault="00F07BC8">
      <w:pPr>
        <w:jc w:val="right"/>
        <w:rPr>
          <w:sz w:val="22"/>
        </w:rPr>
      </w:pPr>
      <w:r>
        <w:rPr>
          <w:i/>
          <w:sz w:val="22"/>
        </w:rPr>
        <w:t>Footnote continued on next page</w:t>
      </w:r>
    </w:p>
  </w:footnote>
  <w:footnote w:id="2">
    <w:p w14:paraId="4DC6A7A4" w14:textId="4CAC9D1D" w:rsidR="00A91B55" w:rsidRDefault="00A91B55" w:rsidP="00F139EC">
      <w:pPr>
        <w:pStyle w:val="FootnoteText"/>
        <w:numPr>
          <w:ilvl w:val="0"/>
          <w:numId w:val="0"/>
        </w:numPr>
        <w:spacing w:after="120"/>
        <w:ind w:left="360" w:hanging="360"/>
      </w:pPr>
      <w:r>
        <w:rPr>
          <w:rStyle w:val="FootnoteReference"/>
        </w:rPr>
        <w:footnoteRef/>
      </w:r>
      <w:r w:rsidR="0064638D">
        <w:t xml:space="preserve"> </w:t>
      </w:r>
      <w:bookmarkStart w:id="1" w:name="_GoBack"/>
      <w:bookmarkEnd w:id="1"/>
      <w:r>
        <w:t>D.04-12-048, Finding of Fact 106.</w:t>
      </w:r>
    </w:p>
  </w:footnote>
  <w:footnote w:id="3">
    <w:p w14:paraId="591A0EAD" w14:textId="77777777" w:rsidR="00A91B55" w:rsidRDefault="00A91B55" w:rsidP="00F139EC">
      <w:pPr>
        <w:pStyle w:val="FootnoteText"/>
        <w:numPr>
          <w:ilvl w:val="0"/>
          <w:numId w:val="0"/>
        </w:numPr>
        <w:spacing w:after="120"/>
        <w:ind w:left="360" w:hanging="360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See, e.g., Industry Rule 5, Tier Classifications for Advice Letters, et seq.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4515D" w14:textId="77777777" w:rsidR="00A91B55" w:rsidRDefault="00A91B55">
    <w:pPr>
      <w:pStyle w:val="Header"/>
      <w:tabs>
        <w:tab w:val="clear" w:pos="4320"/>
        <w:tab w:val="clear" w:pos="8640"/>
        <w:tab w:val="center" w:pos="4680"/>
        <w:tab w:val="right" w:pos="9180"/>
      </w:tabs>
    </w:pPr>
    <w:r>
      <w:t>Resolution E-</w:t>
    </w:r>
    <w:r w:rsidRPr="00CE510B">
      <w:t>4828</w:t>
    </w:r>
    <w:r>
      <w:tab/>
      <w:t>DRAFT</w:t>
    </w:r>
    <w:r>
      <w:tab/>
      <w:t>October 12, 2017</w:t>
    </w:r>
  </w:p>
  <w:p w14:paraId="601238CC" w14:textId="7C89FBC8" w:rsidR="00A91B55" w:rsidRDefault="00A91B55">
    <w:pPr>
      <w:pStyle w:val="Header"/>
      <w:tabs>
        <w:tab w:val="clear" w:pos="4320"/>
        <w:tab w:val="clear" w:pos="8640"/>
        <w:tab w:val="center" w:pos="4680"/>
        <w:tab w:val="right" w:pos="9180"/>
      </w:tabs>
    </w:pPr>
    <w:r>
      <w:t xml:space="preserve">Pacific Gas </w:t>
    </w:r>
    <w:r w:rsidR="00F139EC">
      <w:t>and</w:t>
    </w:r>
    <w:r>
      <w:t xml:space="preserve"> Electric AL </w:t>
    </w:r>
    <w:r w:rsidRPr="00FE125B">
      <w:t>4919-E</w:t>
    </w:r>
    <w:r>
      <w:t>/ ED4</w:t>
    </w:r>
  </w:p>
  <w:p w14:paraId="3619C60C" w14:textId="77777777" w:rsidR="00A91B55" w:rsidRDefault="00A91B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B9B6B" w14:textId="77777777" w:rsidR="00A91B55" w:rsidRPr="008E6797" w:rsidRDefault="00A91B55" w:rsidP="003F6E5A">
    <w:pPr>
      <w:pStyle w:val="Header"/>
      <w:jc w:val="center"/>
      <w:rPr>
        <w:rFonts w:ascii="Helvetica" w:hAnsi="Helvetica"/>
        <w:sz w:val="28"/>
      </w:rPr>
    </w:pPr>
    <w:r w:rsidRPr="008E6797">
      <w:t>DRAFT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E5E0A"/>
    <w:multiLevelType w:val="singleLevel"/>
    <w:tmpl w:val="81622C8A"/>
    <w:lvl w:ilvl="0">
      <w:start w:val="1"/>
      <w:numFmt w:val="upperLetter"/>
      <w:pStyle w:val="AListIndent"/>
      <w:lvlText w:val="%1. "/>
      <w:lvlJc w:val="left"/>
      <w:pPr>
        <w:tabs>
          <w:tab w:val="num" w:pos="1152"/>
        </w:tabs>
        <w:ind w:left="1152" w:hanging="432"/>
      </w:pPr>
      <w:rPr>
        <w:rFonts w:ascii="Courier" w:hAnsi="Courier" w:hint="default"/>
        <w:b w:val="0"/>
        <w:i w:val="0"/>
        <w:sz w:val="24"/>
      </w:rPr>
    </w:lvl>
  </w:abstractNum>
  <w:abstractNum w:abstractNumId="1">
    <w:nsid w:val="0BDB78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9237998"/>
    <w:multiLevelType w:val="hybridMultilevel"/>
    <w:tmpl w:val="2F229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80B1D"/>
    <w:multiLevelType w:val="multilevel"/>
    <w:tmpl w:val="88443944"/>
    <w:lvl w:ilvl="0">
      <w:start w:val="1"/>
      <w:numFmt w:val="decimal"/>
      <w:pStyle w:val="FootnoteTex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26F8414F"/>
    <w:multiLevelType w:val="hybridMultilevel"/>
    <w:tmpl w:val="A19EBC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3D34417"/>
    <w:multiLevelType w:val="multilevel"/>
    <w:tmpl w:val="C28E5C40"/>
    <w:lvl w:ilvl="0">
      <w:start w:val="1"/>
      <w:numFmt w:val="decimal"/>
      <w:pStyle w:val="1ListIndent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572565C7"/>
    <w:multiLevelType w:val="singleLevel"/>
    <w:tmpl w:val="B4D2903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>
    <w:nsid w:val="6BB84711"/>
    <w:multiLevelType w:val="hybridMultilevel"/>
    <w:tmpl w:val="13C00B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E56713E"/>
    <w:multiLevelType w:val="hybridMultilevel"/>
    <w:tmpl w:val="455667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D70"/>
    <w:rsid w:val="00025975"/>
    <w:rsid w:val="00081BC5"/>
    <w:rsid w:val="000B5D11"/>
    <w:rsid w:val="000D3A75"/>
    <w:rsid w:val="000E1C4C"/>
    <w:rsid w:val="000E2CBD"/>
    <w:rsid w:val="00142FB8"/>
    <w:rsid w:val="00165280"/>
    <w:rsid w:val="001D197D"/>
    <w:rsid w:val="001E207E"/>
    <w:rsid w:val="00222796"/>
    <w:rsid w:val="002722F5"/>
    <w:rsid w:val="00275658"/>
    <w:rsid w:val="00282D87"/>
    <w:rsid w:val="00294219"/>
    <w:rsid w:val="002C60E6"/>
    <w:rsid w:val="00303A08"/>
    <w:rsid w:val="00345F89"/>
    <w:rsid w:val="00353234"/>
    <w:rsid w:val="00374CC9"/>
    <w:rsid w:val="003A7A1C"/>
    <w:rsid w:val="003B1839"/>
    <w:rsid w:val="003C1DF5"/>
    <w:rsid w:val="003F6E5A"/>
    <w:rsid w:val="00400F6B"/>
    <w:rsid w:val="00440AB7"/>
    <w:rsid w:val="004441F3"/>
    <w:rsid w:val="00465F6D"/>
    <w:rsid w:val="00467956"/>
    <w:rsid w:val="00470B9B"/>
    <w:rsid w:val="00471ED1"/>
    <w:rsid w:val="004905D3"/>
    <w:rsid w:val="004D3212"/>
    <w:rsid w:val="00593807"/>
    <w:rsid w:val="005C6433"/>
    <w:rsid w:val="0064638D"/>
    <w:rsid w:val="00670858"/>
    <w:rsid w:val="00684F65"/>
    <w:rsid w:val="0069631C"/>
    <w:rsid w:val="006B05EE"/>
    <w:rsid w:val="006D0218"/>
    <w:rsid w:val="00746538"/>
    <w:rsid w:val="00791273"/>
    <w:rsid w:val="007A281A"/>
    <w:rsid w:val="007D67CA"/>
    <w:rsid w:val="00801D70"/>
    <w:rsid w:val="008159EA"/>
    <w:rsid w:val="00861295"/>
    <w:rsid w:val="008B59E6"/>
    <w:rsid w:val="008E6797"/>
    <w:rsid w:val="00966821"/>
    <w:rsid w:val="009809B1"/>
    <w:rsid w:val="009A24A8"/>
    <w:rsid w:val="009A50E0"/>
    <w:rsid w:val="009A6A64"/>
    <w:rsid w:val="009D307E"/>
    <w:rsid w:val="009D7160"/>
    <w:rsid w:val="00A13F89"/>
    <w:rsid w:val="00A1526C"/>
    <w:rsid w:val="00A218B6"/>
    <w:rsid w:val="00A60201"/>
    <w:rsid w:val="00A666C6"/>
    <w:rsid w:val="00A9164D"/>
    <w:rsid w:val="00A91B55"/>
    <w:rsid w:val="00AD6D29"/>
    <w:rsid w:val="00AE664C"/>
    <w:rsid w:val="00AF1DF6"/>
    <w:rsid w:val="00B20AB3"/>
    <w:rsid w:val="00B2537B"/>
    <w:rsid w:val="00B927B5"/>
    <w:rsid w:val="00BC1BF9"/>
    <w:rsid w:val="00C034B7"/>
    <w:rsid w:val="00C04C67"/>
    <w:rsid w:val="00C34DF7"/>
    <w:rsid w:val="00C643DE"/>
    <w:rsid w:val="00CE271C"/>
    <w:rsid w:val="00CE510B"/>
    <w:rsid w:val="00CF17DE"/>
    <w:rsid w:val="00D0484A"/>
    <w:rsid w:val="00D137B9"/>
    <w:rsid w:val="00D20F6C"/>
    <w:rsid w:val="00D345A9"/>
    <w:rsid w:val="00D521DE"/>
    <w:rsid w:val="00D52F2C"/>
    <w:rsid w:val="00D804A8"/>
    <w:rsid w:val="00D97372"/>
    <w:rsid w:val="00DB08CE"/>
    <w:rsid w:val="00DB6F2C"/>
    <w:rsid w:val="00DD6111"/>
    <w:rsid w:val="00E02127"/>
    <w:rsid w:val="00E106E5"/>
    <w:rsid w:val="00E42D3D"/>
    <w:rsid w:val="00E56EE2"/>
    <w:rsid w:val="00E928CF"/>
    <w:rsid w:val="00EF0133"/>
    <w:rsid w:val="00F07BC8"/>
    <w:rsid w:val="00F139EC"/>
    <w:rsid w:val="00F51F8B"/>
    <w:rsid w:val="00FA4FDB"/>
    <w:rsid w:val="00FE125B"/>
    <w:rsid w:val="00FE6CAC"/>
    <w:rsid w:val="00FF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3393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Palatino" w:hAnsi="Palatino"/>
      <w:sz w:val="26"/>
    </w:rPr>
  </w:style>
  <w:style w:type="paragraph" w:styleId="Heading1">
    <w:name w:val="heading 1"/>
    <w:basedOn w:val="Normal"/>
    <w:next w:val="standard"/>
    <w:qFormat/>
    <w:pPr>
      <w:keepNext/>
      <w:spacing w:before="120" w:after="240"/>
      <w:outlineLvl w:val="0"/>
    </w:pPr>
    <w:rPr>
      <w:rFonts w:ascii="Helvetica" w:hAnsi="Helvetica"/>
      <w:b/>
      <w:caps/>
      <w:kern w:val="28"/>
      <w:u w:val="single"/>
    </w:rPr>
  </w:style>
  <w:style w:type="paragraph" w:styleId="Heading2">
    <w:name w:val="heading 2"/>
    <w:basedOn w:val="Normal"/>
    <w:next w:val="sub1"/>
    <w:qFormat/>
    <w:pPr>
      <w:keepNext/>
      <w:numPr>
        <w:ilvl w:val="1"/>
        <w:numId w:val="3"/>
      </w:numPr>
      <w:spacing w:before="120" w:after="120"/>
      <w:outlineLvl w:val="1"/>
    </w:pPr>
    <w:rPr>
      <w:rFonts w:ascii="Helvetica" w:hAnsi="Helvetica"/>
      <w:b/>
      <w:i/>
    </w:rPr>
  </w:style>
  <w:style w:type="paragraph" w:styleId="Heading3">
    <w:name w:val="heading 3"/>
    <w:basedOn w:val="Normal"/>
    <w:next w:val="sub2"/>
    <w:qFormat/>
    <w:pPr>
      <w:keepNext/>
      <w:spacing w:before="120" w:after="120"/>
      <w:ind w:firstLine="2160"/>
      <w:outlineLvl w:val="2"/>
    </w:pPr>
    <w:rPr>
      <w:rFonts w:ascii="Helvetica" w:hAnsi="Helvetica"/>
      <w:b/>
    </w:rPr>
  </w:style>
  <w:style w:type="paragraph" w:styleId="Heading4">
    <w:name w:val="heading 4"/>
    <w:basedOn w:val="Normal"/>
    <w:next w:val="sub3"/>
    <w:qFormat/>
    <w:pPr>
      <w:keepNext/>
      <w:spacing w:before="120" w:after="120"/>
      <w:ind w:firstLine="2880"/>
      <w:outlineLvl w:val="3"/>
    </w:pPr>
    <w:rPr>
      <w:rFonts w:ascii="Helvetica" w:hAnsi="Helvetica"/>
      <w:b/>
      <w:i/>
    </w:rPr>
  </w:style>
  <w:style w:type="paragraph" w:styleId="Heading5">
    <w:name w:val="heading 5"/>
    <w:basedOn w:val="Normal"/>
    <w:next w:val="sub4"/>
    <w:qFormat/>
    <w:pPr>
      <w:spacing w:before="120" w:after="120"/>
      <w:ind w:firstLine="3600"/>
      <w:outlineLvl w:val="4"/>
    </w:pPr>
    <w:rPr>
      <w:rFonts w:ascii="Helvetica" w:hAnsi="Helvetica"/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numPr>
        <w:numId w:val="3"/>
      </w:numPr>
      <w:spacing w:after="240"/>
    </w:pPr>
    <w:rPr>
      <w:sz w:val="24"/>
    </w:rPr>
  </w:style>
  <w:style w:type="paragraph" w:styleId="EndnoteText">
    <w:name w:val="endnote text"/>
    <w:basedOn w:val="Normal"/>
    <w:semiHidden/>
    <w:rPr>
      <w:sz w:val="20"/>
    </w:rPr>
  </w:style>
  <w:style w:type="paragraph" w:customStyle="1" w:styleId="standard">
    <w:name w:val="standard"/>
    <w:basedOn w:val="Normal"/>
    <w:pPr>
      <w:spacing w:line="360" w:lineRule="auto"/>
      <w:ind w:firstLine="720"/>
    </w:p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</w:rPr>
  </w:style>
  <w:style w:type="paragraph" w:customStyle="1" w:styleId="Quote1">
    <w:name w:val="Quote1"/>
    <w:basedOn w:val="standard"/>
    <w:next w:val="standard"/>
    <w:pPr>
      <w:spacing w:before="120" w:after="240" w:line="240" w:lineRule="auto"/>
      <w:ind w:left="720" w:right="720" w:firstLine="0"/>
    </w:pPr>
  </w:style>
  <w:style w:type="paragraph" w:customStyle="1" w:styleId="Style1">
    <w:name w:val="Style1"/>
    <w:basedOn w:val="1ListIndent"/>
    <w:pPr>
      <w:numPr>
        <w:numId w:val="0"/>
      </w:numPr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720"/>
    </w:pPr>
  </w:style>
  <w:style w:type="paragraph" w:customStyle="1" w:styleId="main">
    <w:name w:val="main"/>
    <w:basedOn w:val="Normal"/>
    <w:pPr>
      <w:jc w:val="center"/>
    </w:pPr>
    <w:rPr>
      <w:rFonts w:ascii="Helvetica" w:hAnsi="Helvetica"/>
      <w:b/>
    </w:rPr>
  </w:style>
  <w:style w:type="paragraph" w:customStyle="1" w:styleId="mainex">
    <w:name w:val="mainex"/>
    <w:basedOn w:val="main"/>
    <w:pPr>
      <w:keepNext/>
    </w:pPr>
    <w:rPr>
      <w:spacing w:val="120"/>
    </w:rPr>
  </w:style>
  <w:style w:type="paragraph" w:customStyle="1" w:styleId="num1">
    <w:name w:val="num1"/>
    <w:basedOn w:val="Normal"/>
    <w:pPr>
      <w:tabs>
        <w:tab w:val="left" w:pos="-720"/>
      </w:tabs>
      <w:suppressAutoHyphens/>
      <w:spacing w:after="240"/>
    </w:p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</w:style>
  <w:style w:type="paragraph" w:customStyle="1" w:styleId="num2">
    <w:name w:val="num2"/>
    <w:basedOn w:val="num1"/>
    <w:pPr>
      <w:ind w:firstLine="270"/>
    </w:pPr>
  </w:style>
  <w:style w:type="paragraph" w:styleId="Footer">
    <w:name w:val="footer"/>
    <w:basedOn w:val="Normal"/>
    <w:pPr>
      <w:tabs>
        <w:tab w:val="center" w:pos="4320"/>
        <w:tab w:val="right" w:pos="8640"/>
      </w:tabs>
      <w:jc w:val="center"/>
    </w:pPr>
  </w:style>
  <w:style w:type="paragraph" w:customStyle="1" w:styleId="sub1">
    <w:name w:val="sub1"/>
    <w:basedOn w:val="Normal"/>
    <w:pPr>
      <w:spacing w:line="360" w:lineRule="auto"/>
      <w:ind w:firstLine="1440"/>
    </w:pPr>
  </w:style>
  <w:style w:type="paragraph" w:customStyle="1" w:styleId="titlebar">
    <w:name w:val="title bar"/>
    <w:basedOn w:val="main"/>
    <w:pPr>
      <w:keepNext/>
      <w:suppressAutoHyphens/>
    </w:pPr>
  </w:style>
  <w:style w:type="character" w:styleId="PageNumber">
    <w:name w:val="page number"/>
    <w:basedOn w:val="DefaultParagraphFont"/>
  </w:style>
  <w:style w:type="paragraph" w:customStyle="1" w:styleId="sub2">
    <w:name w:val="sub2"/>
    <w:basedOn w:val="Normal"/>
    <w:pPr>
      <w:spacing w:line="360" w:lineRule="auto"/>
      <w:ind w:firstLine="2160"/>
    </w:pPr>
  </w:style>
  <w:style w:type="paragraph" w:customStyle="1" w:styleId="sub3">
    <w:name w:val="sub3"/>
    <w:basedOn w:val="Normal"/>
    <w:pPr>
      <w:spacing w:line="360" w:lineRule="auto"/>
      <w:ind w:firstLine="2880"/>
    </w:pPr>
  </w:style>
  <w:style w:type="paragraph" w:customStyle="1" w:styleId="sub4">
    <w:name w:val="sub4"/>
    <w:basedOn w:val="Normal"/>
    <w:pPr>
      <w:ind w:firstLine="3600"/>
    </w:pPr>
  </w:style>
  <w:style w:type="paragraph" w:customStyle="1" w:styleId="dummy">
    <w:name w:val="dummy"/>
    <w:basedOn w:val="Heading1"/>
    <w:pPr>
      <w:outlineLvl w:val="9"/>
    </w:pPr>
  </w:style>
  <w:style w:type="paragraph" w:customStyle="1" w:styleId="AListIndent">
    <w:name w:val="A. List Indent"/>
    <w:basedOn w:val="1ListIndent"/>
    <w:pPr>
      <w:numPr>
        <w:numId w:val="1"/>
      </w:numPr>
      <w:ind w:left="1440" w:hanging="7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1ListIndent">
    <w:name w:val="1. List Indent"/>
    <w:basedOn w:val="num2"/>
    <w:pPr>
      <w:numPr>
        <w:numId w:val="2"/>
      </w:numPr>
      <w:ind w:left="1080"/>
    </w:pPr>
  </w:style>
  <w:style w:type="character" w:styleId="FootnoteReference">
    <w:name w:val="footnote reference"/>
    <w:semiHidden/>
    <w:rPr>
      <w:vertAlign w:val="superscript"/>
    </w:rPr>
  </w:style>
  <w:style w:type="paragraph" w:styleId="List">
    <w:name w:val="List"/>
    <w:basedOn w:val="Normal"/>
    <w:pPr>
      <w:ind w:left="360" w:hanging="360"/>
    </w:pPr>
    <w:rPr>
      <w:rFonts w:ascii="Times New Roman" w:hAnsi="Times New Roman"/>
      <w:sz w:val="24"/>
    </w:rPr>
  </w:style>
  <w:style w:type="paragraph" w:customStyle="1" w:styleId="Res-Caption">
    <w:name w:val="Res-Caption"/>
    <w:basedOn w:val="Normal"/>
    <w:pPr>
      <w:ind w:left="720" w:right="720"/>
    </w:pPr>
  </w:style>
  <w:style w:type="paragraph" w:customStyle="1" w:styleId="Res-TitleResolution">
    <w:name w:val="Res-Title (Resolution)"/>
    <w:basedOn w:val="main"/>
  </w:style>
  <w:style w:type="paragraph" w:customStyle="1" w:styleId="ALs">
    <w:name w:val="ALs"/>
    <w:basedOn w:val="Normal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3F6E5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71ED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71ED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Palatino" w:hAnsi="Palatino"/>
      <w:sz w:val="26"/>
    </w:rPr>
  </w:style>
  <w:style w:type="paragraph" w:styleId="Heading1">
    <w:name w:val="heading 1"/>
    <w:basedOn w:val="Normal"/>
    <w:next w:val="standard"/>
    <w:qFormat/>
    <w:pPr>
      <w:keepNext/>
      <w:spacing w:before="120" w:after="240"/>
      <w:outlineLvl w:val="0"/>
    </w:pPr>
    <w:rPr>
      <w:rFonts w:ascii="Helvetica" w:hAnsi="Helvetica"/>
      <w:b/>
      <w:caps/>
      <w:kern w:val="28"/>
      <w:u w:val="single"/>
    </w:rPr>
  </w:style>
  <w:style w:type="paragraph" w:styleId="Heading2">
    <w:name w:val="heading 2"/>
    <w:basedOn w:val="Normal"/>
    <w:next w:val="sub1"/>
    <w:qFormat/>
    <w:pPr>
      <w:keepNext/>
      <w:numPr>
        <w:ilvl w:val="1"/>
        <w:numId w:val="3"/>
      </w:numPr>
      <w:spacing w:before="120" w:after="120"/>
      <w:outlineLvl w:val="1"/>
    </w:pPr>
    <w:rPr>
      <w:rFonts w:ascii="Helvetica" w:hAnsi="Helvetica"/>
      <w:b/>
      <w:i/>
    </w:rPr>
  </w:style>
  <w:style w:type="paragraph" w:styleId="Heading3">
    <w:name w:val="heading 3"/>
    <w:basedOn w:val="Normal"/>
    <w:next w:val="sub2"/>
    <w:qFormat/>
    <w:pPr>
      <w:keepNext/>
      <w:spacing w:before="120" w:after="120"/>
      <w:ind w:firstLine="2160"/>
      <w:outlineLvl w:val="2"/>
    </w:pPr>
    <w:rPr>
      <w:rFonts w:ascii="Helvetica" w:hAnsi="Helvetica"/>
      <w:b/>
    </w:rPr>
  </w:style>
  <w:style w:type="paragraph" w:styleId="Heading4">
    <w:name w:val="heading 4"/>
    <w:basedOn w:val="Normal"/>
    <w:next w:val="sub3"/>
    <w:qFormat/>
    <w:pPr>
      <w:keepNext/>
      <w:spacing w:before="120" w:after="120"/>
      <w:ind w:firstLine="2880"/>
      <w:outlineLvl w:val="3"/>
    </w:pPr>
    <w:rPr>
      <w:rFonts w:ascii="Helvetica" w:hAnsi="Helvetica"/>
      <w:b/>
      <w:i/>
    </w:rPr>
  </w:style>
  <w:style w:type="paragraph" w:styleId="Heading5">
    <w:name w:val="heading 5"/>
    <w:basedOn w:val="Normal"/>
    <w:next w:val="sub4"/>
    <w:qFormat/>
    <w:pPr>
      <w:spacing w:before="120" w:after="120"/>
      <w:ind w:firstLine="3600"/>
      <w:outlineLvl w:val="4"/>
    </w:pPr>
    <w:rPr>
      <w:rFonts w:ascii="Helvetica" w:hAnsi="Helvetica"/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numPr>
        <w:numId w:val="3"/>
      </w:numPr>
      <w:spacing w:after="240"/>
    </w:pPr>
    <w:rPr>
      <w:sz w:val="24"/>
    </w:rPr>
  </w:style>
  <w:style w:type="paragraph" w:styleId="EndnoteText">
    <w:name w:val="endnote text"/>
    <w:basedOn w:val="Normal"/>
    <w:semiHidden/>
    <w:rPr>
      <w:sz w:val="20"/>
    </w:rPr>
  </w:style>
  <w:style w:type="paragraph" w:customStyle="1" w:styleId="standard">
    <w:name w:val="standard"/>
    <w:basedOn w:val="Normal"/>
    <w:pPr>
      <w:spacing w:line="360" w:lineRule="auto"/>
      <w:ind w:firstLine="720"/>
    </w:p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</w:rPr>
  </w:style>
  <w:style w:type="paragraph" w:customStyle="1" w:styleId="Quote1">
    <w:name w:val="Quote1"/>
    <w:basedOn w:val="standard"/>
    <w:next w:val="standard"/>
    <w:pPr>
      <w:spacing w:before="120" w:after="240" w:line="240" w:lineRule="auto"/>
      <w:ind w:left="720" w:right="720" w:firstLine="0"/>
    </w:pPr>
  </w:style>
  <w:style w:type="paragraph" w:customStyle="1" w:styleId="Style1">
    <w:name w:val="Style1"/>
    <w:basedOn w:val="1ListIndent"/>
    <w:pPr>
      <w:numPr>
        <w:numId w:val="0"/>
      </w:numPr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720"/>
    </w:pPr>
  </w:style>
  <w:style w:type="paragraph" w:customStyle="1" w:styleId="main">
    <w:name w:val="main"/>
    <w:basedOn w:val="Normal"/>
    <w:pPr>
      <w:jc w:val="center"/>
    </w:pPr>
    <w:rPr>
      <w:rFonts w:ascii="Helvetica" w:hAnsi="Helvetica"/>
      <w:b/>
    </w:rPr>
  </w:style>
  <w:style w:type="paragraph" w:customStyle="1" w:styleId="mainex">
    <w:name w:val="mainex"/>
    <w:basedOn w:val="main"/>
    <w:pPr>
      <w:keepNext/>
    </w:pPr>
    <w:rPr>
      <w:spacing w:val="120"/>
    </w:rPr>
  </w:style>
  <w:style w:type="paragraph" w:customStyle="1" w:styleId="num1">
    <w:name w:val="num1"/>
    <w:basedOn w:val="Normal"/>
    <w:pPr>
      <w:tabs>
        <w:tab w:val="left" w:pos="-720"/>
      </w:tabs>
      <w:suppressAutoHyphens/>
      <w:spacing w:after="240"/>
    </w:p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</w:style>
  <w:style w:type="paragraph" w:customStyle="1" w:styleId="num2">
    <w:name w:val="num2"/>
    <w:basedOn w:val="num1"/>
    <w:pPr>
      <w:ind w:firstLine="270"/>
    </w:pPr>
  </w:style>
  <w:style w:type="paragraph" w:styleId="Footer">
    <w:name w:val="footer"/>
    <w:basedOn w:val="Normal"/>
    <w:pPr>
      <w:tabs>
        <w:tab w:val="center" w:pos="4320"/>
        <w:tab w:val="right" w:pos="8640"/>
      </w:tabs>
      <w:jc w:val="center"/>
    </w:pPr>
  </w:style>
  <w:style w:type="paragraph" w:customStyle="1" w:styleId="sub1">
    <w:name w:val="sub1"/>
    <w:basedOn w:val="Normal"/>
    <w:pPr>
      <w:spacing w:line="360" w:lineRule="auto"/>
      <w:ind w:firstLine="1440"/>
    </w:pPr>
  </w:style>
  <w:style w:type="paragraph" w:customStyle="1" w:styleId="titlebar">
    <w:name w:val="title bar"/>
    <w:basedOn w:val="main"/>
    <w:pPr>
      <w:keepNext/>
      <w:suppressAutoHyphens/>
    </w:pPr>
  </w:style>
  <w:style w:type="character" w:styleId="PageNumber">
    <w:name w:val="page number"/>
    <w:basedOn w:val="DefaultParagraphFont"/>
  </w:style>
  <w:style w:type="paragraph" w:customStyle="1" w:styleId="sub2">
    <w:name w:val="sub2"/>
    <w:basedOn w:val="Normal"/>
    <w:pPr>
      <w:spacing w:line="360" w:lineRule="auto"/>
      <w:ind w:firstLine="2160"/>
    </w:pPr>
  </w:style>
  <w:style w:type="paragraph" w:customStyle="1" w:styleId="sub3">
    <w:name w:val="sub3"/>
    <w:basedOn w:val="Normal"/>
    <w:pPr>
      <w:spacing w:line="360" w:lineRule="auto"/>
      <w:ind w:firstLine="2880"/>
    </w:pPr>
  </w:style>
  <w:style w:type="paragraph" w:customStyle="1" w:styleId="sub4">
    <w:name w:val="sub4"/>
    <w:basedOn w:val="Normal"/>
    <w:pPr>
      <w:ind w:firstLine="3600"/>
    </w:pPr>
  </w:style>
  <w:style w:type="paragraph" w:customStyle="1" w:styleId="dummy">
    <w:name w:val="dummy"/>
    <w:basedOn w:val="Heading1"/>
    <w:pPr>
      <w:outlineLvl w:val="9"/>
    </w:pPr>
  </w:style>
  <w:style w:type="paragraph" w:customStyle="1" w:styleId="AListIndent">
    <w:name w:val="A. List Indent"/>
    <w:basedOn w:val="1ListIndent"/>
    <w:pPr>
      <w:numPr>
        <w:numId w:val="1"/>
      </w:numPr>
      <w:ind w:left="1440" w:hanging="7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1ListIndent">
    <w:name w:val="1. List Indent"/>
    <w:basedOn w:val="num2"/>
    <w:pPr>
      <w:numPr>
        <w:numId w:val="2"/>
      </w:numPr>
      <w:ind w:left="1080"/>
    </w:pPr>
  </w:style>
  <w:style w:type="character" w:styleId="FootnoteReference">
    <w:name w:val="footnote reference"/>
    <w:semiHidden/>
    <w:rPr>
      <w:vertAlign w:val="superscript"/>
    </w:rPr>
  </w:style>
  <w:style w:type="paragraph" w:styleId="List">
    <w:name w:val="List"/>
    <w:basedOn w:val="Normal"/>
    <w:pPr>
      <w:ind w:left="360" w:hanging="360"/>
    </w:pPr>
    <w:rPr>
      <w:rFonts w:ascii="Times New Roman" w:hAnsi="Times New Roman"/>
      <w:sz w:val="24"/>
    </w:rPr>
  </w:style>
  <w:style w:type="paragraph" w:customStyle="1" w:styleId="Res-Caption">
    <w:name w:val="Res-Caption"/>
    <w:basedOn w:val="Normal"/>
    <w:pPr>
      <w:ind w:left="720" w:right="720"/>
    </w:pPr>
  </w:style>
  <w:style w:type="paragraph" w:customStyle="1" w:styleId="Res-TitleResolution">
    <w:name w:val="Res-Title (Resolution)"/>
    <w:basedOn w:val="main"/>
  </w:style>
  <w:style w:type="paragraph" w:customStyle="1" w:styleId="ALs">
    <w:name w:val="ALs"/>
    <w:basedOn w:val="Normal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3F6E5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71ED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71ED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4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jr\Application%20Data\Microsoft\Templates\Resolu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CD23E-F611-4B11-BCB5-759B94811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Resolution Template</Template>
  <TotalTime>6</TotalTime>
  <Pages>5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Template</vt:lpstr>
    </vt:vector>
  </TitlesOfParts>
  <Company>Microsoft</Company>
  <LinksUpToDate>false</LinksUpToDate>
  <CharactersWithSpaces>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Template</dc:title>
  <dc:subject>&amp;lt;p&amp;gt;PUBLIC UTILITIES COMMISSION OF THE STATE OF CALIFORNIA ENERGY DIVISION RESOLUTION &amp;amp;lt;E/G/O-0000&amp;amp;gt; &amp;amp;lt;DATE&amp;amp;gt; RESOLUTION Resolution &amp;amp;lt;EG-0000&amp;amp;gt;. &amp;amp;lt;utility name&amp;amp;gt; PROPOSED OUTCOME: ESTIMATED COST: By Advice Letter &amp;amp;lt;0000-E/G/O&amp;amp;gt; Filed on &amp;amp;lt;DATE&amp;amp;gt;. __________ ________________________________________________ &amp;lt;/p&amp;gt;</dc:subject>
  <dc:creator>Jennie Lee</dc:creator>
  <dc:description>&amp;lt;p&amp;gt;PUBLIC UTILITIES COMMISSION OF THE STATE OF CALIFORNIA ENERGY DIVISION RESOLUTION &amp;amp;lt;E/G/O-0000&amp;amp;gt; &amp;amp;lt;DATE&amp;amp;gt; RESOLUTION Resolution &amp;amp;lt;EG-0000&amp;amp;gt;. &amp;amp;lt;utility name&amp;amp;gt; PROPOSED OUTCOME: ESTIMATED COST: By Advice Letter &amp;amp;lt;0000-E/G/O&amp;amp;gt; Filed on &amp;amp;lt;DATE&amp;amp;gt;. __________ ________________________________________________ &amp;lt;/p&amp;gt;</dc:description>
  <cp:lastModifiedBy>Perrin, Sarah</cp:lastModifiedBy>
  <cp:revision>5</cp:revision>
  <cp:lastPrinted>2000-06-01T18:55:00Z</cp:lastPrinted>
  <dcterms:created xsi:type="dcterms:W3CDTF">2017-09-08T17:41:00Z</dcterms:created>
  <dcterms:modified xsi:type="dcterms:W3CDTF">2017-09-08T18:08:00Z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Language">
    <vt:i4>1033</vt:i4>
  </property>
  <property fmtid="{D5CDD505-2E9C-101B-9397-08002B2CF9AE}" pid="3" name="EktQuickLink">
    <vt:lpwstr>DownloadAsset.aspx?id=3745</vt:lpwstr>
  </property>
  <property fmtid="{D5CDD505-2E9C-101B-9397-08002B2CF9AE}" pid="4" name="EktContentType">
    <vt:i4>101</vt:i4>
  </property>
  <property fmtid="{D5CDD505-2E9C-101B-9397-08002B2CF9AE}" pid="5" name="EktContentSubType">
    <vt:i4>0</vt:i4>
  </property>
  <property fmtid="{D5CDD505-2E9C-101B-9397-08002B2CF9AE}" pid="6" name="EktFolderName">
    <vt:lpwstr/>
  </property>
  <property fmtid="{D5CDD505-2E9C-101B-9397-08002B2CF9AE}" pid="7" name="EktCmsPath">
    <vt:lpwstr>&amp;lt;p&amp;gt;PUBLIC UTILITIES COMMISSION OF THE STATE OF CALIFORNIA ENERGY DIVISION RESOLUTION &amp;amp;lt;E/G/O-0000&amp;amp;gt; &amp;amp;lt;DATE&amp;amp;gt; RESOLUTION Resolution &amp;amp;lt;EG-0000&amp;amp;gt;. &amp;amp;lt;utility name&amp;amp;gt; PROPOSED OUTCOME: ESTIMATED COST: By Adv</vt:lpwstr>
  </property>
  <property fmtid="{D5CDD505-2E9C-101B-9397-08002B2CF9AE}" pid="8" name="EktExpiryType">
    <vt:i4>1</vt:i4>
  </property>
  <property fmtid="{D5CDD505-2E9C-101B-9397-08002B2CF9AE}" pid="9" name="EktDateCreated">
    <vt:filetime>2012-06-18T22:00:18Z</vt:filetime>
  </property>
  <property fmtid="{D5CDD505-2E9C-101B-9397-08002B2CF9AE}" pid="10" name="EktDateModified">
    <vt:filetime>2012-07-26T18:45:37Z</vt:filetime>
  </property>
  <property fmtid="{D5CDD505-2E9C-101B-9397-08002B2CF9AE}" pid="11" name="EktTaxCategory">
    <vt:lpwstr/>
  </property>
  <property fmtid="{D5CDD505-2E9C-101B-9397-08002B2CF9AE}" pid="12" name="EktDisabledTaxCategory">
    <vt:lpwstr/>
  </property>
  <property fmtid="{D5CDD505-2E9C-101B-9397-08002B2CF9AE}" pid="13" name="EktCmsSize">
    <vt:i4>39936</vt:i4>
  </property>
  <property fmtid="{D5CDD505-2E9C-101B-9397-08002B2CF9AE}" pid="14" name="EktSearchable">
    <vt:i4>1</vt:i4>
  </property>
  <property fmtid="{D5CDD505-2E9C-101B-9397-08002B2CF9AE}" pid="15" name="EktEDescription">
    <vt:lpwstr>Summary &amp;lt;p&amp;gt;PUBLIC UTILITIES COMMISSION OF THE STATE OF CALIFORNIA ENERGY DIVISION RESOLUTION &amp;amp;lt;E/G/O-0000&amp;amp;gt; &amp;amp;lt;DATE&amp;amp;gt; RESOLUTION Resolution &amp;amp;lt;EG-0000&amp;amp;gt;. &amp;amp;lt;utility name&amp;amp;gt; PROPOSED OUTCOME: ESTIMATED COST</vt:lpwstr>
  </property>
  <property fmtid="{D5CDD505-2E9C-101B-9397-08002B2CF9AE}" pid="16" name="EktEnergy_Advice_Letter/Resolutions_Procedures">
    <vt:lpwstr>Forms and Templates</vt:lpwstr>
  </property>
  <property fmtid="{D5CDD505-2E9C-101B-9397-08002B2CF9AE}" pid="17" name="MAIL_MSG_ID1">
    <vt:lpwstr>GEAAO+/T9t20xwkYSaES7lALrVKF17OU9w5mUeuhTpJ/t2KUQcgQIdvErCA2w2d8api/hXECEKeSZcL8
Cdy//mxMeit9boJmk2FmPwqNGYMLVEkr2zInZ0KLVg3r8iBmXZoiseAURbsZ00KWhUsgHHwKmJku
MoOpnbYGf1GDzMDzq7adPOh4XIU92yhd5PDyfsvYquTNvrkE6wfyVOFqgJGWTxW7r9iiSTeyPUUf
fmZuCaNjsn4dopOp3</vt:lpwstr>
  </property>
  <property fmtid="{D5CDD505-2E9C-101B-9397-08002B2CF9AE}" pid="18" name="MAIL_MSG_ID2">
    <vt:lpwstr>tOanoKDvbps</vt:lpwstr>
  </property>
  <property fmtid="{D5CDD505-2E9C-101B-9397-08002B2CF9AE}" pid="19" name="RESPONSE_SENDER_NAME">
    <vt:lpwstr>gAAAdya76B99d4hLGUR1rQ+8TxTv0GGEPdix</vt:lpwstr>
  </property>
  <property fmtid="{D5CDD505-2E9C-101B-9397-08002B2CF9AE}" pid="20" name="EMAIL_OWNER_ADDRESS">
    <vt:lpwstr>ABAAmJ+7jnJ2eOU4R1dwxKsgPdLPL5Ce0HQW+cfUXZjgj04Df7uuaEe8k/WmjSwERZX+</vt:lpwstr>
  </property>
</Properties>
</file>