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7F6901" w:rsidR="00B30FF9" w:rsidP="0073551F" w:rsidRDefault="007E6E0C" w14:paraId="2A59DAA3" w14:textId="642EE7EA">
      <w:pPr>
        <w:tabs>
          <w:tab w:val="center" w:pos="4140"/>
          <w:tab w:val="right" w:pos="9360"/>
        </w:tabs>
        <w:rPr>
          <w:sz w:val="22"/>
        </w:rPr>
      </w:pPr>
      <w:bookmarkStart w:name="_GoBack" w:id="0"/>
      <w:bookmarkEnd w:id="0"/>
      <w:r>
        <w:t>ALJ/</w:t>
      </w:r>
      <w:r w:rsidR="00B7644B">
        <w:t>SRT</w:t>
      </w:r>
      <w:r>
        <w:t>/</w:t>
      </w:r>
      <w:r w:rsidR="00465F89">
        <w:t>PVA/</w:t>
      </w:r>
      <w:r w:rsidR="00D75CC1">
        <w:t>jt2</w:t>
      </w:r>
      <w:r>
        <w:tab/>
      </w:r>
      <w:r w:rsidR="007F6901">
        <w:rPr>
          <w:rFonts w:ascii="Helvetica" w:hAnsi="Helvetica"/>
          <w:b/>
          <w:sz w:val="32"/>
          <w:szCs w:val="32"/>
        </w:rPr>
        <w:tab/>
      </w:r>
      <w:r w:rsidRPr="007F6901" w:rsidR="007F6901">
        <w:rPr>
          <w:rFonts w:ascii="Helvetica" w:hAnsi="Helvetica"/>
          <w:b/>
          <w:sz w:val="28"/>
          <w:szCs w:val="32"/>
        </w:rPr>
        <w:t xml:space="preserve">Date of </w:t>
      </w:r>
      <w:proofErr w:type="gramStart"/>
      <w:r w:rsidRPr="007F6901" w:rsidR="007F6901">
        <w:rPr>
          <w:rFonts w:ascii="Helvetica" w:hAnsi="Helvetica"/>
          <w:b/>
          <w:sz w:val="28"/>
          <w:szCs w:val="32"/>
        </w:rPr>
        <w:t>Issuance  6</w:t>
      </w:r>
      <w:proofErr w:type="gramEnd"/>
      <w:r w:rsidRPr="007F6901" w:rsidR="007F6901">
        <w:rPr>
          <w:rFonts w:ascii="Helvetica" w:hAnsi="Helvetica"/>
          <w:b/>
          <w:sz w:val="28"/>
          <w:szCs w:val="32"/>
        </w:rPr>
        <w:t>/</w:t>
      </w:r>
      <w:r w:rsidR="00411EDA">
        <w:rPr>
          <w:rFonts w:ascii="Helvetica" w:hAnsi="Helvetica"/>
          <w:b/>
          <w:sz w:val="28"/>
          <w:szCs w:val="32"/>
        </w:rPr>
        <w:t>3</w:t>
      </w:r>
      <w:r w:rsidRPr="007F6901" w:rsidR="007F6901">
        <w:rPr>
          <w:rFonts w:ascii="Helvetica" w:hAnsi="Helvetica"/>
          <w:b/>
          <w:sz w:val="28"/>
          <w:szCs w:val="32"/>
        </w:rPr>
        <w:t>/2019</w:t>
      </w:r>
    </w:p>
    <w:p w:rsidR="00B30FF9" w:rsidP="0073551F" w:rsidRDefault="00B30FF9" w14:paraId="542565A6" w14:textId="24AB1DA9">
      <w:pPr>
        <w:tabs>
          <w:tab w:val="right" w:pos="9360"/>
        </w:tabs>
      </w:pPr>
    </w:p>
    <w:p w:rsidR="00B30FF9" w:rsidP="0073551F" w:rsidRDefault="00B30FF9" w14:paraId="39B96141" w14:textId="1086F67F">
      <w:pPr>
        <w:tabs>
          <w:tab w:val="right" w:pos="9360"/>
        </w:tabs>
      </w:pPr>
    </w:p>
    <w:p w:rsidRPr="00A0719B" w:rsidR="00B30FF9" w:rsidP="00A0719B" w:rsidRDefault="007F6901" w14:paraId="17D4CD30" w14:textId="6A5E9517">
      <w:pPr>
        <w:tabs>
          <w:tab w:val="left" w:pos="2880"/>
        </w:tabs>
        <w:suppressAutoHyphens/>
        <w:ind w:left="1080" w:hanging="1080"/>
        <w:rPr>
          <w:b/>
          <w:sz w:val="20"/>
        </w:rPr>
      </w:pPr>
      <w:r>
        <w:t>Decision 19</w:t>
      </w:r>
      <w:r w:rsidRPr="00540A8D">
        <w:noBreakHyphen/>
      </w:r>
      <w:r>
        <w:t>05</w:t>
      </w:r>
      <w:r w:rsidRPr="00540A8D">
        <w:noBreakHyphen/>
      </w:r>
      <w:proofErr w:type="gramStart"/>
      <w:r w:rsidR="00411EDA">
        <w:t>041</w:t>
      </w:r>
      <w:r>
        <w:t xml:space="preserve">  May</w:t>
      </w:r>
      <w:proofErr w:type="gramEnd"/>
      <w:r>
        <w:t xml:space="preserve"> 30, 2019</w:t>
      </w:r>
    </w:p>
    <w:p w:rsidR="00B30FF9" w:rsidRDefault="00B30FF9" w14:paraId="59D0645B" w14:textId="77777777"/>
    <w:p w:rsidR="00B30FF9" w:rsidRDefault="00B30FF9" w14:paraId="2AA6E08F" w14:textId="77777777">
      <w:pPr>
        <w:rPr>
          <w:rFonts w:ascii="Helvetica" w:hAnsi="Helvetica"/>
          <w:b/>
          <w:bCs/>
          <w:sz w:val="24"/>
        </w:rPr>
      </w:pPr>
      <w:r>
        <w:rPr>
          <w:rFonts w:ascii="Helvetica" w:hAnsi="Helvetica"/>
          <w:b/>
          <w:bCs/>
          <w:sz w:val="24"/>
        </w:rPr>
        <w:t>BEFORE THE PUBLIC UTILITIES COMMISSION OF THE STATE OF CALIFORNIA</w:t>
      </w:r>
    </w:p>
    <w:p w:rsidR="00B30FF9" w:rsidRDefault="00B30FF9" w14:paraId="5F019E32" w14:textId="77777777">
      <w:pPr>
        <w:suppressAutoHyphens/>
      </w:pPr>
    </w:p>
    <w:tbl>
      <w:tblPr>
        <w:tblW w:w="0" w:type="auto"/>
        <w:tblLayout w:type="fixed"/>
        <w:tblLook w:val="0000" w:firstRow="0" w:lastRow="0" w:firstColumn="0" w:lastColumn="0" w:noHBand="0" w:noVBand="0"/>
      </w:tblPr>
      <w:tblGrid>
        <w:gridCol w:w="5418"/>
        <w:gridCol w:w="4050"/>
      </w:tblGrid>
      <w:tr w:rsidR="00B30FF9" w:rsidTr="00D75CC1" w14:paraId="2B472EFD" w14:textId="77777777">
        <w:tc>
          <w:tcPr>
            <w:tcW w:w="5418" w:type="dxa"/>
            <w:tcBorders>
              <w:bottom w:val="single" w:color="auto" w:sz="6" w:space="0"/>
              <w:right w:val="single" w:color="auto" w:sz="6" w:space="0"/>
            </w:tcBorders>
          </w:tcPr>
          <w:p w:rsidRPr="00793EC5" w:rsidR="00793EC5" w:rsidP="00793EC5" w:rsidRDefault="00793EC5" w14:paraId="61A5C81D" w14:textId="4D51339D">
            <w:r w:rsidRPr="00793EC5">
              <w:t xml:space="preserve">Order Instituting Rulemaking to Implement Electric Utility Wildfire Mitigation Plans Pursuant to Senate Bill 901 (2018). </w:t>
            </w:r>
          </w:p>
          <w:p w:rsidR="00B30FF9" w:rsidRDefault="00B30FF9" w14:paraId="5C1ED29B" w14:textId="77777777"/>
        </w:tc>
        <w:tc>
          <w:tcPr>
            <w:tcW w:w="4050" w:type="dxa"/>
            <w:tcBorders>
              <w:left w:val="nil"/>
            </w:tcBorders>
          </w:tcPr>
          <w:p w:rsidR="00D75CC1" w:rsidRDefault="00D75CC1" w14:paraId="374014CF" w14:textId="77777777">
            <w:pPr>
              <w:jc w:val="center"/>
            </w:pPr>
          </w:p>
          <w:p w:rsidR="00B30FF9" w:rsidRDefault="00793EC5" w14:paraId="25827A79" w14:textId="3F35F536">
            <w:pPr>
              <w:jc w:val="center"/>
            </w:pPr>
            <w:r>
              <w:t>Rulemaking 18-10-007</w:t>
            </w:r>
          </w:p>
          <w:p w:rsidR="00B30FF9" w:rsidRDefault="00B30FF9" w14:paraId="19A13898" w14:textId="77777777">
            <w:pPr>
              <w:jc w:val="center"/>
            </w:pPr>
          </w:p>
          <w:p w:rsidR="00B30FF9" w:rsidRDefault="00B30FF9" w14:paraId="5904E161" w14:textId="77777777">
            <w:pPr>
              <w:jc w:val="center"/>
            </w:pPr>
          </w:p>
        </w:tc>
      </w:tr>
    </w:tbl>
    <w:p w:rsidR="00B30FF9" w:rsidRDefault="00B30FF9" w14:paraId="64E27733" w14:textId="77777777">
      <w:pPr>
        <w:suppressAutoHyphens/>
      </w:pPr>
    </w:p>
    <w:p w:rsidR="00B30FF9" w:rsidRDefault="00B30FF9" w14:paraId="5F03D0D1" w14:textId="77777777">
      <w:pPr>
        <w:suppressAutoHyphens/>
      </w:pPr>
    </w:p>
    <w:p w:rsidR="00134E7B" w:rsidP="00C169A5" w:rsidRDefault="00011C53" w14:paraId="306ED458" w14:textId="1DA74A41">
      <w:pPr>
        <w:jc w:val="center"/>
        <w:rPr>
          <w:rFonts w:ascii="Helvetica" w:hAnsi="Helvetica" w:cs="Helvetica"/>
          <w:b/>
        </w:rPr>
      </w:pPr>
      <w:r w:rsidRPr="00C169A5">
        <w:rPr>
          <w:rFonts w:ascii="Helvetica" w:hAnsi="Helvetica" w:cs="Helvetica"/>
          <w:b/>
        </w:rPr>
        <w:t xml:space="preserve">DECISION </w:t>
      </w:r>
      <w:r w:rsidR="004B50B4">
        <w:rPr>
          <w:rFonts w:ascii="Helvetica" w:hAnsi="Helvetica" w:cs="Helvetica"/>
          <w:b/>
        </w:rPr>
        <w:t>ON HORIZON WEST TRANSMISSIO</w:t>
      </w:r>
      <w:r w:rsidR="00AB5B2E">
        <w:rPr>
          <w:rFonts w:ascii="Helvetica" w:hAnsi="Helvetica" w:cs="Helvetica"/>
          <w:b/>
        </w:rPr>
        <w:t>N</w:t>
      </w:r>
      <w:r w:rsidR="00237022">
        <w:rPr>
          <w:rFonts w:ascii="Helvetica" w:hAnsi="Helvetica" w:cs="Helvetica"/>
          <w:b/>
        </w:rPr>
        <w:t>, LLC</w:t>
      </w:r>
      <w:r w:rsidRPr="00C169A5">
        <w:rPr>
          <w:rFonts w:ascii="Helvetica" w:hAnsi="Helvetica" w:cs="Helvetica"/>
          <w:b/>
        </w:rPr>
        <w:t xml:space="preserve">’S </w:t>
      </w:r>
      <w:r w:rsidR="00400194">
        <w:rPr>
          <w:rFonts w:ascii="Helvetica" w:hAnsi="Helvetica" w:cs="Helvetica"/>
          <w:b/>
        </w:rPr>
        <w:br/>
      </w:r>
      <w:r w:rsidR="00D06E84">
        <w:rPr>
          <w:rFonts w:ascii="Helvetica" w:hAnsi="Helvetica" w:cs="Helvetica"/>
          <w:b/>
        </w:rPr>
        <w:t xml:space="preserve">AND TRANS BAY CABLE LLC’S </w:t>
      </w:r>
      <w:r w:rsidRPr="00C169A5">
        <w:rPr>
          <w:rFonts w:ascii="Helvetica" w:hAnsi="Helvetica" w:cs="Helvetica"/>
          <w:b/>
        </w:rPr>
        <w:t>2019 WILDFIRE MITIGATION PLAN</w:t>
      </w:r>
      <w:r w:rsidR="00D06E84">
        <w:rPr>
          <w:rFonts w:ascii="Helvetica" w:hAnsi="Helvetica" w:cs="Helvetica"/>
          <w:b/>
        </w:rPr>
        <w:t>S</w:t>
      </w:r>
      <w:r w:rsidRPr="00C169A5">
        <w:rPr>
          <w:rFonts w:ascii="Helvetica" w:hAnsi="Helvetica" w:cs="Helvetica"/>
          <w:b/>
        </w:rPr>
        <w:t xml:space="preserve"> PURSUANT TO S</w:t>
      </w:r>
      <w:r w:rsidR="000F1156">
        <w:rPr>
          <w:rFonts w:ascii="Helvetica" w:hAnsi="Helvetica" w:cs="Helvetica"/>
          <w:b/>
        </w:rPr>
        <w:t>ENATE</w:t>
      </w:r>
      <w:r w:rsidR="00030238">
        <w:rPr>
          <w:rFonts w:ascii="Helvetica" w:hAnsi="Helvetica" w:cs="Helvetica"/>
          <w:b/>
        </w:rPr>
        <w:t> </w:t>
      </w:r>
      <w:r w:rsidRPr="00C169A5">
        <w:rPr>
          <w:rFonts w:ascii="Helvetica" w:hAnsi="Helvetica" w:cs="Helvetica"/>
          <w:b/>
        </w:rPr>
        <w:t>B</w:t>
      </w:r>
      <w:r w:rsidR="000F1156">
        <w:rPr>
          <w:rFonts w:ascii="Helvetica" w:hAnsi="Helvetica" w:cs="Helvetica"/>
          <w:b/>
        </w:rPr>
        <w:t>ILL</w:t>
      </w:r>
      <w:r w:rsidRPr="00C169A5">
        <w:rPr>
          <w:rFonts w:ascii="Helvetica" w:hAnsi="Helvetica" w:cs="Helvetica"/>
          <w:b/>
        </w:rPr>
        <w:t xml:space="preserve"> 901</w:t>
      </w:r>
    </w:p>
    <w:p w:rsidR="00D75CC1" w:rsidP="00C169A5" w:rsidRDefault="00D75CC1" w14:paraId="2B0BE518" w14:textId="77777777">
      <w:pPr>
        <w:jc w:val="center"/>
        <w:rPr>
          <w:rFonts w:ascii="Helvetica" w:hAnsi="Helvetica" w:cs="Helvetica"/>
          <w:b/>
        </w:rPr>
      </w:pPr>
    </w:p>
    <w:p w:rsidR="007E72FD" w:rsidP="007E72FD" w:rsidRDefault="007E72FD" w14:paraId="775AC8EF" w14:textId="38D6A1E4">
      <w:pPr>
        <w:pStyle w:val="Heading1"/>
        <w:numPr>
          <w:ilvl w:val="0"/>
          <w:numId w:val="0"/>
        </w:numPr>
        <w:ind w:left="720" w:hanging="720"/>
      </w:pPr>
      <w:bookmarkStart w:name="_Toc1999835" w:id="1"/>
      <w:r>
        <w:t>Summary</w:t>
      </w:r>
      <w:bookmarkEnd w:id="1"/>
    </w:p>
    <w:p w:rsidRPr="000F1156" w:rsidR="00D06E84" w:rsidP="007E72FD" w:rsidRDefault="00817E8A" w14:paraId="6ED8E771" w14:textId="2C9B35D6">
      <w:pPr>
        <w:pStyle w:val="standard"/>
        <w:rPr>
          <w:rFonts w:ascii="Book Antiqua" w:hAnsi="Book Antiqua"/>
          <w:szCs w:val="26"/>
        </w:rPr>
      </w:pPr>
      <w:r w:rsidRPr="000F1156">
        <w:rPr>
          <w:rFonts w:ascii="Book Antiqua" w:hAnsi="Book Antiqua"/>
          <w:szCs w:val="26"/>
        </w:rPr>
        <w:t xml:space="preserve">This decision approves the Wildfire Mitigation Plans of </w:t>
      </w:r>
      <w:r w:rsidR="004B50B4">
        <w:rPr>
          <w:rFonts w:ascii="Book Antiqua" w:hAnsi="Book Antiqua"/>
          <w:szCs w:val="26"/>
        </w:rPr>
        <w:t>Horizon West Transmission</w:t>
      </w:r>
      <w:r w:rsidR="00B7662F">
        <w:rPr>
          <w:rFonts w:ascii="Book Antiqua" w:hAnsi="Book Antiqua"/>
          <w:szCs w:val="26"/>
        </w:rPr>
        <w:t xml:space="preserve">, LLC </w:t>
      </w:r>
      <w:r w:rsidR="004B50B4">
        <w:rPr>
          <w:rFonts w:ascii="Book Antiqua" w:hAnsi="Book Antiqua"/>
          <w:szCs w:val="26"/>
        </w:rPr>
        <w:t>(formerly known as NextEra Energy Transmission West, LLC)</w:t>
      </w:r>
      <w:r w:rsidR="00853B92">
        <w:rPr>
          <w:rStyle w:val="FootnoteReference"/>
          <w:rFonts w:ascii="Book Antiqua" w:hAnsi="Book Antiqua"/>
          <w:szCs w:val="26"/>
        </w:rPr>
        <w:footnoteReference w:id="2"/>
      </w:r>
      <w:r w:rsidR="004B50B4">
        <w:rPr>
          <w:rFonts w:ascii="Book Antiqua" w:hAnsi="Book Antiqua"/>
          <w:szCs w:val="26"/>
        </w:rPr>
        <w:t xml:space="preserve"> </w:t>
      </w:r>
      <w:r w:rsidR="00B7662F">
        <w:rPr>
          <w:rFonts w:ascii="Book Antiqua" w:hAnsi="Book Antiqua"/>
          <w:szCs w:val="26"/>
        </w:rPr>
        <w:t>and Trans Bay Cable LLC</w:t>
      </w:r>
      <w:r w:rsidRPr="000F1156" w:rsidR="00F22FDB">
        <w:rPr>
          <w:rFonts w:ascii="Book Antiqua" w:hAnsi="Book Antiqua"/>
          <w:szCs w:val="26"/>
        </w:rPr>
        <w:t xml:space="preserve">, filed pursuant to Senate Bill </w:t>
      </w:r>
      <w:r w:rsidRPr="000F1156" w:rsidR="000F1156">
        <w:rPr>
          <w:rFonts w:ascii="Book Antiqua" w:hAnsi="Book Antiqua"/>
          <w:szCs w:val="26"/>
        </w:rPr>
        <w:t xml:space="preserve">(SB) </w:t>
      </w:r>
      <w:r w:rsidRPr="000F1156" w:rsidR="00F22FDB">
        <w:rPr>
          <w:rFonts w:ascii="Book Antiqua" w:hAnsi="Book Antiqua"/>
          <w:szCs w:val="26"/>
        </w:rPr>
        <w:t>901.</w:t>
      </w:r>
      <w:r w:rsidRPr="000F1156" w:rsidR="00F22FDB">
        <w:rPr>
          <w:rStyle w:val="FootnoteReference"/>
          <w:rFonts w:ascii="Book Antiqua" w:hAnsi="Book Antiqua"/>
          <w:sz w:val="26"/>
          <w:szCs w:val="26"/>
        </w:rPr>
        <w:footnoteReference w:id="3"/>
      </w:r>
      <w:r w:rsidRPr="000F1156" w:rsidR="00F22FDB">
        <w:rPr>
          <w:rFonts w:ascii="Book Antiqua" w:hAnsi="Book Antiqua"/>
          <w:szCs w:val="26"/>
        </w:rPr>
        <w:t xml:space="preserve">  Along with this decision, and decisions acting on the Wildfire Mitigation Plans of other electrical corporations under Commission jurisdiction, the Commission is </w:t>
      </w:r>
      <w:proofErr w:type="gramStart"/>
      <w:r w:rsidRPr="000F1156" w:rsidR="00F22FDB">
        <w:rPr>
          <w:rFonts w:ascii="Book Antiqua" w:hAnsi="Book Antiqua"/>
          <w:szCs w:val="26"/>
        </w:rPr>
        <w:t>concurrently</w:t>
      </w:r>
      <w:proofErr w:type="gramEnd"/>
      <w:r w:rsidRPr="000F1156" w:rsidR="00F22FDB">
        <w:rPr>
          <w:rFonts w:ascii="Book Antiqua" w:hAnsi="Book Antiqua"/>
          <w:szCs w:val="26"/>
        </w:rPr>
        <w:t xml:space="preserve"> issuing a guidance dec</w:t>
      </w:r>
      <w:r w:rsidRPr="000F1156" w:rsidR="000F1156">
        <w:rPr>
          <w:rFonts w:ascii="Book Antiqua" w:hAnsi="Book Antiqua"/>
          <w:szCs w:val="26"/>
        </w:rPr>
        <w:t xml:space="preserve">ision governing all SB </w:t>
      </w:r>
      <w:r w:rsidRPr="000F1156" w:rsidR="00F22FDB">
        <w:rPr>
          <w:rFonts w:ascii="Book Antiqua" w:hAnsi="Book Antiqua"/>
          <w:szCs w:val="26"/>
        </w:rPr>
        <w:t xml:space="preserve">901 Wildfire Mitigation Plan filers.  </w:t>
      </w:r>
      <w:r w:rsidR="004B50B4">
        <w:rPr>
          <w:rFonts w:ascii="Book Antiqua" w:hAnsi="Book Antiqua"/>
          <w:szCs w:val="26"/>
        </w:rPr>
        <w:t>Horizon West Transmission</w:t>
      </w:r>
      <w:r w:rsidRPr="000F1156" w:rsidR="00F22FDB">
        <w:rPr>
          <w:rFonts w:ascii="Book Antiqua" w:hAnsi="Book Antiqua"/>
          <w:szCs w:val="26"/>
        </w:rPr>
        <w:t>, LLC and Trans Bay Cable LLC are bound by the terms of that guidance decision as well as this decision.</w:t>
      </w:r>
      <w:r w:rsidRPr="000F1156" w:rsidR="00F22FDB">
        <w:rPr>
          <w:rStyle w:val="FootnoteReference"/>
          <w:rFonts w:ascii="Book Antiqua" w:hAnsi="Book Antiqua"/>
          <w:sz w:val="26"/>
          <w:szCs w:val="26"/>
        </w:rPr>
        <w:footnoteReference w:id="4"/>
      </w:r>
      <w:r w:rsidRPr="000F1156">
        <w:rPr>
          <w:rFonts w:ascii="Book Antiqua" w:hAnsi="Book Antiqua"/>
          <w:szCs w:val="26"/>
        </w:rPr>
        <w:t xml:space="preserve"> </w:t>
      </w:r>
    </w:p>
    <w:p w:rsidR="007E72FD" w:rsidP="007E72FD" w:rsidRDefault="004B50B4" w14:paraId="4E9FB0FE" w14:textId="596D15F4">
      <w:pPr>
        <w:pStyle w:val="Heading1"/>
      </w:pPr>
      <w:r>
        <w:lastRenderedPageBreak/>
        <w:t>Horizon West</w:t>
      </w:r>
    </w:p>
    <w:p w:rsidRPr="000F1156" w:rsidR="001A4A1C" w:rsidP="00442915" w:rsidRDefault="004B50B4" w14:paraId="49CC2CC3" w14:textId="0DCEB934">
      <w:pPr>
        <w:pStyle w:val="standard"/>
        <w:rPr>
          <w:rFonts w:ascii="Book Antiqua" w:hAnsi="Book Antiqua"/>
        </w:rPr>
      </w:pPr>
      <w:bookmarkStart w:name="_Hlk3808827" w:id="2"/>
      <w:r>
        <w:rPr>
          <w:rFonts w:ascii="Book Antiqua" w:hAnsi="Book Antiqua"/>
        </w:rPr>
        <w:t>Horizon West Transmission</w:t>
      </w:r>
      <w:r w:rsidRPr="000F1156" w:rsidR="00E72D0D">
        <w:rPr>
          <w:rFonts w:ascii="Book Antiqua" w:hAnsi="Book Antiqua"/>
        </w:rPr>
        <w:t>, LLC</w:t>
      </w:r>
      <w:r w:rsidRPr="000F1156" w:rsidR="001D1685">
        <w:rPr>
          <w:rFonts w:ascii="Book Antiqua" w:hAnsi="Book Antiqua"/>
        </w:rPr>
        <w:t xml:space="preserve"> </w:t>
      </w:r>
      <w:bookmarkEnd w:id="2"/>
      <w:r w:rsidRPr="000F1156" w:rsidR="001D1685">
        <w:rPr>
          <w:rFonts w:ascii="Book Antiqua" w:hAnsi="Book Antiqua"/>
        </w:rPr>
        <w:t>(</w:t>
      </w:r>
      <w:r>
        <w:rPr>
          <w:rFonts w:ascii="Book Antiqua" w:hAnsi="Book Antiqua"/>
        </w:rPr>
        <w:t>Horizon</w:t>
      </w:r>
      <w:r w:rsidRPr="000F1156">
        <w:rPr>
          <w:rFonts w:ascii="Book Antiqua" w:hAnsi="Book Antiqua"/>
        </w:rPr>
        <w:t xml:space="preserve"> </w:t>
      </w:r>
      <w:r w:rsidRPr="000F1156" w:rsidR="00DA7DA7">
        <w:rPr>
          <w:rFonts w:ascii="Book Antiqua" w:hAnsi="Book Antiqua"/>
        </w:rPr>
        <w:t>West</w:t>
      </w:r>
      <w:r w:rsidRPr="000F1156" w:rsidR="001D1685">
        <w:rPr>
          <w:rFonts w:ascii="Book Antiqua" w:hAnsi="Book Antiqua"/>
        </w:rPr>
        <w:t>) became an electrical corporation and a public utility when the Commission granted it a certificate of public convenience and necessity to construct the Suncrest Dynamic Reactive Power Support Project (Sun</w:t>
      </w:r>
      <w:r w:rsidRPr="000F1156" w:rsidR="000E089C">
        <w:rPr>
          <w:rFonts w:ascii="Book Antiqua" w:hAnsi="Book Antiqua"/>
        </w:rPr>
        <w:t>crest Project) in Decision (D.</w:t>
      </w:r>
      <w:proofErr w:type="gramStart"/>
      <w:r w:rsidRPr="000F1156" w:rsidR="000E089C">
        <w:rPr>
          <w:rFonts w:ascii="Book Antiqua" w:hAnsi="Book Antiqua"/>
        </w:rPr>
        <w:t xml:space="preserve">) </w:t>
      </w:r>
      <w:proofErr w:type="gramEnd"/>
      <w:r w:rsidRPr="000F1156" w:rsidR="001D1685">
        <w:rPr>
          <w:rFonts w:ascii="Book Antiqua" w:hAnsi="Book Antiqua"/>
        </w:rPr>
        <w:t>18-10-030</w:t>
      </w:r>
      <w:proofErr w:type="gramStart"/>
      <w:r w:rsidRPr="000F1156" w:rsidR="001D1685">
        <w:rPr>
          <w:rFonts w:ascii="Book Antiqua" w:hAnsi="Book Antiqua"/>
        </w:rPr>
        <w:t>.  The</w:t>
      </w:r>
      <w:proofErr w:type="gramEnd"/>
      <w:r w:rsidRPr="000F1156" w:rsidR="001D1685">
        <w:rPr>
          <w:rFonts w:ascii="Book Antiqua" w:hAnsi="Book Antiqua"/>
        </w:rPr>
        <w:t xml:space="preserve"> Suncrest Project will be constructed in San Diego County and interconnected to the existing Suncrest Substation owned by San Diego Gas &amp; Electric Company (SDG&amp;E).  </w:t>
      </w:r>
      <w:r>
        <w:rPr>
          <w:rFonts w:ascii="Book Antiqua" w:hAnsi="Book Antiqua"/>
        </w:rPr>
        <w:t>Horizon</w:t>
      </w:r>
      <w:r w:rsidRPr="000F1156">
        <w:rPr>
          <w:rFonts w:ascii="Book Antiqua" w:hAnsi="Book Antiqua"/>
        </w:rPr>
        <w:t xml:space="preserve"> </w:t>
      </w:r>
      <w:proofErr w:type="gramStart"/>
      <w:r w:rsidRPr="000F1156" w:rsidR="001D1685">
        <w:rPr>
          <w:rFonts w:ascii="Book Antiqua" w:hAnsi="Book Antiqua"/>
        </w:rPr>
        <w:t>West</w:t>
      </w:r>
      <w:proofErr w:type="gramEnd"/>
      <w:r w:rsidRPr="000F1156" w:rsidR="001D1685">
        <w:rPr>
          <w:rFonts w:ascii="Book Antiqua" w:hAnsi="Book Antiqua"/>
        </w:rPr>
        <w:t xml:space="preserve"> will commence construction in the first quarter of 2019 and expects to place the Suncrest Project into service by approximately December 2019</w:t>
      </w:r>
      <w:r w:rsidRPr="000F1156" w:rsidR="00D87181">
        <w:rPr>
          <w:rFonts w:ascii="Book Antiqua" w:hAnsi="Book Antiqua"/>
        </w:rPr>
        <w:t>.  Once constructed, the Suncrest Project will be placed under the California Independent System Operator</w:t>
      </w:r>
      <w:r w:rsidRPr="000F1156" w:rsidR="000D7A25">
        <w:rPr>
          <w:rFonts w:ascii="Book Antiqua" w:hAnsi="Book Antiqua"/>
        </w:rPr>
        <w:t>’s</w:t>
      </w:r>
      <w:r w:rsidRPr="000F1156" w:rsidR="00D87181">
        <w:rPr>
          <w:rFonts w:ascii="Book Antiqua" w:hAnsi="Book Antiqua"/>
        </w:rPr>
        <w:t xml:space="preserve"> (CAISO)</w:t>
      </w:r>
      <w:r w:rsidRPr="000F1156" w:rsidR="000D7A25">
        <w:rPr>
          <w:rFonts w:ascii="Book Antiqua" w:hAnsi="Book Antiqua"/>
        </w:rPr>
        <w:t xml:space="preserve"> operational control, and </w:t>
      </w:r>
      <w:bookmarkStart w:name="_Hlk2767119" w:id="3"/>
      <w:r>
        <w:rPr>
          <w:rFonts w:ascii="Book Antiqua" w:hAnsi="Book Antiqua"/>
        </w:rPr>
        <w:t>Horizon</w:t>
      </w:r>
      <w:r w:rsidRPr="000F1156">
        <w:rPr>
          <w:rFonts w:ascii="Book Antiqua" w:hAnsi="Book Antiqua"/>
        </w:rPr>
        <w:t xml:space="preserve"> </w:t>
      </w:r>
      <w:r w:rsidRPr="000F1156" w:rsidR="00D87181">
        <w:rPr>
          <w:rFonts w:ascii="Book Antiqua" w:hAnsi="Book Antiqua"/>
        </w:rPr>
        <w:t xml:space="preserve">West will operate and maintain the Suncrest Project as a Participating Transmission Owner in accordance with the </w:t>
      </w:r>
      <w:r w:rsidRPr="000F1156" w:rsidR="000D7A25">
        <w:rPr>
          <w:rFonts w:ascii="Book Antiqua" w:hAnsi="Book Antiqua"/>
        </w:rPr>
        <w:t xml:space="preserve">CAISO’s </w:t>
      </w:r>
      <w:r w:rsidRPr="000F1156" w:rsidR="00D87181">
        <w:rPr>
          <w:rFonts w:ascii="Book Antiqua" w:hAnsi="Book Antiqua"/>
        </w:rPr>
        <w:t>tariff.</w:t>
      </w:r>
    </w:p>
    <w:p w:rsidRPr="000F1156" w:rsidR="000E22CA" w:rsidP="00442915" w:rsidRDefault="001A4A1C" w14:paraId="6252F033" w14:textId="7BA8D1D9">
      <w:pPr>
        <w:pStyle w:val="standard"/>
        <w:rPr>
          <w:rFonts w:ascii="Book Antiqua" w:hAnsi="Book Antiqua"/>
        </w:rPr>
      </w:pPr>
      <w:bookmarkStart w:name="_Hlk3808670" w:id="4"/>
      <w:bookmarkEnd w:id="3"/>
      <w:r w:rsidRPr="000F1156">
        <w:rPr>
          <w:rFonts w:ascii="Book Antiqua" w:hAnsi="Book Antiqua"/>
        </w:rPr>
        <w:t xml:space="preserve">The </w:t>
      </w:r>
      <w:r w:rsidR="004B50B4">
        <w:rPr>
          <w:rFonts w:ascii="Book Antiqua" w:hAnsi="Book Antiqua"/>
        </w:rPr>
        <w:t>Horizon</w:t>
      </w:r>
      <w:r w:rsidRPr="000F1156" w:rsidR="004B50B4">
        <w:rPr>
          <w:rFonts w:ascii="Book Antiqua" w:hAnsi="Book Antiqua"/>
        </w:rPr>
        <w:t xml:space="preserve"> </w:t>
      </w:r>
      <w:r w:rsidRPr="000F1156">
        <w:rPr>
          <w:rFonts w:ascii="Book Antiqua" w:hAnsi="Book Antiqua"/>
        </w:rPr>
        <w:t xml:space="preserve">West Wildfire Mitigation Plan (WMP) </w:t>
      </w:r>
      <w:r w:rsidRPr="000F1156" w:rsidR="00E72D0D">
        <w:rPr>
          <w:rFonts w:ascii="Book Antiqua" w:hAnsi="Book Antiqua"/>
        </w:rPr>
        <w:t xml:space="preserve">substantially </w:t>
      </w:r>
      <w:r w:rsidRPr="000F1156">
        <w:rPr>
          <w:rFonts w:ascii="Book Antiqua" w:hAnsi="Book Antiqua"/>
        </w:rPr>
        <w:t xml:space="preserve">complies with </w:t>
      </w:r>
      <w:r w:rsidRPr="000F1156" w:rsidR="0097052A">
        <w:rPr>
          <w:rFonts w:ascii="Book Antiqua" w:hAnsi="Book Antiqua"/>
        </w:rPr>
        <w:t xml:space="preserve">Section 8386(b) and </w:t>
      </w:r>
      <w:r w:rsidRPr="000F1156">
        <w:rPr>
          <w:rFonts w:ascii="Book Antiqua" w:hAnsi="Book Antiqua"/>
        </w:rPr>
        <w:t xml:space="preserve">the </w:t>
      </w:r>
      <w:r w:rsidRPr="000F1156" w:rsidR="004124C6">
        <w:rPr>
          <w:rFonts w:ascii="Book Antiqua" w:hAnsi="Book Antiqua"/>
        </w:rPr>
        <w:t xml:space="preserve">direction provided by the </w:t>
      </w:r>
      <w:r w:rsidRPr="000F1156" w:rsidR="00EF2D65">
        <w:rPr>
          <w:rFonts w:ascii="Book Antiqua" w:hAnsi="Book Antiqua"/>
        </w:rPr>
        <w:t xml:space="preserve">Administrative Law Judge’s (ALJ) Ruling on Wildfire Mitigation Plan Template, </w:t>
      </w:r>
      <w:r w:rsidRPr="000F1156" w:rsidR="0097052A">
        <w:rPr>
          <w:rFonts w:ascii="Book Antiqua" w:hAnsi="Book Antiqua"/>
        </w:rPr>
        <w:t xml:space="preserve">taking into account the fact </w:t>
      </w:r>
      <w:r w:rsidRPr="000F1156" w:rsidR="00EF2D65">
        <w:rPr>
          <w:rFonts w:ascii="Book Antiqua" w:hAnsi="Book Antiqua"/>
        </w:rPr>
        <w:t xml:space="preserve">that </w:t>
      </w:r>
      <w:r w:rsidR="004B50B4">
        <w:rPr>
          <w:rFonts w:ascii="Book Antiqua" w:hAnsi="Book Antiqua"/>
        </w:rPr>
        <w:t>Horizon</w:t>
      </w:r>
      <w:r w:rsidRPr="000F1156" w:rsidR="004B50B4">
        <w:rPr>
          <w:rFonts w:ascii="Book Antiqua" w:hAnsi="Book Antiqua"/>
        </w:rPr>
        <w:t xml:space="preserve"> </w:t>
      </w:r>
      <w:r w:rsidRPr="000F1156" w:rsidR="00EF2D65">
        <w:rPr>
          <w:rFonts w:ascii="Book Antiqua" w:hAnsi="Book Antiqua"/>
        </w:rPr>
        <w:t>West</w:t>
      </w:r>
      <w:r w:rsidRPr="000F1156" w:rsidR="000E22CA">
        <w:rPr>
          <w:rFonts w:ascii="Book Antiqua" w:hAnsi="Book Antiqua"/>
        </w:rPr>
        <w:t xml:space="preserve"> is a transmission-only utility, its</w:t>
      </w:r>
      <w:r w:rsidRPr="000F1156" w:rsidR="00EF2D65">
        <w:rPr>
          <w:rFonts w:ascii="Book Antiqua" w:hAnsi="Book Antiqua"/>
        </w:rPr>
        <w:t xml:space="preserve"> rates and cost recovery are regulated exclusively by the Federal Energy Regulatory Commission (FERC), </w:t>
      </w:r>
      <w:r w:rsidRPr="000F1156" w:rsidR="000E22CA">
        <w:rPr>
          <w:rFonts w:ascii="Book Antiqua" w:hAnsi="Book Antiqua"/>
        </w:rPr>
        <w:t>and it is just beginning construction of its first project.</w:t>
      </w:r>
    </w:p>
    <w:bookmarkEnd w:id="4"/>
    <w:p w:rsidRPr="000F1156" w:rsidR="006601DD" w:rsidP="000D7A25" w:rsidRDefault="000D7A25" w14:paraId="4CA9158C" w14:textId="64C159EE">
      <w:pPr>
        <w:pStyle w:val="standard"/>
        <w:rPr>
          <w:rFonts w:ascii="Book Antiqua" w:hAnsi="Book Antiqua"/>
        </w:rPr>
      </w:pPr>
      <w:r w:rsidRPr="000F1156">
        <w:rPr>
          <w:rFonts w:ascii="Book Antiqua" w:hAnsi="Book Antiqua"/>
        </w:rPr>
        <w:t xml:space="preserve">The </w:t>
      </w:r>
      <w:r w:rsidR="004B50B4">
        <w:rPr>
          <w:rFonts w:ascii="Book Antiqua" w:hAnsi="Book Antiqua"/>
        </w:rPr>
        <w:t>Horizon</w:t>
      </w:r>
      <w:r w:rsidRPr="000F1156" w:rsidR="004B50B4">
        <w:rPr>
          <w:rFonts w:ascii="Book Antiqua" w:hAnsi="Book Antiqua"/>
        </w:rPr>
        <w:t xml:space="preserve"> </w:t>
      </w:r>
      <w:r w:rsidRPr="000F1156">
        <w:rPr>
          <w:rFonts w:ascii="Book Antiqua" w:hAnsi="Book Antiqua"/>
        </w:rPr>
        <w:t>West WMP</w:t>
      </w:r>
      <w:r w:rsidRPr="000F1156" w:rsidR="00732B08">
        <w:rPr>
          <w:rFonts w:ascii="Book Antiqua" w:hAnsi="Book Antiqua"/>
        </w:rPr>
        <w:t>’s</w:t>
      </w:r>
      <w:r w:rsidRPr="000F1156" w:rsidR="00D2423E">
        <w:rPr>
          <w:rFonts w:ascii="Book Antiqua" w:hAnsi="Book Antiqua"/>
        </w:rPr>
        <w:t xml:space="preserve"> objectives </w:t>
      </w:r>
      <w:r w:rsidRPr="000F1156" w:rsidR="00732B08">
        <w:rPr>
          <w:rFonts w:ascii="Book Antiqua" w:hAnsi="Book Antiqua"/>
        </w:rPr>
        <w:t xml:space="preserve">are </w:t>
      </w:r>
      <w:r w:rsidRPr="000F1156" w:rsidR="00E6042A">
        <w:rPr>
          <w:rFonts w:ascii="Book Antiqua" w:hAnsi="Book Antiqua"/>
        </w:rPr>
        <w:t xml:space="preserve">to build, operate, and maintain the </w:t>
      </w:r>
      <w:r w:rsidR="004B50B4">
        <w:rPr>
          <w:rFonts w:ascii="Book Antiqua" w:hAnsi="Book Antiqua"/>
        </w:rPr>
        <w:t>Horizon</w:t>
      </w:r>
      <w:r w:rsidRPr="000F1156" w:rsidR="004B50B4">
        <w:rPr>
          <w:rFonts w:ascii="Book Antiqua" w:hAnsi="Book Antiqua"/>
        </w:rPr>
        <w:t xml:space="preserve"> </w:t>
      </w:r>
      <w:r w:rsidRPr="000F1156" w:rsidR="00E6042A">
        <w:rPr>
          <w:rFonts w:ascii="Book Antiqua" w:hAnsi="Book Antiqua"/>
        </w:rPr>
        <w:t>West facilities according to established fire prevention procedures and strategies</w:t>
      </w:r>
      <w:r w:rsidRPr="000F1156" w:rsidR="00CD25AC">
        <w:rPr>
          <w:rFonts w:ascii="Book Antiqua" w:hAnsi="Book Antiqua"/>
        </w:rPr>
        <w:t xml:space="preserve">, and to </w:t>
      </w:r>
      <w:r w:rsidRPr="000F1156" w:rsidR="00E6042A">
        <w:rPr>
          <w:rFonts w:ascii="Book Antiqua" w:hAnsi="Book Antiqua"/>
        </w:rPr>
        <w:t>periodically evaluate new technologies, materials, and methods for further reducing fire risk</w:t>
      </w:r>
      <w:r w:rsidRPr="000F1156" w:rsidR="00CD25AC">
        <w:rPr>
          <w:rFonts w:ascii="Book Antiqua" w:hAnsi="Book Antiqua"/>
        </w:rPr>
        <w:t>.</w:t>
      </w:r>
    </w:p>
    <w:p w:rsidRPr="000F1156" w:rsidR="00241A86" w:rsidP="000D7A25" w:rsidRDefault="006601DD" w14:paraId="1B2C70FF" w14:textId="68A3E2F7">
      <w:pPr>
        <w:pStyle w:val="standard"/>
        <w:rPr>
          <w:rFonts w:ascii="Book Antiqua" w:hAnsi="Book Antiqua"/>
        </w:rPr>
      </w:pPr>
      <w:r w:rsidRPr="000F1156">
        <w:rPr>
          <w:rFonts w:ascii="Book Antiqua" w:hAnsi="Book Antiqua"/>
        </w:rPr>
        <w:lastRenderedPageBreak/>
        <w:t xml:space="preserve">The </w:t>
      </w:r>
      <w:r w:rsidR="004B50B4">
        <w:rPr>
          <w:rFonts w:ascii="Book Antiqua" w:hAnsi="Book Antiqua"/>
        </w:rPr>
        <w:t>Horizon</w:t>
      </w:r>
      <w:r w:rsidR="00C97BBF">
        <w:rPr>
          <w:rFonts w:ascii="Book Antiqua" w:hAnsi="Book Antiqua"/>
        </w:rPr>
        <w:t xml:space="preserve"> </w:t>
      </w:r>
      <w:r w:rsidRPr="000F1156" w:rsidR="001371E8">
        <w:rPr>
          <w:rFonts w:ascii="Book Antiqua" w:hAnsi="Book Antiqua"/>
        </w:rPr>
        <w:t xml:space="preserve">West </w:t>
      </w:r>
      <w:r w:rsidRPr="000F1156">
        <w:rPr>
          <w:rFonts w:ascii="Book Antiqua" w:hAnsi="Book Antiqua"/>
        </w:rPr>
        <w:t xml:space="preserve">WMP </w:t>
      </w:r>
      <w:r w:rsidRPr="000F1156" w:rsidR="002C0A0D">
        <w:rPr>
          <w:rFonts w:ascii="Book Antiqua" w:hAnsi="Book Antiqua"/>
        </w:rPr>
        <w:t xml:space="preserve">assessed risk using </w:t>
      </w:r>
      <w:r w:rsidRPr="000F1156" w:rsidR="001371E8">
        <w:rPr>
          <w:rFonts w:ascii="Book Antiqua" w:hAnsi="Book Antiqua"/>
        </w:rPr>
        <w:t xml:space="preserve">a site fire environment assessment to determine the presence of potential threats, a facility equipment assessment to consider potential failures from facility components and potential mitigations, and fire risk assessment workshops to conduct facility-level risk analysis with planning, construction, operations and maintenance, and management personnel.  </w:t>
      </w:r>
      <w:r w:rsidRPr="000F1156" w:rsidR="00DC725E">
        <w:rPr>
          <w:rFonts w:ascii="Book Antiqua" w:hAnsi="Book Antiqua"/>
        </w:rPr>
        <w:t>The</w:t>
      </w:r>
      <w:r w:rsidRPr="000F1156" w:rsidR="00241A86">
        <w:rPr>
          <w:rFonts w:ascii="Book Antiqua" w:hAnsi="Book Antiqua"/>
        </w:rPr>
        <w:t xml:space="preserve"> risk assessment concluded that the fire risk would be up to moderate during construction and decommissioning, and low during operation, primarily due to the fire prevention measures that would be implemented.  The WMP </w:t>
      </w:r>
      <w:bookmarkStart w:name="_Hlk2768274" w:id="5"/>
      <w:r w:rsidRPr="000F1156" w:rsidR="00241A86">
        <w:rPr>
          <w:rFonts w:ascii="Book Antiqua" w:hAnsi="Book Antiqua"/>
        </w:rPr>
        <w:t xml:space="preserve">identifies and prioritizes the wildfire risk and risk drivers associated with </w:t>
      </w:r>
      <w:r w:rsidRPr="000F1156" w:rsidR="00121CAD">
        <w:rPr>
          <w:rFonts w:ascii="Book Antiqua" w:hAnsi="Book Antiqua"/>
        </w:rPr>
        <w:t>the five program areas,</w:t>
      </w:r>
      <w:r w:rsidRPr="000F1156" w:rsidR="00230C1E">
        <w:rPr>
          <w:rFonts w:ascii="Book Antiqua" w:hAnsi="Book Antiqua"/>
        </w:rPr>
        <w:t xml:space="preserve"> i.e.,</w:t>
      </w:r>
      <w:r w:rsidRPr="000F1156" w:rsidR="00121CAD">
        <w:rPr>
          <w:rFonts w:ascii="Book Antiqua" w:hAnsi="Book Antiqua"/>
        </w:rPr>
        <w:t xml:space="preserve"> </w:t>
      </w:r>
      <w:r w:rsidRPr="000F1156" w:rsidR="00241A86">
        <w:rPr>
          <w:rFonts w:ascii="Book Antiqua" w:hAnsi="Book Antiqua"/>
        </w:rPr>
        <w:t>(1) facility design and construction, (2) inspection and maintenanc</w:t>
      </w:r>
      <w:r w:rsidRPr="000F1156" w:rsidR="000E089C">
        <w:rPr>
          <w:rFonts w:ascii="Book Antiqua" w:hAnsi="Book Antiqua"/>
        </w:rPr>
        <w:t>e, (3) operation practices, (4) </w:t>
      </w:r>
      <w:r w:rsidRPr="000F1156" w:rsidR="00241A86">
        <w:rPr>
          <w:rFonts w:ascii="Book Antiqua" w:hAnsi="Book Antiqua"/>
        </w:rPr>
        <w:t xml:space="preserve">situational/condition awareness, and (5) response and recovery, and describes </w:t>
      </w:r>
      <w:r w:rsidRPr="000F1156" w:rsidR="00484235">
        <w:rPr>
          <w:rFonts w:ascii="Book Antiqua" w:hAnsi="Book Antiqua"/>
        </w:rPr>
        <w:t xml:space="preserve">fire prevention strategies and programs </w:t>
      </w:r>
      <w:r w:rsidRPr="000F1156" w:rsidR="00230C1E">
        <w:rPr>
          <w:rFonts w:ascii="Book Antiqua" w:hAnsi="Book Antiqua"/>
        </w:rPr>
        <w:t xml:space="preserve">to </w:t>
      </w:r>
      <w:r w:rsidRPr="000F1156" w:rsidR="00241A86">
        <w:rPr>
          <w:rFonts w:ascii="Book Antiqua" w:hAnsi="Book Antiqua"/>
        </w:rPr>
        <w:t>address each of them.</w:t>
      </w:r>
    </w:p>
    <w:bookmarkEnd w:id="5"/>
    <w:p w:rsidRPr="000F1156" w:rsidR="00F05E85" w:rsidP="000D7A25" w:rsidRDefault="00484235" w14:paraId="1E228FFD" w14:textId="28D65F3A">
      <w:pPr>
        <w:pStyle w:val="standard"/>
        <w:rPr>
          <w:rFonts w:ascii="Book Antiqua" w:hAnsi="Book Antiqua"/>
        </w:rPr>
      </w:pPr>
      <w:r w:rsidRPr="000F1156">
        <w:rPr>
          <w:rFonts w:ascii="Book Antiqua" w:hAnsi="Book Antiqua"/>
        </w:rPr>
        <w:t xml:space="preserve">The </w:t>
      </w:r>
      <w:r w:rsidR="004B50B4">
        <w:rPr>
          <w:rFonts w:ascii="Book Antiqua" w:hAnsi="Book Antiqua"/>
        </w:rPr>
        <w:t>Horizon</w:t>
      </w:r>
      <w:r w:rsidRPr="000F1156" w:rsidR="004B50B4">
        <w:rPr>
          <w:rFonts w:ascii="Book Antiqua" w:hAnsi="Book Antiqua"/>
        </w:rPr>
        <w:t xml:space="preserve"> </w:t>
      </w:r>
      <w:r w:rsidRPr="000F1156" w:rsidR="001D3DD6">
        <w:rPr>
          <w:rFonts w:ascii="Book Antiqua" w:hAnsi="Book Antiqua"/>
        </w:rPr>
        <w:t xml:space="preserve">West </w:t>
      </w:r>
      <w:r w:rsidRPr="000F1156">
        <w:rPr>
          <w:rFonts w:ascii="Book Antiqua" w:hAnsi="Book Antiqua"/>
        </w:rPr>
        <w:t xml:space="preserve">WMP establishes </w:t>
      </w:r>
      <w:r w:rsidRPr="000F1156" w:rsidR="00121CAD">
        <w:rPr>
          <w:rFonts w:ascii="Book Antiqua" w:hAnsi="Book Antiqua"/>
        </w:rPr>
        <w:t xml:space="preserve">a </w:t>
      </w:r>
      <w:r w:rsidRPr="000F1156">
        <w:rPr>
          <w:rFonts w:ascii="Book Antiqua" w:hAnsi="Book Antiqua"/>
        </w:rPr>
        <w:t xml:space="preserve">performance metrics </w:t>
      </w:r>
      <w:r w:rsidRPr="000F1156" w:rsidR="00121CAD">
        <w:rPr>
          <w:rFonts w:ascii="Book Antiqua" w:hAnsi="Book Antiqua"/>
        </w:rPr>
        <w:t xml:space="preserve">and monitoring program </w:t>
      </w:r>
      <w:r w:rsidRPr="000F1156">
        <w:rPr>
          <w:rFonts w:ascii="Book Antiqua" w:hAnsi="Book Antiqua"/>
        </w:rPr>
        <w:t xml:space="preserve">to </w:t>
      </w:r>
      <w:r w:rsidRPr="000F1156" w:rsidR="00121CAD">
        <w:rPr>
          <w:rFonts w:ascii="Book Antiqua" w:hAnsi="Book Antiqua"/>
        </w:rPr>
        <w:t>track and correct compl</w:t>
      </w:r>
      <w:r w:rsidRPr="000F1156">
        <w:rPr>
          <w:rFonts w:ascii="Book Antiqua" w:hAnsi="Book Antiqua"/>
        </w:rPr>
        <w:t xml:space="preserve">iance </w:t>
      </w:r>
      <w:r w:rsidRPr="000F1156" w:rsidR="00241A86">
        <w:rPr>
          <w:rFonts w:ascii="Book Antiqua" w:hAnsi="Book Antiqua"/>
        </w:rPr>
        <w:t>with</w:t>
      </w:r>
      <w:r w:rsidRPr="000F1156">
        <w:rPr>
          <w:rFonts w:ascii="Book Antiqua" w:hAnsi="Book Antiqua"/>
        </w:rPr>
        <w:t xml:space="preserve"> the </w:t>
      </w:r>
      <w:r w:rsidRPr="000F1156" w:rsidR="00E3719E">
        <w:rPr>
          <w:rFonts w:ascii="Book Antiqua" w:hAnsi="Book Antiqua"/>
        </w:rPr>
        <w:t xml:space="preserve">fire prevention strategies and programs, </w:t>
      </w:r>
      <w:r w:rsidRPr="000F1156" w:rsidR="00121CAD">
        <w:rPr>
          <w:rFonts w:ascii="Book Antiqua" w:hAnsi="Book Antiqua"/>
        </w:rPr>
        <w:t xml:space="preserve">and to adapt metrics as conditions mandate. </w:t>
      </w:r>
      <w:r w:rsidRPr="000F1156" w:rsidR="000E089C">
        <w:rPr>
          <w:rFonts w:ascii="Book Antiqua" w:hAnsi="Book Antiqua"/>
        </w:rPr>
        <w:t xml:space="preserve"> </w:t>
      </w:r>
      <w:r w:rsidRPr="000F1156" w:rsidR="00121CAD">
        <w:rPr>
          <w:rFonts w:ascii="Book Antiqua" w:hAnsi="Book Antiqua"/>
        </w:rPr>
        <w:t>The WM</w:t>
      </w:r>
      <w:r w:rsidRPr="000F1156" w:rsidR="00137315">
        <w:rPr>
          <w:rFonts w:ascii="Book Antiqua" w:hAnsi="Book Antiqua"/>
        </w:rPr>
        <w:t>P identifies the executives and program managers responsible for implementing the WMP</w:t>
      </w:r>
      <w:r w:rsidRPr="000F1156" w:rsidR="00524318">
        <w:rPr>
          <w:rFonts w:ascii="Book Antiqua" w:hAnsi="Book Antiqua"/>
        </w:rPr>
        <w:t xml:space="preserve"> and</w:t>
      </w:r>
      <w:r w:rsidRPr="000F1156" w:rsidR="00F05E85">
        <w:rPr>
          <w:rFonts w:ascii="Book Antiqua" w:hAnsi="Book Antiqua"/>
        </w:rPr>
        <w:t xml:space="preserve"> establishes a monthly meeting of </w:t>
      </w:r>
      <w:r w:rsidR="004B50B4">
        <w:rPr>
          <w:rFonts w:ascii="Book Antiqua" w:hAnsi="Book Antiqua"/>
        </w:rPr>
        <w:t>Horizon</w:t>
      </w:r>
      <w:r w:rsidRPr="000F1156" w:rsidR="004B50B4">
        <w:rPr>
          <w:rFonts w:ascii="Book Antiqua" w:hAnsi="Book Antiqua"/>
        </w:rPr>
        <w:t xml:space="preserve"> </w:t>
      </w:r>
      <w:r w:rsidRPr="000F1156" w:rsidR="00F05E85">
        <w:rPr>
          <w:rFonts w:ascii="Book Antiqua" w:hAnsi="Book Antiqua"/>
        </w:rPr>
        <w:t>West’s president, senior director for operations, system control manager, and field operations lead to monitor wildfire risk and audit the WMP.</w:t>
      </w:r>
    </w:p>
    <w:p w:rsidR="00B30FF9" w:rsidRDefault="00230C1E" w14:paraId="2D995BF0" w14:textId="191742B1">
      <w:pPr>
        <w:pStyle w:val="Heading1"/>
      </w:pPr>
      <w:bookmarkStart w:name="_Toc1999905" w:id="6"/>
      <w:r>
        <w:t>TBC</w:t>
      </w:r>
      <w:bookmarkEnd w:id="6"/>
    </w:p>
    <w:p w:rsidRPr="000F1156" w:rsidR="00596418" w:rsidP="00596418" w:rsidRDefault="00230C1E" w14:paraId="271D1371" w14:textId="0E852051">
      <w:pPr>
        <w:pStyle w:val="standard"/>
        <w:rPr>
          <w:rFonts w:ascii="Book Antiqua" w:hAnsi="Book Antiqua"/>
        </w:rPr>
      </w:pPr>
      <w:r w:rsidRPr="000F1156">
        <w:rPr>
          <w:rFonts w:ascii="Book Antiqua" w:hAnsi="Book Antiqua"/>
        </w:rPr>
        <w:t>Trans Bay Cable LLC (TBC) is the owner and operator of a transmission system</w:t>
      </w:r>
      <w:r w:rsidRPr="000F1156" w:rsidR="00856F9D">
        <w:rPr>
          <w:rFonts w:ascii="Book Antiqua" w:hAnsi="Book Antiqua"/>
        </w:rPr>
        <w:t xml:space="preserve"> connecting Pacific Gas and Electric Company’s (PG&amp;E) 115 kV Pittsburg Substation to PG&amp;E’s 115 kV “Substation A” in Sa</w:t>
      </w:r>
      <w:r w:rsidRPr="000F1156" w:rsidR="00D75CC1">
        <w:rPr>
          <w:rFonts w:ascii="Book Antiqua" w:hAnsi="Book Antiqua"/>
        </w:rPr>
        <w:t>n Francisco primarily via a 200 </w:t>
      </w:r>
      <w:r w:rsidRPr="000F1156" w:rsidR="00856F9D">
        <w:rPr>
          <w:rFonts w:ascii="Book Antiqua" w:hAnsi="Book Antiqua"/>
        </w:rPr>
        <w:t xml:space="preserve">kV submarine cable </w:t>
      </w:r>
      <w:r w:rsidRPr="000F1156" w:rsidR="00596418">
        <w:rPr>
          <w:rFonts w:ascii="Book Antiqua" w:hAnsi="Book Antiqua"/>
        </w:rPr>
        <w:t xml:space="preserve">that runs </w:t>
      </w:r>
      <w:r w:rsidRPr="000F1156" w:rsidR="00856F9D">
        <w:rPr>
          <w:rFonts w:ascii="Book Antiqua" w:hAnsi="Book Antiqua"/>
        </w:rPr>
        <w:t>through San Francisco Bay</w:t>
      </w:r>
      <w:r w:rsidRPr="000F1156" w:rsidR="008176D3">
        <w:rPr>
          <w:rFonts w:ascii="Book Antiqua" w:hAnsi="Book Antiqua"/>
        </w:rPr>
        <w:t xml:space="preserve">, San Pablo Bay, </w:t>
      </w:r>
      <w:r w:rsidRPr="000F1156" w:rsidR="008176D3">
        <w:rPr>
          <w:rFonts w:ascii="Book Antiqua" w:hAnsi="Book Antiqua"/>
        </w:rPr>
        <w:lastRenderedPageBreak/>
        <w:t>Carquinez Strait, and Suisun Bay</w:t>
      </w:r>
      <w:r w:rsidRPr="000F1156" w:rsidR="00856F9D">
        <w:rPr>
          <w:rFonts w:ascii="Book Antiqua" w:hAnsi="Book Antiqua"/>
        </w:rPr>
        <w:t xml:space="preserve">.  </w:t>
      </w:r>
      <w:r w:rsidRPr="000F1156" w:rsidR="00596418">
        <w:rPr>
          <w:rFonts w:ascii="Book Antiqua" w:hAnsi="Book Antiqua"/>
        </w:rPr>
        <w:t>TBC’s facility is under CAISO’s operational control, and TBC is a Participating Transmission Owner.</w:t>
      </w:r>
    </w:p>
    <w:p w:rsidRPr="000F1156" w:rsidR="00856F9D" w:rsidP="00856F9D" w:rsidRDefault="00856F9D" w14:paraId="57812BA3" w14:textId="55CA3835">
      <w:pPr>
        <w:pStyle w:val="standard"/>
        <w:rPr>
          <w:rFonts w:ascii="Book Antiqua" w:hAnsi="Book Antiqua"/>
        </w:rPr>
      </w:pPr>
      <w:bookmarkStart w:name="_Hlk3808606" w:id="7"/>
      <w:r w:rsidRPr="000F1156">
        <w:rPr>
          <w:rFonts w:ascii="Book Antiqua" w:hAnsi="Book Antiqua"/>
        </w:rPr>
        <w:t xml:space="preserve">The TBC WMP </w:t>
      </w:r>
      <w:r w:rsidRPr="000F1156" w:rsidR="00732B08">
        <w:rPr>
          <w:rFonts w:ascii="Book Antiqua" w:hAnsi="Book Antiqua"/>
        </w:rPr>
        <w:t xml:space="preserve">substantially </w:t>
      </w:r>
      <w:r w:rsidRPr="000F1156">
        <w:rPr>
          <w:rFonts w:ascii="Book Antiqua" w:hAnsi="Book Antiqua"/>
        </w:rPr>
        <w:t>complies with Section 8386(b) and the direction provided by the A</w:t>
      </w:r>
      <w:r w:rsidRPr="000F1156" w:rsidR="00E72D0D">
        <w:rPr>
          <w:rFonts w:ascii="Book Antiqua" w:hAnsi="Book Antiqua"/>
        </w:rPr>
        <w:t>LJ</w:t>
      </w:r>
      <w:r w:rsidRPr="000F1156">
        <w:rPr>
          <w:rFonts w:ascii="Book Antiqua" w:hAnsi="Book Antiqua"/>
        </w:rPr>
        <w:t>’s Ruling on Wildfire Mitigation Plan Template, taking into account the fact that TBC is a transmission-only utility and its rates and cost recovery are regulated exclusively by FERC.</w:t>
      </w:r>
    </w:p>
    <w:bookmarkEnd w:id="7"/>
    <w:p w:rsidRPr="000F1156" w:rsidR="008176D3" w:rsidRDefault="00732B08" w14:paraId="79C95168" w14:textId="57A7E0CE">
      <w:pPr>
        <w:pStyle w:val="standard"/>
        <w:rPr>
          <w:rFonts w:ascii="Book Antiqua" w:hAnsi="Book Antiqua"/>
        </w:rPr>
      </w:pPr>
      <w:r w:rsidRPr="000F1156">
        <w:rPr>
          <w:rFonts w:ascii="Book Antiqua" w:hAnsi="Book Antiqua"/>
        </w:rPr>
        <w:t>The TBC W</w:t>
      </w:r>
      <w:r w:rsidRPr="000F1156" w:rsidR="00305D06">
        <w:rPr>
          <w:rFonts w:ascii="Book Antiqua" w:hAnsi="Book Antiqua"/>
        </w:rPr>
        <w:t>M</w:t>
      </w:r>
      <w:r w:rsidRPr="000F1156">
        <w:rPr>
          <w:rFonts w:ascii="Book Antiqua" w:hAnsi="Book Antiqua"/>
        </w:rPr>
        <w:t xml:space="preserve">P’s objectives are to </w:t>
      </w:r>
      <w:r w:rsidRPr="000F1156" w:rsidR="00C416A0">
        <w:rPr>
          <w:rFonts w:ascii="Book Antiqua" w:hAnsi="Book Antiqua"/>
        </w:rPr>
        <w:t>maximize</w:t>
      </w:r>
      <w:r w:rsidRPr="000F1156" w:rsidR="002C0A0D">
        <w:rPr>
          <w:rFonts w:ascii="Book Antiqua" w:hAnsi="Book Antiqua"/>
        </w:rPr>
        <w:t xml:space="preserve"> its fire prevention efforts, build and maintain fire containment and extinguishing strategies which minimize the potential spread of wildfire that would ignite due to a TBC facility fault, and ensure awareness and rapid communication of the start of fire at a TBC facility.</w:t>
      </w:r>
    </w:p>
    <w:p w:rsidRPr="000F1156" w:rsidR="00305D06" w:rsidP="00305D06" w:rsidRDefault="002C0A0D" w14:paraId="6894B8C7" w14:textId="60DB6249">
      <w:pPr>
        <w:pStyle w:val="standard"/>
        <w:rPr>
          <w:rFonts w:ascii="Book Antiqua" w:hAnsi="Book Antiqua"/>
        </w:rPr>
      </w:pPr>
      <w:r w:rsidRPr="000F1156">
        <w:rPr>
          <w:rFonts w:ascii="Book Antiqua" w:hAnsi="Book Antiqua"/>
        </w:rPr>
        <w:t>The TBC W</w:t>
      </w:r>
      <w:r w:rsidRPr="000F1156" w:rsidR="00305D06">
        <w:rPr>
          <w:rFonts w:ascii="Book Antiqua" w:hAnsi="Book Antiqua"/>
        </w:rPr>
        <w:t>M</w:t>
      </w:r>
      <w:r w:rsidRPr="000F1156">
        <w:rPr>
          <w:rFonts w:ascii="Book Antiqua" w:hAnsi="Book Antiqua"/>
        </w:rPr>
        <w:t xml:space="preserve">P assessed risk </w:t>
      </w:r>
      <w:r w:rsidRPr="000F1156" w:rsidR="008176D3">
        <w:rPr>
          <w:rFonts w:ascii="Book Antiqua" w:hAnsi="Book Antiqua"/>
        </w:rPr>
        <w:t xml:space="preserve">in the context of proximity to high fire risk areas, existence of vegetative fuels, nature and location of TBC facilities, and effectiveness of implemented mitigants.  </w:t>
      </w:r>
      <w:r w:rsidRPr="000F1156" w:rsidR="00CC0C2E">
        <w:rPr>
          <w:rFonts w:ascii="Book Antiqua" w:hAnsi="Book Antiqua"/>
        </w:rPr>
        <w:t>The W</w:t>
      </w:r>
      <w:r w:rsidRPr="000F1156" w:rsidR="00305D06">
        <w:rPr>
          <w:rFonts w:ascii="Book Antiqua" w:hAnsi="Book Antiqua"/>
        </w:rPr>
        <w:t>M</w:t>
      </w:r>
      <w:r w:rsidRPr="000F1156" w:rsidR="00CC0C2E">
        <w:rPr>
          <w:rFonts w:ascii="Book Antiqua" w:hAnsi="Book Antiqua"/>
        </w:rPr>
        <w:t xml:space="preserve">P concludes that most of TBC’s facilities are inherently fire hardened by virtue of being located underwater, underground, or in an urban </w:t>
      </w:r>
      <w:r w:rsidRPr="000F1156" w:rsidR="00305D06">
        <w:rPr>
          <w:rFonts w:ascii="Book Antiqua" w:hAnsi="Book Antiqua"/>
        </w:rPr>
        <w:t xml:space="preserve">environment remote from wildlands or vegetative fuels other than urban landscaping.  However, the WMP notes that </w:t>
      </w:r>
      <w:r w:rsidRPr="000F1156" w:rsidR="008176D3">
        <w:rPr>
          <w:rFonts w:ascii="Book Antiqua" w:hAnsi="Book Antiqua"/>
        </w:rPr>
        <w:t>TBC</w:t>
      </w:r>
      <w:r w:rsidRPr="000F1156" w:rsidR="00596418">
        <w:rPr>
          <w:rFonts w:ascii="Book Antiqua" w:hAnsi="Book Antiqua"/>
        </w:rPr>
        <w:t>’s</w:t>
      </w:r>
      <w:r w:rsidRPr="000F1156" w:rsidR="008176D3">
        <w:rPr>
          <w:rFonts w:ascii="Book Antiqua" w:hAnsi="Book Antiqua"/>
        </w:rPr>
        <w:t xml:space="preserve"> Pittsburg Converter Station is adjacent to West Pittsburg, a high-risk community within the wildland-urban interface</w:t>
      </w:r>
      <w:r w:rsidRPr="000F1156" w:rsidR="00305D06">
        <w:rPr>
          <w:rFonts w:ascii="Book Antiqua" w:hAnsi="Book Antiqua"/>
        </w:rPr>
        <w:t xml:space="preserve">, and that </w:t>
      </w:r>
      <w:r w:rsidRPr="000F1156" w:rsidR="008176D3">
        <w:rPr>
          <w:rFonts w:ascii="Book Antiqua" w:hAnsi="Book Antiqua"/>
        </w:rPr>
        <w:t>the Pittsburg Converter Station borders, and TBC’s underground cable infrastructure in Pittsburg passes underneath, an area with vegetative fuels</w:t>
      </w:r>
      <w:r w:rsidRPr="000F1156" w:rsidR="00596418">
        <w:rPr>
          <w:rFonts w:ascii="Book Antiqua" w:hAnsi="Book Antiqua"/>
        </w:rPr>
        <w:t>.</w:t>
      </w:r>
      <w:r w:rsidRPr="000F1156" w:rsidR="00305D06">
        <w:rPr>
          <w:rFonts w:ascii="Book Antiqua" w:hAnsi="Book Antiqua"/>
        </w:rPr>
        <w:t xml:space="preserve">  The WMP comprehensively identifies the wildfire risk and </w:t>
      </w:r>
      <w:proofErr w:type="gramStart"/>
      <w:r w:rsidRPr="000F1156" w:rsidR="00305D06">
        <w:rPr>
          <w:rFonts w:ascii="Book Antiqua" w:hAnsi="Book Antiqua"/>
        </w:rPr>
        <w:t>risk drivers associated with this facility and describes</w:t>
      </w:r>
      <w:proofErr w:type="gramEnd"/>
      <w:r w:rsidRPr="000F1156" w:rsidR="00305D06">
        <w:rPr>
          <w:rFonts w:ascii="Book Antiqua" w:hAnsi="Book Antiqua"/>
        </w:rPr>
        <w:t xml:space="preserve"> and prioritizes mitigation measures to address them.</w:t>
      </w:r>
    </w:p>
    <w:p w:rsidRPr="000F1156" w:rsidR="00B30FF9" w:rsidRDefault="00305D06" w14:paraId="6F68C50D" w14:textId="45AEB882">
      <w:pPr>
        <w:pStyle w:val="standard"/>
        <w:rPr>
          <w:rFonts w:ascii="Book Antiqua" w:hAnsi="Book Antiqua"/>
        </w:rPr>
      </w:pPr>
      <w:r w:rsidRPr="000F1156">
        <w:rPr>
          <w:rFonts w:ascii="Book Antiqua" w:hAnsi="Book Antiqua"/>
        </w:rPr>
        <w:t>The TBC WMP</w:t>
      </w:r>
      <w:r w:rsidRPr="000F1156" w:rsidR="00817E8A">
        <w:rPr>
          <w:rFonts w:ascii="Book Antiqua" w:hAnsi="Book Antiqua"/>
        </w:rPr>
        <w:t xml:space="preserve"> identifies the executives and program managers responsible for managing the WMP and provides for annual evaluation of the </w:t>
      </w:r>
      <w:r w:rsidRPr="000F1156" w:rsidR="00817E8A">
        <w:rPr>
          <w:rFonts w:ascii="Book Antiqua" w:hAnsi="Book Antiqua"/>
        </w:rPr>
        <w:lastRenderedPageBreak/>
        <w:t>WMP in conjunction with the annual evaluation of its Fire Prevention Plan as required by the Commission.</w:t>
      </w:r>
    </w:p>
    <w:p w:rsidR="00B30FF9" w:rsidRDefault="00B30FF9" w14:paraId="48B90A7B" w14:textId="77777777">
      <w:pPr>
        <w:pStyle w:val="Heading1"/>
      </w:pPr>
      <w:bookmarkStart w:name="_Toc1999906" w:id="8"/>
      <w:r>
        <w:t>Comments on Proposed Decision</w:t>
      </w:r>
      <w:bookmarkEnd w:id="8"/>
    </w:p>
    <w:p w:rsidRPr="000F1156" w:rsidR="00B30FF9" w:rsidP="00D75CC1" w:rsidRDefault="00D75CC1" w14:paraId="7DD3FC81" w14:textId="4B7E6438">
      <w:pPr>
        <w:pStyle w:val="standard"/>
        <w:rPr>
          <w:rFonts w:ascii="Book Antiqua" w:hAnsi="Book Antiqua"/>
        </w:rPr>
      </w:pPr>
      <w:r w:rsidRPr="000F1156">
        <w:rPr>
          <w:rFonts w:ascii="Book Antiqua" w:hAnsi="Book Antiqua"/>
        </w:rPr>
        <w:t xml:space="preserve">The proposed decision of </w:t>
      </w:r>
      <w:r w:rsidRPr="000F1156" w:rsidR="000E089C">
        <w:rPr>
          <w:rFonts w:ascii="Book Antiqua" w:hAnsi="Book Antiqua"/>
        </w:rPr>
        <w:t>ALJ</w:t>
      </w:r>
      <w:r w:rsidRPr="000F1156">
        <w:rPr>
          <w:rFonts w:ascii="Book Antiqua" w:hAnsi="Book Antiqua"/>
        </w:rPr>
        <w:t xml:space="preserve"> Tho</w:t>
      </w:r>
      <w:r w:rsidRPr="000F1156" w:rsidR="00137315">
        <w:rPr>
          <w:rFonts w:ascii="Book Antiqua" w:hAnsi="Book Antiqua"/>
        </w:rPr>
        <w:t>m</w:t>
      </w:r>
      <w:r w:rsidRPr="000F1156">
        <w:rPr>
          <w:rFonts w:ascii="Book Antiqua" w:hAnsi="Book Antiqua"/>
        </w:rPr>
        <w:t xml:space="preserve">as </w:t>
      </w:r>
      <w:r w:rsidRPr="000F1156" w:rsidR="00F22FDB">
        <w:rPr>
          <w:rFonts w:ascii="Book Antiqua" w:hAnsi="Book Antiqua"/>
        </w:rPr>
        <w:t xml:space="preserve">and ALJ Allen </w:t>
      </w:r>
      <w:r w:rsidRPr="000F1156">
        <w:rPr>
          <w:rFonts w:ascii="Book Antiqua" w:hAnsi="Book Antiqua"/>
        </w:rPr>
        <w:t xml:space="preserve">in this matter was mailed to the parties in accordance with Section 311 of the Public Utilities Code and comments were allowed under Rule 14.3 of the Commission’s Rules of Practice and Procedure.  </w:t>
      </w:r>
      <w:r w:rsidR="00011CC6">
        <w:rPr>
          <w:rFonts w:ascii="Book Antiqua" w:hAnsi="Book Antiqua"/>
        </w:rPr>
        <w:t>In accordance with the May 7, 2019 ALJ ruling, parties filed a single set of comments on the five decisions on electrical corporations’ individual WMPs.  On May 20, 2019, Horizon West Transmission, LLC filed comments addressing the decision on ITOs’ WMPs.</w:t>
      </w:r>
    </w:p>
    <w:p w:rsidR="00B30FF9" w:rsidRDefault="00B30FF9" w14:paraId="488AC950" w14:textId="77777777">
      <w:pPr>
        <w:pStyle w:val="Heading1"/>
      </w:pPr>
      <w:bookmarkStart w:name="_Toc1999907" w:id="9"/>
      <w:r>
        <w:t>Assignment of Proceeding</w:t>
      </w:r>
      <w:bookmarkEnd w:id="9"/>
    </w:p>
    <w:p w:rsidRPr="000F1156" w:rsidR="00B30FF9" w:rsidRDefault="00136867" w14:paraId="0F59E3FF" w14:textId="260218DB">
      <w:pPr>
        <w:pStyle w:val="standard"/>
        <w:rPr>
          <w:rFonts w:ascii="Book Antiqua" w:hAnsi="Book Antiqua"/>
        </w:rPr>
      </w:pPr>
      <w:r w:rsidRPr="000F1156">
        <w:rPr>
          <w:rFonts w:ascii="Book Antiqua" w:hAnsi="Book Antiqua"/>
        </w:rPr>
        <w:t>Michael Picker</w:t>
      </w:r>
      <w:r w:rsidRPr="000F1156" w:rsidR="00B30FF9">
        <w:rPr>
          <w:rFonts w:ascii="Book Antiqua" w:hAnsi="Book Antiqua"/>
        </w:rPr>
        <w:t xml:space="preserve"> is the assigned </w:t>
      </w:r>
      <w:r w:rsidRPr="000F1156" w:rsidR="000F1156">
        <w:rPr>
          <w:rFonts w:ascii="Book Antiqua" w:hAnsi="Book Antiqua"/>
        </w:rPr>
        <w:t>C</w:t>
      </w:r>
      <w:r w:rsidRPr="000F1156" w:rsidR="00B30FF9">
        <w:rPr>
          <w:rFonts w:ascii="Book Antiqua" w:hAnsi="Book Antiqua"/>
        </w:rPr>
        <w:t xml:space="preserve">ommissioner and </w:t>
      </w:r>
      <w:r w:rsidRPr="000F1156" w:rsidR="000F1156">
        <w:rPr>
          <w:rFonts w:ascii="Book Antiqua" w:hAnsi="Book Antiqua"/>
        </w:rPr>
        <w:t xml:space="preserve">Sarah R. Thomas </w:t>
      </w:r>
      <w:r w:rsidRPr="000F1156">
        <w:rPr>
          <w:rFonts w:ascii="Book Antiqua" w:hAnsi="Book Antiqua"/>
        </w:rPr>
        <w:t xml:space="preserve">and </w:t>
      </w:r>
      <w:r w:rsidR="000F1156">
        <w:rPr>
          <w:rFonts w:ascii="Book Antiqua" w:hAnsi="Book Antiqua"/>
        </w:rPr>
        <w:t xml:space="preserve">Peter V. Allen </w:t>
      </w:r>
      <w:r w:rsidRPr="000F1156">
        <w:rPr>
          <w:rFonts w:ascii="Book Antiqua" w:hAnsi="Book Antiqua"/>
        </w:rPr>
        <w:t>are</w:t>
      </w:r>
      <w:r w:rsidRPr="000F1156" w:rsidR="00B30FF9">
        <w:rPr>
          <w:rFonts w:ascii="Book Antiqua" w:hAnsi="Book Antiqua"/>
        </w:rPr>
        <w:t xml:space="preserve"> the assigned </w:t>
      </w:r>
      <w:r w:rsidRPr="000F1156" w:rsidR="00B66734">
        <w:rPr>
          <w:rFonts w:ascii="Book Antiqua" w:hAnsi="Book Antiqua"/>
        </w:rPr>
        <w:t>ALJs</w:t>
      </w:r>
      <w:r w:rsidRPr="000F1156" w:rsidR="00B30FF9">
        <w:rPr>
          <w:rFonts w:ascii="Book Antiqua" w:hAnsi="Book Antiqua"/>
        </w:rPr>
        <w:t xml:space="preserve"> </w:t>
      </w:r>
      <w:r w:rsidRPr="000F1156" w:rsidR="00B66734">
        <w:rPr>
          <w:rFonts w:ascii="Book Antiqua" w:hAnsi="Book Antiqua"/>
        </w:rPr>
        <w:t>for</w:t>
      </w:r>
      <w:r w:rsidRPr="000F1156" w:rsidR="00B30FF9">
        <w:rPr>
          <w:rFonts w:ascii="Book Antiqua" w:hAnsi="Book Antiqua"/>
        </w:rPr>
        <w:t xml:space="preserve"> this proceeding.</w:t>
      </w:r>
    </w:p>
    <w:p w:rsidR="000E089C" w:rsidP="00137315" w:rsidRDefault="00137315" w14:paraId="1D5D5B59" w14:textId="2FD5ABB7">
      <w:pPr>
        <w:pStyle w:val="dummy"/>
      </w:pPr>
      <w:r>
        <w:t xml:space="preserve">Findings </w:t>
      </w:r>
      <w:r w:rsidR="00F22FDB">
        <w:t>o</w:t>
      </w:r>
      <w:r>
        <w:t>f Fact</w:t>
      </w:r>
    </w:p>
    <w:p w:rsidRPr="000F1156" w:rsidR="00137315" w:rsidP="00137315" w:rsidRDefault="00137315" w14:paraId="75C856CF" w14:textId="4DD5E6CD">
      <w:pPr>
        <w:pStyle w:val="num1"/>
        <w:numPr>
          <w:ilvl w:val="0"/>
          <w:numId w:val="28"/>
        </w:numPr>
        <w:ind w:left="0" w:firstLine="360"/>
        <w:rPr>
          <w:rFonts w:ascii="Book Antiqua" w:hAnsi="Book Antiqua"/>
        </w:rPr>
      </w:pPr>
      <w:r w:rsidRPr="000F1156">
        <w:rPr>
          <w:rFonts w:ascii="Book Antiqua" w:hAnsi="Book Antiqua"/>
        </w:rPr>
        <w:t xml:space="preserve">The </w:t>
      </w:r>
      <w:r w:rsidR="004B50B4">
        <w:rPr>
          <w:rFonts w:ascii="Book Antiqua" w:hAnsi="Book Antiqua"/>
        </w:rPr>
        <w:t>Horizon</w:t>
      </w:r>
      <w:r w:rsidRPr="000F1156" w:rsidR="004B50B4">
        <w:rPr>
          <w:rFonts w:ascii="Book Antiqua" w:hAnsi="Book Antiqua"/>
        </w:rPr>
        <w:t xml:space="preserve"> </w:t>
      </w:r>
      <w:r w:rsidRPr="000F1156">
        <w:rPr>
          <w:rFonts w:ascii="Book Antiqua" w:hAnsi="Book Antiqua"/>
        </w:rPr>
        <w:t xml:space="preserve">WMP substantially complies with Section 8386(b) and the direction provided by the ALJ’s Ruling on Wildfire Mitigation Plan Template, taking into account the fact that </w:t>
      </w:r>
      <w:r w:rsidR="004B50B4">
        <w:rPr>
          <w:rFonts w:ascii="Book Antiqua" w:hAnsi="Book Antiqua"/>
        </w:rPr>
        <w:t xml:space="preserve">Horizon </w:t>
      </w:r>
      <w:r w:rsidRPr="000F1156">
        <w:rPr>
          <w:rFonts w:ascii="Book Antiqua" w:hAnsi="Book Antiqua"/>
        </w:rPr>
        <w:t>West is a transmission-only utility, its rates and cost recovery are regulated exclusively by FERC, and it is just beginning construction of its first project.</w:t>
      </w:r>
    </w:p>
    <w:p w:rsidRPr="000F1156" w:rsidR="00137315" w:rsidP="00137315" w:rsidRDefault="00137315" w14:paraId="0F902D5C" w14:textId="77777777">
      <w:pPr>
        <w:pStyle w:val="num1"/>
        <w:numPr>
          <w:ilvl w:val="0"/>
          <w:numId w:val="28"/>
        </w:numPr>
        <w:ind w:left="0" w:firstLine="360"/>
        <w:rPr>
          <w:rFonts w:ascii="Book Antiqua" w:hAnsi="Book Antiqua"/>
        </w:rPr>
      </w:pPr>
      <w:r w:rsidRPr="000F1156">
        <w:rPr>
          <w:rFonts w:ascii="Book Antiqua" w:hAnsi="Book Antiqua"/>
        </w:rPr>
        <w:t>The TBC WMP substantially complies with Section 8386(b) and the direction provided by the ALJ’s Ruling on Wildfire Mitigation Plan Template, taking into account the fact that TBC is a transmission-only utility and its rates and cost recovery are regulated exclusively by FERC.</w:t>
      </w:r>
    </w:p>
    <w:p w:rsidR="00B30FF9" w:rsidRDefault="00B30FF9" w14:paraId="4E51D503" w14:textId="77777777">
      <w:pPr>
        <w:pStyle w:val="dummy"/>
      </w:pPr>
      <w:bookmarkStart w:name="_Toc370798914" w:id="10"/>
      <w:bookmarkStart w:name="_Toc450990220" w:id="11"/>
      <w:bookmarkStart w:name="_Toc451151267" w:id="12"/>
      <w:r>
        <w:t>Conclusions of Law</w:t>
      </w:r>
      <w:bookmarkEnd w:id="10"/>
      <w:bookmarkEnd w:id="11"/>
      <w:bookmarkEnd w:id="12"/>
    </w:p>
    <w:p w:rsidRPr="000F1156" w:rsidR="00E72D0D" w:rsidP="00E72D0D" w:rsidRDefault="00E72D0D" w14:paraId="79DD9EDB" w14:textId="220431C6">
      <w:pPr>
        <w:pStyle w:val="num1"/>
        <w:numPr>
          <w:ilvl w:val="0"/>
          <w:numId w:val="13"/>
        </w:numPr>
        <w:rPr>
          <w:rFonts w:ascii="Book Antiqua" w:hAnsi="Book Antiqua"/>
        </w:rPr>
      </w:pPr>
      <w:r w:rsidRPr="000F1156">
        <w:rPr>
          <w:rFonts w:ascii="Book Antiqua" w:hAnsi="Book Antiqua"/>
        </w:rPr>
        <w:t xml:space="preserve">The </w:t>
      </w:r>
      <w:r w:rsidR="004B50B4">
        <w:rPr>
          <w:rFonts w:ascii="Book Antiqua" w:hAnsi="Book Antiqua"/>
        </w:rPr>
        <w:t>Horizon</w:t>
      </w:r>
      <w:r w:rsidRPr="000F1156" w:rsidR="004B50B4">
        <w:rPr>
          <w:rFonts w:ascii="Book Antiqua" w:hAnsi="Book Antiqua"/>
        </w:rPr>
        <w:t xml:space="preserve"> </w:t>
      </w:r>
      <w:r w:rsidRPr="000F1156">
        <w:rPr>
          <w:rFonts w:ascii="Book Antiqua" w:hAnsi="Book Antiqua"/>
        </w:rPr>
        <w:t>WMP should be approved.</w:t>
      </w:r>
    </w:p>
    <w:p w:rsidRPr="000F1156" w:rsidR="00B30FF9" w:rsidP="007F6901" w:rsidRDefault="00E72D0D" w14:paraId="3465A324" w14:textId="27CD4110">
      <w:pPr>
        <w:pStyle w:val="num1"/>
        <w:keepNext/>
        <w:keepLines/>
        <w:numPr>
          <w:ilvl w:val="0"/>
          <w:numId w:val="13"/>
        </w:numPr>
        <w:rPr>
          <w:rFonts w:ascii="Book Antiqua" w:hAnsi="Book Antiqua"/>
        </w:rPr>
      </w:pPr>
      <w:r w:rsidRPr="000F1156">
        <w:rPr>
          <w:rFonts w:ascii="Book Antiqua" w:hAnsi="Book Antiqua"/>
        </w:rPr>
        <w:lastRenderedPageBreak/>
        <w:t>The TBC WMP should be approved.</w:t>
      </w:r>
    </w:p>
    <w:p w:rsidR="00B30FF9" w:rsidP="007F6901" w:rsidRDefault="00B30FF9" w14:paraId="3A3067C2" w14:textId="77777777">
      <w:pPr>
        <w:pStyle w:val="mainex"/>
        <w:keepNext/>
        <w:keepLines/>
      </w:pPr>
      <w:bookmarkStart w:name="_Toc370798915" w:id="13"/>
      <w:bookmarkStart w:name="_Toc450990221" w:id="14"/>
      <w:bookmarkStart w:name="_Toc451151268" w:id="15"/>
      <w:bookmarkStart w:name="OLE_LINK1" w:id="16"/>
      <w:bookmarkStart w:name="OLE_LINK2" w:id="17"/>
    </w:p>
    <w:p w:rsidR="00B30FF9" w:rsidP="007F6901" w:rsidRDefault="00B30FF9" w14:paraId="6E09427C" w14:textId="77777777">
      <w:pPr>
        <w:pStyle w:val="mainex"/>
        <w:keepNext/>
        <w:keepLines/>
      </w:pPr>
      <w:r>
        <w:t>ORDER</w:t>
      </w:r>
      <w:bookmarkEnd w:id="13"/>
      <w:bookmarkEnd w:id="14"/>
      <w:bookmarkEnd w:id="15"/>
    </w:p>
    <w:bookmarkEnd w:id="16"/>
    <w:bookmarkEnd w:id="17"/>
    <w:p w:rsidR="00442915" w:rsidP="00442915" w:rsidRDefault="00442915" w14:paraId="7448740C" w14:textId="77777777">
      <w:pPr>
        <w:pStyle w:val="standard"/>
        <w:keepNext/>
        <w:keepLines/>
        <w:rPr>
          <w:b/>
        </w:rPr>
      </w:pPr>
    </w:p>
    <w:p w:rsidR="00B30FF9" w:rsidP="00442915" w:rsidRDefault="00B30FF9" w14:paraId="1A98EADF" w14:textId="77777777">
      <w:pPr>
        <w:pStyle w:val="standard"/>
        <w:keepNext/>
        <w:keepLines/>
      </w:pPr>
      <w:r>
        <w:rPr>
          <w:b/>
        </w:rPr>
        <w:t>IT IS ORDERED</w:t>
      </w:r>
      <w:r>
        <w:t xml:space="preserve"> that:</w:t>
      </w:r>
    </w:p>
    <w:p w:rsidRPr="000F1156" w:rsidR="00B30FF9" w:rsidP="000F1156" w:rsidRDefault="00E72D0D" w14:paraId="77771FE3" w14:textId="15F6309B">
      <w:pPr>
        <w:pStyle w:val="num1"/>
        <w:numPr>
          <w:ilvl w:val="0"/>
          <w:numId w:val="3"/>
        </w:numPr>
        <w:rPr>
          <w:rFonts w:ascii="Book Antiqua" w:hAnsi="Book Antiqua"/>
        </w:rPr>
      </w:pPr>
      <w:r w:rsidRPr="000F1156">
        <w:rPr>
          <w:rFonts w:ascii="Book Antiqua" w:hAnsi="Book Antiqua"/>
        </w:rPr>
        <w:t xml:space="preserve">The </w:t>
      </w:r>
      <w:r w:rsidR="009E213E">
        <w:rPr>
          <w:rFonts w:ascii="Book Antiqua" w:hAnsi="Book Antiqua"/>
        </w:rPr>
        <w:t>Horizon</w:t>
      </w:r>
      <w:r w:rsidRPr="000F1156">
        <w:rPr>
          <w:rFonts w:ascii="Book Antiqua" w:hAnsi="Book Antiqua"/>
        </w:rPr>
        <w:t xml:space="preserve"> West </w:t>
      </w:r>
      <w:r w:rsidR="009E213E">
        <w:rPr>
          <w:rFonts w:ascii="Book Antiqua" w:hAnsi="Book Antiqua"/>
        </w:rPr>
        <w:t xml:space="preserve">Transmission, LLC </w:t>
      </w:r>
      <w:r w:rsidRPr="000F1156">
        <w:rPr>
          <w:rFonts w:ascii="Book Antiqua" w:hAnsi="Book Antiqua"/>
        </w:rPr>
        <w:t>Wildfire Mitigation Plan is approved.</w:t>
      </w:r>
    </w:p>
    <w:p w:rsidRPr="000F1156" w:rsidR="00E72D0D" w:rsidP="000F1156" w:rsidRDefault="00E72D0D" w14:paraId="784634F4" w14:textId="77777777">
      <w:pPr>
        <w:pStyle w:val="num1"/>
        <w:keepNext/>
        <w:keepLines/>
        <w:numPr>
          <w:ilvl w:val="0"/>
          <w:numId w:val="3"/>
        </w:numPr>
        <w:rPr>
          <w:rFonts w:ascii="Book Antiqua" w:hAnsi="Book Antiqua"/>
        </w:rPr>
      </w:pPr>
      <w:r w:rsidRPr="000F1156">
        <w:rPr>
          <w:rFonts w:ascii="Book Antiqua" w:hAnsi="Book Antiqua"/>
        </w:rPr>
        <w:t>The Trans Bay Cable LLC Wildfire Mitigation Plan is approved.</w:t>
      </w:r>
    </w:p>
    <w:p w:rsidRPr="000F1156" w:rsidR="00B30FF9" w:rsidRDefault="00B30FF9" w14:paraId="458CC429" w14:textId="77777777">
      <w:pPr>
        <w:pStyle w:val="standard"/>
        <w:rPr>
          <w:rFonts w:ascii="Book Antiqua" w:hAnsi="Book Antiqua"/>
        </w:rPr>
      </w:pPr>
      <w:r w:rsidRPr="000F1156">
        <w:rPr>
          <w:rFonts w:ascii="Book Antiqua" w:hAnsi="Book Antiqua"/>
        </w:rPr>
        <w:t>This order is effective today.</w:t>
      </w:r>
    </w:p>
    <w:p w:rsidR="00B30FF9" w:rsidP="007E6E0C" w:rsidRDefault="00B30FF9" w14:paraId="444E3894" w14:textId="115D3301">
      <w:pPr>
        <w:pStyle w:val="standard"/>
        <w:tabs>
          <w:tab w:val="left" w:pos="5040"/>
        </w:tabs>
        <w:rPr>
          <w:rFonts w:ascii="Book Antiqua" w:hAnsi="Book Antiqua"/>
        </w:rPr>
      </w:pPr>
      <w:r w:rsidRPr="000F1156">
        <w:rPr>
          <w:rFonts w:ascii="Book Antiqua" w:hAnsi="Book Antiqua"/>
        </w:rPr>
        <w:t>Date</w:t>
      </w:r>
      <w:r w:rsidR="007F6901">
        <w:rPr>
          <w:rFonts w:ascii="Book Antiqua" w:hAnsi="Book Antiqua"/>
        </w:rPr>
        <w:t>d May 30, 2019</w:t>
      </w:r>
      <w:r w:rsidRPr="000F1156" w:rsidR="007E6E0C">
        <w:rPr>
          <w:rFonts w:ascii="Book Antiqua" w:hAnsi="Book Antiqua"/>
        </w:rPr>
        <w:t>,</w:t>
      </w:r>
      <w:r w:rsidRPr="000F1156">
        <w:rPr>
          <w:rFonts w:ascii="Book Antiqua" w:hAnsi="Book Antiqua"/>
        </w:rPr>
        <w:t xml:space="preserve"> at San Francisco, California. </w:t>
      </w:r>
    </w:p>
    <w:p w:rsidR="007F6901" w:rsidP="007E6E0C" w:rsidRDefault="007F6901" w14:paraId="448E3CED" w14:textId="77777777">
      <w:pPr>
        <w:pStyle w:val="standard"/>
        <w:tabs>
          <w:tab w:val="left" w:pos="5040"/>
        </w:tabs>
        <w:rPr>
          <w:rFonts w:ascii="Book Antiqua" w:hAnsi="Book Antiqua"/>
        </w:rPr>
      </w:pPr>
    </w:p>
    <w:tbl>
      <w:tblPr>
        <w:tblW w:w="0" w:type="auto"/>
        <w:tblLook w:val="04A0" w:firstRow="1" w:lastRow="0" w:firstColumn="1" w:lastColumn="0" w:noHBand="0" w:noVBand="1"/>
      </w:tblPr>
      <w:tblGrid>
        <w:gridCol w:w="5148"/>
        <w:gridCol w:w="270"/>
        <w:gridCol w:w="4158"/>
      </w:tblGrid>
      <w:tr w:rsidRPr="00273436" w:rsidR="007F6901" w:rsidTr="001B4CE1" w14:paraId="32D3C9CD" w14:textId="77777777">
        <w:tc>
          <w:tcPr>
            <w:tcW w:w="5148" w:type="dxa"/>
            <w:shd w:val="clear" w:color="auto" w:fill="auto"/>
          </w:tcPr>
          <w:p w:rsidRPr="00273436" w:rsidR="007F6901" w:rsidP="00810A13" w:rsidRDefault="007F6901" w14:paraId="55417E16" w14:textId="77777777">
            <w:pPr>
              <w:autoSpaceDE w:val="0"/>
              <w:autoSpaceDN w:val="0"/>
              <w:adjustRightInd w:val="0"/>
              <w:ind w:left="4320"/>
              <w:jc w:val="both"/>
              <w:rPr>
                <w:rFonts w:cs="Palatino"/>
                <w:szCs w:val="26"/>
              </w:rPr>
            </w:pPr>
          </w:p>
        </w:tc>
        <w:tc>
          <w:tcPr>
            <w:tcW w:w="270" w:type="dxa"/>
            <w:shd w:val="clear" w:color="auto" w:fill="auto"/>
          </w:tcPr>
          <w:p w:rsidRPr="00273436" w:rsidR="007F6901" w:rsidP="001B4CE1" w:rsidRDefault="007F6901" w14:paraId="4C8EF905" w14:textId="77777777">
            <w:pPr>
              <w:keepNext/>
              <w:keepLines/>
              <w:rPr>
                <w:rFonts w:cs="Palatino"/>
                <w:szCs w:val="26"/>
              </w:rPr>
            </w:pPr>
          </w:p>
        </w:tc>
        <w:tc>
          <w:tcPr>
            <w:tcW w:w="4158" w:type="dxa"/>
            <w:shd w:val="clear" w:color="auto" w:fill="auto"/>
          </w:tcPr>
          <w:p w:rsidRPr="00273436" w:rsidR="007F6901" w:rsidP="001B4CE1" w:rsidRDefault="007F6901" w14:paraId="23F4054B" w14:textId="77777777">
            <w:pPr>
              <w:keepNext/>
              <w:keepLines/>
              <w:ind w:left="72"/>
              <w:rPr>
                <w:rFonts w:cs="Palatino"/>
                <w:szCs w:val="26"/>
              </w:rPr>
            </w:pPr>
            <w:r w:rsidRPr="00273436">
              <w:rPr>
                <w:rFonts w:cs="Palatino"/>
                <w:szCs w:val="26"/>
              </w:rPr>
              <w:t>MICHAEL PICKER</w:t>
            </w:r>
          </w:p>
          <w:p w:rsidRPr="00273436" w:rsidR="007F6901" w:rsidP="001B4CE1" w:rsidRDefault="007F6901" w14:paraId="637BC4DE" w14:textId="77777777">
            <w:pPr>
              <w:keepNext/>
              <w:keepLines/>
              <w:ind w:left="72"/>
              <w:rPr>
                <w:rFonts w:cs="Palatino"/>
                <w:szCs w:val="26"/>
              </w:rPr>
            </w:pPr>
            <w:r w:rsidRPr="00273436">
              <w:rPr>
                <w:rFonts w:cs="Palatino"/>
                <w:szCs w:val="26"/>
              </w:rPr>
              <w:t xml:space="preserve">      </w:t>
            </w:r>
            <w:r w:rsidRPr="00273436">
              <w:rPr>
                <w:rFonts w:cs="Palatino"/>
                <w:sz w:val="20"/>
                <w:szCs w:val="26"/>
              </w:rPr>
              <w:t xml:space="preserve"> </w:t>
            </w:r>
            <w:r w:rsidRPr="00273436">
              <w:rPr>
                <w:rFonts w:cs="Palatino"/>
                <w:szCs w:val="26"/>
              </w:rPr>
              <w:t xml:space="preserve">        </w:t>
            </w:r>
            <w:r w:rsidRPr="00273436">
              <w:rPr>
                <w:rFonts w:cs="Palatino"/>
                <w:sz w:val="24"/>
                <w:szCs w:val="26"/>
              </w:rPr>
              <w:t xml:space="preserve"> </w:t>
            </w:r>
            <w:r w:rsidRPr="00273436">
              <w:rPr>
                <w:rFonts w:cs="Palatino"/>
                <w:szCs w:val="26"/>
              </w:rPr>
              <w:t xml:space="preserve"> </w:t>
            </w:r>
            <w:r w:rsidRPr="00273436">
              <w:rPr>
                <w:rFonts w:cs="Palatino"/>
                <w:sz w:val="24"/>
                <w:szCs w:val="26"/>
              </w:rPr>
              <w:t xml:space="preserve"> </w:t>
            </w:r>
            <w:r w:rsidRPr="00273436">
              <w:rPr>
                <w:rFonts w:cs="Palatino"/>
                <w:szCs w:val="26"/>
              </w:rPr>
              <w:t xml:space="preserve"> President</w:t>
            </w:r>
          </w:p>
          <w:p w:rsidRPr="00273436" w:rsidR="007F6901" w:rsidP="001B4CE1" w:rsidRDefault="007F6901" w14:paraId="1E3C6273" w14:textId="77777777">
            <w:pPr>
              <w:keepNext/>
              <w:keepLines/>
              <w:ind w:left="72"/>
              <w:rPr>
                <w:rFonts w:cs="Courier New"/>
                <w:szCs w:val="26"/>
              </w:rPr>
            </w:pPr>
            <w:r w:rsidRPr="00273436">
              <w:rPr>
                <w:rFonts w:cs="Courier New"/>
                <w:szCs w:val="26"/>
              </w:rPr>
              <w:t>LIANE M. RANDOLPH</w:t>
            </w:r>
          </w:p>
          <w:p w:rsidRPr="00273436" w:rsidR="007F6901" w:rsidP="001B4CE1" w:rsidRDefault="007F6901" w14:paraId="0D999B8A" w14:textId="77777777">
            <w:pPr>
              <w:keepNext/>
              <w:keepLines/>
              <w:ind w:left="72"/>
              <w:rPr>
                <w:rFonts w:cs="Courier New"/>
                <w:szCs w:val="26"/>
              </w:rPr>
            </w:pPr>
            <w:r w:rsidRPr="00273436">
              <w:rPr>
                <w:rFonts w:cs="Courier New"/>
                <w:szCs w:val="26"/>
              </w:rPr>
              <w:t>MARTHA GUZMAN ACEVES</w:t>
            </w:r>
          </w:p>
          <w:p w:rsidRPr="00273436" w:rsidR="007F6901" w:rsidP="001B4CE1" w:rsidRDefault="007F6901" w14:paraId="58F0B4BA" w14:textId="77777777">
            <w:pPr>
              <w:keepNext/>
              <w:keepLines/>
              <w:ind w:left="72"/>
              <w:rPr>
                <w:rFonts w:cs="Courier New"/>
                <w:szCs w:val="26"/>
              </w:rPr>
            </w:pPr>
            <w:r w:rsidRPr="00273436">
              <w:rPr>
                <w:rFonts w:cs="Courier New"/>
                <w:szCs w:val="26"/>
              </w:rPr>
              <w:t>CLIFFORD RECHTSCHAFFEN</w:t>
            </w:r>
          </w:p>
          <w:p w:rsidRPr="00273436" w:rsidR="007F6901" w:rsidP="001B4CE1" w:rsidRDefault="007F6901" w14:paraId="25523B3C" w14:textId="77777777">
            <w:pPr>
              <w:keepNext/>
              <w:keepLines/>
              <w:ind w:left="72"/>
              <w:rPr>
                <w:rFonts w:cs="Courier New"/>
                <w:szCs w:val="26"/>
              </w:rPr>
            </w:pPr>
            <w:r w:rsidRPr="00273436">
              <w:rPr>
                <w:rFonts w:cs="Courier New"/>
                <w:szCs w:val="26"/>
              </w:rPr>
              <w:t>GENEVIEVE SHIROMA</w:t>
            </w:r>
          </w:p>
          <w:p w:rsidRPr="00273436" w:rsidR="007F6901" w:rsidP="001B4CE1" w:rsidRDefault="007F6901" w14:paraId="5EB72358" w14:textId="77777777">
            <w:pPr>
              <w:keepNext/>
              <w:keepLines/>
              <w:ind w:left="72"/>
            </w:pPr>
            <w:r w:rsidRPr="00273436">
              <w:t xml:space="preserve">            </w:t>
            </w:r>
            <w:r w:rsidRPr="00273436">
              <w:rPr>
                <w:sz w:val="22"/>
              </w:rPr>
              <w:t xml:space="preserve"> </w:t>
            </w:r>
            <w:r w:rsidRPr="00273436">
              <w:t xml:space="preserve">              </w:t>
            </w:r>
            <w:r w:rsidRPr="00273436">
              <w:rPr>
                <w:sz w:val="32"/>
              </w:rPr>
              <w:t xml:space="preserve"> </w:t>
            </w:r>
            <w:r w:rsidRPr="00273436">
              <w:rPr>
                <w:sz w:val="24"/>
              </w:rPr>
              <w:t xml:space="preserve"> </w:t>
            </w:r>
            <w:r w:rsidRPr="00273436">
              <w:t>Commissioners</w:t>
            </w:r>
          </w:p>
        </w:tc>
      </w:tr>
    </w:tbl>
    <w:p w:rsidRPr="000F1156" w:rsidR="007F6901" w:rsidP="007E6E0C" w:rsidRDefault="007F6901" w14:paraId="1FC43BB2" w14:textId="7DE35503">
      <w:pPr>
        <w:pStyle w:val="standard"/>
        <w:tabs>
          <w:tab w:val="left" w:pos="5040"/>
        </w:tabs>
        <w:rPr>
          <w:rFonts w:ascii="Book Antiqua" w:hAnsi="Book Antiqua"/>
        </w:rPr>
      </w:pPr>
    </w:p>
    <w:sectPr w:rsidRPr="000F1156" w:rsidR="007F6901" w:rsidSect="00D75CC1">
      <w:headerReference w:type="default" r:id="rId9"/>
      <w:footerReference w:type="default" r:id="rId10"/>
      <w:headerReference w:type="first" r:id="rId11"/>
      <w:footerReference w:type="first" r:id="rId12"/>
      <w:pgSz w:w="12240" w:h="15840" w:code="1"/>
      <w:pgMar w:top="1152"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15DE12" w14:textId="77777777" w:rsidR="00AF3CA3" w:rsidRDefault="00AF3CA3">
      <w:r>
        <w:separator/>
      </w:r>
    </w:p>
  </w:endnote>
  <w:endnote w:type="continuationSeparator" w:id="0">
    <w:p w14:paraId="20EDB5A7" w14:textId="77777777" w:rsidR="00AF3CA3" w:rsidRDefault="00AF3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3A8DF" w14:textId="41FA9ED0" w:rsidR="00D75CC1" w:rsidRDefault="00D75CC1" w:rsidP="00D75CC1">
    <w:pPr>
      <w:pStyle w:val="Footer"/>
    </w:pPr>
    <w:r w:rsidRPr="00540A8D">
      <w:noBreakHyphen/>
    </w:r>
    <w:r>
      <w:t xml:space="preserve"> </w:t>
    </w:r>
    <w:sdt>
      <w:sdtPr>
        <w:id w:val="83796569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871D3">
          <w:rPr>
            <w:noProof/>
          </w:rPr>
          <w:t>6</w:t>
        </w:r>
        <w:r>
          <w:rPr>
            <w:noProof/>
          </w:rPr>
          <w:fldChar w:fldCharType="end"/>
        </w:r>
        <w:r>
          <w:rPr>
            <w:noProof/>
          </w:rPr>
          <w:t xml:space="preserve"> </w:t>
        </w:r>
        <w:r w:rsidRPr="00540A8D">
          <w:rPr>
            <w:noProof/>
          </w:rPr>
          <w:noBreakHyphen/>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11C54" w14:textId="3FFF2E5D" w:rsidR="00D355E1" w:rsidRPr="00D355E1" w:rsidRDefault="007F6901" w:rsidP="00C53111">
    <w:pPr>
      <w:pStyle w:val="Footer"/>
      <w:jc w:val="left"/>
      <w:rPr>
        <w:noProof/>
        <w:sz w:val="2"/>
      </w:rPr>
    </w:pPr>
    <w:r>
      <w:rPr>
        <w:rFonts w:ascii="Tahoma" w:hAnsi="Tahoma" w:cs="Tahoma"/>
        <w:sz w:val="17"/>
        <w:szCs w:val="17"/>
      </w:rPr>
      <w:t>296587047</w:t>
    </w:r>
    <w:r w:rsidR="00C53111">
      <w:rPr>
        <w:rFonts w:ascii="Tahoma" w:hAnsi="Tahoma" w:cs="Tahoma"/>
        <w:sz w:val="17"/>
        <w:szCs w:val="17"/>
      </w:rPr>
      <w:tab/>
    </w:r>
    <w:r w:rsidR="00D75CC1" w:rsidRPr="00540A8D">
      <w:noBreakHyphen/>
    </w:r>
    <w:r w:rsidR="00D75CC1">
      <w:t xml:space="preserve"> </w:t>
    </w:r>
    <w:sdt>
      <w:sdtPr>
        <w:id w:val="45647314"/>
        <w:docPartObj>
          <w:docPartGallery w:val="Page Numbers (Bottom of Page)"/>
          <w:docPartUnique/>
        </w:docPartObj>
      </w:sdtPr>
      <w:sdtEndPr>
        <w:rPr>
          <w:noProof/>
        </w:rPr>
      </w:sdtEndPr>
      <w:sdtContent>
        <w:r w:rsidR="00D75CC1">
          <w:fldChar w:fldCharType="begin"/>
        </w:r>
        <w:r w:rsidR="00D75CC1">
          <w:instrText xml:space="preserve"> PAGE   \* MERGEFORMAT </w:instrText>
        </w:r>
        <w:r w:rsidR="00D75CC1">
          <w:fldChar w:fldCharType="separate"/>
        </w:r>
        <w:r w:rsidR="008871D3">
          <w:rPr>
            <w:noProof/>
          </w:rPr>
          <w:t>1</w:t>
        </w:r>
        <w:r w:rsidR="00D75CC1">
          <w:rPr>
            <w:noProof/>
          </w:rPr>
          <w:fldChar w:fldCharType="end"/>
        </w:r>
        <w:r w:rsidR="00D75CC1">
          <w:rPr>
            <w:noProof/>
          </w:rPr>
          <w:t xml:space="preserve"> </w:t>
        </w:r>
        <w:r w:rsidR="00540BDC">
          <w:rPr>
            <w:noProof/>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1D5BE8" w14:textId="77777777" w:rsidR="00AF3CA3" w:rsidRDefault="00AF3CA3">
      <w:r>
        <w:separator/>
      </w:r>
    </w:p>
  </w:footnote>
  <w:footnote w:type="continuationSeparator" w:id="0">
    <w:p w14:paraId="3AF8575D" w14:textId="77777777" w:rsidR="00AF3CA3" w:rsidRDefault="00AF3CA3">
      <w:r>
        <w:continuationSeparator/>
      </w:r>
    </w:p>
  </w:footnote>
  <w:footnote w:type="continuationNotice" w:id="1">
    <w:p w14:paraId="7C9F57C6" w14:textId="77777777" w:rsidR="00AF3CA3" w:rsidRDefault="00AF3CA3">
      <w:pPr>
        <w:rPr>
          <w:sz w:val="22"/>
        </w:rPr>
      </w:pPr>
    </w:p>
    <w:p w14:paraId="07F753B9" w14:textId="77777777" w:rsidR="00AF3CA3" w:rsidRDefault="00AF3CA3">
      <w:pPr>
        <w:jc w:val="right"/>
        <w:rPr>
          <w:sz w:val="22"/>
        </w:rPr>
      </w:pPr>
      <w:r>
        <w:rPr>
          <w:i/>
          <w:sz w:val="22"/>
        </w:rPr>
        <w:t>Footnote continued on next page</w:t>
      </w:r>
    </w:p>
  </w:footnote>
  <w:footnote w:id="2">
    <w:p w14:paraId="53C1DBE3" w14:textId="2CCB0EF2" w:rsidR="00853B92" w:rsidRDefault="00853B92">
      <w:pPr>
        <w:pStyle w:val="FootnoteText"/>
      </w:pPr>
      <w:r>
        <w:rPr>
          <w:rStyle w:val="FootnoteReference"/>
        </w:rPr>
        <w:footnoteRef/>
      </w:r>
      <w:r>
        <w:t xml:space="preserve"> </w:t>
      </w:r>
      <w:r w:rsidR="006A6CF8">
        <w:t xml:space="preserve"> </w:t>
      </w:r>
      <w:r w:rsidR="00C97BBF">
        <w:t>NextEra Energy Transmission West, LLC changed its name to Horizon West Transmission, LLC, and filed a notice of name change in this proceeding on March 21, 2019.  It will henceforth be referred to as Horizon West.</w:t>
      </w:r>
    </w:p>
  </w:footnote>
  <w:footnote w:id="3">
    <w:p w14:paraId="2914CDEF" w14:textId="64B0D0F3" w:rsidR="00F22FDB" w:rsidRPr="000F1156" w:rsidRDefault="00F22FDB">
      <w:pPr>
        <w:pStyle w:val="FootnoteText"/>
        <w:rPr>
          <w:rFonts w:ascii="Book Antiqua" w:hAnsi="Book Antiqua"/>
          <w:sz w:val="22"/>
          <w:szCs w:val="22"/>
        </w:rPr>
      </w:pPr>
      <w:r w:rsidRPr="000F1156">
        <w:rPr>
          <w:rStyle w:val="FootnoteReference"/>
          <w:rFonts w:ascii="Book Antiqua" w:hAnsi="Book Antiqua"/>
          <w:sz w:val="22"/>
          <w:szCs w:val="22"/>
        </w:rPr>
        <w:footnoteRef/>
      </w:r>
      <w:r w:rsidRPr="000F1156">
        <w:rPr>
          <w:rFonts w:ascii="Book Antiqua" w:hAnsi="Book Antiqua"/>
          <w:sz w:val="22"/>
          <w:szCs w:val="22"/>
        </w:rPr>
        <w:t xml:space="preserve"> </w:t>
      </w:r>
      <w:r w:rsidR="000F1156" w:rsidRPr="000F1156">
        <w:rPr>
          <w:rFonts w:ascii="Book Antiqua" w:hAnsi="Book Antiqua"/>
          <w:sz w:val="22"/>
          <w:szCs w:val="22"/>
        </w:rPr>
        <w:t xml:space="preserve"> </w:t>
      </w:r>
      <w:r w:rsidRPr="000F1156">
        <w:rPr>
          <w:rFonts w:ascii="Book Antiqua" w:hAnsi="Book Antiqua"/>
          <w:sz w:val="22"/>
          <w:szCs w:val="22"/>
        </w:rPr>
        <w:t>Stats</w:t>
      </w:r>
      <w:proofErr w:type="gramStart"/>
      <w:r w:rsidRPr="000F1156">
        <w:rPr>
          <w:rFonts w:ascii="Book Antiqua" w:hAnsi="Book Antiqua"/>
          <w:sz w:val="22"/>
          <w:szCs w:val="22"/>
        </w:rPr>
        <w:t>. 2018, Ch. 626 (Dodd).</w:t>
      </w:r>
      <w:proofErr w:type="gramEnd"/>
    </w:p>
  </w:footnote>
  <w:footnote w:id="4">
    <w:p w14:paraId="5EEEDB7D" w14:textId="6E4CECEA" w:rsidR="00F22FDB" w:rsidRPr="000F1156" w:rsidRDefault="00F22FDB">
      <w:pPr>
        <w:pStyle w:val="FootnoteText"/>
        <w:rPr>
          <w:rFonts w:ascii="Book Antiqua" w:hAnsi="Book Antiqua"/>
          <w:sz w:val="22"/>
          <w:szCs w:val="22"/>
        </w:rPr>
      </w:pPr>
      <w:r w:rsidRPr="000F1156">
        <w:rPr>
          <w:rStyle w:val="FootnoteReference"/>
          <w:rFonts w:ascii="Book Antiqua" w:hAnsi="Book Antiqua"/>
          <w:sz w:val="22"/>
          <w:szCs w:val="22"/>
        </w:rPr>
        <w:footnoteRef/>
      </w:r>
      <w:r w:rsidRPr="000F1156">
        <w:rPr>
          <w:rFonts w:ascii="Book Antiqua" w:hAnsi="Book Antiqua"/>
          <w:sz w:val="22"/>
          <w:szCs w:val="22"/>
        </w:rPr>
        <w:t xml:space="preserve"> </w:t>
      </w:r>
      <w:r w:rsidR="000F1156" w:rsidRPr="000F1156">
        <w:rPr>
          <w:rFonts w:ascii="Book Antiqua" w:hAnsi="Book Antiqua"/>
          <w:sz w:val="22"/>
          <w:szCs w:val="22"/>
        </w:rPr>
        <w:t xml:space="preserve"> </w:t>
      </w:r>
      <w:r w:rsidRPr="000F1156">
        <w:rPr>
          <w:rFonts w:ascii="Book Antiqua" w:hAnsi="Book Antiqua"/>
          <w:sz w:val="22"/>
          <w:szCs w:val="22"/>
        </w:rPr>
        <w:t>The accompanying guidance decision also discusses all Independent Transmission Owners named as respondents in this proceeding, and explains that the Administrative Law Judges issued rulings relieving some of those respondents from the obligation to file a Wildfire Mitigation Plan this year.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F8F7D4" w14:textId="568413DB" w:rsidR="00D75CC1" w:rsidRDefault="00D75CC1" w:rsidP="0073551F">
    <w:pPr>
      <w:pStyle w:val="Header"/>
      <w:tabs>
        <w:tab w:val="clear" w:pos="4320"/>
        <w:tab w:val="clear" w:pos="8640"/>
        <w:tab w:val="right" w:pos="9360"/>
      </w:tabs>
    </w:pPr>
    <w:r>
      <w:t>R.18-10-</w:t>
    </w:r>
    <w:proofErr w:type="gramStart"/>
    <w:r>
      <w:t>007  ALJ</w:t>
    </w:r>
    <w:proofErr w:type="gramEnd"/>
    <w:r>
      <w:t>/SRT/</w:t>
    </w:r>
    <w:r w:rsidR="00465F89">
      <w:t>PVA/</w:t>
    </w:r>
    <w:r>
      <w:t>jt2</w:t>
    </w:r>
  </w:p>
  <w:p w14:paraId="7DDCD607" w14:textId="346EB7CB" w:rsidR="00D75CC1" w:rsidRDefault="00D75CC1" w:rsidP="00D75CC1">
    <w:pPr>
      <w:pStyle w:val="Header"/>
    </w:pPr>
  </w:p>
  <w:p w14:paraId="168DC8D5" w14:textId="77777777" w:rsidR="00E3007B" w:rsidRPr="00D75CC1" w:rsidRDefault="00E3007B" w:rsidP="00D75CC1">
    <w:pPr>
      <w:pStyle w:val="Header"/>
      <w:rPr>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4127E" w14:textId="1C0BD0F8" w:rsidR="00D75CC1" w:rsidRDefault="00D75CC1" w:rsidP="00D75CC1">
    <w:pPr>
      <w:pStyle w:val="Header"/>
    </w:pPr>
  </w:p>
  <w:p w14:paraId="0C5C6854" w14:textId="77777777" w:rsidR="00D75CC1" w:rsidRDefault="00D75CC1" w:rsidP="00D75CC1">
    <w:pPr>
      <w:pStyle w:val="Header"/>
    </w:pPr>
  </w:p>
  <w:p w14:paraId="501B14C3" w14:textId="77777777" w:rsidR="00D75CC1" w:rsidRPr="00D75CC1" w:rsidRDefault="00D75CC1" w:rsidP="00D75C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EBC05C4"/>
    <w:lvl w:ilvl="0">
      <w:start w:val="1"/>
      <w:numFmt w:val="decimal"/>
      <w:pStyle w:val="Heading1"/>
      <w:lvlText w:val="%1."/>
      <w:legacy w:legacy="1" w:legacySpace="0" w:legacyIndent="720"/>
      <w:lvlJc w:val="left"/>
      <w:pPr>
        <w:ind w:left="720" w:hanging="720"/>
      </w:pPr>
      <w:rPr>
        <w:b/>
      </w:rPr>
    </w:lvl>
    <w:lvl w:ilvl="1">
      <w:start w:val="1"/>
      <w:numFmt w:val="decimal"/>
      <w:pStyle w:val="Heading2"/>
      <w:lvlText w:val="%1.%2."/>
      <w:legacy w:legacy="1" w:legacySpace="0" w:legacyIndent="720"/>
      <w:lvlJc w:val="left"/>
      <w:pPr>
        <w:ind w:left="1440" w:hanging="720"/>
      </w:pPr>
    </w:lvl>
    <w:lvl w:ilvl="2">
      <w:start w:val="1"/>
      <w:numFmt w:val="decimal"/>
      <w:pStyle w:val="Heading3"/>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4140" w:hanging="720"/>
      </w:pPr>
      <w:rPr>
        <w:rFonts w:ascii="Helvetica" w:hAnsi="Helvetica" w:cs="Times New Roman" w:hint="default"/>
        <w:sz w:val="26"/>
        <w:szCs w:val="26"/>
      </w:rPr>
    </w:lvl>
    <w:lvl w:ilvl="5">
      <w:start w:val="1"/>
      <w:numFmt w:val="decimal"/>
      <w:pStyle w:val="Heading6"/>
      <w:lvlText w:val="%1.%2.%3.%4.%5.%6."/>
      <w:legacy w:legacy="1" w:legacySpace="0" w:legacyIndent="720"/>
      <w:lvlJc w:val="left"/>
      <w:pPr>
        <w:ind w:left="4320" w:hanging="720"/>
      </w:pPr>
      <w:rPr>
        <w:b/>
        <w:i w:val="0"/>
        <w:sz w:val="26"/>
        <w:szCs w:val="26"/>
      </w:rPr>
    </w:lvl>
    <w:lvl w:ilvl="6">
      <w:start w:val="1"/>
      <w:numFmt w:val="decimal"/>
      <w:pStyle w:val="Heading7"/>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43E5FB6"/>
    <w:multiLevelType w:val="hybridMultilevel"/>
    <w:tmpl w:val="2EE2E84C"/>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nsid w:val="0BEC1ED4"/>
    <w:multiLevelType w:val="hybridMultilevel"/>
    <w:tmpl w:val="3B745E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13B381E"/>
    <w:multiLevelType w:val="singleLevel"/>
    <w:tmpl w:val="2FB6A734"/>
    <w:lvl w:ilvl="0">
      <w:start w:val="1"/>
      <w:numFmt w:val="decimal"/>
      <w:lvlText w:val="%1."/>
      <w:legacy w:legacy="1" w:legacySpace="144" w:legacyIndent="0"/>
      <w:lvlJc w:val="left"/>
    </w:lvl>
  </w:abstractNum>
  <w:abstractNum w:abstractNumId="4">
    <w:nsid w:val="24712ADA"/>
    <w:multiLevelType w:val="hybridMultilevel"/>
    <w:tmpl w:val="28246296"/>
    <w:lvl w:ilvl="0" w:tplc="90CA1E28">
      <w:numFmt w:val="bullet"/>
      <w:lvlText w:val="-"/>
      <w:lvlJc w:val="left"/>
      <w:pPr>
        <w:ind w:left="1080" w:hanging="360"/>
      </w:pPr>
      <w:rPr>
        <w:rFonts w:ascii="Palatino" w:eastAsia="Times New Roman" w:hAnsi="Palatino"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5FA1074"/>
    <w:multiLevelType w:val="hybridMultilevel"/>
    <w:tmpl w:val="E7E02BFC"/>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nsid w:val="2DD46003"/>
    <w:multiLevelType w:val="singleLevel"/>
    <w:tmpl w:val="408002C8"/>
    <w:lvl w:ilvl="0">
      <w:start w:val="1"/>
      <w:numFmt w:val="decimal"/>
      <w:lvlText w:val="%1."/>
      <w:legacy w:legacy="1" w:legacySpace="144" w:legacyIndent="0"/>
      <w:lvlJc w:val="left"/>
    </w:lvl>
  </w:abstractNum>
  <w:abstractNum w:abstractNumId="7">
    <w:nsid w:val="33394DA9"/>
    <w:multiLevelType w:val="hybridMultilevel"/>
    <w:tmpl w:val="301275F8"/>
    <w:lvl w:ilvl="0" w:tplc="2468F054">
      <w:start w:val="1"/>
      <w:numFmt w:val="bullet"/>
      <w:pStyle w:val="bullets"/>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36D37F8C"/>
    <w:multiLevelType w:val="multilevel"/>
    <w:tmpl w:val="DAD268B6"/>
    <w:lvl w:ilvl="0">
      <w:start w:val="1"/>
      <w:numFmt w:val="decimal"/>
      <w:lvlText w:val="%1."/>
      <w:lvlJc w:val="left"/>
      <w:pPr>
        <w:tabs>
          <w:tab w:val="num" w:pos="1440"/>
        </w:tabs>
        <w:ind w:left="1080" w:hanging="360"/>
      </w:pPr>
      <w:rPr>
        <w:rFonts w:hint="default"/>
      </w:rPr>
    </w:lvl>
    <w:lvl w:ilvl="1">
      <w:start w:val="1"/>
      <w:numFmt w:val="decimal"/>
      <w:lvlText w:val="%1.%2."/>
      <w:lvlJc w:val="left"/>
      <w:pPr>
        <w:tabs>
          <w:tab w:val="num" w:pos="2160"/>
        </w:tabs>
        <w:ind w:left="1512" w:hanging="432"/>
      </w:pPr>
      <w:rPr>
        <w:rFonts w:hint="default"/>
      </w:rPr>
    </w:lvl>
    <w:lvl w:ilvl="2">
      <w:start w:val="1"/>
      <w:numFmt w:val="decimal"/>
      <w:lvlText w:val="%1.%2.%3."/>
      <w:lvlJc w:val="left"/>
      <w:pPr>
        <w:tabs>
          <w:tab w:val="num" w:pos="2880"/>
        </w:tabs>
        <w:ind w:left="1944" w:hanging="504"/>
      </w:pPr>
      <w:rPr>
        <w:rFonts w:hint="default"/>
      </w:rPr>
    </w:lvl>
    <w:lvl w:ilvl="3">
      <w:start w:val="1"/>
      <w:numFmt w:val="decimal"/>
      <w:lvlText w:val="%1.%2.%3.%4."/>
      <w:lvlJc w:val="left"/>
      <w:pPr>
        <w:tabs>
          <w:tab w:val="num" w:pos="3600"/>
        </w:tabs>
        <w:ind w:left="2448" w:hanging="648"/>
      </w:pPr>
      <w:rPr>
        <w:rFonts w:hint="default"/>
      </w:rPr>
    </w:lvl>
    <w:lvl w:ilvl="4">
      <w:start w:val="1"/>
      <w:numFmt w:val="decimal"/>
      <w:lvlText w:val="%1.%2.%3.%4.%5."/>
      <w:lvlJc w:val="left"/>
      <w:pPr>
        <w:tabs>
          <w:tab w:val="num" w:pos="4680"/>
        </w:tabs>
        <w:ind w:left="2952" w:hanging="792"/>
      </w:pPr>
      <w:rPr>
        <w:rFonts w:hint="default"/>
      </w:rPr>
    </w:lvl>
    <w:lvl w:ilvl="5">
      <w:start w:val="1"/>
      <w:numFmt w:val="decimal"/>
      <w:pStyle w:val="StyleHeading6Left05Hanging106"/>
      <w:lvlText w:val="%1.%2.%3.%4.%5.%6."/>
      <w:lvlJc w:val="left"/>
      <w:pPr>
        <w:tabs>
          <w:tab w:val="num" w:pos="5400"/>
        </w:tabs>
        <w:ind w:left="3456" w:hanging="936"/>
      </w:pPr>
      <w:rPr>
        <w:rFonts w:hint="default"/>
      </w:rPr>
    </w:lvl>
    <w:lvl w:ilvl="6">
      <w:start w:val="1"/>
      <w:numFmt w:val="decimal"/>
      <w:lvlText w:val="%1.%2.%3.%4.%5.%6.%7."/>
      <w:lvlJc w:val="left"/>
      <w:pPr>
        <w:tabs>
          <w:tab w:val="num" w:pos="6120"/>
        </w:tabs>
        <w:ind w:left="3960" w:hanging="1080"/>
      </w:pPr>
      <w:rPr>
        <w:rFonts w:hint="default"/>
      </w:rPr>
    </w:lvl>
    <w:lvl w:ilvl="7">
      <w:start w:val="1"/>
      <w:numFmt w:val="decimal"/>
      <w:lvlText w:val="%1.%2.%3.%4.%5.%6.%7.%8."/>
      <w:lvlJc w:val="left"/>
      <w:pPr>
        <w:tabs>
          <w:tab w:val="num" w:pos="6840"/>
        </w:tabs>
        <w:ind w:left="4464" w:hanging="1224"/>
      </w:pPr>
      <w:rPr>
        <w:rFonts w:hint="default"/>
      </w:rPr>
    </w:lvl>
    <w:lvl w:ilvl="8">
      <w:start w:val="1"/>
      <w:numFmt w:val="decimal"/>
      <w:lvlText w:val="%1.%2.%3.%4.%5.%6.%7.%8.%9."/>
      <w:lvlJc w:val="left"/>
      <w:pPr>
        <w:tabs>
          <w:tab w:val="num" w:pos="7920"/>
        </w:tabs>
        <w:ind w:left="5040" w:hanging="1440"/>
      </w:pPr>
      <w:rPr>
        <w:rFonts w:hint="default"/>
      </w:rPr>
    </w:lvl>
  </w:abstractNum>
  <w:abstractNum w:abstractNumId="9">
    <w:nsid w:val="3C00172B"/>
    <w:multiLevelType w:val="hybridMultilevel"/>
    <w:tmpl w:val="B65EEAAA"/>
    <w:lvl w:ilvl="0" w:tplc="0409000F">
      <w:start w:val="1"/>
      <w:numFmt w:val="decimal"/>
      <w:lvlText w:val="%1."/>
      <w:lvlJc w:val="left"/>
      <w:pPr>
        <w:tabs>
          <w:tab w:val="num" w:pos="720"/>
        </w:tabs>
        <w:ind w:left="720" w:hanging="360"/>
      </w:pPr>
    </w:lvl>
    <w:lvl w:ilvl="1" w:tplc="2148272C">
      <w:start w:val="1"/>
      <w:numFmt w:val="lowerLetter"/>
      <w:pStyle w:val="a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4832332"/>
    <w:multiLevelType w:val="hybridMultilevel"/>
    <w:tmpl w:val="414A20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11">
      <w:start w:val="1"/>
      <w:numFmt w:val="decimal"/>
      <w:lvlText w:val="%4)"/>
      <w:lvlJc w:val="left"/>
      <w:pPr>
        <w:ind w:left="3240" w:hanging="360"/>
      </w:pPr>
      <w:rPr>
        <w:rFonts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ED84097"/>
    <w:multiLevelType w:val="hybridMultilevel"/>
    <w:tmpl w:val="41FA7668"/>
    <w:lvl w:ilvl="0" w:tplc="12F0C3F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F1A2413"/>
    <w:multiLevelType w:val="hybridMultilevel"/>
    <w:tmpl w:val="FC8AF61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3D726F"/>
    <w:multiLevelType w:val="singleLevel"/>
    <w:tmpl w:val="2FB6A734"/>
    <w:lvl w:ilvl="0">
      <w:start w:val="1"/>
      <w:numFmt w:val="decimal"/>
      <w:lvlText w:val="%1."/>
      <w:legacy w:legacy="1" w:legacySpace="144" w:legacyIndent="0"/>
      <w:lvlJc w:val="left"/>
    </w:lvl>
  </w:abstractNum>
  <w:abstractNum w:abstractNumId="14">
    <w:nsid w:val="77FA1505"/>
    <w:multiLevelType w:val="hybridMultilevel"/>
    <w:tmpl w:val="3D5A0EB4"/>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nsid w:val="7B1C30FD"/>
    <w:multiLevelType w:val="singleLevel"/>
    <w:tmpl w:val="2FB6A734"/>
    <w:lvl w:ilvl="0">
      <w:start w:val="1"/>
      <w:numFmt w:val="decimal"/>
      <w:lvlText w:val="%1."/>
      <w:legacy w:legacy="1" w:legacySpace="144" w:legacyIndent="0"/>
      <w:lvlJc w:val="left"/>
    </w:lvl>
  </w:abstractNum>
  <w:num w:numId="1">
    <w:abstractNumId w:val="6"/>
  </w:num>
  <w:num w:numId="2">
    <w:abstractNumId w:val="3"/>
  </w:num>
  <w:num w:numId="3">
    <w:abstractNumId w:val="15"/>
  </w:num>
  <w:num w:numId="4">
    <w:abstractNumId w:val="7"/>
  </w:num>
  <w:num w:numId="5">
    <w:abstractNumId w:val="9"/>
  </w:num>
  <w:num w:numId="6">
    <w:abstractNumId w:val="0"/>
  </w:num>
  <w:num w:numId="7">
    <w:abstractNumId w:val="8"/>
  </w:num>
  <w:num w:numId="8">
    <w:abstractNumId w:val="0"/>
  </w:num>
  <w:num w:numId="9">
    <w:abstractNumId w:val="0"/>
  </w:num>
  <w:num w:numId="10">
    <w:abstractNumId w:val="12"/>
  </w:num>
  <w:num w:numId="11">
    <w:abstractNumId w:val="11"/>
  </w:num>
  <w:num w:numId="12">
    <w:abstractNumId w:val="0"/>
    <w:lvlOverride w:ilvl="0">
      <w:startOverride w:val="1"/>
    </w:lvlOverride>
  </w:num>
  <w:num w:numId="13">
    <w:abstractNumId w:val="13"/>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4"/>
  </w:num>
  <w:num w:numId="23">
    <w:abstractNumId w:val="10"/>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5"/>
  </w:num>
  <w:num w:numId="27">
    <w:abstractNumId w:val="14"/>
  </w:num>
  <w:num w:numId="2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B19"/>
    <w:rsid w:val="0001019C"/>
    <w:rsid w:val="00011C53"/>
    <w:rsid w:val="00011CC6"/>
    <w:rsid w:val="0001217A"/>
    <w:rsid w:val="0001300D"/>
    <w:rsid w:val="00030238"/>
    <w:rsid w:val="000711A2"/>
    <w:rsid w:val="000856BF"/>
    <w:rsid w:val="000910E3"/>
    <w:rsid w:val="00092E65"/>
    <w:rsid w:val="000B4480"/>
    <w:rsid w:val="000D05DC"/>
    <w:rsid w:val="000D7A25"/>
    <w:rsid w:val="000E089C"/>
    <w:rsid w:val="000E22CA"/>
    <w:rsid w:val="000F1156"/>
    <w:rsid w:val="001066AD"/>
    <w:rsid w:val="0011053B"/>
    <w:rsid w:val="00111A58"/>
    <w:rsid w:val="00121CAD"/>
    <w:rsid w:val="00126300"/>
    <w:rsid w:val="00134E7B"/>
    <w:rsid w:val="001364FD"/>
    <w:rsid w:val="00136867"/>
    <w:rsid w:val="001371E8"/>
    <w:rsid w:val="00137315"/>
    <w:rsid w:val="00165CF2"/>
    <w:rsid w:val="00176E17"/>
    <w:rsid w:val="001836AF"/>
    <w:rsid w:val="001948F1"/>
    <w:rsid w:val="001A4A1C"/>
    <w:rsid w:val="001A7ED7"/>
    <w:rsid w:val="001C72E7"/>
    <w:rsid w:val="001D1685"/>
    <w:rsid w:val="001D3DD6"/>
    <w:rsid w:val="001E0250"/>
    <w:rsid w:val="00200E77"/>
    <w:rsid w:val="0020364F"/>
    <w:rsid w:val="00210867"/>
    <w:rsid w:val="00230C1E"/>
    <w:rsid w:val="00237022"/>
    <w:rsid w:val="00241A86"/>
    <w:rsid w:val="00254EC7"/>
    <w:rsid w:val="002550D7"/>
    <w:rsid w:val="00264028"/>
    <w:rsid w:val="0026562A"/>
    <w:rsid w:val="00276419"/>
    <w:rsid w:val="0028055C"/>
    <w:rsid w:val="00281603"/>
    <w:rsid w:val="0029050E"/>
    <w:rsid w:val="002B206A"/>
    <w:rsid w:val="002C0A0D"/>
    <w:rsid w:val="002D3064"/>
    <w:rsid w:val="002E27D9"/>
    <w:rsid w:val="002E340F"/>
    <w:rsid w:val="00305D06"/>
    <w:rsid w:val="0031317C"/>
    <w:rsid w:val="003230C5"/>
    <w:rsid w:val="00325A94"/>
    <w:rsid w:val="00353FE9"/>
    <w:rsid w:val="00355379"/>
    <w:rsid w:val="003B13B1"/>
    <w:rsid w:val="003C0649"/>
    <w:rsid w:val="003C3F0E"/>
    <w:rsid w:val="003C56CE"/>
    <w:rsid w:val="003C6D39"/>
    <w:rsid w:val="003E231D"/>
    <w:rsid w:val="003E26A2"/>
    <w:rsid w:val="003E3485"/>
    <w:rsid w:val="003F6857"/>
    <w:rsid w:val="00400194"/>
    <w:rsid w:val="00403E9A"/>
    <w:rsid w:val="00411EDA"/>
    <w:rsid w:val="004124C6"/>
    <w:rsid w:val="00426E70"/>
    <w:rsid w:val="0043153D"/>
    <w:rsid w:val="00442915"/>
    <w:rsid w:val="00443408"/>
    <w:rsid w:val="00465F89"/>
    <w:rsid w:val="00484235"/>
    <w:rsid w:val="004871F2"/>
    <w:rsid w:val="004B50B4"/>
    <w:rsid w:val="004C0F64"/>
    <w:rsid w:val="004C4192"/>
    <w:rsid w:val="0051195C"/>
    <w:rsid w:val="0051408F"/>
    <w:rsid w:val="00524318"/>
    <w:rsid w:val="00530DB3"/>
    <w:rsid w:val="00531650"/>
    <w:rsid w:val="0053782F"/>
    <w:rsid w:val="00540BDC"/>
    <w:rsid w:val="00562D9D"/>
    <w:rsid w:val="00566C81"/>
    <w:rsid w:val="00583128"/>
    <w:rsid w:val="00596418"/>
    <w:rsid w:val="005B1128"/>
    <w:rsid w:val="005B25EF"/>
    <w:rsid w:val="005C49AB"/>
    <w:rsid w:val="005C5605"/>
    <w:rsid w:val="005D1807"/>
    <w:rsid w:val="005D4F45"/>
    <w:rsid w:val="005D5207"/>
    <w:rsid w:val="00605E34"/>
    <w:rsid w:val="006370BF"/>
    <w:rsid w:val="006601DD"/>
    <w:rsid w:val="0068153D"/>
    <w:rsid w:val="006A42A7"/>
    <w:rsid w:val="006A6CF8"/>
    <w:rsid w:val="006D5599"/>
    <w:rsid w:val="006F2DC8"/>
    <w:rsid w:val="006F6124"/>
    <w:rsid w:val="00732B08"/>
    <w:rsid w:val="0073551F"/>
    <w:rsid w:val="007447B2"/>
    <w:rsid w:val="00745E74"/>
    <w:rsid w:val="007546D5"/>
    <w:rsid w:val="00793EC5"/>
    <w:rsid w:val="00796FA4"/>
    <w:rsid w:val="007B4D09"/>
    <w:rsid w:val="007E6E0C"/>
    <w:rsid w:val="007E72FD"/>
    <w:rsid w:val="007F2EF0"/>
    <w:rsid w:val="007F6901"/>
    <w:rsid w:val="00807666"/>
    <w:rsid w:val="008176D3"/>
    <w:rsid w:val="00817E8A"/>
    <w:rsid w:val="00845FCC"/>
    <w:rsid w:val="00851906"/>
    <w:rsid w:val="00852ED9"/>
    <w:rsid w:val="00853B92"/>
    <w:rsid w:val="00856F9D"/>
    <w:rsid w:val="008706AE"/>
    <w:rsid w:val="008871D3"/>
    <w:rsid w:val="00894434"/>
    <w:rsid w:val="0089541E"/>
    <w:rsid w:val="008A68DF"/>
    <w:rsid w:val="008C26B5"/>
    <w:rsid w:val="008C6BF7"/>
    <w:rsid w:val="008D4C7A"/>
    <w:rsid w:val="008F0565"/>
    <w:rsid w:val="008F5123"/>
    <w:rsid w:val="009036FB"/>
    <w:rsid w:val="009039ED"/>
    <w:rsid w:val="0092162C"/>
    <w:rsid w:val="00955D8F"/>
    <w:rsid w:val="0097052A"/>
    <w:rsid w:val="009711A0"/>
    <w:rsid w:val="00973CBB"/>
    <w:rsid w:val="009A6893"/>
    <w:rsid w:val="009E213E"/>
    <w:rsid w:val="009E4B04"/>
    <w:rsid w:val="00A0719B"/>
    <w:rsid w:val="00A16D55"/>
    <w:rsid w:val="00A30259"/>
    <w:rsid w:val="00A33F10"/>
    <w:rsid w:val="00A87028"/>
    <w:rsid w:val="00A9350C"/>
    <w:rsid w:val="00AA2FFC"/>
    <w:rsid w:val="00AB5B2E"/>
    <w:rsid w:val="00AC5DDF"/>
    <w:rsid w:val="00AD565E"/>
    <w:rsid w:val="00AE6525"/>
    <w:rsid w:val="00AF3837"/>
    <w:rsid w:val="00AF3CA3"/>
    <w:rsid w:val="00B30FF9"/>
    <w:rsid w:val="00B35847"/>
    <w:rsid w:val="00B361A6"/>
    <w:rsid w:val="00B37F06"/>
    <w:rsid w:val="00B55865"/>
    <w:rsid w:val="00B62E2D"/>
    <w:rsid w:val="00B64D0F"/>
    <w:rsid w:val="00B66734"/>
    <w:rsid w:val="00B748EB"/>
    <w:rsid w:val="00B75AD0"/>
    <w:rsid w:val="00B7644B"/>
    <w:rsid w:val="00B7662F"/>
    <w:rsid w:val="00B77FC0"/>
    <w:rsid w:val="00BA0A94"/>
    <w:rsid w:val="00BA27A4"/>
    <w:rsid w:val="00BB4EF7"/>
    <w:rsid w:val="00BB6725"/>
    <w:rsid w:val="00BE5CBA"/>
    <w:rsid w:val="00BF0504"/>
    <w:rsid w:val="00C15B19"/>
    <w:rsid w:val="00C169A5"/>
    <w:rsid w:val="00C2430F"/>
    <w:rsid w:val="00C416A0"/>
    <w:rsid w:val="00C51469"/>
    <w:rsid w:val="00C53111"/>
    <w:rsid w:val="00C63198"/>
    <w:rsid w:val="00C97BBF"/>
    <w:rsid w:val="00CB7A70"/>
    <w:rsid w:val="00CC0C2E"/>
    <w:rsid w:val="00CD25AC"/>
    <w:rsid w:val="00CE3F27"/>
    <w:rsid w:val="00CF14DA"/>
    <w:rsid w:val="00D00D6D"/>
    <w:rsid w:val="00D06E84"/>
    <w:rsid w:val="00D2030C"/>
    <w:rsid w:val="00D22D15"/>
    <w:rsid w:val="00D2423E"/>
    <w:rsid w:val="00D25EE7"/>
    <w:rsid w:val="00D355E1"/>
    <w:rsid w:val="00D518A4"/>
    <w:rsid w:val="00D608B9"/>
    <w:rsid w:val="00D741F8"/>
    <w:rsid w:val="00D75CC1"/>
    <w:rsid w:val="00D84026"/>
    <w:rsid w:val="00D87181"/>
    <w:rsid w:val="00DA7C19"/>
    <w:rsid w:val="00DA7DA7"/>
    <w:rsid w:val="00DC725E"/>
    <w:rsid w:val="00DD764F"/>
    <w:rsid w:val="00DD7741"/>
    <w:rsid w:val="00DE2BF7"/>
    <w:rsid w:val="00DE78AA"/>
    <w:rsid w:val="00DF0BF5"/>
    <w:rsid w:val="00E057FD"/>
    <w:rsid w:val="00E1113F"/>
    <w:rsid w:val="00E134F7"/>
    <w:rsid w:val="00E3007B"/>
    <w:rsid w:val="00E36B1D"/>
    <w:rsid w:val="00E3719E"/>
    <w:rsid w:val="00E552B1"/>
    <w:rsid w:val="00E6042A"/>
    <w:rsid w:val="00E63049"/>
    <w:rsid w:val="00E644A2"/>
    <w:rsid w:val="00E64CE9"/>
    <w:rsid w:val="00E72D0D"/>
    <w:rsid w:val="00E904FD"/>
    <w:rsid w:val="00E93587"/>
    <w:rsid w:val="00EB617A"/>
    <w:rsid w:val="00ED7613"/>
    <w:rsid w:val="00EE6333"/>
    <w:rsid w:val="00EF2D65"/>
    <w:rsid w:val="00F05E85"/>
    <w:rsid w:val="00F22FDB"/>
    <w:rsid w:val="00F26EA5"/>
    <w:rsid w:val="00F31335"/>
    <w:rsid w:val="00F87FA8"/>
    <w:rsid w:val="00F97DDB"/>
    <w:rsid w:val="00FC2F9A"/>
    <w:rsid w:val="00FC36FC"/>
    <w:rsid w:val="00FD292D"/>
    <w:rsid w:val="00FD4586"/>
    <w:rsid w:val="00FD7D78"/>
    <w:rsid w:val="00FE2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1DCEAB"/>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6"/>
    </w:rPr>
  </w:style>
  <w:style w:type="paragraph" w:styleId="Heading1">
    <w:name w:val="heading 1"/>
    <w:basedOn w:val="Normal"/>
    <w:next w:val="standard"/>
    <w:qFormat/>
    <w:pPr>
      <w:keepNext/>
      <w:numPr>
        <w:numId w:val="9"/>
      </w:numPr>
      <w:spacing w:before="120" w:after="120"/>
      <w:outlineLvl w:val="0"/>
    </w:pPr>
    <w:rPr>
      <w:rFonts w:ascii="Helvetica" w:hAnsi="Helvetica"/>
      <w:b/>
      <w:kern w:val="28"/>
      <w:szCs w:val="26"/>
    </w:rPr>
  </w:style>
  <w:style w:type="paragraph" w:styleId="Heading2">
    <w:name w:val="heading 2"/>
    <w:basedOn w:val="Normal"/>
    <w:next w:val="standard"/>
    <w:qFormat/>
    <w:pPr>
      <w:keepNext/>
      <w:numPr>
        <w:ilvl w:val="1"/>
        <w:numId w:val="9"/>
      </w:numPr>
      <w:spacing w:before="120" w:after="120"/>
      <w:outlineLvl w:val="1"/>
    </w:pPr>
    <w:rPr>
      <w:rFonts w:ascii="Helvetica" w:hAnsi="Helvetica"/>
      <w:b/>
      <w:szCs w:val="26"/>
    </w:rPr>
  </w:style>
  <w:style w:type="paragraph" w:styleId="Heading3">
    <w:name w:val="heading 3"/>
    <w:basedOn w:val="Normal"/>
    <w:next w:val="standard"/>
    <w:qFormat/>
    <w:pPr>
      <w:keepNext/>
      <w:numPr>
        <w:ilvl w:val="2"/>
        <w:numId w:val="9"/>
      </w:numPr>
      <w:tabs>
        <w:tab w:val="left" w:pos="1620"/>
      </w:tabs>
      <w:spacing w:before="120" w:after="120"/>
      <w:ind w:left="1620" w:hanging="900"/>
      <w:outlineLvl w:val="2"/>
    </w:pPr>
    <w:rPr>
      <w:rFonts w:ascii="Helvetica" w:hAnsi="Helvetica"/>
      <w:b/>
      <w:szCs w:val="26"/>
    </w:rPr>
  </w:style>
  <w:style w:type="paragraph" w:styleId="Heading4">
    <w:name w:val="heading 4"/>
    <w:basedOn w:val="Normal"/>
    <w:next w:val="standard"/>
    <w:qFormat/>
    <w:pPr>
      <w:keepNext/>
      <w:numPr>
        <w:ilvl w:val="3"/>
        <w:numId w:val="9"/>
      </w:numPr>
      <w:tabs>
        <w:tab w:val="left" w:pos="1800"/>
      </w:tabs>
      <w:spacing w:before="120" w:after="120"/>
      <w:ind w:left="1800" w:hanging="1080"/>
      <w:outlineLvl w:val="3"/>
    </w:pPr>
    <w:rPr>
      <w:rFonts w:ascii="Helvetica" w:hAnsi="Helvetica"/>
      <w:b/>
      <w:szCs w:val="26"/>
    </w:rPr>
  </w:style>
  <w:style w:type="paragraph" w:styleId="Heading5">
    <w:name w:val="heading 5"/>
    <w:basedOn w:val="Normal"/>
    <w:next w:val="standard"/>
    <w:qFormat/>
    <w:pPr>
      <w:numPr>
        <w:ilvl w:val="4"/>
        <w:numId w:val="9"/>
      </w:numPr>
      <w:tabs>
        <w:tab w:val="left" w:pos="1980"/>
      </w:tabs>
      <w:spacing w:before="120" w:after="120"/>
      <w:ind w:left="1980" w:hanging="1260"/>
      <w:outlineLvl w:val="4"/>
    </w:pPr>
    <w:rPr>
      <w:rFonts w:ascii="Helvetica" w:hAnsi="Helvetica"/>
      <w:b/>
      <w:szCs w:val="26"/>
    </w:rPr>
  </w:style>
  <w:style w:type="paragraph" w:styleId="Heading6">
    <w:name w:val="heading 6"/>
    <w:basedOn w:val="Normal"/>
    <w:next w:val="standard"/>
    <w:qFormat/>
    <w:pPr>
      <w:numPr>
        <w:ilvl w:val="5"/>
        <w:numId w:val="9"/>
      </w:numPr>
      <w:tabs>
        <w:tab w:val="left" w:pos="2250"/>
      </w:tabs>
      <w:spacing w:before="120" w:after="120"/>
      <w:ind w:left="2250" w:hanging="1530"/>
      <w:outlineLvl w:val="5"/>
    </w:pPr>
    <w:rPr>
      <w:rFonts w:ascii="Helvetica" w:hAnsi="Helvetica" w:cs="Arial"/>
      <w:b/>
      <w:bCs/>
      <w:szCs w:val="26"/>
    </w:rPr>
  </w:style>
  <w:style w:type="paragraph" w:styleId="Heading7">
    <w:name w:val="heading 7"/>
    <w:basedOn w:val="Normal"/>
    <w:next w:val="standard"/>
    <w:qFormat/>
    <w:pPr>
      <w:numPr>
        <w:ilvl w:val="6"/>
        <w:numId w:val="9"/>
      </w:numPr>
      <w:tabs>
        <w:tab w:val="left" w:pos="2520"/>
      </w:tabs>
      <w:spacing w:before="120" w:after="120"/>
      <w:ind w:left="2520" w:hanging="1800"/>
      <w:outlineLvl w:val="6"/>
    </w:pPr>
    <w:rPr>
      <w:rFonts w:ascii="Helvetica" w:hAnsi="Helvetica"/>
      <w:b/>
    </w:rPr>
  </w:style>
  <w:style w:type="paragraph" w:styleId="Heading8">
    <w:name w:val="heading 8"/>
    <w:basedOn w:val="Heading9"/>
    <w:next w:val="standard"/>
    <w:qFormat/>
    <w:pPr>
      <w:outlineLvl w:val="7"/>
    </w:pPr>
  </w:style>
  <w:style w:type="paragraph" w:styleId="Heading9">
    <w:name w:val="heading 9"/>
    <w:basedOn w:val="Normal"/>
    <w:next w:val="standard"/>
    <w:autoRedefine/>
    <w:qFormat/>
    <w:pPr>
      <w:numPr>
        <w:ilvl w:val="8"/>
        <w:numId w:val="9"/>
      </w:numPr>
      <w:tabs>
        <w:tab w:val="left" w:pos="2880"/>
      </w:tabs>
      <w:spacing w:before="120" w:after="120"/>
      <w:ind w:left="2880" w:hanging="2160"/>
      <w:outlineLvl w:val="8"/>
    </w:pPr>
    <w:rPr>
      <w:rFonts w:ascii="Helvetica" w:hAnsi="Helvetica"/>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link w:val="standardChar"/>
    <w:pPr>
      <w:spacing w:line="360" w:lineRule="auto"/>
      <w:ind w:firstLine="720"/>
    </w:pPr>
  </w:style>
  <w:style w:type="paragraph" w:customStyle="1" w:styleId="sub1">
    <w:name w:val="sub1"/>
    <w:basedOn w:val="Normal"/>
    <w:pPr>
      <w:spacing w:line="360" w:lineRule="auto"/>
      <w:ind w:firstLine="720"/>
    </w:pPr>
  </w:style>
  <w:style w:type="paragraph" w:customStyle="1" w:styleId="sub2">
    <w:name w:val="sub2"/>
    <w:basedOn w:val="Normal"/>
    <w:pPr>
      <w:spacing w:line="360" w:lineRule="auto"/>
      <w:ind w:firstLine="720"/>
    </w:pPr>
  </w:style>
  <w:style w:type="paragraph" w:customStyle="1" w:styleId="sub3">
    <w:name w:val="sub3"/>
    <w:basedOn w:val="Normal"/>
    <w:pPr>
      <w:spacing w:line="360" w:lineRule="auto"/>
      <w:ind w:firstLine="720"/>
    </w:pPr>
  </w:style>
  <w:style w:type="paragraph" w:customStyle="1" w:styleId="sub4">
    <w:name w:val="sub4"/>
    <w:basedOn w:val="Normal"/>
    <w:pPr>
      <w:spacing w:line="360" w:lineRule="auto"/>
      <w:ind w:firstLine="720"/>
    </w:pPr>
  </w:style>
  <w:style w:type="paragraph" w:styleId="FootnoteText">
    <w:name w:val="footnote text"/>
    <w:basedOn w:val="Normal"/>
    <w:pPr>
      <w:spacing w:after="120"/>
    </w:pPr>
    <w:rPr>
      <w:sz w:val="24"/>
    </w:rPr>
  </w:style>
  <w:style w:type="character" w:styleId="FootnoteReference">
    <w:name w:val="footnote reference"/>
    <w:semiHidden/>
    <w:rPr>
      <w:sz w:val="24"/>
      <w:vertAlign w:val="superscript"/>
    </w:r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letter">
    <w:name w:val="letter"/>
    <w:basedOn w:val="num1"/>
    <w:pPr>
      <w:spacing w:after="120" w:line="240" w:lineRule="auto"/>
      <w:ind w:left="994" w:hanging="274"/>
    </w:pPr>
  </w:style>
  <w:style w:type="paragraph" w:customStyle="1" w:styleId="num1">
    <w:name w:val="num1"/>
    <w:basedOn w:val="Normal"/>
    <w:pPr>
      <w:tabs>
        <w:tab w:val="left" w:pos="-720"/>
      </w:tabs>
      <w:suppressAutoHyphens/>
      <w:spacing w:line="360" w:lineRule="auto"/>
      <w:ind w:firstLine="360"/>
    </w:pPr>
  </w:style>
  <w:style w:type="paragraph" w:styleId="TOC4">
    <w:name w:val="toc 4"/>
    <w:basedOn w:val="Normal"/>
    <w:next w:val="Normal"/>
    <w:semiHidden/>
    <w:pPr>
      <w:tabs>
        <w:tab w:val="left" w:pos="2430"/>
        <w:tab w:val="right" w:leader="dot" w:pos="9270"/>
      </w:tabs>
      <w:ind w:left="2430" w:hanging="810"/>
    </w:pPr>
    <w:rPr>
      <w:noProof/>
      <w:szCs w:val="26"/>
    </w:rPr>
  </w:style>
  <w:style w:type="paragraph" w:customStyle="1" w:styleId="main">
    <w:name w:val="main"/>
    <w:basedOn w:val="Normal"/>
    <w:link w:val="mainChar"/>
    <w:pPr>
      <w:jc w:val="center"/>
    </w:pPr>
    <w:rPr>
      <w:rFonts w:ascii="Helvetica" w:hAnsi="Helvetica"/>
      <w:b/>
    </w:rPr>
  </w:style>
  <w:style w:type="paragraph" w:customStyle="1" w:styleId="mainex">
    <w:name w:val="mainex"/>
    <w:basedOn w:val="main"/>
    <w:rPr>
      <w:spacing w:val="120"/>
    </w:rPr>
  </w:style>
  <w:style w:type="paragraph" w:styleId="Header">
    <w:name w:val="header"/>
    <w:basedOn w:val="Normal"/>
    <w:link w:val="HeaderChar"/>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link w:val="FooterChar"/>
    <w:uiPriority w:val="99"/>
    <w:pPr>
      <w:tabs>
        <w:tab w:val="center" w:pos="4320"/>
        <w:tab w:val="right" w:pos="8640"/>
      </w:tabs>
      <w:jc w:val="center"/>
    </w:p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
    <w:name w:val="Body Text"/>
    <w:basedOn w:val="Normal"/>
    <w:pPr>
      <w:tabs>
        <w:tab w:val="left" w:pos="2160"/>
        <w:tab w:val="left" w:pos="3600"/>
      </w:tabs>
    </w:pPr>
    <w:rPr>
      <w:rFonts w:ascii="Times New Roman" w:hAnsi="Times New Roman"/>
      <w:sz w:val="24"/>
    </w:rPr>
  </w:style>
  <w:style w:type="character" w:styleId="FollowedHyperlink">
    <w:name w:val="FollowedHyperlink"/>
    <w:rPr>
      <w:color w:val="800080"/>
      <w:u w:val="single"/>
    </w:rPr>
  </w:style>
  <w:style w:type="paragraph" w:customStyle="1" w:styleId="dummy">
    <w:name w:val="dummy"/>
    <w:basedOn w:val="Heading1"/>
    <w:pPr>
      <w:numPr>
        <w:numId w:val="0"/>
      </w:numPr>
      <w:ind w:left="72"/>
      <w:outlineLvl w:val="9"/>
    </w:pPr>
  </w:style>
  <w:style w:type="paragraph" w:styleId="BlockText">
    <w:name w:val="Block Text"/>
    <w:basedOn w:val="Normal"/>
    <w:pPr>
      <w:ind w:left="720" w:right="720"/>
    </w:pPr>
    <w:rPr>
      <w:rFonts w:ascii="Times" w:hAnsi="Times"/>
      <w:sz w:val="24"/>
    </w:rPr>
  </w:style>
  <w:style w:type="paragraph" w:styleId="NormalIndent">
    <w:name w:val="Normal Indent"/>
    <w:basedOn w:val="Normal"/>
    <w:pPr>
      <w:spacing w:line="480" w:lineRule="auto"/>
      <w:ind w:firstLine="720"/>
    </w:pPr>
    <w:rPr>
      <w:rFonts w:ascii="Times" w:hAnsi="Times"/>
      <w:sz w:val="24"/>
    </w:rPr>
  </w:style>
  <w:style w:type="paragraph" w:styleId="BodyText3">
    <w:name w:val="Body Text 3"/>
    <w:basedOn w:val="Normal"/>
    <w:pPr>
      <w:overflowPunct w:val="0"/>
      <w:autoSpaceDE w:val="0"/>
      <w:autoSpaceDN w:val="0"/>
      <w:adjustRightInd w:val="0"/>
      <w:textAlignment w:val="baseline"/>
    </w:pPr>
    <w:rPr>
      <w:rFonts w:ascii="Times New Roman" w:hAnsi="Times New Roman"/>
      <w:sz w:val="24"/>
      <w:u w:val="single"/>
    </w:rPr>
  </w:style>
  <w:style w:type="paragraph" w:styleId="BodyText2">
    <w:name w:val="Body Text 2"/>
    <w:basedOn w:val="Normal"/>
    <w:pPr>
      <w:overflowPunct w:val="0"/>
      <w:autoSpaceDE w:val="0"/>
      <w:autoSpaceDN w:val="0"/>
      <w:adjustRightInd w:val="0"/>
      <w:spacing w:line="480" w:lineRule="auto"/>
      <w:ind w:firstLine="720"/>
      <w:textAlignment w:val="baseline"/>
    </w:pPr>
    <w:rPr>
      <w:rFonts w:ascii="Times" w:hAnsi="Times"/>
      <w:sz w:val="24"/>
    </w:rPr>
  </w:style>
  <w:style w:type="paragraph" w:customStyle="1" w:styleId="Quotation">
    <w:name w:val="Quotation"/>
    <w:basedOn w:val="BodyText"/>
    <w:next w:val="BodyText"/>
    <w:pPr>
      <w:tabs>
        <w:tab w:val="clear" w:pos="2160"/>
        <w:tab w:val="clear" w:pos="3600"/>
      </w:tabs>
      <w:spacing w:after="120"/>
      <w:ind w:left="1440" w:right="1440"/>
    </w:pPr>
    <w:rPr>
      <w:sz w:val="26"/>
    </w:rPr>
  </w:style>
  <w:style w:type="paragraph" w:styleId="BodyTextIndent2">
    <w:name w:val="Body Text Indent 2"/>
    <w:basedOn w:val="Normal"/>
    <w:pPr>
      <w:spacing w:after="120" w:line="480" w:lineRule="auto"/>
      <w:ind w:left="360"/>
    </w:pPr>
    <w:rPr>
      <w:rFonts w:ascii="Times New Roman" w:hAnsi="Times New Roman"/>
      <w:sz w:val="24"/>
      <w:szCs w:val="24"/>
    </w:rPr>
  </w:style>
  <w:style w:type="paragraph" w:styleId="PlainText">
    <w:name w:val="Plain Text"/>
    <w:basedOn w:val="Normal"/>
    <w:pPr>
      <w:spacing w:line="250" w:lineRule="exact"/>
    </w:pPr>
    <w:rPr>
      <w:rFonts w:ascii="Courier New" w:hAnsi="Courier New" w:cs="Courier New"/>
      <w:spacing w:val="-4"/>
      <w:sz w:val="24"/>
    </w:rPr>
  </w:style>
  <w:style w:type="paragraph" w:styleId="BodyTextIndent3">
    <w:name w:val="Body Text Indent 3"/>
    <w:basedOn w:val="Normal"/>
    <w:pPr>
      <w:ind w:left="720"/>
    </w:pPr>
    <w:rPr>
      <w:rFonts w:ascii="Times New Roman" w:hAnsi="Times New Roman"/>
      <w:snapToGrid w:val="0"/>
      <w:sz w:val="24"/>
    </w:rPr>
  </w:style>
  <w:style w:type="paragraph" w:customStyle="1" w:styleId="xl24">
    <w:name w:val="xl24"/>
    <w:basedOn w:val="Normal"/>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5">
    <w:name w:val="xl25"/>
    <w:basedOn w:val="Normal"/>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pPr>
      <w:spacing w:before="100" w:beforeAutospacing="1" w:after="100" w:afterAutospacing="1"/>
      <w:jc w:val="right"/>
    </w:pPr>
    <w:rPr>
      <w:rFonts w:ascii="Arial" w:eastAsia="Arial Unicode MS" w:hAnsi="Arial" w:cs="Arial"/>
      <w:b/>
      <w:bCs/>
      <w:sz w:val="24"/>
      <w:szCs w:val="24"/>
    </w:rPr>
  </w:style>
  <w:style w:type="paragraph" w:customStyle="1" w:styleId="xl27">
    <w:name w:val="xl27"/>
    <w:basedOn w:val="Normal"/>
    <w:pPr>
      <w:spacing w:before="100" w:beforeAutospacing="1" w:after="100" w:afterAutospacing="1"/>
      <w:jc w:val="center"/>
    </w:pPr>
    <w:rPr>
      <w:rFonts w:ascii="Arial" w:eastAsia="Arial Unicode MS" w:hAnsi="Arial" w:cs="Arial"/>
      <w:b/>
      <w:bCs/>
      <w:sz w:val="24"/>
      <w:szCs w:val="24"/>
    </w:rPr>
  </w:style>
  <w:style w:type="paragraph" w:customStyle="1" w:styleId="xl28">
    <w:name w:val="xl28"/>
    <w:basedOn w:val="Normal"/>
    <w:pPr>
      <w:pBdr>
        <w:top w:val="single" w:sz="8" w:space="0" w:color="auto"/>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29">
    <w:name w:val="xl29"/>
    <w:basedOn w:val="Normal"/>
    <w:pPr>
      <w:pBdr>
        <w:top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0">
    <w:name w:val="xl30"/>
    <w:basedOn w:val="Normal"/>
    <w:pPr>
      <w:pBdr>
        <w:top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1">
    <w:name w:val="xl31"/>
    <w:basedOn w:val="Normal"/>
    <w:pPr>
      <w:pBdr>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32">
    <w:name w:val="xl32"/>
    <w:basedOn w:val="Normal"/>
    <w:pPr>
      <w:pBdr>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7">
    <w:name w:val="xl37"/>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8">
    <w:name w:val="xl38"/>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9">
    <w:name w:val="xl39"/>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0">
    <w:name w:val="xl40"/>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3">
    <w:name w:val="xl43"/>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4">
    <w:name w:val="xl44"/>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5">
    <w:name w:val="xl4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6">
    <w:name w:val="xl46"/>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7">
    <w:name w:val="xl47"/>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0">
    <w:name w:val="xl50"/>
    <w:basedOn w:val="Normal"/>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1">
    <w:name w:val="xl51"/>
    <w:basedOn w:val="Normal"/>
    <w:pPr>
      <w:spacing w:before="100" w:beforeAutospacing="1" w:after="100" w:afterAutospacing="1"/>
      <w:jc w:val="right"/>
    </w:pPr>
    <w:rPr>
      <w:rFonts w:ascii="Arial Unicode MS" w:eastAsia="Arial Unicode MS" w:hAnsi="Arial Unicode MS" w:cs="Arial Unicode MS"/>
      <w:sz w:val="24"/>
      <w:szCs w:val="24"/>
    </w:rPr>
  </w:style>
  <w:style w:type="paragraph" w:styleId="TOC1">
    <w:name w:val="toc 1"/>
    <w:basedOn w:val="Normal"/>
    <w:next w:val="Normal"/>
    <w:autoRedefine/>
    <w:uiPriority w:val="39"/>
    <w:pPr>
      <w:tabs>
        <w:tab w:val="left" w:pos="520"/>
        <w:tab w:val="left" w:pos="1080"/>
        <w:tab w:val="right" w:leader="dot" w:pos="9350"/>
      </w:tabs>
      <w:ind w:left="90"/>
    </w:pPr>
    <w:rPr>
      <w:noProof/>
      <w:szCs w:val="26"/>
    </w:rPr>
  </w:style>
  <w:style w:type="paragraph" w:styleId="TOC2">
    <w:name w:val="toc 2"/>
    <w:basedOn w:val="Normal"/>
    <w:next w:val="Normal"/>
    <w:autoRedefine/>
    <w:uiPriority w:val="39"/>
    <w:pPr>
      <w:tabs>
        <w:tab w:val="left" w:pos="1080"/>
        <w:tab w:val="right" w:leader="dot" w:pos="9350"/>
      </w:tabs>
      <w:ind w:left="1080" w:hanging="450"/>
    </w:pPr>
    <w:rPr>
      <w:noProof/>
      <w:szCs w:val="26"/>
    </w:rPr>
  </w:style>
  <w:style w:type="paragraph" w:styleId="TOC3">
    <w:name w:val="toc 3"/>
    <w:basedOn w:val="Normal"/>
    <w:next w:val="Normal"/>
    <w:autoRedefine/>
    <w:uiPriority w:val="39"/>
    <w:pPr>
      <w:tabs>
        <w:tab w:val="left" w:pos="1620"/>
        <w:tab w:val="right" w:leader="dot" w:pos="9350"/>
      </w:tabs>
      <w:ind w:left="1620" w:hanging="540"/>
    </w:pPr>
    <w:rPr>
      <w:noProof/>
      <w:szCs w:val="24"/>
    </w:rPr>
  </w:style>
  <w:style w:type="paragraph" w:styleId="TOC5">
    <w:name w:val="toc 5"/>
    <w:basedOn w:val="Normal"/>
    <w:next w:val="Normal"/>
    <w:autoRedefine/>
    <w:semiHidden/>
    <w:pPr>
      <w:tabs>
        <w:tab w:val="left" w:pos="3060"/>
        <w:tab w:val="right" w:leader="dot" w:pos="9270"/>
      </w:tabs>
      <w:ind w:left="3060" w:hanging="990"/>
    </w:pPr>
    <w:rPr>
      <w:noProof/>
      <w:szCs w:val="24"/>
    </w:rPr>
  </w:style>
  <w:style w:type="paragraph" w:styleId="TOC6">
    <w:name w:val="toc 6"/>
    <w:basedOn w:val="Normal"/>
    <w:next w:val="Normal"/>
    <w:autoRedefine/>
    <w:semiHidden/>
    <w:pPr>
      <w:tabs>
        <w:tab w:val="left" w:pos="3690"/>
        <w:tab w:val="right" w:leader="dot" w:pos="9350"/>
      </w:tabs>
      <w:ind w:left="3690" w:hanging="1170"/>
    </w:pPr>
    <w:rPr>
      <w:noProof/>
      <w:szCs w:val="26"/>
    </w:rPr>
  </w:style>
  <w:style w:type="paragraph" w:styleId="TOC7">
    <w:name w:val="toc 7"/>
    <w:basedOn w:val="Normal"/>
    <w:next w:val="Normal"/>
    <w:autoRedefine/>
    <w:semiHidden/>
    <w:pPr>
      <w:ind w:left="1560"/>
    </w:pPr>
  </w:style>
  <w:style w:type="paragraph" w:styleId="TOC8">
    <w:name w:val="toc 8"/>
    <w:basedOn w:val="Normal"/>
    <w:next w:val="Normal"/>
    <w:autoRedefine/>
    <w:semiHidden/>
    <w:pPr>
      <w:ind w:left="1820"/>
    </w:pPr>
  </w:style>
  <w:style w:type="paragraph" w:styleId="TOC9">
    <w:name w:val="toc 9"/>
    <w:basedOn w:val="Normal"/>
    <w:next w:val="Normal"/>
    <w:autoRedefine/>
    <w:semiHidden/>
    <w:pPr>
      <w:ind w:left="2080"/>
    </w:pPr>
  </w:style>
  <w:style w:type="paragraph" w:customStyle="1" w:styleId="sub5">
    <w:name w:val="sub5"/>
    <w:basedOn w:val="sub4"/>
  </w:style>
  <w:style w:type="paragraph" w:customStyle="1" w:styleId="quote10">
    <w:name w:val="quote1"/>
    <w:basedOn w:val="Quote1"/>
    <w:pPr>
      <w:ind w:right="1080"/>
    </w:pPr>
  </w:style>
  <w:style w:type="paragraph" w:customStyle="1" w:styleId="quote3">
    <w:name w:val="quote3"/>
    <w:basedOn w:val="Quote1"/>
    <w:pPr>
      <w:ind w:right="1080"/>
    </w:pPr>
  </w:style>
  <w:style w:type="paragraph" w:customStyle="1" w:styleId="quote2">
    <w:name w:val="quote2"/>
    <w:basedOn w:val="quote3"/>
  </w:style>
  <w:style w:type="paragraph" w:customStyle="1" w:styleId="bullets">
    <w:name w:val="bullets"/>
    <w:basedOn w:val="sub1"/>
    <w:pPr>
      <w:numPr>
        <w:numId w:val="4"/>
      </w:numPr>
      <w:spacing w:after="120" w:line="240" w:lineRule="auto"/>
      <w:ind w:right="720"/>
    </w:pPr>
  </w:style>
  <w:style w:type="paragraph" w:customStyle="1" w:styleId="sub6">
    <w:name w:val="sub6"/>
    <w:basedOn w:val="sub4"/>
  </w:style>
  <w:style w:type="paragraph" w:customStyle="1" w:styleId="sub7">
    <w:name w:val="sub7"/>
    <w:basedOn w:val="sub4"/>
  </w:style>
  <w:style w:type="paragraph" w:customStyle="1" w:styleId="sub8">
    <w:name w:val="sub8"/>
    <w:basedOn w:val="sub7"/>
    <w:pPr>
      <w:ind w:firstLine="3787"/>
    </w:pPr>
  </w:style>
  <w:style w:type="character" w:customStyle="1" w:styleId="standardChar">
    <w:name w:val="standard Char"/>
    <w:link w:val="standard"/>
    <w:rPr>
      <w:rFonts w:ascii="Palatino" w:hAnsi="Palatino"/>
      <w:sz w:val="26"/>
      <w:lang w:val="en-US" w:eastAsia="en-US" w:bidi="ar-SA"/>
    </w:rPr>
  </w:style>
  <w:style w:type="paragraph" w:customStyle="1" w:styleId="Style1">
    <w:name w:val="Style1"/>
    <w:basedOn w:val="Heading7"/>
    <w:next w:val="sub6"/>
  </w:style>
  <w:style w:type="paragraph" w:customStyle="1" w:styleId="StyleHeading1Before0ptAfter0ptLinespacing15l">
    <w:name w:val="Style Heading 1 + Before:  0 pt After:  0 pt Line spacing:  1.5 l..."/>
    <w:basedOn w:val="Heading1"/>
    <w:autoRedefine/>
    <w:pPr>
      <w:spacing w:before="0" w:after="0" w:line="360" w:lineRule="auto"/>
    </w:pPr>
    <w:rPr>
      <w:bCs/>
    </w:rPr>
  </w:style>
  <w:style w:type="paragraph" w:styleId="BodyTextIndent">
    <w:name w:val="Body Text Indent"/>
    <w:basedOn w:val="Normal"/>
    <w:pPr>
      <w:spacing w:after="120"/>
      <w:ind w:left="360"/>
    </w:pPr>
  </w:style>
  <w:style w:type="paragraph" w:customStyle="1" w:styleId="a1">
    <w:name w:val="a.1"/>
    <w:basedOn w:val="BodyTextIndent"/>
    <w:pPr>
      <w:numPr>
        <w:ilvl w:val="1"/>
        <w:numId w:val="5"/>
      </w:numPr>
      <w:ind w:right="1080"/>
    </w:pPr>
  </w:style>
  <w:style w:type="paragraph" w:customStyle="1" w:styleId="a2">
    <w:name w:val="a2"/>
    <w:basedOn w:val="BodyTextIndent"/>
    <w:pPr>
      <w:ind w:left="1166" w:right="1080" w:hanging="446"/>
    </w:pPr>
  </w:style>
  <w:style w:type="character" w:customStyle="1" w:styleId="mainChar">
    <w:name w:val="main Char"/>
    <w:link w:val="main"/>
    <w:rPr>
      <w:rFonts w:ascii="Helvetica" w:hAnsi="Helvetica"/>
      <w:b/>
      <w:sz w:val="26"/>
      <w:lang w:val="en-US" w:eastAsia="en-US" w:bidi="ar-SA"/>
    </w:rPr>
  </w:style>
  <w:style w:type="paragraph" w:customStyle="1" w:styleId="StyleHeading6Left05Hanging106">
    <w:name w:val="Style Heading 6 + Left:  0.5&quot; Hanging:  1.06&quot;"/>
    <w:basedOn w:val="Heading6"/>
    <w:pPr>
      <w:numPr>
        <w:numId w:val="7"/>
      </w:numPr>
    </w:pPr>
    <w:rPr>
      <w:rFonts w:cs="Times New Roman"/>
      <w:bCs w:val="0"/>
      <w:szCs w:val="20"/>
    </w:rPr>
  </w:style>
  <w:style w:type="character" w:styleId="Emphasis">
    <w:name w:val="Emphasis"/>
    <w:basedOn w:val="DefaultParagraphFont"/>
    <w:qFormat/>
    <w:rsid w:val="00134E7B"/>
    <w:rPr>
      <w:i/>
      <w:iCs/>
    </w:rPr>
  </w:style>
  <w:style w:type="character" w:customStyle="1" w:styleId="HeaderChar">
    <w:name w:val="Header Char"/>
    <w:basedOn w:val="DefaultParagraphFont"/>
    <w:link w:val="Header"/>
    <w:rsid w:val="00426E70"/>
    <w:rPr>
      <w:rFonts w:ascii="Palatino" w:hAnsi="Palatino"/>
      <w:sz w:val="26"/>
    </w:rPr>
  </w:style>
  <w:style w:type="character" w:styleId="CommentReference">
    <w:name w:val="annotation reference"/>
    <w:basedOn w:val="DefaultParagraphFont"/>
    <w:semiHidden/>
    <w:unhideWhenUsed/>
    <w:rsid w:val="008F5123"/>
    <w:rPr>
      <w:sz w:val="16"/>
      <w:szCs w:val="16"/>
    </w:rPr>
  </w:style>
  <w:style w:type="paragraph" w:styleId="CommentText">
    <w:name w:val="annotation text"/>
    <w:basedOn w:val="Normal"/>
    <w:link w:val="CommentTextChar"/>
    <w:semiHidden/>
    <w:unhideWhenUsed/>
    <w:rsid w:val="008F5123"/>
    <w:rPr>
      <w:sz w:val="20"/>
    </w:rPr>
  </w:style>
  <w:style w:type="character" w:customStyle="1" w:styleId="CommentTextChar">
    <w:name w:val="Comment Text Char"/>
    <w:basedOn w:val="DefaultParagraphFont"/>
    <w:link w:val="CommentText"/>
    <w:semiHidden/>
    <w:rsid w:val="008F5123"/>
    <w:rPr>
      <w:rFonts w:ascii="Palatino" w:hAnsi="Palatino"/>
    </w:rPr>
  </w:style>
  <w:style w:type="paragraph" w:styleId="CommentSubject">
    <w:name w:val="annotation subject"/>
    <w:basedOn w:val="CommentText"/>
    <w:next w:val="CommentText"/>
    <w:link w:val="CommentSubjectChar"/>
    <w:semiHidden/>
    <w:unhideWhenUsed/>
    <w:rsid w:val="008F5123"/>
    <w:rPr>
      <w:b/>
      <w:bCs/>
    </w:rPr>
  </w:style>
  <w:style w:type="character" w:customStyle="1" w:styleId="CommentSubjectChar">
    <w:name w:val="Comment Subject Char"/>
    <w:basedOn w:val="CommentTextChar"/>
    <w:link w:val="CommentSubject"/>
    <w:semiHidden/>
    <w:rsid w:val="008F5123"/>
    <w:rPr>
      <w:rFonts w:ascii="Palatino" w:hAnsi="Palatino"/>
      <w:b/>
      <w:bCs/>
    </w:rPr>
  </w:style>
  <w:style w:type="paragraph" w:styleId="BalloonText">
    <w:name w:val="Balloon Text"/>
    <w:basedOn w:val="Normal"/>
    <w:link w:val="BalloonTextChar"/>
    <w:semiHidden/>
    <w:unhideWhenUsed/>
    <w:rsid w:val="008F5123"/>
    <w:rPr>
      <w:rFonts w:ascii="Segoe UI" w:hAnsi="Segoe UI" w:cs="Segoe UI"/>
      <w:sz w:val="18"/>
      <w:szCs w:val="18"/>
    </w:rPr>
  </w:style>
  <w:style w:type="character" w:customStyle="1" w:styleId="BalloonTextChar">
    <w:name w:val="Balloon Text Char"/>
    <w:basedOn w:val="DefaultParagraphFont"/>
    <w:link w:val="BalloonText"/>
    <w:semiHidden/>
    <w:rsid w:val="008F5123"/>
    <w:rPr>
      <w:rFonts w:ascii="Segoe UI" w:hAnsi="Segoe UI" w:cs="Segoe UI"/>
      <w:sz w:val="18"/>
      <w:szCs w:val="18"/>
    </w:rPr>
  </w:style>
  <w:style w:type="table" w:styleId="TableGrid">
    <w:name w:val="Table Grid"/>
    <w:basedOn w:val="TableNormal"/>
    <w:rsid w:val="003E3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169A5"/>
    <w:pPr>
      <w:keepLines/>
      <w:numPr>
        <w:numId w:val="0"/>
      </w:numPr>
      <w:spacing w:before="240" w:after="0" w:line="259" w:lineRule="auto"/>
      <w:outlineLvl w:val="9"/>
    </w:pPr>
    <w:rPr>
      <w:rFonts w:asciiTheme="majorHAnsi" w:eastAsiaTheme="majorEastAsia" w:hAnsiTheme="majorHAnsi" w:cstheme="majorBidi"/>
      <w:b w:val="0"/>
      <w:color w:val="365F91" w:themeColor="accent1" w:themeShade="BF"/>
      <w:kern w:val="0"/>
      <w:sz w:val="32"/>
      <w:szCs w:val="32"/>
    </w:rPr>
  </w:style>
  <w:style w:type="paragraph" w:styleId="ListParagraph">
    <w:name w:val="List Paragraph"/>
    <w:basedOn w:val="Normal"/>
    <w:uiPriority w:val="34"/>
    <w:qFormat/>
    <w:rsid w:val="00D06E84"/>
    <w:pPr>
      <w:ind w:left="720"/>
    </w:pPr>
    <w:rPr>
      <w:rFonts w:ascii="Calibri" w:eastAsiaTheme="minorHAnsi" w:hAnsi="Calibri" w:cs="Calibri"/>
      <w:sz w:val="22"/>
      <w:szCs w:val="22"/>
    </w:rPr>
  </w:style>
  <w:style w:type="character" w:customStyle="1" w:styleId="FooterChar">
    <w:name w:val="Footer Char"/>
    <w:basedOn w:val="DefaultParagraphFont"/>
    <w:link w:val="Footer"/>
    <w:uiPriority w:val="99"/>
    <w:rsid w:val="00D75CC1"/>
    <w:rPr>
      <w:rFonts w:ascii="Palatino" w:hAnsi="Palatino"/>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6"/>
    </w:rPr>
  </w:style>
  <w:style w:type="paragraph" w:styleId="Heading1">
    <w:name w:val="heading 1"/>
    <w:basedOn w:val="Normal"/>
    <w:next w:val="standard"/>
    <w:qFormat/>
    <w:pPr>
      <w:keepNext/>
      <w:numPr>
        <w:numId w:val="9"/>
      </w:numPr>
      <w:spacing w:before="120" w:after="120"/>
      <w:outlineLvl w:val="0"/>
    </w:pPr>
    <w:rPr>
      <w:rFonts w:ascii="Helvetica" w:hAnsi="Helvetica"/>
      <w:b/>
      <w:kern w:val="28"/>
      <w:szCs w:val="26"/>
    </w:rPr>
  </w:style>
  <w:style w:type="paragraph" w:styleId="Heading2">
    <w:name w:val="heading 2"/>
    <w:basedOn w:val="Normal"/>
    <w:next w:val="standard"/>
    <w:qFormat/>
    <w:pPr>
      <w:keepNext/>
      <w:numPr>
        <w:ilvl w:val="1"/>
        <w:numId w:val="9"/>
      </w:numPr>
      <w:spacing w:before="120" w:after="120"/>
      <w:outlineLvl w:val="1"/>
    </w:pPr>
    <w:rPr>
      <w:rFonts w:ascii="Helvetica" w:hAnsi="Helvetica"/>
      <w:b/>
      <w:szCs w:val="26"/>
    </w:rPr>
  </w:style>
  <w:style w:type="paragraph" w:styleId="Heading3">
    <w:name w:val="heading 3"/>
    <w:basedOn w:val="Normal"/>
    <w:next w:val="standard"/>
    <w:qFormat/>
    <w:pPr>
      <w:keepNext/>
      <w:numPr>
        <w:ilvl w:val="2"/>
        <w:numId w:val="9"/>
      </w:numPr>
      <w:tabs>
        <w:tab w:val="left" w:pos="1620"/>
      </w:tabs>
      <w:spacing w:before="120" w:after="120"/>
      <w:ind w:left="1620" w:hanging="900"/>
      <w:outlineLvl w:val="2"/>
    </w:pPr>
    <w:rPr>
      <w:rFonts w:ascii="Helvetica" w:hAnsi="Helvetica"/>
      <w:b/>
      <w:szCs w:val="26"/>
    </w:rPr>
  </w:style>
  <w:style w:type="paragraph" w:styleId="Heading4">
    <w:name w:val="heading 4"/>
    <w:basedOn w:val="Normal"/>
    <w:next w:val="standard"/>
    <w:qFormat/>
    <w:pPr>
      <w:keepNext/>
      <w:numPr>
        <w:ilvl w:val="3"/>
        <w:numId w:val="9"/>
      </w:numPr>
      <w:tabs>
        <w:tab w:val="left" w:pos="1800"/>
      </w:tabs>
      <w:spacing w:before="120" w:after="120"/>
      <w:ind w:left="1800" w:hanging="1080"/>
      <w:outlineLvl w:val="3"/>
    </w:pPr>
    <w:rPr>
      <w:rFonts w:ascii="Helvetica" w:hAnsi="Helvetica"/>
      <w:b/>
      <w:szCs w:val="26"/>
    </w:rPr>
  </w:style>
  <w:style w:type="paragraph" w:styleId="Heading5">
    <w:name w:val="heading 5"/>
    <w:basedOn w:val="Normal"/>
    <w:next w:val="standard"/>
    <w:qFormat/>
    <w:pPr>
      <w:numPr>
        <w:ilvl w:val="4"/>
        <w:numId w:val="9"/>
      </w:numPr>
      <w:tabs>
        <w:tab w:val="left" w:pos="1980"/>
      </w:tabs>
      <w:spacing w:before="120" w:after="120"/>
      <w:ind w:left="1980" w:hanging="1260"/>
      <w:outlineLvl w:val="4"/>
    </w:pPr>
    <w:rPr>
      <w:rFonts w:ascii="Helvetica" w:hAnsi="Helvetica"/>
      <w:b/>
      <w:szCs w:val="26"/>
    </w:rPr>
  </w:style>
  <w:style w:type="paragraph" w:styleId="Heading6">
    <w:name w:val="heading 6"/>
    <w:basedOn w:val="Normal"/>
    <w:next w:val="standard"/>
    <w:qFormat/>
    <w:pPr>
      <w:numPr>
        <w:ilvl w:val="5"/>
        <w:numId w:val="9"/>
      </w:numPr>
      <w:tabs>
        <w:tab w:val="left" w:pos="2250"/>
      </w:tabs>
      <w:spacing w:before="120" w:after="120"/>
      <w:ind w:left="2250" w:hanging="1530"/>
      <w:outlineLvl w:val="5"/>
    </w:pPr>
    <w:rPr>
      <w:rFonts w:ascii="Helvetica" w:hAnsi="Helvetica" w:cs="Arial"/>
      <w:b/>
      <w:bCs/>
      <w:szCs w:val="26"/>
    </w:rPr>
  </w:style>
  <w:style w:type="paragraph" w:styleId="Heading7">
    <w:name w:val="heading 7"/>
    <w:basedOn w:val="Normal"/>
    <w:next w:val="standard"/>
    <w:qFormat/>
    <w:pPr>
      <w:numPr>
        <w:ilvl w:val="6"/>
        <w:numId w:val="9"/>
      </w:numPr>
      <w:tabs>
        <w:tab w:val="left" w:pos="2520"/>
      </w:tabs>
      <w:spacing w:before="120" w:after="120"/>
      <w:ind w:left="2520" w:hanging="1800"/>
      <w:outlineLvl w:val="6"/>
    </w:pPr>
    <w:rPr>
      <w:rFonts w:ascii="Helvetica" w:hAnsi="Helvetica"/>
      <w:b/>
    </w:rPr>
  </w:style>
  <w:style w:type="paragraph" w:styleId="Heading8">
    <w:name w:val="heading 8"/>
    <w:basedOn w:val="Heading9"/>
    <w:next w:val="standard"/>
    <w:qFormat/>
    <w:pPr>
      <w:outlineLvl w:val="7"/>
    </w:pPr>
  </w:style>
  <w:style w:type="paragraph" w:styleId="Heading9">
    <w:name w:val="heading 9"/>
    <w:basedOn w:val="Normal"/>
    <w:next w:val="standard"/>
    <w:autoRedefine/>
    <w:qFormat/>
    <w:pPr>
      <w:numPr>
        <w:ilvl w:val="8"/>
        <w:numId w:val="9"/>
      </w:numPr>
      <w:tabs>
        <w:tab w:val="left" w:pos="2880"/>
      </w:tabs>
      <w:spacing w:before="120" w:after="120"/>
      <w:ind w:left="2880" w:hanging="2160"/>
      <w:outlineLvl w:val="8"/>
    </w:pPr>
    <w:rPr>
      <w:rFonts w:ascii="Helvetica" w:hAnsi="Helvetica"/>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link w:val="standardChar"/>
    <w:pPr>
      <w:spacing w:line="360" w:lineRule="auto"/>
      <w:ind w:firstLine="720"/>
    </w:pPr>
  </w:style>
  <w:style w:type="paragraph" w:customStyle="1" w:styleId="sub1">
    <w:name w:val="sub1"/>
    <w:basedOn w:val="Normal"/>
    <w:pPr>
      <w:spacing w:line="360" w:lineRule="auto"/>
      <w:ind w:firstLine="720"/>
    </w:pPr>
  </w:style>
  <w:style w:type="paragraph" w:customStyle="1" w:styleId="sub2">
    <w:name w:val="sub2"/>
    <w:basedOn w:val="Normal"/>
    <w:pPr>
      <w:spacing w:line="360" w:lineRule="auto"/>
      <w:ind w:firstLine="720"/>
    </w:pPr>
  </w:style>
  <w:style w:type="paragraph" w:customStyle="1" w:styleId="sub3">
    <w:name w:val="sub3"/>
    <w:basedOn w:val="Normal"/>
    <w:pPr>
      <w:spacing w:line="360" w:lineRule="auto"/>
      <w:ind w:firstLine="720"/>
    </w:pPr>
  </w:style>
  <w:style w:type="paragraph" w:customStyle="1" w:styleId="sub4">
    <w:name w:val="sub4"/>
    <w:basedOn w:val="Normal"/>
    <w:pPr>
      <w:spacing w:line="360" w:lineRule="auto"/>
      <w:ind w:firstLine="720"/>
    </w:pPr>
  </w:style>
  <w:style w:type="paragraph" w:styleId="FootnoteText">
    <w:name w:val="footnote text"/>
    <w:basedOn w:val="Normal"/>
    <w:pPr>
      <w:spacing w:after="120"/>
    </w:pPr>
    <w:rPr>
      <w:sz w:val="24"/>
    </w:rPr>
  </w:style>
  <w:style w:type="character" w:styleId="FootnoteReference">
    <w:name w:val="footnote reference"/>
    <w:semiHidden/>
    <w:rPr>
      <w:sz w:val="24"/>
      <w:vertAlign w:val="superscript"/>
    </w:r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letter">
    <w:name w:val="letter"/>
    <w:basedOn w:val="num1"/>
    <w:pPr>
      <w:spacing w:after="120" w:line="240" w:lineRule="auto"/>
      <w:ind w:left="994" w:hanging="274"/>
    </w:pPr>
  </w:style>
  <w:style w:type="paragraph" w:customStyle="1" w:styleId="num1">
    <w:name w:val="num1"/>
    <w:basedOn w:val="Normal"/>
    <w:pPr>
      <w:tabs>
        <w:tab w:val="left" w:pos="-720"/>
      </w:tabs>
      <w:suppressAutoHyphens/>
      <w:spacing w:line="360" w:lineRule="auto"/>
      <w:ind w:firstLine="360"/>
    </w:pPr>
  </w:style>
  <w:style w:type="paragraph" w:styleId="TOC4">
    <w:name w:val="toc 4"/>
    <w:basedOn w:val="Normal"/>
    <w:next w:val="Normal"/>
    <w:semiHidden/>
    <w:pPr>
      <w:tabs>
        <w:tab w:val="left" w:pos="2430"/>
        <w:tab w:val="right" w:leader="dot" w:pos="9270"/>
      </w:tabs>
      <w:ind w:left="2430" w:hanging="810"/>
    </w:pPr>
    <w:rPr>
      <w:noProof/>
      <w:szCs w:val="26"/>
    </w:rPr>
  </w:style>
  <w:style w:type="paragraph" w:customStyle="1" w:styleId="main">
    <w:name w:val="main"/>
    <w:basedOn w:val="Normal"/>
    <w:link w:val="mainChar"/>
    <w:pPr>
      <w:jc w:val="center"/>
    </w:pPr>
    <w:rPr>
      <w:rFonts w:ascii="Helvetica" w:hAnsi="Helvetica"/>
      <w:b/>
    </w:rPr>
  </w:style>
  <w:style w:type="paragraph" w:customStyle="1" w:styleId="mainex">
    <w:name w:val="mainex"/>
    <w:basedOn w:val="main"/>
    <w:rPr>
      <w:spacing w:val="120"/>
    </w:rPr>
  </w:style>
  <w:style w:type="paragraph" w:styleId="Header">
    <w:name w:val="header"/>
    <w:basedOn w:val="Normal"/>
    <w:link w:val="HeaderChar"/>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link w:val="FooterChar"/>
    <w:uiPriority w:val="99"/>
    <w:pPr>
      <w:tabs>
        <w:tab w:val="center" w:pos="4320"/>
        <w:tab w:val="right" w:pos="8640"/>
      </w:tabs>
      <w:jc w:val="center"/>
    </w:p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
    <w:name w:val="Body Text"/>
    <w:basedOn w:val="Normal"/>
    <w:pPr>
      <w:tabs>
        <w:tab w:val="left" w:pos="2160"/>
        <w:tab w:val="left" w:pos="3600"/>
      </w:tabs>
    </w:pPr>
    <w:rPr>
      <w:rFonts w:ascii="Times New Roman" w:hAnsi="Times New Roman"/>
      <w:sz w:val="24"/>
    </w:rPr>
  </w:style>
  <w:style w:type="character" w:styleId="FollowedHyperlink">
    <w:name w:val="FollowedHyperlink"/>
    <w:rPr>
      <w:color w:val="800080"/>
      <w:u w:val="single"/>
    </w:rPr>
  </w:style>
  <w:style w:type="paragraph" w:customStyle="1" w:styleId="dummy">
    <w:name w:val="dummy"/>
    <w:basedOn w:val="Heading1"/>
    <w:pPr>
      <w:numPr>
        <w:numId w:val="0"/>
      </w:numPr>
      <w:ind w:left="72"/>
      <w:outlineLvl w:val="9"/>
    </w:pPr>
  </w:style>
  <w:style w:type="paragraph" w:styleId="BlockText">
    <w:name w:val="Block Text"/>
    <w:basedOn w:val="Normal"/>
    <w:pPr>
      <w:ind w:left="720" w:right="720"/>
    </w:pPr>
    <w:rPr>
      <w:rFonts w:ascii="Times" w:hAnsi="Times"/>
      <w:sz w:val="24"/>
    </w:rPr>
  </w:style>
  <w:style w:type="paragraph" w:styleId="NormalIndent">
    <w:name w:val="Normal Indent"/>
    <w:basedOn w:val="Normal"/>
    <w:pPr>
      <w:spacing w:line="480" w:lineRule="auto"/>
      <w:ind w:firstLine="720"/>
    </w:pPr>
    <w:rPr>
      <w:rFonts w:ascii="Times" w:hAnsi="Times"/>
      <w:sz w:val="24"/>
    </w:rPr>
  </w:style>
  <w:style w:type="paragraph" w:styleId="BodyText3">
    <w:name w:val="Body Text 3"/>
    <w:basedOn w:val="Normal"/>
    <w:pPr>
      <w:overflowPunct w:val="0"/>
      <w:autoSpaceDE w:val="0"/>
      <w:autoSpaceDN w:val="0"/>
      <w:adjustRightInd w:val="0"/>
      <w:textAlignment w:val="baseline"/>
    </w:pPr>
    <w:rPr>
      <w:rFonts w:ascii="Times New Roman" w:hAnsi="Times New Roman"/>
      <w:sz w:val="24"/>
      <w:u w:val="single"/>
    </w:rPr>
  </w:style>
  <w:style w:type="paragraph" w:styleId="BodyText2">
    <w:name w:val="Body Text 2"/>
    <w:basedOn w:val="Normal"/>
    <w:pPr>
      <w:overflowPunct w:val="0"/>
      <w:autoSpaceDE w:val="0"/>
      <w:autoSpaceDN w:val="0"/>
      <w:adjustRightInd w:val="0"/>
      <w:spacing w:line="480" w:lineRule="auto"/>
      <w:ind w:firstLine="720"/>
      <w:textAlignment w:val="baseline"/>
    </w:pPr>
    <w:rPr>
      <w:rFonts w:ascii="Times" w:hAnsi="Times"/>
      <w:sz w:val="24"/>
    </w:rPr>
  </w:style>
  <w:style w:type="paragraph" w:customStyle="1" w:styleId="Quotation">
    <w:name w:val="Quotation"/>
    <w:basedOn w:val="BodyText"/>
    <w:next w:val="BodyText"/>
    <w:pPr>
      <w:tabs>
        <w:tab w:val="clear" w:pos="2160"/>
        <w:tab w:val="clear" w:pos="3600"/>
      </w:tabs>
      <w:spacing w:after="120"/>
      <w:ind w:left="1440" w:right="1440"/>
    </w:pPr>
    <w:rPr>
      <w:sz w:val="26"/>
    </w:rPr>
  </w:style>
  <w:style w:type="paragraph" w:styleId="BodyTextIndent2">
    <w:name w:val="Body Text Indent 2"/>
    <w:basedOn w:val="Normal"/>
    <w:pPr>
      <w:spacing w:after="120" w:line="480" w:lineRule="auto"/>
      <w:ind w:left="360"/>
    </w:pPr>
    <w:rPr>
      <w:rFonts w:ascii="Times New Roman" w:hAnsi="Times New Roman"/>
      <w:sz w:val="24"/>
      <w:szCs w:val="24"/>
    </w:rPr>
  </w:style>
  <w:style w:type="paragraph" w:styleId="PlainText">
    <w:name w:val="Plain Text"/>
    <w:basedOn w:val="Normal"/>
    <w:pPr>
      <w:spacing w:line="250" w:lineRule="exact"/>
    </w:pPr>
    <w:rPr>
      <w:rFonts w:ascii="Courier New" w:hAnsi="Courier New" w:cs="Courier New"/>
      <w:spacing w:val="-4"/>
      <w:sz w:val="24"/>
    </w:rPr>
  </w:style>
  <w:style w:type="paragraph" w:styleId="BodyTextIndent3">
    <w:name w:val="Body Text Indent 3"/>
    <w:basedOn w:val="Normal"/>
    <w:pPr>
      <w:ind w:left="720"/>
    </w:pPr>
    <w:rPr>
      <w:rFonts w:ascii="Times New Roman" w:hAnsi="Times New Roman"/>
      <w:snapToGrid w:val="0"/>
      <w:sz w:val="24"/>
    </w:rPr>
  </w:style>
  <w:style w:type="paragraph" w:customStyle="1" w:styleId="xl24">
    <w:name w:val="xl24"/>
    <w:basedOn w:val="Normal"/>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5">
    <w:name w:val="xl25"/>
    <w:basedOn w:val="Normal"/>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pPr>
      <w:spacing w:before="100" w:beforeAutospacing="1" w:after="100" w:afterAutospacing="1"/>
      <w:jc w:val="right"/>
    </w:pPr>
    <w:rPr>
      <w:rFonts w:ascii="Arial" w:eastAsia="Arial Unicode MS" w:hAnsi="Arial" w:cs="Arial"/>
      <w:b/>
      <w:bCs/>
      <w:sz w:val="24"/>
      <w:szCs w:val="24"/>
    </w:rPr>
  </w:style>
  <w:style w:type="paragraph" w:customStyle="1" w:styleId="xl27">
    <w:name w:val="xl27"/>
    <w:basedOn w:val="Normal"/>
    <w:pPr>
      <w:spacing w:before="100" w:beforeAutospacing="1" w:after="100" w:afterAutospacing="1"/>
      <w:jc w:val="center"/>
    </w:pPr>
    <w:rPr>
      <w:rFonts w:ascii="Arial" w:eastAsia="Arial Unicode MS" w:hAnsi="Arial" w:cs="Arial"/>
      <w:b/>
      <w:bCs/>
      <w:sz w:val="24"/>
      <w:szCs w:val="24"/>
    </w:rPr>
  </w:style>
  <w:style w:type="paragraph" w:customStyle="1" w:styleId="xl28">
    <w:name w:val="xl28"/>
    <w:basedOn w:val="Normal"/>
    <w:pPr>
      <w:pBdr>
        <w:top w:val="single" w:sz="8" w:space="0" w:color="auto"/>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29">
    <w:name w:val="xl29"/>
    <w:basedOn w:val="Normal"/>
    <w:pPr>
      <w:pBdr>
        <w:top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0">
    <w:name w:val="xl30"/>
    <w:basedOn w:val="Normal"/>
    <w:pPr>
      <w:pBdr>
        <w:top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1">
    <w:name w:val="xl31"/>
    <w:basedOn w:val="Normal"/>
    <w:pPr>
      <w:pBdr>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32">
    <w:name w:val="xl32"/>
    <w:basedOn w:val="Normal"/>
    <w:pPr>
      <w:pBdr>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7">
    <w:name w:val="xl37"/>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8">
    <w:name w:val="xl38"/>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9">
    <w:name w:val="xl39"/>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0">
    <w:name w:val="xl40"/>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3">
    <w:name w:val="xl43"/>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4">
    <w:name w:val="xl44"/>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5">
    <w:name w:val="xl4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6">
    <w:name w:val="xl46"/>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7">
    <w:name w:val="xl47"/>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0">
    <w:name w:val="xl50"/>
    <w:basedOn w:val="Normal"/>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1">
    <w:name w:val="xl51"/>
    <w:basedOn w:val="Normal"/>
    <w:pPr>
      <w:spacing w:before="100" w:beforeAutospacing="1" w:after="100" w:afterAutospacing="1"/>
      <w:jc w:val="right"/>
    </w:pPr>
    <w:rPr>
      <w:rFonts w:ascii="Arial Unicode MS" w:eastAsia="Arial Unicode MS" w:hAnsi="Arial Unicode MS" w:cs="Arial Unicode MS"/>
      <w:sz w:val="24"/>
      <w:szCs w:val="24"/>
    </w:rPr>
  </w:style>
  <w:style w:type="paragraph" w:styleId="TOC1">
    <w:name w:val="toc 1"/>
    <w:basedOn w:val="Normal"/>
    <w:next w:val="Normal"/>
    <w:autoRedefine/>
    <w:uiPriority w:val="39"/>
    <w:pPr>
      <w:tabs>
        <w:tab w:val="left" w:pos="520"/>
        <w:tab w:val="left" w:pos="1080"/>
        <w:tab w:val="right" w:leader="dot" w:pos="9350"/>
      </w:tabs>
      <w:ind w:left="90"/>
    </w:pPr>
    <w:rPr>
      <w:noProof/>
      <w:szCs w:val="26"/>
    </w:rPr>
  </w:style>
  <w:style w:type="paragraph" w:styleId="TOC2">
    <w:name w:val="toc 2"/>
    <w:basedOn w:val="Normal"/>
    <w:next w:val="Normal"/>
    <w:autoRedefine/>
    <w:uiPriority w:val="39"/>
    <w:pPr>
      <w:tabs>
        <w:tab w:val="left" w:pos="1080"/>
        <w:tab w:val="right" w:leader="dot" w:pos="9350"/>
      </w:tabs>
      <w:ind w:left="1080" w:hanging="450"/>
    </w:pPr>
    <w:rPr>
      <w:noProof/>
      <w:szCs w:val="26"/>
    </w:rPr>
  </w:style>
  <w:style w:type="paragraph" w:styleId="TOC3">
    <w:name w:val="toc 3"/>
    <w:basedOn w:val="Normal"/>
    <w:next w:val="Normal"/>
    <w:autoRedefine/>
    <w:uiPriority w:val="39"/>
    <w:pPr>
      <w:tabs>
        <w:tab w:val="left" w:pos="1620"/>
        <w:tab w:val="right" w:leader="dot" w:pos="9350"/>
      </w:tabs>
      <w:ind w:left="1620" w:hanging="540"/>
    </w:pPr>
    <w:rPr>
      <w:noProof/>
      <w:szCs w:val="24"/>
    </w:rPr>
  </w:style>
  <w:style w:type="paragraph" w:styleId="TOC5">
    <w:name w:val="toc 5"/>
    <w:basedOn w:val="Normal"/>
    <w:next w:val="Normal"/>
    <w:autoRedefine/>
    <w:semiHidden/>
    <w:pPr>
      <w:tabs>
        <w:tab w:val="left" w:pos="3060"/>
        <w:tab w:val="right" w:leader="dot" w:pos="9270"/>
      </w:tabs>
      <w:ind w:left="3060" w:hanging="990"/>
    </w:pPr>
    <w:rPr>
      <w:noProof/>
      <w:szCs w:val="24"/>
    </w:rPr>
  </w:style>
  <w:style w:type="paragraph" w:styleId="TOC6">
    <w:name w:val="toc 6"/>
    <w:basedOn w:val="Normal"/>
    <w:next w:val="Normal"/>
    <w:autoRedefine/>
    <w:semiHidden/>
    <w:pPr>
      <w:tabs>
        <w:tab w:val="left" w:pos="3690"/>
        <w:tab w:val="right" w:leader="dot" w:pos="9350"/>
      </w:tabs>
      <w:ind w:left="3690" w:hanging="1170"/>
    </w:pPr>
    <w:rPr>
      <w:noProof/>
      <w:szCs w:val="26"/>
    </w:rPr>
  </w:style>
  <w:style w:type="paragraph" w:styleId="TOC7">
    <w:name w:val="toc 7"/>
    <w:basedOn w:val="Normal"/>
    <w:next w:val="Normal"/>
    <w:autoRedefine/>
    <w:semiHidden/>
    <w:pPr>
      <w:ind w:left="1560"/>
    </w:pPr>
  </w:style>
  <w:style w:type="paragraph" w:styleId="TOC8">
    <w:name w:val="toc 8"/>
    <w:basedOn w:val="Normal"/>
    <w:next w:val="Normal"/>
    <w:autoRedefine/>
    <w:semiHidden/>
    <w:pPr>
      <w:ind w:left="1820"/>
    </w:pPr>
  </w:style>
  <w:style w:type="paragraph" w:styleId="TOC9">
    <w:name w:val="toc 9"/>
    <w:basedOn w:val="Normal"/>
    <w:next w:val="Normal"/>
    <w:autoRedefine/>
    <w:semiHidden/>
    <w:pPr>
      <w:ind w:left="2080"/>
    </w:pPr>
  </w:style>
  <w:style w:type="paragraph" w:customStyle="1" w:styleId="sub5">
    <w:name w:val="sub5"/>
    <w:basedOn w:val="sub4"/>
  </w:style>
  <w:style w:type="paragraph" w:customStyle="1" w:styleId="quote10">
    <w:name w:val="quote1"/>
    <w:basedOn w:val="Quote1"/>
    <w:pPr>
      <w:ind w:right="1080"/>
    </w:pPr>
  </w:style>
  <w:style w:type="paragraph" w:customStyle="1" w:styleId="quote3">
    <w:name w:val="quote3"/>
    <w:basedOn w:val="Quote1"/>
    <w:pPr>
      <w:ind w:right="1080"/>
    </w:pPr>
  </w:style>
  <w:style w:type="paragraph" w:customStyle="1" w:styleId="quote2">
    <w:name w:val="quote2"/>
    <w:basedOn w:val="quote3"/>
  </w:style>
  <w:style w:type="paragraph" w:customStyle="1" w:styleId="bullets">
    <w:name w:val="bullets"/>
    <w:basedOn w:val="sub1"/>
    <w:pPr>
      <w:numPr>
        <w:numId w:val="4"/>
      </w:numPr>
      <w:spacing w:after="120" w:line="240" w:lineRule="auto"/>
      <w:ind w:right="720"/>
    </w:pPr>
  </w:style>
  <w:style w:type="paragraph" w:customStyle="1" w:styleId="sub6">
    <w:name w:val="sub6"/>
    <w:basedOn w:val="sub4"/>
  </w:style>
  <w:style w:type="paragraph" w:customStyle="1" w:styleId="sub7">
    <w:name w:val="sub7"/>
    <w:basedOn w:val="sub4"/>
  </w:style>
  <w:style w:type="paragraph" w:customStyle="1" w:styleId="sub8">
    <w:name w:val="sub8"/>
    <w:basedOn w:val="sub7"/>
    <w:pPr>
      <w:ind w:firstLine="3787"/>
    </w:pPr>
  </w:style>
  <w:style w:type="character" w:customStyle="1" w:styleId="standardChar">
    <w:name w:val="standard Char"/>
    <w:link w:val="standard"/>
    <w:rPr>
      <w:rFonts w:ascii="Palatino" w:hAnsi="Palatino"/>
      <w:sz w:val="26"/>
      <w:lang w:val="en-US" w:eastAsia="en-US" w:bidi="ar-SA"/>
    </w:rPr>
  </w:style>
  <w:style w:type="paragraph" w:customStyle="1" w:styleId="Style1">
    <w:name w:val="Style1"/>
    <w:basedOn w:val="Heading7"/>
    <w:next w:val="sub6"/>
  </w:style>
  <w:style w:type="paragraph" w:customStyle="1" w:styleId="StyleHeading1Before0ptAfter0ptLinespacing15l">
    <w:name w:val="Style Heading 1 + Before:  0 pt After:  0 pt Line spacing:  1.5 l..."/>
    <w:basedOn w:val="Heading1"/>
    <w:autoRedefine/>
    <w:pPr>
      <w:spacing w:before="0" w:after="0" w:line="360" w:lineRule="auto"/>
    </w:pPr>
    <w:rPr>
      <w:bCs/>
    </w:rPr>
  </w:style>
  <w:style w:type="paragraph" w:styleId="BodyTextIndent">
    <w:name w:val="Body Text Indent"/>
    <w:basedOn w:val="Normal"/>
    <w:pPr>
      <w:spacing w:after="120"/>
      <w:ind w:left="360"/>
    </w:pPr>
  </w:style>
  <w:style w:type="paragraph" w:customStyle="1" w:styleId="a1">
    <w:name w:val="a.1"/>
    <w:basedOn w:val="BodyTextIndent"/>
    <w:pPr>
      <w:numPr>
        <w:ilvl w:val="1"/>
        <w:numId w:val="5"/>
      </w:numPr>
      <w:ind w:right="1080"/>
    </w:pPr>
  </w:style>
  <w:style w:type="paragraph" w:customStyle="1" w:styleId="a2">
    <w:name w:val="a2"/>
    <w:basedOn w:val="BodyTextIndent"/>
    <w:pPr>
      <w:ind w:left="1166" w:right="1080" w:hanging="446"/>
    </w:pPr>
  </w:style>
  <w:style w:type="character" w:customStyle="1" w:styleId="mainChar">
    <w:name w:val="main Char"/>
    <w:link w:val="main"/>
    <w:rPr>
      <w:rFonts w:ascii="Helvetica" w:hAnsi="Helvetica"/>
      <w:b/>
      <w:sz w:val="26"/>
      <w:lang w:val="en-US" w:eastAsia="en-US" w:bidi="ar-SA"/>
    </w:rPr>
  </w:style>
  <w:style w:type="paragraph" w:customStyle="1" w:styleId="StyleHeading6Left05Hanging106">
    <w:name w:val="Style Heading 6 + Left:  0.5&quot; Hanging:  1.06&quot;"/>
    <w:basedOn w:val="Heading6"/>
    <w:pPr>
      <w:numPr>
        <w:numId w:val="7"/>
      </w:numPr>
    </w:pPr>
    <w:rPr>
      <w:rFonts w:cs="Times New Roman"/>
      <w:bCs w:val="0"/>
      <w:szCs w:val="20"/>
    </w:rPr>
  </w:style>
  <w:style w:type="character" w:styleId="Emphasis">
    <w:name w:val="Emphasis"/>
    <w:basedOn w:val="DefaultParagraphFont"/>
    <w:qFormat/>
    <w:rsid w:val="00134E7B"/>
    <w:rPr>
      <w:i/>
      <w:iCs/>
    </w:rPr>
  </w:style>
  <w:style w:type="character" w:customStyle="1" w:styleId="HeaderChar">
    <w:name w:val="Header Char"/>
    <w:basedOn w:val="DefaultParagraphFont"/>
    <w:link w:val="Header"/>
    <w:rsid w:val="00426E70"/>
    <w:rPr>
      <w:rFonts w:ascii="Palatino" w:hAnsi="Palatino"/>
      <w:sz w:val="26"/>
    </w:rPr>
  </w:style>
  <w:style w:type="character" w:styleId="CommentReference">
    <w:name w:val="annotation reference"/>
    <w:basedOn w:val="DefaultParagraphFont"/>
    <w:semiHidden/>
    <w:unhideWhenUsed/>
    <w:rsid w:val="008F5123"/>
    <w:rPr>
      <w:sz w:val="16"/>
      <w:szCs w:val="16"/>
    </w:rPr>
  </w:style>
  <w:style w:type="paragraph" w:styleId="CommentText">
    <w:name w:val="annotation text"/>
    <w:basedOn w:val="Normal"/>
    <w:link w:val="CommentTextChar"/>
    <w:semiHidden/>
    <w:unhideWhenUsed/>
    <w:rsid w:val="008F5123"/>
    <w:rPr>
      <w:sz w:val="20"/>
    </w:rPr>
  </w:style>
  <w:style w:type="character" w:customStyle="1" w:styleId="CommentTextChar">
    <w:name w:val="Comment Text Char"/>
    <w:basedOn w:val="DefaultParagraphFont"/>
    <w:link w:val="CommentText"/>
    <w:semiHidden/>
    <w:rsid w:val="008F5123"/>
    <w:rPr>
      <w:rFonts w:ascii="Palatino" w:hAnsi="Palatino"/>
    </w:rPr>
  </w:style>
  <w:style w:type="paragraph" w:styleId="CommentSubject">
    <w:name w:val="annotation subject"/>
    <w:basedOn w:val="CommentText"/>
    <w:next w:val="CommentText"/>
    <w:link w:val="CommentSubjectChar"/>
    <w:semiHidden/>
    <w:unhideWhenUsed/>
    <w:rsid w:val="008F5123"/>
    <w:rPr>
      <w:b/>
      <w:bCs/>
    </w:rPr>
  </w:style>
  <w:style w:type="character" w:customStyle="1" w:styleId="CommentSubjectChar">
    <w:name w:val="Comment Subject Char"/>
    <w:basedOn w:val="CommentTextChar"/>
    <w:link w:val="CommentSubject"/>
    <w:semiHidden/>
    <w:rsid w:val="008F5123"/>
    <w:rPr>
      <w:rFonts w:ascii="Palatino" w:hAnsi="Palatino"/>
      <w:b/>
      <w:bCs/>
    </w:rPr>
  </w:style>
  <w:style w:type="paragraph" w:styleId="BalloonText">
    <w:name w:val="Balloon Text"/>
    <w:basedOn w:val="Normal"/>
    <w:link w:val="BalloonTextChar"/>
    <w:semiHidden/>
    <w:unhideWhenUsed/>
    <w:rsid w:val="008F5123"/>
    <w:rPr>
      <w:rFonts w:ascii="Segoe UI" w:hAnsi="Segoe UI" w:cs="Segoe UI"/>
      <w:sz w:val="18"/>
      <w:szCs w:val="18"/>
    </w:rPr>
  </w:style>
  <w:style w:type="character" w:customStyle="1" w:styleId="BalloonTextChar">
    <w:name w:val="Balloon Text Char"/>
    <w:basedOn w:val="DefaultParagraphFont"/>
    <w:link w:val="BalloonText"/>
    <w:semiHidden/>
    <w:rsid w:val="008F5123"/>
    <w:rPr>
      <w:rFonts w:ascii="Segoe UI" w:hAnsi="Segoe UI" w:cs="Segoe UI"/>
      <w:sz w:val="18"/>
      <w:szCs w:val="18"/>
    </w:rPr>
  </w:style>
  <w:style w:type="table" w:styleId="TableGrid">
    <w:name w:val="Table Grid"/>
    <w:basedOn w:val="TableNormal"/>
    <w:rsid w:val="003E3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169A5"/>
    <w:pPr>
      <w:keepLines/>
      <w:numPr>
        <w:numId w:val="0"/>
      </w:numPr>
      <w:spacing w:before="240" w:after="0" w:line="259" w:lineRule="auto"/>
      <w:outlineLvl w:val="9"/>
    </w:pPr>
    <w:rPr>
      <w:rFonts w:asciiTheme="majorHAnsi" w:eastAsiaTheme="majorEastAsia" w:hAnsiTheme="majorHAnsi" w:cstheme="majorBidi"/>
      <w:b w:val="0"/>
      <w:color w:val="365F91" w:themeColor="accent1" w:themeShade="BF"/>
      <w:kern w:val="0"/>
      <w:sz w:val="32"/>
      <w:szCs w:val="32"/>
    </w:rPr>
  </w:style>
  <w:style w:type="paragraph" w:styleId="ListParagraph">
    <w:name w:val="List Paragraph"/>
    <w:basedOn w:val="Normal"/>
    <w:uiPriority w:val="34"/>
    <w:qFormat/>
    <w:rsid w:val="00D06E84"/>
    <w:pPr>
      <w:ind w:left="720"/>
    </w:pPr>
    <w:rPr>
      <w:rFonts w:ascii="Calibri" w:eastAsiaTheme="minorHAnsi" w:hAnsi="Calibri" w:cs="Calibri"/>
      <w:sz w:val="22"/>
      <w:szCs w:val="22"/>
    </w:rPr>
  </w:style>
  <w:style w:type="character" w:customStyle="1" w:styleId="FooterChar">
    <w:name w:val="Footer Char"/>
    <w:basedOn w:val="DefaultParagraphFont"/>
    <w:link w:val="Footer"/>
    <w:uiPriority w:val="99"/>
    <w:rsid w:val="00D75CC1"/>
    <w:rPr>
      <w:rFonts w:ascii="Palatino" w:hAnsi="Palatin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12613">
      <w:bodyDiv w:val="1"/>
      <w:marLeft w:val="0"/>
      <w:marRight w:val="0"/>
      <w:marTop w:val="0"/>
      <w:marBottom w:val="0"/>
      <w:divBdr>
        <w:top w:val="single" w:sz="12" w:space="0" w:color="767575"/>
        <w:left w:val="none" w:sz="0" w:space="0" w:color="auto"/>
        <w:bottom w:val="none" w:sz="0" w:space="0" w:color="auto"/>
        <w:right w:val="none" w:sz="0" w:space="0" w:color="auto"/>
      </w:divBdr>
      <w:divsChild>
        <w:div w:id="1749813966">
          <w:marLeft w:val="0"/>
          <w:marRight w:val="0"/>
          <w:marTop w:val="0"/>
          <w:marBottom w:val="0"/>
          <w:divBdr>
            <w:top w:val="none" w:sz="0" w:space="0" w:color="auto"/>
            <w:left w:val="none" w:sz="0" w:space="0" w:color="auto"/>
            <w:bottom w:val="none" w:sz="0" w:space="0" w:color="auto"/>
            <w:right w:val="none" w:sz="0" w:space="0" w:color="auto"/>
          </w:divBdr>
          <w:divsChild>
            <w:div w:id="1264653032">
              <w:marLeft w:val="0"/>
              <w:marRight w:val="0"/>
              <w:marTop w:val="0"/>
              <w:marBottom w:val="0"/>
              <w:divBdr>
                <w:top w:val="none" w:sz="0" w:space="0" w:color="auto"/>
                <w:left w:val="none" w:sz="0" w:space="0" w:color="auto"/>
                <w:bottom w:val="none" w:sz="0" w:space="0" w:color="auto"/>
                <w:right w:val="none" w:sz="0" w:space="0" w:color="auto"/>
              </w:divBdr>
              <w:divsChild>
                <w:div w:id="117514618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44998753">
                      <w:marLeft w:val="300"/>
                      <w:marRight w:val="0"/>
                      <w:marTop w:val="0"/>
                      <w:marBottom w:val="0"/>
                      <w:divBdr>
                        <w:top w:val="none" w:sz="0" w:space="0" w:color="auto"/>
                        <w:left w:val="none" w:sz="0" w:space="0" w:color="auto"/>
                        <w:bottom w:val="none" w:sz="0" w:space="0" w:color="auto"/>
                        <w:right w:val="none" w:sz="0" w:space="0" w:color="auto"/>
                      </w:divBdr>
                      <w:divsChild>
                        <w:div w:id="80419338">
                          <w:marLeft w:val="0"/>
                          <w:marRight w:val="0"/>
                          <w:marTop w:val="0"/>
                          <w:marBottom w:val="0"/>
                          <w:divBdr>
                            <w:top w:val="none" w:sz="0" w:space="0" w:color="auto"/>
                            <w:left w:val="none" w:sz="0" w:space="0" w:color="auto"/>
                            <w:bottom w:val="none" w:sz="0" w:space="0" w:color="auto"/>
                            <w:right w:val="none" w:sz="0" w:space="0" w:color="auto"/>
                          </w:divBdr>
                          <w:divsChild>
                            <w:div w:id="113490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610698">
      <w:bodyDiv w:val="1"/>
      <w:marLeft w:val="0"/>
      <w:marRight w:val="0"/>
      <w:marTop w:val="0"/>
      <w:marBottom w:val="0"/>
      <w:divBdr>
        <w:top w:val="none" w:sz="0" w:space="0" w:color="auto"/>
        <w:left w:val="none" w:sz="0" w:space="0" w:color="auto"/>
        <w:bottom w:val="none" w:sz="0" w:space="0" w:color="auto"/>
        <w:right w:val="none" w:sz="0" w:space="0" w:color="auto"/>
      </w:divBdr>
    </w:div>
    <w:div w:id="607851108">
      <w:bodyDiv w:val="1"/>
      <w:marLeft w:val="0"/>
      <w:marRight w:val="0"/>
      <w:marTop w:val="0"/>
      <w:marBottom w:val="0"/>
      <w:divBdr>
        <w:top w:val="none" w:sz="0" w:space="0" w:color="auto"/>
        <w:left w:val="none" w:sz="0" w:space="0" w:color="auto"/>
        <w:bottom w:val="none" w:sz="0" w:space="0" w:color="auto"/>
        <w:right w:val="none" w:sz="0" w:space="0" w:color="auto"/>
      </w:divBdr>
    </w:div>
    <w:div w:id="677005961">
      <w:bodyDiv w:val="1"/>
      <w:marLeft w:val="0"/>
      <w:marRight w:val="0"/>
      <w:marTop w:val="0"/>
      <w:marBottom w:val="0"/>
      <w:divBdr>
        <w:top w:val="none" w:sz="0" w:space="0" w:color="auto"/>
        <w:left w:val="none" w:sz="0" w:space="0" w:color="auto"/>
        <w:bottom w:val="none" w:sz="0" w:space="0" w:color="auto"/>
        <w:right w:val="none" w:sz="0" w:space="0" w:color="auto"/>
      </w:divBdr>
    </w:div>
    <w:div w:id="736829348">
      <w:bodyDiv w:val="1"/>
      <w:marLeft w:val="0"/>
      <w:marRight w:val="0"/>
      <w:marTop w:val="0"/>
      <w:marBottom w:val="0"/>
      <w:divBdr>
        <w:top w:val="single" w:sz="12" w:space="0" w:color="767575"/>
        <w:left w:val="none" w:sz="0" w:space="0" w:color="auto"/>
        <w:bottom w:val="none" w:sz="0" w:space="0" w:color="auto"/>
        <w:right w:val="none" w:sz="0" w:space="0" w:color="auto"/>
      </w:divBdr>
      <w:divsChild>
        <w:div w:id="823550977">
          <w:marLeft w:val="0"/>
          <w:marRight w:val="0"/>
          <w:marTop w:val="0"/>
          <w:marBottom w:val="0"/>
          <w:divBdr>
            <w:top w:val="none" w:sz="0" w:space="0" w:color="auto"/>
            <w:left w:val="none" w:sz="0" w:space="0" w:color="auto"/>
            <w:bottom w:val="none" w:sz="0" w:space="0" w:color="auto"/>
            <w:right w:val="none" w:sz="0" w:space="0" w:color="auto"/>
          </w:divBdr>
          <w:divsChild>
            <w:div w:id="334116472">
              <w:marLeft w:val="0"/>
              <w:marRight w:val="0"/>
              <w:marTop w:val="0"/>
              <w:marBottom w:val="0"/>
              <w:divBdr>
                <w:top w:val="none" w:sz="0" w:space="0" w:color="auto"/>
                <w:left w:val="none" w:sz="0" w:space="0" w:color="auto"/>
                <w:bottom w:val="none" w:sz="0" w:space="0" w:color="auto"/>
                <w:right w:val="none" w:sz="0" w:space="0" w:color="auto"/>
              </w:divBdr>
              <w:divsChild>
                <w:div w:id="280694435">
                  <w:marLeft w:val="300"/>
                  <w:marRight w:val="300"/>
                  <w:marTop w:val="75"/>
                  <w:marBottom w:val="0"/>
                  <w:divBdr>
                    <w:top w:val="single" w:sz="6" w:space="0" w:color="888888"/>
                    <w:left w:val="single" w:sz="6" w:space="26" w:color="888888"/>
                    <w:bottom w:val="single" w:sz="6" w:space="0" w:color="888888"/>
                    <w:right w:val="single" w:sz="6" w:space="26" w:color="888888"/>
                  </w:divBdr>
                  <w:divsChild>
                    <w:div w:id="325473853">
                      <w:marLeft w:val="300"/>
                      <w:marRight w:val="0"/>
                      <w:marTop w:val="0"/>
                      <w:marBottom w:val="0"/>
                      <w:divBdr>
                        <w:top w:val="none" w:sz="0" w:space="0" w:color="auto"/>
                        <w:left w:val="none" w:sz="0" w:space="0" w:color="auto"/>
                        <w:bottom w:val="none" w:sz="0" w:space="0" w:color="auto"/>
                        <w:right w:val="none" w:sz="0" w:space="0" w:color="auto"/>
                      </w:divBdr>
                      <w:divsChild>
                        <w:div w:id="1870876534">
                          <w:marLeft w:val="0"/>
                          <w:marRight w:val="0"/>
                          <w:marTop w:val="0"/>
                          <w:marBottom w:val="0"/>
                          <w:divBdr>
                            <w:top w:val="none" w:sz="0" w:space="0" w:color="auto"/>
                            <w:left w:val="none" w:sz="0" w:space="0" w:color="auto"/>
                            <w:bottom w:val="none" w:sz="0" w:space="0" w:color="auto"/>
                            <w:right w:val="none" w:sz="0" w:space="0" w:color="auto"/>
                          </w:divBdr>
                          <w:divsChild>
                            <w:div w:id="52844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427030">
      <w:bodyDiv w:val="1"/>
      <w:marLeft w:val="0"/>
      <w:marRight w:val="0"/>
      <w:marTop w:val="0"/>
      <w:marBottom w:val="0"/>
      <w:divBdr>
        <w:top w:val="none" w:sz="0" w:space="0" w:color="auto"/>
        <w:left w:val="none" w:sz="0" w:space="0" w:color="auto"/>
        <w:bottom w:val="none" w:sz="0" w:space="0" w:color="auto"/>
        <w:right w:val="none" w:sz="0" w:space="0" w:color="auto"/>
      </w:divBdr>
    </w:div>
    <w:div w:id="1005401446">
      <w:bodyDiv w:val="1"/>
      <w:marLeft w:val="0"/>
      <w:marRight w:val="0"/>
      <w:marTop w:val="0"/>
      <w:marBottom w:val="0"/>
      <w:divBdr>
        <w:top w:val="none" w:sz="0" w:space="0" w:color="auto"/>
        <w:left w:val="none" w:sz="0" w:space="0" w:color="auto"/>
        <w:bottom w:val="none" w:sz="0" w:space="0" w:color="auto"/>
        <w:right w:val="none" w:sz="0" w:space="0" w:color="auto"/>
      </w:divBdr>
      <w:divsChild>
        <w:div w:id="1634755195">
          <w:marLeft w:val="0"/>
          <w:marRight w:val="0"/>
          <w:marTop w:val="0"/>
          <w:marBottom w:val="0"/>
          <w:divBdr>
            <w:top w:val="none" w:sz="0" w:space="0" w:color="auto"/>
            <w:left w:val="none" w:sz="0" w:space="0" w:color="auto"/>
            <w:bottom w:val="none" w:sz="0" w:space="0" w:color="auto"/>
            <w:right w:val="none" w:sz="0" w:space="0" w:color="auto"/>
          </w:divBdr>
          <w:divsChild>
            <w:div w:id="1112162464">
              <w:marLeft w:val="0"/>
              <w:marRight w:val="0"/>
              <w:marTop w:val="0"/>
              <w:marBottom w:val="0"/>
              <w:divBdr>
                <w:top w:val="none" w:sz="0" w:space="0" w:color="auto"/>
                <w:left w:val="none" w:sz="0" w:space="0" w:color="auto"/>
                <w:bottom w:val="none" w:sz="0" w:space="0" w:color="auto"/>
                <w:right w:val="none" w:sz="0" w:space="0" w:color="auto"/>
              </w:divBdr>
              <w:divsChild>
                <w:div w:id="1125123167">
                  <w:marLeft w:val="0"/>
                  <w:marRight w:val="0"/>
                  <w:marTop w:val="0"/>
                  <w:marBottom w:val="0"/>
                  <w:divBdr>
                    <w:top w:val="none" w:sz="0" w:space="0" w:color="auto"/>
                    <w:left w:val="none" w:sz="0" w:space="0" w:color="auto"/>
                    <w:bottom w:val="none" w:sz="0" w:space="0" w:color="auto"/>
                    <w:right w:val="none" w:sz="0" w:space="0" w:color="auto"/>
                  </w:divBdr>
                  <w:divsChild>
                    <w:div w:id="842360464">
                      <w:marLeft w:val="0"/>
                      <w:marRight w:val="0"/>
                      <w:marTop w:val="0"/>
                      <w:marBottom w:val="0"/>
                      <w:divBdr>
                        <w:top w:val="none" w:sz="0" w:space="0" w:color="auto"/>
                        <w:left w:val="none" w:sz="0" w:space="0" w:color="auto"/>
                        <w:bottom w:val="none" w:sz="0" w:space="0" w:color="auto"/>
                        <w:right w:val="none" w:sz="0" w:space="0" w:color="auto"/>
                      </w:divBdr>
                      <w:divsChild>
                        <w:div w:id="137692850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736976838">
                              <w:marLeft w:val="0"/>
                              <w:marRight w:val="0"/>
                              <w:marTop w:val="0"/>
                              <w:marBottom w:val="0"/>
                              <w:divBdr>
                                <w:top w:val="none" w:sz="0" w:space="0" w:color="auto"/>
                                <w:left w:val="none" w:sz="0" w:space="0" w:color="auto"/>
                                <w:bottom w:val="none" w:sz="0" w:space="0" w:color="auto"/>
                                <w:right w:val="none" w:sz="0" w:space="0" w:color="auto"/>
                              </w:divBdr>
                              <w:divsChild>
                                <w:div w:id="494498381">
                                  <w:marLeft w:val="0"/>
                                  <w:marRight w:val="0"/>
                                  <w:marTop w:val="0"/>
                                  <w:marBottom w:val="0"/>
                                  <w:divBdr>
                                    <w:top w:val="none" w:sz="0" w:space="0" w:color="auto"/>
                                    <w:left w:val="none" w:sz="0" w:space="0" w:color="auto"/>
                                    <w:bottom w:val="none" w:sz="0" w:space="0" w:color="auto"/>
                                    <w:right w:val="none" w:sz="0" w:space="0" w:color="auto"/>
                                  </w:divBdr>
                                  <w:divsChild>
                                    <w:div w:id="1491868111">
                                      <w:marLeft w:val="0"/>
                                      <w:marRight w:val="0"/>
                                      <w:marTop w:val="0"/>
                                      <w:marBottom w:val="0"/>
                                      <w:divBdr>
                                        <w:top w:val="none" w:sz="0" w:space="0" w:color="auto"/>
                                        <w:left w:val="none" w:sz="0" w:space="0" w:color="auto"/>
                                        <w:bottom w:val="none" w:sz="0" w:space="0" w:color="auto"/>
                                        <w:right w:val="none" w:sz="0" w:space="0" w:color="auto"/>
                                      </w:divBdr>
                                      <w:divsChild>
                                        <w:div w:id="243295351">
                                          <w:marLeft w:val="0"/>
                                          <w:marRight w:val="0"/>
                                          <w:marTop w:val="0"/>
                                          <w:marBottom w:val="0"/>
                                          <w:divBdr>
                                            <w:top w:val="none" w:sz="0" w:space="0" w:color="auto"/>
                                            <w:left w:val="none" w:sz="0" w:space="0" w:color="auto"/>
                                            <w:bottom w:val="none" w:sz="0" w:space="0" w:color="auto"/>
                                            <w:right w:val="none" w:sz="0" w:space="0" w:color="auto"/>
                                          </w:divBdr>
                                          <w:divsChild>
                                            <w:div w:id="1225262511">
                                              <w:marLeft w:val="0"/>
                                              <w:marRight w:val="0"/>
                                              <w:marTop w:val="0"/>
                                              <w:marBottom w:val="0"/>
                                              <w:divBdr>
                                                <w:top w:val="none" w:sz="0" w:space="0" w:color="auto"/>
                                                <w:left w:val="none" w:sz="0" w:space="0" w:color="auto"/>
                                                <w:bottom w:val="none" w:sz="0" w:space="0" w:color="auto"/>
                                                <w:right w:val="none" w:sz="0" w:space="0" w:color="auto"/>
                                              </w:divBdr>
                                              <w:divsChild>
                                                <w:div w:id="189959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92182">
                                          <w:marLeft w:val="0"/>
                                          <w:marRight w:val="0"/>
                                          <w:marTop w:val="0"/>
                                          <w:marBottom w:val="0"/>
                                          <w:divBdr>
                                            <w:top w:val="none" w:sz="0" w:space="0" w:color="auto"/>
                                            <w:left w:val="none" w:sz="0" w:space="0" w:color="auto"/>
                                            <w:bottom w:val="none" w:sz="0" w:space="0" w:color="auto"/>
                                            <w:right w:val="none" w:sz="0" w:space="0" w:color="auto"/>
                                          </w:divBdr>
                                          <w:divsChild>
                                            <w:div w:id="34894415">
                                              <w:marLeft w:val="0"/>
                                              <w:marRight w:val="0"/>
                                              <w:marTop w:val="0"/>
                                              <w:marBottom w:val="0"/>
                                              <w:divBdr>
                                                <w:top w:val="none" w:sz="0" w:space="0" w:color="auto"/>
                                                <w:left w:val="none" w:sz="0" w:space="0" w:color="auto"/>
                                                <w:bottom w:val="none" w:sz="0" w:space="0" w:color="auto"/>
                                                <w:right w:val="none" w:sz="0" w:space="0" w:color="auto"/>
                                              </w:divBdr>
                                              <w:divsChild>
                                                <w:div w:id="886065657">
                                                  <w:marLeft w:val="0"/>
                                                  <w:marRight w:val="0"/>
                                                  <w:marTop w:val="0"/>
                                                  <w:marBottom w:val="0"/>
                                                  <w:divBdr>
                                                    <w:top w:val="none" w:sz="0" w:space="0" w:color="auto"/>
                                                    <w:left w:val="none" w:sz="0" w:space="0" w:color="auto"/>
                                                    <w:bottom w:val="none" w:sz="0" w:space="0" w:color="auto"/>
                                                    <w:right w:val="none" w:sz="0" w:space="0" w:color="auto"/>
                                                  </w:divBdr>
                                                </w:div>
                                              </w:divsChild>
                                            </w:div>
                                            <w:div w:id="208346321">
                                              <w:marLeft w:val="0"/>
                                              <w:marRight w:val="0"/>
                                              <w:marTop w:val="0"/>
                                              <w:marBottom w:val="0"/>
                                              <w:divBdr>
                                                <w:top w:val="none" w:sz="0" w:space="0" w:color="auto"/>
                                                <w:left w:val="none" w:sz="0" w:space="0" w:color="auto"/>
                                                <w:bottom w:val="none" w:sz="0" w:space="0" w:color="auto"/>
                                                <w:right w:val="none" w:sz="0" w:space="0" w:color="auto"/>
                                              </w:divBdr>
                                              <w:divsChild>
                                                <w:div w:id="119424535">
                                                  <w:marLeft w:val="0"/>
                                                  <w:marRight w:val="0"/>
                                                  <w:marTop w:val="0"/>
                                                  <w:marBottom w:val="0"/>
                                                  <w:divBdr>
                                                    <w:top w:val="none" w:sz="0" w:space="0" w:color="auto"/>
                                                    <w:left w:val="none" w:sz="0" w:space="0" w:color="auto"/>
                                                    <w:bottom w:val="none" w:sz="0" w:space="0" w:color="auto"/>
                                                    <w:right w:val="none" w:sz="0" w:space="0" w:color="auto"/>
                                                  </w:divBdr>
                                                  <w:divsChild>
                                                    <w:div w:id="56735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23236">
                                              <w:marLeft w:val="0"/>
                                              <w:marRight w:val="0"/>
                                              <w:marTop w:val="0"/>
                                              <w:marBottom w:val="0"/>
                                              <w:divBdr>
                                                <w:top w:val="none" w:sz="0" w:space="0" w:color="auto"/>
                                                <w:left w:val="none" w:sz="0" w:space="0" w:color="auto"/>
                                                <w:bottom w:val="none" w:sz="0" w:space="0" w:color="auto"/>
                                                <w:right w:val="none" w:sz="0" w:space="0" w:color="auto"/>
                                              </w:divBdr>
                                              <w:divsChild>
                                                <w:div w:id="442044218">
                                                  <w:marLeft w:val="0"/>
                                                  <w:marRight w:val="0"/>
                                                  <w:marTop w:val="0"/>
                                                  <w:marBottom w:val="0"/>
                                                  <w:divBdr>
                                                    <w:top w:val="none" w:sz="0" w:space="0" w:color="auto"/>
                                                    <w:left w:val="none" w:sz="0" w:space="0" w:color="auto"/>
                                                    <w:bottom w:val="none" w:sz="0" w:space="0" w:color="auto"/>
                                                    <w:right w:val="none" w:sz="0" w:space="0" w:color="auto"/>
                                                  </w:divBdr>
                                                  <w:divsChild>
                                                    <w:div w:id="55778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76713">
                                              <w:marLeft w:val="0"/>
                                              <w:marRight w:val="0"/>
                                              <w:marTop w:val="0"/>
                                              <w:marBottom w:val="0"/>
                                              <w:divBdr>
                                                <w:top w:val="none" w:sz="0" w:space="0" w:color="auto"/>
                                                <w:left w:val="none" w:sz="0" w:space="0" w:color="auto"/>
                                                <w:bottom w:val="none" w:sz="0" w:space="0" w:color="auto"/>
                                                <w:right w:val="none" w:sz="0" w:space="0" w:color="auto"/>
                                              </w:divBdr>
                                              <w:divsChild>
                                                <w:div w:id="1272740920">
                                                  <w:marLeft w:val="0"/>
                                                  <w:marRight w:val="0"/>
                                                  <w:marTop w:val="0"/>
                                                  <w:marBottom w:val="0"/>
                                                  <w:divBdr>
                                                    <w:top w:val="none" w:sz="0" w:space="0" w:color="auto"/>
                                                    <w:left w:val="none" w:sz="0" w:space="0" w:color="auto"/>
                                                    <w:bottom w:val="none" w:sz="0" w:space="0" w:color="auto"/>
                                                    <w:right w:val="none" w:sz="0" w:space="0" w:color="auto"/>
                                                  </w:divBdr>
                                                  <w:divsChild>
                                                    <w:div w:id="193281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89856">
                                              <w:marLeft w:val="0"/>
                                              <w:marRight w:val="0"/>
                                              <w:marTop w:val="0"/>
                                              <w:marBottom w:val="0"/>
                                              <w:divBdr>
                                                <w:top w:val="none" w:sz="0" w:space="0" w:color="auto"/>
                                                <w:left w:val="none" w:sz="0" w:space="0" w:color="auto"/>
                                                <w:bottom w:val="none" w:sz="0" w:space="0" w:color="auto"/>
                                                <w:right w:val="none" w:sz="0" w:space="0" w:color="auto"/>
                                              </w:divBdr>
                                              <w:divsChild>
                                                <w:div w:id="1975285733">
                                                  <w:marLeft w:val="0"/>
                                                  <w:marRight w:val="0"/>
                                                  <w:marTop w:val="0"/>
                                                  <w:marBottom w:val="0"/>
                                                  <w:divBdr>
                                                    <w:top w:val="none" w:sz="0" w:space="0" w:color="auto"/>
                                                    <w:left w:val="none" w:sz="0" w:space="0" w:color="auto"/>
                                                    <w:bottom w:val="none" w:sz="0" w:space="0" w:color="auto"/>
                                                    <w:right w:val="none" w:sz="0" w:space="0" w:color="auto"/>
                                                  </w:divBdr>
                                                  <w:divsChild>
                                                    <w:div w:id="6153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56110">
                                              <w:marLeft w:val="0"/>
                                              <w:marRight w:val="0"/>
                                              <w:marTop w:val="0"/>
                                              <w:marBottom w:val="0"/>
                                              <w:divBdr>
                                                <w:top w:val="none" w:sz="0" w:space="0" w:color="auto"/>
                                                <w:left w:val="none" w:sz="0" w:space="0" w:color="auto"/>
                                                <w:bottom w:val="none" w:sz="0" w:space="0" w:color="auto"/>
                                                <w:right w:val="none" w:sz="0" w:space="0" w:color="auto"/>
                                              </w:divBdr>
                                              <w:divsChild>
                                                <w:div w:id="642009673">
                                                  <w:marLeft w:val="0"/>
                                                  <w:marRight w:val="0"/>
                                                  <w:marTop w:val="0"/>
                                                  <w:marBottom w:val="0"/>
                                                  <w:divBdr>
                                                    <w:top w:val="none" w:sz="0" w:space="0" w:color="auto"/>
                                                    <w:left w:val="none" w:sz="0" w:space="0" w:color="auto"/>
                                                    <w:bottom w:val="none" w:sz="0" w:space="0" w:color="auto"/>
                                                    <w:right w:val="none" w:sz="0" w:space="0" w:color="auto"/>
                                                  </w:divBdr>
                                                  <w:divsChild>
                                                    <w:div w:id="8330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94848">
                                              <w:marLeft w:val="0"/>
                                              <w:marRight w:val="0"/>
                                              <w:marTop w:val="0"/>
                                              <w:marBottom w:val="0"/>
                                              <w:divBdr>
                                                <w:top w:val="none" w:sz="0" w:space="0" w:color="auto"/>
                                                <w:left w:val="none" w:sz="0" w:space="0" w:color="auto"/>
                                                <w:bottom w:val="none" w:sz="0" w:space="0" w:color="auto"/>
                                                <w:right w:val="none" w:sz="0" w:space="0" w:color="auto"/>
                                              </w:divBdr>
                                              <w:divsChild>
                                                <w:div w:id="1116757081">
                                                  <w:marLeft w:val="0"/>
                                                  <w:marRight w:val="0"/>
                                                  <w:marTop w:val="0"/>
                                                  <w:marBottom w:val="0"/>
                                                  <w:divBdr>
                                                    <w:top w:val="none" w:sz="0" w:space="0" w:color="auto"/>
                                                    <w:left w:val="none" w:sz="0" w:space="0" w:color="auto"/>
                                                    <w:bottom w:val="none" w:sz="0" w:space="0" w:color="auto"/>
                                                    <w:right w:val="none" w:sz="0" w:space="0" w:color="auto"/>
                                                  </w:divBdr>
                                                  <w:divsChild>
                                                    <w:div w:id="6549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94782">
                                              <w:marLeft w:val="0"/>
                                              <w:marRight w:val="0"/>
                                              <w:marTop w:val="0"/>
                                              <w:marBottom w:val="0"/>
                                              <w:divBdr>
                                                <w:top w:val="none" w:sz="0" w:space="0" w:color="auto"/>
                                                <w:left w:val="none" w:sz="0" w:space="0" w:color="auto"/>
                                                <w:bottom w:val="none" w:sz="0" w:space="0" w:color="auto"/>
                                                <w:right w:val="none" w:sz="0" w:space="0" w:color="auto"/>
                                              </w:divBdr>
                                              <w:divsChild>
                                                <w:div w:id="112482757">
                                                  <w:marLeft w:val="0"/>
                                                  <w:marRight w:val="0"/>
                                                  <w:marTop w:val="0"/>
                                                  <w:marBottom w:val="0"/>
                                                  <w:divBdr>
                                                    <w:top w:val="none" w:sz="0" w:space="0" w:color="auto"/>
                                                    <w:left w:val="none" w:sz="0" w:space="0" w:color="auto"/>
                                                    <w:bottom w:val="none" w:sz="0" w:space="0" w:color="auto"/>
                                                    <w:right w:val="none" w:sz="0" w:space="0" w:color="auto"/>
                                                  </w:divBdr>
                                                  <w:divsChild>
                                                    <w:div w:id="203148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522683">
                                              <w:marLeft w:val="0"/>
                                              <w:marRight w:val="0"/>
                                              <w:marTop w:val="0"/>
                                              <w:marBottom w:val="0"/>
                                              <w:divBdr>
                                                <w:top w:val="none" w:sz="0" w:space="0" w:color="auto"/>
                                                <w:left w:val="none" w:sz="0" w:space="0" w:color="auto"/>
                                                <w:bottom w:val="none" w:sz="0" w:space="0" w:color="auto"/>
                                                <w:right w:val="none" w:sz="0" w:space="0" w:color="auto"/>
                                              </w:divBdr>
                                              <w:divsChild>
                                                <w:div w:id="495848545">
                                                  <w:marLeft w:val="0"/>
                                                  <w:marRight w:val="0"/>
                                                  <w:marTop w:val="0"/>
                                                  <w:marBottom w:val="0"/>
                                                  <w:divBdr>
                                                    <w:top w:val="none" w:sz="0" w:space="0" w:color="auto"/>
                                                    <w:left w:val="none" w:sz="0" w:space="0" w:color="auto"/>
                                                    <w:bottom w:val="none" w:sz="0" w:space="0" w:color="auto"/>
                                                    <w:right w:val="none" w:sz="0" w:space="0" w:color="auto"/>
                                                  </w:divBdr>
                                                  <w:divsChild>
                                                    <w:div w:id="17230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538508">
                                          <w:marLeft w:val="0"/>
                                          <w:marRight w:val="0"/>
                                          <w:marTop w:val="0"/>
                                          <w:marBottom w:val="0"/>
                                          <w:divBdr>
                                            <w:top w:val="none" w:sz="0" w:space="0" w:color="auto"/>
                                            <w:left w:val="none" w:sz="0" w:space="0" w:color="auto"/>
                                            <w:bottom w:val="none" w:sz="0" w:space="0" w:color="auto"/>
                                            <w:right w:val="none" w:sz="0" w:space="0" w:color="auto"/>
                                          </w:divBdr>
                                          <w:divsChild>
                                            <w:div w:id="1738745856">
                                              <w:marLeft w:val="0"/>
                                              <w:marRight w:val="0"/>
                                              <w:marTop w:val="0"/>
                                              <w:marBottom w:val="0"/>
                                              <w:divBdr>
                                                <w:top w:val="none" w:sz="0" w:space="0" w:color="auto"/>
                                                <w:left w:val="none" w:sz="0" w:space="0" w:color="auto"/>
                                                <w:bottom w:val="none" w:sz="0" w:space="0" w:color="auto"/>
                                                <w:right w:val="none" w:sz="0" w:space="0" w:color="auto"/>
                                              </w:divBdr>
                                              <w:divsChild>
                                                <w:div w:id="5007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91084">
                                          <w:marLeft w:val="0"/>
                                          <w:marRight w:val="0"/>
                                          <w:marTop w:val="0"/>
                                          <w:marBottom w:val="0"/>
                                          <w:divBdr>
                                            <w:top w:val="none" w:sz="0" w:space="0" w:color="auto"/>
                                            <w:left w:val="none" w:sz="0" w:space="0" w:color="auto"/>
                                            <w:bottom w:val="none" w:sz="0" w:space="0" w:color="auto"/>
                                            <w:right w:val="none" w:sz="0" w:space="0" w:color="auto"/>
                                          </w:divBdr>
                                          <w:divsChild>
                                            <w:div w:id="318732546">
                                              <w:marLeft w:val="0"/>
                                              <w:marRight w:val="0"/>
                                              <w:marTop w:val="0"/>
                                              <w:marBottom w:val="0"/>
                                              <w:divBdr>
                                                <w:top w:val="none" w:sz="0" w:space="0" w:color="auto"/>
                                                <w:left w:val="none" w:sz="0" w:space="0" w:color="auto"/>
                                                <w:bottom w:val="none" w:sz="0" w:space="0" w:color="auto"/>
                                                <w:right w:val="none" w:sz="0" w:space="0" w:color="auto"/>
                                              </w:divBdr>
                                              <w:divsChild>
                                                <w:div w:id="920675996">
                                                  <w:marLeft w:val="0"/>
                                                  <w:marRight w:val="0"/>
                                                  <w:marTop w:val="0"/>
                                                  <w:marBottom w:val="0"/>
                                                  <w:divBdr>
                                                    <w:top w:val="none" w:sz="0" w:space="0" w:color="auto"/>
                                                    <w:left w:val="none" w:sz="0" w:space="0" w:color="auto"/>
                                                    <w:bottom w:val="none" w:sz="0" w:space="0" w:color="auto"/>
                                                    <w:right w:val="none" w:sz="0" w:space="0" w:color="auto"/>
                                                  </w:divBdr>
                                                  <w:divsChild>
                                                    <w:div w:id="51249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41658">
                                              <w:marLeft w:val="0"/>
                                              <w:marRight w:val="0"/>
                                              <w:marTop w:val="0"/>
                                              <w:marBottom w:val="0"/>
                                              <w:divBdr>
                                                <w:top w:val="none" w:sz="0" w:space="0" w:color="auto"/>
                                                <w:left w:val="none" w:sz="0" w:space="0" w:color="auto"/>
                                                <w:bottom w:val="none" w:sz="0" w:space="0" w:color="auto"/>
                                                <w:right w:val="none" w:sz="0" w:space="0" w:color="auto"/>
                                              </w:divBdr>
                                              <w:divsChild>
                                                <w:div w:id="941842686">
                                                  <w:marLeft w:val="0"/>
                                                  <w:marRight w:val="0"/>
                                                  <w:marTop w:val="0"/>
                                                  <w:marBottom w:val="0"/>
                                                  <w:divBdr>
                                                    <w:top w:val="none" w:sz="0" w:space="0" w:color="auto"/>
                                                    <w:left w:val="none" w:sz="0" w:space="0" w:color="auto"/>
                                                    <w:bottom w:val="none" w:sz="0" w:space="0" w:color="auto"/>
                                                    <w:right w:val="none" w:sz="0" w:space="0" w:color="auto"/>
                                                  </w:divBdr>
                                                  <w:divsChild>
                                                    <w:div w:id="38155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438333">
                                              <w:marLeft w:val="0"/>
                                              <w:marRight w:val="0"/>
                                              <w:marTop w:val="0"/>
                                              <w:marBottom w:val="0"/>
                                              <w:divBdr>
                                                <w:top w:val="none" w:sz="0" w:space="0" w:color="auto"/>
                                                <w:left w:val="none" w:sz="0" w:space="0" w:color="auto"/>
                                                <w:bottom w:val="none" w:sz="0" w:space="0" w:color="auto"/>
                                                <w:right w:val="none" w:sz="0" w:space="0" w:color="auto"/>
                                              </w:divBdr>
                                              <w:divsChild>
                                                <w:div w:id="321668499">
                                                  <w:marLeft w:val="0"/>
                                                  <w:marRight w:val="0"/>
                                                  <w:marTop w:val="0"/>
                                                  <w:marBottom w:val="0"/>
                                                  <w:divBdr>
                                                    <w:top w:val="none" w:sz="0" w:space="0" w:color="auto"/>
                                                    <w:left w:val="none" w:sz="0" w:space="0" w:color="auto"/>
                                                    <w:bottom w:val="none" w:sz="0" w:space="0" w:color="auto"/>
                                                    <w:right w:val="none" w:sz="0" w:space="0" w:color="auto"/>
                                                  </w:divBdr>
                                                  <w:divsChild>
                                                    <w:div w:id="43675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170882">
                                              <w:marLeft w:val="0"/>
                                              <w:marRight w:val="0"/>
                                              <w:marTop w:val="0"/>
                                              <w:marBottom w:val="0"/>
                                              <w:divBdr>
                                                <w:top w:val="none" w:sz="0" w:space="0" w:color="auto"/>
                                                <w:left w:val="none" w:sz="0" w:space="0" w:color="auto"/>
                                                <w:bottom w:val="none" w:sz="0" w:space="0" w:color="auto"/>
                                                <w:right w:val="none" w:sz="0" w:space="0" w:color="auto"/>
                                              </w:divBdr>
                                              <w:divsChild>
                                                <w:div w:id="1051537950">
                                                  <w:marLeft w:val="0"/>
                                                  <w:marRight w:val="0"/>
                                                  <w:marTop w:val="0"/>
                                                  <w:marBottom w:val="0"/>
                                                  <w:divBdr>
                                                    <w:top w:val="none" w:sz="0" w:space="0" w:color="auto"/>
                                                    <w:left w:val="none" w:sz="0" w:space="0" w:color="auto"/>
                                                    <w:bottom w:val="none" w:sz="0" w:space="0" w:color="auto"/>
                                                    <w:right w:val="none" w:sz="0" w:space="0" w:color="auto"/>
                                                  </w:divBdr>
                                                  <w:divsChild>
                                                    <w:div w:id="93783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37032">
                                              <w:marLeft w:val="0"/>
                                              <w:marRight w:val="0"/>
                                              <w:marTop w:val="0"/>
                                              <w:marBottom w:val="0"/>
                                              <w:divBdr>
                                                <w:top w:val="none" w:sz="0" w:space="0" w:color="auto"/>
                                                <w:left w:val="none" w:sz="0" w:space="0" w:color="auto"/>
                                                <w:bottom w:val="none" w:sz="0" w:space="0" w:color="auto"/>
                                                <w:right w:val="none" w:sz="0" w:space="0" w:color="auto"/>
                                              </w:divBdr>
                                              <w:divsChild>
                                                <w:div w:id="1315835844">
                                                  <w:marLeft w:val="0"/>
                                                  <w:marRight w:val="0"/>
                                                  <w:marTop w:val="0"/>
                                                  <w:marBottom w:val="0"/>
                                                  <w:divBdr>
                                                    <w:top w:val="none" w:sz="0" w:space="0" w:color="auto"/>
                                                    <w:left w:val="none" w:sz="0" w:space="0" w:color="auto"/>
                                                    <w:bottom w:val="none" w:sz="0" w:space="0" w:color="auto"/>
                                                    <w:right w:val="none" w:sz="0" w:space="0" w:color="auto"/>
                                                  </w:divBdr>
                                                  <w:divsChild>
                                                    <w:div w:id="146932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14746">
                                              <w:marLeft w:val="0"/>
                                              <w:marRight w:val="0"/>
                                              <w:marTop w:val="0"/>
                                              <w:marBottom w:val="0"/>
                                              <w:divBdr>
                                                <w:top w:val="none" w:sz="0" w:space="0" w:color="auto"/>
                                                <w:left w:val="none" w:sz="0" w:space="0" w:color="auto"/>
                                                <w:bottom w:val="none" w:sz="0" w:space="0" w:color="auto"/>
                                                <w:right w:val="none" w:sz="0" w:space="0" w:color="auto"/>
                                              </w:divBdr>
                                              <w:divsChild>
                                                <w:div w:id="918514781">
                                                  <w:marLeft w:val="0"/>
                                                  <w:marRight w:val="0"/>
                                                  <w:marTop w:val="0"/>
                                                  <w:marBottom w:val="0"/>
                                                  <w:divBdr>
                                                    <w:top w:val="none" w:sz="0" w:space="0" w:color="auto"/>
                                                    <w:left w:val="none" w:sz="0" w:space="0" w:color="auto"/>
                                                    <w:bottom w:val="none" w:sz="0" w:space="0" w:color="auto"/>
                                                    <w:right w:val="none" w:sz="0" w:space="0" w:color="auto"/>
                                                  </w:divBdr>
                                                  <w:divsChild>
                                                    <w:div w:id="189805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84006">
                                              <w:marLeft w:val="0"/>
                                              <w:marRight w:val="0"/>
                                              <w:marTop w:val="0"/>
                                              <w:marBottom w:val="0"/>
                                              <w:divBdr>
                                                <w:top w:val="none" w:sz="0" w:space="0" w:color="auto"/>
                                                <w:left w:val="none" w:sz="0" w:space="0" w:color="auto"/>
                                                <w:bottom w:val="none" w:sz="0" w:space="0" w:color="auto"/>
                                                <w:right w:val="none" w:sz="0" w:space="0" w:color="auto"/>
                                              </w:divBdr>
                                              <w:divsChild>
                                                <w:div w:id="1438720102">
                                                  <w:marLeft w:val="0"/>
                                                  <w:marRight w:val="0"/>
                                                  <w:marTop w:val="0"/>
                                                  <w:marBottom w:val="0"/>
                                                  <w:divBdr>
                                                    <w:top w:val="none" w:sz="0" w:space="0" w:color="auto"/>
                                                    <w:left w:val="none" w:sz="0" w:space="0" w:color="auto"/>
                                                    <w:bottom w:val="none" w:sz="0" w:space="0" w:color="auto"/>
                                                    <w:right w:val="none" w:sz="0" w:space="0" w:color="auto"/>
                                                  </w:divBdr>
                                                  <w:divsChild>
                                                    <w:div w:id="137935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064894">
                                              <w:marLeft w:val="0"/>
                                              <w:marRight w:val="0"/>
                                              <w:marTop w:val="0"/>
                                              <w:marBottom w:val="0"/>
                                              <w:divBdr>
                                                <w:top w:val="none" w:sz="0" w:space="0" w:color="auto"/>
                                                <w:left w:val="none" w:sz="0" w:space="0" w:color="auto"/>
                                                <w:bottom w:val="none" w:sz="0" w:space="0" w:color="auto"/>
                                                <w:right w:val="none" w:sz="0" w:space="0" w:color="auto"/>
                                              </w:divBdr>
                                              <w:divsChild>
                                                <w:div w:id="1765950425">
                                                  <w:marLeft w:val="0"/>
                                                  <w:marRight w:val="0"/>
                                                  <w:marTop w:val="0"/>
                                                  <w:marBottom w:val="0"/>
                                                  <w:divBdr>
                                                    <w:top w:val="none" w:sz="0" w:space="0" w:color="auto"/>
                                                    <w:left w:val="none" w:sz="0" w:space="0" w:color="auto"/>
                                                    <w:bottom w:val="none" w:sz="0" w:space="0" w:color="auto"/>
                                                    <w:right w:val="none" w:sz="0" w:space="0" w:color="auto"/>
                                                  </w:divBdr>
                                                  <w:divsChild>
                                                    <w:div w:id="85808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66541">
                                              <w:marLeft w:val="0"/>
                                              <w:marRight w:val="0"/>
                                              <w:marTop w:val="0"/>
                                              <w:marBottom w:val="0"/>
                                              <w:divBdr>
                                                <w:top w:val="none" w:sz="0" w:space="0" w:color="auto"/>
                                                <w:left w:val="none" w:sz="0" w:space="0" w:color="auto"/>
                                                <w:bottom w:val="none" w:sz="0" w:space="0" w:color="auto"/>
                                                <w:right w:val="none" w:sz="0" w:space="0" w:color="auto"/>
                                              </w:divBdr>
                                              <w:divsChild>
                                                <w:div w:id="373702593">
                                                  <w:marLeft w:val="0"/>
                                                  <w:marRight w:val="0"/>
                                                  <w:marTop w:val="0"/>
                                                  <w:marBottom w:val="0"/>
                                                  <w:divBdr>
                                                    <w:top w:val="none" w:sz="0" w:space="0" w:color="auto"/>
                                                    <w:left w:val="none" w:sz="0" w:space="0" w:color="auto"/>
                                                    <w:bottom w:val="none" w:sz="0" w:space="0" w:color="auto"/>
                                                    <w:right w:val="none" w:sz="0" w:space="0" w:color="auto"/>
                                                  </w:divBdr>
                                                  <w:divsChild>
                                                    <w:div w:id="32212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39113">
                                              <w:marLeft w:val="0"/>
                                              <w:marRight w:val="0"/>
                                              <w:marTop w:val="0"/>
                                              <w:marBottom w:val="0"/>
                                              <w:divBdr>
                                                <w:top w:val="none" w:sz="0" w:space="0" w:color="auto"/>
                                                <w:left w:val="none" w:sz="0" w:space="0" w:color="auto"/>
                                                <w:bottom w:val="none" w:sz="0" w:space="0" w:color="auto"/>
                                                <w:right w:val="none" w:sz="0" w:space="0" w:color="auto"/>
                                              </w:divBdr>
                                              <w:divsChild>
                                                <w:div w:id="1983194785">
                                                  <w:marLeft w:val="0"/>
                                                  <w:marRight w:val="0"/>
                                                  <w:marTop w:val="0"/>
                                                  <w:marBottom w:val="0"/>
                                                  <w:divBdr>
                                                    <w:top w:val="none" w:sz="0" w:space="0" w:color="auto"/>
                                                    <w:left w:val="none" w:sz="0" w:space="0" w:color="auto"/>
                                                    <w:bottom w:val="none" w:sz="0" w:space="0" w:color="auto"/>
                                                    <w:right w:val="none" w:sz="0" w:space="0" w:color="auto"/>
                                                  </w:divBdr>
                                                  <w:divsChild>
                                                    <w:div w:id="194769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97879">
                                              <w:marLeft w:val="0"/>
                                              <w:marRight w:val="0"/>
                                              <w:marTop w:val="0"/>
                                              <w:marBottom w:val="0"/>
                                              <w:divBdr>
                                                <w:top w:val="none" w:sz="0" w:space="0" w:color="auto"/>
                                                <w:left w:val="none" w:sz="0" w:space="0" w:color="auto"/>
                                                <w:bottom w:val="none" w:sz="0" w:space="0" w:color="auto"/>
                                                <w:right w:val="none" w:sz="0" w:space="0" w:color="auto"/>
                                              </w:divBdr>
                                              <w:divsChild>
                                                <w:div w:id="124788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36394">
                                          <w:marLeft w:val="0"/>
                                          <w:marRight w:val="0"/>
                                          <w:marTop w:val="0"/>
                                          <w:marBottom w:val="0"/>
                                          <w:divBdr>
                                            <w:top w:val="none" w:sz="0" w:space="0" w:color="auto"/>
                                            <w:left w:val="none" w:sz="0" w:space="0" w:color="auto"/>
                                            <w:bottom w:val="none" w:sz="0" w:space="0" w:color="auto"/>
                                            <w:right w:val="none" w:sz="0" w:space="0" w:color="auto"/>
                                          </w:divBdr>
                                          <w:divsChild>
                                            <w:div w:id="123373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1177310">
      <w:bodyDiv w:val="1"/>
      <w:marLeft w:val="0"/>
      <w:marRight w:val="0"/>
      <w:marTop w:val="0"/>
      <w:marBottom w:val="0"/>
      <w:divBdr>
        <w:top w:val="none" w:sz="0" w:space="0" w:color="auto"/>
        <w:left w:val="none" w:sz="0" w:space="0" w:color="auto"/>
        <w:bottom w:val="none" w:sz="0" w:space="0" w:color="auto"/>
        <w:right w:val="none" w:sz="0" w:space="0" w:color="auto"/>
      </w:divBdr>
    </w:div>
    <w:div w:id="1340427729">
      <w:bodyDiv w:val="1"/>
      <w:marLeft w:val="0"/>
      <w:marRight w:val="0"/>
      <w:marTop w:val="0"/>
      <w:marBottom w:val="0"/>
      <w:divBdr>
        <w:top w:val="single" w:sz="12" w:space="0" w:color="767575"/>
        <w:left w:val="none" w:sz="0" w:space="0" w:color="auto"/>
        <w:bottom w:val="none" w:sz="0" w:space="0" w:color="auto"/>
        <w:right w:val="none" w:sz="0" w:space="0" w:color="auto"/>
      </w:divBdr>
      <w:divsChild>
        <w:div w:id="1823502252">
          <w:marLeft w:val="0"/>
          <w:marRight w:val="0"/>
          <w:marTop w:val="0"/>
          <w:marBottom w:val="0"/>
          <w:divBdr>
            <w:top w:val="none" w:sz="0" w:space="0" w:color="auto"/>
            <w:left w:val="none" w:sz="0" w:space="0" w:color="auto"/>
            <w:bottom w:val="none" w:sz="0" w:space="0" w:color="auto"/>
            <w:right w:val="none" w:sz="0" w:space="0" w:color="auto"/>
          </w:divBdr>
          <w:divsChild>
            <w:div w:id="421604258">
              <w:marLeft w:val="0"/>
              <w:marRight w:val="0"/>
              <w:marTop w:val="0"/>
              <w:marBottom w:val="0"/>
              <w:divBdr>
                <w:top w:val="none" w:sz="0" w:space="0" w:color="auto"/>
                <w:left w:val="none" w:sz="0" w:space="0" w:color="auto"/>
                <w:bottom w:val="none" w:sz="0" w:space="0" w:color="auto"/>
                <w:right w:val="none" w:sz="0" w:space="0" w:color="auto"/>
              </w:divBdr>
              <w:divsChild>
                <w:div w:id="14359244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534538431">
                      <w:marLeft w:val="300"/>
                      <w:marRight w:val="0"/>
                      <w:marTop w:val="0"/>
                      <w:marBottom w:val="0"/>
                      <w:divBdr>
                        <w:top w:val="none" w:sz="0" w:space="0" w:color="auto"/>
                        <w:left w:val="none" w:sz="0" w:space="0" w:color="auto"/>
                        <w:bottom w:val="none" w:sz="0" w:space="0" w:color="auto"/>
                        <w:right w:val="none" w:sz="0" w:space="0" w:color="auto"/>
                      </w:divBdr>
                      <w:divsChild>
                        <w:div w:id="370765722">
                          <w:marLeft w:val="0"/>
                          <w:marRight w:val="0"/>
                          <w:marTop w:val="0"/>
                          <w:marBottom w:val="0"/>
                          <w:divBdr>
                            <w:top w:val="none" w:sz="0" w:space="0" w:color="auto"/>
                            <w:left w:val="none" w:sz="0" w:space="0" w:color="auto"/>
                            <w:bottom w:val="none" w:sz="0" w:space="0" w:color="auto"/>
                            <w:right w:val="none" w:sz="0" w:space="0" w:color="auto"/>
                          </w:divBdr>
                          <w:divsChild>
                            <w:div w:id="152917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319663">
      <w:bodyDiv w:val="1"/>
      <w:marLeft w:val="0"/>
      <w:marRight w:val="0"/>
      <w:marTop w:val="0"/>
      <w:marBottom w:val="0"/>
      <w:divBdr>
        <w:top w:val="none" w:sz="0" w:space="0" w:color="auto"/>
        <w:left w:val="none" w:sz="0" w:space="0" w:color="auto"/>
        <w:bottom w:val="none" w:sz="0" w:space="0" w:color="auto"/>
        <w:right w:val="none" w:sz="0" w:space="0" w:color="auto"/>
      </w:divBdr>
      <w:divsChild>
        <w:div w:id="1276063292">
          <w:marLeft w:val="0"/>
          <w:marRight w:val="0"/>
          <w:marTop w:val="0"/>
          <w:marBottom w:val="0"/>
          <w:divBdr>
            <w:top w:val="none" w:sz="0" w:space="0" w:color="auto"/>
            <w:left w:val="none" w:sz="0" w:space="0" w:color="auto"/>
            <w:bottom w:val="none" w:sz="0" w:space="0" w:color="auto"/>
            <w:right w:val="none" w:sz="0" w:space="0" w:color="auto"/>
          </w:divBdr>
          <w:divsChild>
            <w:div w:id="838156728">
              <w:marLeft w:val="0"/>
              <w:marRight w:val="0"/>
              <w:marTop w:val="0"/>
              <w:marBottom w:val="0"/>
              <w:divBdr>
                <w:top w:val="none" w:sz="0" w:space="0" w:color="auto"/>
                <w:left w:val="none" w:sz="0" w:space="0" w:color="auto"/>
                <w:bottom w:val="none" w:sz="0" w:space="0" w:color="auto"/>
                <w:right w:val="none" w:sz="0" w:space="0" w:color="auto"/>
              </w:divBdr>
              <w:divsChild>
                <w:div w:id="832262331">
                  <w:marLeft w:val="0"/>
                  <w:marRight w:val="0"/>
                  <w:marTop w:val="0"/>
                  <w:marBottom w:val="0"/>
                  <w:divBdr>
                    <w:top w:val="none" w:sz="0" w:space="0" w:color="auto"/>
                    <w:left w:val="none" w:sz="0" w:space="0" w:color="auto"/>
                    <w:bottom w:val="none" w:sz="0" w:space="0" w:color="auto"/>
                    <w:right w:val="none" w:sz="0" w:space="0" w:color="auto"/>
                  </w:divBdr>
                  <w:divsChild>
                    <w:div w:id="1094980637">
                      <w:marLeft w:val="0"/>
                      <w:marRight w:val="0"/>
                      <w:marTop w:val="0"/>
                      <w:marBottom w:val="0"/>
                      <w:divBdr>
                        <w:top w:val="none" w:sz="0" w:space="0" w:color="auto"/>
                        <w:left w:val="none" w:sz="0" w:space="0" w:color="auto"/>
                        <w:bottom w:val="none" w:sz="0" w:space="0" w:color="auto"/>
                        <w:right w:val="none" w:sz="0" w:space="0" w:color="auto"/>
                      </w:divBdr>
                      <w:divsChild>
                        <w:div w:id="146415481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043555749">
                              <w:marLeft w:val="0"/>
                              <w:marRight w:val="0"/>
                              <w:marTop w:val="0"/>
                              <w:marBottom w:val="0"/>
                              <w:divBdr>
                                <w:top w:val="none" w:sz="0" w:space="0" w:color="auto"/>
                                <w:left w:val="none" w:sz="0" w:space="0" w:color="auto"/>
                                <w:bottom w:val="none" w:sz="0" w:space="0" w:color="auto"/>
                                <w:right w:val="none" w:sz="0" w:space="0" w:color="auto"/>
                              </w:divBdr>
                              <w:divsChild>
                                <w:div w:id="1021979007">
                                  <w:marLeft w:val="0"/>
                                  <w:marRight w:val="0"/>
                                  <w:marTop w:val="0"/>
                                  <w:marBottom w:val="0"/>
                                  <w:divBdr>
                                    <w:top w:val="none" w:sz="0" w:space="0" w:color="auto"/>
                                    <w:left w:val="none" w:sz="0" w:space="0" w:color="auto"/>
                                    <w:bottom w:val="none" w:sz="0" w:space="0" w:color="auto"/>
                                    <w:right w:val="none" w:sz="0" w:space="0" w:color="auto"/>
                                  </w:divBdr>
                                  <w:divsChild>
                                    <w:div w:id="2023697890">
                                      <w:marLeft w:val="0"/>
                                      <w:marRight w:val="0"/>
                                      <w:marTop w:val="0"/>
                                      <w:marBottom w:val="0"/>
                                      <w:divBdr>
                                        <w:top w:val="none" w:sz="0" w:space="0" w:color="auto"/>
                                        <w:left w:val="none" w:sz="0" w:space="0" w:color="auto"/>
                                        <w:bottom w:val="none" w:sz="0" w:space="0" w:color="auto"/>
                                        <w:right w:val="none" w:sz="0" w:space="0" w:color="auto"/>
                                      </w:divBdr>
                                      <w:divsChild>
                                        <w:div w:id="135029029">
                                          <w:marLeft w:val="0"/>
                                          <w:marRight w:val="0"/>
                                          <w:marTop w:val="0"/>
                                          <w:marBottom w:val="0"/>
                                          <w:divBdr>
                                            <w:top w:val="none" w:sz="0" w:space="0" w:color="auto"/>
                                            <w:left w:val="none" w:sz="0" w:space="0" w:color="auto"/>
                                            <w:bottom w:val="none" w:sz="0" w:space="0" w:color="auto"/>
                                            <w:right w:val="none" w:sz="0" w:space="0" w:color="auto"/>
                                          </w:divBdr>
                                          <w:divsChild>
                                            <w:div w:id="2020422713">
                                              <w:marLeft w:val="0"/>
                                              <w:marRight w:val="0"/>
                                              <w:marTop w:val="0"/>
                                              <w:marBottom w:val="0"/>
                                              <w:divBdr>
                                                <w:top w:val="none" w:sz="0" w:space="0" w:color="auto"/>
                                                <w:left w:val="none" w:sz="0" w:space="0" w:color="auto"/>
                                                <w:bottom w:val="none" w:sz="0" w:space="0" w:color="auto"/>
                                                <w:right w:val="none" w:sz="0" w:space="0" w:color="auto"/>
                                              </w:divBdr>
                                              <w:divsChild>
                                                <w:div w:id="20294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86219">
                                          <w:marLeft w:val="0"/>
                                          <w:marRight w:val="0"/>
                                          <w:marTop w:val="0"/>
                                          <w:marBottom w:val="0"/>
                                          <w:divBdr>
                                            <w:top w:val="none" w:sz="0" w:space="0" w:color="auto"/>
                                            <w:left w:val="none" w:sz="0" w:space="0" w:color="auto"/>
                                            <w:bottom w:val="none" w:sz="0" w:space="0" w:color="auto"/>
                                            <w:right w:val="none" w:sz="0" w:space="0" w:color="auto"/>
                                          </w:divBdr>
                                          <w:divsChild>
                                            <w:div w:id="548881788">
                                              <w:marLeft w:val="0"/>
                                              <w:marRight w:val="0"/>
                                              <w:marTop w:val="0"/>
                                              <w:marBottom w:val="0"/>
                                              <w:divBdr>
                                                <w:top w:val="none" w:sz="0" w:space="0" w:color="auto"/>
                                                <w:left w:val="none" w:sz="0" w:space="0" w:color="auto"/>
                                                <w:bottom w:val="none" w:sz="0" w:space="0" w:color="auto"/>
                                                <w:right w:val="none" w:sz="0" w:space="0" w:color="auto"/>
                                              </w:divBdr>
                                              <w:divsChild>
                                                <w:div w:id="410204695">
                                                  <w:marLeft w:val="0"/>
                                                  <w:marRight w:val="0"/>
                                                  <w:marTop w:val="0"/>
                                                  <w:marBottom w:val="0"/>
                                                  <w:divBdr>
                                                    <w:top w:val="none" w:sz="0" w:space="0" w:color="auto"/>
                                                    <w:left w:val="none" w:sz="0" w:space="0" w:color="auto"/>
                                                    <w:bottom w:val="none" w:sz="0" w:space="0" w:color="auto"/>
                                                    <w:right w:val="none" w:sz="0" w:space="0" w:color="auto"/>
                                                  </w:divBdr>
                                                  <w:divsChild>
                                                    <w:div w:id="1290429518">
                                                      <w:marLeft w:val="0"/>
                                                      <w:marRight w:val="0"/>
                                                      <w:marTop w:val="0"/>
                                                      <w:marBottom w:val="0"/>
                                                      <w:divBdr>
                                                        <w:top w:val="none" w:sz="0" w:space="0" w:color="auto"/>
                                                        <w:left w:val="none" w:sz="0" w:space="0" w:color="auto"/>
                                                        <w:bottom w:val="none" w:sz="0" w:space="0" w:color="auto"/>
                                                        <w:right w:val="none" w:sz="0" w:space="0" w:color="auto"/>
                                                      </w:divBdr>
                                                      <w:divsChild>
                                                        <w:div w:id="70636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99675">
                                                  <w:marLeft w:val="0"/>
                                                  <w:marRight w:val="0"/>
                                                  <w:marTop w:val="0"/>
                                                  <w:marBottom w:val="0"/>
                                                  <w:divBdr>
                                                    <w:top w:val="none" w:sz="0" w:space="0" w:color="auto"/>
                                                    <w:left w:val="none" w:sz="0" w:space="0" w:color="auto"/>
                                                    <w:bottom w:val="none" w:sz="0" w:space="0" w:color="auto"/>
                                                    <w:right w:val="none" w:sz="0" w:space="0" w:color="auto"/>
                                                  </w:divBdr>
                                                  <w:divsChild>
                                                    <w:div w:id="1276524011">
                                                      <w:marLeft w:val="0"/>
                                                      <w:marRight w:val="0"/>
                                                      <w:marTop w:val="0"/>
                                                      <w:marBottom w:val="0"/>
                                                      <w:divBdr>
                                                        <w:top w:val="none" w:sz="0" w:space="0" w:color="auto"/>
                                                        <w:left w:val="none" w:sz="0" w:space="0" w:color="auto"/>
                                                        <w:bottom w:val="none" w:sz="0" w:space="0" w:color="auto"/>
                                                        <w:right w:val="none" w:sz="0" w:space="0" w:color="auto"/>
                                                      </w:divBdr>
                                                      <w:divsChild>
                                                        <w:div w:id="83545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85349">
                                                  <w:marLeft w:val="0"/>
                                                  <w:marRight w:val="0"/>
                                                  <w:marTop w:val="0"/>
                                                  <w:marBottom w:val="0"/>
                                                  <w:divBdr>
                                                    <w:top w:val="none" w:sz="0" w:space="0" w:color="auto"/>
                                                    <w:left w:val="none" w:sz="0" w:space="0" w:color="auto"/>
                                                    <w:bottom w:val="none" w:sz="0" w:space="0" w:color="auto"/>
                                                    <w:right w:val="none" w:sz="0" w:space="0" w:color="auto"/>
                                                  </w:divBdr>
                                                  <w:divsChild>
                                                    <w:div w:id="641621104">
                                                      <w:marLeft w:val="0"/>
                                                      <w:marRight w:val="0"/>
                                                      <w:marTop w:val="0"/>
                                                      <w:marBottom w:val="0"/>
                                                      <w:divBdr>
                                                        <w:top w:val="none" w:sz="0" w:space="0" w:color="auto"/>
                                                        <w:left w:val="none" w:sz="0" w:space="0" w:color="auto"/>
                                                        <w:bottom w:val="none" w:sz="0" w:space="0" w:color="auto"/>
                                                        <w:right w:val="none" w:sz="0" w:space="0" w:color="auto"/>
                                                      </w:divBdr>
                                                      <w:divsChild>
                                                        <w:div w:id="140865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18270">
                                                  <w:marLeft w:val="0"/>
                                                  <w:marRight w:val="0"/>
                                                  <w:marTop w:val="0"/>
                                                  <w:marBottom w:val="0"/>
                                                  <w:divBdr>
                                                    <w:top w:val="none" w:sz="0" w:space="0" w:color="auto"/>
                                                    <w:left w:val="none" w:sz="0" w:space="0" w:color="auto"/>
                                                    <w:bottom w:val="none" w:sz="0" w:space="0" w:color="auto"/>
                                                    <w:right w:val="none" w:sz="0" w:space="0" w:color="auto"/>
                                                  </w:divBdr>
                                                  <w:divsChild>
                                                    <w:div w:id="33384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4326">
                                              <w:marLeft w:val="0"/>
                                              <w:marRight w:val="0"/>
                                              <w:marTop w:val="0"/>
                                              <w:marBottom w:val="0"/>
                                              <w:divBdr>
                                                <w:top w:val="none" w:sz="0" w:space="0" w:color="auto"/>
                                                <w:left w:val="none" w:sz="0" w:space="0" w:color="auto"/>
                                                <w:bottom w:val="none" w:sz="0" w:space="0" w:color="auto"/>
                                                <w:right w:val="none" w:sz="0" w:space="0" w:color="auto"/>
                                              </w:divBdr>
                                              <w:divsChild>
                                                <w:div w:id="113968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4051">
                                          <w:marLeft w:val="0"/>
                                          <w:marRight w:val="0"/>
                                          <w:marTop w:val="0"/>
                                          <w:marBottom w:val="0"/>
                                          <w:divBdr>
                                            <w:top w:val="none" w:sz="0" w:space="0" w:color="auto"/>
                                            <w:left w:val="none" w:sz="0" w:space="0" w:color="auto"/>
                                            <w:bottom w:val="none" w:sz="0" w:space="0" w:color="auto"/>
                                            <w:right w:val="none" w:sz="0" w:space="0" w:color="auto"/>
                                          </w:divBdr>
                                          <w:divsChild>
                                            <w:div w:id="122313159">
                                              <w:marLeft w:val="0"/>
                                              <w:marRight w:val="0"/>
                                              <w:marTop w:val="0"/>
                                              <w:marBottom w:val="0"/>
                                              <w:divBdr>
                                                <w:top w:val="none" w:sz="0" w:space="0" w:color="auto"/>
                                                <w:left w:val="none" w:sz="0" w:space="0" w:color="auto"/>
                                                <w:bottom w:val="none" w:sz="0" w:space="0" w:color="auto"/>
                                                <w:right w:val="none" w:sz="0" w:space="0" w:color="auto"/>
                                              </w:divBdr>
                                              <w:divsChild>
                                                <w:div w:id="1513714563">
                                                  <w:marLeft w:val="0"/>
                                                  <w:marRight w:val="0"/>
                                                  <w:marTop w:val="0"/>
                                                  <w:marBottom w:val="0"/>
                                                  <w:divBdr>
                                                    <w:top w:val="none" w:sz="0" w:space="0" w:color="auto"/>
                                                    <w:left w:val="none" w:sz="0" w:space="0" w:color="auto"/>
                                                    <w:bottom w:val="none" w:sz="0" w:space="0" w:color="auto"/>
                                                    <w:right w:val="none" w:sz="0" w:space="0" w:color="auto"/>
                                                  </w:divBdr>
                                                  <w:divsChild>
                                                    <w:div w:id="2448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88104">
                                              <w:marLeft w:val="0"/>
                                              <w:marRight w:val="0"/>
                                              <w:marTop w:val="0"/>
                                              <w:marBottom w:val="0"/>
                                              <w:divBdr>
                                                <w:top w:val="none" w:sz="0" w:space="0" w:color="auto"/>
                                                <w:left w:val="none" w:sz="0" w:space="0" w:color="auto"/>
                                                <w:bottom w:val="none" w:sz="0" w:space="0" w:color="auto"/>
                                                <w:right w:val="none" w:sz="0" w:space="0" w:color="auto"/>
                                              </w:divBdr>
                                              <w:divsChild>
                                                <w:div w:id="774403014">
                                                  <w:marLeft w:val="0"/>
                                                  <w:marRight w:val="0"/>
                                                  <w:marTop w:val="0"/>
                                                  <w:marBottom w:val="0"/>
                                                  <w:divBdr>
                                                    <w:top w:val="none" w:sz="0" w:space="0" w:color="auto"/>
                                                    <w:left w:val="none" w:sz="0" w:space="0" w:color="auto"/>
                                                    <w:bottom w:val="none" w:sz="0" w:space="0" w:color="auto"/>
                                                    <w:right w:val="none" w:sz="0" w:space="0" w:color="auto"/>
                                                  </w:divBdr>
                                                  <w:divsChild>
                                                    <w:div w:id="104236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47574">
                                              <w:marLeft w:val="0"/>
                                              <w:marRight w:val="0"/>
                                              <w:marTop w:val="0"/>
                                              <w:marBottom w:val="0"/>
                                              <w:divBdr>
                                                <w:top w:val="none" w:sz="0" w:space="0" w:color="auto"/>
                                                <w:left w:val="none" w:sz="0" w:space="0" w:color="auto"/>
                                                <w:bottom w:val="none" w:sz="0" w:space="0" w:color="auto"/>
                                                <w:right w:val="none" w:sz="0" w:space="0" w:color="auto"/>
                                              </w:divBdr>
                                              <w:divsChild>
                                                <w:div w:id="1376347054">
                                                  <w:marLeft w:val="0"/>
                                                  <w:marRight w:val="0"/>
                                                  <w:marTop w:val="0"/>
                                                  <w:marBottom w:val="0"/>
                                                  <w:divBdr>
                                                    <w:top w:val="none" w:sz="0" w:space="0" w:color="auto"/>
                                                    <w:left w:val="none" w:sz="0" w:space="0" w:color="auto"/>
                                                    <w:bottom w:val="none" w:sz="0" w:space="0" w:color="auto"/>
                                                    <w:right w:val="none" w:sz="0" w:space="0" w:color="auto"/>
                                                  </w:divBdr>
                                                  <w:divsChild>
                                                    <w:div w:id="134540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27191">
                                              <w:marLeft w:val="0"/>
                                              <w:marRight w:val="0"/>
                                              <w:marTop w:val="0"/>
                                              <w:marBottom w:val="0"/>
                                              <w:divBdr>
                                                <w:top w:val="none" w:sz="0" w:space="0" w:color="auto"/>
                                                <w:left w:val="none" w:sz="0" w:space="0" w:color="auto"/>
                                                <w:bottom w:val="none" w:sz="0" w:space="0" w:color="auto"/>
                                                <w:right w:val="none" w:sz="0" w:space="0" w:color="auto"/>
                                              </w:divBdr>
                                              <w:divsChild>
                                                <w:div w:id="726538400">
                                                  <w:marLeft w:val="0"/>
                                                  <w:marRight w:val="0"/>
                                                  <w:marTop w:val="0"/>
                                                  <w:marBottom w:val="0"/>
                                                  <w:divBdr>
                                                    <w:top w:val="none" w:sz="0" w:space="0" w:color="auto"/>
                                                    <w:left w:val="none" w:sz="0" w:space="0" w:color="auto"/>
                                                    <w:bottom w:val="none" w:sz="0" w:space="0" w:color="auto"/>
                                                    <w:right w:val="none" w:sz="0" w:space="0" w:color="auto"/>
                                                  </w:divBdr>
                                                </w:div>
                                              </w:divsChild>
                                            </w:div>
                                            <w:div w:id="1759445868">
                                              <w:marLeft w:val="0"/>
                                              <w:marRight w:val="0"/>
                                              <w:marTop w:val="0"/>
                                              <w:marBottom w:val="0"/>
                                              <w:divBdr>
                                                <w:top w:val="none" w:sz="0" w:space="0" w:color="auto"/>
                                                <w:left w:val="none" w:sz="0" w:space="0" w:color="auto"/>
                                                <w:bottom w:val="none" w:sz="0" w:space="0" w:color="auto"/>
                                                <w:right w:val="none" w:sz="0" w:space="0" w:color="auto"/>
                                              </w:divBdr>
                                              <w:divsChild>
                                                <w:div w:id="725448338">
                                                  <w:marLeft w:val="0"/>
                                                  <w:marRight w:val="0"/>
                                                  <w:marTop w:val="0"/>
                                                  <w:marBottom w:val="0"/>
                                                  <w:divBdr>
                                                    <w:top w:val="none" w:sz="0" w:space="0" w:color="auto"/>
                                                    <w:left w:val="none" w:sz="0" w:space="0" w:color="auto"/>
                                                    <w:bottom w:val="none" w:sz="0" w:space="0" w:color="auto"/>
                                                    <w:right w:val="none" w:sz="0" w:space="0" w:color="auto"/>
                                                  </w:divBdr>
                                                  <w:divsChild>
                                                    <w:div w:id="108167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531657">
                                          <w:marLeft w:val="0"/>
                                          <w:marRight w:val="0"/>
                                          <w:marTop w:val="0"/>
                                          <w:marBottom w:val="0"/>
                                          <w:divBdr>
                                            <w:top w:val="none" w:sz="0" w:space="0" w:color="auto"/>
                                            <w:left w:val="none" w:sz="0" w:space="0" w:color="auto"/>
                                            <w:bottom w:val="none" w:sz="0" w:space="0" w:color="auto"/>
                                            <w:right w:val="none" w:sz="0" w:space="0" w:color="auto"/>
                                          </w:divBdr>
                                          <w:divsChild>
                                            <w:div w:id="1449159663">
                                              <w:marLeft w:val="0"/>
                                              <w:marRight w:val="0"/>
                                              <w:marTop w:val="0"/>
                                              <w:marBottom w:val="0"/>
                                              <w:divBdr>
                                                <w:top w:val="none" w:sz="0" w:space="0" w:color="auto"/>
                                                <w:left w:val="none" w:sz="0" w:space="0" w:color="auto"/>
                                                <w:bottom w:val="none" w:sz="0" w:space="0" w:color="auto"/>
                                                <w:right w:val="none" w:sz="0" w:space="0" w:color="auto"/>
                                              </w:divBdr>
                                              <w:divsChild>
                                                <w:div w:id="51480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27877">
                                          <w:marLeft w:val="0"/>
                                          <w:marRight w:val="0"/>
                                          <w:marTop w:val="0"/>
                                          <w:marBottom w:val="0"/>
                                          <w:divBdr>
                                            <w:top w:val="none" w:sz="0" w:space="0" w:color="auto"/>
                                            <w:left w:val="none" w:sz="0" w:space="0" w:color="auto"/>
                                            <w:bottom w:val="none" w:sz="0" w:space="0" w:color="auto"/>
                                            <w:right w:val="none" w:sz="0" w:space="0" w:color="auto"/>
                                          </w:divBdr>
                                          <w:divsChild>
                                            <w:div w:id="1156069600">
                                              <w:marLeft w:val="0"/>
                                              <w:marRight w:val="0"/>
                                              <w:marTop w:val="0"/>
                                              <w:marBottom w:val="0"/>
                                              <w:divBdr>
                                                <w:top w:val="none" w:sz="0" w:space="0" w:color="auto"/>
                                                <w:left w:val="none" w:sz="0" w:space="0" w:color="auto"/>
                                                <w:bottom w:val="none" w:sz="0" w:space="0" w:color="auto"/>
                                                <w:right w:val="none" w:sz="0" w:space="0" w:color="auto"/>
                                              </w:divBdr>
                                              <w:divsChild>
                                                <w:div w:id="126091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566131">
                                          <w:marLeft w:val="0"/>
                                          <w:marRight w:val="0"/>
                                          <w:marTop w:val="0"/>
                                          <w:marBottom w:val="0"/>
                                          <w:divBdr>
                                            <w:top w:val="none" w:sz="0" w:space="0" w:color="auto"/>
                                            <w:left w:val="none" w:sz="0" w:space="0" w:color="auto"/>
                                            <w:bottom w:val="none" w:sz="0" w:space="0" w:color="auto"/>
                                            <w:right w:val="none" w:sz="0" w:space="0" w:color="auto"/>
                                          </w:divBdr>
                                          <w:divsChild>
                                            <w:div w:id="1113012998">
                                              <w:marLeft w:val="0"/>
                                              <w:marRight w:val="0"/>
                                              <w:marTop w:val="0"/>
                                              <w:marBottom w:val="0"/>
                                              <w:divBdr>
                                                <w:top w:val="none" w:sz="0" w:space="0" w:color="auto"/>
                                                <w:left w:val="none" w:sz="0" w:space="0" w:color="auto"/>
                                                <w:bottom w:val="none" w:sz="0" w:space="0" w:color="auto"/>
                                                <w:right w:val="none" w:sz="0" w:space="0" w:color="auto"/>
                                              </w:divBdr>
                                              <w:divsChild>
                                                <w:div w:id="600721799">
                                                  <w:marLeft w:val="0"/>
                                                  <w:marRight w:val="0"/>
                                                  <w:marTop w:val="0"/>
                                                  <w:marBottom w:val="0"/>
                                                  <w:divBdr>
                                                    <w:top w:val="none" w:sz="0" w:space="0" w:color="auto"/>
                                                    <w:left w:val="none" w:sz="0" w:space="0" w:color="auto"/>
                                                    <w:bottom w:val="none" w:sz="0" w:space="0" w:color="auto"/>
                                                    <w:right w:val="none" w:sz="0" w:space="0" w:color="auto"/>
                                                  </w:divBdr>
                                                  <w:divsChild>
                                                    <w:div w:id="1332947785">
                                                      <w:marLeft w:val="0"/>
                                                      <w:marRight w:val="0"/>
                                                      <w:marTop w:val="0"/>
                                                      <w:marBottom w:val="0"/>
                                                      <w:divBdr>
                                                        <w:top w:val="none" w:sz="0" w:space="0" w:color="auto"/>
                                                        <w:left w:val="none" w:sz="0" w:space="0" w:color="auto"/>
                                                        <w:bottom w:val="none" w:sz="0" w:space="0" w:color="auto"/>
                                                        <w:right w:val="none" w:sz="0" w:space="0" w:color="auto"/>
                                                      </w:divBdr>
                                                    </w:div>
                                                  </w:divsChild>
                                                </w:div>
                                                <w:div w:id="1190030642">
                                                  <w:marLeft w:val="0"/>
                                                  <w:marRight w:val="0"/>
                                                  <w:marTop w:val="0"/>
                                                  <w:marBottom w:val="0"/>
                                                  <w:divBdr>
                                                    <w:top w:val="none" w:sz="0" w:space="0" w:color="auto"/>
                                                    <w:left w:val="none" w:sz="0" w:space="0" w:color="auto"/>
                                                    <w:bottom w:val="none" w:sz="0" w:space="0" w:color="auto"/>
                                                    <w:right w:val="none" w:sz="0" w:space="0" w:color="auto"/>
                                                  </w:divBdr>
                                                  <w:divsChild>
                                                    <w:div w:id="514809384">
                                                      <w:marLeft w:val="0"/>
                                                      <w:marRight w:val="0"/>
                                                      <w:marTop w:val="0"/>
                                                      <w:marBottom w:val="0"/>
                                                      <w:divBdr>
                                                        <w:top w:val="none" w:sz="0" w:space="0" w:color="auto"/>
                                                        <w:left w:val="none" w:sz="0" w:space="0" w:color="auto"/>
                                                        <w:bottom w:val="none" w:sz="0" w:space="0" w:color="auto"/>
                                                        <w:right w:val="none" w:sz="0" w:space="0" w:color="auto"/>
                                                      </w:divBdr>
                                                      <w:divsChild>
                                                        <w:div w:id="82851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95034">
                                                  <w:marLeft w:val="0"/>
                                                  <w:marRight w:val="0"/>
                                                  <w:marTop w:val="0"/>
                                                  <w:marBottom w:val="0"/>
                                                  <w:divBdr>
                                                    <w:top w:val="none" w:sz="0" w:space="0" w:color="auto"/>
                                                    <w:left w:val="none" w:sz="0" w:space="0" w:color="auto"/>
                                                    <w:bottom w:val="none" w:sz="0" w:space="0" w:color="auto"/>
                                                    <w:right w:val="none" w:sz="0" w:space="0" w:color="auto"/>
                                                  </w:divBdr>
                                                  <w:divsChild>
                                                    <w:div w:id="614603190">
                                                      <w:marLeft w:val="0"/>
                                                      <w:marRight w:val="0"/>
                                                      <w:marTop w:val="0"/>
                                                      <w:marBottom w:val="0"/>
                                                      <w:divBdr>
                                                        <w:top w:val="none" w:sz="0" w:space="0" w:color="auto"/>
                                                        <w:left w:val="none" w:sz="0" w:space="0" w:color="auto"/>
                                                        <w:bottom w:val="none" w:sz="0" w:space="0" w:color="auto"/>
                                                        <w:right w:val="none" w:sz="0" w:space="0" w:color="auto"/>
                                                      </w:divBdr>
                                                      <w:divsChild>
                                                        <w:div w:id="148203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36245">
                                                  <w:marLeft w:val="0"/>
                                                  <w:marRight w:val="0"/>
                                                  <w:marTop w:val="0"/>
                                                  <w:marBottom w:val="0"/>
                                                  <w:divBdr>
                                                    <w:top w:val="none" w:sz="0" w:space="0" w:color="auto"/>
                                                    <w:left w:val="none" w:sz="0" w:space="0" w:color="auto"/>
                                                    <w:bottom w:val="none" w:sz="0" w:space="0" w:color="auto"/>
                                                    <w:right w:val="none" w:sz="0" w:space="0" w:color="auto"/>
                                                  </w:divBdr>
                                                  <w:divsChild>
                                                    <w:div w:id="1596473562">
                                                      <w:marLeft w:val="0"/>
                                                      <w:marRight w:val="0"/>
                                                      <w:marTop w:val="0"/>
                                                      <w:marBottom w:val="0"/>
                                                      <w:divBdr>
                                                        <w:top w:val="none" w:sz="0" w:space="0" w:color="auto"/>
                                                        <w:left w:val="none" w:sz="0" w:space="0" w:color="auto"/>
                                                        <w:bottom w:val="none" w:sz="0" w:space="0" w:color="auto"/>
                                                        <w:right w:val="none" w:sz="0" w:space="0" w:color="auto"/>
                                                      </w:divBdr>
                                                      <w:divsChild>
                                                        <w:div w:id="86864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238312">
                                              <w:marLeft w:val="0"/>
                                              <w:marRight w:val="0"/>
                                              <w:marTop w:val="0"/>
                                              <w:marBottom w:val="0"/>
                                              <w:divBdr>
                                                <w:top w:val="none" w:sz="0" w:space="0" w:color="auto"/>
                                                <w:left w:val="none" w:sz="0" w:space="0" w:color="auto"/>
                                                <w:bottom w:val="none" w:sz="0" w:space="0" w:color="auto"/>
                                                <w:right w:val="none" w:sz="0" w:space="0" w:color="auto"/>
                                              </w:divBdr>
                                              <w:divsChild>
                                                <w:div w:id="138183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7545199">
      <w:bodyDiv w:val="1"/>
      <w:marLeft w:val="0"/>
      <w:marRight w:val="0"/>
      <w:marTop w:val="0"/>
      <w:marBottom w:val="0"/>
      <w:divBdr>
        <w:top w:val="none" w:sz="0" w:space="0" w:color="auto"/>
        <w:left w:val="none" w:sz="0" w:space="0" w:color="auto"/>
        <w:bottom w:val="none" w:sz="0" w:space="0" w:color="auto"/>
        <w:right w:val="none" w:sz="0" w:space="0" w:color="auto"/>
      </w:divBdr>
    </w:div>
    <w:div w:id="1546874059">
      <w:bodyDiv w:val="1"/>
      <w:marLeft w:val="0"/>
      <w:marRight w:val="0"/>
      <w:marTop w:val="0"/>
      <w:marBottom w:val="0"/>
      <w:divBdr>
        <w:top w:val="none" w:sz="0" w:space="0" w:color="auto"/>
        <w:left w:val="none" w:sz="0" w:space="0" w:color="auto"/>
        <w:bottom w:val="none" w:sz="0" w:space="0" w:color="auto"/>
        <w:right w:val="none" w:sz="0" w:space="0" w:color="auto"/>
      </w:divBdr>
      <w:divsChild>
        <w:div w:id="672680434">
          <w:marLeft w:val="0"/>
          <w:marRight w:val="0"/>
          <w:marTop w:val="0"/>
          <w:marBottom w:val="0"/>
          <w:divBdr>
            <w:top w:val="none" w:sz="0" w:space="0" w:color="auto"/>
            <w:left w:val="none" w:sz="0" w:space="0" w:color="auto"/>
            <w:bottom w:val="none" w:sz="0" w:space="0" w:color="auto"/>
            <w:right w:val="none" w:sz="0" w:space="0" w:color="auto"/>
          </w:divBdr>
          <w:divsChild>
            <w:div w:id="321855851">
              <w:marLeft w:val="300"/>
              <w:marRight w:val="0"/>
              <w:marTop w:val="0"/>
              <w:marBottom w:val="0"/>
              <w:divBdr>
                <w:top w:val="none" w:sz="0" w:space="0" w:color="auto"/>
                <w:left w:val="none" w:sz="0" w:space="0" w:color="auto"/>
                <w:bottom w:val="none" w:sz="0" w:space="0" w:color="auto"/>
                <w:right w:val="none" w:sz="0" w:space="0" w:color="auto"/>
              </w:divBdr>
              <w:divsChild>
                <w:div w:id="780564797">
                  <w:marLeft w:val="300"/>
                  <w:marRight w:val="0"/>
                  <w:marTop w:val="0"/>
                  <w:marBottom w:val="0"/>
                  <w:divBdr>
                    <w:top w:val="none" w:sz="0" w:space="0" w:color="auto"/>
                    <w:left w:val="none" w:sz="0" w:space="0" w:color="auto"/>
                    <w:bottom w:val="none" w:sz="0" w:space="0" w:color="auto"/>
                    <w:right w:val="none" w:sz="0" w:space="0" w:color="auto"/>
                  </w:divBdr>
                </w:div>
                <w:div w:id="916548875">
                  <w:marLeft w:val="300"/>
                  <w:marRight w:val="0"/>
                  <w:marTop w:val="0"/>
                  <w:marBottom w:val="0"/>
                  <w:divBdr>
                    <w:top w:val="none" w:sz="0" w:space="0" w:color="auto"/>
                    <w:left w:val="none" w:sz="0" w:space="0" w:color="auto"/>
                    <w:bottom w:val="none" w:sz="0" w:space="0" w:color="auto"/>
                    <w:right w:val="none" w:sz="0" w:space="0" w:color="auto"/>
                  </w:divBdr>
                </w:div>
                <w:div w:id="1102919331">
                  <w:marLeft w:val="300"/>
                  <w:marRight w:val="0"/>
                  <w:marTop w:val="0"/>
                  <w:marBottom w:val="0"/>
                  <w:divBdr>
                    <w:top w:val="none" w:sz="0" w:space="0" w:color="auto"/>
                    <w:left w:val="none" w:sz="0" w:space="0" w:color="auto"/>
                    <w:bottom w:val="none" w:sz="0" w:space="0" w:color="auto"/>
                    <w:right w:val="none" w:sz="0" w:space="0" w:color="auto"/>
                  </w:divBdr>
                </w:div>
                <w:div w:id="1290866864">
                  <w:marLeft w:val="300"/>
                  <w:marRight w:val="0"/>
                  <w:marTop w:val="0"/>
                  <w:marBottom w:val="0"/>
                  <w:divBdr>
                    <w:top w:val="none" w:sz="0" w:space="0" w:color="auto"/>
                    <w:left w:val="none" w:sz="0" w:space="0" w:color="auto"/>
                    <w:bottom w:val="none" w:sz="0" w:space="0" w:color="auto"/>
                    <w:right w:val="none" w:sz="0" w:space="0" w:color="auto"/>
                  </w:divBdr>
                </w:div>
                <w:div w:id="1571572075">
                  <w:marLeft w:val="300"/>
                  <w:marRight w:val="0"/>
                  <w:marTop w:val="0"/>
                  <w:marBottom w:val="0"/>
                  <w:divBdr>
                    <w:top w:val="none" w:sz="0" w:space="0" w:color="auto"/>
                    <w:left w:val="none" w:sz="0" w:space="0" w:color="auto"/>
                    <w:bottom w:val="none" w:sz="0" w:space="0" w:color="auto"/>
                    <w:right w:val="none" w:sz="0" w:space="0" w:color="auto"/>
                  </w:divBdr>
                </w:div>
                <w:div w:id="1663848495">
                  <w:marLeft w:val="300"/>
                  <w:marRight w:val="0"/>
                  <w:marTop w:val="0"/>
                  <w:marBottom w:val="0"/>
                  <w:divBdr>
                    <w:top w:val="none" w:sz="0" w:space="0" w:color="auto"/>
                    <w:left w:val="none" w:sz="0" w:space="0" w:color="auto"/>
                    <w:bottom w:val="none" w:sz="0" w:space="0" w:color="auto"/>
                    <w:right w:val="none" w:sz="0" w:space="0" w:color="auto"/>
                  </w:divBdr>
                  <w:divsChild>
                    <w:div w:id="483594371">
                      <w:marLeft w:val="300"/>
                      <w:marRight w:val="0"/>
                      <w:marTop w:val="0"/>
                      <w:marBottom w:val="0"/>
                      <w:divBdr>
                        <w:top w:val="none" w:sz="0" w:space="0" w:color="auto"/>
                        <w:left w:val="none" w:sz="0" w:space="0" w:color="auto"/>
                        <w:bottom w:val="none" w:sz="0" w:space="0" w:color="auto"/>
                        <w:right w:val="none" w:sz="0" w:space="0" w:color="auto"/>
                      </w:divBdr>
                    </w:div>
                    <w:div w:id="927662885">
                      <w:marLeft w:val="300"/>
                      <w:marRight w:val="0"/>
                      <w:marTop w:val="0"/>
                      <w:marBottom w:val="0"/>
                      <w:divBdr>
                        <w:top w:val="none" w:sz="0" w:space="0" w:color="auto"/>
                        <w:left w:val="none" w:sz="0" w:space="0" w:color="auto"/>
                        <w:bottom w:val="none" w:sz="0" w:space="0" w:color="auto"/>
                        <w:right w:val="none" w:sz="0" w:space="0" w:color="auto"/>
                      </w:divBdr>
                    </w:div>
                    <w:div w:id="2076781897">
                      <w:marLeft w:val="300"/>
                      <w:marRight w:val="0"/>
                      <w:marTop w:val="0"/>
                      <w:marBottom w:val="0"/>
                      <w:divBdr>
                        <w:top w:val="none" w:sz="0" w:space="0" w:color="auto"/>
                        <w:left w:val="none" w:sz="0" w:space="0" w:color="auto"/>
                        <w:bottom w:val="none" w:sz="0" w:space="0" w:color="auto"/>
                        <w:right w:val="none" w:sz="0" w:space="0" w:color="auto"/>
                      </w:divBdr>
                    </w:div>
                  </w:divsChild>
                </w:div>
                <w:div w:id="1999184894">
                  <w:marLeft w:val="300"/>
                  <w:marRight w:val="0"/>
                  <w:marTop w:val="0"/>
                  <w:marBottom w:val="0"/>
                  <w:divBdr>
                    <w:top w:val="none" w:sz="0" w:space="0" w:color="auto"/>
                    <w:left w:val="none" w:sz="0" w:space="0" w:color="auto"/>
                    <w:bottom w:val="none" w:sz="0" w:space="0" w:color="auto"/>
                    <w:right w:val="none" w:sz="0" w:space="0" w:color="auto"/>
                  </w:divBdr>
                </w:div>
              </w:divsChild>
            </w:div>
            <w:div w:id="155827884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733187322">
      <w:bodyDiv w:val="1"/>
      <w:marLeft w:val="0"/>
      <w:marRight w:val="0"/>
      <w:marTop w:val="0"/>
      <w:marBottom w:val="0"/>
      <w:divBdr>
        <w:top w:val="none" w:sz="0" w:space="0" w:color="auto"/>
        <w:left w:val="none" w:sz="0" w:space="0" w:color="auto"/>
        <w:bottom w:val="none" w:sz="0" w:space="0" w:color="auto"/>
        <w:right w:val="none" w:sz="0" w:space="0" w:color="auto"/>
      </w:divBdr>
      <w:divsChild>
        <w:div w:id="1063332913">
          <w:marLeft w:val="0"/>
          <w:marRight w:val="0"/>
          <w:marTop w:val="0"/>
          <w:marBottom w:val="0"/>
          <w:divBdr>
            <w:top w:val="none" w:sz="0" w:space="0" w:color="auto"/>
            <w:left w:val="none" w:sz="0" w:space="0" w:color="auto"/>
            <w:bottom w:val="none" w:sz="0" w:space="0" w:color="auto"/>
            <w:right w:val="none" w:sz="0" w:space="0" w:color="auto"/>
          </w:divBdr>
          <w:divsChild>
            <w:div w:id="161357571">
              <w:marLeft w:val="0"/>
              <w:marRight w:val="0"/>
              <w:marTop w:val="0"/>
              <w:marBottom w:val="0"/>
              <w:divBdr>
                <w:top w:val="none" w:sz="0" w:space="0" w:color="auto"/>
                <w:left w:val="none" w:sz="0" w:space="0" w:color="auto"/>
                <w:bottom w:val="none" w:sz="0" w:space="0" w:color="auto"/>
                <w:right w:val="none" w:sz="0" w:space="0" w:color="auto"/>
              </w:divBdr>
              <w:divsChild>
                <w:div w:id="2138066042">
                  <w:marLeft w:val="0"/>
                  <w:marRight w:val="0"/>
                  <w:marTop w:val="0"/>
                  <w:marBottom w:val="0"/>
                  <w:divBdr>
                    <w:top w:val="none" w:sz="0" w:space="0" w:color="auto"/>
                    <w:left w:val="none" w:sz="0" w:space="0" w:color="auto"/>
                    <w:bottom w:val="none" w:sz="0" w:space="0" w:color="auto"/>
                    <w:right w:val="none" w:sz="0" w:space="0" w:color="auto"/>
                  </w:divBdr>
                  <w:divsChild>
                    <w:div w:id="1244796906">
                      <w:marLeft w:val="0"/>
                      <w:marRight w:val="0"/>
                      <w:marTop w:val="0"/>
                      <w:marBottom w:val="0"/>
                      <w:divBdr>
                        <w:top w:val="none" w:sz="0" w:space="0" w:color="auto"/>
                        <w:left w:val="none" w:sz="0" w:space="0" w:color="auto"/>
                        <w:bottom w:val="none" w:sz="0" w:space="0" w:color="auto"/>
                        <w:right w:val="none" w:sz="0" w:space="0" w:color="auto"/>
                      </w:divBdr>
                      <w:divsChild>
                        <w:div w:id="19446781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46514476">
                              <w:marLeft w:val="0"/>
                              <w:marRight w:val="0"/>
                              <w:marTop w:val="0"/>
                              <w:marBottom w:val="0"/>
                              <w:divBdr>
                                <w:top w:val="none" w:sz="0" w:space="0" w:color="auto"/>
                                <w:left w:val="none" w:sz="0" w:space="0" w:color="auto"/>
                                <w:bottom w:val="none" w:sz="0" w:space="0" w:color="auto"/>
                                <w:right w:val="none" w:sz="0" w:space="0" w:color="auto"/>
                              </w:divBdr>
                              <w:divsChild>
                                <w:div w:id="188495507">
                                  <w:marLeft w:val="0"/>
                                  <w:marRight w:val="0"/>
                                  <w:marTop w:val="0"/>
                                  <w:marBottom w:val="0"/>
                                  <w:divBdr>
                                    <w:top w:val="none" w:sz="0" w:space="0" w:color="auto"/>
                                    <w:left w:val="none" w:sz="0" w:space="0" w:color="auto"/>
                                    <w:bottom w:val="none" w:sz="0" w:space="0" w:color="auto"/>
                                    <w:right w:val="none" w:sz="0" w:space="0" w:color="auto"/>
                                  </w:divBdr>
                                  <w:divsChild>
                                    <w:div w:id="720637650">
                                      <w:marLeft w:val="0"/>
                                      <w:marRight w:val="0"/>
                                      <w:marTop w:val="0"/>
                                      <w:marBottom w:val="0"/>
                                      <w:divBdr>
                                        <w:top w:val="none" w:sz="0" w:space="0" w:color="auto"/>
                                        <w:left w:val="none" w:sz="0" w:space="0" w:color="auto"/>
                                        <w:bottom w:val="none" w:sz="0" w:space="0" w:color="auto"/>
                                        <w:right w:val="none" w:sz="0" w:space="0" w:color="auto"/>
                                      </w:divBdr>
                                      <w:divsChild>
                                        <w:div w:id="406805128">
                                          <w:marLeft w:val="0"/>
                                          <w:marRight w:val="0"/>
                                          <w:marTop w:val="0"/>
                                          <w:marBottom w:val="0"/>
                                          <w:divBdr>
                                            <w:top w:val="none" w:sz="0" w:space="0" w:color="auto"/>
                                            <w:left w:val="none" w:sz="0" w:space="0" w:color="auto"/>
                                            <w:bottom w:val="none" w:sz="0" w:space="0" w:color="auto"/>
                                            <w:right w:val="none" w:sz="0" w:space="0" w:color="auto"/>
                                          </w:divBdr>
                                          <w:divsChild>
                                            <w:div w:id="613706053">
                                              <w:marLeft w:val="0"/>
                                              <w:marRight w:val="0"/>
                                              <w:marTop w:val="0"/>
                                              <w:marBottom w:val="0"/>
                                              <w:divBdr>
                                                <w:top w:val="none" w:sz="0" w:space="0" w:color="auto"/>
                                                <w:left w:val="none" w:sz="0" w:space="0" w:color="auto"/>
                                                <w:bottom w:val="none" w:sz="0" w:space="0" w:color="auto"/>
                                                <w:right w:val="none" w:sz="0" w:space="0" w:color="auto"/>
                                              </w:divBdr>
                                              <w:divsChild>
                                                <w:div w:id="127856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5325">
                                          <w:marLeft w:val="0"/>
                                          <w:marRight w:val="0"/>
                                          <w:marTop w:val="0"/>
                                          <w:marBottom w:val="0"/>
                                          <w:divBdr>
                                            <w:top w:val="none" w:sz="0" w:space="0" w:color="auto"/>
                                            <w:left w:val="none" w:sz="0" w:space="0" w:color="auto"/>
                                            <w:bottom w:val="none" w:sz="0" w:space="0" w:color="auto"/>
                                            <w:right w:val="none" w:sz="0" w:space="0" w:color="auto"/>
                                          </w:divBdr>
                                          <w:divsChild>
                                            <w:div w:id="597980319">
                                              <w:marLeft w:val="0"/>
                                              <w:marRight w:val="0"/>
                                              <w:marTop w:val="0"/>
                                              <w:marBottom w:val="0"/>
                                              <w:divBdr>
                                                <w:top w:val="none" w:sz="0" w:space="0" w:color="auto"/>
                                                <w:left w:val="none" w:sz="0" w:space="0" w:color="auto"/>
                                                <w:bottom w:val="none" w:sz="0" w:space="0" w:color="auto"/>
                                                <w:right w:val="none" w:sz="0" w:space="0" w:color="auto"/>
                                              </w:divBdr>
                                              <w:divsChild>
                                                <w:div w:id="40260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83028">
                                          <w:marLeft w:val="0"/>
                                          <w:marRight w:val="0"/>
                                          <w:marTop w:val="0"/>
                                          <w:marBottom w:val="0"/>
                                          <w:divBdr>
                                            <w:top w:val="none" w:sz="0" w:space="0" w:color="auto"/>
                                            <w:left w:val="none" w:sz="0" w:space="0" w:color="auto"/>
                                            <w:bottom w:val="none" w:sz="0" w:space="0" w:color="auto"/>
                                            <w:right w:val="none" w:sz="0" w:space="0" w:color="auto"/>
                                          </w:divBdr>
                                          <w:divsChild>
                                            <w:div w:id="1689065729">
                                              <w:marLeft w:val="0"/>
                                              <w:marRight w:val="0"/>
                                              <w:marTop w:val="0"/>
                                              <w:marBottom w:val="0"/>
                                              <w:divBdr>
                                                <w:top w:val="none" w:sz="0" w:space="0" w:color="auto"/>
                                                <w:left w:val="none" w:sz="0" w:space="0" w:color="auto"/>
                                                <w:bottom w:val="none" w:sz="0" w:space="0" w:color="auto"/>
                                                <w:right w:val="none" w:sz="0" w:space="0" w:color="auto"/>
                                              </w:divBdr>
                                              <w:divsChild>
                                                <w:div w:id="209219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966074">
                                          <w:marLeft w:val="0"/>
                                          <w:marRight w:val="0"/>
                                          <w:marTop w:val="0"/>
                                          <w:marBottom w:val="0"/>
                                          <w:divBdr>
                                            <w:top w:val="none" w:sz="0" w:space="0" w:color="auto"/>
                                            <w:left w:val="none" w:sz="0" w:space="0" w:color="auto"/>
                                            <w:bottom w:val="none" w:sz="0" w:space="0" w:color="auto"/>
                                            <w:right w:val="none" w:sz="0" w:space="0" w:color="auto"/>
                                          </w:divBdr>
                                          <w:divsChild>
                                            <w:div w:id="108989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2992058">
      <w:bodyDiv w:val="1"/>
      <w:marLeft w:val="0"/>
      <w:marRight w:val="0"/>
      <w:marTop w:val="0"/>
      <w:marBottom w:val="0"/>
      <w:divBdr>
        <w:top w:val="none" w:sz="0" w:space="0" w:color="auto"/>
        <w:left w:val="none" w:sz="0" w:space="0" w:color="auto"/>
        <w:bottom w:val="none" w:sz="0" w:space="0" w:color="auto"/>
        <w:right w:val="none" w:sz="0" w:space="0" w:color="auto"/>
      </w:divBdr>
      <w:divsChild>
        <w:div w:id="1228880966">
          <w:marLeft w:val="0"/>
          <w:marRight w:val="0"/>
          <w:marTop w:val="0"/>
          <w:marBottom w:val="0"/>
          <w:divBdr>
            <w:top w:val="none" w:sz="0" w:space="0" w:color="auto"/>
            <w:left w:val="none" w:sz="0" w:space="0" w:color="auto"/>
            <w:bottom w:val="none" w:sz="0" w:space="0" w:color="auto"/>
            <w:right w:val="none" w:sz="0" w:space="0" w:color="auto"/>
          </w:divBdr>
          <w:divsChild>
            <w:div w:id="101996705">
              <w:marLeft w:val="0"/>
              <w:marRight w:val="0"/>
              <w:marTop w:val="0"/>
              <w:marBottom w:val="0"/>
              <w:divBdr>
                <w:top w:val="none" w:sz="0" w:space="0" w:color="auto"/>
                <w:left w:val="none" w:sz="0" w:space="0" w:color="auto"/>
                <w:bottom w:val="none" w:sz="0" w:space="0" w:color="auto"/>
                <w:right w:val="none" w:sz="0" w:space="0" w:color="auto"/>
              </w:divBdr>
              <w:divsChild>
                <w:div w:id="1360275489">
                  <w:marLeft w:val="0"/>
                  <w:marRight w:val="0"/>
                  <w:marTop w:val="0"/>
                  <w:marBottom w:val="0"/>
                  <w:divBdr>
                    <w:top w:val="none" w:sz="0" w:space="0" w:color="auto"/>
                    <w:left w:val="none" w:sz="0" w:space="0" w:color="auto"/>
                    <w:bottom w:val="none" w:sz="0" w:space="0" w:color="auto"/>
                    <w:right w:val="none" w:sz="0" w:space="0" w:color="auto"/>
                  </w:divBdr>
                  <w:divsChild>
                    <w:div w:id="1713269840">
                      <w:marLeft w:val="0"/>
                      <w:marRight w:val="0"/>
                      <w:marTop w:val="0"/>
                      <w:marBottom w:val="0"/>
                      <w:divBdr>
                        <w:top w:val="none" w:sz="0" w:space="0" w:color="auto"/>
                        <w:left w:val="none" w:sz="0" w:space="0" w:color="auto"/>
                        <w:bottom w:val="none" w:sz="0" w:space="0" w:color="auto"/>
                        <w:right w:val="none" w:sz="0" w:space="0" w:color="auto"/>
                      </w:divBdr>
                      <w:divsChild>
                        <w:div w:id="157450713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573928752">
                              <w:marLeft w:val="0"/>
                              <w:marRight w:val="0"/>
                              <w:marTop w:val="0"/>
                              <w:marBottom w:val="0"/>
                              <w:divBdr>
                                <w:top w:val="none" w:sz="0" w:space="0" w:color="auto"/>
                                <w:left w:val="none" w:sz="0" w:space="0" w:color="auto"/>
                                <w:bottom w:val="none" w:sz="0" w:space="0" w:color="auto"/>
                                <w:right w:val="none" w:sz="0" w:space="0" w:color="auto"/>
                              </w:divBdr>
                              <w:divsChild>
                                <w:div w:id="98330108">
                                  <w:marLeft w:val="0"/>
                                  <w:marRight w:val="0"/>
                                  <w:marTop w:val="0"/>
                                  <w:marBottom w:val="0"/>
                                  <w:divBdr>
                                    <w:top w:val="none" w:sz="0" w:space="0" w:color="auto"/>
                                    <w:left w:val="none" w:sz="0" w:space="0" w:color="auto"/>
                                    <w:bottom w:val="none" w:sz="0" w:space="0" w:color="auto"/>
                                    <w:right w:val="none" w:sz="0" w:space="0" w:color="auto"/>
                                  </w:divBdr>
                                  <w:divsChild>
                                    <w:div w:id="1786996890">
                                      <w:marLeft w:val="0"/>
                                      <w:marRight w:val="0"/>
                                      <w:marTop w:val="0"/>
                                      <w:marBottom w:val="0"/>
                                      <w:divBdr>
                                        <w:top w:val="none" w:sz="0" w:space="0" w:color="auto"/>
                                        <w:left w:val="none" w:sz="0" w:space="0" w:color="auto"/>
                                        <w:bottom w:val="none" w:sz="0" w:space="0" w:color="auto"/>
                                        <w:right w:val="none" w:sz="0" w:space="0" w:color="auto"/>
                                      </w:divBdr>
                                      <w:divsChild>
                                        <w:div w:id="256256876">
                                          <w:marLeft w:val="0"/>
                                          <w:marRight w:val="0"/>
                                          <w:marTop w:val="0"/>
                                          <w:marBottom w:val="0"/>
                                          <w:divBdr>
                                            <w:top w:val="none" w:sz="0" w:space="0" w:color="auto"/>
                                            <w:left w:val="none" w:sz="0" w:space="0" w:color="auto"/>
                                            <w:bottom w:val="none" w:sz="0" w:space="0" w:color="auto"/>
                                            <w:right w:val="none" w:sz="0" w:space="0" w:color="auto"/>
                                          </w:divBdr>
                                          <w:divsChild>
                                            <w:div w:id="371346438">
                                              <w:marLeft w:val="0"/>
                                              <w:marRight w:val="0"/>
                                              <w:marTop w:val="0"/>
                                              <w:marBottom w:val="0"/>
                                              <w:divBdr>
                                                <w:top w:val="none" w:sz="0" w:space="0" w:color="auto"/>
                                                <w:left w:val="none" w:sz="0" w:space="0" w:color="auto"/>
                                                <w:bottom w:val="none" w:sz="0" w:space="0" w:color="auto"/>
                                                <w:right w:val="none" w:sz="0" w:space="0" w:color="auto"/>
                                              </w:divBdr>
                                              <w:divsChild>
                                                <w:div w:id="162569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767089">
                                          <w:marLeft w:val="0"/>
                                          <w:marRight w:val="0"/>
                                          <w:marTop w:val="0"/>
                                          <w:marBottom w:val="0"/>
                                          <w:divBdr>
                                            <w:top w:val="none" w:sz="0" w:space="0" w:color="auto"/>
                                            <w:left w:val="none" w:sz="0" w:space="0" w:color="auto"/>
                                            <w:bottom w:val="none" w:sz="0" w:space="0" w:color="auto"/>
                                            <w:right w:val="none" w:sz="0" w:space="0" w:color="auto"/>
                                          </w:divBdr>
                                          <w:divsChild>
                                            <w:div w:id="2140761259">
                                              <w:marLeft w:val="0"/>
                                              <w:marRight w:val="0"/>
                                              <w:marTop w:val="0"/>
                                              <w:marBottom w:val="0"/>
                                              <w:divBdr>
                                                <w:top w:val="none" w:sz="0" w:space="0" w:color="auto"/>
                                                <w:left w:val="none" w:sz="0" w:space="0" w:color="auto"/>
                                                <w:bottom w:val="none" w:sz="0" w:space="0" w:color="auto"/>
                                                <w:right w:val="none" w:sz="0" w:space="0" w:color="auto"/>
                                              </w:divBdr>
                                              <w:divsChild>
                                                <w:div w:id="49218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064990">
                                          <w:marLeft w:val="0"/>
                                          <w:marRight w:val="0"/>
                                          <w:marTop w:val="0"/>
                                          <w:marBottom w:val="0"/>
                                          <w:divBdr>
                                            <w:top w:val="none" w:sz="0" w:space="0" w:color="auto"/>
                                            <w:left w:val="none" w:sz="0" w:space="0" w:color="auto"/>
                                            <w:bottom w:val="none" w:sz="0" w:space="0" w:color="auto"/>
                                            <w:right w:val="none" w:sz="0" w:space="0" w:color="auto"/>
                                          </w:divBdr>
                                          <w:divsChild>
                                            <w:div w:id="603877764">
                                              <w:marLeft w:val="0"/>
                                              <w:marRight w:val="0"/>
                                              <w:marTop w:val="0"/>
                                              <w:marBottom w:val="0"/>
                                              <w:divBdr>
                                                <w:top w:val="none" w:sz="0" w:space="0" w:color="auto"/>
                                                <w:left w:val="none" w:sz="0" w:space="0" w:color="auto"/>
                                                <w:bottom w:val="none" w:sz="0" w:space="0" w:color="auto"/>
                                                <w:right w:val="none" w:sz="0" w:space="0" w:color="auto"/>
                                              </w:divBdr>
                                            </w:div>
                                          </w:divsChild>
                                        </w:div>
                                        <w:div w:id="2027556829">
                                          <w:marLeft w:val="0"/>
                                          <w:marRight w:val="0"/>
                                          <w:marTop w:val="0"/>
                                          <w:marBottom w:val="0"/>
                                          <w:divBdr>
                                            <w:top w:val="none" w:sz="0" w:space="0" w:color="auto"/>
                                            <w:left w:val="none" w:sz="0" w:space="0" w:color="auto"/>
                                            <w:bottom w:val="none" w:sz="0" w:space="0" w:color="auto"/>
                                            <w:right w:val="none" w:sz="0" w:space="0" w:color="auto"/>
                                          </w:divBdr>
                                          <w:divsChild>
                                            <w:div w:id="15053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858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E259C-159E-4154-A6DC-E7C6D34F89C8}">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6</ap:Pages>
  <ap:Words>1211</ap:Words>
  <ap:Characters>6905</ap:Characters>
  <ap:Application>Microsoft Office Word</ap:Application>
  <ap:DocSecurity>0</ap:DocSecurity>
  <ap:Lines>57</ap:Lines>
  <ap:Paragraphs>16</ap:Paragraphs>
  <ap:ScaleCrop>false</ap:ScaleCrop>
  <ap:HeadingPairs>
    <vt:vector baseType="variant" size="2">
      <vt:variant>
        <vt:lpstr>Title</vt:lpstr>
      </vt:variant>
      <vt:variant>
        <vt:i4>1</vt:i4>
      </vt:variant>
    </vt:vector>
  </ap:HeadingPairs>
  <ap:TitlesOfParts>
    <vt:vector baseType="lpstr" size="1">
      <vt:lpstr>ALJ/MLC/tcg</vt:lpstr>
    </vt:vector>
  </ap:TitlesOfParts>
  <ap:Company/>
  <ap:LinksUpToDate>false</ap:LinksUpToDate>
  <ap:CharactersWithSpaces>8100</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2019-05-23T22:14:00Z</cp:lastPrinted>
  <dcterms:created xsi:type="dcterms:W3CDTF">2019-06-03T12:08:50Z</dcterms:created>
  <dcterms:modified xsi:type="dcterms:W3CDTF">2019-06-03T12:08:50Z</dcterms:modified>
</cp:coreProperties>
</file>