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37F7" w:rsidR="00627CBE" w:rsidP="00627CBE" w:rsidRDefault="00627CBE" w14:paraId="5F1FE239" w14:textId="77777777">
      <w:pPr>
        <w:spacing w:line="240" w:lineRule="auto"/>
        <w:jc w:val="right"/>
        <w:rPr>
          <w:rFonts w:ascii="Times New Roman" w:hAnsi="Times New Roman"/>
          <w:szCs w:val="24"/>
        </w:rPr>
      </w:pPr>
      <w:r w:rsidRPr="00FE37F7">
        <w:rPr>
          <w:rFonts w:ascii="Times New Roman" w:hAnsi="Times New Roman"/>
          <w:noProof/>
          <w:szCs w:val="24"/>
        </w:rPr>
        <w:drawing>
          <wp:anchor distT="0" distB="0" distL="114300" distR="114300" simplePos="0" relativeHeight="251658240" behindDoc="0" locked="0" layoutInCell="1" allowOverlap="1" wp14:editId="129ACB98" wp14:anchorId="4E4A4736">
            <wp:simplePos x="0" y="0"/>
            <wp:positionH relativeFrom="column">
              <wp:posOffset>51435</wp:posOffset>
            </wp:positionH>
            <wp:positionV relativeFrom="paragraph">
              <wp:posOffset>2540</wp:posOffset>
            </wp:positionV>
            <wp:extent cx="1069975" cy="1007110"/>
            <wp:effectExtent l="0" t="0" r="0" b="0"/>
            <wp:wrapNone/>
            <wp:docPr id="2" name="Picture 2" descr="http://www.cpuc.ca.gov/PUBLISHED/Graphics/516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uc.ca.gov/PUBLISHED/Graphics/51604-2.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69975" cy="1007110"/>
                    </a:xfrm>
                    <a:prstGeom prst="rect">
                      <a:avLst/>
                    </a:prstGeom>
                    <a:noFill/>
                    <a:ln>
                      <a:noFill/>
                    </a:ln>
                  </pic:spPr>
                </pic:pic>
              </a:graphicData>
            </a:graphic>
          </wp:anchor>
        </w:drawing>
      </w:r>
      <w:r w:rsidRPr="7482E99C">
        <w:rPr>
          <w:rFonts w:ascii="Times New Roman" w:hAnsi="Times New Roman"/>
          <w:b/>
          <w:color w:val="000080"/>
        </w:rPr>
        <w:t>California Public Utilities Commission</w:t>
      </w:r>
      <w:r w:rsidRPr="00FE37F7">
        <w:rPr>
          <w:rFonts w:ascii="Times New Roman" w:hAnsi="Times New Roman"/>
          <w:b/>
          <w:color w:val="000080"/>
          <w:szCs w:val="24"/>
        </w:rPr>
        <w:br/>
      </w:r>
      <w:r w:rsidRPr="7482E99C">
        <w:rPr>
          <w:rFonts w:ascii="Times New Roman" w:hAnsi="Times New Roman"/>
          <w:b/>
          <w:color w:val="000080"/>
        </w:rPr>
        <w:t>505 Van Ness Ave., San Francisco</w:t>
      </w:r>
    </w:p>
    <w:p w:rsidRPr="00FE37F7" w:rsidR="00627CBE" w:rsidP="00627CBE" w:rsidRDefault="00627CBE" w14:paraId="653696D2" w14:textId="77777777">
      <w:pPr>
        <w:spacing w:line="240" w:lineRule="auto"/>
        <w:ind w:left="5040" w:firstLine="0"/>
        <w:rPr>
          <w:rFonts w:ascii="Times New Roman" w:hAnsi="Times New Roman"/>
          <w:b/>
          <w:color w:val="000080"/>
          <w:szCs w:val="24"/>
        </w:rPr>
      </w:pPr>
    </w:p>
    <w:p w:rsidRPr="00FE37F7" w:rsidR="00627CBE" w:rsidP="00627CBE" w:rsidRDefault="00627CBE" w14:paraId="7A44E8A0" w14:textId="77777777">
      <w:pPr>
        <w:spacing w:line="240" w:lineRule="auto"/>
        <w:ind w:left="5040" w:firstLine="0"/>
        <w:rPr>
          <w:rFonts w:ascii="Times New Roman" w:hAnsi="Times New Roman"/>
          <w:b/>
          <w:color w:val="000080"/>
          <w:szCs w:val="24"/>
        </w:rPr>
      </w:pPr>
    </w:p>
    <w:p w:rsidRPr="00FE37F7" w:rsidR="00627CBE" w:rsidP="00627CBE" w:rsidRDefault="00627CBE" w14:paraId="409D495F" w14:textId="77777777">
      <w:pPr>
        <w:spacing w:line="240" w:lineRule="auto"/>
        <w:ind w:left="5040" w:firstLine="0"/>
        <w:rPr>
          <w:rFonts w:ascii="Times New Roman" w:hAnsi="Times New Roman"/>
          <w:b/>
          <w:color w:val="000080"/>
          <w:szCs w:val="24"/>
        </w:rPr>
      </w:pPr>
    </w:p>
    <w:p w:rsidRPr="00FE37F7" w:rsidR="00627CBE" w:rsidP="00627CBE" w:rsidRDefault="00627CBE" w14:paraId="6D14961A" w14:textId="77777777">
      <w:pPr>
        <w:spacing w:line="240" w:lineRule="auto"/>
        <w:ind w:left="5040" w:firstLine="0"/>
        <w:rPr>
          <w:rFonts w:ascii="Times New Roman" w:hAnsi="Times New Roman"/>
          <w:b/>
          <w:color w:val="000080"/>
          <w:szCs w:val="24"/>
        </w:rPr>
      </w:pPr>
    </w:p>
    <w:p w:rsidRPr="00FE37F7" w:rsidR="008C57B3" w:rsidP="008C57B3" w:rsidRDefault="008C57B3" w14:paraId="49CF666B" w14:textId="77777777">
      <w:pPr>
        <w:ind w:firstLine="0"/>
        <w:rPr>
          <w:rFonts w:ascii="Times New Roman" w:hAnsi="Times New Roman"/>
          <w:color w:val="000080"/>
          <w:szCs w:val="24"/>
        </w:rPr>
      </w:pPr>
      <w:r w:rsidRPr="00FE37F7">
        <w:rPr>
          <w:rFonts w:ascii="Times New Roman" w:hAnsi="Times New Roman"/>
          <w:color w:val="000080"/>
          <w:szCs w:val="24"/>
        </w:rPr>
        <w:t>_________________________________________________________________________________</w:t>
      </w:r>
    </w:p>
    <w:p w:rsidRPr="00FE37F7" w:rsidR="008C57B3" w:rsidP="008C57B3" w:rsidRDefault="008C57B3" w14:paraId="34990431" w14:textId="77777777">
      <w:pPr>
        <w:spacing w:line="240" w:lineRule="auto"/>
        <w:ind w:firstLine="0"/>
        <w:rPr>
          <w:rFonts w:ascii="Times New Roman" w:hAnsi="Times New Roman"/>
          <w:b/>
          <w:szCs w:val="24"/>
        </w:rPr>
      </w:pPr>
      <w:r w:rsidRPr="00FE37F7">
        <w:rPr>
          <w:rFonts w:ascii="Times New Roman" w:hAnsi="Times New Roman"/>
          <w:b/>
          <w:szCs w:val="24"/>
        </w:rPr>
        <w:t>FOR IMMEDIATE RELEASE</w:t>
      </w:r>
      <w:r w:rsidRPr="00FE37F7" w:rsidR="00F160CA">
        <w:rPr>
          <w:rFonts w:ascii="Times New Roman" w:hAnsi="Times New Roman"/>
          <w:szCs w:val="24"/>
        </w:rPr>
        <w:t xml:space="preserve"> </w:t>
      </w:r>
      <w:r w:rsidRPr="00FE37F7" w:rsidR="00F160CA">
        <w:rPr>
          <w:rFonts w:ascii="Times New Roman" w:hAnsi="Times New Roman"/>
          <w:szCs w:val="24"/>
        </w:rPr>
        <w:tab/>
      </w:r>
      <w:r w:rsidRPr="00FE37F7" w:rsidR="00F160CA">
        <w:rPr>
          <w:rFonts w:ascii="Times New Roman" w:hAnsi="Times New Roman"/>
          <w:szCs w:val="24"/>
        </w:rPr>
        <w:tab/>
      </w:r>
      <w:r w:rsidR="00264E00">
        <w:rPr>
          <w:rFonts w:ascii="Times New Roman" w:hAnsi="Times New Roman"/>
          <w:szCs w:val="24"/>
        </w:rPr>
        <w:tab/>
      </w:r>
      <w:r w:rsidR="00264E00">
        <w:rPr>
          <w:rFonts w:ascii="Times New Roman" w:hAnsi="Times New Roman"/>
          <w:szCs w:val="24"/>
        </w:rPr>
        <w:tab/>
      </w:r>
      <w:r w:rsidR="00264E00">
        <w:rPr>
          <w:rFonts w:ascii="Times New Roman" w:hAnsi="Times New Roman"/>
          <w:szCs w:val="24"/>
        </w:rPr>
        <w:tab/>
        <w:t xml:space="preserve">     </w:t>
      </w:r>
      <w:r w:rsidR="003034F3">
        <w:rPr>
          <w:rFonts w:ascii="Times New Roman" w:hAnsi="Times New Roman"/>
          <w:szCs w:val="24"/>
        </w:rPr>
        <w:t xml:space="preserve">    </w:t>
      </w:r>
      <w:r w:rsidR="00A074A3">
        <w:rPr>
          <w:rFonts w:ascii="Times New Roman" w:hAnsi="Times New Roman"/>
          <w:szCs w:val="24"/>
        </w:rPr>
        <w:tab/>
        <w:t xml:space="preserve">         </w:t>
      </w:r>
      <w:r w:rsidR="003034F3">
        <w:rPr>
          <w:rFonts w:ascii="Times New Roman" w:hAnsi="Times New Roman"/>
          <w:b/>
          <w:szCs w:val="24"/>
        </w:rPr>
        <w:t>PRESS RELEASE</w:t>
      </w:r>
    </w:p>
    <w:p w:rsidRPr="007E37A7" w:rsidR="00F160CA" w:rsidP="007E37A7" w:rsidRDefault="008C57B3" w14:paraId="30ED7559" w14:textId="3100A5FC">
      <w:pPr>
        <w:spacing w:line="240" w:lineRule="auto"/>
        <w:ind w:firstLine="0"/>
        <w:rPr>
          <w:rFonts w:ascii="Times New Roman" w:hAnsi="Times New Roman"/>
          <w:szCs w:val="24"/>
        </w:rPr>
      </w:pPr>
      <w:r w:rsidRPr="00FE37F7">
        <w:rPr>
          <w:rFonts w:ascii="Times New Roman" w:hAnsi="Times New Roman"/>
          <w:szCs w:val="24"/>
        </w:rPr>
        <w:t xml:space="preserve">Media Contact: Terrie Prosper, 415.703.1366, </w:t>
      </w:r>
      <w:hyperlink w:history="1" r:id="rId13">
        <w:r w:rsidRPr="00FE37F7">
          <w:rPr>
            <w:rStyle w:val="Hyperlink"/>
            <w:rFonts w:ascii="Times New Roman" w:hAnsi="Times New Roman"/>
            <w:szCs w:val="24"/>
          </w:rPr>
          <w:t>news@cpuc.ca.gov</w:t>
        </w:r>
      </w:hyperlink>
      <w:r w:rsidRPr="00FE37F7" w:rsidR="003D49F6">
        <w:rPr>
          <w:rFonts w:ascii="Times New Roman" w:hAnsi="Times New Roman"/>
          <w:szCs w:val="24"/>
        </w:rPr>
        <w:tab/>
      </w:r>
      <w:r w:rsidRPr="00FE37F7" w:rsidR="003D49F6">
        <w:rPr>
          <w:rFonts w:ascii="Times New Roman" w:hAnsi="Times New Roman"/>
          <w:szCs w:val="24"/>
        </w:rPr>
        <w:tab/>
        <w:t xml:space="preserve">   </w:t>
      </w:r>
      <w:r w:rsidRPr="00FE37F7" w:rsidR="00F7108A">
        <w:rPr>
          <w:rFonts w:ascii="Times New Roman" w:hAnsi="Times New Roman"/>
          <w:szCs w:val="24"/>
        </w:rPr>
        <w:t xml:space="preserve"> </w:t>
      </w:r>
      <w:r w:rsidR="002B24F4">
        <w:rPr>
          <w:rFonts w:ascii="Times New Roman" w:hAnsi="Times New Roman"/>
          <w:szCs w:val="24"/>
        </w:rPr>
        <w:t xml:space="preserve">  </w:t>
      </w:r>
      <w:r w:rsidRPr="00FE37F7">
        <w:rPr>
          <w:rFonts w:ascii="Times New Roman" w:hAnsi="Times New Roman"/>
          <w:szCs w:val="24"/>
        </w:rPr>
        <w:t xml:space="preserve">Docket </w:t>
      </w:r>
      <w:r w:rsidR="002B24F4">
        <w:rPr>
          <w:rFonts w:ascii="Times New Roman" w:hAnsi="Times New Roman"/>
          <w:szCs w:val="24"/>
        </w:rPr>
        <w:t>#: I.19-09-016</w:t>
      </w:r>
    </w:p>
    <w:p w:rsidR="007E37A7" w:rsidP="00FE37F7" w:rsidRDefault="007E37A7" w14:paraId="0E335CBC" w14:textId="77777777">
      <w:pPr>
        <w:pStyle w:val="ReleaseHead"/>
      </w:pPr>
    </w:p>
    <w:p w:rsidR="008C57B3" w:rsidP="00FE37F7" w:rsidRDefault="008C57B3" w14:paraId="5727A918" w14:textId="77777777">
      <w:pPr>
        <w:pStyle w:val="ReleaseHead"/>
      </w:pPr>
      <w:r w:rsidRPr="00FE37F7">
        <w:t>CPUC</w:t>
      </w:r>
      <w:r w:rsidR="00B83D07">
        <w:t xml:space="preserve"> </w:t>
      </w:r>
      <w:r w:rsidR="00F80674">
        <w:t xml:space="preserve">APPROVES </w:t>
      </w:r>
      <w:r w:rsidR="002B6174">
        <w:t>PG&amp;E’S</w:t>
      </w:r>
      <w:r w:rsidR="00B246E7">
        <w:t xml:space="preserve"> reorganization</w:t>
      </w:r>
      <w:r w:rsidR="002227D2">
        <w:t xml:space="preserve"> PLAN</w:t>
      </w:r>
      <w:r w:rsidR="00F80674">
        <w:t xml:space="preserve">, REQUIRING </w:t>
      </w:r>
      <w:r w:rsidR="002B6174">
        <w:t>GOVERNANCE AND OVERSIGHT CHANGES</w:t>
      </w:r>
    </w:p>
    <w:p w:rsidRPr="00733DFC" w:rsidR="00FE37F7" w:rsidP="00FE37F7" w:rsidRDefault="00FE37F7" w14:paraId="278ED310" w14:textId="77777777">
      <w:pPr>
        <w:pStyle w:val="ReleaseHead"/>
        <w:rPr>
          <w:sz w:val="24"/>
          <w:szCs w:val="24"/>
        </w:rPr>
      </w:pPr>
    </w:p>
    <w:p w:rsidRPr="00733DFC" w:rsidR="00264E00" w:rsidP="00264E00" w:rsidRDefault="008C57B3" w14:paraId="2D43E262" w14:textId="77777777">
      <w:pPr>
        <w:pStyle w:val="BodyTextIndent"/>
        <w:ind w:firstLine="0"/>
        <w:outlineLvl w:val="0"/>
        <w:rPr>
          <w:rFonts w:ascii="Times New Roman" w:hAnsi="Times New Roman"/>
          <w:szCs w:val="24"/>
        </w:rPr>
      </w:pPr>
      <w:r w:rsidRPr="00733DFC">
        <w:rPr>
          <w:rFonts w:ascii="Times New Roman" w:hAnsi="Times New Roman"/>
          <w:szCs w:val="24"/>
        </w:rPr>
        <w:t xml:space="preserve">SAN FRANCISCO, </w:t>
      </w:r>
      <w:r w:rsidR="000F24A4">
        <w:rPr>
          <w:rFonts w:ascii="Times New Roman" w:hAnsi="Times New Roman"/>
          <w:szCs w:val="24"/>
        </w:rPr>
        <w:t>May 28</w:t>
      </w:r>
      <w:r w:rsidRPr="00733DFC" w:rsidR="00F160CA">
        <w:rPr>
          <w:rFonts w:ascii="Times New Roman" w:hAnsi="Times New Roman"/>
          <w:szCs w:val="24"/>
        </w:rPr>
        <w:t>, 2020</w:t>
      </w:r>
      <w:r w:rsidRPr="00733DFC">
        <w:rPr>
          <w:rFonts w:ascii="Times New Roman" w:hAnsi="Times New Roman"/>
          <w:szCs w:val="24"/>
        </w:rPr>
        <w:t xml:space="preserve"> </w:t>
      </w:r>
      <w:r w:rsidRPr="00733DFC" w:rsidR="00344448">
        <w:rPr>
          <w:rFonts w:ascii="Times New Roman" w:hAnsi="Times New Roman"/>
          <w:szCs w:val="24"/>
        </w:rPr>
        <w:t>–</w:t>
      </w:r>
      <w:r w:rsidRPr="00733DFC" w:rsidR="002B6174">
        <w:rPr>
          <w:rFonts w:ascii="Times New Roman" w:hAnsi="Times New Roman"/>
          <w:szCs w:val="24"/>
        </w:rPr>
        <w:t xml:space="preserve"> </w:t>
      </w:r>
      <w:r w:rsidRPr="00733DFC" w:rsidR="00264E00">
        <w:rPr>
          <w:rFonts w:ascii="Times New Roman" w:hAnsi="Times New Roman"/>
          <w:szCs w:val="24"/>
        </w:rPr>
        <w:t>The California Public Ut</w:t>
      </w:r>
      <w:r w:rsidRPr="00733DFC" w:rsidR="00F80674">
        <w:rPr>
          <w:rFonts w:ascii="Times New Roman" w:hAnsi="Times New Roman"/>
          <w:szCs w:val="24"/>
        </w:rPr>
        <w:t xml:space="preserve">ilities Commission (CPUC) today </w:t>
      </w:r>
      <w:r w:rsidRPr="00733DFC" w:rsidR="00264E00">
        <w:rPr>
          <w:rFonts w:ascii="Times New Roman" w:hAnsi="Times New Roman"/>
          <w:szCs w:val="24"/>
        </w:rPr>
        <w:t>approve</w:t>
      </w:r>
      <w:r w:rsidRPr="00733DFC" w:rsidR="00F80674">
        <w:rPr>
          <w:rFonts w:ascii="Times New Roman" w:hAnsi="Times New Roman"/>
          <w:szCs w:val="24"/>
        </w:rPr>
        <w:t>d</w:t>
      </w:r>
      <w:r w:rsidRPr="00733DFC" w:rsidR="00264E00">
        <w:rPr>
          <w:rFonts w:ascii="Times New Roman" w:hAnsi="Times New Roman"/>
          <w:szCs w:val="24"/>
        </w:rPr>
        <w:t xml:space="preserve"> with conditions Pacific Gas and Electric Company’s (PG&amp;E) proposed </w:t>
      </w:r>
      <w:r w:rsidRPr="00733DFC" w:rsidR="00B246E7">
        <w:rPr>
          <w:rFonts w:ascii="Times New Roman" w:hAnsi="Times New Roman"/>
          <w:szCs w:val="24"/>
        </w:rPr>
        <w:t>reorganization</w:t>
      </w:r>
      <w:r w:rsidRPr="00733DFC" w:rsidR="00264E00">
        <w:rPr>
          <w:rFonts w:ascii="Times New Roman" w:hAnsi="Times New Roman"/>
          <w:szCs w:val="24"/>
        </w:rPr>
        <w:t xml:space="preserve"> plan pursuant to </w:t>
      </w:r>
      <w:r w:rsidR="002448A8">
        <w:rPr>
          <w:rFonts w:ascii="Times New Roman" w:hAnsi="Times New Roman"/>
          <w:szCs w:val="24"/>
        </w:rPr>
        <w:t xml:space="preserve">statutory </w:t>
      </w:r>
      <w:r w:rsidRPr="00733DFC" w:rsidR="00264E00">
        <w:rPr>
          <w:rFonts w:ascii="Times New Roman" w:hAnsi="Times New Roman"/>
          <w:szCs w:val="24"/>
        </w:rPr>
        <w:t xml:space="preserve">requirements </w:t>
      </w:r>
      <w:r w:rsidR="002448A8">
        <w:rPr>
          <w:rFonts w:ascii="Times New Roman" w:hAnsi="Times New Roman"/>
          <w:szCs w:val="24"/>
        </w:rPr>
        <w:t>established in 2019 (</w:t>
      </w:r>
      <w:hyperlink w:history="1" r:id="rId14">
        <w:r w:rsidRPr="00733DFC" w:rsidR="00264E00">
          <w:rPr>
            <w:rStyle w:val="Hyperlink"/>
            <w:rFonts w:ascii="Times New Roman" w:hAnsi="Times New Roman"/>
            <w:szCs w:val="24"/>
          </w:rPr>
          <w:t>Assembly Bill 1054</w:t>
        </w:r>
      </w:hyperlink>
      <w:r w:rsidR="002448A8">
        <w:rPr>
          <w:rStyle w:val="Hyperlink"/>
          <w:rFonts w:ascii="Times New Roman" w:hAnsi="Times New Roman"/>
          <w:szCs w:val="24"/>
        </w:rPr>
        <w:t>)</w:t>
      </w:r>
      <w:r w:rsidRPr="00733DFC" w:rsidR="00123CA6">
        <w:rPr>
          <w:rFonts w:ascii="Times New Roman" w:hAnsi="Times New Roman"/>
          <w:szCs w:val="24"/>
        </w:rPr>
        <w:t xml:space="preserve"> and under  CPUC </w:t>
      </w:r>
      <w:r w:rsidRPr="00733DFC" w:rsidR="006F736A">
        <w:rPr>
          <w:rFonts w:ascii="Times New Roman" w:hAnsi="Times New Roman"/>
          <w:szCs w:val="24"/>
        </w:rPr>
        <w:t>regulatory</w:t>
      </w:r>
      <w:r w:rsidR="00C27F1C">
        <w:rPr>
          <w:rFonts w:ascii="Times New Roman" w:hAnsi="Times New Roman"/>
          <w:szCs w:val="24"/>
        </w:rPr>
        <w:t xml:space="preserve"> requirements and</w:t>
      </w:r>
      <w:r w:rsidRPr="00733DFC" w:rsidR="006F736A">
        <w:rPr>
          <w:rFonts w:ascii="Times New Roman" w:hAnsi="Times New Roman"/>
          <w:szCs w:val="24"/>
        </w:rPr>
        <w:t xml:space="preserve"> </w:t>
      </w:r>
      <w:r w:rsidRPr="00733DFC" w:rsidR="00123CA6">
        <w:rPr>
          <w:rFonts w:ascii="Times New Roman" w:hAnsi="Times New Roman"/>
          <w:szCs w:val="24"/>
        </w:rPr>
        <w:t xml:space="preserve">authority. </w:t>
      </w:r>
    </w:p>
    <w:p w:rsidRPr="00733DFC" w:rsidR="00264E00" w:rsidP="00264E00" w:rsidRDefault="00264E00" w14:paraId="20508DB7" w14:textId="77777777">
      <w:pPr>
        <w:pStyle w:val="BodyTextIndent"/>
        <w:ind w:firstLine="0"/>
        <w:outlineLvl w:val="0"/>
        <w:rPr>
          <w:rFonts w:ascii="Times New Roman" w:hAnsi="Times New Roman"/>
          <w:szCs w:val="24"/>
        </w:rPr>
      </w:pPr>
    </w:p>
    <w:p w:rsidRPr="00733DFC" w:rsidR="00264E00" w:rsidP="00264E00" w:rsidRDefault="00571B63" w14:paraId="4D595D3A" w14:textId="77777777">
      <w:pPr>
        <w:pStyle w:val="BodyTextIndent"/>
        <w:ind w:firstLine="0"/>
        <w:outlineLvl w:val="0"/>
        <w:rPr>
          <w:rFonts w:ascii="Times New Roman" w:hAnsi="Times New Roman"/>
          <w:szCs w:val="24"/>
        </w:rPr>
      </w:pPr>
      <w:r w:rsidRPr="00733DFC">
        <w:rPr>
          <w:rFonts w:ascii="Times New Roman" w:hAnsi="Times New Roman"/>
          <w:szCs w:val="24"/>
        </w:rPr>
        <w:t>The CPUC’</w:t>
      </w:r>
      <w:r w:rsidRPr="00733DFC" w:rsidR="00652F61">
        <w:rPr>
          <w:rFonts w:ascii="Times New Roman" w:hAnsi="Times New Roman"/>
          <w:szCs w:val="24"/>
        </w:rPr>
        <w:t>s approval of the</w:t>
      </w:r>
      <w:r w:rsidRPr="00733DFC">
        <w:rPr>
          <w:rFonts w:ascii="Times New Roman" w:hAnsi="Times New Roman"/>
          <w:szCs w:val="24"/>
        </w:rPr>
        <w:t xml:space="preserve"> reorganization plan</w:t>
      </w:r>
      <w:r w:rsidRPr="00733DFC" w:rsidR="003E1284">
        <w:rPr>
          <w:rFonts w:ascii="Times New Roman" w:hAnsi="Times New Roman"/>
          <w:szCs w:val="24"/>
        </w:rPr>
        <w:t xml:space="preserve"> </w:t>
      </w:r>
      <w:r w:rsidR="008C32AD">
        <w:rPr>
          <w:rFonts w:ascii="Times New Roman" w:hAnsi="Times New Roman"/>
          <w:szCs w:val="24"/>
        </w:rPr>
        <w:t>is an important milestone to achieving the completion of the bankruptcy process, and the</w:t>
      </w:r>
      <w:r w:rsidR="002448A8">
        <w:rPr>
          <w:rFonts w:ascii="Times New Roman" w:hAnsi="Times New Roman"/>
          <w:szCs w:val="24"/>
        </w:rPr>
        <w:t xml:space="preserve"> compensation of victims impacted by the wildfires of 2017 and 2018. It </w:t>
      </w:r>
      <w:r w:rsidRPr="00733DFC" w:rsidR="00652F61">
        <w:rPr>
          <w:rFonts w:ascii="Times New Roman" w:hAnsi="Times New Roman"/>
          <w:szCs w:val="24"/>
        </w:rPr>
        <w:t>requires</w:t>
      </w:r>
      <w:r w:rsidRPr="00733DFC" w:rsidR="00264E00">
        <w:rPr>
          <w:rFonts w:ascii="Times New Roman" w:hAnsi="Times New Roman"/>
          <w:szCs w:val="24"/>
        </w:rPr>
        <w:t xml:space="preserve"> </w:t>
      </w:r>
      <w:r w:rsidRPr="00733DFC" w:rsidR="00652F61">
        <w:rPr>
          <w:rFonts w:ascii="Times New Roman" w:hAnsi="Times New Roman"/>
          <w:szCs w:val="24"/>
        </w:rPr>
        <w:t>PG&amp;E</w:t>
      </w:r>
      <w:r w:rsidRPr="00733DFC" w:rsidR="007158C0">
        <w:rPr>
          <w:rFonts w:ascii="Times New Roman" w:hAnsi="Times New Roman"/>
          <w:szCs w:val="24"/>
        </w:rPr>
        <w:t xml:space="preserve"> </w:t>
      </w:r>
      <w:r w:rsidR="002448A8">
        <w:rPr>
          <w:rFonts w:ascii="Times New Roman" w:hAnsi="Times New Roman"/>
          <w:szCs w:val="24"/>
        </w:rPr>
        <w:t xml:space="preserve">to modify its </w:t>
      </w:r>
      <w:r w:rsidRPr="00733DFC" w:rsidR="007158C0">
        <w:rPr>
          <w:rFonts w:ascii="Times New Roman" w:hAnsi="Times New Roman"/>
          <w:szCs w:val="24"/>
        </w:rPr>
        <w:t>governance structure</w:t>
      </w:r>
      <w:r w:rsidR="002448A8">
        <w:rPr>
          <w:rFonts w:ascii="Times New Roman" w:hAnsi="Times New Roman"/>
          <w:szCs w:val="24"/>
        </w:rPr>
        <w:t xml:space="preserve"> and to establish local operating regions</w:t>
      </w:r>
      <w:r w:rsidRPr="00733DFC" w:rsidR="007158C0">
        <w:rPr>
          <w:rFonts w:ascii="Times New Roman" w:hAnsi="Times New Roman"/>
          <w:szCs w:val="24"/>
        </w:rPr>
        <w:t xml:space="preserve">, </w:t>
      </w:r>
      <w:r w:rsidR="002448A8">
        <w:rPr>
          <w:rFonts w:ascii="Times New Roman" w:hAnsi="Times New Roman"/>
          <w:szCs w:val="24"/>
        </w:rPr>
        <w:t xml:space="preserve">as well as establish </w:t>
      </w:r>
      <w:r w:rsidRPr="00733DFC" w:rsidR="00652F61">
        <w:rPr>
          <w:rFonts w:ascii="Times New Roman" w:hAnsi="Times New Roman"/>
          <w:szCs w:val="24"/>
        </w:rPr>
        <w:t xml:space="preserve">an </w:t>
      </w:r>
      <w:r w:rsidRPr="00733DFC" w:rsidR="00264E00">
        <w:rPr>
          <w:rFonts w:ascii="Times New Roman" w:hAnsi="Times New Roman"/>
          <w:szCs w:val="24"/>
        </w:rPr>
        <w:t xml:space="preserve">enhanced </w:t>
      </w:r>
      <w:r w:rsidRPr="00733DFC" w:rsidR="00EA43CD">
        <w:rPr>
          <w:rFonts w:ascii="Times New Roman" w:hAnsi="Times New Roman"/>
          <w:szCs w:val="24"/>
        </w:rPr>
        <w:t xml:space="preserve">oversight </w:t>
      </w:r>
      <w:r w:rsidRPr="00733DFC" w:rsidR="00C94C52">
        <w:rPr>
          <w:rFonts w:ascii="Times New Roman" w:hAnsi="Times New Roman"/>
          <w:szCs w:val="24"/>
        </w:rPr>
        <w:t xml:space="preserve">and enforcement </w:t>
      </w:r>
      <w:r w:rsidRPr="00733DFC" w:rsidR="00264E00">
        <w:rPr>
          <w:rFonts w:ascii="Times New Roman" w:hAnsi="Times New Roman"/>
          <w:szCs w:val="24"/>
        </w:rPr>
        <w:t xml:space="preserve">process </w:t>
      </w:r>
      <w:r w:rsidR="00525208">
        <w:rPr>
          <w:rFonts w:ascii="Times New Roman" w:hAnsi="Times New Roman"/>
          <w:szCs w:val="24"/>
        </w:rPr>
        <w:t xml:space="preserve">that will escalate consequences </w:t>
      </w:r>
      <w:r w:rsidR="00924231">
        <w:rPr>
          <w:rFonts w:ascii="Times New Roman" w:hAnsi="Times New Roman"/>
          <w:szCs w:val="24"/>
        </w:rPr>
        <w:t>faced by</w:t>
      </w:r>
      <w:r w:rsidR="00525208">
        <w:rPr>
          <w:rFonts w:ascii="Times New Roman" w:hAnsi="Times New Roman"/>
          <w:szCs w:val="24"/>
        </w:rPr>
        <w:t xml:space="preserve"> </w:t>
      </w:r>
      <w:r w:rsidRPr="00733DFC" w:rsidR="00652F61">
        <w:rPr>
          <w:rFonts w:ascii="Times New Roman" w:hAnsi="Times New Roman"/>
          <w:szCs w:val="24"/>
        </w:rPr>
        <w:t>PG&amp;E</w:t>
      </w:r>
      <w:r w:rsidRPr="00733DFC" w:rsidR="00264E00">
        <w:rPr>
          <w:rFonts w:ascii="Times New Roman" w:hAnsi="Times New Roman"/>
          <w:szCs w:val="24"/>
        </w:rPr>
        <w:t xml:space="preserve"> </w:t>
      </w:r>
      <w:r w:rsidR="00525208">
        <w:rPr>
          <w:rFonts w:ascii="Times New Roman" w:hAnsi="Times New Roman"/>
          <w:szCs w:val="24"/>
        </w:rPr>
        <w:t xml:space="preserve">if it </w:t>
      </w:r>
      <w:r w:rsidRPr="00733DFC" w:rsidR="00264E00">
        <w:rPr>
          <w:rFonts w:ascii="Times New Roman" w:hAnsi="Times New Roman"/>
          <w:szCs w:val="24"/>
        </w:rPr>
        <w:t xml:space="preserve">fails to improve </w:t>
      </w:r>
      <w:r w:rsidR="00525208">
        <w:rPr>
          <w:rFonts w:ascii="Times New Roman" w:hAnsi="Times New Roman"/>
          <w:szCs w:val="24"/>
        </w:rPr>
        <w:t xml:space="preserve">its </w:t>
      </w:r>
      <w:r w:rsidRPr="00733DFC" w:rsidR="00264E00">
        <w:rPr>
          <w:rFonts w:ascii="Times New Roman" w:hAnsi="Times New Roman"/>
          <w:szCs w:val="24"/>
        </w:rPr>
        <w:t>safety</w:t>
      </w:r>
      <w:r w:rsidR="00525208">
        <w:rPr>
          <w:rFonts w:ascii="Times New Roman" w:hAnsi="Times New Roman"/>
          <w:szCs w:val="24"/>
        </w:rPr>
        <w:t xml:space="preserve"> performance</w:t>
      </w:r>
      <w:r w:rsidRPr="00733DFC" w:rsidR="007158C0">
        <w:rPr>
          <w:rFonts w:ascii="Times New Roman" w:hAnsi="Times New Roman"/>
          <w:szCs w:val="24"/>
        </w:rPr>
        <w:t xml:space="preserve">. </w:t>
      </w:r>
      <w:r w:rsidRPr="00733DFC" w:rsidR="00264E00">
        <w:rPr>
          <w:rFonts w:ascii="Times New Roman" w:hAnsi="Times New Roman"/>
          <w:szCs w:val="24"/>
        </w:rPr>
        <w:t>These new oversig</w:t>
      </w:r>
      <w:r w:rsidRPr="00733DFC" w:rsidR="00C958DD">
        <w:rPr>
          <w:rFonts w:ascii="Times New Roman" w:hAnsi="Times New Roman"/>
          <w:szCs w:val="24"/>
        </w:rPr>
        <w:t>ht tools and changes to PG&amp;E’s B</w:t>
      </w:r>
      <w:r w:rsidRPr="00733DFC" w:rsidR="00264E00">
        <w:rPr>
          <w:rFonts w:ascii="Times New Roman" w:hAnsi="Times New Roman"/>
          <w:szCs w:val="24"/>
        </w:rPr>
        <w:t>oard</w:t>
      </w:r>
      <w:r w:rsidRPr="00733DFC" w:rsidR="00C958DD">
        <w:rPr>
          <w:rFonts w:ascii="Times New Roman" w:hAnsi="Times New Roman"/>
          <w:szCs w:val="24"/>
        </w:rPr>
        <w:t xml:space="preserve"> of Directors</w:t>
      </w:r>
      <w:r w:rsidRPr="00733DFC" w:rsidR="00264E00">
        <w:rPr>
          <w:rFonts w:ascii="Times New Roman" w:hAnsi="Times New Roman"/>
          <w:szCs w:val="24"/>
        </w:rPr>
        <w:t xml:space="preserve"> and management are designed to ensure PG&amp;E will emerge from bankruptcy as a fundamentally changed company that has a commitment and ability to provide safe and reliable service and can simultaneously continue needed improvements to mitigate wildfire risk and achieve the state’s climate goals.  </w:t>
      </w:r>
    </w:p>
    <w:p w:rsidRPr="00733DFC" w:rsidR="00264E00" w:rsidP="00264E00" w:rsidRDefault="00264E00" w14:paraId="785A594D" w14:textId="77777777">
      <w:pPr>
        <w:pStyle w:val="BodyTextIndent"/>
        <w:ind w:firstLine="0"/>
        <w:outlineLvl w:val="0"/>
        <w:rPr>
          <w:rFonts w:ascii="Times New Roman" w:hAnsi="Times New Roman"/>
          <w:szCs w:val="24"/>
        </w:rPr>
      </w:pPr>
    </w:p>
    <w:p w:rsidR="007E37A7" w:rsidP="007E37A7" w:rsidRDefault="00652F61" w14:paraId="3122E44A" w14:textId="77777777">
      <w:pPr>
        <w:pStyle w:val="BodyTextIndent"/>
        <w:ind w:firstLine="0"/>
        <w:outlineLvl w:val="0"/>
        <w:rPr>
          <w:rFonts w:ascii="Times New Roman" w:hAnsi="Times New Roman"/>
          <w:szCs w:val="24"/>
        </w:rPr>
      </w:pPr>
      <w:r w:rsidRPr="00733DFC">
        <w:rPr>
          <w:rFonts w:ascii="Times New Roman" w:hAnsi="Times New Roman"/>
          <w:szCs w:val="24"/>
        </w:rPr>
        <w:t>Today’s Decision</w:t>
      </w:r>
      <w:r w:rsidRPr="00733DFC" w:rsidR="008223D0">
        <w:rPr>
          <w:rFonts w:ascii="Times New Roman" w:hAnsi="Times New Roman"/>
          <w:szCs w:val="24"/>
        </w:rPr>
        <w:t xml:space="preserve"> adopts most of the proposals set out in CPUC President Marybel </w:t>
      </w:r>
      <w:proofErr w:type="spellStart"/>
      <w:r w:rsidRPr="00733DFC" w:rsidR="008223D0">
        <w:rPr>
          <w:rFonts w:ascii="Times New Roman" w:hAnsi="Times New Roman"/>
          <w:szCs w:val="24"/>
        </w:rPr>
        <w:t>Batjer’s</w:t>
      </w:r>
      <w:proofErr w:type="spellEnd"/>
      <w:r w:rsidRPr="00733DFC" w:rsidR="008223D0">
        <w:rPr>
          <w:rFonts w:ascii="Times New Roman" w:hAnsi="Times New Roman"/>
          <w:szCs w:val="24"/>
        </w:rPr>
        <w:t xml:space="preserve"> </w:t>
      </w:r>
      <w:hyperlink r:id="rId15">
        <w:r w:rsidRPr="00733DFC" w:rsidR="008223D0">
          <w:rPr>
            <w:rStyle w:val="Hyperlink"/>
            <w:rFonts w:ascii="Times New Roman" w:hAnsi="Times New Roman"/>
            <w:szCs w:val="24"/>
          </w:rPr>
          <w:t>February 18, 2020 Ruling</w:t>
        </w:r>
      </w:hyperlink>
      <w:r w:rsidRPr="00733DFC" w:rsidR="008223D0">
        <w:rPr>
          <w:rFonts w:ascii="Times New Roman" w:hAnsi="Times New Roman"/>
          <w:szCs w:val="24"/>
        </w:rPr>
        <w:t xml:space="preserve"> addressing PG&amp;E’s management, board governance, and regulatory oversight. </w:t>
      </w:r>
      <w:r w:rsidRPr="00733DFC">
        <w:rPr>
          <w:rFonts w:ascii="Times New Roman" w:hAnsi="Times New Roman"/>
          <w:szCs w:val="24"/>
        </w:rPr>
        <w:t>PG&amp;E must:</w:t>
      </w:r>
    </w:p>
    <w:p w:rsidR="007E37A7" w:rsidP="007E37A7" w:rsidRDefault="00525208" w14:paraId="27EA005A" w14:textId="77777777">
      <w:pPr>
        <w:pStyle w:val="BodyTextIndent"/>
        <w:numPr>
          <w:ilvl w:val="0"/>
          <w:numId w:val="26"/>
        </w:numPr>
        <w:outlineLvl w:val="0"/>
        <w:rPr>
          <w:rFonts w:ascii="Times New Roman" w:hAnsi="Times New Roman"/>
          <w:szCs w:val="24"/>
        </w:rPr>
      </w:pPr>
      <w:r w:rsidRPr="007E37A7">
        <w:rPr>
          <w:rFonts w:ascii="Times New Roman" w:hAnsi="Times New Roman"/>
          <w:color w:val="000000"/>
          <w:szCs w:val="24"/>
          <w:shd w:val="clear" w:color="auto" w:fill="FFFFFF"/>
        </w:rPr>
        <w:t xml:space="preserve">Submit to </w:t>
      </w:r>
      <w:r w:rsidRPr="007E37A7" w:rsidR="00897C52">
        <w:rPr>
          <w:rFonts w:ascii="Times New Roman" w:hAnsi="Times New Roman"/>
          <w:color w:val="000000"/>
          <w:szCs w:val="24"/>
          <w:shd w:val="clear" w:color="auto" w:fill="FFFFFF"/>
        </w:rPr>
        <w:t>a</w:t>
      </w:r>
      <w:r w:rsidRPr="007E37A7">
        <w:rPr>
          <w:rFonts w:ascii="Times New Roman" w:hAnsi="Times New Roman"/>
          <w:color w:val="000000"/>
          <w:szCs w:val="24"/>
          <w:shd w:val="clear" w:color="auto" w:fill="FFFFFF"/>
        </w:rPr>
        <w:t xml:space="preserve"> newly established CPUC oversight framework</w:t>
      </w:r>
      <w:r w:rsidRPr="007E37A7" w:rsidR="00897C52">
        <w:rPr>
          <w:rFonts w:ascii="Times New Roman" w:hAnsi="Times New Roman"/>
          <w:color w:val="000000"/>
          <w:szCs w:val="24"/>
          <w:shd w:val="clear" w:color="auto" w:fill="FFFFFF"/>
        </w:rPr>
        <w:t xml:space="preserve"> under which PG&amp;E’s </w:t>
      </w:r>
      <w:r w:rsidRPr="007E37A7" w:rsidR="00C039C8">
        <w:rPr>
          <w:rFonts w:ascii="Times New Roman" w:hAnsi="Times New Roman"/>
          <w:color w:val="000000"/>
          <w:szCs w:val="24"/>
          <w:shd w:val="clear" w:color="auto" w:fill="FFFFFF"/>
        </w:rPr>
        <w:t xml:space="preserve">operating permit (called a Certificate of Public Convenience and Necessity, or </w:t>
      </w:r>
      <w:r w:rsidRPr="007E37A7" w:rsidR="00897C52">
        <w:rPr>
          <w:rFonts w:ascii="Times New Roman" w:hAnsi="Times New Roman"/>
          <w:color w:val="000000"/>
          <w:szCs w:val="24"/>
          <w:shd w:val="clear" w:color="auto" w:fill="FFFFFF"/>
        </w:rPr>
        <w:t>CPCN</w:t>
      </w:r>
      <w:r w:rsidRPr="007E37A7" w:rsidR="00C039C8">
        <w:rPr>
          <w:rFonts w:ascii="Times New Roman" w:hAnsi="Times New Roman"/>
          <w:color w:val="000000"/>
          <w:szCs w:val="24"/>
          <w:shd w:val="clear" w:color="auto" w:fill="FFFFFF"/>
        </w:rPr>
        <w:t>)</w:t>
      </w:r>
      <w:r w:rsidRPr="007E37A7" w:rsidR="00897C52">
        <w:rPr>
          <w:rFonts w:ascii="Times New Roman" w:hAnsi="Times New Roman"/>
          <w:color w:val="000000"/>
          <w:szCs w:val="24"/>
          <w:shd w:val="clear" w:color="auto" w:fill="FFFFFF"/>
        </w:rPr>
        <w:t xml:space="preserve"> will be subject to ongoing review as part of an enhanced enforcement process</w:t>
      </w:r>
      <w:r w:rsidRPr="007E37A7" w:rsidR="00B66DF3">
        <w:rPr>
          <w:rFonts w:ascii="Times New Roman" w:hAnsi="Times New Roman"/>
          <w:color w:val="000000"/>
          <w:szCs w:val="24"/>
          <w:shd w:val="clear" w:color="auto" w:fill="FFFFFF"/>
        </w:rPr>
        <w:t xml:space="preserve"> focused on its safety </w:t>
      </w:r>
      <w:proofErr w:type="gramStart"/>
      <w:r w:rsidRPr="007E37A7" w:rsidR="00B66DF3">
        <w:rPr>
          <w:rFonts w:ascii="Times New Roman" w:hAnsi="Times New Roman"/>
          <w:color w:val="000000"/>
          <w:szCs w:val="24"/>
          <w:shd w:val="clear" w:color="auto" w:fill="FFFFFF"/>
        </w:rPr>
        <w:t>performance</w:t>
      </w:r>
      <w:r w:rsidRPr="007E37A7" w:rsidR="00897C52">
        <w:rPr>
          <w:rFonts w:ascii="Times New Roman" w:hAnsi="Times New Roman"/>
          <w:color w:val="000000"/>
          <w:szCs w:val="24"/>
          <w:shd w:val="clear" w:color="auto" w:fill="FFFFFF"/>
        </w:rPr>
        <w:t>;</w:t>
      </w:r>
      <w:proofErr w:type="gramEnd"/>
    </w:p>
    <w:p w:rsidR="007E37A7" w:rsidP="007E37A7" w:rsidRDefault="009D23CA" w14:paraId="60F3428B" w14:textId="77777777">
      <w:pPr>
        <w:pStyle w:val="BodyTextIndent"/>
        <w:numPr>
          <w:ilvl w:val="0"/>
          <w:numId w:val="26"/>
        </w:numPr>
        <w:outlineLvl w:val="0"/>
        <w:rPr>
          <w:rFonts w:ascii="Times New Roman" w:hAnsi="Times New Roman"/>
          <w:szCs w:val="24"/>
        </w:rPr>
      </w:pPr>
      <w:r w:rsidRPr="007E37A7">
        <w:rPr>
          <w:rFonts w:ascii="Times New Roman" w:hAnsi="Times New Roman"/>
          <w:szCs w:val="24"/>
        </w:rPr>
        <w:lastRenderedPageBreak/>
        <w:t>R</w:t>
      </w:r>
      <w:r w:rsidRPr="007E37A7" w:rsidR="008223D0">
        <w:rPr>
          <w:rFonts w:ascii="Times New Roman" w:hAnsi="Times New Roman"/>
          <w:szCs w:val="24"/>
        </w:rPr>
        <w:t xml:space="preserve">e-orient management and the Board of Directors </w:t>
      </w:r>
      <w:r w:rsidRPr="007E37A7" w:rsidR="00636612">
        <w:rPr>
          <w:rFonts w:ascii="Times New Roman" w:hAnsi="Times New Roman"/>
          <w:szCs w:val="24"/>
        </w:rPr>
        <w:t>structures</w:t>
      </w:r>
      <w:r w:rsidRPr="007E37A7" w:rsidR="008223D0">
        <w:rPr>
          <w:rFonts w:ascii="Times New Roman" w:hAnsi="Times New Roman"/>
          <w:szCs w:val="24"/>
        </w:rPr>
        <w:t xml:space="preserve"> </w:t>
      </w:r>
      <w:r w:rsidRPr="007E37A7">
        <w:rPr>
          <w:rFonts w:ascii="Times New Roman" w:hAnsi="Times New Roman"/>
          <w:szCs w:val="24"/>
        </w:rPr>
        <w:t>to create</w:t>
      </w:r>
      <w:r w:rsidRPr="007E37A7" w:rsidR="008223D0">
        <w:rPr>
          <w:rFonts w:ascii="Times New Roman" w:hAnsi="Times New Roman"/>
          <w:szCs w:val="24"/>
        </w:rPr>
        <w:t xml:space="preserve"> further safety accountability and better rep</w:t>
      </w:r>
      <w:r w:rsidRPr="007E37A7" w:rsidR="00636612">
        <w:rPr>
          <w:rFonts w:ascii="Times New Roman" w:hAnsi="Times New Roman"/>
          <w:szCs w:val="24"/>
        </w:rPr>
        <w:t>resentation of PG&amp;E’s customers; and,</w:t>
      </w:r>
    </w:p>
    <w:p w:rsidRPr="007E37A7" w:rsidR="00A101F8" w:rsidP="007E37A7" w:rsidRDefault="009D23CA" w14:paraId="3D3EF545" w14:textId="39ADF094">
      <w:pPr>
        <w:pStyle w:val="BodyTextIndent"/>
        <w:numPr>
          <w:ilvl w:val="0"/>
          <w:numId w:val="26"/>
        </w:numPr>
        <w:outlineLvl w:val="0"/>
        <w:rPr>
          <w:rFonts w:ascii="Times New Roman" w:hAnsi="Times New Roman"/>
          <w:szCs w:val="24"/>
        </w:rPr>
      </w:pPr>
      <w:r w:rsidRPr="007E37A7">
        <w:rPr>
          <w:rFonts w:ascii="Times New Roman" w:hAnsi="Times New Roman"/>
          <w:szCs w:val="24"/>
        </w:rPr>
        <w:t>R</w:t>
      </w:r>
      <w:r w:rsidRPr="007E37A7" w:rsidR="00636612">
        <w:rPr>
          <w:rFonts w:ascii="Times New Roman" w:hAnsi="Times New Roman"/>
          <w:szCs w:val="24"/>
        </w:rPr>
        <w:t>equire</w:t>
      </w:r>
      <w:r w:rsidRPr="007E37A7" w:rsidR="008223D0">
        <w:rPr>
          <w:rFonts w:ascii="Times New Roman" w:hAnsi="Times New Roman"/>
          <w:szCs w:val="24"/>
        </w:rPr>
        <w:t xml:space="preserve"> regional restructuring to create local operating regions </w:t>
      </w:r>
      <w:r w:rsidRPr="007E37A7" w:rsidR="00A466CC">
        <w:rPr>
          <w:rFonts w:ascii="Times New Roman" w:hAnsi="Times New Roman"/>
          <w:szCs w:val="24"/>
        </w:rPr>
        <w:t xml:space="preserve">with the intent of changing PG&amp;E’s </w:t>
      </w:r>
      <w:r w:rsidRPr="007E37A7" w:rsidR="008223D0">
        <w:rPr>
          <w:rFonts w:ascii="Times New Roman" w:hAnsi="Times New Roman"/>
          <w:szCs w:val="24"/>
        </w:rPr>
        <w:t xml:space="preserve">management </w:t>
      </w:r>
      <w:r w:rsidRPr="007E37A7" w:rsidR="00A466CC">
        <w:rPr>
          <w:rFonts w:ascii="Times New Roman" w:hAnsi="Times New Roman"/>
          <w:szCs w:val="24"/>
        </w:rPr>
        <w:t>culture to better reflect t</w:t>
      </w:r>
      <w:r w:rsidRPr="007E37A7" w:rsidR="000204E7">
        <w:rPr>
          <w:rFonts w:ascii="Times New Roman" w:hAnsi="Times New Roman"/>
          <w:szCs w:val="24"/>
        </w:rPr>
        <w:t xml:space="preserve">he diverse values and needs of </w:t>
      </w:r>
      <w:r w:rsidRPr="007E37A7" w:rsidR="00A466CC">
        <w:rPr>
          <w:rFonts w:ascii="Times New Roman" w:hAnsi="Times New Roman"/>
          <w:szCs w:val="24"/>
        </w:rPr>
        <w:t>its</w:t>
      </w:r>
      <w:r w:rsidRPr="007E37A7" w:rsidR="008223D0">
        <w:rPr>
          <w:rFonts w:ascii="Times New Roman" w:hAnsi="Times New Roman"/>
          <w:szCs w:val="24"/>
        </w:rPr>
        <w:t xml:space="preserve"> customers.  </w:t>
      </w:r>
    </w:p>
    <w:p w:rsidRPr="00733DFC" w:rsidR="008223D0" w:rsidP="00264E00" w:rsidRDefault="008223D0" w14:paraId="33543162" w14:textId="77777777">
      <w:pPr>
        <w:pStyle w:val="BodyTextIndent"/>
        <w:ind w:firstLine="0"/>
        <w:outlineLvl w:val="0"/>
        <w:rPr>
          <w:rFonts w:ascii="Times New Roman" w:hAnsi="Times New Roman"/>
          <w:szCs w:val="24"/>
        </w:rPr>
      </w:pPr>
    </w:p>
    <w:p w:rsidRPr="00733DFC" w:rsidR="009D23CA" w:rsidP="009D23CA" w:rsidRDefault="00652F61" w14:paraId="3FF743DC" w14:textId="77777777">
      <w:pPr>
        <w:pStyle w:val="BodyTextIndent"/>
        <w:ind w:firstLine="0"/>
        <w:outlineLvl w:val="0"/>
        <w:rPr>
          <w:rFonts w:ascii="Times New Roman" w:hAnsi="Times New Roman"/>
          <w:szCs w:val="24"/>
        </w:rPr>
      </w:pPr>
      <w:r w:rsidRPr="00733DFC">
        <w:rPr>
          <w:rFonts w:ascii="Times New Roman" w:hAnsi="Times New Roman"/>
          <w:szCs w:val="24"/>
        </w:rPr>
        <w:t>The Decision also</w:t>
      </w:r>
      <w:r w:rsidRPr="00733DFC" w:rsidR="00955939">
        <w:rPr>
          <w:rFonts w:ascii="Times New Roman" w:hAnsi="Times New Roman"/>
          <w:szCs w:val="24"/>
        </w:rPr>
        <w:t xml:space="preserve"> </w:t>
      </w:r>
      <w:r w:rsidRPr="00733DFC" w:rsidR="00264E00">
        <w:rPr>
          <w:rFonts w:ascii="Times New Roman" w:hAnsi="Times New Roman"/>
          <w:szCs w:val="24"/>
        </w:rPr>
        <w:t xml:space="preserve">includes requirements that </w:t>
      </w:r>
      <w:r w:rsidRPr="00733DFC">
        <w:rPr>
          <w:rFonts w:ascii="Times New Roman" w:hAnsi="Times New Roman"/>
          <w:szCs w:val="24"/>
        </w:rPr>
        <w:t>will</w:t>
      </w:r>
      <w:r w:rsidRPr="00733DFC" w:rsidR="00264E00">
        <w:rPr>
          <w:rFonts w:ascii="Times New Roman" w:hAnsi="Times New Roman"/>
          <w:szCs w:val="24"/>
        </w:rPr>
        <w:t xml:space="preserve"> protect </w:t>
      </w:r>
      <w:r w:rsidRPr="00733DFC" w:rsidR="00DF56BD">
        <w:rPr>
          <w:rFonts w:ascii="Times New Roman" w:hAnsi="Times New Roman"/>
          <w:szCs w:val="24"/>
        </w:rPr>
        <w:t xml:space="preserve">PG&amp;E’s </w:t>
      </w:r>
      <w:r w:rsidRPr="00733DFC" w:rsidR="008223D0">
        <w:rPr>
          <w:rFonts w:ascii="Times New Roman" w:hAnsi="Times New Roman"/>
          <w:szCs w:val="24"/>
        </w:rPr>
        <w:t>ratepayers</w:t>
      </w:r>
      <w:r w:rsidRPr="00733DFC" w:rsidR="00264E00">
        <w:rPr>
          <w:rFonts w:ascii="Times New Roman" w:hAnsi="Times New Roman"/>
          <w:szCs w:val="24"/>
        </w:rPr>
        <w:t xml:space="preserve"> and ensure the utility regains</w:t>
      </w:r>
      <w:r w:rsidR="00C039C8">
        <w:rPr>
          <w:rFonts w:ascii="Times New Roman" w:hAnsi="Times New Roman"/>
          <w:szCs w:val="24"/>
        </w:rPr>
        <w:t xml:space="preserve"> </w:t>
      </w:r>
      <w:r w:rsidRPr="00733DFC" w:rsidR="00264E00">
        <w:rPr>
          <w:rFonts w:ascii="Times New Roman" w:hAnsi="Times New Roman"/>
          <w:szCs w:val="24"/>
        </w:rPr>
        <w:t>solid financial footing going forward</w:t>
      </w:r>
      <w:r w:rsidRPr="00733DFC" w:rsidR="00DF56BD">
        <w:rPr>
          <w:rFonts w:ascii="Times New Roman" w:hAnsi="Times New Roman"/>
          <w:szCs w:val="24"/>
        </w:rPr>
        <w:t xml:space="preserve">, which benefits </w:t>
      </w:r>
      <w:r w:rsidRPr="00733DFC" w:rsidR="00D0750F">
        <w:rPr>
          <w:rFonts w:ascii="Times New Roman" w:hAnsi="Times New Roman"/>
          <w:szCs w:val="24"/>
        </w:rPr>
        <w:t>customers</w:t>
      </w:r>
      <w:r w:rsidR="00B66DF3">
        <w:rPr>
          <w:rFonts w:ascii="Times New Roman" w:hAnsi="Times New Roman"/>
          <w:szCs w:val="24"/>
        </w:rPr>
        <w:t>.</w:t>
      </w:r>
      <w:r w:rsidR="00C039C8">
        <w:rPr>
          <w:rFonts w:ascii="Times New Roman" w:hAnsi="Times New Roman"/>
          <w:szCs w:val="24"/>
        </w:rPr>
        <w:t xml:space="preserve"> PG&amp;E</w:t>
      </w:r>
      <w:r w:rsidR="00B66DF3">
        <w:rPr>
          <w:rFonts w:ascii="Times New Roman" w:hAnsi="Times New Roman"/>
          <w:szCs w:val="24"/>
        </w:rPr>
        <w:t xml:space="preserve"> will be required to</w:t>
      </w:r>
      <w:r w:rsidR="00C039C8">
        <w:rPr>
          <w:rFonts w:ascii="Times New Roman" w:hAnsi="Times New Roman"/>
          <w:szCs w:val="24"/>
        </w:rPr>
        <w:t>:</w:t>
      </w:r>
    </w:p>
    <w:p w:rsidRPr="00733DFC" w:rsidR="009D23CA" w:rsidP="009D23CA" w:rsidRDefault="00C039C8" w14:paraId="0BF31ECD" w14:textId="77777777">
      <w:pPr>
        <w:pStyle w:val="BodyTextIndent"/>
        <w:numPr>
          <w:ilvl w:val="0"/>
          <w:numId w:val="27"/>
        </w:numPr>
        <w:outlineLvl w:val="0"/>
        <w:rPr>
          <w:rFonts w:ascii="Times New Roman" w:hAnsi="Times New Roman"/>
          <w:szCs w:val="24"/>
        </w:rPr>
      </w:pPr>
      <w:r>
        <w:rPr>
          <w:rFonts w:ascii="Times New Roman" w:hAnsi="Times New Roman"/>
          <w:szCs w:val="24"/>
        </w:rPr>
        <w:t>H</w:t>
      </w:r>
      <w:r w:rsidRPr="00733DFC" w:rsidR="00192AE1">
        <w:rPr>
          <w:rFonts w:ascii="Times New Roman" w:hAnsi="Times New Roman"/>
          <w:szCs w:val="24"/>
        </w:rPr>
        <w:t xml:space="preserve">onor its commitment </w:t>
      </w:r>
      <w:r w:rsidR="00B66DF3">
        <w:rPr>
          <w:rFonts w:ascii="Times New Roman" w:hAnsi="Times New Roman"/>
          <w:szCs w:val="24"/>
        </w:rPr>
        <w:t xml:space="preserve">to </w:t>
      </w:r>
      <w:r w:rsidRPr="00733DFC" w:rsidR="00192AE1">
        <w:rPr>
          <w:rFonts w:ascii="Times New Roman" w:hAnsi="Times New Roman"/>
          <w:szCs w:val="24"/>
        </w:rPr>
        <w:t xml:space="preserve">not </w:t>
      </w:r>
      <w:r w:rsidRPr="00733DFC" w:rsidR="008223D0">
        <w:rPr>
          <w:rFonts w:ascii="Times New Roman" w:hAnsi="Times New Roman"/>
          <w:szCs w:val="24"/>
        </w:rPr>
        <w:t>burden</w:t>
      </w:r>
      <w:r w:rsidRPr="00733DFC" w:rsidR="008C1B3E">
        <w:rPr>
          <w:rFonts w:ascii="Times New Roman" w:hAnsi="Times New Roman"/>
          <w:szCs w:val="24"/>
        </w:rPr>
        <w:t xml:space="preserve"> ratepayers with costs from pre-2019 fires</w:t>
      </w:r>
      <w:r w:rsidRPr="00733DFC" w:rsidR="008223D0">
        <w:rPr>
          <w:rFonts w:ascii="Times New Roman" w:hAnsi="Times New Roman"/>
          <w:szCs w:val="24"/>
        </w:rPr>
        <w:t>, but</w:t>
      </w:r>
      <w:r w:rsidRPr="00733DFC" w:rsidR="008C1B3E">
        <w:rPr>
          <w:rFonts w:ascii="Times New Roman" w:hAnsi="Times New Roman"/>
          <w:szCs w:val="24"/>
        </w:rPr>
        <w:t xml:space="preserve"> </w:t>
      </w:r>
      <w:r w:rsidR="00B66DF3">
        <w:rPr>
          <w:rFonts w:ascii="Times New Roman" w:hAnsi="Times New Roman"/>
          <w:szCs w:val="24"/>
        </w:rPr>
        <w:t>rather</w:t>
      </w:r>
      <w:r w:rsidRPr="00733DFC" w:rsidR="008C1B3E">
        <w:rPr>
          <w:rFonts w:ascii="Times New Roman" w:hAnsi="Times New Roman"/>
          <w:szCs w:val="24"/>
        </w:rPr>
        <w:t xml:space="preserve"> propose </w:t>
      </w:r>
      <w:r w:rsidRPr="00733DFC" w:rsidR="0089178A">
        <w:rPr>
          <w:rFonts w:ascii="Times New Roman" w:hAnsi="Times New Roman"/>
          <w:szCs w:val="24"/>
        </w:rPr>
        <w:t xml:space="preserve">a </w:t>
      </w:r>
      <w:r w:rsidRPr="00733DFC" w:rsidR="008223D0">
        <w:rPr>
          <w:rFonts w:ascii="Times New Roman" w:hAnsi="Times New Roman"/>
          <w:szCs w:val="24"/>
        </w:rPr>
        <w:t>rate</w:t>
      </w:r>
      <w:r w:rsidR="00B66DF3">
        <w:rPr>
          <w:rFonts w:ascii="Times New Roman" w:hAnsi="Times New Roman"/>
          <w:szCs w:val="24"/>
        </w:rPr>
        <w:t>-</w:t>
      </w:r>
      <w:r w:rsidRPr="00733DFC" w:rsidR="008223D0">
        <w:rPr>
          <w:rFonts w:ascii="Times New Roman" w:hAnsi="Times New Roman"/>
          <w:szCs w:val="24"/>
        </w:rPr>
        <w:t xml:space="preserve">neutral </w:t>
      </w:r>
      <w:r w:rsidRPr="00733DFC" w:rsidR="008C1B3E">
        <w:rPr>
          <w:rFonts w:ascii="Times New Roman" w:hAnsi="Times New Roman"/>
          <w:szCs w:val="24"/>
        </w:rPr>
        <w:t xml:space="preserve">securitization to refinance those costs with </w:t>
      </w:r>
      <w:r w:rsidRPr="00733DFC" w:rsidR="0089178A">
        <w:rPr>
          <w:rFonts w:ascii="Times New Roman" w:hAnsi="Times New Roman"/>
          <w:szCs w:val="24"/>
        </w:rPr>
        <w:t xml:space="preserve">rate revenue as long as it provides </w:t>
      </w:r>
      <w:r w:rsidRPr="00733DFC" w:rsidR="008C1B3E">
        <w:rPr>
          <w:rFonts w:ascii="Times New Roman" w:hAnsi="Times New Roman"/>
          <w:szCs w:val="24"/>
        </w:rPr>
        <w:t>shareholder-backed offsets</w:t>
      </w:r>
      <w:r w:rsidRPr="00733DFC" w:rsidR="000A160B">
        <w:rPr>
          <w:rFonts w:ascii="Times New Roman" w:hAnsi="Times New Roman"/>
          <w:szCs w:val="24"/>
        </w:rPr>
        <w:t>;</w:t>
      </w:r>
      <w:r w:rsidRPr="00733DFC" w:rsidR="008C1B3E">
        <w:rPr>
          <w:rFonts w:ascii="Times New Roman" w:hAnsi="Times New Roman"/>
          <w:szCs w:val="24"/>
        </w:rPr>
        <w:t xml:space="preserve"> </w:t>
      </w:r>
    </w:p>
    <w:p w:rsidRPr="00733DFC" w:rsidR="0025456C" w:rsidP="0025456C" w:rsidRDefault="00C039C8" w14:paraId="08F143B7" w14:textId="77777777">
      <w:pPr>
        <w:pStyle w:val="BodyTextIndent"/>
        <w:numPr>
          <w:ilvl w:val="0"/>
          <w:numId w:val="27"/>
        </w:numPr>
        <w:outlineLvl w:val="0"/>
        <w:rPr>
          <w:rFonts w:ascii="Times New Roman" w:hAnsi="Times New Roman"/>
          <w:szCs w:val="24"/>
        </w:rPr>
      </w:pPr>
      <w:r>
        <w:rPr>
          <w:rFonts w:ascii="Times New Roman" w:hAnsi="Times New Roman"/>
          <w:szCs w:val="24"/>
        </w:rPr>
        <w:t>D</w:t>
      </w:r>
      <w:r w:rsidRPr="00733DFC" w:rsidR="008C1B3E">
        <w:rPr>
          <w:rFonts w:ascii="Times New Roman" w:hAnsi="Times New Roman"/>
          <w:szCs w:val="24"/>
        </w:rPr>
        <w:t xml:space="preserve">emonstrate efforts to pay down wildfire-associated debt and return to a normal utility capital structure </w:t>
      </w:r>
      <w:r w:rsidRPr="00733DFC" w:rsidR="00472533">
        <w:rPr>
          <w:rFonts w:ascii="Times New Roman" w:hAnsi="Times New Roman"/>
          <w:szCs w:val="24"/>
        </w:rPr>
        <w:t xml:space="preserve">and improved credit rating </w:t>
      </w:r>
      <w:r w:rsidRPr="00733DFC" w:rsidR="008C1B3E">
        <w:rPr>
          <w:rFonts w:ascii="Times New Roman" w:hAnsi="Times New Roman"/>
          <w:szCs w:val="24"/>
        </w:rPr>
        <w:t>over time</w:t>
      </w:r>
      <w:r w:rsidRPr="00733DFC" w:rsidR="000A160B">
        <w:rPr>
          <w:rFonts w:ascii="Times New Roman" w:hAnsi="Times New Roman"/>
          <w:szCs w:val="24"/>
        </w:rPr>
        <w:t>;</w:t>
      </w:r>
      <w:r w:rsidRPr="00733DFC" w:rsidR="008C1B3E">
        <w:rPr>
          <w:rFonts w:ascii="Times New Roman" w:hAnsi="Times New Roman"/>
          <w:szCs w:val="24"/>
        </w:rPr>
        <w:t xml:space="preserve"> </w:t>
      </w:r>
      <w:r w:rsidRPr="00733DFC" w:rsidR="00652F61">
        <w:rPr>
          <w:rFonts w:ascii="Times New Roman" w:hAnsi="Times New Roman"/>
          <w:szCs w:val="24"/>
        </w:rPr>
        <w:t>and,</w:t>
      </w:r>
    </w:p>
    <w:p w:rsidRPr="00733DFC" w:rsidR="00A101F8" w:rsidP="0025456C" w:rsidRDefault="00C039C8" w14:paraId="2ABF8186" w14:textId="77777777">
      <w:pPr>
        <w:pStyle w:val="BodyTextIndent"/>
        <w:numPr>
          <w:ilvl w:val="0"/>
          <w:numId w:val="27"/>
        </w:numPr>
        <w:outlineLvl w:val="0"/>
        <w:rPr>
          <w:rFonts w:ascii="Times New Roman" w:hAnsi="Times New Roman"/>
          <w:szCs w:val="24"/>
        </w:rPr>
      </w:pPr>
      <w:r>
        <w:rPr>
          <w:rFonts w:ascii="Times New Roman" w:hAnsi="Times New Roman"/>
          <w:szCs w:val="24"/>
        </w:rPr>
        <w:t>N</w:t>
      </w:r>
      <w:r w:rsidRPr="00733DFC" w:rsidR="00652F61">
        <w:rPr>
          <w:rFonts w:ascii="Times New Roman" w:hAnsi="Times New Roman"/>
          <w:szCs w:val="24"/>
        </w:rPr>
        <w:t>ot</w:t>
      </w:r>
      <w:r w:rsidRPr="00733DFC" w:rsidR="008C1B3E">
        <w:rPr>
          <w:rFonts w:ascii="Times New Roman" w:hAnsi="Times New Roman"/>
          <w:szCs w:val="24"/>
        </w:rPr>
        <w:t xml:space="preserve"> collect</w:t>
      </w:r>
      <w:r w:rsidRPr="00733DFC" w:rsidR="00652F61">
        <w:rPr>
          <w:rFonts w:ascii="Times New Roman" w:hAnsi="Times New Roman"/>
          <w:szCs w:val="24"/>
        </w:rPr>
        <w:t xml:space="preserve"> from customers </w:t>
      </w:r>
      <w:r w:rsidRPr="00733DFC" w:rsidR="008C1B3E">
        <w:rPr>
          <w:rFonts w:ascii="Times New Roman" w:hAnsi="Times New Roman"/>
          <w:szCs w:val="24"/>
        </w:rPr>
        <w:t>its professional fees incurred in the bankruptcy proceedings. </w:t>
      </w:r>
    </w:p>
    <w:p w:rsidRPr="00733DFC" w:rsidR="00264E00" w:rsidP="00264E00" w:rsidRDefault="00264E00" w14:paraId="0FD8B472" w14:textId="77777777">
      <w:pPr>
        <w:pStyle w:val="BodyTextIndent"/>
        <w:ind w:firstLine="0"/>
        <w:outlineLvl w:val="0"/>
        <w:rPr>
          <w:rFonts w:ascii="Times New Roman" w:hAnsi="Times New Roman"/>
          <w:szCs w:val="24"/>
        </w:rPr>
      </w:pPr>
    </w:p>
    <w:p w:rsidR="00652F61" w:rsidP="00652F61" w:rsidRDefault="00C039C8" w14:paraId="078F26D3" w14:textId="77777777">
      <w:pPr>
        <w:pStyle w:val="BodyTextIndent"/>
        <w:ind w:firstLine="0"/>
        <w:outlineLvl w:val="0"/>
        <w:rPr>
          <w:rFonts w:ascii="Times New Roman" w:hAnsi="Times New Roman"/>
          <w:szCs w:val="24"/>
        </w:rPr>
      </w:pPr>
      <w:r>
        <w:rPr>
          <w:rFonts w:ascii="Times New Roman" w:hAnsi="Times New Roman"/>
          <w:szCs w:val="24"/>
        </w:rPr>
        <w:t>Through today’s D</w:t>
      </w:r>
      <w:r w:rsidRPr="00733DFC" w:rsidR="00652F61">
        <w:rPr>
          <w:rFonts w:ascii="Times New Roman" w:hAnsi="Times New Roman"/>
          <w:szCs w:val="24"/>
        </w:rPr>
        <w:t>ecision, there will be a modest reduction of ratepayer costs by replacing nearly $12 billion of existing long-term debt with lower interest rates, offset by PG&amp;E’s associated financing fees.</w:t>
      </w:r>
    </w:p>
    <w:p w:rsidR="00784775" w:rsidP="00652F61" w:rsidRDefault="00784775" w14:paraId="19D122FA" w14:textId="77777777">
      <w:pPr>
        <w:pStyle w:val="BodyTextIndent"/>
        <w:ind w:firstLine="0"/>
        <w:outlineLvl w:val="0"/>
        <w:rPr>
          <w:rFonts w:ascii="Times New Roman" w:hAnsi="Times New Roman"/>
          <w:szCs w:val="24"/>
        </w:rPr>
      </w:pPr>
    </w:p>
    <w:p w:rsidR="00674A91" w:rsidP="00BD7271" w:rsidRDefault="00BD7271" w14:paraId="057ED485" w14:textId="77777777">
      <w:pPr>
        <w:pStyle w:val="BodyTextIndent"/>
        <w:ind w:firstLine="0"/>
        <w:outlineLvl w:val="0"/>
        <w:rPr>
          <w:rFonts w:ascii="Times New Roman" w:hAnsi="Times New Roman"/>
          <w:szCs w:val="24"/>
        </w:rPr>
      </w:pPr>
      <w:r w:rsidRPr="00EF740F">
        <w:rPr>
          <w:rFonts w:ascii="Times New Roman" w:hAnsi="Times New Roman"/>
          <w:szCs w:val="24"/>
        </w:rPr>
        <w:t>“PG&amp;E needs to transform into a well-run company that has at its core the safety, caring</w:t>
      </w:r>
      <w:r>
        <w:rPr>
          <w:rFonts w:ascii="Times New Roman" w:hAnsi="Times New Roman"/>
          <w:szCs w:val="24"/>
        </w:rPr>
        <w:t>,</w:t>
      </w:r>
      <w:r w:rsidRPr="00EF740F">
        <w:rPr>
          <w:rFonts w:ascii="Times New Roman" w:hAnsi="Times New Roman"/>
          <w:szCs w:val="24"/>
        </w:rPr>
        <w:t xml:space="preserve"> and knowledge of its customers. This will take leadership with a vision and discipline to transform the company into a model of good corporate citizenship – where Main Street is far m</w:t>
      </w:r>
      <w:r>
        <w:rPr>
          <w:rFonts w:ascii="Times New Roman" w:hAnsi="Times New Roman"/>
          <w:szCs w:val="24"/>
        </w:rPr>
        <w:t>ore important than Wall Street,” said President Batjer. “</w:t>
      </w:r>
      <w:r w:rsidRPr="00EF740F">
        <w:rPr>
          <w:rFonts w:ascii="Times New Roman" w:hAnsi="Times New Roman"/>
          <w:szCs w:val="24"/>
        </w:rPr>
        <w:t>Today’s decision puts in place the guideposts, but to be successful, PG&amp;E needs to embrace the need for fundamental change.”</w:t>
      </w:r>
    </w:p>
    <w:p w:rsidR="00674A91" w:rsidP="00BD7271" w:rsidRDefault="00674A91" w14:paraId="6DA2474D" w14:textId="77777777">
      <w:pPr>
        <w:pStyle w:val="BodyTextIndent"/>
        <w:ind w:firstLine="0"/>
        <w:outlineLvl w:val="0"/>
        <w:rPr>
          <w:rFonts w:ascii="Times New Roman" w:hAnsi="Times New Roman"/>
          <w:szCs w:val="24"/>
        </w:rPr>
      </w:pPr>
    </w:p>
    <w:p w:rsidR="00784775" w:rsidP="00BD7271" w:rsidRDefault="00784775" w14:paraId="3CE38BF3" w14:textId="6DABA9E9">
      <w:pPr>
        <w:pStyle w:val="BodyTextIndent"/>
        <w:ind w:firstLine="0"/>
        <w:outlineLvl w:val="0"/>
        <w:rPr>
          <w:rFonts w:ascii="Times New Roman" w:hAnsi="Times New Roman"/>
          <w:szCs w:val="24"/>
        </w:rPr>
      </w:pPr>
      <w:r>
        <w:rPr>
          <w:rFonts w:ascii="Times New Roman" w:hAnsi="Times New Roman"/>
          <w:szCs w:val="24"/>
        </w:rPr>
        <w:t>“</w:t>
      </w:r>
      <w:r w:rsidRPr="00784775">
        <w:rPr>
          <w:rFonts w:ascii="Times New Roman" w:hAnsi="Times New Roman"/>
          <w:szCs w:val="24"/>
        </w:rPr>
        <w:t xml:space="preserve">In order to ensure safe and resilient </w:t>
      </w:r>
      <w:r>
        <w:rPr>
          <w:rFonts w:ascii="Times New Roman" w:hAnsi="Times New Roman"/>
          <w:szCs w:val="24"/>
        </w:rPr>
        <w:t xml:space="preserve">natural </w:t>
      </w:r>
      <w:r w:rsidRPr="00784775">
        <w:rPr>
          <w:rFonts w:ascii="Times New Roman" w:hAnsi="Times New Roman"/>
          <w:szCs w:val="24"/>
        </w:rPr>
        <w:t xml:space="preserve">gas and electric service, PG&amp;E will require greater investments into infrastructure, maintenance, and workforce development.  But we must also keep service affordable for Californians—this is especially critical now, when the </w:t>
      </w:r>
      <w:r>
        <w:rPr>
          <w:rFonts w:ascii="Times New Roman" w:hAnsi="Times New Roman"/>
          <w:szCs w:val="24"/>
        </w:rPr>
        <w:t>COVID</w:t>
      </w:r>
      <w:r w:rsidRPr="00784775">
        <w:rPr>
          <w:rFonts w:ascii="Times New Roman" w:hAnsi="Times New Roman"/>
          <w:szCs w:val="24"/>
        </w:rPr>
        <w:t xml:space="preserve">-19 crisis is ravaging </w:t>
      </w:r>
      <w:r>
        <w:rPr>
          <w:rFonts w:ascii="Times New Roman" w:hAnsi="Times New Roman"/>
          <w:szCs w:val="24"/>
        </w:rPr>
        <w:t>peoples’ lives and livelihoods,” said Commissioner Martha Guzman Aceves. “</w:t>
      </w:r>
      <w:r w:rsidRPr="00784775">
        <w:rPr>
          <w:rFonts w:ascii="Times New Roman" w:hAnsi="Times New Roman"/>
          <w:szCs w:val="24"/>
        </w:rPr>
        <w:t>Balancing this tension will become all the more critical as we move f</w:t>
      </w:r>
      <w:r>
        <w:rPr>
          <w:rFonts w:ascii="Times New Roman" w:hAnsi="Times New Roman"/>
          <w:szCs w:val="24"/>
        </w:rPr>
        <w:t xml:space="preserve">arther into the climate crisis. </w:t>
      </w:r>
      <w:r w:rsidRPr="00784775">
        <w:rPr>
          <w:rFonts w:ascii="Times New Roman" w:hAnsi="Times New Roman"/>
          <w:szCs w:val="24"/>
        </w:rPr>
        <w:t>California’s long-term climate goals depend on electrification, but electrification that is unaffordable is elec</w:t>
      </w:r>
      <w:r>
        <w:rPr>
          <w:rFonts w:ascii="Times New Roman" w:hAnsi="Times New Roman"/>
          <w:szCs w:val="24"/>
        </w:rPr>
        <w:t xml:space="preserve">trification that won’t happen. </w:t>
      </w:r>
      <w:r w:rsidRPr="00784775">
        <w:rPr>
          <w:rFonts w:ascii="Times New Roman" w:hAnsi="Times New Roman"/>
          <w:szCs w:val="24"/>
        </w:rPr>
        <w:t>This Decision, coupled with pending legislative action, provide</w:t>
      </w:r>
      <w:r>
        <w:rPr>
          <w:rFonts w:ascii="Times New Roman" w:hAnsi="Times New Roman"/>
          <w:szCs w:val="24"/>
        </w:rPr>
        <w:t xml:space="preserve">s the tools for replacing PG&amp;E </w:t>
      </w:r>
      <w:r w:rsidRPr="00784775">
        <w:rPr>
          <w:rFonts w:ascii="Times New Roman" w:hAnsi="Times New Roman"/>
          <w:szCs w:val="24"/>
        </w:rPr>
        <w:t>if they cannot maintain safe service at an affordable rate.</w:t>
      </w:r>
      <w:r>
        <w:rPr>
          <w:rFonts w:ascii="Times New Roman" w:hAnsi="Times New Roman"/>
          <w:szCs w:val="24"/>
        </w:rPr>
        <w:t>”</w:t>
      </w:r>
    </w:p>
    <w:p w:rsidR="00EF740F" w:rsidP="00652F61" w:rsidRDefault="00EF740F" w14:paraId="007CC8D1" w14:textId="77777777">
      <w:pPr>
        <w:pStyle w:val="BodyTextIndent"/>
        <w:ind w:firstLine="0"/>
        <w:outlineLvl w:val="0"/>
        <w:rPr>
          <w:rFonts w:ascii="Times New Roman" w:hAnsi="Times New Roman"/>
          <w:szCs w:val="24"/>
        </w:rPr>
      </w:pPr>
    </w:p>
    <w:p w:rsidR="00784775" w:rsidP="00652F61" w:rsidRDefault="00784775" w14:paraId="4E309DBE" w14:textId="77777777">
      <w:pPr>
        <w:pStyle w:val="BodyTextIndent"/>
        <w:ind w:firstLine="0"/>
        <w:outlineLvl w:val="0"/>
        <w:rPr>
          <w:rFonts w:ascii="Times New Roman" w:hAnsi="Times New Roman"/>
          <w:szCs w:val="24"/>
        </w:rPr>
      </w:pPr>
      <w:r w:rsidRPr="00BD7271">
        <w:rPr>
          <w:rFonts w:ascii="Times New Roman" w:hAnsi="Times New Roman"/>
          <w:szCs w:val="24"/>
        </w:rPr>
        <w:t>“The PG&amp;E that emerges from bankruptcy must be a re-born utility with safety as its top priority.  Its future depends on it,” said Commissioner Clifford Rechtschaffen.</w:t>
      </w:r>
    </w:p>
    <w:p w:rsidR="00362B0C" w:rsidP="00652F61" w:rsidRDefault="00362B0C" w14:paraId="3A20551F" w14:textId="77777777">
      <w:pPr>
        <w:pStyle w:val="BodyTextIndent"/>
        <w:ind w:firstLine="0"/>
        <w:outlineLvl w:val="0"/>
        <w:rPr>
          <w:rFonts w:ascii="Times New Roman" w:hAnsi="Times New Roman"/>
          <w:szCs w:val="24"/>
        </w:rPr>
      </w:pPr>
    </w:p>
    <w:p w:rsidRPr="00733DFC" w:rsidR="00362B0C" w:rsidP="00652F61" w:rsidRDefault="00362B0C" w14:paraId="056E5610" w14:textId="77777777">
      <w:pPr>
        <w:pStyle w:val="BodyTextIndent"/>
        <w:ind w:firstLine="0"/>
        <w:outlineLvl w:val="0"/>
        <w:rPr>
          <w:rFonts w:ascii="Times New Roman" w:hAnsi="Times New Roman"/>
          <w:szCs w:val="24"/>
        </w:rPr>
      </w:pPr>
      <w:r>
        <w:rPr>
          <w:rFonts w:ascii="Times New Roman" w:hAnsi="Times New Roman"/>
          <w:szCs w:val="24"/>
        </w:rPr>
        <w:t>“Our</w:t>
      </w:r>
      <w:r w:rsidRPr="00362B0C">
        <w:rPr>
          <w:rFonts w:ascii="Times New Roman" w:hAnsi="Times New Roman"/>
          <w:szCs w:val="24"/>
        </w:rPr>
        <w:t xml:space="preserve"> decision adopts provisions that enhance safety and accountability, and equally important</w:t>
      </w:r>
      <w:r>
        <w:rPr>
          <w:rFonts w:ascii="Times New Roman" w:hAnsi="Times New Roman"/>
          <w:szCs w:val="24"/>
        </w:rPr>
        <w:t>, follow-</w:t>
      </w:r>
      <w:r w:rsidRPr="00362B0C">
        <w:rPr>
          <w:rFonts w:ascii="Times New Roman" w:hAnsi="Times New Roman"/>
          <w:szCs w:val="24"/>
        </w:rPr>
        <w:t>on requirements for customer s</w:t>
      </w:r>
      <w:r>
        <w:rPr>
          <w:rFonts w:ascii="Times New Roman" w:hAnsi="Times New Roman"/>
          <w:szCs w:val="24"/>
        </w:rPr>
        <w:t xml:space="preserve">ervice and quality of service,” said Commissioner </w:t>
      </w:r>
      <w:r w:rsidRPr="00362B0C">
        <w:rPr>
          <w:rFonts w:ascii="Times New Roman" w:hAnsi="Times New Roman"/>
          <w:szCs w:val="24"/>
        </w:rPr>
        <w:t>Genevieve Shiroma</w:t>
      </w:r>
      <w:r>
        <w:rPr>
          <w:rFonts w:ascii="Times New Roman" w:hAnsi="Times New Roman"/>
          <w:szCs w:val="24"/>
        </w:rPr>
        <w:t>.</w:t>
      </w:r>
    </w:p>
    <w:p w:rsidRPr="00733DFC" w:rsidR="00652F61" w:rsidP="00264E00" w:rsidRDefault="00652F61" w14:paraId="74E86872" w14:textId="77777777">
      <w:pPr>
        <w:pStyle w:val="BodyTextIndent"/>
        <w:ind w:firstLine="0"/>
        <w:outlineLvl w:val="0"/>
        <w:rPr>
          <w:rFonts w:ascii="Times New Roman" w:hAnsi="Times New Roman"/>
          <w:szCs w:val="24"/>
        </w:rPr>
      </w:pPr>
    </w:p>
    <w:p w:rsidR="007E37A7" w:rsidP="007E37A7" w:rsidRDefault="00264E00" w14:paraId="32E1C510" w14:textId="77777777">
      <w:pPr>
        <w:pStyle w:val="BodyTextIndent"/>
        <w:ind w:firstLine="0"/>
        <w:outlineLvl w:val="0"/>
        <w:rPr>
          <w:rFonts w:ascii="Times New Roman" w:hAnsi="Times New Roman"/>
          <w:szCs w:val="24"/>
        </w:rPr>
      </w:pPr>
      <w:r w:rsidRPr="00733DFC">
        <w:rPr>
          <w:rFonts w:ascii="Times New Roman" w:hAnsi="Times New Roman"/>
          <w:szCs w:val="24"/>
        </w:rPr>
        <w:t xml:space="preserve">PG&amp;E needs CPUC approval, as well as federal Bankruptcy Court approval, </w:t>
      </w:r>
      <w:r w:rsidRPr="00733DFC" w:rsidR="001F7A2A">
        <w:rPr>
          <w:rFonts w:ascii="Times New Roman" w:hAnsi="Times New Roman"/>
          <w:szCs w:val="24"/>
        </w:rPr>
        <w:t>of i</w:t>
      </w:r>
      <w:r w:rsidRPr="00733DFC" w:rsidR="006406E5">
        <w:rPr>
          <w:rFonts w:ascii="Times New Roman" w:hAnsi="Times New Roman"/>
          <w:szCs w:val="24"/>
        </w:rPr>
        <w:t>t</w:t>
      </w:r>
      <w:r w:rsidRPr="00733DFC" w:rsidR="001F7A2A">
        <w:rPr>
          <w:rFonts w:ascii="Times New Roman" w:hAnsi="Times New Roman"/>
          <w:szCs w:val="24"/>
        </w:rPr>
        <w:t>s</w:t>
      </w:r>
      <w:r w:rsidRPr="00733DFC" w:rsidR="006A703E">
        <w:rPr>
          <w:rFonts w:ascii="Times New Roman" w:hAnsi="Times New Roman"/>
          <w:szCs w:val="24"/>
        </w:rPr>
        <w:t xml:space="preserve"> </w:t>
      </w:r>
      <w:r w:rsidRPr="00733DFC" w:rsidR="001F7A2A">
        <w:rPr>
          <w:rFonts w:ascii="Times New Roman" w:hAnsi="Times New Roman"/>
          <w:szCs w:val="24"/>
        </w:rPr>
        <w:t xml:space="preserve">reorganization plan </w:t>
      </w:r>
      <w:r w:rsidRPr="00733DFC">
        <w:rPr>
          <w:rFonts w:ascii="Times New Roman" w:hAnsi="Times New Roman"/>
          <w:szCs w:val="24"/>
        </w:rPr>
        <w:t>by June 30, 2020</w:t>
      </w:r>
      <w:r w:rsidRPr="00733DFC" w:rsidR="00E60E87">
        <w:rPr>
          <w:rFonts w:ascii="Times New Roman" w:hAnsi="Times New Roman"/>
          <w:szCs w:val="24"/>
        </w:rPr>
        <w:t xml:space="preserve"> to participate in a </w:t>
      </w:r>
      <w:r w:rsidRPr="00733DFC">
        <w:rPr>
          <w:rFonts w:ascii="Times New Roman" w:hAnsi="Times New Roman"/>
          <w:szCs w:val="24"/>
        </w:rPr>
        <w:t xml:space="preserve">wildfire insurance fund established by </w:t>
      </w:r>
      <w:r w:rsidRPr="00733DFC" w:rsidR="00E60E87">
        <w:rPr>
          <w:rFonts w:ascii="Times New Roman" w:hAnsi="Times New Roman"/>
          <w:szCs w:val="24"/>
        </w:rPr>
        <w:t xml:space="preserve">the </w:t>
      </w:r>
      <w:r w:rsidRPr="00733DFC">
        <w:rPr>
          <w:rFonts w:ascii="Times New Roman" w:hAnsi="Times New Roman"/>
          <w:szCs w:val="24"/>
        </w:rPr>
        <w:t>Californi</w:t>
      </w:r>
      <w:r w:rsidRPr="00733DFC" w:rsidR="00E60E87">
        <w:rPr>
          <w:rFonts w:ascii="Times New Roman" w:hAnsi="Times New Roman"/>
          <w:szCs w:val="24"/>
        </w:rPr>
        <w:t>a L</w:t>
      </w:r>
      <w:r w:rsidRPr="00733DFC">
        <w:rPr>
          <w:rFonts w:ascii="Times New Roman" w:hAnsi="Times New Roman"/>
          <w:szCs w:val="24"/>
        </w:rPr>
        <w:t xml:space="preserve">egislature last year. </w:t>
      </w:r>
      <w:r w:rsidRPr="00733DFC" w:rsidR="00E60E87">
        <w:rPr>
          <w:rFonts w:ascii="Times New Roman" w:hAnsi="Times New Roman"/>
          <w:szCs w:val="24"/>
        </w:rPr>
        <w:t>The</w:t>
      </w:r>
      <w:r w:rsidRPr="00733DFC">
        <w:rPr>
          <w:rFonts w:ascii="Times New Roman" w:hAnsi="Times New Roman"/>
          <w:szCs w:val="24"/>
        </w:rPr>
        <w:t xml:space="preserve"> fund is designed to facilitate prompt payments to future wildfire victims and</w:t>
      </w:r>
      <w:r w:rsidRPr="00733DFC" w:rsidR="004F4844">
        <w:rPr>
          <w:rFonts w:ascii="Times New Roman" w:hAnsi="Times New Roman"/>
          <w:szCs w:val="24"/>
        </w:rPr>
        <w:t xml:space="preserve"> benefit ratepayers by reducing the utilities’ cost of financing for future investments in safety and other infrastructure improvements</w:t>
      </w:r>
      <w:r w:rsidRPr="00733DFC">
        <w:rPr>
          <w:rFonts w:ascii="Times New Roman" w:hAnsi="Times New Roman"/>
          <w:szCs w:val="24"/>
        </w:rPr>
        <w:t xml:space="preserve">. </w:t>
      </w:r>
    </w:p>
    <w:p w:rsidR="007E37A7" w:rsidP="007E37A7" w:rsidRDefault="007E37A7" w14:paraId="4BB0B707" w14:textId="77777777">
      <w:pPr>
        <w:pStyle w:val="BodyTextIndent"/>
        <w:ind w:firstLine="0"/>
        <w:outlineLvl w:val="0"/>
        <w:rPr>
          <w:rFonts w:ascii="Times New Roman" w:hAnsi="Times New Roman"/>
          <w:szCs w:val="24"/>
        </w:rPr>
      </w:pPr>
    </w:p>
    <w:p w:rsidRPr="00733DFC" w:rsidR="00264E00" w:rsidP="007E37A7" w:rsidRDefault="00962B17" w14:paraId="002D5E5B" w14:textId="1A51B59B">
      <w:pPr>
        <w:pStyle w:val="BodyTextIndent"/>
        <w:ind w:firstLine="0"/>
        <w:outlineLvl w:val="0"/>
        <w:rPr>
          <w:rFonts w:ascii="Times New Roman" w:hAnsi="Times New Roman"/>
          <w:szCs w:val="24"/>
        </w:rPr>
      </w:pPr>
      <w:r w:rsidRPr="00733DFC">
        <w:rPr>
          <w:rFonts w:ascii="Times New Roman" w:hAnsi="Times New Roman"/>
          <w:szCs w:val="24"/>
        </w:rPr>
        <w:t>PG&amp;</w:t>
      </w:r>
      <w:r w:rsidR="00C039C8">
        <w:rPr>
          <w:rFonts w:ascii="Times New Roman" w:hAnsi="Times New Roman"/>
          <w:szCs w:val="24"/>
        </w:rPr>
        <w:t xml:space="preserve">E’s </w:t>
      </w:r>
      <w:r w:rsidRPr="00733DFC">
        <w:rPr>
          <w:rFonts w:ascii="Times New Roman" w:hAnsi="Times New Roman"/>
          <w:szCs w:val="24"/>
        </w:rPr>
        <w:t xml:space="preserve">reorganization plan provides for establishment of a $13.5 billion trust fund to pay wildfire victims.  If the plan is approved by the Bankruptcy Court and becomes effective, the fund will enable victims of the devastating 2017 and 2018 wildfires to receive compensation as promptly as possible. </w:t>
      </w:r>
    </w:p>
    <w:p w:rsidRPr="00733DFC" w:rsidR="00264E00" w:rsidP="00264E00" w:rsidRDefault="00264E00" w14:paraId="67896980" w14:textId="77777777">
      <w:pPr>
        <w:pStyle w:val="BodyTextIndent"/>
        <w:ind w:firstLine="0"/>
        <w:outlineLvl w:val="0"/>
        <w:rPr>
          <w:rFonts w:ascii="Times New Roman" w:hAnsi="Times New Roman"/>
          <w:szCs w:val="24"/>
        </w:rPr>
      </w:pPr>
    </w:p>
    <w:p w:rsidRPr="00733DFC" w:rsidR="002B24F4" w:rsidP="002B24F4" w:rsidRDefault="002B24F4" w14:paraId="1DA1464B" w14:textId="77777777">
      <w:pPr>
        <w:pStyle w:val="BodyTextIndent"/>
        <w:ind w:firstLine="0"/>
        <w:outlineLvl w:val="0"/>
        <w:rPr>
          <w:rFonts w:ascii="Times New Roman" w:hAnsi="Times New Roman"/>
          <w:szCs w:val="24"/>
        </w:rPr>
      </w:pPr>
      <w:r w:rsidRPr="00733DFC">
        <w:rPr>
          <w:rFonts w:ascii="Times New Roman" w:hAnsi="Times New Roman"/>
          <w:szCs w:val="24"/>
        </w:rPr>
        <w:t xml:space="preserve">The proposal </w:t>
      </w:r>
      <w:r w:rsidRPr="00733DFC" w:rsidR="00652F61">
        <w:rPr>
          <w:rFonts w:ascii="Times New Roman" w:hAnsi="Times New Roman"/>
          <w:szCs w:val="24"/>
        </w:rPr>
        <w:t>voted on is</w:t>
      </w:r>
      <w:r w:rsidRPr="00733DFC">
        <w:rPr>
          <w:rFonts w:ascii="Times New Roman" w:hAnsi="Times New Roman"/>
          <w:szCs w:val="24"/>
        </w:rPr>
        <w:t xml:space="preserve"> available at</w:t>
      </w:r>
      <w:r w:rsidRPr="00733DFC" w:rsidR="00652F61">
        <w:rPr>
          <w:rFonts w:ascii="Times New Roman" w:hAnsi="Times New Roman"/>
          <w:szCs w:val="24"/>
        </w:rPr>
        <w:t xml:space="preserve"> </w:t>
      </w:r>
      <w:hyperlink w:history="1" r:id="rId16">
        <w:r w:rsidRPr="004A30F9" w:rsidR="00CF1378">
          <w:rPr>
            <w:rStyle w:val="Hyperlink"/>
            <w:rFonts w:ascii="Times New Roman" w:hAnsi="Times New Roman"/>
            <w:szCs w:val="24"/>
          </w:rPr>
          <w:t>https://docs.cpuc.ca.gov/PublishedDocs/Published/G000/M338/K382/338382613.PDF</w:t>
        </w:r>
      </w:hyperlink>
      <w:r w:rsidRPr="00733DFC" w:rsidR="00652F61">
        <w:rPr>
          <w:rFonts w:ascii="Times New Roman" w:hAnsi="Times New Roman"/>
          <w:szCs w:val="24"/>
        </w:rPr>
        <w:t>.</w:t>
      </w:r>
    </w:p>
    <w:p w:rsidRPr="00733DFC" w:rsidR="002B24F4" w:rsidP="002B24F4" w:rsidRDefault="002B24F4" w14:paraId="4F127799" w14:textId="77777777">
      <w:pPr>
        <w:pStyle w:val="BodyTextIndent"/>
        <w:ind w:firstLine="0"/>
        <w:outlineLvl w:val="0"/>
        <w:rPr>
          <w:rFonts w:ascii="Times New Roman" w:hAnsi="Times New Roman"/>
          <w:szCs w:val="24"/>
        </w:rPr>
      </w:pPr>
    </w:p>
    <w:p w:rsidRPr="00A074A3" w:rsidR="002B24F4" w:rsidP="002B24F4" w:rsidRDefault="002B24F4" w14:paraId="128305F2" w14:textId="77777777">
      <w:pPr>
        <w:pStyle w:val="BodyTextIndent"/>
        <w:ind w:firstLine="0"/>
        <w:outlineLvl w:val="0"/>
        <w:rPr>
          <w:rFonts w:ascii="Times New Roman" w:hAnsi="Times New Roman"/>
          <w:szCs w:val="24"/>
        </w:rPr>
      </w:pPr>
      <w:r w:rsidRPr="00A074A3">
        <w:rPr>
          <w:rFonts w:ascii="Times New Roman" w:hAnsi="Times New Roman"/>
          <w:szCs w:val="24"/>
        </w:rPr>
        <w:t xml:space="preserve">Documents related to the proceeding are available at </w:t>
      </w:r>
      <w:hyperlink w:history="1" r:id="rId17">
        <w:r w:rsidRPr="00EF196F">
          <w:rPr>
            <w:rStyle w:val="Hyperlink"/>
            <w:rFonts w:ascii="Times New Roman" w:hAnsi="Times New Roman"/>
            <w:sz w:val="22"/>
            <w:szCs w:val="22"/>
          </w:rPr>
          <w:t>https://apps.cpuc.ca.gov/apex/f?p=401:56:0::NO:RP,57,RIR:P5_PROCEEDING_SELECT:I1909016</w:t>
        </w:r>
      </w:hyperlink>
      <w:r w:rsidRPr="00A074A3" w:rsidR="00A074A3">
        <w:rPr>
          <w:rFonts w:ascii="Times New Roman" w:hAnsi="Times New Roman"/>
          <w:szCs w:val="24"/>
        </w:rPr>
        <w:t xml:space="preserve"> and </w:t>
      </w:r>
      <w:hyperlink w:history="1" r:id="rId18">
        <w:r w:rsidRPr="00A074A3" w:rsidR="00A074A3">
          <w:rPr>
            <w:rStyle w:val="Hyperlink"/>
            <w:rFonts w:ascii="Times New Roman" w:hAnsi="Times New Roman"/>
            <w:szCs w:val="24"/>
          </w:rPr>
          <w:t>www.cpuc.ca.gov/pgechapter11</w:t>
        </w:r>
      </w:hyperlink>
      <w:r w:rsidRPr="00A074A3" w:rsidR="00A074A3">
        <w:rPr>
          <w:rFonts w:ascii="Times New Roman" w:hAnsi="Times New Roman"/>
          <w:szCs w:val="24"/>
        </w:rPr>
        <w:t>.</w:t>
      </w:r>
      <w:r w:rsidRPr="00A074A3">
        <w:rPr>
          <w:rFonts w:ascii="Times New Roman" w:hAnsi="Times New Roman"/>
          <w:szCs w:val="24"/>
        </w:rPr>
        <w:t xml:space="preserve"> </w:t>
      </w:r>
      <w:r w:rsidRPr="00A074A3" w:rsidR="00332343">
        <w:rPr>
          <w:rFonts w:ascii="Times New Roman" w:hAnsi="Times New Roman"/>
          <w:szCs w:val="24"/>
        </w:rPr>
        <w:t xml:space="preserve"> </w:t>
      </w:r>
      <w:r w:rsidRPr="00A074A3" w:rsidR="00A074A3">
        <w:rPr>
          <w:rFonts w:ascii="Times New Roman" w:hAnsi="Times New Roman"/>
          <w:szCs w:val="24"/>
        </w:rPr>
        <w:t xml:space="preserve"> </w:t>
      </w:r>
    </w:p>
    <w:p w:rsidRPr="00733DFC" w:rsidR="002B24F4" w:rsidP="002B24F4" w:rsidRDefault="002B24F4" w14:paraId="4787D4D4" w14:textId="77777777">
      <w:pPr>
        <w:pStyle w:val="BodyTextIndent"/>
        <w:ind w:firstLine="0"/>
        <w:outlineLvl w:val="0"/>
        <w:rPr>
          <w:rFonts w:ascii="Times New Roman" w:hAnsi="Times New Roman"/>
          <w:szCs w:val="24"/>
        </w:rPr>
      </w:pPr>
    </w:p>
    <w:p w:rsidR="002B24F4" w:rsidP="002B24F4" w:rsidRDefault="002B24F4" w14:paraId="40FCA088" w14:textId="7ED5330D">
      <w:pPr>
        <w:pStyle w:val="BodyTextIndent"/>
        <w:ind w:firstLine="0"/>
        <w:outlineLvl w:val="0"/>
        <w:rPr>
          <w:rFonts w:ascii="Times New Roman" w:hAnsi="Times New Roman"/>
          <w:szCs w:val="24"/>
        </w:rPr>
      </w:pPr>
      <w:r w:rsidRPr="00733DFC">
        <w:rPr>
          <w:rFonts w:ascii="Times New Roman" w:hAnsi="Times New Roman"/>
          <w:szCs w:val="24"/>
        </w:rPr>
        <w:t xml:space="preserve">The CPUC regulates services and utilities, protects consumers, safeguards the environment, and assures Californians’ access to safe and reliable utility infrastructure and services. For more information on the CPUC, please visit </w:t>
      </w:r>
      <w:hyperlink w:history="1" r:id="rId19">
        <w:r w:rsidRPr="00733DFC">
          <w:rPr>
            <w:rStyle w:val="Hyperlink"/>
            <w:rFonts w:ascii="Times New Roman" w:hAnsi="Times New Roman"/>
            <w:szCs w:val="24"/>
          </w:rPr>
          <w:t>www.cpuc.ca.gov</w:t>
        </w:r>
      </w:hyperlink>
      <w:r w:rsidRPr="00733DFC">
        <w:rPr>
          <w:rFonts w:ascii="Times New Roman" w:hAnsi="Times New Roman"/>
          <w:szCs w:val="24"/>
        </w:rPr>
        <w:t>.</w:t>
      </w:r>
    </w:p>
    <w:p w:rsidRPr="00733DFC" w:rsidR="007E37A7" w:rsidP="002B24F4" w:rsidRDefault="007E37A7" w14:paraId="54147CB2" w14:textId="77777777">
      <w:pPr>
        <w:pStyle w:val="BodyTextIndent"/>
        <w:ind w:firstLine="0"/>
        <w:outlineLvl w:val="0"/>
        <w:rPr>
          <w:rFonts w:ascii="Times New Roman" w:hAnsi="Times New Roman"/>
          <w:szCs w:val="24"/>
        </w:rPr>
      </w:pPr>
    </w:p>
    <w:p w:rsidRPr="00733DFC" w:rsidR="009D5CBF" w:rsidP="00AA7535" w:rsidRDefault="002B24F4" w14:paraId="36A7613E" w14:textId="77777777">
      <w:pPr>
        <w:pStyle w:val="BodyTextIndent"/>
        <w:ind w:firstLine="0"/>
        <w:jc w:val="center"/>
        <w:outlineLvl w:val="0"/>
        <w:rPr>
          <w:rFonts w:ascii="Times New Roman" w:hAnsi="Times New Roman"/>
          <w:szCs w:val="24"/>
        </w:rPr>
      </w:pPr>
      <w:r w:rsidRPr="00733DFC">
        <w:rPr>
          <w:rFonts w:ascii="Times New Roman" w:hAnsi="Times New Roman"/>
          <w:szCs w:val="24"/>
        </w:rPr>
        <w:t>###</w:t>
      </w:r>
    </w:p>
    <w:sectPr w:rsidRPr="00733DFC" w:rsidR="009D5CBF" w:rsidSect="00D63084">
      <w:footerReference w:type="default" r:id="rId20"/>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06609" w14:textId="77777777" w:rsidR="00FD652C" w:rsidRDefault="00FD652C" w:rsidP="00D63084">
      <w:pPr>
        <w:spacing w:line="240" w:lineRule="auto"/>
      </w:pPr>
      <w:r>
        <w:separator/>
      </w:r>
    </w:p>
  </w:endnote>
  <w:endnote w:type="continuationSeparator" w:id="0">
    <w:p w14:paraId="213EEA5C" w14:textId="77777777" w:rsidR="00FD652C" w:rsidRDefault="00FD652C" w:rsidP="00D63084">
      <w:pPr>
        <w:spacing w:line="240" w:lineRule="auto"/>
      </w:pPr>
      <w:r>
        <w:continuationSeparator/>
      </w:r>
    </w:p>
  </w:endnote>
  <w:endnote w:type="continuationNotice" w:id="1">
    <w:p w14:paraId="0812D010" w14:textId="77777777" w:rsidR="00FD652C" w:rsidRDefault="00FD65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1E70" w14:textId="77777777" w:rsidR="00D63084" w:rsidRDefault="002B057A"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0204E7">
      <w:rPr>
        <w:rStyle w:val="PageNumber"/>
        <w:noProof/>
      </w:rPr>
      <w:t>2</w:t>
    </w:r>
    <w:r>
      <w:rPr>
        <w:rStyle w:val="PageNumber"/>
      </w:rPr>
      <w:fldChar w:fldCharType="end"/>
    </w:r>
  </w:p>
  <w:p w14:paraId="2083915F" w14:textId="77777777" w:rsidR="00D63084" w:rsidRDefault="00D63084" w:rsidP="00D63084">
    <w:pPr>
      <w:pStyle w:val="Footer"/>
      <w:jc w:val="right"/>
    </w:pPr>
    <w:r>
      <w:rPr>
        <w:noProof/>
      </w:rPr>
      <w:drawing>
        <wp:anchor distT="0" distB="0" distL="114300" distR="114300" simplePos="0" relativeHeight="251658240" behindDoc="0" locked="0" layoutInCell="1" allowOverlap="1" wp14:anchorId="1BDA563E" wp14:editId="222B3B54">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64EB" w14:textId="77777777" w:rsidR="00FD652C" w:rsidRDefault="00FD652C" w:rsidP="00D63084">
      <w:pPr>
        <w:spacing w:line="240" w:lineRule="auto"/>
      </w:pPr>
      <w:r>
        <w:separator/>
      </w:r>
    </w:p>
  </w:footnote>
  <w:footnote w:type="continuationSeparator" w:id="0">
    <w:p w14:paraId="60FFCBE4" w14:textId="77777777" w:rsidR="00FD652C" w:rsidRDefault="00FD652C" w:rsidP="00D63084">
      <w:pPr>
        <w:spacing w:line="240" w:lineRule="auto"/>
      </w:pPr>
      <w:r>
        <w:continuationSeparator/>
      </w:r>
    </w:p>
  </w:footnote>
  <w:footnote w:type="continuationNotice" w:id="1">
    <w:p w14:paraId="70F7B5B5" w14:textId="77777777" w:rsidR="00FD652C" w:rsidRDefault="00FD652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D2B"/>
    <w:multiLevelType w:val="hybridMultilevel"/>
    <w:tmpl w:val="CF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B6E85"/>
    <w:multiLevelType w:val="hybridMultilevel"/>
    <w:tmpl w:val="69F09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5B766AF"/>
    <w:multiLevelType w:val="hybridMultilevel"/>
    <w:tmpl w:val="C7F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4594"/>
    <w:multiLevelType w:val="hybridMultilevel"/>
    <w:tmpl w:val="187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368A6"/>
    <w:multiLevelType w:val="hybridMultilevel"/>
    <w:tmpl w:val="CDB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868B7"/>
    <w:multiLevelType w:val="hybridMultilevel"/>
    <w:tmpl w:val="DFE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304E2"/>
    <w:multiLevelType w:val="hybridMultilevel"/>
    <w:tmpl w:val="23F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919D5"/>
    <w:multiLevelType w:val="hybridMultilevel"/>
    <w:tmpl w:val="5A6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31311"/>
    <w:multiLevelType w:val="hybridMultilevel"/>
    <w:tmpl w:val="F79221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D3308"/>
    <w:multiLevelType w:val="hybridMultilevel"/>
    <w:tmpl w:val="F13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F5CC6"/>
    <w:multiLevelType w:val="hybridMultilevel"/>
    <w:tmpl w:val="B9A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6603A"/>
    <w:multiLevelType w:val="hybridMultilevel"/>
    <w:tmpl w:val="D4E2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00CBE"/>
    <w:multiLevelType w:val="hybridMultilevel"/>
    <w:tmpl w:val="8E2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008A"/>
    <w:multiLevelType w:val="hybridMultilevel"/>
    <w:tmpl w:val="346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B1A48"/>
    <w:multiLevelType w:val="hybridMultilevel"/>
    <w:tmpl w:val="E5B85C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A2B3C1A"/>
    <w:multiLevelType w:val="hybridMultilevel"/>
    <w:tmpl w:val="F3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719F6"/>
    <w:multiLevelType w:val="hybridMultilevel"/>
    <w:tmpl w:val="749A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A6988"/>
    <w:multiLevelType w:val="hybridMultilevel"/>
    <w:tmpl w:val="A85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166E7"/>
    <w:multiLevelType w:val="hybridMultilevel"/>
    <w:tmpl w:val="F92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F127E"/>
    <w:multiLevelType w:val="hybridMultilevel"/>
    <w:tmpl w:val="618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60070"/>
    <w:multiLevelType w:val="hybridMultilevel"/>
    <w:tmpl w:val="060C5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32038"/>
    <w:multiLevelType w:val="hybridMultilevel"/>
    <w:tmpl w:val="DBAE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C3B7A"/>
    <w:multiLevelType w:val="hybridMultilevel"/>
    <w:tmpl w:val="4538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51A88"/>
    <w:multiLevelType w:val="hybridMultilevel"/>
    <w:tmpl w:val="397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E0147"/>
    <w:multiLevelType w:val="multilevel"/>
    <w:tmpl w:val="5410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070990"/>
    <w:multiLevelType w:val="hybridMultilevel"/>
    <w:tmpl w:val="7C2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707E2"/>
    <w:multiLevelType w:val="hybridMultilevel"/>
    <w:tmpl w:val="335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3"/>
  </w:num>
  <w:num w:numId="4">
    <w:abstractNumId w:val="4"/>
  </w:num>
  <w:num w:numId="5">
    <w:abstractNumId w:val="25"/>
  </w:num>
  <w:num w:numId="6">
    <w:abstractNumId w:val="12"/>
  </w:num>
  <w:num w:numId="7">
    <w:abstractNumId w:val="18"/>
  </w:num>
  <w:num w:numId="8">
    <w:abstractNumId w:val="17"/>
  </w:num>
  <w:num w:numId="9">
    <w:abstractNumId w:val="1"/>
  </w:num>
  <w:num w:numId="10">
    <w:abstractNumId w:val="6"/>
  </w:num>
  <w:num w:numId="11">
    <w:abstractNumId w:val="13"/>
  </w:num>
  <w:num w:numId="12">
    <w:abstractNumId w:val="23"/>
  </w:num>
  <w:num w:numId="13">
    <w:abstractNumId w:val="9"/>
  </w:num>
  <w:num w:numId="14">
    <w:abstractNumId w:val="16"/>
  </w:num>
  <w:num w:numId="15">
    <w:abstractNumId w:val="10"/>
  </w:num>
  <w:num w:numId="16">
    <w:abstractNumId w:val="2"/>
  </w:num>
  <w:num w:numId="17">
    <w:abstractNumId w:val="0"/>
  </w:num>
  <w:num w:numId="18">
    <w:abstractNumId w:val="14"/>
  </w:num>
  <w:num w:numId="19">
    <w:abstractNumId w:val="21"/>
  </w:num>
  <w:num w:numId="20">
    <w:abstractNumId w:val="20"/>
  </w:num>
  <w:num w:numId="21">
    <w:abstractNumId w:val="24"/>
  </w:num>
  <w:num w:numId="22">
    <w:abstractNumId w:val="26"/>
  </w:num>
  <w:num w:numId="23">
    <w:abstractNumId w:val="11"/>
  </w:num>
  <w:num w:numId="24">
    <w:abstractNumId w:val="8"/>
  </w:num>
  <w:num w:numId="25">
    <w:abstractNumId w:val="7"/>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lang="es-MX" w:vendorID="64" w:dllVersion="6" w:nlCheck="1" w:checkStyle="1" w:appName="MSWord"/>
  <w:activeWritingStyle w:lang="en-US" w:vendorID="64" w:dllVersion="6" w:nlCheck="1" w:checkStyle="1" w:appName="MSWord"/>
  <w:activeWritingStyle w:lang="en-US" w:vendorID="64" w:dllVersion="0" w:nlCheck="1" w:checkStyle="0" w:appName="MSWord"/>
  <w:activeWritingStyle w:lang="es-MX" w:vendorID="64" w:dllVersion="0" w:nlCheck="1" w:checkStyle="0" w:appName="MSWor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C57B3"/>
    <w:rsid w:val="00000122"/>
    <w:rsid w:val="00000748"/>
    <w:rsid w:val="00002BCE"/>
    <w:rsid w:val="00010BE9"/>
    <w:rsid w:val="00012698"/>
    <w:rsid w:val="00013B32"/>
    <w:rsid w:val="00015E2E"/>
    <w:rsid w:val="00017334"/>
    <w:rsid w:val="000176AA"/>
    <w:rsid w:val="000204E7"/>
    <w:rsid w:val="000217DB"/>
    <w:rsid w:val="0002596B"/>
    <w:rsid w:val="00027B6D"/>
    <w:rsid w:val="0003047B"/>
    <w:rsid w:val="00030F82"/>
    <w:rsid w:val="00031AD7"/>
    <w:rsid w:val="0003378E"/>
    <w:rsid w:val="00041246"/>
    <w:rsid w:val="00043060"/>
    <w:rsid w:val="0004525F"/>
    <w:rsid w:val="00047625"/>
    <w:rsid w:val="000516C4"/>
    <w:rsid w:val="00054E80"/>
    <w:rsid w:val="00054ED2"/>
    <w:rsid w:val="00056C3B"/>
    <w:rsid w:val="00057DB1"/>
    <w:rsid w:val="00062F22"/>
    <w:rsid w:val="00063F90"/>
    <w:rsid w:val="00064361"/>
    <w:rsid w:val="000651B3"/>
    <w:rsid w:val="00074323"/>
    <w:rsid w:val="00080975"/>
    <w:rsid w:val="00083609"/>
    <w:rsid w:val="00090E0A"/>
    <w:rsid w:val="000959F9"/>
    <w:rsid w:val="00095BB4"/>
    <w:rsid w:val="00096FDB"/>
    <w:rsid w:val="00097BBF"/>
    <w:rsid w:val="000A02EA"/>
    <w:rsid w:val="000A160B"/>
    <w:rsid w:val="000A60D7"/>
    <w:rsid w:val="000A6FBE"/>
    <w:rsid w:val="000B0020"/>
    <w:rsid w:val="000B323B"/>
    <w:rsid w:val="000B4B25"/>
    <w:rsid w:val="000B4D21"/>
    <w:rsid w:val="000B500B"/>
    <w:rsid w:val="000B5920"/>
    <w:rsid w:val="000B6098"/>
    <w:rsid w:val="000B65BC"/>
    <w:rsid w:val="000B7277"/>
    <w:rsid w:val="000B7802"/>
    <w:rsid w:val="000B7FAE"/>
    <w:rsid w:val="000C1C5F"/>
    <w:rsid w:val="000C205D"/>
    <w:rsid w:val="000C2555"/>
    <w:rsid w:val="000C2A9C"/>
    <w:rsid w:val="000D02D8"/>
    <w:rsid w:val="000D1BFA"/>
    <w:rsid w:val="000D2497"/>
    <w:rsid w:val="000D2FF1"/>
    <w:rsid w:val="000D3222"/>
    <w:rsid w:val="000D44DD"/>
    <w:rsid w:val="000D5E26"/>
    <w:rsid w:val="000D7A02"/>
    <w:rsid w:val="000D7B94"/>
    <w:rsid w:val="000E3529"/>
    <w:rsid w:val="000E618F"/>
    <w:rsid w:val="000E7762"/>
    <w:rsid w:val="000F1728"/>
    <w:rsid w:val="000F24A4"/>
    <w:rsid w:val="000F5076"/>
    <w:rsid w:val="000F58BB"/>
    <w:rsid w:val="000F58D2"/>
    <w:rsid w:val="001001A1"/>
    <w:rsid w:val="00103B2B"/>
    <w:rsid w:val="00107411"/>
    <w:rsid w:val="00111E2E"/>
    <w:rsid w:val="001148DE"/>
    <w:rsid w:val="00117277"/>
    <w:rsid w:val="001216D6"/>
    <w:rsid w:val="001226CA"/>
    <w:rsid w:val="00123CA6"/>
    <w:rsid w:val="00127159"/>
    <w:rsid w:val="0012760C"/>
    <w:rsid w:val="00131502"/>
    <w:rsid w:val="001317BE"/>
    <w:rsid w:val="00131B19"/>
    <w:rsid w:val="00132418"/>
    <w:rsid w:val="00132AAE"/>
    <w:rsid w:val="0013459B"/>
    <w:rsid w:val="001345D2"/>
    <w:rsid w:val="00136521"/>
    <w:rsid w:val="00136BF3"/>
    <w:rsid w:val="00140000"/>
    <w:rsid w:val="00140B65"/>
    <w:rsid w:val="00141327"/>
    <w:rsid w:val="00142F41"/>
    <w:rsid w:val="00143FE2"/>
    <w:rsid w:val="00144339"/>
    <w:rsid w:val="001449CA"/>
    <w:rsid w:val="00146153"/>
    <w:rsid w:val="0015388E"/>
    <w:rsid w:val="001550C9"/>
    <w:rsid w:val="00155185"/>
    <w:rsid w:val="00165D90"/>
    <w:rsid w:val="00165FB2"/>
    <w:rsid w:val="00167934"/>
    <w:rsid w:val="00173AA2"/>
    <w:rsid w:val="00173F42"/>
    <w:rsid w:val="00174B73"/>
    <w:rsid w:val="00174C11"/>
    <w:rsid w:val="001762BD"/>
    <w:rsid w:val="001770D6"/>
    <w:rsid w:val="00177D6A"/>
    <w:rsid w:val="0018419A"/>
    <w:rsid w:val="00185CE8"/>
    <w:rsid w:val="00186E11"/>
    <w:rsid w:val="00187B52"/>
    <w:rsid w:val="00187E07"/>
    <w:rsid w:val="00187F92"/>
    <w:rsid w:val="00190B45"/>
    <w:rsid w:val="00190B48"/>
    <w:rsid w:val="00191B2C"/>
    <w:rsid w:val="00192AE1"/>
    <w:rsid w:val="00194983"/>
    <w:rsid w:val="001949E2"/>
    <w:rsid w:val="0019526B"/>
    <w:rsid w:val="00195A6F"/>
    <w:rsid w:val="0019637D"/>
    <w:rsid w:val="001A096D"/>
    <w:rsid w:val="001A0C90"/>
    <w:rsid w:val="001A2437"/>
    <w:rsid w:val="001A38D7"/>
    <w:rsid w:val="001B23DB"/>
    <w:rsid w:val="001B2A1B"/>
    <w:rsid w:val="001B3964"/>
    <w:rsid w:val="001B6C3F"/>
    <w:rsid w:val="001B7323"/>
    <w:rsid w:val="001B7F5A"/>
    <w:rsid w:val="001C30A7"/>
    <w:rsid w:val="001C7230"/>
    <w:rsid w:val="001C7272"/>
    <w:rsid w:val="001D0F18"/>
    <w:rsid w:val="001D2AFA"/>
    <w:rsid w:val="001D3257"/>
    <w:rsid w:val="001D3DA8"/>
    <w:rsid w:val="001D3DDC"/>
    <w:rsid w:val="001D3E18"/>
    <w:rsid w:val="001D7CDB"/>
    <w:rsid w:val="001E0F33"/>
    <w:rsid w:val="001E1702"/>
    <w:rsid w:val="001E2FE6"/>
    <w:rsid w:val="001E4550"/>
    <w:rsid w:val="001F2362"/>
    <w:rsid w:val="001F336A"/>
    <w:rsid w:val="001F675F"/>
    <w:rsid w:val="001F7A2A"/>
    <w:rsid w:val="001F7D69"/>
    <w:rsid w:val="0020191F"/>
    <w:rsid w:val="00202550"/>
    <w:rsid w:val="002027CA"/>
    <w:rsid w:val="00203A9C"/>
    <w:rsid w:val="00206162"/>
    <w:rsid w:val="002063A9"/>
    <w:rsid w:val="00207255"/>
    <w:rsid w:val="002110DA"/>
    <w:rsid w:val="00215761"/>
    <w:rsid w:val="002157B9"/>
    <w:rsid w:val="0021648F"/>
    <w:rsid w:val="00217B8D"/>
    <w:rsid w:val="002219C3"/>
    <w:rsid w:val="002227D2"/>
    <w:rsid w:val="00224465"/>
    <w:rsid w:val="00226A81"/>
    <w:rsid w:val="00230582"/>
    <w:rsid w:val="00230A9B"/>
    <w:rsid w:val="002313CB"/>
    <w:rsid w:val="00231FA4"/>
    <w:rsid w:val="002326A7"/>
    <w:rsid w:val="00232E1E"/>
    <w:rsid w:val="0023311B"/>
    <w:rsid w:val="00243ECD"/>
    <w:rsid w:val="002448A8"/>
    <w:rsid w:val="00244DAC"/>
    <w:rsid w:val="00245F6A"/>
    <w:rsid w:val="00251DA2"/>
    <w:rsid w:val="00254188"/>
    <w:rsid w:val="0025456C"/>
    <w:rsid w:val="002559E9"/>
    <w:rsid w:val="00257BDF"/>
    <w:rsid w:val="0026221F"/>
    <w:rsid w:val="002624B9"/>
    <w:rsid w:val="00262EA3"/>
    <w:rsid w:val="00264E00"/>
    <w:rsid w:val="00270411"/>
    <w:rsid w:val="00273181"/>
    <w:rsid w:val="00273A0D"/>
    <w:rsid w:val="00274833"/>
    <w:rsid w:val="00275A3B"/>
    <w:rsid w:val="00277221"/>
    <w:rsid w:val="00277278"/>
    <w:rsid w:val="00277772"/>
    <w:rsid w:val="00284C77"/>
    <w:rsid w:val="0028779C"/>
    <w:rsid w:val="00287F14"/>
    <w:rsid w:val="0029211C"/>
    <w:rsid w:val="0029528F"/>
    <w:rsid w:val="00297046"/>
    <w:rsid w:val="00297197"/>
    <w:rsid w:val="002A0594"/>
    <w:rsid w:val="002A2751"/>
    <w:rsid w:val="002A4B5F"/>
    <w:rsid w:val="002A7698"/>
    <w:rsid w:val="002B057A"/>
    <w:rsid w:val="002B24F4"/>
    <w:rsid w:val="002B4BE9"/>
    <w:rsid w:val="002B5A61"/>
    <w:rsid w:val="002B6174"/>
    <w:rsid w:val="002B6324"/>
    <w:rsid w:val="002B73C3"/>
    <w:rsid w:val="002C30F0"/>
    <w:rsid w:val="002C398F"/>
    <w:rsid w:val="002C5494"/>
    <w:rsid w:val="002D2E3C"/>
    <w:rsid w:val="002D40E3"/>
    <w:rsid w:val="002D455C"/>
    <w:rsid w:val="002D569D"/>
    <w:rsid w:val="002D6FD8"/>
    <w:rsid w:val="002D722C"/>
    <w:rsid w:val="002E17AE"/>
    <w:rsid w:val="002E5512"/>
    <w:rsid w:val="002E5BB9"/>
    <w:rsid w:val="002E6591"/>
    <w:rsid w:val="002F03D4"/>
    <w:rsid w:val="002F0873"/>
    <w:rsid w:val="002F3848"/>
    <w:rsid w:val="002F455E"/>
    <w:rsid w:val="002F5770"/>
    <w:rsid w:val="002F6A9F"/>
    <w:rsid w:val="002F6D6D"/>
    <w:rsid w:val="002F7067"/>
    <w:rsid w:val="0030172A"/>
    <w:rsid w:val="003018C6"/>
    <w:rsid w:val="003034F3"/>
    <w:rsid w:val="00304583"/>
    <w:rsid w:val="003048EA"/>
    <w:rsid w:val="003058D7"/>
    <w:rsid w:val="00310474"/>
    <w:rsid w:val="003127B9"/>
    <w:rsid w:val="00313B1E"/>
    <w:rsid w:val="00314451"/>
    <w:rsid w:val="00317E8D"/>
    <w:rsid w:val="00320B4B"/>
    <w:rsid w:val="00321B97"/>
    <w:rsid w:val="00322230"/>
    <w:rsid w:val="0032502C"/>
    <w:rsid w:val="00330AA5"/>
    <w:rsid w:val="00332343"/>
    <w:rsid w:val="00336C44"/>
    <w:rsid w:val="003371E3"/>
    <w:rsid w:val="00341CAE"/>
    <w:rsid w:val="00341F2D"/>
    <w:rsid w:val="00343DCF"/>
    <w:rsid w:val="00344448"/>
    <w:rsid w:val="00346123"/>
    <w:rsid w:val="003516A0"/>
    <w:rsid w:val="00352A0C"/>
    <w:rsid w:val="003552C5"/>
    <w:rsid w:val="00357834"/>
    <w:rsid w:val="00360EEE"/>
    <w:rsid w:val="00361AA7"/>
    <w:rsid w:val="00362B0C"/>
    <w:rsid w:val="00363A83"/>
    <w:rsid w:val="00370213"/>
    <w:rsid w:val="0037023A"/>
    <w:rsid w:val="00370935"/>
    <w:rsid w:val="00370A7A"/>
    <w:rsid w:val="00371349"/>
    <w:rsid w:val="003748B1"/>
    <w:rsid w:val="003757D8"/>
    <w:rsid w:val="003774F6"/>
    <w:rsid w:val="00377506"/>
    <w:rsid w:val="00385638"/>
    <w:rsid w:val="0039730A"/>
    <w:rsid w:val="003A0B84"/>
    <w:rsid w:val="003A4EA6"/>
    <w:rsid w:val="003A4FCE"/>
    <w:rsid w:val="003B053F"/>
    <w:rsid w:val="003B17FB"/>
    <w:rsid w:val="003B28A9"/>
    <w:rsid w:val="003B29C0"/>
    <w:rsid w:val="003B358E"/>
    <w:rsid w:val="003C0226"/>
    <w:rsid w:val="003C123E"/>
    <w:rsid w:val="003C25D0"/>
    <w:rsid w:val="003C3703"/>
    <w:rsid w:val="003C77D7"/>
    <w:rsid w:val="003D110E"/>
    <w:rsid w:val="003D2679"/>
    <w:rsid w:val="003D49F6"/>
    <w:rsid w:val="003D6E20"/>
    <w:rsid w:val="003E1284"/>
    <w:rsid w:val="003E1E86"/>
    <w:rsid w:val="003E4537"/>
    <w:rsid w:val="003E6B4A"/>
    <w:rsid w:val="003F02A5"/>
    <w:rsid w:val="003F1AB8"/>
    <w:rsid w:val="003F306F"/>
    <w:rsid w:val="003F6D5E"/>
    <w:rsid w:val="0040073F"/>
    <w:rsid w:val="00401C33"/>
    <w:rsid w:val="00404668"/>
    <w:rsid w:val="00413203"/>
    <w:rsid w:val="00415E3E"/>
    <w:rsid w:val="004224F6"/>
    <w:rsid w:val="00424721"/>
    <w:rsid w:val="004267B5"/>
    <w:rsid w:val="0042764A"/>
    <w:rsid w:val="00431833"/>
    <w:rsid w:val="00436BC5"/>
    <w:rsid w:val="0043712E"/>
    <w:rsid w:val="00440F75"/>
    <w:rsid w:val="004415F2"/>
    <w:rsid w:val="004432F4"/>
    <w:rsid w:val="004462C0"/>
    <w:rsid w:val="00446600"/>
    <w:rsid w:val="004511AB"/>
    <w:rsid w:val="00452714"/>
    <w:rsid w:val="00452FD4"/>
    <w:rsid w:val="00453194"/>
    <w:rsid w:val="00455F7A"/>
    <w:rsid w:val="00456474"/>
    <w:rsid w:val="00456FB4"/>
    <w:rsid w:val="00460769"/>
    <w:rsid w:val="00462DFA"/>
    <w:rsid w:val="00464785"/>
    <w:rsid w:val="00465BE7"/>
    <w:rsid w:val="00466D7B"/>
    <w:rsid w:val="004670DE"/>
    <w:rsid w:val="004720D7"/>
    <w:rsid w:val="00472533"/>
    <w:rsid w:val="00474BF0"/>
    <w:rsid w:val="00477484"/>
    <w:rsid w:val="0048165D"/>
    <w:rsid w:val="0048169E"/>
    <w:rsid w:val="0048233E"/>
    <w:rsid w:val="00482AB0"/>
    <w:rsid w:val="004836AD"/>
    <w:rsid w:val="004853BC"/>
    <w:rsid w:val="00491B47"/>
    <w:rsid w:val="00493386"/>
    <w:rsid w:val="00493F8C"/>
    <w:rsid w:val="00497031"/>
    <w:rsid w:val="004A5A49"/>
    <w:rsid w:val="004B204D"/>
    <w:rsid w:val="004B391A"/>
    <w:rsid w:val="004B7396"/>
    <w:rsid w:val="004B7E7F"/>
    <w:rsid w:val="004C5850"/>
    <w:rsid w:val="004D0790"/>
    <w:rsid w:val="004D6DCA"/>
    <w:rsid w:val="004E1AD8"/>
    <w:rsid w:val="004E2709"/>
    <w:rsid w:val="004E281A"/>
    <w:rsid w:val="004E38E2"/>
    <w:rsid w:val="004E43BE"/>
    <w:rsid w:val="004E5753"/>
    <w:rsid w:val="004E5BAD"/>
    <w:rsid w:val="004E6D8E"/>
    <w:rsid w:val="004E6DF6"/>
    <w:rsid w:val="004F1AEC"/>
    <w:rsid w:val="004F2377"/>
    <w:rsid w:val="004F24E2"/>
    <w:rsid w:val="004F3E4B"/>
    <w:rsid w:val="004F4844"/>
    <w:rsid w:val="004F56FB"/>
    <w:rsid w:val="00500598"/>
    <w:rsid w:val="00500CB9"/>
    <w:rsid w:val="0050223F"/>
    <w:rsid w:val="00506C62"/>
    <w:rsid w:val="00515D99"/>
    <w:rsid w:val="00522694"/>
    <w:rsid w:val="00525208"/>
    <w:rsid w:val="00525750"/>
    <w:rsid w:val="00526C4A"/>
    <w:rsid w:val="00527EAD"/>
    <w:rsid w:val="0053112D"/>
    <w:rsid w:val="005320ED"/>
    <w:rsid w:val="00535BDF"/>
    <w:rsid w:val="0053797E"/>
    <w:rsid w:val="00537A08"/>
    <w:rsid w:val="0054505F"/>
    <w:rsid w:val="00550C04"/>
    <w:rsid w:val="005534A2"/>
    <w:rsid w:val="0055401C"/>
    <w:rsid w:val="005546F3"/>
    <w:rsid w:val="00554E1B"/>
    <w:rsid w:val="005551A6"/>
    <w:rsid w:val="00555D9D"/>
    <w:rsid w:val="00555E66"/>
    <w:rsid w:val="0055756B"/>
    <w:rsid w:val="00560C99"/>
    <w:rsid w:val="00562E99"/>
    <w:rsid w:val="0056648F"/>
    <w:rsid w:val="005672E3"/>
    <w:rsid w:val="00567DAB"/>
    <w:rsid w:val="0057097A"/>
    <w:rsid w:val="00571B63"/>
    <w:rsid w:val="00572A0A"/>
    <w:rsid w:val="00572DEE"/>
    <w:rsid w:val="005731F0"/>
    <w:rsid w:val="0057432F"/>
    <w:rsid w:val="00577954"/>
    <w:rsid w:val="00582053"/>
    <w:rsid w:val="00583D4F"/>
    <w:rsid w:val="00583E04"/>
    <w:rsid w:val="00584010"/>
    <w:rsid w:val="00585C83"/>
    <w:rsid w:val="00590632"/>
    <w:rsid w:val="005912A8"/>
    <w:rsid w:val="00595203"/>
    <w:rsid w:val="0059691D"/>
    <w:rsid w:val="005971A2"/>
    <w:rsid w:val="00597C0E"/>
    <w:rsid w:val="005A1C56"/>
    <w:rsid w:val="005A2D1C"/>
    <w:rsid w:val="005A3C75"/>
    <w:rsid w:val="005A71F6"/>
    <w:rsid w:val="005B1A95"/>
    <w:rsid w:val="005B53E4"/>
    <w:rsid w:val="005C3A19"/>
    <w:rsid w:val="005C3E9B"/>
    <w:rsid w:val="005C3EED"/>
    <w:rsid w:val="005C4511"/>
    <w:rsid w:val="005C73FB"/>
    <w:rsid w:val="005C74EF"/>
    <w:rsid w:val="005CAD2D"/>
    <w:rsid w:val="005D1949"/>
    <w:rsid w:val="005D3CA2"/>
    <w:rsid w:val="005D5B96"/>
    <w:rsid w:val="005D66BD"/>
    <w:rsid w:val="005E055C"/>
    <w:rsid w:val="005F06F4"/>
    <w:rsid w:val="005F3074"/>
    <w:rsid w:val="005F35C7"/>
    <w:rsid w:val="005F3C6E"/>
    <w:rsid w:val="005F658D"/>
    <w:rsid w:val="00601AD2"/>
    <w:rsid w:val="00602794"/>
    <w:rsid w:val="00607912"/>
    <w:rsid w:val="00613C70"/>
    <w:rsid w:val="00615D3E"/>
    <w:rsid w:val="006166A6"/>
    <w:rsid w:val="00616961"/>
    <w:rsid w:val="00617584"/>
    <w:rsid w:val="006216FB"/>
    <w:rsid w:val="00622443"/>
    <w:rsid w:val="00624433"/>
    <w:rsid w:val="006258FA"/>
    <w:rsid w:val="00627604"/>
    <w:rsid w:val="00627A88"/>
    <w:rsid w:val="00627CBE"/>
    <w:rsid w:val="00633452"/>
    <w:rsid w:val="00636612"/>
    <w:rsid w:val="00637E39"/>
    <w:rsid w:val="00640151"/>
    <w:rsid w:val="0064021B"/>
    <w:rsid w:val="006406E5"/>
    <w:rsid w:val="00642C84"/>
    <w:rsid w:val="0064755B"/>
    <w:rsid w:val="00650CE4"/>
    <w:rsid w:val="006517B5"/>
    <w:rsid w:val="006521E8"/>
    <w:rsid w:val="00652F61"/>
    <w:rsid w:val="006532CD"/>
    <w:rsid w:val="0065348D"/>
    <w:rsid w:val="00653FB8"/>
    <w:rsid w:val="006542ED"/>
    <w:rsid w:val="006546CF"/>
    <w:rsid w:val="00655B43"/>
    <w:rsid w:val="006633AB"/>
    <w:rsid w:val="00665A6A"/>
    <w:rsid w:val="00666507"/>
    <w:rsid w:val="00667FEC"/>
    <w:rsid w:val="00670531"/>
    <w:rsid w:val="00674A91"/>
    <w:rsid w:val="00676B06"/>
    <w:rsid w:val="006806C3"/>
    <w:rsid w:val="00680AD6"/>
    <w:rsid w:val="00680E20"/>
    <w:rsid w:val="00682D52"/>
    <w:rsid w:val="00690E51"/>
    <w:rsid w:val="00692805"/>
    <w:rsid w:val="006A0362"/>
    <w:rsid w:val="006A1034"/>
    <w:rsid w:val="006A4668"/>
    <w:rsid w:val="006A62E8"/>
    <w:rsid w:val="006A703E"/>
    <w:rsid w:val="006B0DE7"/>
    <w:rsid w:val="006B13CC"/>
    <w:rsid w:val="006B3146"/>
    <w:rsid w:val="006B31C2"/>
    <w:rsid w:val="006B41A4"/>
    <w:rsid w:val="006B59FE"/>
    <w:rsid w:val="006B728C"/>
    <w:rsid w:val="006B7552"/>
    <w:rsid w:val="006B78D3"/>
    <w:rsid w:val="006B7A41"/>
    <w:rsid w:val="006C18DC"/>
    <w:rsid w:val="006C4D31"/>
    <w:rsid w:val="006C51A3"/>
    <w:rsid w:val="006C58F6"/>
    <w:rsid w:val="006C5B79"/>
    <w:rsid w:val="006C5ED6"/>
    <w:rsid w:val="006D5DDA"/>
    <w:rsid w:val="006D6623"/>
    <w:rsid w:val="006D66DD"/>
    <w:rsid w:val="006D7205"/>
    <w:rsid w:val="006E136A"/>
    <w:rsid w:val="006E1B54"/>
    <w:rsid w:val="006E2C58"/>
    <w:rsid w:val="006E2F38"/>
    <w:rsid w:val="006E3662"/>
    <w:rsid w:val="006F4CE5"/>
    <w:rsid w:val="006F5058"/>
    <w:rsid w:val="006F51A8"/>
    <w:rsid w:val="006F5687"/>
    <w:rsid w:val="006F5A0C"/>
    <w:rsid w:val="006F736A"/>
    <w:rsid w:val="006F74A8"/>
    <w:rsid w:val="007109BE"/>
    <w:rsid w:val="00710A88"/>
    <w:rsid w:val="00710FD8"/>
    <w:rsid w:val="00712FEE"/>
    <w:rsid w:val="007158C0"/>
    <w:rsid w:val="00716C79"/>
    <w:rsid w:val="0072025F"/>
    <w:rsid w:val="007210D9"/>
    <w:rsid w:val="0072188E"/>
    <w:rsid w:val="00722044"/>
    <w:rsid w:val="00722A8E"/>
    <w:rsid w:val="00723DD0"/>
    <w:rsid w:val="0073073A"/>
    <w:rsid w:val="0073102F"/>
    <w:rsid w:val="007317BF"/>
    <w:rsid w:val="00733DFC"/>
    <w:rsid w:val="007340A9"/>
    <w:rsid w:val="00734C9C"/>
    <w:rsid w:val="00735AA2"/>
    <w:rsid w:val="00735AAA"/>
    <w:rsid w:val="00735FD4"/>
    <w:rsid w:val="007363F0"/>
    <w:rsid w:val="007419F0"/>
    <w:rsid w:val="007427A3"/>
    <w:rsid w:val="00750A63"/>
    <w:rsid w:val="00752ED2"/>
    <w:rsid w:val="007540A6"/>
    <w:rsid w:val="00755B05"/>
    <w:rsid w:val="00756C2F"/>
    <w:rsid w:val="0075703A"/>
    <w:rsid w:val="00757D29"/>
    <w:rsid w:val="00763250"/>
    <w:rsid w:val="007639AF"/>
    <w:rsid w:val="007654AA"/>
    <w:rsid w:val="00765BE5"/>
    <w:rsid w:val="007662FC"/>
    <w:rsid w:val="007672A3"/>
    <w:rsid w:val="007705C5"/>
    <w:rsid w:val="00771EE0"/>
    <w:rsid w:val="0077308C"/>
    <w:rsid w:val="00777E63"/>
    <w:rsid w:val="007807EC"/>
    <w:rsid w:val="00783D59"/>
    <w:rsid w:val="00784775"/>
    <w:rsid w:val="0078477B"/>
    <w:rsid w:val="0078747E"/>
    <w:rsid w:val="0078799E"/>
    <w:rsid w:val="00792290"/>
    <w:rsid w:val="00793821"/>
    <w:rsid w:val="00794560"/>
    <w:rsid w:val="00794CED"/>
    <w:rsid w:val="00797C38"/>
    <w:rsid w:val="007A0CA5"/>
    <w:rsid w:val="007A10B4"/>
    <w:rsid w:val="007A1B36"/>
    <w:rsid w:val="007A2890"/>
    <w:rsid w:val="007A5A27"/>
    <w:rsid w:val="007B0ECD"/>
    <w:rsid w:val="007B0F3C"/>
    <w:rsid w:val="007B1DDF"/>
    <w:rsid w:val="007B5495"/>
    <w:rsid w:val="007B7F6C"/>
    <w:rsid w:val="007C05B1"/>
    <w:rsid w:val="007C22F4"/>
    <w:rsid w:val="007C4687"/>
    <w:rsid w:val="007C5EC3"/>
    <w:rsid w:val="007C694E"/>
    <w:rsid w:val="007C6B4A"/>
    <w:rsid w:val="007D0EA6"/>
    <w:rsid w:val="007D3755"/>
    <w:rsid w:val="007E3082"/>
    <w:rsid w:val="007E37A7"/>
    <w:rsid w:val="007E54BD"/>
    <w:rsid w:val="007F03C2"/>
    <w:rsid w:val="007F1C39"/>
    <w:rsid w:val="007F5E63"/>
    <w:rsid w:val="007F6430"/>
    <w:rsid w:val="007F660E"/>
    <w:rsid w:val="007F7E6B"/>
    <w:rsid w:val="008001A8"/>
    <w:rsid w:val="00801FE0"/>
    <w:rsid w:val="008031C8"/>
    <w:rsid w:val="00803BD9"/>
    <w:rsid w:val="00804AAB"/>
    <w:rsid w:val="008057B5"/>
    <w:rsid w:val="0080632B"/>
    <w:rsid w:val="00810048"/>
    <w:rsid w:val="008104AB"/>
    <w:rsid w:val="00811064"/>
    <w:rsid w:val="008112B9"/>
    <w:rsid w:val="0081460D"/>
    <w:rsid w:val="00815E91"/>
    <w:rsid w:val="008162CA"/>
    <w:rsid w:val="008223D0"/>
    <w:rsid w:val="008230D9"/>
    <w:rsid w:val="00824657"/>
    <w:rsid w:val="0082492C"/>
    <w:rsid w:val="00825292"/>
    <w:rsid w:val="00825403"/>
    <w:rsid w:val="008312BA"/>
    <w:rsid w:val="00832D39"/>
    <w:rsid w:val="00835FDB"/>
    <w:rsid w:val="00837CF7"/>
    <w:rsid w:val="0084064E"/>
    <w:rsid w:val="00841C85"/>
    <w:rsid w:val="008472B7"/>
    <w:rsid w:val="00851158"/>
    <w:rsid w:val="00851E1F"/>
    <w:rsid w:val="00853136"/>
    <w:rsid w:val="0085432F"/>
    <w:rsid w:val="008560DA"/>
    <w:rsid w:val="008574B8"/>
    <w:rsid w:val="00861724"/>
    <w:rsid w:val="00862F33"/>
    <w:rsid w:val="00863EC9"/>
    <w:rsid w:val="00867836"/>
    <w:rsid w:val="0087039E"/>
    <w:rsid w:val="00870B06"/>
    <w:rsid w:val="00871D19"/>
    <w:rsid w:val="00873DA8"/>
    <w:rsid w:val="0088344F"/>
    <w:rsid w:val="008847F2"/>
    <w:rsid w:val="00884E94"/>
    <w:rsid w:val="0088519B"/>
    <w:rsid w:val="0089068C"/>
    <w:rsid w:val="0089178A"/>
    <w:rsid w:val="0089260D"/>
    <w:rsid w:val="00897C52"/>
    <w:rsid w:val="008A06BE"/>
    <w:rsid w:val="008A19FD"/>
    <w:rsid w:val="008A23DC"/>
    <w:rsid w:val="008A4597"/>
    <w:rsid w:val="008B0F23"/>
    <w:rsid w:val="008B4335"/>
    <w:rsid w:val="008B4E53"/>
    <w:rsid w:val="008B6AC9"/>
    <w:rsid w:val="008B6ADB"/>
    <w:rsid w:val="008B6C82"/>
    <w:rsid w:val="008C1B3E"/>
    <w:rsid w:val="008C32AD"/>
    <w:rsid w:val="008C3DAA"/>
    <w:rsid w:val="008C57B3"/>
    <w:rsid w:val="008D1C57"/>
    <w:rsid w:val="008D303E"/>
    <w:rsid w:val="008D3040"/>
    <w:rsid w:val="008E0959"/>
    <w:rsid w:val="008E6C14"/>
    <w:rsid w:val="008F05A0"/>
    <w:rsid w:val="008F1E75"/>
    <w:rsid w:val="008F4D6D"/>
    <w:rsid w:val="008F6B10"/>
    <w:rsid w:val="008F713F"/>
    <w:rsid w:val="008F7431"/>
    <w:rsid w:val="008F765A"/>
    <w:rsid w:val="00903A38"/>
    <w:rsid w:val="009041F2"/>
    <w:rsid w:val="0090492A"/>
    <w:rsid w:val="00904E64"/>
    <w:rsid w:val="00906EB8"/>
    <w:rsid w:val="009131E8"/>
    <w:rsid w:val="009141FC"/>
    <w:rsid w:val="00916CF5"/>
    <w:rsid w:val="009210D6"/>
    <w:rsid w:val="0092211E"/>
    <w:rsid w:val="00922925"/>
    <w:rsid w:val="009231E0"/>
    <w:rsid w:val="009235CE"/>
    <w:rsid w:val="00923BA2"/>
    <w:rsid w:val="00924231"/>
    <w:rsid w:val="00927DA1"/>
    <w:rsid w:val="009336B7"/>
    <w:rsid w:val="00936626"/>
    <w:rsid w:val="00940126"/>
    <w:rsid w:val="009411F9"/>
    <w:rsid w:val="00941D46"/>
    <w:rsid w:val="00944223"/>
    <w:rsid w:val="00951997"/>
    <w:rsid w:val="009535EE"/>
    <w:rsid w:val="00953AE2"/>
    <w:rsid w:val="00954F8F"/>
    <w:rsid w:val="00955939"/>
    <w:rsid w:val="00962157"/>
    <w:rsid w:val="00962B17"/>
    <w:rsid w:val="00963C2D"/>
    <w:rsid w:val="00966250"/>
    <w:rsid w:val="00967A9D"/>
    <w:rsid w:val="00967DBB"/>
    <w:rsid w:val="0097233D"/>
    <w:rsid w:val="00973FB3"/>
    <w:rsid w:val="00974101"/>
    <w:rsid w:val="00975057"/>
    <w:rsid w:val="0097794E"/>
    <w:rsid w:val="00977D22"/>
    <w:rsid w:val="009849DC"/>
    <w:rsid w:val="00990B7B"/>
    <w:rsid w:val="00990F1F"/>
    <w:rsid w:val="0099139D"/>
    <w:rsid w:val="00992B42"/>
    <w:rsid w:val="00994779"/>
    <w:rsid w:val="009A0BAF"/>
    <w:rsid w:val="009A0F39"/>
    <w:rsid w:val="009A1DB6"/>
    <w:rsid w:val="009A32A7"/>
    <w:rsid w:val="009B4C46"/>
    <w:rsid w:val="009B4C8B"/>
    <w:rsid w:val="009B57ED"/>
    <w:rsid w:val="009B6A35"/>
    <w:rsid w:val="009B6B5F"/>
    <w:rsid w:val="009B7C1F"/>
    <w:rsid w:val="009C039D"/>
    <w:rsid w:val="009C3CDB"/>
    <w:rsid w:val="009C6A15"/>
    <w:rsid w:val="009D1039"/>
    <w:rsid w:val="009D155C"/>
    <w:rsid w:val="009D23CA"/>
    <w:rsid w:val="009D5CBF"/>
    <w:rsid w:val="009D71C4"/>
    <w:rsid w:val="009E00E0"/>
    <w:rsid w:val="009E4704"/>
    <w:rsid w:val="009E64FD"/>
    <w:rsid w:val="009E7A8F"/>
    <w:rsid w:val="009E7E86"/>
    <w:rsid w:val="009F05A9"/>
    <w:rsid w:val="009F0ABC"/>
    <w:rsid w:val="009F1B92"/>
    <w:rsid w:val="009F1CDD"/>
    <w:rsid w:val="009F3299"/>
    <w:rsid w:val="009F415A"/>
    <w:rsid w:val="009F504A"/>
    <w:rsid w:val="009F51A3"/>
    <w:rsid w:val="009F7737"/>
    <w:rsid w:val="009F7982"/>
    <w:rsid w:val="00A062EC"/>
    <w:rsid w:val="00A074A3"/>
    <w:rsid w:val="00A101F8"/>
    <w:rsid w:val="00A10D90"/>
    <w:rsid w:val="00A11B61"/>
    <w:rsid w:val="00A1497F"/>
    <w:rsid w:val="00A22A15"/>
    <w:rsid w:val="00A24AC5"/>
    <w:rsid w:val="00A25B49"/>
    <w:rsid w:val="00A311E3"/>
    <w:rsid w:val="00A31D2A"/>
    <w:rsid w:val="00A33331"/>
    <w:rsid w:val="00A36612"/>
    <w:rsid w:val="00A36B91"/>
    <w:rsid w:val="00A400E3"/>
    <w:rsid w:val="00A41182"/>
    <w:rsid w:val="00A45253"/>
    <w:rsid w:val="00A466CC"/>
    <w:rsid w:val="00A519A1"/>
    <w:rsid w:val="00A55B92"/>
    <w:rsid w:val="00A5665D"/>
    <w:rsid w:val="00A62856"/>
    <w:rsid w:val="00A62904"/>
    <w:rsid w:val="00A630E9"/>
    <w:rsid w:val="00A70997"/>
    <w:rsid w:val="00A73B7A"/>
    <w:rsid w:val="00A7441D"/>
    <w:rsid w:val="00A74A29"/>
    <w:rsid w:val="00A74CD2"/>
    <w:rsid w:val="00A75298"/>
    <w:rsid w:val="00A77048"/>
    <w:rsid w:val="00A77FEB"/>
    <w:rsid w:val="00A85847"/>
    <w:rsid w:val="00A93422"/>
    <w:rsid w:val="00A9439C"/>
    <w:rsid w:val="00A945E5"/>
    <w:rsid w:val="00A954B2"/>
    <w:rsid w:val="00AA231B"/>
    <w:rsid w:val="00AA6712"/>
    <w:rsid w:val="00AA7535"/>
    <w:rsid w:val="00AA7B57"/>
    <w:rsid w:val="00AB091A"/>
    <w:rsid w:val="00AB1285"/>
    <w:rsid w:val="00AB23E2"/>
    <w:rsid w:val="00AB6029"/>
    <w:rsid w:val="00AB6A73"/>
    <w:rsid w:val="00AB6DF1"/>
    <w:rsid w:val="00AC3F9C"/>
    <w:rsid w:val="00AC7437"/>
    <w:rsid w:val="00AD1D86"/>
    <w:rsid w:val="00AD3E1D"/>
    <w:rsid w:val="00AD4A90"/>
    <w:rsid w:val="00AD6047"/>
    <w:rsid w:val="00AD6998"/>
    <w:rsid w:val="00AD6DFD"/>
    <w:rsid w:val="00AD7147"/>
    <w:rsid w:val="00AE0CE0"/>
    <w:rsid w:val="00AE20DC"/>
    <w:rsid w:val="00AE588A"/>
    <w:rsid w:val="00AE78D2"/>
    <w:rsid w:val="00AF03DA"/>
    <w:rsid w:val="00AF0935"/>
    <w:rsid w:val="00AF4A52"/>
    <w:rsid w:val="00AF7F66"/>
    <w:rsid w:val="00B001FF"/>
    <w:rsid w:val="00B01386"/>
    <w:rsid w:val="00B014C9"/>
    <w:rsid w:val="00B037D8"/>
    <w:rsid w:val="00B04453"/>
    <w:rsid w:val="00B05731"/>
    <w:rsid w:val="00B06535"/>
    <w:rsid w:val="00B06FCD"/>
    <w:rsid w:val="00B1235F"/>
    <w:rsid w:val="00B137BC"/>
    <w:rsid w:val="00B1403A"/>
    <w:rsid w:val="00B16B25"/>
    <w:rsid w:val="00B16DC6"/>
    <w:rsid w:val="00B20B1A"/>
    <w:rsid w:val="00B221A8"/>
    <w:rsid w:val="00B22321"/>
    <w:rsid w:val="00B239BD"/>
    <w:rsid w:val="00B23A56"/>
    <w:rsid w:val="00B246E7"/>
    <w:rsid w:val="00B24F30"/>
    <w:rsid w:val="00B257E7"/>
    <w:rsid w:val="00B32308"/>
    <w:rsid w:val="00B33B01"/>
    <w:rsid w:val="00B33CE1"/>
    <w:rsid w:val="00B34846"/>
    <w:rsid w:val="00B37C60"/>
    <w:rsid w:val="00B40622"/>
    <w:rsid w:val="00B42548"/>
    <w:rsid w:val="00B43C3C"/>
    <w:rsid w:val="00B500CD"/>
    <w:rsid w:val="00B52F28"/>
    <w:rsid w:val="00B53C28"/>
    <w:rsid w:val="00B54E6D"/>
    <w:rsid w:val="00B55A63"/>
    <w:rsid w:val="00B56153"/>
    <w:rsid w:val="00B62690"/>
    <w:rsid w:val="00B62F21"/>
    <w:rsid w:val="00B64AFB"/>
    <w:rsid w:val="00B64E0F"/>
    <w:rsid w:val="00B6542A"/>
    <w:rsid w:val="00B66DF3"/>
    <w:rsid w:val="00B67FDE"/>
    <w:rsid w:val="00B735FA"/>
    <w:rsid w:val="00B73D84"/>
    <w:rsid w:val="00B74C0A"/>
    <w:rsid w:val="00B7553C"/>
    <w:rsid w:val="00B75FA5"/>
    <w:rsid w:val="00B83D07"/>
    <w:rsid w:val="00B86C4C"/>
    <w:rsid w:val="00B92719"/>
    <w:rsid w:val="00B932BD"/>
    <w:rsid w:val="00BA03AD"/>
    <w:rsid w:val="00BB1799"/>
    <w:rsid w:val="00BB2A4A"/>
    <w:rsid w:val="00BB738A"/>
    <w:rsid w:val="00BB798B"/>
    <w:rsid w:val="00BC093C"/>
    <w:rsid w:val="00BC2C7F"/>
    <w:rsid w:val="00BC39B5"/>
    <w:rsid w:val="00BD0751"/>
    <w:rsid w:val="00BD0BFA"/>
    <w:rsid w:val="00BD12A4"/>
    <w:rsid w:val="00BD1581"/>
    <w:rsid w:val="00BD2940"/>
    <w:rsid w:val="00BD4BEA"/>
    <w:rsid w:val="00BD5860"/>
    <w:rsid w:val="00BD5C1F"/>
    <w:rsid w:val="00BD7271"/>
    <w:rsid w:val="00BD76CE"/>
    <w:rsid w:val="00BE0AF9"/>
    <w:rsid w:val="00BE0E12"/>
    <w:rsid w:val="00BE1F4E"/>
    <w:rsid w:val="00BE2C0C"/>
    <w:rsid w:val="00BE2D13"/>
    <w:rsid w:val="00BE3AA0"/>
    <w:rsid w:val="00BE3C12"/>
    <w:rsid w:val="00BE51F4"/>
    <w:rsid w:val="00BF32D0"/>
    <w:rsid w:val="00BF437E"/>
    <w:rsid w:val="00BF5A1E"/>
    <w:rsid w:val="00C01481"/>
    <w:rsid w:val="00C01FEF"/>
    <w:rsid w:val="00C0204C"/>
    <w:rsid w:val="00C039C8"/>
    <w:rsid w:val="00C03CF5"/>
    <w:rsid w:val="00C04D04"/>
    <w:rsid w:val="00C04E7F"/>
    <w:rsid w:val="00C10FEC"/>
    <w:rsid w:val="00C17C3D"/>
    <w:rsid w:val="00C17CB7"/>
    <w:rsid w:val="00C20C10"/>
    <w:rsid w:val="00C20EA7"/>
    <w:rsid w:val="00C2118B"/>
    <w:rsid w:val="00C213D3"/>
    <w:rsid w:val="00C22570"/>
    <w:rsid w:val="00C27F1C"/>
    <w:rsid w:val="00C303DF"/>
    <w:rsid w:val="00C3121E"/>
    <w:rsid w:val="00C31D6D"/>
    <w:rsid w:val="00C33BF7"/>
    <w:rsid w:val="00C33FDB"/>
    <w:rsid w:val="00C34903"/>
    <w:rsid w:val="00C36A5E"/>
    <w:rsid w:val="00C36B20"/>
    <w:rsid w:val="00C37511"/>
    <w:rsid w:val="00C40FC5"/>
    <w:rsid w:val="00C41CCD"/>
    <w:rsid w:val="00C437DC"/>
    <w:rsid w:val="00C44B54"/>
    <w:rsid w:val="00C45AFE"/>
    <w:rsid w:val="00C45E3F"/>
    <w:rsid w:val="00C510DB"/>
    <w:rsid w:val="00C53E89"/>
    <w:rsid w:val="00C554A0"/>
    <w:rsid w:val="00C55AA8"/>
    <w:rsid w:val="00C57A1E"/>
    <w:rsid w:val="00C651DA"/>
    <w:rsid w:val="00C66DED"/>
    <w:rsid w:val="00C70D05"/>
    <w:rsid w:val="00C711FD"/>
    <w:rsid w:val="00C71A48"/>
    <w:rsid w:val="00C720E6"/>
    <w:rsid w:val="00C7376B"/>
    <w:rsid w:val="00C75111"/>
    <w:rsid w:val="00C7585B"/>
    <w:rsid w:val="00C76601"/>
    <w:rsid w:val="00C80681"/>
    <w:rsid w:val="00C809A7"/>
    <w:rsid w:val="00C829BC"/>
    <w:rsid w:val="00C8769A"/>
    <w:rsid w:val="00C91BD2"/>
    <w:rsid w:val="00C91CD9"/>
    <w:rsid w:val="00C9273C"/>
    <w:rsid w:val="00C928CF"/>
    <w:rsid w:val="00C94C52"/>
    <w:rsid w:val="00C958DD"/>
    <w:rsid w:val="00C95A8C"/>
    <w:rsid w:val="00CA061E"/>
    <w:rsid w:val="00CA0C8F"/>
    <w:rsid w:val="00CA0DB0"/>
    <w:rsid w:val="00CA0F66"/>
    <w:rsid w:val="00CA7FD4"/>
    <w:rsid w:val="00CB0198"/>
    <w:rsid w:val="00CB6685"/>
    <w:rsid w:val="00CC1BF8"/>
    <w:rsid w:val="00CC2AAD"/>
    <w:rsid w:val="00CD0895"/>
    <w:rsid w:val="00CD0A12"/>
    <w:rsid w:val="00CD0D97"/>
    <w:rsid w:val="00CD1773"/>
    <w:rsid w:val="00CD56B5"/>
    <w:rsid w:val="00CE041C"/>
    <w:rsid w:val="00CE2146"/>
    <w:rsid w:val="00CE6EB0"/>
    <w:rsid w:val="00CE77D7"/>
    <w:rsid w:val="00CF1378"/>
    <w:rsid w:val="00CF3B8D"/>
    <w:rsid w:val="00CF4342"/>
    <w:rsid w:val="00CF5723"/>
    <w:rsid w:val="00D01573"/>
    <w:rsid w:val="00D02B63"/>
    <w:rsid w:val="00D02E78"/>
    <w:rsid w:val="00D0314F"/>
    <w:rsid w:val="00D04A44"/>
    <w:rsid w:val="00D06096"/>
    <w:rsid w:val="00D0750F"/>
    <w:rsid w:val="00D116F2"/>
    <w:rsid w:val="00D1286B"/>
    <w:rsid w:val="00D17234"/>
    <w:rsid w:val="00D1726D"/>
    <w:rsid w:val="00D1795F"/>
    <w:rsid w:val="00D17B8D"/>
    <w:rsid w:val="00D211CD"/>
    <w:rsid w:val="00D22AF5"/>
    <w:rsid w:val="00D22F79"/>
    <w:rsid w:val="00D301B7"/>
    <w:rsid w:val="00D31340"/>
    <w:rsid w:val="00D33755"/>
    <w:rsid w:val="00D36824"/>
    <w:rsid w:val="00D373CD"/>
    <w:rsid w:val="00D401AA"/>
    <w:rsid w:val="00D406B6"/>
    <w:rsid w:val="00D41A60"/>
    <w:rsid w:val="00D43A62"/>
    <w:rsid w:val="00D43B57"/>
    <w:rsid w:val="00D46450"/>
    <w:rsid w:val="00D46711"/>
    <w:rsid w:val="00D502DC"/>
    <w:rsid w:val="00D553D1"/>
    <w:rsid w:val="00D556BB"/>
    <w:rsid w:val="00D572EE"/>
    <w:rsid w:val="00D63084"/>
    <w:rsid w:val="00D712D2"/>
    <w:rsid w:val="00D716F5"/>
    <w:rsid w:val="00D723ED"/>
    <w:rsid w:val="00D727F3"/>
    <w:rsid w:val="00D749A5"/>
    <w:rsid w:val="00D74D1C"/>
    <w:rsid w:val="00D775B7"/>
    <w:rsid w:val="00D80FBE"/>
    <w:rsid w:val="00D8172A"/>
    <w:rsid w:val="00D81EB8"/>
    <w:rsid w:val="00D85EEA"/>
    <w:rsid w:val="00D86B98"/>
    <w:rsid w:val="00D86BDF"/>
    <w:rsid w:val="00D91ABC"/>
    <w:rsid w:val="00D91C38"/>
    <w:rsid w:val="00D944A6"/>
    <w:rsid w:val="00DA03BB"/>
    <w:rsid w:val="00DA0CFD"/>
    <w:rsid w:val="00DA10A8"/>
    <w:rsid w:val="00DA2F85"/>
    <w:rsid w:val="00DA59A8"/>
    <w:rsid w:val="00DA6B5B"/>
    <w:rsid w:val="00DA7725"/>
    <w:rsid w:val="00DB1313"/>
    <w:rsid w:val="00DB2303"/>
    <w:rsid w:val="00DB3D51"/>
    <w:rsid w:val="00DB4A2A"/>
    <w:rsid w:val="00DB535E"/>
    <w:rsid w:val="00DC135D"/>
    <w:rsid w:val="00DC13FE"/>
    <w:rsid w:val="00DC3B3B"/>
    <w:rsid w:val="00DC5D7D"/>
    <w:rsid w:val="00DC5DF7"/>
    <w:rsid w:val="00DC6F8F"/>
    <w:rsid w:val="00DD418B"/>
    <w:rsid w:val="00DD644D"/>
    <w:rsid w:val="00DE079C"/>
    <w:rsid w:val="00DE0EA7"/>
    <w:rsid w:val="00DF05B8"/>
    <w:rsid w:val="00DF080D"/>
    <w:rsid w:val="00DF2754"/>
    <w:rsid w:val="00DF2BE4"/>
    <w:rsid w:val="00DF35E8"/>
    <w:rsid w:val="00DF3762"/>
    <w:rsid w:val="00DF40F6"/>
    <w:rsid w:val="00DF44D5"/>
    <w:rsid w:val="00DF56BD"/>
    <w:rsid w:val="00E00566"/>
    <w:rsid w:val="00E01470"/>
    <w:rsid w:val="00E02F4F"/>
    <w:rsid w:val="00E03617"/>
    <w:rsid w:val="00E0373C"/>
    <w:rsid w:val="00E05177"/>
    <w:rsid w:val="00E06A7A"/>
    <w:rsid w:val="00E0704A"/>
    <w:rsid w:val="00E073D2"/>
    <w:rsid w:val="00E12FE7"/>
    <w:rsid w:val="00E14281"/>
    <w:rsid w:val="00E227F1"/>
    <w:rsid w:val="00E370F0"/>
    <w:rsid w:val="00E41CB2"/>
    <w:rsid w:val="00E43192"/>
    <w:rsid w:val="00E44E0C"/>
    <w:rsid w:val="00E45F0F"/>
    <w:rsid w:val="00E46384"/>
    <w:rsid w:val="00E50536"/>
    <w:rsid w:val="00E50E85"/>
    <w:rsid w:val="00E51ACB"/>
    <w:rsid w:val="00E52C8E"/>
    <w:rsid w:val="00E546C7"/>
    <w:rsid w:val="00E565A4"/>
    <w:rsid w:val="00E56AF6"/>
    <w:rsid w:val="00E603BF"/>
    <w:rsid w:val="00E60E87"/>
    <w:rsid w:val="00E71D45"/>
    <w:rsid w:val="00E7274F"/>
    <w:rsid w:val="00E753D4"/>
    <w:rsid w:val="00E75602"/>
    <w:rsid w:val="00E775BF"/>
    <w:rsid w:val="00E7C8A5"/>
    <w:rsid w:val="00E8028D"/>
    <w:rsid w:val="00E80839"/>
    <w:rsid w:val="00E8126D"/>
    <w:rsid w:val="00E902EA"/>
    <w:rsid w:val="00E961BB"/>
    <w:rsid w:val="00EA1CCB"/>
    <w:rsid w:val="00EA43CD"/>
    <w:rsid w:val="00EA4533"/>
    <w:rsid w:val="00EA4BC6"/>
    <w:rsid w:val="00EB06C3"/>
    <w:rsid w:val="00EB2AFD"/>
    <w:rsid w:val="00EB7C38"/>
    <w:rsid w:val="00EC027C"/>
    <w:rsid w:val="00EC0798"/>
    <w:rsid w:val="00EC2604"/>
    <w:rsid w:val="00EC5D15"/>
    <w:rsid w:val="00ED2C6C"/>
    <w:rsid w:val="00ED369C"/>
    <w:rsid w:val="00ED4A77"/>
    <w:rsid w:val="00ED5B9A"/>
    <w:rsid w:val="00ED6887"/>
    <w:rsid w:val="00EE000D"/>
    <w:rsid w:val="00EE0AD9"/>
    <w:rsid w:val="00EE326F"/>
    <w:rsid w:val="00EE359A"/>
    <w:rsid w:val="00EE3828"/>
    <w:rsid w:val="00EE79D5"/>
    <w:rsid w:val="00EF04FA"/>
    <w:rsid w:val="00EF196F"/>
    <w:rsid w:val="00EF3D0A"/>
    <w:rsid w:val="00EF6FB8"/>
    <w:rsid w:val="00EF740F"/>
    <w:rsid w:val="00F01798"/>
    <w:rsid w:val="00F03F5C"/>
    <w:rsid w:val="00F06DE7"/>
    <w:rsid w:val="00F06F83"/>
    <w:rsid w:val="00F113A9"/>
    <w:rsid w:val="00F12B4A"/>
    <w:rsid w:val="00F13546"/>
    <w:rsid w:val="00F160CA"/>
    <w:rsid w:val="00F17850"/>
    <w:rsid w:val="00F20774"/>
    <w:rsid w:val="00F21C01"/>
    <w:rsid w:val="00F2420A"/>
    <w:rsid w:val="00F24E1B"/>
    <w:rsid w:val="00F274D8"/>
    <w:rsid w:val="00F27F74"/>
    <w:rsid w:val="00F30509"/>
    <w:rsid w:val="00F30A5F"/>
    <w:rsid w:val="00F3267A"/>
    <w:rsid w:val="00F340A2"/>
    <w:rsid w:val="00F37C00"/>
    <w:rsid w:val="00F42C79"/>
    <w:rsid w:val="00F43115"/>
    <w:rsid w:val="00F4591C"/>
    <w:rsid w:val="00F51FEF"/>
    <w:rsid w:val="00F54515"/>
    <w:rsid w:val="00F5465B"/>
    <w:rsid w:val="00F559AD"/>
    <w:rsid w:val="00F5683C"/>
    <w:rsid w:val="00F60B11"/>
    <w:rsid w:val="00F62454"/>
    <w:rsid w:val="00F62540"/>
    <w:rsid w:val="00F6352F"/>
    <w:rsid w:val="00F64CCF"/>
    <w:rsid w:val="00F66CF5"/>
    <w:rsid w:val="00F67FC8"/>
    <w:rsid w:val="00F7108A"/>
    <w:rsid w:val="00F712B0"/>
    <w:rsid w:val="00F71BD0"/>
    <w:rsid w:val="00F7203C"/>
    <w:rsid w:val="00F73115"/>
    <w:rsid w:val="00F73FF5"/>
    <w:rsid w:val="00F80674"/>
    <w:rsid w:val="00F82AD3"/>
    <w:rsid w:val="00F82E3B"/>
    <w:rsid w:val="00F83A90"/>
    <w:rsid w:val="00F855E7"/>
    <w:rsid w:val="00F85D50"/>
    <w:rsid w:val="00F8626B"/>
    <w:rsid w:val="00F8661A"/>
    <w:rsid w:val="00F86E1E"/>
    <w:rsid w:val="00F87377"/>
    <w:rsid w:val="00F877D5"/>
    <w:rsid w:val="00F9229F"/>
    <w:rsid w:val="00F93F42"/>
    <w:rsid w:val="00F9572B"/>
    <w:rsid w:val="00F95BEB"/>
    <w:rsid w:val="00F96385"/>
    <w:rsid w:val="00F97610"/>
    <w:rsid w:val="00FA09BF"/>
    <w:rsid w:val="00FA11A9"/>
    <w:rsid w:val="00FA3B31"/>
    <w:rsid w:val="00FA7688"/>
    <w:rsid w:val="00FB3C28"/>
    <w:rsid w:val="00FB7BF8"/>
    <w:rsid w:val="00FC1BF5"/>
    <w:rsid w:val="00FC57F5"/>
    <w:rsid w:val="00FC63AD"/>
    <w:rsid w:val="00FD09C1"/>
    <w:rsid w:val="00FD15D9"/>
    <w:rsid w:val="00FD1B0A"/>
    <w:rsid w:val="00FD652C"/>
    <w:rsid w:val="00FD75D8"/>
    <w:rsid w:val="00FE04A1"/>
    <w:rsid w:val="00FE27C2"/>
    <w:rsid w:val="00FE2A4C"/>
    <w:rsid w:val="00FE37F7"/>
    <w:rsid w:val="00FE5061"/>
    <w:rsid w:val="00FE7CF5"/>
    <w:rsid w:val="00FF184B"/>
    <w:rsid w:val="00FF212C"/>
    <w:rsid w:val="00FF25FF"/>
    <w:rsid w:val="00FF47FA"/>
    <w:rsid w:val="00FF7E62"/>
    <w:rsid w:val="00FF7EA4"/>
    <w:rsid w:val="046A3EE5"/>
    <w:rsid w:val="04A0B6AD"/>
    <w:rsid w:val="04B049C4"/>
    <w:rsid w:val="06672B29"/>
    <w:rsid w:val="07678D25"/>
    <w:rsid w:val="0ABC16D7"/>
    <w:rsid w:val="0CD882D3"/>
    <w:rsid w:val="0DF0A1A0"/>
    <w:rsid w:val="0EAED2BF"/>
    <w:rsid w:val="0EC4C5FD"/>
    <w:rsid w:val="0F396F60"/>
    <w:rsid w:val="0F50BA0A"/>
    <w:rsid w:val="0FB084D1"/>
    <w:rsid w:val="0FEB8DA7"/>
    <w:rsid w:val="10036E2A"/>
    <w:rsid w:val="1032D190"/>
    <w:rsid w:val="107A0E2B"/>
    <w:rsid w:val="10C22A81"/>
    <w:rsid w:val="111FFB85"/>
    <w:rsid w:val="11D7F03D"/>
    <w:rsid w:val="13CADA42"/>
    <w:rsid w:val="1474FE99"/>
    <w:rsid w:val="14912099"/>
    <w:rsid w:val="1501DFAE"/>
    <w:rsid w:val="160F0ED3"/>
    <w:rsid w:val="165E2786"/>
    <w:rsid w:val="1775665D"/>
    <w:rsid w:val="18190929"/>
    <w:rsid w:val="187B9C1B"/>
    <w:rsid w:val="18853EA8"/>
    <w:rsid w:val="1CBA1BD9"/>
    <w:rsid w:val="1DA5703F"/>
    <w:rsid w:val="1E07D90F"/>
    <w:rsid w:val="1E11E215"/>
    <w:rsid w:val="1EB5F791"/>
    <w:rsid w:val="1F1814EE"/>
    <w:rsid w:val="1F96C661"/>
    <w:rsid w:val="201C6571"/>
    <w:rsid w:val="2056CAA0"/>
    <w:rsid w:val="2066B000"/>
    <w:rsid w:val="2089F6B5"/>
    <w:rsid w:val="21345DA3"/>
    <w:rsid w:val="213E5D85"/>
    <w:rsid w:val="220BB2C6"/>
    <w:rsid w:val="226FCBBF"/>
    <w:rsid w:val="238E21FD"/>
    <w:rsid w:val="257E2BE6"/>
    <w:rsid w:val="26361A88"/>
    <w:rsid w:val="28DAD20C"/>
    <w:rsid w:val="2BDB561C"/>
    <w:rsid w:val="2BDF68D2"/>
    <w:rsid w:val="2BE12C80"/>
    <w:rsid w:val="2CD964F4"/>
    <w:rsid w:val="2D32E04E"/>
    <w:rsid w:val="2DBA952C"/>
    <w:rsid w:val="2F141B13"/>
    <w:rsid w:val="30F9E221"/>
    <w:rsid w:val="332AAACA"/>
    <w:rsid w:val="335CFBDC"/>
    <w:rsid w:val="3434C884"/>
    <w:rsid w:val="3538CD29"/>
    <w:rsid w:val="35987776"/>
    <w:rsid w:val="3799133D"/>
    <w:rsid w:val="38396367"/>
    <w:rsid w:val="38F563DE"/>
    <w:rsid w:val="3974A2AA"/>
    <w:rsid w:val="39BD8272"/>
    <w:rsid w:val="39C1BF2D"/>
    <w:rsid w:val="39FDDFE8"/>
    <w:rsid w:val="3A04FD49"/>
    <w:rsid w:val="3AD448F6"/>
    <w:rsid w:val="3B5D0B87"/>
    <w:rsid w:val="3CB1EBE4"/>
    <w:rsid w:val="3D6004E4"/>
    <w:rsid w:val="3D74F2D1"/>
    <w:rsid w:val="3D9853E4"/>
    <w:rsid w:val="3DEE5537"/>
    <w:rsid w:val="41A4F6A8"/>
    <w:rsid w:val="41BFB053"/>
    <w:rsid w:val="41E85EFA"/>
    <w:rsid w:val="4337566E"/>
    <w:rsid w:val="444CC274"/>
    <w:rsid w:val="484C617D"/>
    <w:rsid w:val="4994D7E7"/>
    <w:rsid w:val="4B01CB86"/>
    <w:rsid w:val="4C3A251C"/>
    <w:rsid w:val="4E3F81AF"/>
    <w:rsid w:val="4EAF5247"/>
    <w:rsid w:val="4EF2D273"/>
    <w:rsid w:val="4F1147AB"/>
    <w:rsid w:val="4F798EEA"/>
    <w:rsid w:val="534EBB18"/>
    <w:rsid w:val="53E518FC"/>
    <w:rsid w:val="5480FE74"/>
    <w:rsid w:val="55D448BE"/>
    <w:rsid w:val="55DD0BAF"/>
    <w:rsid w:val="56664E05"/>
    <w:rsid w:val="57D4C6B8"/>
    <w:rsid w:val="58015CF6"/>
    <w:rsid w:val="584C863A"/>
    <w:rsid w:val="5876DD05"/>
    <w:rsid w:val="58CB2EF1"/>
    <w:rsid w:val="596B4A18"/>
    <w:rsid w:val="59F75F60"/>
    <w:rsid w:val="5ABF4F63"/>
    <w:rsid w:val="5CCFAA90"/>
    <w:rsid w:val="5DCE9CE9"/>
    <w:rsid w:val="5E6ECD7A"/>
    <w:rsid w:val="5F31810D"/>
    <w:rsid w:val="62658390"/>
    <w:rsid w:val="62A029F5"/>
    <w:rsid w:val="62BFECCC"/>
    <w:rsid w:val="63C95425"/>
    <w:rsid w:val="63E2FA4D"/>
    <w:rsid w:val="646E1E5E"/>
    <w:rsid w:val="649A8933"/>
    <w:rsid w:val="64DA9954"/>
    <w:rsid w:val="663DC6DE"/>
    <w:rsid w:val="68780914"/>
    <w:rsid w:val="6A02E546"/>
    <w:rsid w:val="6A390A43"/>
    <w:rsid w:val="6B3272AB"/>
    <w:rsid w:val="6C0561F9"/>
    <w:rsid w:val="6C10D21F"/>
    <w:rsid w:val="6C32B0EA"/>
    <w:rsid w:val="6F2D4E58"/>
    <w:rsid w:val="71121B34"/>
    <w:rsid w:val="71C5F380"/>
    <w:rsid w:val="747A3986"/>
    <w:rsid w:val="7482E99C"/>
    <w:rsid w:val="74E20924"/>
    <w:rsid w:val="75882DA8"/>
    <w:rsid w:val="7627BAB4"/>
    <w:rsid w:val="77B0D2F2"/>
    <w:rsid w:val="785F237A"/>
    <w:rsid w:val="78B1F0B5"/>
    <w:rsid w:val="78B4E471"/>
    <w:rsid w:val="7904BF8A"/>
    <w:rsid w:val="7A8E7235"/>
    <w:rsid w:val="7C4C26F8"/>
    <w:rsid w:val="7C7A6217"/>
    <w:rsid w:val="7DED4BD6"/>
    <w:rsid w:val="7E0F4CD2"/>
    <w:rsid w:val="7E33E814"/>
    <w:rsid w:val="7EE1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8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FE37F7"/>
    <w:pPr>
      <w:tabs>
        <w:tab w:val="left" w:pos="4680"/>
      </w:tabs>
      <w:spacing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iPriority w:val="99"/>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paragraph" w:styleId="BalloonText">
    <w:name w:val="Balloon Text"/>
    <w:basedOn w:val="Normal"/>
    <w:link w:val="BalloonTextChar"/>
    <w:uiPriority w:val="99"/>
    <w:semiHidden/>
    <w:unhideWhenUsed/>
    <w:rsid w:val="00B53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2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53C28"/>
    <w:rPr>
      <w:color w:val="605E5C"/>
      <w:shd w:val="clear" w:color="auto" w:fill="E1DFDD"/>
    </w:rPr>
  </w:style>
  <w:style w:type="character" w:styleId="FollowedHyperlink">
    <w:name w:val="FollowedHyperlink"/>
    <w:basedOn w:val="DefaultParagraphFont"/>
    <w:uiPriority w:val="99"/>
    <w:semiHidden/>
    <w:unhideWhenUsed/>
    <w:rsid w:val="00DA2F85"/>
    <w:rPr>
      <w:color w:val="954F72" w:themeColor="followedHyperlink"/>
      <w:u w:val="single"/>
    </w:rPr>
  </w:style>
  <w:style w:type="table" w:styleId="TableGrid">
    <w:name w:val="Table Grid"/>
    <w:basedOn w:val="TableNormal"/>
    <w:uiPriority w:val="39"/>
    <w:rsid w:val="000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41246"/>
    <w:rPr>
      <w:color w:val="605E5C"/>
      <w:shd w:val="clear" w:color="auto" w:fill="E1DFDD"/>
    </w:rPr>
  </w:style>
  <w:style w:type="character" w:customStyle="1" w:styleId="UnresolvedMention3">
    <w:name w:val="Unresolved Mention3"/>
    <w:basedOn w:val="DefaultParagraphFont"/>
    <w:uiPriority w:val="99"/>
    <w:semiHidden/>
    <w:unhideWhenUsed/>
    <w:rsid w:val="00B014C9"/>
    <w:rPr>
      <w:color w:val="605E5C"/>
      <w:shd w:val="clear" w:color="auto" w:fill="E1DFDD"/>
    </w:rPr>
  </w:style>
  <w:style w:type="character" w:customStyle="1" w:styleId="UnresolvedMention4">
    <w:name w:val="Unresolved Mention4"/>
    <w:basedOn w:val="DefaultParagraphFont"/>
    <w:uiPriority w:val="99"/>
    <w:semiHidden/>
    <w:unhideWhenUsed/>
    <w:rsid w:val="009E00E0"/>
    <w:rPr>
      <w:color w:val="605E5C"/>
      <w:shd w:val="clear" w:color="auto" w:fill="E1DFDD"/>
    </w:rPr>
  </w:style>
  <w:style w:type="character" w:customStyle="1" w:styleId="UnresolvedMention5">
    <w:name w:val="Unresolved Mention5"/>
    <w:basedOn w:val="DefaultParagraphFont"/>
    <w:uiPriority w:val="99"/>
    <w:semiHidden/>
    <w:unhideWhenUsed/>
    <w:rsid w:val="00140000"/>
    <w:rPr>
      <w:color w:val="605E5C"/>
      <w:shd w:val="clear" w:color="auto" w:fill="E1DFDD"/>
    </w:rPr>
  </w:style>
  <w:style w:type="character" w:styleId="CommentReference">
    <w:name w:val="annotation reference"/>
    <w:basedOn w:val="DefaultParagraphFont"/>
    <w:uiPriority w:val="99"/>
    <w:semiHidden/>
    <w:unhideWhenUsed/>
    <w:rsid w:val="00A77048"/>
    <w:rPr>
      <w:sz w:val="16"/>
      <w:szCs w:val="16"/>
    </w:rPr>
  </w:style>
  <w:style w:type="paragraph" w:styleId="CommentText">
    <w:name w:val="annotation text"/>
    <w:basedOn w:val="Normal"/>
    <w:link w:val="CommentTextChar"/>
    <w:uiPriority w:val="99"/>
    <w:semiHidden/>
    <w:unhideWhenUsed/>
    <w:rsid w:val="00A77048"/>
    <w:pPr>
      <w:spacing w:line="240" w:lineRule="auto"/>
    </w:pPr>
    <w:rPr>
      <w:sz w:val="20"/>
    </w:rPr>
  </w:style>
  <w:style w:type="character" w:customStyle="1" w:styleId="CommentTextChar">
    <w:name w:val="Comment Text Char"/>
    <w:basedOn w:val="DefaultParagraphFont"/>
    <w:link w:val="CommentText"/>
    <w:uiPriority w:val="99"/>
    <w:semiHidden/>
    <w:rsid w:val="00A77048"/>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A77048"/>
    <w:rPr>
      <w:b/>
      <w:bCs/>
    </w:rPr>
  </w:style>
  <w:style w:type="character" w:customStyle="1" w:styleId="CommentSubjectChar">
    <w:name w:val="Comment Subject Char"/>
    <w:basedOn w:val="CommentTextChar"/>
    <w:link w:val="CommentSubject"/>
    <w:uiPriority w:val="99"/>
    <w:semiHidden/>
    <w:rsid w:val="00A77048"/>
    <w:rPr>
      <w:rFonts w:ascii="Bookman" w:eastAsia="Times New Roman" w:hAnsi="Bookman" w:cs="Times New Roman"/>
      <w:b/>
      <w:bCs/>
      <w:sz w:val="20"/>
      <w:szCs w:val="20"/>
    </w:rPr>
  </w:style>
  <w:style w:type="paragraph" w:customStyle="1" w:styleId="xmsonormal">
    <w:name w:val="x_msonormal"/>
    <w:basedOn w:val="Normal"/>
    <w:rsid w:val="00BE1F4E"/>
    <w:pPr>
      <w:spacing w:before="100" w:beforeAutospacing="1" w:after="100" w:afterAutospacing="1" w:line="240" w:lineRule="auto"/>
      <w:ind w:firstLine="0"/>
    </w:pPr>
    <w:rPr>
      <w:rFonts w:ascii="Times New Roman" w:hAnsi="Times New Roman"/>
      <w:szCs w:val="24"/>
    </w:rPr>
  </w:style>
  <w:style w:type="paragraph" w:customStyle="1" w:styleId="sub2">
    <w:name w:val="sub2"/>
    <w:basedOn w:val="Normal"/>
    <w:rsid w:val="00310474"/>
    <w:rPr>
      <w:rFonts w:ascii="Palatino" w:hAnsi="Palatino"/>
      <w:sz w:val="26"/>
    </w:rPr>
  </w:style>
  <w:style w:type="paragraph" w:styleId="Revision">
    <w:name w:val="Revision"/>
    <w:hidden/>
    <w:uiPriority w:val="99"/>
    <w:semiHidden/>
    <w:rsid w:val="00537A08"/>
    <w:pPr>
      <w:spacing w:after="0" w:line="240" w:lineRule="auto"/>
    </w:pPr>
    <w:rPr>
      <w:rFonts w:ascii="Bookman" w:eastAsia="Times New Roman" w:hAnsi="Bookman" w:cs="Times New Roman"/>
      <w:sz w:val="24"/>
      <w:szCs w:val="20"/>
    </w:rPr>
  </w:style>
  <w:style w:type="character" w:customStyle="1" w:styleId="UnresolvedMention6">
    <w:name w:val="Unresolved Mention6"/>
    <w:basedOn w:val="DefaultParagraphFont"/>
    <w:uiPriority w:val="99"/>
    <w:semiHidden/>
    <w:unhideWhenUsed/>
    <w:rsid w:val="00D723ED"/>
    <w:rPr>
      <w:color w:val="605E5C"/>
      <w:shd w:val="clear" w:color="auto" w:fill="E1DFDD"/>
    </w:rPr>
  </w:style>
  <w:style w:type="paragraph" w:styleId="ListParagraph">
    <w:name w:val="List Paragraph"/>
    <w:basedOn w:val="Normal"/>
    <w:uiPriority w:val="34"/>
    <w:qFormat/>
    <w:rsid w:val="0089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1517">
      <w:bodyDiv w:val="1"/>
      <w:marLeft w:val="0"/>
      <w:marRight w:val="0"/>
      <w:marTop w:val="0"/>
      <w:marBottom w:val="0"/>
      <w:divBdr>
        <w:top w:val="none" w:sz="0" w:space="0" w:color="auto"/>
        <w:left w:val="none" w:sz="0" w:space="0" w:color="auto"/>
        <w:bottom w:val="none" w:sz="0" w:space="0" w:color="auto"/>
        <w:right w:val="none" w:sz="0" w:space="0" w:color="auto"/>
      </w:divBdr>
    </w:div>
    <w:div w:id="179321956">
      <w:bodyDiv w:val="1"/>
      <w:marLeft w:val="0"/>
      <w:marRight w:val="0"/>
      <w:marTop w:val="0"/>
      <w:marBottom w:val="0"/>
      <w:divBdr>
        <w:top w:val="none" w:sz="0" w:space="0" w:color="auto"/>
        <w:left w:val="none" w:sz="0" w:space="0" w:color="auto"/>
        <w:bottom w:val="none" w:sz="0" w:space="0" w:color="auto"/>
        <w:right w:val="none" w:sz="0" w:space="0" w:color="auto"/>
      </w:divBdr>
    </w:div>
    <w:div w:id="332074190">
      <w:bodyDiv w:val="1"/>
      <w:marLeft w:val="0"/>
      <w:marRight w:val="0"/>
      <w:marTop w:val="0"/>
      <w:marBottom w:val="0"/>
      <w:divBdr>
        <w:top w:val="none" w:sz="0" w:space="0" w:color="auto"/>
        <w:left w:val="none" w:sz="0" w:space="0" w:color="auto"/>
        <w:bottom w:val="none" w:sz="0" w:space="0" w:color="auto"/>
        <w:right w:val="none" w:sz="0" w:space="0" w:color="auto"/>
      </w:divBdr>
    </w:div>
    <w:div w:id="474883278">
      <w:bodyDiv w:val="1"/>
      <w:marLeft w:val="0"/>
      <w:marRight w:val="0"/>
      <w:marTop w:val="0"/>
      <w:marBottom w:val="0"/>
      <w:divBdr>
        <w:top w:val="none" w:sz="0" w:space="0" w:color="auto"/>
        <w:left w:val="none" w:sz="0" w:space="0" w:color="auto"/>
        <w:bottom w:val="none" w:sz="0" w:space="0" w:color="auto"/>
        <w:right w:val="none" w:sz="0" w:space="0" w:color="auto"/>
      </w:divBdr>
    </w:div>
    <w:div w:id="886406334">
      <w:bodyDiv w:val="1"/>
      <w:marLeft w:val="0"/>
      <w:marRight w:val="0"/>
      <w:marTop w:val="0"/>
      <w:marBottom w:val="0"/>
      <w:divBdr>
        <w:top w:val="none" w:sz="0" w:space="0" w:color="auto"/>
        <w:left w:val="none" w:sz="0" w:space="0" w:color="auto"/>
        <w:bottom w:val="none" w:sz="0" w:space="0" w:color="auto"/>
        <w:right w:val="none" w:sz="0" w:space="0" w:color="auto"/>
      </w:divBdr>
    </w:div>
    <w:div w:id="985668336">
      <w:bodyDiv w:val="1"/>
      <w:marLeft w:val="0"/>
      <w:marRight w:val="0"/>
      <w:marTop w:val="0"/>
      <w:marBottom w:val="0"/>
      <w:divBdr>
        <w:top w:val="none" w:sz="0" w:space="0" w:color="auto"/>
        <w:left w:val="none" w:sz="0" w:space="0" w:color="auto"/>
        <w:bottom w:val="none" w:sz="0" w:space="0" w:color="auto"/>
        <w:right w:val="none" w:sz="0" w:space="0" w:color="auto"/>
      </w:divBdr>
    </w:div>
    <w:div w:id="14411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s@cpuc.ca.gov" TargetMode="External"/><Relationship Id="rId18" Type="http://schemas.openxmlformats.org/officeDocument/2006/relationships/hyperlink" Target="http://www.cpuc.ca.gov/pgechapter1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www.cpuc.ca.gov/PUBLISHED/Graphics/51604-2.gif" TargetMode="External"/><Relationship Id="rId17" Type="http://schemas.openxmlformats.org/officeDocument/2006/relationships/hyperlink" Target="https://apps.cpuc.ca.gov/apex/f?p=401:56:0::NO:RP,57,RIR:P5_PROCEEDING_SELECT:I1909016" TargetMode="External"/><Relationship Id="rId2" Type="http://schemas.openxmlformats.org/officeDocument/2006/relationships/customXml" Target="../customXml/item2.xml"/><Relationship Id="rId16" Type="http://schemas.openxmlformats.org/officeDocument/2006/relationships/hyperlink" Target="https://docs.cpuc.ca.gov/PublishedDocs/Published/G000/M338/K382/33838261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docs.cpuc.ca.gov/PublishedDocs/Efile/G000/M327/K303/327303409.PDF" TargetMode="External"/><Relationship Id="rId10" Type="http://schemas.openxmlformats.org/officeDocument/2006/relationships/endnotes" Target="endnotes.xml"/><Relationship Id="rId19" Type="http://schemas.openxmlformats.org/officeDocument/2006/relationships/hyperlink" Target="http://www.cpuc.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billNavClient.xhtml?bill_id=201920200AB105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2" ma:contentTypeDescription="Create a new document." ma:contentTypeScope="" ma:versionID="7124b1a026c6c85e4ea28d6275ffd0fb">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b05ce54933148021a3056f7abc6f4876"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B8A29-71CE-4D34-AD65-DC4FD3118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15888-4B22-483D-A624-E2057867AD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454B9-0866-4BFD-8EF2-95487D1C5C8A}">
  <ds:schemaRefs>
    <ds:schemaRef ds:uri="http://schemas.microsoft.com/sharepoint/v3/contenttype/forms"/>
  </ds:schemaRefs>
</ds:datastoreItem>
</file>

<file path=customXml/itemProps4.xml><?xml version="1.0" encoding="utf-8"?>
<ds:datastoreItem xmlns:ds="http://schemas.openxmlformats.org/officeDocument/2006/customXml" ds:itemID="{EFADFF7B-5EDD-4622-BF64-43D2AC5A923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987</ap:Words>
  <ap:Characters>5631</ap:Characters>
  <ap:Application>Microsoft Office Word</ap:Application>
  <ap:DocSecurity>0</ap:DocSecurity>
  <ap:Lines>46</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6605</ap:CharactersWithSpaces>
  <ap:SharedDoc>false</ap:SharedDoc>
  <ap:HLinks>
    <vt:vector baseType="variant" size="48">
      <vt:variant>
        <vt:i4>4325396</vt:i4>
      </vt:variant>
      <vt:variant>
        <vt:i4>21</vt:i4>
      </vt:variant>
      <vt:variant>
        <vt:i4>0</vt:i4>
      </vt:variant>
      <vt:variant>
        <vt:i4>5</vt:i4>
      </vt:variant>
      <vt:variant>
        <vt:lpwstr>http://docs.cpuc.ca.gov/PublishedDocs/Efile/G000/M319/K526/319526476.PDF</vt:lpwstr>
      </vt:variant>
      <vt:variant>
        <vt:lpwstr/>
      </vt:variant>
      <vt:variant>
        <vt:i4>7864436</vt:i4>
      </vt:variant>
      <vt:variant>
        <vt:i4>18</vt:i4>
      </vt:variant>
      <vt:variant>
        <vt:i4>0</vt:i4>
      </vt:variant>
      <vt:variant>
        <vt:i4>5</vt:i4>
      </vt:variant>
      <vt:variant>
        <vt:lpwstr>https://www.cpuc.ca.gov/wildfires/</vt:lpwstr>
      </vt:variant>
      <vt:variant>
        <vt:lpwstr/>
      </vt:variant>
      <vt:variant>
        <vt:i4>6488161</vt:i4>
      </vt:variant>
      <vt:variant>
        <vt:i4>15</vt:i4>
      </vt:variant>
      <vt:variant>
        <vt:i4>0</vt:i4>
      </vt:variant>
      <vt:variant>
        <vt:i4>5</vt:i4>
      </vt:variant>
      <vt:variant>
        <vt:lpwstr>http://www.cpuc.ca.gov/</vt:lpwstr>
      </vt:variant>
      <vt:variant>
        <vt:lpwstr/>
      </vt:variant>
      <vt:variant>
        <vt:i4>5701655</vt:i4>
      </vt:variant>
      <vt:variant>
        <vt:i4>12</vt:i4>
      </vt:variant>
      <vt:variant>
        <vt:i4>0</vt:i4>
      </vt:variant>
      <vt:variant>
        <vt:i4>5</vt:i4>
      </vt:variant>
      <vt:variant>
        <vt:lpwstr>https://apps.cpuc.ca.gov/apex/f?p=401:56:0::NO:RP,57,RIR:P5_PROCEEDING_SELECT:I1909016</vt:lpwstr>
      </vt:variant>
      <vt:variant>
        <vt:lpwstr/>
      </vt:variant>
      <vt:variant>
        <vt:i4>3801133</vt:i4>
      </vt:variant>
      <vt:variant>
        <vt:i4>9</vt:i4>
      </vt:variant>
      <vt:variant>
        <vt:i4>0</vt:i4>
      </vt:variant>
      <vt:variant>
        <vt:i4>5</vt:i4>
      </vt:variant>
      <vt:variant>
        <vt:lpwstr>http://www.cpuc.ca.gov/pgechapter11</vt:lpwstr>
      </vt:variant>
      <vt:variant>
        <vt:lpwstr/>
      </vt:variant>
      <vt:variant>
        <vt:i4>4259871</vt:i4>
      </vt:variant>
      <vt:variant>
        <vt:i4>6</vt:i4>
      </vt:variant>
      <vt:variant>
        <vt:i4>0</vt:i4>
      </vt:variant>
      <vt:variant>
        <vt:i4>5</vt:i4>
      </vt:variant>
      <vt:variant>
        <vt:lpwstr>http://docs.cpuc.ca.gov/PublishedDocs/Efile/G000/M327/K303/327303409.PDF</vt:lpwstr>
      </vt:variant>
      <vt:variant>
        <vt:lpwstr/>
      </vt:variant>
      <vt:variant>
        <vt:i4>7864436</vt:i4>
      </vt:variant>
      <vt:variant>
        <vt:i4>3</vt:i4>
      </vt:variant>
      <vt:variant>
        <vt:i4>0</vt:i4>
      </vt:variant>
      <vt:variant>
        <vt:i4>5</vt:i4>
      </vt:variant>
      <vt:variant>
        <vt:lpwstr>https://www.cpuc.ca.gov/wildfires/</vt:lpwstr>
      </vt:variant>
      <vt:variant>
        <vt:lpwstr/>
      </vt:variant>
      <vt:variant>
        <vt:i4>655458</vt:i4>
      </vt:variant>
      <vt:variant>
        <vt:i4>0</vt:i4>
      </vt:variant>
      <vt:variant>
        <vt:i4>0</vt:i4>
      </vt:variant>
      <vt:variant>
        <vt:i4>5</vt:i4>
      </vt:variant>
      <vt:variant>
        <vt:lpwstr>mailto:news@cpuc.ca.gov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2020-05-28T15:24:30Z</dcterms:created>
  <dcterms:modified xsi:type="dcterms:W3CDTF">2020-05-28T15:24:30Z</dcterms:modified>
</cp:coreProperties>
</file>