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7DC0" w:rsidR="000964E3" w:rsidP="000964E3" w:rsidRDefault="000964E3" w14:paraId="39BCEFB8" w14:textId="77777777">
      <w:pPr>
        <w:spacing w:line="240" w:lineRule="auto"/>
        <w:jc w:val="right"/>
        <w:rPr>
          <w:color w:val="44546A" w:themeColor="text2"/>
          <w:szCs w:val="24"/>
        </w:rPr>
      </w:pPr>
      <w:r w:rsidRPr="000E7DC0">
        <w:rPr>
          <w:noProof/>
          <w:color w:val="44546A" w:themeColor="text2"/>
          <w:szCs w:val="24"/>
        </w:rPr>
        <w:drawing>
          <wp:anchor distT="0" distB="0" distL="114300" distR="114300" simplePos="0" relativeHeight="251659264"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DC0">
        <w:rPr>
          <w:b/>
          <w:color w:val="44546A" w:themeColor="text2"/>
        </w:rPr>
        <w:t>California Public Utilities Commission</w:t>
      </w:r>
      <w:r w:rsidRPr="000E7DC0">
        <w:rPr>
          <w:b/>
          <w:color w:val="44546A" w:themeColor="text2"/>
          <w:szCs w:val="24"/>
        </w:rPr>
        <w:br/>
      </w:r>
      <w:r w:rsidRPr="000E7DC0">
        <w:rPr>
          <w:b/>
          <w:color w:val="44546A" w:themeColor="text2"/>
        </w:rPr>
        <w:t>505 Van Ness Ave., San Francisco</w:t>
      </w:r>
    </w:p>
    <w:p w:rsidRPr="000E7DC0" w:rsidR="000964E3" w:rsidP="000964E3" w:rsidRDefault="000964E3" w14:paraId="204537F8" w14:textId="77777777">
      <w:pPr>
        <w:spacing w:line="240" w:lineRule="auto"/>
        <w:ind w:left="5040" w:firstLine="0"/>
        <w:rPr>
          <w:b/>
          <w:color w:val="000080"/>
          <w:szCs w:val="24"/>
        </w:rPr>
      </w:pPr>
    </w:p>
    <w:p w:rsidRPr="000E7DC0" w:rsidR="000964E3" w:rsidP="000964E3" w:rsidRDefault="000964E3" w14:paraId="1A80DB92" w14:textId="77777777">
      <w:pPr>
        <w:spacing w:line="240" w:lineRule="auto"/>
        <w:ind w:left="5040" w:firstLine="0"/>
        <w:rPr>
          <w:b/>
          <w:color w:val="000080"/>
          <w:szCs w:val="24"/>
        </w:rPr>
      </w:pPr>
    </w:p>
    <w:p w:rsidRPr="000E7DC0" w:rsidR="000964E3" w:rsidP="000964E3" w:rsidRDefault="000964E3" w14:paraId="5C742589" w14:textId="77777777">
      <w:pPr>
        <w:spacing w:line="240" w:lineRule="auto"/>
        <w:ind w:left="5040" w:firstLine="0"/>
        <w:rPr>
          <w:b/>
          <w:color w:val="000080"/>
          <w:szCs w:val="24"/>
        </w:rPr>
      </w:pPr>
    </w:p>
    <w:p w:rsidRPr="000E7DC0" w:rsidR="000964E3" w:rsidP="000964E3" w:rsidRDefault="000964E3" w14:paraId="6ED0ED21" w14:textId="77777777">
      <w:pPr>
        <w:spacing w:line="240" w:lineRule="auto"/>
        <w:ind w:left="5040" w:firstLine="0"/>
        <w:rPr>
          <w:b/>
          <w:color w:val="000080"/>
          <w:szCs w:val="24"/>
        </w:rPr>
      </w:pPr>
    </w:p>
    <w:p w:rsidRPr="000E7DC0" w:rsidR="000964E3" w:rsidP="000964E3" w:rsidRDefault="000964E3" w14:paraId="60260E90" w14:textId="77777777">
      <w:pPr>
        <w:ind w:firstLine="0"/>
        <w:rPr>
          <w:color w:val="000080"/>
          <w:szCs w:val="24"/>
        </w:rPr>
      </w:pPr>
      <w:r w:rsidRPr="000E7DC0">
        <w:rPr>
          <w:color w:val="000080"/>
          <w:szCs w:val="24"/>
        </w:rPr>
        <w:t>_________________________________________________________________________________</w:t>
      </w:r>
    </w:p>
    <w:p w:rsidRPr="000E7DC0" w:rsidR="000964E3" w:rsidP="000964E3" w:rsidRDefault="000964E3" w14:paraId="2F0982A8" w14:textId="4A715DA9">
      <w:pPr>
        <w:spacing w:line="240" w:lineRule="auto"/>
        <w:ind w:firstLine="0"/>
        <w:rPr>
          <w:b/>
          <w:szCs w:val="24"/>
        </w:rPr>
      </w:pPr>
      <w:bookmarkStart w:name="_Hlk71030686" w:id="0"/>
      <w:r w:rsidRPr="000E7DC0">
        <w:rPr>
          <w:b/>
          <w:szCs w:val="24"/>
        </w:rPr>
        <w:t>FOR IMMEDIATE RELEASE</w:t>
      </w:r>
      <w:r w:rsidRPr="000E7DC0">
        <w:rPr>
          <w:szCs w:val="24"/>
        </w:rPr>
        <w:t xml:space="preserve"> </w:t>
      </w:r>
      <w:r w:rsidRPr="000E7DC0">
        <w:rPr>
          <w:szCs w:val="24"/>
        </w:rPr>
        <w:tab/>
      </w:r>
      <w:r w:rsidRPr="000E7DC0">
        <w:rPr>
          <w:szCs w:val="24"/>
        </w:rPr>
        <w:tab/>
      </w:r>
      <w:r w:rsidRPr="000E7DC0">
        <w:rPr>
          <w:szCs w:val="24"/>
        </w:rPr>
        <w:tab/>
      </w:r>
      <w:r w:rsidRPr="000E7DC0" w:rsidR="00B75DE2">
        <w:rPr>
          <w:b/>
          <w:bCs/>
          <w:szCs w:val="24"/>
        </w:rPr>
        <w:tab/>
      </w:r>
      <w:r w:rsidR="00595997">
        <w:rPr>
          <w:b/>
          <w:bCs/>
          <w:szCs w:val="24"/>
        </w:rPr>
        <w:tab/>
      </w:r>
      <w:r w:rsidR="00595997">
        <w:rPr>
          <w:b/>
          <w:bCs/>
          <w:szCs w:val="24"/>
        </w:rPr>
        <w:tab/>
        <w:t xml:space="preserve">         </w:t>
      </w:r>
      <w:r w:rsidRPr="000E7DC0">
        <w:rPr>
          <w:b/>
          <w:szCs w:val="24"/>
        </w:rPr>
        <w:t>PRESS RELEASE</w:t>
      </w:r>
    </w:p>
    <w:p w:rsidRPr="000E7DC0" w:rsidR="000964E3" w:rsidP="000964E3" w:rsidRDefault="000964E3" w14:paraId="1AE6206E" w14:textId="7A082D2C">
      <w:pPr>
        <w:spacing w:line="240" w:lineRule="auto"/>
        <w:ind w:firstLine="0"/>
        <w:rPr>
          <w:szCs w:val="24"/>
        </w:rPr>
      </w:pPr>
      <w:r w:rsidRPr="000E7DC0">
        <w:rPr>
          <w:szCs w:val="24"/>
        </w:rPr>
        <w:t xml:space="preserve">Media Contact: Terrie Prosper, 415.703.1366, </w:t>
      </w:r>
      <w:hyperlink w:history="1" r:id="rId12">
        <w:r w:rsidRPr="000E7DC0">
          <w:rPr>
            <w:rStyle w:val="Hyperlink"/>
            <w:szCs w:val="24"/>
          </w:rPr>
          <w:t>news@cpuc.ca.gov</w:t>
        </w:r>
      </w:hyperlink>
      <w:r w:rsidRPr="000E7DC0">
        <w:rPr>
          <w:color w:val="FF0000"/>
          <w:szCs w:val="24"/>
        </w:rPr>
        <w:t xml:space="preserve"> </w:t>
      </w:r>
      <w:r w:rsidRPr="000E7DC0" w:rsidR="000C7A9C">
        <w:rPr>
          <w:color w:val="FF0000"/>
          <w:szCs w:val="24"/>
        </w:rPr>
        <w:tab/>
      </w:r>
      <w:r w:rsidR="00F91DE9">
        <w:rPr>
          <w:szCs w:val="24"/>
        </w:rPr>
        <w:tab/>
      </w:r>
      <w:r w:rsidR="001979F6">
        <w:rPr>
          <w:szCs w:val="24"/>
        </w:rPr>
        <w:t xml:space="preserve">   </w:t>
      </w:r>
      <w:r w:rsidR="00476B41">
        <w:rPr>
          <w:szCs w:val="24"/>
        </w:rPr>
        <w:t xml:space="preserve"> </w:t>
      </w:r>
      <w:r w:rsidR="001979F6">
        <w:rPr>
          <w:szCs w:val="24"/>
        </w:rPr>
        <w:t>Docket #</w:t>
      </w:r>
      <w:r w:rsidRPr="00FF1B16" w:rsidR="001979F6">
        <w:rPr>
          <w:szCs w:val="24"/>
        </w:rPr>
        <w:t xml:space="preserve">: </w:t>
      </w:r>
      <w:r w:rsidR="009A687F">
        <w:rPr>
          <w:szCs w:val="24"/>
        </w:rPr>
        <w:t>A.</w:t>
      </w:r>
      <w:r w:rsidRPr="009A687F" w:rsidR="009A687F">
        <w:rPr>
          <w:szCs w:val="24"/>
        </w:rPr>
        <w:t>22-09-016</w:t>
      </w:r>
    </w:p>
    <w:p w:rsidRPr="000E7DC0" w:rsidR="000964E3" w:rsidP="00B12BFD" w:rsidRDefault="000964E3" w14:paraId="0976D4AF" w14:textId="77777777">
      <w:pPr>
        <w:pStyle w:val="ReleaseHead"/>
      </w:pPr>
    </w:p>
    <w:p w:rsidRPr="00B12BFD" w:rsidR="000964E3" w:rsidP="00B12BFD" w:rsidRDefault="00B22364" w14:paraId="2ECA044F" w14:textId="2F4049B1">
      <w:pPr>
        <w:pStyle w:val="ReleaseHead"/>
      </w:pPr>
      <w:r w:rsidRPr="00B22364">
        <w:t>CPUC Provides More Numbers for 530 Area Code</w:t>
      </w:r>
    </w:p>
    <w:p w:rsidRPr="000E7DC0" w:rsidR="00F50CA0" w:rsidP="000964E3" w:rsidRDefault="00F50CA0" w14:paraId="17141029" w14:textId="6C59C4B5">
      <w:pPr>
        <w:pStyle w:val="BodyTextIndent"/>
        <w:ind w:firstLine="0"/>
        <w:outlineLvl w:val="0"/>
      </w:pPr>
    </w:p>
    <w:p w:rsidR="00B22364" w:rsidP="00005BD1" w:rsidRDefault="00722721" w14:paraId="1D0CE501" w14:textId="77777777">
      <w:pPr>
        <w:pStyle w:val="BodyTextIndent"/>
        <w:ind w:firstLine="0"/>
        <w:outlineLvl w:val="0"/>
      </w:pPr>
      <w:r w:rsidRPr="000E7DC0">
        <w:t xml:space="preserve">SAN FRANCISCO, </w:t>
      </w:r>
      <w:r w:rsidR="00AF02C8">
        <w:t>June 8</w:t>
      </w:r>
      <w:r w:rsidRPr="000E7DC0" w:rsidR="00B22364">
        <w:t>, 2023</w:t>
      </w:r>
      <w:r w:rsidRPr="000E7DC0">
        <w:t xml:space="preserve"> - </w:t>
      </w:r>
      <w:r w:rsidRPr="000B1969" w:rsidR="000B1969">
        <w:t>The California Public Utilities Commission (CPUC)</w:t>
      </w:r>
      <w:r w:rsidR="00FC1C7A">
        <w:t xml:space="preserve"> </w:t>
      </w:r>
      <w:r w:rsidRPr="00FC1C7A" w:rsidR="00FC1C7A">
        <w:t xml:space="preserve">today acted to ensure that </w:t>
      </w:r>
      <w:r w:rsidR="00654EA0">
        <w:t>tele</w:t>
      </w:r>
      <w:r w:rsidRPr="00FC1C7A" w:rsidR="00FC1C7A">
        <w:t xml:space="preserve">phone numbers continue to be available to meet the demand in the geographic region served by the </w:t>
      </w:r>
      <w:proofErr w:type="gramStart"/>
      <w:r w:rsidR="00AD339F">
        <w:t>530</w:t>
      </w:r>
      <w:r w:rsidR="00B12BFD">
        <w:t xml:space="preserve"> </w:t>
      </w:r>
      <w:r w:rsidRPr="00FC1C7A" w:rsidR="00FC1C7A">
        <w:t>area</w:t>
      </w:r>
      <w:proofErr w:type="gramEnd"/>
      <w:r w:rsidRPr="00FC1C7A" w:rsidR="00FC1C7A">
        <w:t xml:space="preserve"> code by approving a </w:t>
      </w:r>
      <w:r w:rsidR="00AD339F">
        <w:t>second</w:t>
      </w:r>
      <w:r w:rsidRPr="00FC1C7A" w:rsidR="00FC1C7A">
        <w:t xml:space="preserve"> area code (called an overlay) that will provide additional numbering resources while minimizing customer inconvenience.</w:t>
      </w:r>
      <w:r w:rsidR="00223F6B">
        <w:t xml:space="preserve"> </w:t>
      </w:r>
      <w:r w:rsidRPr="00D61A6F" w:rsidR="00D61A6F">
        <w:t>The new area code to overlay the</w:t>
      </w:r>
      <w:r w:rsidR="00B12BFD">
        <w:t xml:space="preserve"> </w:t>
      </w:r>
      <w:r w:rsidR="00AD339F">
        <w:t xml:space="preserve">530 </w:t>
      </w:r>
      <w:r w:rsidR="00E87DCA">
        <w:t>area code</w:t>
      </w:r>
      <w:r w:rsidR="00B12BFD">
        <w:t>s</w:t>
      </w:r>
      <w:r w:rsidR="00E87DCA">
        <w:t xml:space="preserve"> </w:t>
      </w:r>
      <w:r w:rsidR="00D61A6F">
        <w:t>is</w:t>
      </w:r>
      <w:r w:rsidR="00F91157">
        <w:t xml:space="preserve"> </w:t>
      </w:r>
      <w:r w:rsidRPr="00734E0F" w:rsidR="00734E0F">
        <w:t>837</w:t>
      </w:r>
      <w:r w:rsidRPr="00D61A6F" w:rsidR="00D61A6F">
        <w:t>.</w:t>
      </w:r>
    </w:p>
    <w:p w:rsidR="00B22364" w:rsidP="00005BD1" w:rsidRDefault="00B22364" w14:paraId="057E1472" w14:textId="77777777">
      <w:pPr>
        <w:pStyle w:val="BodyTextIndent"/>
        <w:ind w:firstLine="0"/>
        <w:outlineLvl w:val="0"/>
      </w:pPr>
    </w:p>
    <w:p w:rsidR="00B22364" w:rsidP="00BA41F3" w:rsidRDefault="00005BD1" w14:paraId="76DB4B80" w14:textId="77777777">
      <w:pPr>
        <w:pStyle w:val="BodyTextIndent"/>
        <w:ind w:firstLine="0"/>
        <w:outlineLvl w:val="0"/>
      </w:pPr>
      <w:r>
        <w:t xml:space="preserve">The </w:t>
      </w:r>
      <w:proofErr w:type="gramStart"/>
      <w:r>
        <w:t>530 area</w:t>
      </w:r>
      <w:proofErr w:type="gramEnd"/>
      <w:r>
        <w:t xml:space="preserve"> code is </w:t>
      </w:r>
      <w:r w:rsidRPr="002B3C35" w:rsidR="005C7FAC">
        <w:t xml:space="preserve">projected to run out of available prefixes (the first three numbers after the area code in a </w:t>
      </w:r>
      <w:r w:rsidR="00654EA0">
        <w:t>tele</w:t>
      </w:r>
      <w:r w:rsidRPr="002B3C35" w:rsidR="005C7FAC">
        <w:t xml:space="preserve">phone number) </w:t>
      </w:r>
      <w:r w:rsidRPr="00005BD1">
        <w:t>during the third quarter of 2025</w:t>
      </w:r>
      <w:r w:rsidRPr="002B3C35" w:rsidR="005C7FAC">
        <w:t xml:space="preserve">. The </w:t>
      </w:r>
      <w:r w:rsidRPr="005C7FAC" w:rsidR="005C7FAC">
        <w:t>CPUC’s action today approves the request of the North American Numbering Plan Administrator, the neutral third-party area code relief planner for California, for an area code overlay</w:t>
      </w:r>
      <w:r>
        <w:t xml:space="preserve">. No existing customers will be required to change their area code or specific telephone number. The new overlay area code of </w:t>
      </w:r>
      <w:r w:rsidRPr="00734E0F" w:rsidR="00734E0F">
        <w:t>837</w:t>
      </w:r>
      <w:r w:rsidR="00734E0F">
        <w:t xml:space="preserve"> </w:t>
      </w:r>
      <w:r>
        <w:t xml:space="preserve">will be available for new telephone number assignments in the same region as the </w:t>
      </w:r>
      <w:proofErr w:type="gramStart"/>
      <w:r>
        <w:t>530</w:t>
      </w:r>
      <w:r w:rsidR="007B1DCA">
        <w:t xml:space="preserve"> </w:t>
      </w:r>
      <w:r>
        <w:t>area</w:t>
      </w:r>
      <w:proofErr w:type="gramEnd"/>
      <w:r>
        <w:t xml:space="preserve"> code upon exhaust of available prefixes in the existing 530</w:t>
      </w:r>
      <w:r w:rsidR="003C2EDD">
        <w:t xml:space="preserve"> </w:t>
      </w:r>
      <w:r>
        <w:t>area code</w:t>
      </w:r>
      <w:r w:rsidR="00BA41F3">
        <w:t>.</w:t>
      </w:r>
    </w:p>
    <w:p w:rsidR="00B22364" w:rsidP="00BA41F3" w:rsidRDefault="00B22364" w14:paraId="68117CF7" w14:textId="77777777">
      <w:pPr>
        <w:pStyle w:val="BodyTextIndent"/>
        <w:ind w:firstLine="0"/>
        <w:outlineLvl w:val="0"/>
      </w:pPr>
    </w:p>
    <w:p w:rsidR="00B22364" w:rsidP="000C48A0" w:rsidRDefault="00BA41F3" w14:paraId="61A81402" w14:textId="77777777">
      <w:pPr>
        <w:pStyle w:val="BodyTextIndent"/>
        <w:ind w:firstLine="0"/>
        <w:outlineLvl w:val="0"/>
      </w:pPr>
      <w:r w:rsidRPr="00A12746">
        <w:t xml:space="preserve">The </w:t>
      </w:r>
      <w:proofErr w:type="gramStart"/>
      <w:r w:rsidRPr="00A12746">
        <w:t>530 area</w:t>
      </w:r>
      <w:proofErr w:type="gramEnd"/>
      <w:r w:rsidRPr="00A12746">
        <w:t xml:space="preserve"> code covers most of the northeastern portion of California, including all or portions of Alpine, Butte, Colusa, El Dorado, Glenn, Humboldt, Lassen, Modoc, Mono, Nevada, Placer, Plumas, Shasta, Sierra, Siskiyou, Solano, Sutter, Tehama, Trinity, Yolo, and Yuba counties. It serves cities and communities including but not limited to Chico, Davis, El Dorado Hills, Oroville, Paradise, Placerville, Red Bluff, Redding, South Lake Tahoe, Truckee, Woodland, and Yuba City, as well as unincorporated areas.</w:t>
      </w:r>
    </w:p>
    <w:p w:rsidR="00B22364" w:rsidP="000C48A0" w:rsidRDefault="00B22364" w14:paraId="13D8405D" w14:textId="77777777">
      <w:pPr>
        <w:pStyle w:val="BodyTextIndent"/>
        <w:ind w:firstLine="0"/>
        <w:outlineLvl w:val="0"/>
      </w:pPr>
    </w:p>
    <w:p w:rsidR="00B22364" w:rsidP="005C7FAC" w:rsidRDefault="005C7FAC" w14:paraId="69C3DD5E" w14:textId="77777777">
      <w:pPr>
        <w:pStyle w:val="BodyTextIndent"/>
        <w:ind w:firstLine="0"/>
        <w:outlineLvl w:val="0"/>
      </w:pPr>
      <w:r w:rsidRPr="005C7FAC">
        <w:t>An area code overlay adds a</w:t>
      </w:r>
      <w:r w:rsidR="00B12BFD">
        <w:t xml:space="preserve">n additional </w:t>
      </w:r>
      <w:r w:rsidRPr="005C7FAC">
        <w:t>area code to the geographic region served by the existing area code</w:t>
      </w:r>
      <w:r w:rsidR="00031E85">
        <w:t>(s)</w:t>
      </w:r>
      <w:r w:rsidRPr="005C7FAC">
        <w:t xml:space="preserve">. Therefore, multiple area codes co-exist within the same geographic region. Existing </w:t>
      </w:r>
      <w:r w:rsidR="00F47534">
        <w:t>530</w:t>
      </w:r>
      <w:r w:rsidR="00B12BFD">
        <w:t>/</w:t>
      </w:r>
      <w:r w:rsidRPr="00734E0F" w:rsidR="00734E0F">
        <w:t>837</w:t>
      </w:r>
      <w:r w:rsidR="007B1DCA">
        <w:t xml:space="preserve"> </w:t>
      </w:r>
      <w:r w:rsidRPr="005C7FAC">
        <w:lastRenderedPageBreak/>
        <w:t>customers will retain their area code and specific telephone number(s).</w:t>
      </w:r>
      <w:r w:rsidR="0062593C">
        <w:t xml:space="preserve"> C</w:t>
      </w:r>
      <w:r w:rsidRPr="005C7FAC">
        <w:t xml:space="preserve">ustomers will </w:t>
      </w:r>
      <w:r w:rsidR="0062593C">
        <w:t>continue to</w:t>
      </w:r>
      <w:r w:rsidRPr="005C7FAC">
        <w:t xml:space="preserve"> dial the three-digit area code for all calls to and from telephone numbers </w:t>
      </w:r>
      <w:r w:rsidRPr="00223F6B">
        <w:t xml:space="preserve">with the </w:t>
      </w:r>
      <w:r w:rsidR="00F47534">
        <w:t xml:space="preserve">530 and </w:t>
      </w:r>
      <w:r w:rsidRPr="00734E0F" w:rsidR="00734E0F">
        <w:t>837</w:t>
      </w:r>
      <w:r w:rsidR="00734E0F">
        <w:t xml:space="preserve"> </w:t>
      </w:r>
      <w:r w:rsidRPr="00223F6B">
        <w:t>area code</w:t>
      </w:r>
      <w:r w:rsidRPr="00223F6B" w:rsidR="00223F6B">
        <w:t>s</w:t>
      </w:r>
      <w:r w:rsidRPr="00223F6B">
        <w:t>. The price</w:t>
      </w:r>
      <w:r w:rsidRPr="005C7FAC">
        <w:t xml:space="preserve"> of a call will not change due to the overlay. Customers can still dial just three digits to reach 911, as well as 211, 311, 411, 511, 611, 711, and 811.</w:t>
      </w:r>
    </w:p>
    <w:p w:rsidR="00B22364" w:rsidP="005C7FAC" w:rsidRDefault="00B22364" w14:paraId="7F77A4C3" w14:textId="77777777">
      <w:pPr>
        <w:pStyle w:val="BodyTextIndent"/>
        <w:ind w:firstLine="0"/>
        <w:outlineLvl w:val="0"/>
      </w:pPr>
    </w:p>
    <w:p w:rsidRPr="005771ED" w:rsidR="005C7FAC" w:rsidP="005C7FAC" w:rsidRDefault="005C7FAC" w14:paraId="4F72FB2C" w14:textId="1A10541D">
      <w:pPr>
        <w:pStyle w:val="BodyTextIndent"/>
        <w:ind w:firstLine="0"/>
        <w:outlineLvl w:val="0"/>
      </w:pPr>
      <w:r>
        <w:t>Below</w:t>
      </w:r>
      <w:r w:rsidRPr="005771ED">
        <w:t xml:space="preserve"> are some tips to help prepare for the area code overlay:</w:t>
      </w:r>
    </w:p>
    <w:p w:rsidRPr="005771ED" w:rsidR="005C7FAC" w:rsidP="005C7FAC" w:rsidRDefault="005C7FAC" w14:paraId="091A99DC" w14:textId="77777777">
      <w:pPr>
        <w:pStyle w:val="BodyTextIndent"/>
        <w:numPr>
          <w:ilvl w:val="0"/>
          <w:numId w:val="8"/>
        </w:numPr>
        <w:outlineLvl w:val="0"/>
      </w:pPr>
      <w:r w:rsidRPr="005771ED">
        <w:t>Contact security or alarm vendors to update dial-up numbers to avoid a break in security routines and contacts.</w:t>
      </w:r>
    </w:p>
    <w:p w:rsidRPr="005771ED" w:rsidR="005C7FAC" w:rsidP="005C7FAC" w:rsidRDefault="005C7FAC" w14:paraId="5C8D3C5A" w14:textId="7F33E149">
      <w:pPr>
        <w:pStyle w:val="BodyTextIndent"/>
        <w:numPr>
          <w:ilvl w:val="0"/>
          <w:numId w:val="8"/>
        </w:numPr>
        <w:outlineLvl w:val="0"/>
      </w:pPr>
      <w:r w:rsidRPr="005771ED">
        <w:t>Reprogram equipment or features</w:t>
      </w:r>
      <w:r>
        <w:t>,</w:t>
      </w:r>
      <w:r w:rsidRPr="005771ED">
        <w:t xml:space="preserve"> i.e., automatic dial, speed-dial, call forwarding, modems for computer or Internet dial-up access</w:t>
      </w:r>
      <w:r>
        <w:t>,</w:t>
      </w:r>
      <w:r w:rsidRPr="005771ED">
        <w:t xml:space="preserve"> etc.</w:t>
      </w:r>
    </w:p>
    <w:p w:rsidRPr="005771ED" w:rsidR="005C7FAC" w:rsidP="005C7FAC" w:rsidRDefault="005C7FAC" w14:paraId="315121B6" w14:textId="77777777">
      <w:pPr>
        <w:pStyle w:val="BodyTextIndent"/>
        <w:numPr>
          <w:ilvl w:val="0"/>
          <w:numId w:val="8"/>
        </w:numPr>
        <w:outlineLvl w:val="0"/>
      </w:pPr>
      <w:r w:rsidRPr="005771ED">
        <w:t>Update items like stationery, checks, etc., to include your area code + telephone number.</w:t>
      </w:r>
    </w:p>
    <w:p w:rsidRPr="005771ED" w:rsidR="005C7FAC" w:rsidP="005C7FAC" w:rsidRDefault="005C7FAC" w14:paraId="6E617E0B" w14:textId="77777777">
      <w:pPr>
        <w:pStyle w:val="BodyTextIndent"/>
        <w:numPr>
          <w:ilvl w:val="0"/>
          <w:numId w:val="8"/>
        </w:numPr>
        <w:outlineLvl w:val="0"/>
      </w:pPr>
      <w:r w:rsidRPr="005771ED">
        <w:t xml:space="preserve">Provide your area code </w:t>
      </w:r>
      <w:r>
        <w:t>and</w:t>
      </w:r>
      <w:r w:rsidRPr="005771ED">
        <w:t xml:space="preserve"> telephone number, not just the telephone number, as needed.</w:t>
      </w:r>
    </w:p>
    <w:p w:rsidRPr="005771ED" w:rsidR="005C7FAC" w:rsidP="005C7FAC" w:rsidRDefault="005C7FAC" w14:paraId="2D2D5E7D" w14:textId="5D7FCC8D">
      <w:pPr>
        <w:pStyle w:val="BodyTextIndent"/>
        <w:numPr>
          <w:ilvl w:val="0"/>
          <w:numId w:val="8"/>
        </w:numPr>
        <w:outlineLvl w:val="0"/>
      </w:pPr>
      <w:r>
        <w:t xml:space="preserve">When asking for someone’s </w:t>
      </w:r>
      <w:r w:rsidRPr="005771ED">
        <w:t>number, remember to ask for the area code too.</w:t>
      </w:r>
    </w:p>
    <w:p w:rsidR="00B22364" w:rsidP="00B22364" w:rsidRDefault="005C7FAC" w14:paraId="3F634477" w14:textId="77777777">
      <w:pPr>
        <w:pStyle w:val="BodyTextIndent"/>
        <w:numPr>
          <w:ilvl w:val="0"/>
          <w:numId w:val="8"/>
        </w:numPr>
        <w:outlineLvl w:val="0"/>
      </w:pPr>
      <w:r w:rsidRPr="005771ED">
        <w:t>Remember that the previous area code and the new area code will co-exist within the same geographic region.</w:t>
      </w:r>
    </w:p>
    <w:p w:rsidR="00B22364" w:rsidP="00B22364" w:rsidRDefault="00B22364" w14:paraId="4C146991" w14:textId="77777777">
      <w:pPr>
        <w:pStyle w:val="BodyTextIndent"/>
        <w:ind w:firstLine="0"/>
        <w:outlineLvl w:val="0"/>
      </w:pPr>
    </w:p>
    <w:p w:rsidR="00B22364" w:rsidP="00BE4E60" w:rsidRDefault="00A12746" w14:paraId="252A0C70" w14:textId="77777777">
      <w:pPr>
        <w:pStyle w:val="BodyTextIndent"/>
        <w:ind w:firstLine="0"/>
        <w:outlineLvl w:val="0"/>
      </w:pPr>
      <w:r w:rsidRPr="00A12746">
        <w:t xml:space="preserve">The </w:t>
      </w:r>
      <w:proofErr w:type="gramStart"/>
      <w:r w:rsidRPr="00A12746">
        <w:t>530 area</w:t>
      </w:r>
      <w:proofErr w:type="gramEnd"/>
      <w:r w:rsidRPr="00A12746">
        <w:t xml:space="preserve"> code was formed in 1997 when the CPUC approved an area code split of the 916 area code, introducing the 530 area code. </w:t>
      </w:r>
    </w:p>
    <w:p w:rsidR="00B22364" w:rsidP="00BE4E60" w:rsidRDefault="00B22364" w14:paraId="038C03DD" w14:textId="77777777">
      <w:pPr>
        <w:pStyle w:val="BodyTextIndent"/>
        <w:ind w:firstLine="0"/>
        <w:outlineLvl w:val="0"/>
      </w:pPr>
    </w:p>
    <w:p w:rsidR="00B22364" w:rsidP="00BE4E60" w:rsidRDefault="00722721" w14:paraId="2CEFD4B8" w14:textId="4A711E0A">
      <w:pPr>
        <w:pStyle w:val="BodyTextIndent"/>
        <w:ind w:firstLine="0"/>
        <w:outlineLvl w:val="0"/>
      </w:pPr>
      <w:r w:rsidRPr="000E7DC0">
        <w:rPr>
          <w:szCs w:val="24"/>
        </w:rPr>
        <w:t xml:space="preserve">The proposal </w:t>
      </w:r>
      <w:r w:rsidR="00B1173C">
        <w:rPr>
          <w:szCs w:val="24"/>
        </w:rPr>
        <w:t>voted on is available at</w:t>
      </w:r>
      <w:r w:rsidR="00B22364">
        <w:rPr>
          <w:szCs w:val="24"/>
        </w:rPr>
        <w:t xml:space="preserve"> </w:t>
      </w:r>
      <w:hyperlink w:history="1" r:id="rId13">
        <w:r w:rsidR="00B22364">
          <w:rPr>
            <w:rStyle w:val="Hyperlink"/>
          </w:rPr>
          <w:t>docs.cpuc.ca.gov/PublishedDocs/Published/G000/M510/K793/510793832.PDF</w:t>
        </w:r>
      </w:hyperlink>
      <w:r w:rsidR="00B12BFD">
        <w:rPr>
          <w:szCs w:val="24"/>
        </w:rPr>
        <w:t>.</w:t>
      </w:r>
    </w:p>
    <w:p w:rsidR="00B22364" w:rsidP="00BE4E60" w:rsidRDefault="00B22364" w14:paraId="7987FF95" w14:textId="77777777">
      <w:pPr>
        <w:pStyle w:val="BodyTextIndent"/>
        <w:ind w:firstLine="0"/>
        <w:outlineLvl w:val="0"/>
      </w:pPr>
    </w:p>
    <w:p w:rsidRPr="00B22364" w:rsidR="00FC1C7A" w:rsidP="00BE4E60" w:rsidRDefault="00FC1C7A" w14:paraId="2BC3E875" w14:textId="07C05BA2">
      <w:pPr>
        <w:pStyle w:val="BodyTextIndent"/>
        <w:ind w:firstLine="0"/>
        <w:outlineLvl w:val="0"/>
      </w:pPr>
      <w:r>
        <w:rPr>
          <w:szCs w:val="24"/>
        </w:rPr>
        <w:t xml:space="preserve">Documents related to the proceeding are available at </w:t>
      </w:r>
      <w:hyperlink w:history="1" r:id="rId14">
        <w:r w:rsidRPr="009A687F" w:rsidR="009A687F">
          <w:rPr>
            <w:rStyle w:val="Hyperlink"/>
          </w:rPr>
          <w:t>apps.cpuc.ca.gov/p/</w:t>
        </w:r>
        <w:proofErr w:type="spellStart"/>
        <w:r w:rsidRPr="009A687F" w:rsidR="009A687F">
          <w:rPr>
            <w:rStyle w:val="Hyperlink"/>
          </w:rPr>
          <w:t>A2209016</w:t>
        </w:r>
        <w:proofErr w:type="spellEnd"/>
      </w:hyperlink>
      <w:r w:rsidR="00B12BFD">
        <w:rPr>
          <w:szCs w:val="24"/>
        </w:rPr>
        <w:t xml:space="preserve">. </w:t>
      </w:r>
    </w:p>
    <w:p w:rsidR="00FC1C7A" w:rsidP="00BE4E60" w:rsidRDefault="00FC1C7A" w14:paraId="227E56C9" w14:textId="63D42EB1">
      <w:pPr>
        <w:pStyle w:val="BodyTextIndent"/>
        <w:ind w:firstLine="0"/>
        <w:outlineLvl w:val="0"/>
        <w:rPr>
          <w:szCs w:val="24"/>
        </w:rPr>
      </w:pPr>
    </w:p>
    <w:p w:rsidR="00FC1C7A" w:rsidP="00BE4E60" w:rsidRDefault="003D25A8" w14:paraId="5E1015B0" w14:textId="025CDF1E">
      <w:pPr>
        <w:pStyle w:val="BodyTextIndent"/>
        <w:ind w:firstLine="0"/>
        <w:outlineLvl w:val="0"/>
        <w:rPr>
          <w:szCs w:val="24"/>
        </w:rPr>
      </w:pPr>
      <w:r>
        <w:rPr>
          <w:szCs w:val="24"/>
        </w:rPr>
        <w:t>M</w:t>
      </w:r>
      <w:r w:rsidRPr="00FC1C7A" w:rsidR="00FC1C7A">
        <w:rPr>
          <w:szCs w:val="24"/>
        </w:rPr>
        <w:t xml:space="preserve">ore information on </w:t>
      </w:r>
      <w:r w:rsidR="001B141B">
        <w:rPr>
          <w:szCs w:val="24"/>
        </w:rPr>
        <w:t>530</w:t>
      </w:r>
      <w:r w:rsidR="007E29C3">
        <w:t xml:space="preserve"> </w:t>
      </w:r>
      <w:r w:rsidRPr="00FC1C7A" w:rsidR="00FC1C7A">
        <w:rPr>
          <w:szCs w:val="24"/>
        </w:rPr>
        <w:t>area code</w:t>
      </w:r>
      <w:r>
        <w:rPr>
          <w:szCs w:val="24"/>
        </w:rPr>
        <w:t xml:space="preserve"> is available at </w:t>
      </w:r>
      <w:hyperlink w:history="1" r:id="rId15">
        <w:r w:rsidR="00B91A07">
          <w:rPr>
            <w:rStyle w:val="Hyperlink"/>
            <w:szCs w:val="24"/>
          </w:rPr>
          <w:t>www.cpuc.ca.gov/530areacode</w:t>
        </w:r>
      </w:hyperlink>
      <w:r w:rsidR="00B91A07">
        <w:rPr>
          <w:szCs w:val="24"/>
        </w:rPr>
        <w:t xml:space="preserve">. </w:t>
      </w:r>
    </w:p>
    <w:p w:rsidR="007636A9" w:rsidP="00BE4E60" w:rsidRDefault="007636A9" w14:paraId="7FDE4DAE" w14:textId="77777777">
      <w:pPr>
        <w:pStyle w:val="BodyTextIndent"/>
        <w:ind w:firstLine="0"/>
        <w:outlineLvl w:val="0"/>
        <w:rPr>
          <w:szCs w:val="24"/>
        </w:rPr>
      </w:pPr>
    </w:p>
    <w:p w:rsidRPr="000E7DC0" w:rsidR="00722721" w:rsidP="00BE4E60" w:rsidRDefault="00722721" w14:paraId="074AA2A6" w14:textId="1BA2B13A">
      <w:pPr>
        <w:pStyle w:val="BodyTextIndent"/>
        <w:ind w:firstLine="0"/>
        <w:outlineLvl w:val="0"/>
      </w:pPr>
      <w:r w:rsidRPr="000E7DC0">
        <w:t xml:space="preserve">The CPUC regulates services and utilities, protects consumers, safeguards the environment, and assures Californians’ access to safe and reliable utility infrastructure and services. For more information on the CPUC, please visit </w:t>
      </w:r>
      <w:hyperlink w:history="1" r:id="rId16">
        <w:r w:rsidRPr="000E7DC0">
          <w:rPr>
            <w:rStyle w:val="Hyperlink"/>
          </w:rPr>
          <w:t>www.cpuc.ca.gov</w:t>
        </w:r>
      </w:hyperlink>
      <w:r w:rsidRPr="000E7DC0">
        <w:t>.</w:t>
      </w:r>
    </w:p>
    <w:p w:rsidRPr="000E7DC0" w:rsidR="00722721" w:rsidP="00BE4E60" w:rsidRDefault="00722721" w14:paraId="3CB82DF0" w14:textId="77777777">
      <w:pPr>
        <w:pStyle w:val="BodyTextIndent"/>
        <w:ind w:firstLine="0"/>
        <w:outlineLvl w:val="0"/>
      </w:pPr>
    </w:p>
    <w:p w:rsidRPr="000E7DC0" w:rsidR="00BE0F70" w:rsidP="00BE4E60" w:rsidRDefault="000964E3" w14:paraId="66048913" w14:textId="34B91DC7">
      <w:pPr>
        <w:pStyle w:val="BodyTextIndent"/>
        <w:ind w:firstLine="0"/>
        <w:jc w:val="center"/>
        <w:outlineLvl w:val="0"/>
      </w:pPr>
      <w:r w:rsidRPr="000E7DC0">
        <w:t>###</w:t>
      </w:r>
      <w:bookmarkEnd w:id="0"/>
    </w:p>
    <w:sectPr w:rsidRPr="000E7DC0" w:rsidR="00BE0F70" w:rsidSect="00064C9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FFED" w14:textId="77777777" w:rsidR="006745E2" w:rsidRDefault="006745E2">
      <w:pPr>
        <w:spacing w:line="240" w:lineRule="auto"/>
      </w:pPr>
      <w:r>
        <w:separator/>
      </w:r>
    </w:p>
    <w:p w14:paraId="3243176B" w14:textId="77777777" w:rsidR="006745E2" w:rsidRDefault="006745E2"/>
  </w:endnote>
  <w:endnote w:type="continuationSeparator" w:id="0">
    <w:p w14:paraId="61B87061" w14:textId="77777777" w:rsidR="006745E2" w:rsidRDefault="006745E2">
      <w:pPr>
        <w:spacing w:line="240" w:lineRule="auto"/>
      </w:pPr>
      <w:r>
        <w:continuationSeparator/>
      </w:r>
    </w:p>
    <w:p w14:paraId="7BBC2701" w14:textId="77777777" w:rsidR="006745E2" w:rsidRDefault="0067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BA3" w14:textId="77777777" w:rsidR="004A0C86" w:rsidRDefault="004A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8B89" id="Rectangle 8" o:spid="_x0000_s1026" href="https://www.linkedin.com/company/CaliforniaPUC" style="position:absolute;margin-left:288.65pt;margin-top:13.6pt;width:12.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2F97" id="Rectangle 7" o:spid="_x0000_s1026" href="https://www.youtube.com/user/CaliforniaPUC" style="position:absolute;margin-left:273.65pt;margin-top:13.65pt;width:12.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E962" id="Rectangle 6" o:spid="_x0000_s1026" href="https://www.instagram.com/CaliforniaPUC/" style="position:absolute;margin-left:258.65pt;margin-top:13.65pt;width:12.6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91CA2" id="Rectangle 5" o:spid="_x0000_s1026" href="https://www.facebook.com/CaliforniaPUC" style="position:absolute;margin-left:243.7pt;margin-top:13.65pt;width:12.6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262D5" id="Rectangle 4" o:spid="_x0000_s1026" href="https://twitter.com/californiapuc" style="position:absolute;margin-left:228.65pt;margin-top:13.75pt;width:12.6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3E1" w14:textId="77777777" w:rsidR="004A0C86" w:rsidRDefault="004A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2E6E" w14:textId="77777777" w:rsidR="006745E2" w:rsidRDefault="006745E2">
      <w:pPr>
        <w:spacing w:line="240" w:lineRule="auto"/>
      </w:pPr>
      <w:r>
        <w:separator/>
      </w:r>
    </w:p>
    <w:p w14:paraId="3068F878" w14:textId="77777777" w:rsidR="006745E2" w:rsidRDefault="006745E2"/>
  </w:footnote>
  <w:footnote w:type="continuationSeparator" w:id="0">
    <w:p w14:paraId="1201720B" w14:textId="77777777" w:rsidR="006745E2" w:rsidRDefault="006745E2">
      <w:pPr>
        <w:spacing w:line="240" w:lineRule="auto"/>
      </w:pPr>
      <w:r>
        <w:continuationSeparator/>
      </w:r>
    </w:p>
    <w:p w14:paraId="5C80CA4A" w14:textId="77777777" w:rsidR="006745E2" w:rsidRDefault="00674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656" w14:textId="77777777" w:rsidR="004A0C86" w:rsidRDefault="004A0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0612FAC6"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98F" w14:textId="77777777" w:rsidR="004A0C86" w:rsidRDefault="004A0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69"/>
    <w:multiLevelType w:val="hybridMultilevel"/>
    <w:tmpl w:val="4BF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6BC"/>
    <w:multiLevelType w:val="hybridMultilevel"/>
    <w:tmpl w:val="B4EAE7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127BC"/>
    <w:multiLevelType w:val="hybridMultilevel"/>
    <w:tmpl w:val="0184A37E"/>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D3474"/>
    <w:multiLevelType w:val="hybridMultilevel"/>
    <w:tmpl w:val="2D5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82B49"/>
    <w:multiLevelType w:val="multilevel"/>
    <w:tmpl w:val="9CC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74593"/>
    <w:multiLevelType w:val="hybridMultilevel"/>
    <w:tmpl w:val="D2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1468">
    <w:abstractNumId w:val="3"/>
  </w:num>
  <w:num w:numId="2" w16cid:durableId="834879764">
    <w:abstractNumId w:val="1"/>
  </w:num>
  <w:num w:numId="3" w16cid:durableId="1221984806">
    <w:abstractNumId w:val="6"/>
  </w:num>
  <w:num w:numId="4" w16cid:durableId="1052656860">
    <w:abstractNumId w:val="7"/>
  </w:num>
  <w:num w:numId="5" w16cid:durableId="1698697042">
    <w:abstractNumId w:val="0"/>
  </w:num>
  <w:num w:numId="6" w16cid:durableId="831261318">
    <w:abstractNumId w:val="5"/>
  </w:num>
  <w:num w:numId="7" w16cid:durableId="1085497182">
    <w:abstractNumId w:val="2"/>
  </w:num>
  <w:num w:numId="8" w16cid:durableId="328870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1A3D"/>
    <w:rsid w:val="00005BD1"/>
    <w:rsid w:val="00010F2B"/>
    <w:rsid w:val="00013C56"/>
    <w:rsid w:val="000165D9"/>
    <w:rsid w:val="000206C8"/>
    <w:rsid w:val="00024B33"/>
    <w:rsid w:val="00024F69"/>
    <w:rsid w:val="00031E85"/>
    <w:rsid w:val="00032C36"/>
    <w:rsid w:val="00040430"/>
    <w:rsid w:val="00043348"/>
    <w:rsid w:val="000452AC"/>
    <w:rsid w:val="00053953"/>
    <w:rsid w:val="000568DE"/>
    <w:rsid w:val="0006029B"/>
    <w:rsid w:val="00064C9B"/>
    <w:rsid w:val="00067BC8"/>
    <w:rsid w:val="00072503"/>
    <w:rsid w:val="00075B82"/>
    <w:rsid w:val="00075E10"/>
    <w:rsid w:val="00086DE1"/>
    <w:rsid w:val="00091453"/>
    <w:rsid w:val="000964E3"/>
    <w:rsid w:val="00096A29"/>
    <w:rsid w:val="000B035D"/>
    <w:rsid w:val="000B1969"/>
    <w:rsid w:val="000B3734"/>
    <w:rsid w:val="000B3960"/>
    <w:rsid w:val="000B5625"/>
    <w:rsid w:val="000B7DEA"/>
    <w:rsid w:val="000C0564"/>
    <w:rsid w:val="000C48A0"/>
    <w:rsid w:val="000C7072"/>
    <w:rsid w:val="000C7A9C"/>
    <w:rsid w:val="000D5875"/>
    <w:rsid w:val="000E0857"/>
    <w:rsid w:val="000E3DF3"/>
    <w:rsid w:val="000E7DC0"/>
    <w:rsid w:val="00103383"/>
    <w:rsid w:val="00103AB6"/>
    <w:rsid w:val="001045E8"/>
    <w:rsid w:val="001103D7"/>
    <w:rsid w:val="001206EE"/>
    <w:rsid w:val="00123A53"/>
    <w:rsid w:val="00130071"/>
    <w:rsid w:val="00141EA3"/>
    <w:rsid w:val="00145D5C"/>
    <w:rsid w:val="00171308"/>
    <w:rsid w:val="00171FE7"/>
    <w:rsid w:val="001743D1"/>
    <w:rsid w:val="00176B47"/>
    <w:rsid w:val="00181276"/>
    <w:rsid w:val="001813D1"/>
    <w:rsid w:val="00184659"/>
    <w:rsid w:val="00185E04"/>
    <w:rsid w:val="001904D6"/>
    <w:rsid w:val="001979F6"/>
    <w:rsid w:val="001A2BEB"/>
    <w:rsid w:val="001A2E8C"/>
    <w:rsid w:val="001B141B"/>
    <w:rsid w:val="001B5369"/>
    <w:rsid w:val="001C28D1"/>
    <w:rsid w:val="001D355F"/>
    <w:rsid w:val="001D65D3"/>
    <w:rsid w:val="001E2EDB"/>
    <w:rsid w:val="001F45B1"/>
    <w:rsid w:val="001F5C88"/>
    <w:rsid w:val="00206DB7"/>
    <w:rsid w:val="002171EF"/>
    <w:rsid w:val="002235BF"/>
    <w:rsid w:val="00223F6B"/>
    <w:rsid w:val="002406C8"/>
    <w:rsid w:val="0025241F"/>
    <w:rsid w:val="00260757"/>
    <w:rsid w:val="0026427B"/>
    <w:rsid w:val="00265714"/>
    <w:rsid w:val="002807EC"/>
    <w:rsid w:val="002866A8"/>
    <w:rsid w:val="00292E2C"/>
    <w:rsid w:val="0029673C"/>
    <w:rsid w:val="002A15C2"/>
    <w:rsid w:val="002A79F7"/>
    <w:rsid w:val="002B3C35"/>
    <w:rsid w:val="002C1947"/>
    <w:rsid w:val="002C62D6"/>
    <w:rsid w:val="002C76E0"/>
    <w:rsid w:val="002D1E41"/>
    <w:rsid w:val="002D79B8"/>
    <w:rsid w:val="002E08B7"/>
    <w:rsid w:val="002E3C91"/>
    <w:rsid w:val="002E6045"/>
    <w:rsid w:val="002F5181"/>
    <w:rsid w:val="00300F2C"/>
    <w:rsid w:val="00305629"/>
    <w:rsid w:val="00306BEB"/>
    <w:rsid w:val="003164F0"/>
    <w:rsid w:val="00324473"/>
    <w:rsid w:val="003355B1"/>
    <w:rsid w:val="0034143D"/>
    <w:rsid w:val="003546B1"/>
    <w:rsid w:val="00360EF6"/>
    <w:rsid w:val="00362D44"/>
    <w:rsid w:val="0036608C"/>
    <w:rsid w:val="003718A9"/>
    <w:rsid w:val="003779D0"/>
    <w:rsid w:val="00390D3A"/>
    <w:rsid w:val="003A6C6A"/>
    <w:rsid w:val="003B1208"/>
    <w:rsid w:val="003B3FD3"/>
    <w:rsid w:val="003C0867"/>
    <w:rsid w:val="003C1D54"/>
    <w:rsid w:val="003C2EDD"/>
    <w:rsid w:val="003C4665"/>
    <w:rsid w:val="003D25A8"/>
    <w:rsid w:val="003D3AAC"/>
    <w:rsid w:val="003D5ECD"/>
    <w:rsid w:val="003E2832"/>
    <w:rsid w:val="003F418D"/>
    <w:rsid w:val="003F65B7"/>
    <w:rsid w:val="00413914"/>
    <w:rsid w:val="00426CAF"/>
    <w:rsid w:val="00427583"/>
    <w:rsid w:val="00451CCA"/>
    <w:rsid w:val="00452494"/>
    <w:rsid w:val="004551D1"/>
    <w:rsid w:val="00462B26"/>
    <w:rsid w:val="004647EF"/>
    <w:rsid w:val="0046499D"/>
    <w:rsid w:val="00475A98"/>
    <w:rsid w:val="00476363"/>
    <w:rsid w:val="004763F4"/>
    <w:rsid w:val="00476B41"/>
    <w:rsid w:val="004A0C86"/>
    <w:rsid w:val="004A4D3C"/>
    <w:rsid w:val="004A77EE"/>
    <w:rsid w:val="004B07A7"/>
    <w:rsid w:val="004B1743"/>
    <w:rsid w:val="004C43AE"/>
    <w:rsid w:val="004D499E"/>
    <w:rsid w:val="004E2C3F"/>
    <w:rsid w:val="004F4370"/>
    <w:rsid w:val="004F4EBF"/>
    <w:rsid w:val="004F6FE3"/>
    <w:rsid w:val="00500380"/>
    <w:rsid w:val="00510E1D"/>
    <w:rsid w:val="0051490C"/>
    <w:rsid w:val="00516C98"/>
    <w:rsid w:val="005170C6"/>
    <w:rsid w:val="005222B5"/>
    <w:rsid w:val="00525051"/>
    <w:rsid w:val="00527EA4"/>
    <w:rsid w:val="00536C48"/>
    <w:rsid w:val="00546BD0"/>
    <w:rsid w:val="00551AE8"/>
    <w:rsid w:val="00565E23"/>
    <w:rsid w:val="00566C70"/>
    <w:rsid w:val="00567298"/>
    <w:rsid w:val="00575329"/>
    <w:rsid w:val="00587FDD"/>
    <w:rsid w:val="00595997"/>
    <w:rsid w:val="00595DEA"/>
    <w:rsid w:val="00596BC7"/>
    <w:rsid w:val="005B46F4"/>
    <w:rsid w:val="005B7E94"/>
    <w:rsid w:val="005C025C"/>
    <w:rsid w:val="005C7FAC"/>
    <w:rsid w:val="005D7E5B"/>
    <w:rsid w:val="005E0DF2"/>
    <w:rsid w:val="005E5E23"/>
    <w:rsid w:val="00605816"/>
    <w:rsid w:val="00614EA1"/>
    <w:rsid w:val="006160E1"/>
    <w:rsid w:val="00622A05"/>
    <w:rsid w:val="00622CF2"/>
    <w:rsid w:val="00622E69"/>
    <w:rsid w:val="0062593C"/>
    <w:rsid w:val="006307F6"/>
    <w:rsid w:val="00632766"/>
    <w:rsid w:val="00635B9D"/>
    <w:rsid w:val="00636DBB"/>
    <w:rsid w:val="00642EAE"/>
    <w:rsid w:val="00654EA0"/>
    <w:rsid w:val="00656956"/>
    <w:rsid w:val="006624D7"/>
    <w:rsid w:val="006662C9"/>
    <w:rsid w:val="006745E2"/>
    <w:rsid w:val="00675A24"/>
    <w:rsid w:val="006809B6"/>
    <w:rsid w:val="00681F83"/>
    <w:rsid w:val="00684A78"/>
    <w:rsid w:val="006905CA"/>
    <w:rsid w:val="00692419"/>
    <w:rsid w:val="006B4BF5"/>
    <w:rsid w:val="006E0953"/>
    <w:rsid w:val="006E1150"/>
    <w:rsid w:val="006E484B"/>
    <w:rsid w:val="006E7838"/>
    <w:rsid w:val="006F6F52"/>
    <w:rsid w:val="00707D03"/>
    <w:rsid w:val="00713383"/>
    <w:rsid w:val="00722721"/>
    <w:rsid w:val="00725DC8"/>
    <w:rsid w:val="00726E07"/>
    <w:rsid w:val="00734E0F"/>
    <w:rsid w:val="00754FE0"/>
    <w:rsid w:val="00757203"/>
    <w:rsid w:val="007636A9"/>
    <w:rsid w:val="0077115E"/>
    <w:rsid w:val="00776816"/>
    <w:rsid w:val="00783591"/>
    <w:rsid w:val="00784A6D"/>
    <w:rsid w:val="007961C7"/>
    <w:rsid w:val="00796277"/>
    <w:rsid w:val="007A0F2C"/>
    <w:rsid w:val="007A3278"/>
    <w:rsid w:val="007A72D1"/>
    <w:rsid w:val="007B1DCA"/>
    <w:rsid w:val="007C5800"/>
    <w:rsid w:val="007C7EBF"/>
    <w:rsid w:val="007E1B99"/>
    <w:rsid w:val="007E1BEE"/>
    <w:rsid w:val="007E29C3"/>
    <w:rsid w:val="007E29F8"/>
    <w:rsid w:val="007F1BB9"/>
    <w:rsid w:val="008006C7"/>
    <w:rsid w:val="00804177"/>
    <w:rsid w:val="0080610C"/>
    <w:rsid w:val="00807E38"/>
    <w:rsid w:val="00825427"/>
    <w:rsid w:val="0082703A"/>
    <w:rsid w:val="008364DB"/>
    <w:rsid w:val="00837823"/>
    <w:rsid w:val="00841F19"/>
    <w:rsid w:val="00843387"/>
    <w:rsid w:val="008637B7"/>
    <w:rsid w:val="00881D75"/>
    <w:rsid w:val="008863D7"/>
    <w:rsid w:val="00887361"/>
    <w:rsid w:val="00887C16"/>
    <w:rsid w:val="00893EAD"/>
    <w:rsid w:val="00895CF5"/>
    <w:rsid w:val="008A0FA8"/>
    <w:rsid w:val="008A3864"/>
    <w:rsid w:val="008A6A8E"/>
    <w:rsid w:val="008A729D"/>
    <w:rsid w:val="008B3DF6"/>
    <w:rsid w:val="008B43B1"/>
    <w:rsid w:val="008B5632"/>
    <w:rsid w:val="008C5A9C"/>
    <w:rsid w:val="008D4C29"/>
    <w:rsid w:val="008E25C0"/>
    <w:rsid w:val="008E721F"/>
    <w:rsid w:val="008F0026"/>
    <w:rsid w:val="008F2FD8"/>
    <w:rsid w:val="008F553B"/>
    <w:rsid w:val="00901C54"/>
    <w:rsid w:val="00903667"/>
    <w:rsid w:val="009118FC"/>
    <w:rsid w:val="009275E8"/>
    <w:rsid w:val="00931C1A"/>
    <w:rsid w:val="009422DC"/>
    <w:rsid w:val="009640B7"/>
    <w:rsid w:val="00973CB7"/>
    <w:rsid w:val="00982B42"/>
    <w:rsid w:val="009840BE"/>
    <w:rsid w:val="0098624E"/>
    <w:rsid w:val="0099045D"/>
    <w:rsid w:val="009905C7"/>
    <w:rsid w:val="009915DC"/>
    <w:rsid w:val="009A687F"/>
    <w:rsid w:val="009B313A"/>
    <w:rsid w:val="009C1A71"/>
    <w:rsid w:val="009C353A"/>
    <w:rsid w:val="009C4850"/>
    <w:rsid w:val="009C65D1"/>
    <w:rsid w:val="009C7735"/>
    <w:rsid w:val="009E00A0"/>
    <w:rsid w:val="009E0C7A"/>
    <w:rsid w:val="009F1FF1"/>
    <w:rsid w:val="009F3374"/>
    <w:rsid w:val="00A02729"/>
    <w:rsid w:val="00A06120"/>
    <w:rsid w:val="00A12746"/>
    <w:rsid w:val="00A2383C"/>
    <w:rsid w:val="00A27856"/>
    <w:rsid w:val="00A33B76"/>
    <w:rsid w:val="00A3512C"/>
    <w:rsid w:val="00A36E42"/>
    <w:rsid w:val="00A439B9"/>
    <w:rsid w:val="00A43EB8"/>
    <w:rsid w:val="00A56845"/>
    <w:rsid w:val="00A56914"/>
    <w:rsid w:val="00A57DBB"/>
    <w:rsid w:val="00A62F8F"/>
    <w:rsid w:val="00A6584D"/>
    <w:rsid w:val="00A747B3"/>
    <w:rsid w:val="00A7568F"/>
    <w:rsid w:val="00A80F7D"/>
    <w:rsid w:val="00A94A1C"/>
    <w:rsid w:val="00AA4066"/>
    <w:rsid w:val="00AB48E3"/>
    <w:rsid w:val="00AB5C38"/>
    <w:rsid w:val="00AD339F"/>
    <w:rsid w:val="00AD42FD"/>
    <w:rsid w:val="00AE240B"/>
    <w:rsid w:val="00AF02C8"/>
    <w:rsid w:val="00AF3F88"/>
    <w:rsid w:val="00AF5FD5"/>
    <w:rsid w:val="00B01D11"/>
    <w:rsid w:val="00B0491A"/>
    <w:rsid w:val="00B06A31"/>
    <w:rsid w:val="00B106F2"/>
    <w:rsid w:val="00B1173C"/>
    <w:rsid w:val="00B11907"/>
    <w:rsid w:val="00B12BFD"/>
    <w:rsid w:val="00B13834"/>
    <w:rsid w:val="00B22364"/>
    <w:rsid w:val="00B2336C"/>
    <w:rsid w:val="00B23D25"/>
    <w:rsid w:val="00B33AB6"/>
    <w:rsid w:val="00B41B40"/>
    <w:rsid w:val="00B56777"/>
    <w:rsid w:val="00B71B94"/>
    <w:rsid w:val="00B75DE2"/>
    <w:rsid w:val="00B91A07"/>
    <w:rsid w:val="00B948C7"/>
    <w:rsid w:val="00BA2387"/>
    <w:rsid w:val="00BA3345"/>
    <w:rsid w:val="00BA41F3"/>
    <w:rsid w:val="00BA7C1C"/>
    <w:rsid w:val="00BB6FC5"/>
    <w:rsid w:val="00BC0F5C"/>
    <w:rsid w:val="00BC49DE"/>
    <w:rsid w:val="00BD7934"/>
    <w:rsid w:val="00BE0F70"/>
    <w:rsid w:val="00BE10C4"/>
    <w:rsid w:val="00BE139E"/>
    <w:rsid w:val="00BE2E51"/>
    <w:rsid w:val="00BE4E60"/>
    <w:rsid w:val="00C160D9"/>
    <w:rsid w:val="00C53AD7"/>
    <w:rsid w:val="00C54C72"/>
    <w:rsid w:val="00C56763"/>
    <w:rsid w:val="00C7057A"/>
    <w:rsid w:val="00C75563"/>
    <w:rsid w:val="00C902F2"/>
    <w:rsid w:val="00C93F7E"/>
    <w:rsid w:val="00CA102B"/>
    <w:rsid w:val="00CA1ED7"/>
    <w:rsid w:val="00CB0ACF"/>
    <w:rsid w:val="00CC0C8C"/>
    <w:rsid w:val="00CD107E"/>
    <w:rsid w:val="00CD3AA8"/>
    <w:rsid w:val="00CD4A91"/>
    <w:rsid w:val="00CD6046"/>
    <w:rsid w:val="00CE4FFC"/>
    <w:rsid w:val="00CE71A1"/>
    <w:rsid w:val="00CF11A5"/>
    <w:rsid w:val="00CF2F38"/>
    <w:rsid w:val="00D07D98"/>
    <w:rsid w:val="00D161CA"/>
    <w:rsid w:val="00D20AC1"/>
    <w:rsid w:val="00D5030D"/>
    <w:rsid w:val="00D51109"/>
    <w:rsid w:val="00D55620"/>
    <w:rsid w:val="00D61A6F"/>
    <w:rsid w:val="00D63B7C"/>
    <w:rsid w:val="00D6638B"/>
    <w:rsid w:val="00D74149"/>
    <w:rsid w:val="00D7498A"/>
    <w:rsid w:val="00D808AF"/>
    <w:rsid w:val="00D81466"/>
    <w:rsid w:val="00D8452D"/>
    <w:rsid w:val="00D84FE0"/>
    <w:rsid w:val="00D861FF"/>
    <w:rsid w:val="00D879A8"/>
    <w:rsid w:val="00D959B1"/>
    <w:rsid w:val="00D96EFC"/>
    <w:rsid w:val="00DA1B3D"/>
    <w:rsid w:val="00DB3B78"/>
    <w:rsid w:val="00DD5C10"/>
    <w:rsid w:val="00DD7305"/>
    <w:rsid w:val="00DF2C06"/>
    <w:rsid w:val="00DF5543"/>
    <w:rsid w:val="00DF7B06"/>
    <w:rsid w:val="00E068F0"/>
    <w:rsid w:val="00E07207"/>
    <w:rsid w:val="00E07B5E"/>
    <w:rsid w:val="00E10C42"/>
    <w:rsid w:val="00E1590A"/>
    <w:rsid w:val="00E25222"/>
    <w:rsid w:val="00E260BA"/>
    <w:rsid w:val="00E31FEB"/>
    <w:rsid w:val="00E3340A"/>
    <w:rsid w:val="00E418B2"/>
    <w:rsid w:val="00E41CF1"/>
    <w:rsid w:val="00E46C3D"/>
    <w:rsid w:val="00E5101C"/>
    <w:rsid w:val="00E53723"/>
    <w:rsid w:val="00E6495E"/>
    <w:rsid w:val="00E711FC"/>
    <w:rsid w:val="00E71261"/>
    <w:rsid w:val="00E720D6"/>
    <w:rsid w:val="00E825E0"/>
    <w:rsid w:val="00E87DCA"/>
    <w:rsid w:val="00E91F60"/>
    <w:rsid w:val="00E928A5"/>
    <w:rsid w:val="00EA580A"/>
    <w:rsid w:val="00EB160B"/>
    <w:rsid w:val="00EC6158"/>
    <w:rsid w:val="00ED3ADF"/>
    <w:rsid w:val="00EE7CD4"/>
    <w:rsid w:val="00EF0B74"/>
    <w:rsid w:val="00F05B53"/>
    <w:rsid w:val="00F06E27"/>
    <w:rsid w:val="00F07A75"/>
    <w:rsid w:val="00F10DA2"/>
    <w:rsid w:val="00F151EB"/>
    <w:rsid w:val="00F335A9"/>
    <w:rsid w:val="00F366AE"/>
    <w:rsid w:val="00F41234"/>
    <w:rsid w:val="00F47534"/>
    <w:rsid w:val="00F50CA0"/>
    <w:rsid w:val="00F624AB"/>
    <w:rsid w:val="00F634E8"/>
    <w:rsid w:val="00F650CB"/>
    <w:rsid w:val="00F703B4"/>
    <w:rsid w:val="00F70BC8"/>
    <w:rsid w:val="00F75907"/>
    <w:rsid w:val="00F91157"/>
    <w:rsid w:val="00F91DE9"/>
    <w:rsid w:val="00FC1AA9"/>
    <w:rsid w:val="00FC1C7A"/>
    <w:rsid w:val="00FC1EB7"/>
    <w:rsid w:val="00FC24AD"/>
    <w:rsid w:val="00FC30AB"/>
    <w:rsid w:val="00FC45B8"/>
    <w:rsid w:val="00FD0A4E"/>
    <w:rsid w:val="00FD6074"/>
    <w:rsid w:val="00FE4B28"/>
    <w:rsid w:val="00FF1B16"/>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B12BFD"/>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B75DE2"/>
    <w:rPr>
      <w:color w:val="954F72" w:themeColor="followedHyperlink"/>
      <w:u w:val="single"/>
    </w:rPr>
  </w:style>
  <w:style w:type="character" w:styleId="SubtleEmphasis">
    <w:name w:val="Subtle Emphasis"/>
    <w:basedOn w:val="DefaultParagraphFont"/>
    <w:uiPriority w:val="19"/>
    <w:qFormat/>
    <w:rsid w:val="003718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510/K793/51079383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uc.ca.gov/530area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cpuc.ca.gov/apex/f?p=401:56:0::NO:RP,57,RIR:P5_PROCEEDING_SELECT:A2209016"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84c501-4907-45a6-a5fc-3e0757d7aab9" xsi:nil="true"/>
    <lcf76f155ced4ddcb4097134ff3c332f xmlns="0498a0be-db2a-4749-93ec-e3fb091cf5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12" ma:contentTypeDescription="Create a new document." ma:contentTypeScope="" ma:versionID="7329679943beb64631c058c0989140d8">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f88c144b3946abb3522cf79eb8d415c6"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0d156c-4b98-47b0-8f3d-5787bb686b96}" ma:internalName="TaxCatchAll" ma:showField="CatchAllData" ma:web="e584c501-4907-45a6-a5fc-3e0757d7a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2.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e584c501-4907-45a6-a5fc-3e0757d7aab9"/>
    <ds:schemaRef ds:uri="0498a0be-db2a-4749-93ec-e3fb091cf533"/>
  </ds:schemaRefs>
</ds:datastoreItem>
</file>

<file path=customXml/itemProps3.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4.xml><?xml version="1.0" encoding="utf-8"?>
<ds:datastoreItem xmlns:ds="http://schemas.openxmlformats.org/officeDocument/2006/customXml" ds:itemID="{D2BA0FFB-BB60-4849-A76C-77C51D0F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620</ap:Words>
  <ap:Characters>3535</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4147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2023-06-08T13:06:52Z</dcterms:created>
  <dcterms:modified xsi:type="dcterms:W3CDTF">2023-06-08T13:06:52Z</dcterms:modified>
</cp:coreProperties>
</file>