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7738" w:rsidR="00785C6D" w:rsidP="00F061E4" w:rsidRDefault="00785C6D" w14:paraId="2629C99E" w14:textId="77777777">
      <w:pPr>
        <w:pBdr>
          <w:top w:val="single" w:color="auto" w:sz="12" w:space="1"/>
        </w:pBdr>
        <w:tabs>
          <w:tab w:val="left" w:pos="1080"/>
        </w:tabs>
        <w:rPr>
          <w:rFonts w:eastAsia="Times New Roman" w:cs="Times New Roman"/>
          <w:szCs w:val="20"/>
        </w:rPr>
      </w:pPr>
    </w:p>
    <w:p w:rsidRPr="004C7738" w:rsidR="00891C10" w:rsidP="00F061E4" w:rsidRDefault="00891C10" w14:paraId="559644D3" w14:textId="77777777">
      <w:pPr>
        <w:pBdr>
          <w:top w:val="single" w:color="auto" w:sz="12" w:space="1"/>
        </w:pBdr>
        <w:rPr>
          <w:rFonts w:eastAsia="Times New Roman" w:cs="Times New Roman"/>
          <w:szCs w:val="20"/>
        </w:rPr>
      </w:pPr>
    </w:p>
    <w:p w:rsidRPr="004C7738" w:rsidR="009E6CC8" w:rsidP="00F061E4" w:rsidRDefault="009E6CC8" w14:paraId="6C013145" w14:textId="77777777">
      <w:pPr>
        <w:pBdr>
          <w:top w:val="single" w:color="auto" w:sz="12" w:space="1"/>
        </w:pBdr>
        <w:rPr>
          <w:rFonts w:eastAsia="Times New Roman" w:cs="Times New Roman"/>
          <w:szCs w:val="20"/>
        </w:rPr>
      </w:pPr>
    </w:p>
    <w:p w:rsidRPr="004C7738" w:rsidR="009E6CC8" w:rsidP="00F061E4" w:rsidRDefault="009E6CC8" w14:paraId="04CC0BB2"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45E295B" wp14:anchorId="2EBAEE8B">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F061E4" w:rsidRDefault="00E40CCF" w14:paraId="22E9673C" w14:textId="16AAA285">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54D57588" w14:textId="77777777">
        <w:tc>
          <w:tcPr>
            <w:tcW w:w="3384" w:type="dxa"/>
          </w:tcPr>
          <w:p w:rsidRPr="004C7738" w:rsidR="009E6CC8" w:rsidP="00F061E4" w:rsidRDefault="009E6CC8" w14:paraId="6F2A2BC8"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F061E4" w:rsidRDefault="009E6CC8" w14:paraId="3FDE8055"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F061E4" w:rsidRDefault="009E6CC8" w14:paraId="55EE0D47"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F061E4" w:rsidRDefault="009E6CC8" w14:paraId="288032D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F061E4" w:rsidRDefault="009E6CC8" w14:paraId="592A1D1E"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F061E4" w:rsidRDefault="009E6CC8" w14:paraId="3FABF3A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F061E4" w:rsidRDefault="009E6CC8" w14:paraId="42AEE26C"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F061E4" w:rsidRDefault="009E6CC8" w14:paraId="4A312F23"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F061E4" w:rsidRDefault="009E6CC8" w14:paraId="5BEA2CC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F061E4" w:rsidRDefault="009E6CC8" w14:paraId="41C3B630"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F061E4" w:rsidRDefault="009E6CC8" w14:paraId="0C31339F"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F061E4" w:rsidRDefault="009E6CC8" w14:paraId="5696089E"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F061E4" w:rsidRDefault="009E6CC8" w14:paraId="1C0ABDF9" w14:textId="77777777">
      <w:pPr>
        <w:rPr>
          <w:rFonts w:eastAsia="Times New Roman" w:cs="Times New Roman"/>
          <w:szCs w:val="20"/>
        </w:rPr>
      </w:pPr>
    </w:p>
    <w:p w:rsidRPr="004C7738" w:rsidR="009E6CC8" w:rsidP="00F061E4" w:rsidRDefault="009E6CC8" w14:paraId="6326AB95"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F061E4" w:rsidRDefault="009E6CC8" w14:paraId="5D9160D3" w14:textId="77777777">
      <w:pPr>
        <w:pBdr>
          <w:bottom w:val="single" w:color="auto" w:sz="12" w:space="1"/>
        </w:pBdr>
        <w:tabs>
          <w:tab w:val="left" w:pos="1224"/>
        </w:tabs>
        <w:rPr>
          <w:rFonts w:eastAsia="Times New Roman" w:cs="Times New Roman"/>
          <w:szCs w:val="20"/>
        </w:rPr>
      </w:pPr>
    </w:p>
    <w:p w:rsidRPr="004C7738" w:rsidR="009E6CC8" w:rsidP="00F061E4" w:rsidRDefault="009E6CC8" w14:paraId="2D3C557F" w14:textId="77777777">
      <w:pPr>
        <w:jc w:val="center"/>
        <w:rPr>
          <w:rFonts w:eastAsia="Times New Roman" w:cs="Times New Roman"/>
          <w:b/>
          <w:sz w:val="28"/>
          <w:szCs w:val="28"/>
        </w:rPr>
      </w:pPr>
    </w:p>
    <w:p w:rsidRPr="004C7738" w:rsidR="009E6CC8" w:rsidP="00F061E4" w:rsidRDefault="009E6CC8" w14:paraId="7EA8B09D"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F061E4" w:rsidRDefault="000F0C10" w14:paraId="288C822E" w14:textId="201788BF">
      <w:pPr>
        <w:jc w:val="center"/>
        <w:rPr>
          <w:rFonts w:eastAsia="Times New Roman" w:cs="Times New Roman"/>
          <w:b/>
          <w:sz w:val="24"/>
          <w:szCs w:val="28"/>
        </w:rPr>
      </w:pPr>
      <w:r>
        <w:rPr>
          <w:rFonts w:eastAsia="Times New Roman" w:cs="Times New Roman"/>
          <w:b/>
          <w:sz w:val="24"/>
          <w:szCs w:val="28"/>
        </w:rPr>
        <w:t>Friday</w:t>
      </w:r>
      <w:r w:rsidR="00723A32">
        <w:rPr>
          <w:rFonts w:eastAsia="Times New Roman" w:cs="Times New Roman"/>
          <w:b/>
          <w:sz w:val="24"/>
          <w:szCs w:val="28"/>
        </w:rPr>
        <w:t>,</w:t>
      </w:r>
      <w:r w:rsidR="00CB05B2">
        <w:rPr>
          <w:rFonts w:eastAsia="Times New Roman" w:cs="Times New Roman"/>
          <w:b/>
          <w:sz w:val="24"/>
          <w:szCs w:val="28"/>
        </w:rPr>
        <w:t xml:space="preserve"> </w:t>
      </w:r>
      <w:r w:rsidR="00B04285">
        <w:rPr>
          <w:rFonts w:eastAsia="Times New Roman" w:cs="Times New Roman"/>
          <w:b/>
          <w:sz w:val="24"/>
          <w:szCs w:val="28"/>
        </w:rPr>
        <w:t xml:space="preserve">September </w:t>
      </w:r>
      <w:r w:rsidR="008C3A1D">
        <w:rPr>
          <w:rFonts w:eastAsia="Times New Roman" w:cs="Times New Roman"/>
          <w:b/>
          <w:sz w:val="24"/>
          <w:szCs w:val="28"/>
        </w:rPr>
        <w:t>2</w:t>
      </w:r>
      <w:r>
        <w:rPr>
          <w:rFonts w:eastAsia="Times New Roman" w:cs="Times New Roman"/>
          <w:b/>
          <w:sz w:val="24"/>
          <w:szCs w:val="28"/>
        </w:rPr>
        <w:t>2</w:t>
      </w:r>
      <w:r w:rsidR="006C35BE">
        <w:rPr>
          <w:rFonts w:eastAsia="Times New Roman" w:cs="Times New Roman"/>
          <w:b/>
          <w:sz w:val="24"/>
          <w:szCs w:val="28"/>
        </w:rPr>
        <w:t>, 202</w:t>
      </w:r>
      <w:r w:rsidR="00637DE4">
        <w:rPr>
          <w:rFonts w:eastAsia="Times New Roman" w:cs="Times New Roman"/>
          <w:b/>
          <w:sz w:val="24"/>
          <w:szCs w:val="28"/>
        </w:rPr>
        <w:t>3</w:t>
      </w:r>
      <w:r w:rsidR="00747918">
        <w:rPr>
          <w:rFonts w:eastAsia="Times New Roman" w:cs="Times New Roman"/>
          <w:b/>
          <w:sz w:val="24"/>
          <w:szCs w:val="28"/>
        </w:rPr>
        <w:t xml:space="preserve"> </w:t>
      </w:r>
    </w:p>
    <w:p w:rsidR="005266AB" w:rsidP="00F061E4" w:rsidRDefault="005266AB" w14:paraId="66E7BD1C" w14:textId="7966A927">
      <w:pPr>
        <w:tabs>
          <w:tab w:val="left" w:pos="6806"/>
        </w:tabs>
        <w:contextualSpacing/>
        <w:rPr>
          <w:rStyle w:val="Hyperlink1"/>
          <w:sz w:val="24"/>
          <w:szCs w:val="24"/>
        </w:rPr>
      </w:pPr>
    </w:p>
    <w:p w:rsidR="009A24D4" w:rsidP="00F061E4" w:rsidRDefault="009A24D4" w14:paraId="72743ECB" w14:textId="77777777">
      <w:pPr>
        <w:tabs>
          <w:tab w:val="left" w:pos="6806"/>
        </w:tabs>
        <w:contextualSpacing/>
        <w:rPr>
          <w:rStyle w:val="Hyperlink1"/>
          <w:sz w:val="24"/>
          <w:szCs w:val="24"/>
        </w:rPr>
      </w:pPr>
    </w:p>
    <w:p w:rsidRPr="006B164D" w:rsidR="009E6CC8" w:rsidP="00F061E4" w:rsidRDefault="007374BE" w14:paraId="6BD478AC" w14:textId="3346757A">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F061E4" w:rsidRDefault="007374BE" w14:paraId="51265F49" w14:textId="13F01DA8">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F061E4" w:rsidRDefault="007374BE" w14:paraId="482256A6" w14:textId="65351539">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F061E4" w:rsidRDefault="007374BE" w14:paraId="6863040E" w14:textId="1DA06148">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F061E4" w:rsidRDefault="007374BE" w14:paraId="399F808D" w14:textId="11FA0F68">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F061E4" w:rsidRDefault="007374BE" w14:paraId="3713778A" w14:textId="617406A4">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F061E4" w:rsidRDefault="007374BE" w14:paraId="00DDCC91"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F061E4" w:rsidRDefault="007374BE" w14:paraId="57FD8B93" w14:textId="5B54B7A4">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F061E4" w:rsidRDefault="007374BE" w14:paraId="34E06963" w14:textId="24B4A59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F061E4" w:rsidRDefault="007374BE" w14:paraId="2037B7E2" w14:textId="24D84010">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3D3639" w:rsidR="000444DD" w:rsidP="00F061E4" w:rsidRDefault="007374BE" w14:paraId="0F987210" w14:textId="07E3DD04">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C24EC3" w:rsidR="003D3639" w:rsidP="00F061E4" w:rsidRDefault="003D3639" w14:paraId="191DC813" w14:textId="5A927A5B">
      <w:pPr>
        <w:numPr>
          <w:ilvl w:val="0"/>
          <w:numId w:val="1"/>
        </w:numPr>
        <w:rPr>
          <w:rStyle w:val="Hyperlink1"/>
          <w:color w:val="0563C1" w:themeColor="hyperlink"/>
          <w:sz w:val="24"/>
          <w:szCs w:val="24"/>
        </w:rPr>
      </w:pPr>
      <w:r w:rsidRPr="00A24E07">
        <w:rPr>
          <w:rStyle w:val="Hyperlink1"/>
          <w:sz w:val="24"/>
          <w:szCs w:val="24"/>
        </w:rPr>
        <w:t>Resolution ALJ 176-3</w:t>
      </w:r>
      <w:r>
        <w:rPr>
          <w:rStyle w:val="Hyperlink1"/>
          <w:sz w:val="24"/>
          <w:szCs w:val="24"/>
        </w:rPr>
        <w:t>53</w:t>
      </w:r>
      <w:r>
        <w:rPr>
          <w:rStyle w:val="Hyperlink1"/>
          <w:sz w:val="24"/>
          <w:szCs w:val="24"/>
        </w:rPr>
        <w:t>3</w:t>
      </w:r>
      <w:r w:rsidRPr="00A24E07">
        <w:rPr>
          <w:rStyle w:val="Hyperlink1"/>
          <w:sz w:val="24"/>
          <w:szCs w:val="24"/>
        </w:rPr>
        <w:t xml:space="preserve"> regarding ratification of preliminary determinations of category and notice of assignment is included in this calendar</w:t>
      </w:r>
      <w:r w:rsidRPr="00985D99">
        <w:rPr>
          <w:rStyle w:val="Hyperlink"/>
          <w:sz w:val="24"/>
          <w:szCs w:val="24"/>
        </w:rPr>
        <w:t>.</w:t>
      </w:r>
    </w:p>
    <w:p w:rsidRPr="00DD6E05" w:rsidR="00F1212C" w:rsidP="00F061E4" w:rsidRDefault="00F1212C" w14:paraId="52E6A458" w14:textId="77777777">
      <w:pPr>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9F1A7CC" w14:textId="77777777">
        <w:tc>
          <w:tcPr>
            <w:tcW w:w="1098" w:type="dxa"/>
            <w:shd w:val="clear" w:color="auto" w:fill="E6E6E6"/>
            <w:vAlign w:val="center"/>
          </w:tcPr>
          <w:p w:rsidRPr="004C7738" w:rsidR="009E6CC8" w:rsidP="00F061E4" w:rsidRDefault="009E6CC8" w14:paraId="79265DD4" w14:textId="77777777">
            <w:pPr>
              <w:rPr>
                <w:rFonts w:eastAsia="Times New Roman" w:cs="Times New Roman"/>
                <w:szCs w:val="20"/>
              </w:rPr>
            </w:pPr>
            <w:r w:rsidRPr="004C7738">
              <w:rPr>
                <w:rFonts w:eastAsia="Times New Roman" w:cs="Times New Roman"/>
                <w:noProof/>
                <w:szCs w:val="20"/>
              </w:rPr>
              <w:drawing>
                <wp:inline distT="0" distB="0" distL="0" distR="0" wp14:anchorId="3B656040" wp14:editId="3B2A4913">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F061E4" w:rsidRDefault="009E6CC8" w14:paraId="4FEA74BE" w14:textId="77777777">
            <w:pPr>
              <w:jc w:val="center"/>
              <w:rPr>
                <w:rFonts w:eastAsia="Times New Roman" w:cs="Times New Roman"/>
                <w:szCs w:val="20"/>
              </w:rPr>
            </w:pPr>
          </w:p>
        </w:tc>
        <w:tc>
          <w:tcPr>
            <w:tcW w:w="9054" w:type="dxa"/>
            <w:gridSpan w:val="2"/>
            <w:shd w:val="clear" w:color="auto" w:fill="E6E6E6"/>
          </w:tcPr>
          <w:p w:rsidRPr="004C7738" w:rsidR="009E6CC8" w:rsidP="00F061E4" w:rsidRDefault="009E6CC8" w14:paraId="708D780F" w14:textId="77777777">
            <w:pPr>
              <w:rPr>
                <w:rFonts w:eastAsia="Times New Roman" w:cs="Times New Roman"/>
                <w:b/>
                <w:bCs/>
                <w:szCs w:val="20"/>
              </w:rPr>
            </w:pPr>
          </w:p>
          <w:p w:rsidRPr="004C7738" w:rsidR="009E6CC8" w:rsidP="00F061E4" w:rsidRDefault="009E6CC8" w14:paraId="7E43CBE2"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56168467" w14:textId="77777777">
        <w:trPr>
          <w:cantSplit/>
        </w:trPr>
        <w:tc>
          <w:tcPr>
            <w:tcW w:w="10152" w:type="dxa"/>
            <w:gridSpan w:val="3"/>
            <w:shd w:val="clear" w:color="auto" w:fill="E6E6E6"/>
          </w:tcPr>
          <w:p w:rsidRPr="004C7738" w:rsidR="009E6CC8" w:rsidP="00F061E4" w:rsidRDefault="009E6CC8" w14:paraId="16BEF8FB" w14:textId="54744749">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F061E4" w:rsidRDefault="009E6CC8" w14:paraId="37626DAE" w14:textId="77777777">
            <w:pPr>
              <w:rPr>
                <w:rFonts w:eastAsia="Times New Roman" w:cs="Times New Roman"/>
                <w:szCs w:val="20"/>
              </w:rPr>
            </w:pPr>
            <w:r w:rsidRPr="004C7738">
              <w:rPr>
                <w:rFonts w:eastAsia="Times New Roman" w:cs="Times New Roman"/>
                <w:snapToGrid w:val="0"/>
                <w:szCs w:val="20"/>
              </w:rPr>
              <w:t xml:space="preserve">If you plan to attend and need specialized accommodations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6D801D64" w14:textId="77777777">
        <w:tc>
          <w:tcPr>
            <w:tcW w:w="5355" w:type="dxa"/>
            <w:gridSpan w:val="2"/>
            <w:shd w:val="clear" w:color="auto" w:fill="E6E6E6"/>
          </w:tcPr>
          <w:p w:rsidRPr="004C7738" w:rsidR="009E6CC8" w:rsidP="00F061E4" w:rsidRDefault="009E6CC8" w14:paraId="38E2353E"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F061E4" w:rsidRDefault="009E6CC8" w14:paraId="59214C7C" w14:textId="77777777">
            <w:pPr>
              <w:rPr>
                <w:rFonts w:eastAsia="Times New Roman" w:cs="Times New Roman"/>
                <w:szCs w:val="20"/>
              </w:rPr>
            </w:pPr>
            <w:r w:rsidRPr="004C7738">
              <w:rPr>
                <w:rFonts w:eastAsia="Times New Roman" w:cs="Times New Roman"/>
                <w:snapToGrid w:val="0"/>
                <w:szCs w:val="20"/>
              </w:rPr>
              <w:t>FAX:  415-355-5404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F061E4" w:rsidRDefault="003F07C0" w14:paraId="4BB3DB2C"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F061E4" w:rsidRDefault="00785C6D" w14:paraId="3CA4A857"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F061E4" w:rsidRDefault="009E6CC8" w14:paraId="4DEC0BFD" w14:textId="0FA62F86">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F061E4" w:rsidRDefault="00EA1A5A" w14:paraId="66902016" w14:textId="1E857DC2">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F061E4" w:rsidRDefault="009878E3" w14:paraId="326456AE"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060"/>
        <w:gridCol w:w="1890"/>
        <w:gridCol w:w="4932"/>
      </w:tblGrid>
      <w:tr w:rsidRPr="004C7738" w:rsidR="004B7BC7" w:rsidTr="007324BC" w14:paraId="5EC57601" w14:textId="77777777">
        <w:trPr>
          <w:trHeight w:val="108"/>
        </w:trPr>
        <w:tc>
          <w:tcPr>
            <w:tcW w:w="3060" w:type="dxa"/>
          </w:tcPr>
          <w:p w:rsidR="004B7BC7" w:rsidP="00F061E4" w:rsidRDefault="00DA070C" w14:paraId="6BF68E51" w14:textId="04290B4B">
            <w:pPr>
              <w:spacing w:after="60"/>
              <w:rPr>
                <w:rFonts w:eastAsia="Times New Roman" w:cs="Times New Roman"/>
                <w:szCs w:val="20"/>
              </w:rPr>
            </w:pPr>
            <w:r>
              <w:rPr>
                <w:rFonts w:eastAsia="Times New Roman" w:cs="Times New Roman"/>
                <w:szCs w:val="20"/>
              </w:rPr>
              <w:t>October 12, 2023</w:t>
            </w:r>
          </w:p>
        </w:tc>
        <w:tc>
          <w:tcPr>
            <w:tcW w:w="1890" w:type="dxa"/>
          </w:tcPr>
          <w:p w:rsidR="004B7BC7" w:rsidP="00F061E4" w:rsidRDefault="00DA070C" w14:paraId="6CBE997B" w14:textId="5FFBA86B">
            <w:pPr>
              <w:spacing w:after="60"/>
              <w:rPr>
                <w:rFonts w:eastAsia="Times New Roman" w:cs="Times New Roman"/>
                <w:szCs w:val="20"/>
              </w:rPr>
            </w:pPr>
            <w:r>
              <w:rPr>
                <w:rFonts w:eastAsia="Times New Roman" w:cs="Times New Roman"/>
                <w:szCs w:val="20"/>
              </w:rPr>
              <w:t>11:00 am</w:t>
            </w:r>
          </w:p>
        </w:tc>
        <w:tc>
          <w:tcPr>
            <w:tcW w:w="4932" w:type="dxa"/>
          </w:tcPr>
          <w:p w:rsidR="004B7BC7" w:rsidP="00F061E4" w:rsidRDefault="0057746F" w14:paraId="6712FECA" w14:textId="5D709284">
            <w:pPr>
              <w:tabs>
                <w:tab w:val="left" w:pos="1020"/>
              </w:tabs>
            </w:pPr>
            <w:r>
              <w:t>TBD</w:t>
            </w:r>
          </w:p>
        </w:tc>
      </w:tr>
      <w:tr w:rsidRPr="004C7738" w:rsidR="00DD6E05" w:rsidTr="007324BC" w14:paraId="633323EA" w14:textId="77777777">
        <w:trPr>
          <w:trHeight w:val="108"/>
        </w:trPr>
        <w:tc>
          <w:tcPr>
            <w:tcW w:w="3060" w:type="dxa"/>
          </w:tcPr>
          <w:p w:rsidR="00DD6E05" w:rsidP="00F061E4" w:rsidRDefault="00DD6E05" w14:paraId="2EEC2C8F" w14:textId="33D4CC9B">
            <w:pPr>
              <w:spacing w:after="60"/>
              <w:rPr>
                <w:rFonts w:eastAsia="Times New Roman" w:cs="Times New Roman"/>
                <w:szCs w:val="20"/>
              </w:rPr>
            </w:pPr>
            <w:r>
              <w:rPr>
                <w:rFonts w:eastAsia="Times New Roman" w:cs="Times New Roman"/>
                <w:szCs w:val="20"/>
              </w:rPr>
              <w:t>November 2, 2023</w:t>
            </w:r>
          </w:p>
        </w:tc>
        <w:tc>
          <w:tcPr>
            <w:tcW w:w="1890" w:type="dxa"/>
          </w:tcPr>
          <w:p w:rsidR="00DD6E05" w:rsidP="00F061E4" w:rsidRDefault="00DD6E05" w14:paraId="35762764" w14:textId="54846149">
            <w:pPr>
              <w:spacing w:after="60"/>
              <w:rPr>
                <w:rFonts w:eastAsia="Times New Roman" w:cs="Times New Roman"/>
                <w:szCs w:val="20"/>
              </w:rPr>
            </w:pPr>
            <w:r>
              <w:rPr>
                <w:rFonts w:eastAsia="Times New Roman" w:cs="Times New Roman"/>
                <w:szCs w:val="20"/>
              </w:rPr>
              <w:t>11:00 am</w:t>
            </w:r>
          </w:p>
        </w:tc>
        <w:tc>
          <w:tcPr>
            <w:tcW w:w="4932" w:type="dxa"/>
          </w:tcPr>
          <w:p w:rsidR="00DD6E05" w:rsidP="00F061E4" w:rsidRDefault="00DD6E05" w14:paraId="10D1FF13" w14:textId="4E26D63D">
            <w:pPr>
              <w:tabs>
                <w:tab w:val="left" w:pos="1020"/>
              </w:tabs>
            </w:pPr>
            <w:r>
              <w:t>TBD</w:t>
            </w:r>
          </w:p>
        </w:tc>
      </w:tr>
      <w:tr w:rsidRPr="004C7738" w:rsidR="000F0C10" w:rsidTr="007324BC" w14:paraId="7701601B" w14:textId="77777777">
        <w:trPr>
          <w:trHeight w:val="108"/>
        </w:trPr>
        <w:tc>
          <w:tcPr>
            <w:tcW w:w="3060" w:type="dxa"/>
          </w:tcPr>
          <w:p w:rsidR="000F0C10" w:rsidP="00F061E4" w:rsidRDefault="00A55DF0" w14:paraId="5AF14464" w14:textId="37D9380F">
            <w:pPr>
              <w:spacing w:after="60"/>
              <w:rPr>
                <w:rFonts w:eastAsia="Times New Roman" w:cs="Times New Roman"/>
                <w:szCs w:val="20"/>
              </w:rPr>
            </w:pPr>
            <w:r>
              <w:rPr>
                <w:rFonts w:eastAsia="Times New Roman" w:cs="Times New Roman"/>
                <w:szCs w:val="20"/>
              </w:rPr>
              <w:t>November 16, 2023</w:t>
            </w:r>
          </w:p>
        </w:tc>
        <w:tc>
          <w:tcPr>
            <w:tcW w:w="1890" w:type="dxa"/>
          </w:tcPr>
          <w:p w:rsidR="000F0C10" w:rsidP="00F061E4" w:rsidRDefault="00A55DF0" w14:paraId="74D9963A" w14:textId="6413002F">
            <w:pPr>
              <w:spacing w:after="60"/>
              <w:rPr>
                <w:rFonts w:eastAsia="Times New Roman" w:cs="Times New Roman"/>
                <w:szCs w:val="20"/>
              </w:rPr>
            </w:pPr>
            <w:r>
              <w:rPr>
                <w:rFonts w:eastAsia="Times New Roman" w:cs="Times New Roman"/>
                <w:szCs w:val="20"/>
              </w:rPr>
              <w:t>11:00 am</w:t>
            </w:r>
          </w:p>
        </w:tc>
        <w:tc>
          <w:tcPr>
            <w:tcW w:w="4932" w:type="dxa"/>
          </w:tcPr>
          <w:p w:rsidR="000F0C10" w:rsidP="00F061E4" w:rsidRDefault="00A55DF0" w14:paraId="5A653078" w14:textId="571D02DF">
            <w:pPr>
              <w:tabs>
                <w:tab w:val="left" w:pos="1020"/>
              </w:tabs>
            </w:pPr>
            <w:r>
              <w:t>TBD</w:t>
            </w:r>
          </w:p>
        </w:tc>
      </w:tr>
    </w:tbl>
    <w:p w:rsidRPr="004C7738" w:rsidR="009E6CC8" w:rsidP="00F061E4" w:rsidRDefault="00000000" w14:paraId="3524B9C3" w14:textId="77777777">
      <w:pPr>
        <w:spacing w:before="12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4C7738" w:rsidR="009E6CC8" w:rsidP="00F061E4" w:rsidRDefault="009E6CC8" w14:paraId="5CF7450E"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F061E4" w:rsidRDefault="009E6CC8" w14:paraId="1521146A" w14:textId="77777777">
      <w:pPr>
        <w:spacing w:before="60" w:after="240"/>
        <w:jc w:val="center"/>
        <w:rPr>
          <w:rFonts w:eastAsia="Times New Roman" w:cs="Times New Roman"/>
          <w:szCs w:val="20"/>
        </w:rPr>
      </w:pPr>
      <w:bookmarkStart w:name="P2CommissionRatesettingDelberativeMeetin" w:id="2"/>
      <w:r w:rsidRPr="004C7738">
        <w:rPr>
          <w:rFonts w:eastAsia="Times New Roman" w:cs="Times New Roman"/>
          <w:b/>
          <w:sz w:val="28"/>
          <w:szCs w:val="20"/>
        </w:rPr>
        <w:t xml:space="preserve">COMMISSION RATESETTING DELIBERATIVE MEETINGS </w:t>
      </w:r>
      <w:bookmarkEnd w:id="2"/>
      <w:r w:rsidRPr="004C7738">
        <w:rPr>
          <w:rFonts w:eastAsia="Times New Roman" w:cs="Times New Roman"/>
          <w:b/>
          <w:sz w:val="28"/>
          <w:szCs w:val="20"/>
        </w:rPr>
        <w:br/>
      </w:r>
      <w:r w:rsidRPr="004C7738">
        <w:rPr>
          <w:rFonts w:eastAsia="Times New Roman" w:cs="Times New Roman"/>
          <w:szCs w:val="20"/>
        </w:rPr>
        <w:t>(Not Open to the Public)</w:t>
      </w:r>
    </w:p>
    <w:p w:rsidRPr="004C7738" w:rsidR="009E6CC8" w:rsidP="00F061E4" w:rsidRDefault="009E6CC8" w14:paraId="3118D052" w14:textId="77777777">
      <w:pPr>
        <w:spacing w:after="360"/>
        <w:jc w:val="center"/>
        <w:rPr>
          <w:rFonts w:eastAsia="Times New Roman" w:cs="Times New Roman"/>
          <w:i/>
          <w:szCs w:val="20"/>
        </w:rPr>
      </w:pPr>
      <w:r w:rsidRPr="004C7738">
        <w:rPr>
          <w:rFonts w:eastAsia="Times New Roman" w:cs="Times New Roman"/>
          <w:i/>
          <w:szCs w:val="20"/>
        </w:rPr>
        <w:t xml:space="preserve">Ratesetting Deliberative Meeting dates are reserved as noted </w:t>
      </w:r>
      <w:r w:rsidRPr="004C77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004D6A54" w:rsidTr="00FC0E20" w14:paraId="65771AFB" w14:textId="77777777">
        <w:trPr>
          <w:trHeight w:val="270"/>
        </w:trPr>
        <w:tc>
          <w:tcPr>
            <w:tcW w:w="3060" w:type="dxa"/>
          </w:tcPr>
          <w:p w:rsidR="004D6A54" w:rsidP="00F061E4" w:rsidRDefault="004D6A54" w14:paraId="1DB0CD93" w14:textId="2E6316F6">
            <w:pPr>
              <w:tabs>
                <w:tab w:val="left" w:pos="908"/>
              </w:tabs>
              <w:spacing w:after="60"/>
              <w:rPr>
                <w:rFonts w:eastAsia="Times New Roman" w:cs="Times New Roman"/>
                <w:szCs w:val="20"/>
              </w:rPr>
            </w:pPr>
            <w:r>
              <w:rPr>
                <w:rFonts w:eastAsia="Times New Roman" w:cs="Times New Roman"/>
                <w:szCs w:val="20"/>
              </w:rPr>
              <w:t>September 26, 2023</w:t>
            </w:r>
          </w:p>
        </w:tc>
        <w:tc>
          <w:tcPr>
            <w:tcW w:w="1890" w:type="dxa"/>
          </w:tcPr>
          <w:p w:rsidR="004D6A54" w:rsidP="00F061E4" w:rsidRDefault="004D6A54" w14:paraId="22CB4B8F" w14:textId="6C490740">
            <w:pPr>
              <w:spacing w:after="60"/>
              <w:rPr>
                <w:rFonts w:eastAsia="Times New Roman" w:cs="Times New Roman"/>
                <w:szCs w:val="20"/>
              </w:rPr>
            </w:pPr>
            <w:r>
              <w:rPr>
                <w:rFonts w:eastAsia="Times New Roman" w:cs="Times New Roman"/>
                <w:szCs w:val="20"/>
              </w:rPr>
              <w:t>2:00 pm</w:t>
            </w:r>
          </w:p>
        </w:tc>
        <w:tc>
          <w:tcPr>
            <w:tcW w:w="4932" w:type="dxa"/>
          </w:tcPr>
          <w:p w:rsidR="004D6A54" w:rsidP="00F061E4" w:rsidRDefault="004D6A54" w14:paraId="6C1E678A" w14:textId="32B9937B">
            <w:pPr>
              <w:rPr>
                <w:rFonts w:cs="Times New Roman"/>
                <w:szCs w:val="20"/>
              </w:rPr>
            </w:pPr>
            <w:r>
              <w:rPr>
                <w:rFonts w:cs="Times New Roman"/>
                <w:szCs w:val="20"/>
              </w:rPr>
              <w:t>Commission – Room 5305, San Francisco CA 94102</w:t>
            </w:r>
          </w:p>
        </w:tc>
      </w:tr>
      <w:tr w:rsidR="004D6A54" w:rsidTr="00237C3F" w14:paraId="47931321" w14:textId="77777777">
        <w:trPr>
          <w:trHeight w:val="270"/>
        </w:trPr>
        <w:tc>
          <w:tcPr>
            <w:tcW w:w="9882" w:type="dxa"/>
            <w:gridSpan w:val="3"/>
          </w:tcPr>
          <w:p w:rsidR="004D6A54" w:rsidP="00F061E4" w:rsidRDefault="004D6A54" w14:paraId="4FCB5BF1" w14:textId="57233A59">
            <w:pPr>
              <w:rPr>
                <w:rFonts w:cs="Times New Roman"/>
                <w:szCs w:val="20"/>
              </w:rPr>
            </w:pPr>
            <w:r>
              <w:rPr>
                <w:rFonts w:cs="Times New Roman"/>
                <w:szCs w:val="20"/>
              </w:rPr>
              <w:t xml:space="preserve">To view </w:t>
            </w:r>
            <w:r w:rsidR="008705A3">
              <w:rPr>
                <w:rFonts w:cs="Times New Roman"/>
                <w:szCs w:val="20"/>
              </w:rPr>
              <w:t xml:space="preserve">Continuation </w:t>
            </w:r>
            <w:r>
              <w:rPr>
                <w:rFonts w:cs="Times New Roman"/>
                <w:szCs w:val="20"/>
              </w:rPr>
              <w:t xml:space="preserve">Meeting Agenda: </w:t>
            </w:r>
            <w:hyperlink w:history="1" r:id="rId15">
              <w:r w:rsidR="008705A3">
                <w:rPr>
                  <w:rStyle w:val="Hyperlink"/>
                </w:rPr>
                <w:t>Please use this link to view the published document</w:t>
              </w:r>
            </w:hyperlink>
          </w:p>
        </w:tc>
      </w:tr>
      <w:tr w:rsidR="00874A8B" w:rsidTr="00FC0E20" w14:paraId="58EBC7F6" w14:textId="77777777">
        <w:trPr>
          <w:trHeight w:val="270"/>
        </w:trPr>
        <w:tc>
          <w:tcPr>
            <w:tcW w:w="3060" w:type="dxa"/>
          </w:tcPr>
          <w:p w:rsidR="00874A8B" w:rsidP="00F061E4" w:rsidRDefault="00874A8B" w14:paraId="3577D8F5" w14:textId="7559B59A">
            <w:pPr>
              <w:tabs>
                <w:tab w:val="left" w:pos="908"/>
              </w:tabs>
              <w:spacing w:after="60"/>
              <w:rPr>
                <w:rFonts w:eastAsia="Times New Roman" w:cs="Times New Roman"/>
                <w:szCs w:val="20"/>
              </w:rPr>
            </w:pPr>
            <w:r>
              <w:rPr>
                <w:rFonts w:eastAsia="Times New Roman" w:cs="Times New Roman"/>
                <w:szCs w:val="20"/>
              </w:rPr>
              <w:t>October 9, 2023</w:t>
            </w:r>
          </w:p>
        </w:tc>
        <w:tc>
          <w:tcPr>
            <w:tcW w:w="1890" w:type="dxa"/>
          </w:tcPr>
          <w:p w:rsidR="00874A8B" w:rsidP="00F061E4" w:rsidRDefault="00874A8B" w14:paraId="51CAFCDB" w14:textId="42BDA824">
            <w:pPr>
              <w:spacing w:after="60"/>
              <w:rPr>
                <w:rFonts w:eastAsia="Times New Roman" w:cs="Times New Roman"/>
                <w:szCs w:val="20"/>
              </w:rPr>
            </w:pPr>
            <w:r>
              <w:rPr>
                <w:rFonts w:eastAsia="Times New Roman" w:cs="Times New Roman"/>
                <w:szCs w:val="20"/>
              </w:rPr>
              <w:t>10:00 am</w:t>
            </w:r>
          </w:p>
        </w:tc>
        <w:tc>
          <w:tcPr>
            <w:tcW w:w="4932" w:type="dxa"/>
          </w:tcPr>
          <w:p w:rsidRPr="00874A8B" w:rsidR="00874A8B" w:rsidP="00F061E4" w:rsidRDefault="00874A8B" w14:paraId="73532CD4" w14:textId="01628946">
            <w:pPr>
              <w:rPr>
                <w:rFonts w:cs="Times New Roman"/>
                <w:szCs w:val="20"/>
              </w:rPr>
            </w:pPr>
            <w:r>
              <w:rPr>
                <w:rFonts w:cs="Times New Roman"/>
                <w:szCs w:val="20"/>
              </w:rPr>
              <w:t xml:space="preserve">Commission – Room 5305, </w:t>
            </w:r>
            <w:r w:rsidRPr="00874A8B">
              <w:rPr>
                <w:rFonts w:cs="Times New Roman"/>
                <w:szCs w:val="20"/>
              </w:rPr>
              <w:t>San Francisco CA 94102</w:t>
            </w:r>
          </w:p>
        </w:tc>
      </w:tr>
      <w:tr w:rsidR="00874A8B" w:rsidTr="00FC0E20" w14:paraId="10DF15EA" w14:textId="77777777">
        <w:trPr>
          <w:trHeight w:val="270"/>
        </w:trPr>
        <w:tc>
          <w:tcPr>
            <w:tcW w:w="3060" w:type="dxa"/>
          </w:tcPr>
          <w:p w:rsidR="00874A8B" w:rsidP="00F061E4" w:rsidRDefault="00874A8B" w14:paraId="65DE9B7B" w14:textId="523613E9">
            <w:pPr>
              <w:tabs>
                <w:tab w:val="left" w:pos="908"/>
              </w:tabs>
              <w:spacing w:after="60"/>
              <w:rPr>
                <w:rFonts w:eastAsia="Times New Roman" w:cs="Times New Roman"/>
                <w:szCs w:val="20"/>
              </w:rPr>
            </w:pPr>
            <w:r>
              <w:rPr>
                <w:rFonts w:eastAsia="Times New Roman" w:cs="Times New Roman"/>
                <w:szCs w:val="20"/>
              </w:rPr>
              <w:t>October 30, 2023</w:t>
            </w:r>
          </w:p>
        </w:tc>
        <w:tc>
          <w:tcPr>
            <w:tcW w:w="1890" w:type="dxa"/>
          </w:tcPr>
          <w:p w:rsidR="00874A8B" w:rsidP="00F061E4" w:rsidRDefault="00874A8B" w14:paraId="27FFB100" w14:textId="2985182D">
            <w:pPr>
              <w:spacing w:after="60"/>
              <w:rPr>
                <w:rFonts w:eastAsia="Times New Roman" w:cs="Times New Roman"/>
                <w:szCs w:val="20"/>
              </w:rPr>
            </w:pPr>
            <w:r>
              <w:rPr>
                <w:rFonts w:eastAsia="Times New Roman" w:cs="Times New Roman"/>
                <w:szCs w:val="20"/>
              </w:rPr>
              <w:t>10:00 am</w:t>
            </w:r>
          </w:p>
        </w:tc>
        <w:tc>
          <w:tcPr>
            <w:tcW w:w="4932" w:type="dxa"/>
          </w:tcPr>
          <w:p w:rsidRPr="00874A8B" w:rsidR="00874A8B" w:rsidP="00F061E4" w:rsidRDefault="00874A8B" w14:paraId="17361562" w14:textId="7075347F">
            <w:pPr>
              <w:rPr>
                <w:rFonts w:cs="Times New Roman"/>
                <w:szCs w:val="20"/>
              </w:rPr>
            </w:pPr>
            <w:r>
              <w:rPr>
                <w:rFonts w:cs="Times New Roman"/>
                <w:szCs w:val="20"/>
              </w:rPr>
              <w:t xml:space="preserve">Commission – Room 5305, </w:t>
            </w:r>
            <w:r w:rsidRPr="00874A8B">
              <w:rPr>
                <w:rFonts w:cs="Times New Roman"/>
                <w:szCs w:val="20"/>
              </w:rPr>
              <w:t>San Francisco CA 94102</w:t>
            </w:r>
          </w:p>
        </w:tc>
      </w:tr>
    </w:tbl>
    <w:p w:rsidRPr="006B164D" w:rsidR="009E6CC8" w:rsidP="00F061E4" w:rsidRDefault="008C5E63" w14:paraId="50368A53" w14:textId="40BF4510">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F061E4" w:rsidRDefault="009E6CC8" w14:paraId="57657907"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F061E4" w:rsidRDefault="008C5E63" w14:paraId="187DEC59" w14:textId="7872380D">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F061E4" w:rsidRDefault="009605D5" w14:paraId="4EA2ED9B" w14:textId="725A80F9">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F061E4" w:rsidRDefault="009E6CC8" w14:paraId="5B823F21"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F061E4" w:rsidRDefault="009E6CC8" w14:paraId="6E0C98D9" w14:textId="575E8070">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F061E4" w:rsidRDefault="009E6CC8" w14:paraId="68DAFE01" w14:textId="2A1D558F">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F061E4" w:rsidRDefault="00000000" w14:paraId="13514D55" w14:textId="4199142A">
      <w:pPr>
        <w:spacing w:before="60" w:after="60"/>
        <w:jc w:val="center"/>
        <w:rPr>
          <w:rFonts w:eastAsia="Times New Roman" w:cs="Times New Roman"/>
          <w:color w:val="0000FF"/>
          <w:szCs w:val="20"/>
          <w:u w:val="single"/>
        </w:rPr>
      </w:pPr>
      <w:hyperlink w:history="1" w:anchor="tableofcontents">
        <w:r w:rsidRPr="004C7738" w:rsidR="00F32ADB">
          <w:rPr>
            <w:rFonts w:eastAsia="Times New Roman" w:cs="Times New Roman"/>
            <w:color w:val="0000FF"/>
            <w:szCs w:val="20"/>
            <w:u w:val="single"/>
          </w:rPr>
          <w:t>Return to Table of Contents</w:t>
        </w:r>
      </w:hyperlink>
    </w:p>
    <w:p w:rsidRPr="004C7738" w:rsidR="009E6CC8" w:rsidP="00F061E4" w:rsidRDefault="009E6CC8" w14:paraId="63BA62BA"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F061E4" w:rsidRDefault="009E6CC8" w14:paraId="006A7608"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F061E4" w:rsidRDefault="009E6CC8" w14:paraId="0F3EB912" w14:textId="77777777">
      <w:pPr>
        <w:rPr>
          <w:rFonts w:eastAsia="Times New Roman" w:cs="Times New Roman"/>
          <w:szCs w:val="20"/>
        </w:rPr>
      </w:pPr>
      <w:bookmarkStart w:name="_Hlk22911734" w:id="6"/>
      <w:bookmarkEnd w:id="5"/>
      <w:r w:rsidRPr="004C7738">
        <w:rPr>
          <w:rFonts w:eastAsia="Times New Roman" w:cs="Times New Roman"/>
          <w:szCs w:val="20"/>
        </w:rPr>
        <w:t>Dates in parentheses following the word “also” are subject to change without notice.  The assigned Commissioner’s name is listed next to the proceedings as matter of record; the assigned Commissioner may or may not be present at the hearing.</w:t>
      </w:r>
    </w:p>
    <w:p w:rsidRPr="004C7738" w:rsidR="00B56564" w:rsidP="00F061E4" w:rsidRDefault="00B56564" w14:paraId="1A1DEE09" w14:textId="77777777">
      <w:pPr>
        <w:rPr>
          <w:rFonts w:eastAsia="Times New Roman" w:cs="Times New Roman"/>
          <w:szCs w:val="20"/>
        </w:rPr>
      </w:pPr>
    </w:p>
    <w:tbl>
      <w:tblPr>
        <w:tblW w:w="0" w:type="auto"/>
        <w:tblLayout w:type="fixed"/>
        <w:tblLook w:val="0000" w:firstRow="0" w:lastRow="0" w:firstColumn="0" w:lastColumn="0" w:noHBand="0" w:noVBand="0"/>
      </w:tblPr>
      <w:tblGrid>
        <w:gridCol w:w="1458"/>
        <w:gridCol w:w="2016"/>
        <w:gridCol w:w="3478"/>
        <w:gridCol w:w="3218"/>
      </w:tblGrid>
      <w:tr w:rsidRPr="004C7738" w:rsidR="009E6CC8" w:rsidTr="003D3639" w14:paraId="2C5F90EE" w14:textId="77777777">
        <w:tc>
          <w:tcPr>
            <w:tcW w:w="3474" w:type="dxa"/>
            <w:gridSpan w:val="2"/>
          </w:tcPr>
          <w:p w:rsidRPr="004C7738" w:rsidR="009E6CC8" w:rsidP="00F061E4" w:rsidRDefault="009E6CC8" w14:paraId="08AEADD6"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8" w:type="dxa"/>
          </w:tcPr>
          <w:p w:rsidRPr="004C7738" w:rsidR="009E6CC8" w:rsidP="00F061E4" w:rsidRDefault="009E6CC8" w14:paraId="304F8F15" w14:textId="77777777">
            <w:pPr>
              <w:rPr>
                <w:rFonts w:eastAsia="Times New Roman" w:cs="Times New Roman"/>
                <w:b/>
                <w:bCs/>
                <w:i/>
                <w:iCs/>
                <w:szCs w:val="20"/>
              </w:rPr>
            </w:pPr>
            <w:r w:rsidRPr="004C7738">
              <w:rPr>
                <w:rFonts w:eastAsia="Times New Roman" w:cs="Times New Roman"/>
                <w:b/>
                <w:bCs/>
                <w:i/>
                <w:iCs/>
                <w:szCs w:val="20"/>
              </w:rPr>
              <w:t>(WS) = Workshop</w:t>
            </w:r>
          </w:p>
        </w:tc>
        <w:tc>
          <w:tcPr>
            <w:tcW w:w="3218" w:type="dxa"/>
          </w:tcPr>
          <w:p w:rsidRPr="004C7738" w:rsidR="009E6CC8" w:rsidP="00F061E4" w:rsidRDefault="009E6CC8" w14:paraId="7730F623"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3D3639" w14:paraId="4C2BACB8" w14:textId="77777777">
        <w:tc>
          <w:tcPr>
            <w:tcW w:w="3474" w:type="dxa"/>
            <w:gridSpan w:val="2"/>
          </w:tcPr>
          <w:p w:rsidRPr="004C7738" w:rsidR="009E6CC8" w:rsidP="00F061E4" w:rsidRDefault="009E6CC8" w14:paraId="6947C9CF"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8" w:type="dxa"/>
          </w:tcPr>
          <w:p w:rsidRPr="004C7738" w:rsidR="009E6CC8" w:rsidP="00F061E4" w:rsidRDefault="009E6CC8" w14:paraId="0215F1C1"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18" w:type="dxa"/>
          </w:tcPr>
          <w:p w:rsidRPr="004C7738" w:rsidR="009E6CC8" w:rsidP="00F061E4" w:rsidRDefault="009E6CC8" w14:paraId="1EE82DA4"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3D3639" w14:paraId="0AC9F7BE" w14:textId="77777777">
        <w:tc>
          <w:tcPr>
            <w:tcW w:w="3474" w:type="dxa"/>
            <w:gridSpan w:val="2"/>
          </w:tcPr>
          <w:p w:rsidRPr="004C7738" w:rsidR="009E6CC8" w:rsidP="00F061E4" w:rsidRDefault="009E6CC8" w14:paraId="428DEBE8"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8" w:type="dxa"/>
          </w:tcPr>
          <w:p w:rsidRPr="004C7738" w:rsidR="009E6CC8" w:rsidP="00F061E4" w:rsidRDefault="009E6CC8" w14:paraId="599FEDAF"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18" w:type="dxa"/>
          </w:tcPr>
          <w:p w:rsidRPr="004C7738" w:rsidR="009E6CC8" w:rsidP="00F061E4" w:rsidRDefault="009E6CC8" w14:paraId="676E3A93"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3D3639" w14:paraId="7C2437FA" w14:textId="77777777">
        <w:trPr>
          <w:trHeight w:val="261"/>
        </w:trPr>
        <w:tc>
          <w:tcPr>
            <w:tcW w:w="6952" w:type="dxa"/>
            <w:gridSpan w:val="3"/>
          </w:tcPr>
          <w:p w:rsidRPr="004C7738" w:rsidR="009E6CC8" w:rsidP="00F061E4" w:rsidRDefault="009E6CC8" w14:paraId="0131DB71"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18" w:type="dxa"/>
          </w:tcPr>
          <w:p w:rsidRPr="004C7738" w:rsidR="009E6CC8" w:rsidP="00F061E4" w:rsidRDefault="009E6CC8" w14:paraId="70BC1FFE" w14:textId="77777777">
            <w:pPr>
              <w:rPr>
                <w:rFonts w:eastAsia="Times New Roman" w:cs="Times New Roman"/>
                <w:b/>
                <w:bCs/>
                <w:i/>
                <w:iCs/>
                <w:szCs w:val="20"/>
              </w:rPr>
            </w:pPr>
          </w:p>
        </w:tc>
      </w:tr>
      <w:bookmarkEnd w:id="6"/>
      <w:tr w:rsidR="006234AF" w:rsidTr="003D3639" w14:paraId="6AF4B919" w14:textId="77777777">
        <w:trPr>
          <w:cantSplit/>
        </w:trPr>
        <w:tc>
          <w:tcPr>
            <w:tcW w:w="1458" w:type="dxa"/>
          </w:tcPr>
          <w:p w:rsidR="006234AF" w:rsidP="00F061E4" w:rsidRDefault="006234AF" w14:paraId="3F9706E7" w14:textId="77777777">
            <w:pPr>
              <w:rPr>
                <w:b/>
              </w:rPr>
            </w:pPr>
          </w:p>
        </w:tc>
        <w:tc>
          <w:tcPr>
            <w:tcW w:w="8712" w:type="dxa"/>
            <w:gridSpan w:val="3"/>
          </w:tcPr>
          <w:p w:rsidR="006234AF" w:rsidP="00F061E4" w:rsidRDefault="006234AF" w14:paraId="1FF090EE" w14:textId="77777777">
            <w:pPr>
              <w:rPr>
                <w:b/>
              </w:rPr>
            </w:pPr>
          </w:p>
        </w:tc>
      </w:tr>
      <w:tr w:rsidR="003D3639" w:rsidTr="003D3639" w14:paraId="76B7369F" w14:textId="77777777">
        <w:trPr>
          <w:cantSplit/>
        </w:trPr>
        <w:tc>
          <w:tcPr>
            <w:tcW w:w="1458" w:type="dxa"/>
          </w:tcPr>
          <w:p w:rsidR="003D3639" w:rsidP="00F061E4" w:rsidRDefault="003D3639" w14:paraId="7B7530C1" w14:textId="77777777">
            <w:pPr>
              <w:rPr>
                <w:b/>
              </w:rPr>
            </w:pPr>
          </w:p>
        </w:tc>
        <w:tc>
          <w:tcPr>
            <w:tcW w:w="8712" w:type="dxa"/>
            <w:gridSpan w:val="3"/>
          </w:tcPr>
          <w:p w:rsidR="003D3639" w:rsidP="00F061E4" w:rsidRDefault="003D3639" w14:paraId="59DC6262" w14:textId="77777777">
            <w:pPr>
              <w:rPr>
                <w:b/>
              </w:rPr>
            </w:pPr>
          </w:p>
        </w:tc>
      </w:tr>
      <w:tr w:rsidRPr="001778B7" w:rsidR="003D3639" w:rsidTr="003D3639" w14:paraId="1A85E064" w14:textId="77777777">
        <w:tc>
          <w:tcPr>
            <w:tcW w:w="1458" w:type="dxa"/>
          </w:tcPr>
          <w:p w:rsidRPr="003071FA" w:rsidR="003D3639" w:rsidP="00F061E4" w:rsidRDefault="003D3639" w14:paraId="6DB7569D" w14:textId="77777777">
            <w:pPr>
              <w:rPr>
                <w:b/>
              </w:rPr>
            </w:pPr>
            <w:r w:rsidRPr="003071FA">
              <w:rPr>
                <w:b/>
              </w:rPr>
              <w:t>09/22/23</w:t>
            </w:r>
          </w:p>
          <w:p w:rsidRPr="003071FA" w:rsidR="003D3639" w:rsidP="00F061E4" w:rsidRDefault="003D3639" w14:paraId="2D82B1C2" w14:textId="77777777">
            <w:r w:rsidRPr="003071FA">
              <w:t>9:00 a.m.</w:t>
            </w:r>
          </w:p>
          <w:p w:rsidRPr="003071FA" w:rsidR="003D3639" w:rsidP="00F061E4" w:rsidRDefault="003D3639" w14:paraId="09EA2889" w14:textId="77777777">
            <w:r w:rsidRPr="003071FA">
              <w:t>ALJ Atamturk</w:t>
            </w:r>
          </w:p>
          <w:p w:rsidRPr="003071FA" w:rsidR="003D3639" w:rsidP="00F061E4" w:rsidRDefault="003D3639" w14:paraId="7721C710" w14:textId="77777777">
            <w:r w:rsidRPr="003071FA">
              <w:lastRenderedPageBreak/>
              <w:t>ALJ Fortune</w:t>
            </w:r>
          </w:p>
          <w:p w:rsidR="003D3639" w:rsidP="00F061E4" w:rsidRDefault="003D3639" w14:paraId="65DEB2F6" w14:textId="77777777">
            <w:pPr>
              <w:rPr>
                <w:b/>
              </w:rPr>
            </w:pPr>
            <w:r w:rsidRPr="003071FA">
              <w:t>Comr Douglas</w:t>
            </w:r>
          </w:p>
        </w:tc>
        <w:tc>
          <w:tcPr>
            <w:tcW w:w="8712" w:type="dxa"/>
            <w:gridSpan w:val="3"/>
          </w:tcPr>
          <w:p w:rsidRPr="003071FA" w:rsidR="003D3639" w:rsidP="00F061E4" w:rsidRDefault="003D3639" w14:paraId="2B8474D7" w14:textId="77777777">
            <w:pPr>
              <w:rPr>
                <w:b/>
                <w:bCs/>
              </w:rPr>
            </w:pPr>
            <w:r w:rsidRPr="003071FA">
              <w:rPr>
                <w:b/>
              </w:rPr>
              <w:lastRenderedPageBreak/>
              <w:t>R.</w:t>
            </w:r>
            <w:r>
              <w:rPr>
                <w:b/>
              </w:rPr>
              <w:t>20</w:t>
            </w:r>
            <w:r w:rsidRPr="003071FA">
              <w:rPr>
                <w:b/>
              </w:rPr>
              <w:t>-0</w:t>
            </w:r>
            <w:r>
              <w:rPr>
                <w:b/>
              </w:rPr>
              <w:t>5</w:t>
            </w:r>
            <w:r w:rsidRPr="003071FA">
              <w:rPr>
                <w:b/>
              </w:rPr>
              <w:t>-01</w:t>
            </w:r>
            <w:r>
              <w:rPr>
                <w:b/>
              </w:rPr>
              <w:t>2</w:t>
            </w:r>
            <w:r w:rsidRPr="003071FA">
              <w:rPr>
                <w:b/>
              </w:rPr>
              <w:t xml:space="preserve"> (WS) - </w:t>
            </w:r>
            <w:r w:rsidRPr="008D36FB">
              <w:rPr>
                <w:bCs/>
              </w:rPr>
              <w:t>Order Instituting Rulemaking Regarding Policies, Procedures and Rules for the Self-Generation Incentive Program and Related Issues.</w:t>
            </w:r>
          </w:p>
          <w:p w:rsidRPr="003071FA" w:rsidR="003D3639" w:rsidP="00F061E4" w:rsidRDefault="003D3639" w14:paraId="13831E0C" w14:textId="77777777">
            <w:pPr>
              <w:rPr>
                <w:b/>
              </w:rPr>
            </w:pPr>
            <w:r w:rsidRPr="003071FA">
              <w:rPr>
                <w:b/>
                <w:i/>
                <w:iCs/>
              </w:rPr>
              <w:lastRenderedPageBreak/>
              <w:t>Web</w:t>
            </w:r>
            <w:r>
              <w:rPr>
                <w:b/>
                <w:i/>
                <w:iCs/>
              </w:rPr>
              <w:t>cast</w:t>
            </w:r>
            <w:r w:rsidRPr="003071FA">
              <w:rPr>
                <w:b/>
                <w:i/>
                <w:iCs/>
              </w:rPr>
              <w:t xml:space="preserve">: </w:t>
            </w:r>
            <w:hyperlink w:history="1" r:id="rId16">
              <w:r w:rsidRPr="00CB73A8">
                <w:rPr>
                  <w:rStyle w:val="Hyperlink"/>
                  <w:b/>
                </w:rPr>
                <w:t>https://teams.microsoft.com/l/meetup-join/19%3ameeting_MTU0MDFmYWMtZjY5MC00M2I2LWJlYmItYjU3ZmM1OGNkM2Rl%40thread.v2/0?context=%7b%22Tid%22%3a%22a2e7980c-11ea-4838-8f1a-2f497d8c4072%22%2c%22Oid%22%3a%22d98aa925-e5bd-459c-9fd8-f0c67c480e27%22%7d</w:t>
              </w:r>
            </w:hyperlink>
          </w:p>
          <w:p w:rsidR="003D3639" w:rsidP="00F061E4" w:rsidRDefault="003D3639" w14:paraId="28245FD8" w14:textId="77777777">
            <w:pPr>
              <w:rPr>
                <w:b/>
                <w:bCs/>
                <w:i/>
                <w:iCs/>
              </w:rPr>
            </w:pPr>
            <w:r w:rsidRPr="008D36FB">
              <w:rPr>
                <w:b/>
                <w:bCs/>
                <w:i/>
                <w:iCs/>
              </w:rPr>
              <w:t xml:space="preserve">Meeting ID: </w:t>
            </w:r>
            <w:r w:rsidRPr="008D36FB">
              <w:rPr>
                <w:b/>
                <w:bCs/>
              </w:rPr>
              <w:t>241 671 690 745</w:t>
            </w:r>
            <w:r w:rsidRPr="008D36FB">
              <w:rPr>
                <w:b/>
                <w:bCs/>
                <w:i/>
                <w:iCs/>
              </w:rPr>
              <w:t xml:space="preserve">  </w:t>
            </w:r>
          </w:p>
          <w:p w:rsidR="003D3639" w:rsidP="00F061E4" w:rsidRDefault="003D3639" w14:paraId="167D9EC3" w14:textId="77777777">
            <w:pPr>
              <w:rPr>
                <w:b/>
                <w:bCs/>
                <w:i/>
                <w:iCs/>
              </w:rPr>
            </w:pPr>
            <w:r w:rsidRPr="008D36FB">
              <w:rPr>
                <w:b/>
                <w:bCs/>
                <w:i/>
                <w:iCs/>
              </w:rPr>
              <w:t>Passcode:</w:t>
            </w:r>
            <w:r w:rsidRPr="008D36FB">
              <w:rPr>
                <w:b/>
                <w:bCs/>
              </w:rPr>
              <w:t xml:space="preserve"> </w:t>
            </w:r>
            <w:proofErr w:type="spellStart"/>
            <w:r w:rsidRPr="008D36FB">
              <w:rPr>
                <w:b/>
                <w:bCs/>
              </w:rPr>
              <w:t>yZEVGp</w:t>
            </w:r>
            <w:proofErr w:type="spellEnd"/>
            <w:r w:rsidRPr="008D36FB">
              <w:rPr>
                <w:b/>
                <w:bCs/>
                <w:i/>
                <w:iCs/>
              </w:rPr>
              <w:t xml:space="preserve"> </w:t>
            </w:r>
          </w:p>
          <w:p w:rsidRPr="003071FA" w:rsidR="003D3639" w:rsidP="00F061E4" w:rsidRDefault="003D3639" w14:paraId="6C4068A4" w14:textId="77777777">
            <w:pPr>
              <w:rPr>
                <w:b/>
                <w:bCs/>
              </w:rPr>
            </w:pPr>
            <w:r w:rsidRPr="003071FA">
              <w:rPr>
                <w:b/>
                <w:bCs/>
                <w:i/>
                <w:iCs/>
              </w:rPr>
              <w:t>Call-In Information</w:t>
            </w:r>
            <w:r w:rsidRPr="003071FA">
              <w:rPr>
                <w:b/>
                <w:bCs/>
              </w:rPr>
              <w:t xml:space="preserve">: </w:t>
            </w:r>
            <w:r w:rsidRPr="008D36FB">
              <w:rPr>
                <w:b/>
                <w:bCs/>
              </w:rPr>
              <w:t>858-284-1506,224088077#   United States, San Diego</w:t>
            </w:r>
          </w:p>
          <w:p w:rsidR="003D3639" w:rsidP="00F061E4" w:rsidRDefault="003D3639" w14:paraId="7DFB588E" w14:textId="77777777">
            <w:pPr>
              <w:rPr>
                <w:b/>
                <w:bCs/>
                <w:i/>
                <w:iCs/>
              </w:rPr>
            </w:pPr>
            <w:r w:rsidRPr="008D36FB">
              <w:rPr>
                <w:b/>
                <w:bCs/>
                <w:i/>
                <w:iCs/>
              </w:rPr>
              <w:t xml:space="preserve">Phone Conference ID: </w:t>
            </w:r>
            <w:r w:rsidRPr="008D36FB">
              <w:rPr>
                <w:b/>
                <w:bCs/>
              </w:rPr>
              <w:t>224 088 077#</w:t>
            </w:r>
          </w:p>
          <w:p w:rsidRPr="003071FA" w:rsidR="003D3639" w:rsidP="00F061E4" w:rsidRDefault="003D3639" w14:paraId="2E813EE4" w14:textId="77777777">
            <w:pPr>
              <w:rPr>
                <w:b/>
                <w:bCs/>
              </w:rPr>
            </w:pPr>
            <w:r w:rsidRPr="003071FA">
              <w:rPr>
                <w:b/>
                <w:bCs/>
                <w:i/>
                <w:iCs/>
              </w:rPr>
              <w:t xml:space="preserve">Contact: </w:t>
            </w:r>
            <w:r w:rsidRPr="008D36FB">
              <w:rPr>
                <w:b/>
                <w:bCs/>
              </w:rPr>
              <w:t>Fang Yu Hu</w:t>
            </w:r>
          </w:p>
          <w:p w:rsidRPr="003071FA" w:rsidR="003D3639" w:rsidP="00F061E4" w:rsidRDefault="003D3639" w14:paraId="2F567BAF" w14:textId="77777777">
            <w:pPr>
              <w:rPr>
                <w:b/>
                <w:bCs/>
              </w:rPr>
            </w:pPr>
            <w:r w:rsidRPr="003071FA">
              <w:rPr>
                <w:b/>
                <w:bCs/>
              </w:rPr>
              <w:t xml:space="preserve">               </w:t>
            </w:r>
            <w:r>
              <w:rPr>
                <w:b/>
                <w:bCs/>
              </w:rPr>
              <w:t xml:space="preserve"> </w:t>
            </w:r>
            <w:r w:rsidRPr="008D36FB">
              <w:rPr>
                <w:b/>
                <w:bCs/>
              </w:rPr>
              <w:t>FangYu.Hu@cpuc.ca.gov</w:t>
            </w:r>
          </w:p>
          <w:p w:rsidR="003D3639" w:rsidP="00F061E4" w:rsidRDefault="003D3639" w14:paraId="23D3ADA9" w14:textId="77777777">
            <w:pPr>
              <w:rPr>
                <w:b/>
                <w:bCs/>
              </w:rPr>
            </w:pPr>
            <w:r w:rsidRPr="003071FA">
              <w:rPr>
                <w:b/>
                <w:bCs/>
              </w:rPr>
              <w:t xml:space="preserve">               </w:t>
            </w:r>
            <w:r>
              <w:rPr>
                <w:b/>
                <w:bCs/>
              </w:rPr>
              <w:t xml:space="preserve"> </w:t>
            </w:r>
            <w:r w:rsidRPr="008D36FB">
              <w:rPr>
                <w:b/>
                <w:bCs/>
              </w:rPr>
              <w:t>415-301-8638</w:t>
            </w:r>
          </w:p>
          <w:p w:rsidRPr="001778B7" w:rsidR="003D3639" w:rsidP="00F061E4" w:rsidRDefault="003D3639" w14:paraId="0AB9F202" w14:textId="77777777">
            <w:pPr>
              <w:rPr>
                <w:b/>
                <w:bCs/>
              </w:rPr>
            </w:pPr>
            <w:r w:rsidRPr="001778B7">
              <w:rPr>
                <w:b/>
                <w:bCs/>
                <w:i/>
                <w:iCs/>
              </w:rPr>
              <w:t>Note:</w:t>
            </w:r>
            <w:r w:rsidRPr="001778B7">
              <w:rPr>
                <w:b/>
                <w:bCs/>
              </w:rPr>
              <w:t xml:space="preserve"> A quorum of commissioners, and their advisors, may be present but no decisions will be made.</w:t>
            </w:r>
          </w:p>
        </w:tc>
      </w:tr>
      <w:tr w:rsidR="003D3639" w:rsidTr="003D3639" w14:paraId="4292640E" w14:textId="77777777">
        <w:trPr>
          <w:cantSplit/>
        </w:trPr>
        <w:tc>
          <w:tcPr>
            <w:tcW w:w="1458" w:type="dxa"/>
          </w:tcPr>
          <w:p w:rsidR="003D3639" w:rsidP="00F061E4" w:rsidRDefault="003D3639" w14:paraId="1CFE0F82" w14:textId="77777777">
            <w:pPr>
              <w:rPr>
                <w:b/>
              </w:rPr>
            </w:pPr>
          </w:p>
        </w:tc>
        <w:tc>
          <w:tcPr>
            <w:tcW w:w="8712" w:type="dxa"/>
            <w:gridSpan w:val="3"/>
          </w:tcPr>
          <w:p w:rsidR="003D3639" w:rsidP="00F061E4" w:rsidRDefault="003D3639" w14:paraId="59A5A406" w14:textId="77777777">
            <w:pPr>
              <w:rPr>
                <w:b/>
              </w:rPr>
            </w:pPr>
          </w:p>
        </w:tc>
      </w:tr>
      <w:tr w:rsidR="003D3639" w:rsidTr="003D3639" w14:paraId="604E80F8" w14:textId="77777777">
        <w:trPr>
          <w:cantSplit/>
        </w:trPr>
        <w:tc>
          <w:tcPr>
            <w:tcW w:w="1458" w:type="dxa"/>
          </w:tcPr>
          <w:p w:rsidRPr="00793718" w:rsidR="003D3639" w:rsidP="00F061E4" w:rsidRDefault="003D3639" w14:paraId="051539D1" w14:textId="77777777">
            <w:pPr>
              <w:rPr>
                <w:b/>
              </w:rPr>
            </w:pPr>
            <w:r w:rsidRPr="00793718">
              <w:rPr>
                <w:b/>
              </w:rPr>
              <w:t>09/22/23</w:t>
            </w:r>
          </w:p>
          <w:p w:rsidRPr="00793718" w:rsidR="003D3639" w:rsidP="00F061E4" w:rsidRDefault="003D3639" w14:paraId="1A57BA67" w14:textId="77777777">
            <w:pPr>
              <w:rPr>
                <w:bCs/>
              </w:rPr>
            </w:pPr>
            <w:r w:rsidRPr="00793718">
              <w:rPr>
                <w:bCs/>
              </w:rPr>
              <w:t>10:00 a.m.</w:t>
            </w:r>
          </w:p>
          <w:p w:rsidRPr="00793718" w:rsidR="003D3639" w:rsidP="00F061E4" w:rsidRDefault="003D3639" w14:paraId="3296D317" w14:textId="77777777">
            <w:pPr>
              <w:rPr>
                <w:bCs/>
              </w:rPr>
            </w:pPr>
            <w:r w:rsidRPr="00793718">
              <w:rPr>
                <w:bCs/>
              </w:rPr>
              <w:t>ALJ Miles</w:t>
            </w:r>
          </w:p>
          <w:p w:rsidRPr="00793718" w:rsidR="003D3639" w:rsidP="00F061E4" w:rsidRDefault="003D3639" w14:paraId="5F2CF2BE" w14:textId="77777777">
            <w:pPr>
              <w:rPr>
                <w:bCs/>
              </w:rPr>
            </w:pPr>
            <w:r w:rsidRPr="00793718">
              <w:rPr>
                <w:bCs/>
              </w:rPr>
              <w:t xml:space="preserve">Comr </w:t>
            </w:r>
          </w:p>
          <w:p w:rsidR="003D3639" w:rsidP="00F061E4" w:rsidRDefault="003D3639" w14:paraId="5A69579C" w14:textId="77777777">
            <w:pPr>
              <w:rPr>
                <w:b/>
              </w:rPr>
            </w:pPr>
            <w:r w:rsidRPr="00793718">
              <w:rPr>
                <w:bCs/>
              </w:rPr>
              <w:t>J. Reynolds</w:t>
            </w:r>
          </w:p>
        </w:tc>
        <w:tc>
          <w:tcPr>
            <w:tcW w:w="8712" w:type="dxa"/>
            <w:gridSpan w:val="3"/>
          </w:tcPr>
          <w:p w:rsidRPr="00793718" w:rsidR="003D3639" w:rsidP="00F061E4" w:rsidRDefault="003D3639" w14:paraId="1652EDCA" w14:textId="77777777">
            <w:pPr>
              <w:rPr>
                <w:b/>
                <w:bCs/>
              </w:rPr>
            </w:pPr>
            <w:r w:rsidRPr="00793718">
              <w:rPr>
                <w:b/>
              </w:rPr>
              <w:t>A.23-0</w:t>
            </w:r>
            <w:r>
              <w:rPr>
                <w:b/>
              </w:rPr>
              <w:t>4</w:t>
            </w:r>
            <w:r w:rsidRPr="00793718">
              <w:rPr>
                <w:b/>
              </w:rPr>
              <w:t>-00</w:t>
            </w:r>
            <w:r>
              <w:rPr>
                <w:b/>
              </w:rPr>
              <w:t>3</w:t>
            </w:r>
            <w:r w:rsidRPr="00793718">
              <w:rPr>
                <w:b/>
              </w:rPr>
              <w:t xml:space="preserve"> (</w:t>
            </w:r>
            <w:r>
              <w:rPr>
                <w:b/>
              </w:rPr>
              <w:t>STC</w:t>
            </w:r>
            <w:r w:rsidRPr="00793718">
              <w:rPr>
                <w:b/>
              </w:rPr>
              <w:t xml:space="preserve">) - </w:t>
            </w:r>
            <w:r w:rsidRPr="00793718">
              <w:t xml:space="preserve">Application of Southern California Edison Company (U338E) for a Commission Finding that its Procurement-Related and Other Operations for the Record Period January 1 Through December 31, </w:t>
            </w:r>
            <w:proofErr w:type="gramStart"/>
            <w:r w:rsidRPr="00793718">
              <w:t>2022</w:t>
            </w:r>
            <w:proofErr w:type="gramEnd"/>
            <w:r w:rsidRPr="00793718">
              <w:t xml:space="preserve"> Complied with its Adopted Procurement Plan; for Verification of its Entries in the Energy Resource Recovery Account and Other Regulatory Accounts; and for Recovery of $51.442 Million Recorded in Five Accounts.</w:t>
            </w:r>
          </w:p>
          <w:p w:rsidRPr="00793718" w:rsidR="003D3639" w:rsidP="00F061E4" w:rsidRDefault="003D3639" w14:paraId="06792A5D" w14:textId="77777777">
            <w:pPr>
              <w:rPr>
                <w:b/>
              </w:rPr>
            </w:pPr>
            <w:r w:rsidRPr="00793718">
              <w:rPr>
                <w:b/>
                <w:i/>
                <w:iCs/>
              </w:rPr>
              <w:t xml:space="preserve">Webex: </w:t>
            </w:r>
            <w:hyperlink w:history="1" r:id="rId17">
              <w:r w:rsidRPr="00793718">
                <w:rPr>
                  <w:rStyle w:val="Hyperlink"/>
                  <w:b/>
                </w:rPr>
                <w:t>https://cpuc.webex.com/cpuc/j.php?MTID=m7d641e31544621a36c2e5de5ac2ffbf6</w:t>
              </w:r>
            </w:hyperlink>
          </w:p>
          <w:p w:rsidRPr="00793718" w:rsidR="003D3639" w:rsidP="00F061E4" w:rsidRDefault="003D3639" w14:paraId="715AEC4D" w14:textId="77777777">
            <w:pPr>
              <w:rPr>
                <w:b/>
                <w:bCs/>
                <w:i/>
                <w:iCs/>
              </w:rPr>
            </w:pPr>
            <w:r w:rsidRPr="00793718">
              <w:rPr>
                <w:b/>
                <w:bCs/>
                <w:i/>
                <w:iCs/>
              </w:rPr>
              <w:t xml:space="preserve">Meeting Number (Access Code): </w:t>
            </w:r>
            <w:r w:rsidRPr="00793718">
              <w:rPr>
                <w:b/>
                <w:bCs/>
              </w:rPr>
              <w:t>2484 618 8808</w:t>
            </w:r>
            <w:r w:rsidRPr="00793718">
              <w:rPr>
                <w:b/>
                <w:bCs/>
                <w:i/>
                <w:iCs/>
              </w:rPr>
              <w:t xml:space="preserve"> </w:t>
            </w:r>
          </w:p>
          <w:p w:rsidRPr="00793718" w:rsidR="003D3639" w:rsidP="00F061E4" w:rsidRDefault="003D3639" w14:paraId="482840DB" w14:textId="77777777">
            <w:pPr>
              <w:rPr>
                <w:b/>
                <w:bCs/>
              </w:rPr>
            </w:pPr>
            <w:r w:rsidRPr="00793718">
              <w:rPr>
                <w:b/>
                <w:bCs/>
                <w:i/>
                <w:iCs/>
              </w:rPr>
              <w:t xml:space="preserve">Meeting Password: </w:t>
            </w:r>
            <w:r w:rsidRPr="00793718">
              <w:rPr>
                <w:b/>
                <w:bCs/>
              </w:rPr>
              <w:t>2DTh2JazDg3</w:t>
            </w:r>
          </w:p>
          <w:p w:rsidR="003D3639" w:rsidP="00F061E4" w:rsidRDefault="003D3639" w14:paraId="4B4CE734" w14:textId="77777777">
            <w:pPr>
              <w:rPr>
                <w:b/>
              </w:rPr>
            </w:pPr>
            <w:r w:rsidRPr="00793718">
              <w:rPr>
                <w:b/>
                <w:bCs/>
                <w:i/>
                <w:iCs/>
              </w:rPr>
              <w:t>Join by Phone</w:t>
            </w:r>
            <w:r w:rsidRPr="00793718">
              <w:rPr>
                <w:b/>
                <w:bCs/>
              </w:rPr>
              <w:t>:</w:t>
            </w:r>
            <w:r w:rsidRPr="00793718">
              <w:rPr>
                <w:b/>
                <w:bCs/>
              </w:rPr>
              <w:br/>
              <w:t>855-282-6330 (United States Toll Free)</w:t>
            </w:r>
            <w:r w:rsidRPr="00793718">
              <w:rPr>
                <w:b/>
                <w:bCs/>
              </w:rPr>
              <w:br/>
              <w:t>415-655-0002 (United States Toll)</w:t>
            </w:r>
          </w:p>
        </w:tc>
      </w:tr>
      <w:tr w:rsidR="003D3639" w:rsidTr="003D3639" w14:paraId="49676A4F" w14:textId="77777777">
        <w:trPr>
          <w:cantSplit/>
        </w:trPr>
        <w:tc>
          <w:tcPr>
            <w:tcW w:w="1458" w:type="dxa"/>
          </w:tcPr>
          <w:p w:rsidR="003D3639" w:rsidP="00F061E4" w:rsidRDefault="003D3639" w14:paraId="3EB68415" w14:textId="77777777">
            <w:pPr>
              <w:rPr>
                <w:b/>
              </w:rPr>
            </w:pPr>
          </w:p>
        </w:tc>
        <w:tc>
          <w:tcPr>
            <w:tcW w:w="8712" w:type="dxa"/>
            <w:gridSpan w:val="3"/>
          </w:tcPr>
          <w:p w:rsidR="003D3639" w:rsidP="00F061E4" w:rsidRDefault="003D3639" w14:paraId="7AF5F93C" w14:textId="77777777">
            <w:pPr>
              <w:rPr>
                <w:b/>
              </w:rPr>
            </w:pPr>
          </w:p>
        </w:tc>
      </w:tr>
      <w:tr w:rsidRPr="00750DCD" w:rsidR="003D3639" w:rsidTr="003D3639" w14:paraId="5A94F2B4" w14:textId="77777777">
        <w:trPr>
          <w:cantSplit/>
        </w:trPr>
        <w:tc>
          <w:tcPr>
            <w:tcW w:w="1458" w:type="dxa"/>
          </w:tcPr>
          <w:p w:rsidRPr="00750DCD" w:rsidR="003D3639" w:rsidP="00F061E4" w:rsidRDefault="003D3639" w14:paraId="1F6627C0" w14:textId="77777777">
            <w:pPr>
              <w:rPr>
                <w:b/>
              </w:rPr>
            </w:pPr>
            <w:r w:rsidRPr="00750DCD">
              <w:rPr>
                <w:b/>
              </w:rPr>
              <w:t>09/25/23</w:t>
            </w:r>
          </w:p>
          <w:p w:rsidRPr="00750DCD" w:rsidR="003D3639" w:rsidP="00F061E4" w:rsidRDefault="003D3639" w14:paraId="2D0FBC6E" w14:textId="77777777">
            <w:r w:rsidRPr="00750DCD">
              <w:t>1:00 p.m.</w:t>
            </w:r>
          </w:p>
          <w:p w:rsidRPr="00750DCD" w:rsidR="003D3639" w:rsidP="00F061E4" w:rsidRDefault="003D3639" w14:paraId="4FBC8CF8" w14:textId="77777777">
            <w:r w:rsidRPr="00750DCD">
              <w:t>ALJ Van Dyken</w:t>
            </w:r>
          </w:p>
          <w:p w:rsidR="003D3639" w:rsidP="00F061E4" w:rsidRDefault="003D3639" w14:paraId="0F78EB1A" w14:textId="77777777">
            <w:pPr>
              <w:rPr>
                <w:b/>
              </w:rPr>
            </w:pPr>
            <w:r w:rsidRPr="00750DCD">
              <w:t>Comr Shiroma</w:t>
            </w:r>
          </w:p>
        </w:tc>
        <w:tc>
          <w:tcPr>
            <w:tcW w:w="8712" w:type="dxa"/>
            <w:gridSpan w:val="3"/>
          </w:tcPr>
          <w:p w:rsidRPr="00750DCD" w:rsidR="003D3639" w:rsidP="00F061E4" w:rsidRDefault="003D3639" w14:paraId="2CDFF23A" w14:textId="77777777">
            <w:pPr>
              <w:rPr>
                <w:b/>
                <w:bCs/>
              </w:rPr>
            </w:pPr>
            <w:r>
              <w:rPr>
                <w:b/>
                <w:bCs/>
              </w:rPr>
              <w:t>I</w:t>
            </w:r>
            <w:r w:rsidRPr="00750DCD">
              <w:rPr>
                <w:b/>
                <w:bCs/>
              </w:rPr>
              <w:t>.23-06-0</w:t>
            </w:r>
            <w:r>
              <w:rPr>
                <w:b/>
                <w:bCs/>
              </w:rPr>
              <w:t>20</w:t>
            </w:r>
            <w:r w:rsidRPr="00750DCD">
              <w:rPr>
                <w:b/>
                <w:bCs/>
              </w:rPr>
              <w:t xml:space="preserve"> (</w:t>
            </w:r>
            <w:r>
              <w:rPr>
                <w:b/>
                <w:bCs/>
              </w:rPr>
              <w:t>PHC</w:t>
            </w:r>
            <w:r w:rsidRPr="00750DCD">
              <w:rPr>
                <w:b/>
                <w:bCs/>
              </w:rPr>
              <w:t xml:space="preserve">) - </w:t>
            </w:r>
            <w:r w:rsidRPr="00750DCD">
              <w:rPr>
                <w:bCs/>
              </w:rPr>
              <w:t xml:space="preserve">Order Instituting Investigation to Establish a Priority List, for the Fiscal Years 2024-2025 and 2025-2026, of Existing At-Grade Rail Crossings, of City Streets, County </w:t>
            </w:r>
            <w:proofErr w:type="gramStart"/>
            <w:r w:rsidRPr="00750DCD">
              <w:rPr>
                <w:bCs/>
              </w:rPr>
              <w:t>Roads</w:t>
            </w:r>
            <w:proofErr w:type="gramEnd"/>
            <w:r w:rsidRPr="00750DCD">
              <w:rPr>
                <w:bCs/>
              </w:rPr>
              <w:t xml:space="preserve"> or State Highways, in need of separation, or Existing Grade-Separated Rail Crossings in need of Alterations or Reconstruction in Accordance with Section 2452 of the California Streets and Highways Code.</w:t>
            </w:r>
          </w:p>
          <w:p w:rsidRPr="00750DCD" w:rsidR="003D3639" w:rsidP="00F061E4" w:rsidRDefault="003D3639" w14:paraId="265C743D" w14:textId="77777777">
            <w:pPr>
              <w:rPr>
                <w:b/>
                <w:bCs/>
              </w:rPr>
            </w:pPr>
            <w:r w:rsidRPr="00750DCD">
              <w:rPr>
                <w:b/>
                <w:bCs/>
                <w:i/>
                <w:iCs/>
              </w:rPr>
              <w:t xml:space="preserve">Webex: </w:t>
            </w:r>
            <w:hyperlink w:history="1" r:id="rId18">
              <w:r w:rsidRPr="00750DCD">
                <w:rPr>
                  <w:rStyle w:val="Hyperlink"/>
                  <w:b/>
                </w:rPr>
                <w:t>https://cpuc.webex.com/cpuc/j.php?MTID=m12375322543cf4ef633e9742eb089162</w:t>
              </w:r>
            </w:hyperlink>
          </w:p>
          <w:p w:rsidRPr="00750DCD" w:rsidR="003D3639" w:rsidP="00F061E4" w:rsidRDefault="003D3639" w14:paraId="43E4017B" w14:textId="77777777">
            <w:pPr>
              <w:rPr>
                <w:b/>
                <w:bCs/>
                <w:i/>
                <w:iCs/>
              </w:rPr>
            </w:pPr>
            <w:r w:rsidRPr="00750DCD">
              <w:rPr>
                <w:b/>
                <w:bCs/>
                <w:i/>
                <w:iCs/>
              </w:rPr>
              <w:t xml:space="preserve">Meeting Number (Access Code): </w:t>
            </w:r>
            <w:r w:rsidRPr="00750DCD">
              <w:rPr>
                <w:b/>
                <w:bCs/>
              </w:rPr>
              <w:t>2489 052 7198</w:t>
            </w:r>
            <w:r w:rsidRPr="00750DCD">
              <w:rPr>
                <w:b/>
                <w:bCs/>
                <w:i/>
                <w:iCs/>
              </w:rPr>
              <w:t xml:space="preserve"> </w:t>
            </w:r>
          </w:p>
          <w:p w:rsidRPr="00750DCD" w:rsidR="003D3639" w:rsidP="00F061E4" w:rsidRDefault="003D3639" w14:paraId="1D19A3CD" w14:textId="77777777">
            <w:pPr>
              <w:rPr>
                <w:b/>
                <w:bCs/>
              </w:rPr>
            </w:pPr>
            <w:r w:rsidRPr="00750DCD">
              <w:rPr>
                <w:b/>
                <w:bCs/>
                <w:i/>
                <w:iCs/>
              </w:rPr>
              <w:t xml:space="preserve">Meeting Password: </w:t>
            </w:r>
            <w:r w:rsidRPr="00750DCD">
              <w:rPr>
                <w:b/>
                <w:bCs/>
              </w:rPr>
              <w:t>UHs6T4uDjd3</w:t>
            </w:r>
          </w:p>
          <w:p w:rsidRPr="00750DCD" w:rsidR="003D3639" w:rsidP="00F061E4" w:rsidRDefault="003D3639" w14:paraId="7BADBA53" w14:textId="77777777">
            <w:pPr>
              <w:rPr>
                <w:b/>
                <w:bCs/>
              </w:rPr>
            </w:pPr>
            <w:r w:rsidRPr="00750DCD">
              <w:rPr>
                <w:b/>
                <w:bCs/>
                <w:i/>
                <w:iCs/>
              </w:rPr>
              <w:t>Join by Phone</w:t>
            </w:r>
            <w:r w:rsidRPr="00750DCD">
              <w:rPr>
                <w:b/>
                <w:bCs/>
              </w:rPr>
              <w:t>:</w:t>
            </w:r>
            <w:r w:rsidRPr="00750DCD">
              <w:rPr>
                <w:b/>
                <w:bCs/>
              </w:rPr>
              <w:br/>
              <w:t>855-282-6330 (United States Toll Free)</w:t>
            </w:r>
            <w:r w:rsidRPr="00750DCD">
              <w:rPr>
                <w:b/>
                <w:bCs/>
              </w:rPr>
              <w:br/>
              <w:t>415-655-0002 (United States Toll)</w:t>
            </w:r>
          </w:p>
          <w:p w:rsidRPr="00750DCD" w:rsidR="003D3639" w:rsidP="00F061E4" w:rsidRDefault="003D3639" w14:paraId="52D1ED99" w14:textId="77777777">
            <w:pPr>
              <w:rPr>
                <w:b/>
              </w:rPr>
            </w:pPr>
            <w:hyperlink w:history="1" r:id="rId19">
              <w:r w:rsidRPr="00750DCD">
                <w:rPr>
                  <w:rStyle w:val="Hyperlink"/>
                  <w:b/>
                  <w:bCs/>
                </w:rPr>
                <w:t>Global call-in numbers</w:t>
              </w:r>
            </w:hyperlink>
            <w:r w:rsidRPr="00750DCD">
              <w:rPr>
                <w:b/>
                <w:bCs/>
              </w:rPr>
              <w:t>  |  </w:t>
            </w:r>
            <w:hyperlink w:history="1" r:id="rId20">
              <w:r w:rsidRPr="00750DCD">
                <w:rPr>
                  <w:rStyle w:val="Hyperlink"/>
                  <w:b/>
                  <w:bCs/>
                </w:rPr>
                <w:t>Toll-free calling restrictions</w:t>
              </w:r>
            </w:hyperlink>
          </w:p>
        </w:tc>
      </w:tr>
      <w:tr w:rsidR="003D3639" w:rsidTr="003D3639" w14:paraId="182A6F30" w14:textId="77777777">
        <w:trPr>
          <w:cantSplit/>
        </w:trPr>
        <w:tc>
          <w:tcPr>
            <w:tcW w:w="1458" w:type="dxa"/>
          </w:tcPr>
          <w:p w:rsidR="003D3639" w:rsidP="00F061E4" w:rsidRDefault="003D3639" w14:paraId="1F2FC15A" w14:textId="77777777">
            <w:pPr>
              <w:rPr>
                <w:b/>
              </w:rPr>
            </w:pPr>
          </w:p>
        </w:tc>
        <w:tc>
          <w:tcPr>
            <w:tcW w:w="8712" w:type="dxa"/>
            <w:gridSpan w:val="3"/>
          </w:tcPr>
          <w:p w:rsidR="003D3639" w:rsidP="00F061E4" w:rsidRDefault="003D3639" w14:paraId="06196AFF" w14:textId="77777777">
            <w:pPr>
              <w:rPr>
                <w:b/>
              </w:rPr>
            </w:pPr>
          </w:p>
        </w:tc>
      </w:tr>
      <w:tr w:rsidR="003D3639" w:rsidTr="003D3639" w14:paraId="19D360C1" w14:textId="77777777">
        <w:trPr>
          <w:cantSplit/>
        </w:trPr>
        <w:tc>
          <w:tcPr>
            <w:tcW w:w="1458" w:type="dxa"/>
          </w:tcPr>
          <w:p w:rsidRPr="009E36D9" w:rsidR="003D3639" w:rsidP="00F061E4" w:rsidRDefault="003D3639" w14:paraId="2EF840E8" w14:textId="77777777">
            <w:pPr>
              <w:rPr>
                <w:b/>
              </w:rPr>
            </w:pPr>
            <w:r w:rsidRPr="009E36D9">
              <w:rPr>
                <w:b/>
              </w:rPr>
              <w:t>09/26/23</w:t>
            </w:r>
          </w:p>
          <w:p w:rsidRPr="009E36D9" w:rsidR="003D3639" w:rsidP="00F061E4" w:rsidRDefault="003D3639" w14:paraId="04DECE2A" w14:textId="77777777">
            <w:pPr>
              <w:rPr>
                <w:bCs/>
              </w:rPr>
            </w:pPr>
            <w:r w:rsidRPr="009E36D9">
              <w:rPr>
                <w:bCs/>
              </w:rPr>
              <w:t>10:00 a.m.</w:t>
            </w:r>
          </w:p>
          <w:p w:rsidRPr="009E36D9" w:rsidR="003D3639" w:rsidP="00F061E4" w:rsidRDefault="003D3639" w14:paraId="7297D87A" w14:textId="77777777">
            <w:pPr>
              <w:rPr>
                <w:bCs/>
              </w:rPr>
            </w:pPr>
            <w:r w:rsidRPr="009E36D9">
              <w:rPr>
                <w:bCs/>
              </w:rPr>
              <w:t>ALJ Bemesderfer</w:t>
            </w:r>
          </w:p>
          <w:p w:rsidR="003D3639" w:rsidP="00F061E4" w:rsidRDefault="003D3639" w14:paraId="4658BB81" w14:textId="77777777">
            <w:pPr>
              <w:rPr>
                <w:b/>
              </w:rPr>
            </w:pPr>
            <w:r w:rsidRPr="009E36D9">
              <w:rPr>
                <w:bCs/>
              </w:rPr>
              <w:t>Comr Douglas</w:t>
            </w:r>
          </w:p>
        </w:tc>
        <w:tc>
          <w:tcPr>
            <w:tcW w:w="8712" w:type="dxa"/>
            <w:gridSpan w:val="3"/>
          </w:tcPr>
          <w:p w:rsidRPr="009E36D9" w:rsidR="003D3639" w:rsidP="00F061E4" w:rsidRDefault="003D3639" w14:paraId="551E0F04" w14:textId="77777777">
            <w:pPr>
              <w:rPr>
                <w:b/>
                <w:bCs/>
              </w:rPr>
            </w:pPr>
            <w:r w:rsidRPr="009E36D9">
              <w:rPr>
                <w:b/>
                <w:bCs/>
              </w:rPr>
              <w:t>A.23-0</w:t>
            </w:r>
            <w:r>
              <w:rPr>
                <w:b/>
                <w:bCs/>
              </w:rPr>
              <w:t>7</w:t>
            </w:r>
            <w:r w:rsidRPr="009E36D9">
              <w:rPr>
                <w:b/>
                <w:bCs/>
              </w:rPr>
              <w:t>-00</w:t>
            </w:r>
            <w:r>
              <w:rPr>
                <w:b/>
                <w:bCs/>
              </w:rPr>
              <w:t>7</w:t>
            </w:r>
            <w:r w:rsidRPr="009E36D9">
              <w:rPr>
                <w:b/>
                <w:bCs/>
              </w:rPr>
              <w:t xml:space="preserve"> (</w:t>
            </w:r>
            <w:r>
              <w:rPr>
                <w:b/>
                <w:bCs/>
              </w:rPr>
              <w:t>PHC</w:t>
            </w:r>
            <w:r w:rsidRPr="009E36D9">
              <w:rPr>
                <w:b/>
                <w:bCs/>
              </w:rPr>
              <w:t xml:space="preserve">) - </w:t>
            </w:r>
            <w:r w:rsidRPr="009E36D9">
              <w:rPr>
                <w:bCs/>
              </w:rPr>
              <w:t>Joint Application of Pacific Gas and Electric Company (U 39 G), Pleasant Creek Gas Storage Holdings, LLC, and eCORP Natural Gas Storage Holdings, LLC for Approval of the Sale of the Pleasant Creek Gas Storage Field Under Public Utilities Code Section 851, Transfer of Certificate of Public Convenience and Necessity, and Designation as an Independent Storage Provider.</w:t>
            </w:r>
          </w:p>
          <w:p w:rsidRPr="009E36D9" w:rsidR="003D3639" w:rsidP="00F061E4" w:rsidRDefault="003D3639" w14:paraId="7D32ED68" w14:textId="77777777">
            <w:pPr>
              <w:rPr>
                <w:b/>
                <w:bCs/>
              </w:rPr>
            </w:pPr>
            <w:r w:rsidRPr="009E36D9">
              <w:rPr>
                <w:b/>
                <w:bCs/>
                <w:i/>
                <w:iCs/>
              </w:rPr>
              <w:t xml:space="preserve">Webex: </w:t>
            </w:r>
            <w:hyperlink w:history="1" r:id="rId21">
              <w:r w:rsidRPr="009E36D9">
                <w:rPr>
                  <w:rStyle w:val="Hyperlink"/>
                  <w:b/>
                </w:rPr>
                <w:t>https://cpuc.webex.com/cpuc/j.php?MTID=m39e5a82f78847f00615f172e2cc9f87d</w:t>
              </w:r>
            </w:hyperlink>
          </w:p>
          <w:p w:rsidRPr="009E36D9" w:rsidR="003D3639" w:rsidP="00F061E4" w:rsidRDefault="003D3639" w14:paraId="25CAB0A2" w14:textId="77777777">
            <w:pPr>
              <w:rPr>
                <w:b/>
                <w:bCs/>
                <w:i/>
                <w:iCs/>
              </w:rPr>
            </w:pPr>
            <w:r w:rsidRPr="009E36D9">
              <w:rPr>
                <w:b/>
                <w:bCs/>
                <w:i/>
                <w:iCs/>
              </w:rPr>
              <w:t xml:space="preserve">Meeting Number (Access Code): </w:t>
            </w:r>
            <w:r w:rsidRPr="009E36D9">
              <w:rPr>
                <w:b/>
                <w:bCs/>
              </w:rPr>
              <w:t>2480 606 7857</w:t>
            </w:r>
          </w:p>
          <w:p w:rsidRPr="009E36D9" w:rsidR="003D3639" w:rsidP="00F061E4" w:rsidRDefault="003D3639" w14:paraId="6BE70872" w14:textId="77777777">
            <w:pPr>
              <w:rPr>
                <w:b/>
                <w:bCs/>
              </w:rPr>
            </w:pPr>
            <w:r w:rsidRPr="009E36D9">
              <w:rPr>
                <w:b/>
                <w:bCs/>
                <w:i/>
                <w:iCs/>
              </w:rPr>
              <w:t xml:space="preserve">Meeting Password: </w:t>
            </w:r>
            <w:r w:rsidRPr="009E36D9">
              <w:rPr>
                <w:b/>
                <w:bCs/>
              </w:rPr>
              <w:t>092023 (092023 from phones and video systems)</w:t>
            </w:r>
          </w:p>
          <w:p w:rsidRPr="009E36D9" w:rsidR="003D3639" w:rsidP="00F061E4" w:rsidRDefault="003D3639" w14:paraId="193BF633" w14:textId="77777777">
            <w:pPr>
              <w:rPr>
                <w:b/>
                <w:bCs/>
              </w:rPr>
            </w:pPr>
            <w:r w:rsidRPr="009E36D9">
              <w:rPr>
                <w:b/>
                <w:bCs/>
                <w:i/>
                <w:iCs/>
              </w:rPr>
              <w:t>Join by Phone</w:t>
            </w:r>
            <w:r w:rsidRPr="009E36D9">
              <w:rPr>
                <w:b/>
                <w:bCs/>
              </w:rPr>
              <w:t>:</w:t>
            </w:r>
            <w:r w:rsidRPr="009E36D9">
              <w:rPr>
                <w:b/>
                <w:bCs/>
              </w:rPr>
              <w:br/>
              <w:t>855-282-6330 (United States Toll Free)</w:t>
            </w:r>
            <w:r w:rsidRPr="009E36D9">
              <w:rPr>
                <w:b/>
                <w:bCs/>
              </w:rPr>
              <w:br/>
              <w:t>415-655-0002 (United States Toll)</w:t>
            </w:r>
          </w:p>
          <w:p w:rsidR="003D3639" w:rsidP="00F061E4" w:rsidRDefault="003D3639" w14:paraId="2C60D4E0" w14:textId="77777777">
            <w:pPr>
              <w:rPr>
                <w:b/>
              </w:rPr>
            </w:pPr>
            <w:r w:rsidRPr="009E36D9">
              <w:rPr>
                <w:b/>
                <w:bCs/>
                <w:i/>
                <w:iCs/>
              </w:rPr>
              <w:t>Access Code:</w:t>
            </w:r>
            <w:r w:rsidRPr="009E36D9">
              <w:rPr>
                <w:b/>
                <w:bCs/>
              </w:rPr>
              <w:t xml:space="preserve"> 248 060 67857</w:t>
            </w:r>
          </w:p>
        </w:tc>
      </w:tr>
      <w:tr w:rsidR="003D3639" w:rsidTr="003D3639" w14:paraId="47FDE88A" w14:textId="77777777">
        <w:trPr>
          <w:cantSplit/>
        </w:trPr>
        <w:tc>
          <w:tcPr>
            <w:tcW w:w="1458" w:type="dxa"/>
          </w:tcPr>
          <w:p w:rsidR="003D3639" w:rsidP="00F061E4" w:rsidRDefault="003D3639" w14:paraId="5D339B9C" w14:textId="77777777">
            <w:pPr>
              <w:rPr>
                <w:b/>
              </w:rPr>
            </w:pPr>
          </w:p>
        </w:tc>
        <w:tc>
          <w:tcPr>
            <w:tcW w:w="8712" w:type="dxa"/>
            <w:gridSpan w:val="3"/>
          </w:tcPr>
          <w:p w:rsidR="003D3639" w:rsidP="00F061E4" w:rsidRDefault="003D3639" w14:paraId="1FE5A529" w14:textId="77777777">
            <w:pPr>
              <w:rPr>
                <w:b/>
              </w:rPr>
            </w:pPr>
          </w:p>
        </w:tc>
      </w:tr>
      <w:tr w:rsidR="003D3639" w:rsidTr="003D3639" w14:paraId="28CA9789" w14:textId="77777777">
        <w:tc>
          <w:tcPr>
            <w:tcW w:w="1458" w:type="dxa"/>
          </w:tcPr>
          <w:p w:rsidRPr="008B6F58" w:rsidR="003D3639" w:rsidP="00F061E4" w:rsidRDefault="003D3639" w14:paraId="72CEDD62" w14:textId="77777777">
            <w:pPr>
              <w:rPr>
                <w:b/>
              </w:rPr>
            </w:pPr>
            <w:r w:rsidRPr="008B6F58">
              <w:rPr>
                <w:b/>
              </w:rPr>
              <w:t>09/27/23</w:t>
            </w:r>
          </w:p>
          <w:p w:rsidRPr="008B6F58" w:rsidR="003D3639" w:rsidP="00F061E4" w:rsidRDefault="003D3639" w14:paraId="050FDDFC" w14:textId="77777777">
            <w:r w:rsidRPr="008B6F58">
              <w:t>9:30 a.m.</w:t>
            </w:r>
          </w:p>
          <w:p w:rsidRPr="008B6F58" w:rsidR="003D3639" w:rsidP="00F061E4" w:rsidRDefault="003D3639" w14:paraId="4CC3B6E2" w14:textId="77777777">
            <w:r w:rsidRPr="008B6F58">
              <w:t>ALJ Miles</w:t>
            </w:r>
          </w:p>
          <w:p w:rsidRPr="008B6F58" w:rsidR="003D3639" w:rsidP="00F061E4" w:rsidRDefault="003D3639" w14:paraId="0B4BC7A2" w14:textId="77777777">
            <w:r w:rsidRPr="008B6F58">
              <w:t xml:space="preserve">Comr </w:t>
            </w:r>
          </w:p>
          <w:p w:rsidR="003D3639" w:rsidP="00F061E4" w:rsidRDefault="003D3639" w14:paraId="753648EC" w14:textId="77777777">
            <w:pPr>
              <w:rPr>
                <w:b/>
              </w:rPr>
            </w:pPr>
            <w:r w:rsidRPr="008B6F58">
              <w:t>J. Reynolds</w:t>
            </w:r>
          </w:p>
        </w:tc>
        <w:tc>
          <w:tcPr>
            <w:tcW w:w="8712" w:type="dxa"/>
            <w:gridSpan w:val="3"/>
          </w:tcPr>
          <w:p w:rsidRPr="008B6F58" w:rsidR="003D3639" w:rsidP="00F061E4" w:rsidRDefault="003D3639" w14:paraId="3E9872FB" w14:textId="77777777">
            <w:pPr>
              <w:rPr>
                <w:b/>
                <w:bCs/>
              </w:rPr>
            </w:pPr>
            <w:r>
              <w:rPr>
                <w:b/>
                <w:bCs/>
              </w:rPr>
              <w:t>A</w:t>
            </w:r>
            <w:r w:rsidRPr="008B6F58">
              <w:rPr>
                <w:b/>
                <w:bCs/>
              </w:rPr>
              <w:t>.2</w:t>
            </w:r>
            <w:r>
              <w:rPr>
                <w:b/>
                <w:bCs/>
              </w:rPr>
              <w:t>2</w:t>
            </w:r>
            <w:r w:rsidRPr="008B6F58">
              <w:rPr>
                <w:b/>
                <w:bCs/>
              </w:rPr>
              <w:t>-0</w:t>
            </w:r>
            <w:r>
              <w:rPr>
                <w:b/>
                <w:bCs/>
              </w:rPr>
              <w:t>9</w:t>
            </w:r>
            <w:r w:rsidRPr="008B6F58">
              <w:rPr>
                <w:b/>
                <w:bCs/>
              </w:rPr>
              <w:t>-00</w:t>
            </w:r>
            <w:r>
              <w:rPr>
                <w:b/>
                <w:bCs/>
              </w:rPr>
              <w:t>3</w:t>
            </w:r>
            <w:r w:rsidRPr="008B6F58">
              <w:rPr>
                <w:b/>
                <w:bCs/>
              </w:rPr>
              <w:t xml:space="preserve"> (</w:t>
            </w:r>
            <w:r>
              <w:rPr>
                <w:b/>
                <w:bCs/>
              </w:rPr>
              <w:t>EH</w:t>
            </w:r>
            <w:r w:rsidRPr="008B6F58">
              <w:rPr>
                <w:b/>
                <w:bCs/>
              </w:rPr>
              <w:t xml:space="preserve">) - </w:t>
            </w:r>
            <w:r w:rsidRPr="008B6F58">
              <w:t xml:space="preserve">Application of Calaveras Telephone Company (U1004C) Cal-Ore Telephone Co. (U1006C) </w:t>
            </w:r>
            <w:proofErr w:type="spellStart"/>
            <w:r w:rsidRPr="008B6F58">
              <w:t>Ducor</w:t>
            </w:r>
            <w:proofErr w:type="spellEnd"/>
            <w:r w:rsidRPr="008B6F58">
              <w:t xml:space="preserve"> Telephone Company (U1007C) Foresthill Telephone Company (U1009C) Kerman Telephone Co. (U1012C) Pinnacles Telephone Co. (U1013C) The Ponderosa Telephone Co. (U1014C) Sierra Telephone Company, Inc. (U1016C) The Siskiyou Telephone Company (U1017C) Volcano Telephone Company (U1019C) for a Determination of Applicants’ Cost of Capital for Ratemaking Purposes.</w:t>
            </w:r>
          </w:p>
          <w:p w:rsidRPr="008B6F58" w:rsidR="003D3639" w:rsidP="00F061E4" w:rsidRDefault="003D3639" w14:paraId="797FDABA" w14:textId="77777777">
            <w:pPr>
              <w:rPr>
                <w:b/>
                <w:bCs/>
              </w:rPr>
            </w:pPr>
            <w:r w:rsidRPr="008B6F58">
              <w:rPr>
                <w:b/>
                <w:bCs/>
                <w:i/>
                <w:iCs/>
              </w:rPr>
              <w:t xml:space="preserve">Webex: </w:t>
            </w:r>
            <w:hyperlink w:history="1" r:id="rId22">
              <w:r w:rsidRPr="008B6F58">
                <w:rPr>
                  <w:rStyle w:val="Hyperlink"/>
                  <w:b/>
                </w:rPr>
                <w:t>https://cpuc.webex.com/cpuc/j.php?MTID=m72e6f35e71bc3db69541c5b81981fd77</w:t>
              </w:r>
            </w:hyperlink>
          </w:p>
          <w:p w:rsidRPr="008B6F58" w:rsidR="003D3639" w:rsidP="00F061E4" w:rsidRDefault="003D3639" w14:paraId="38F6FFB7" w14:textId="77777777">
            <w:pPr>
              <w:rPr>
                <w:b/>
                <w:bCs/>
                <w:i/>
                <w:iCs/>
              </w:rPr>
            </w:pPr>
            <w:r w:rsidRPr="008B6F58">
              <w:rPr>
                <w:b/>
                <w:bCs/>
                <w:i/>
                <w:iCs/>
              </w:rPr>
              <w:lastRenderedPageBreak/>
              <w:t xml:space="preserve">Meeting Number (Access Code): </w:t>
            </w:r>
            <w:r w:rsidRPr="008B6F58">
              <w:rPr>
                <w:b/>
                <w:bCs/>
              </w:rPr>
              <w:t>2485 148 0194</w:t>
            </w:r>
            <w:r w:rsidRPr="008B6F58">
              <w:rPr>
                <w:b/>
                <w:bCs/>
                <w:i/>
                <w:iCs/>
              </w:rPr>
              <w:t xml:space="preserve"> </w:t>
            </w:r>
          </w:p>
          <w:p w:rsidRPr="008B6F58" w:rsidR="003D3639" w:rsidP="00F061E4" w:rsidRDefault="003D3639" w14:paraId="76BCE9EA" w14:textId="77777777">
            <w:pPr>
              <w:rPr>
                <w:b/>
                <w:bCs/>
              </w:rPr>
            </w:pPr>
            <w:r w:rsidRPr="008B6F58">
              <w:rPr>
                <w:b/>
                <w:bCs/>
                <w:i/>
                <w:iCs/>
              </w:rPr>
              <w:t xml:space="preserve">Meeting Password: </w:t>
            </w:r>
            <w:r w:rsidRPr="008B6F58">
              <w:rPr>
                <w:b/>
                <w:bCs/>
              </w:rPr>
              <w:t>2cNsmP8NQs7</w:t>
            </w:r>
          </w:p>
          <w:p w:rsidR="003D3639" w:rsidP="00F061E4" w:rsidRDefault="003D3639" w14:paraId="4866BF6D" w14:textId="77777777">
            <w:pPr>
              <w:rPr>
                <w:b/>
              </w:rPr>
            </w:pPr>
            <w:r w:rsidRPr="008B6F58">
              <w:rPr>
                <w:b/>
                <w:bCs/>
                <w:i/>
                <w:iCs/>
              </w:rPr>
              <w:t>Join by Phone</w:t>
            </w:r>
            <w:r w:rsidRPr="008B6F58">
              <w:rPr>
                <w:b/>
                <w:bCs/>
              </w:rPr>
              <w:t>:</w:t>
            </w:r>
            <w:r w:rsidRPr="008B6F58">
              <w:rPr>
                <w:b/>
                <w:bCs/>
              </w:rPr>
              <w:br/>
              <w:t>855-282-6330 (United States Toll Free)</w:t>
            </w:r>
            <w:r w:rsidRPr="008B6F58">
              <w:rPr>
                <w:b/>
                <w:bCs/>
              </w:rPr>
              <w:br/>
              <w:t>415-655-0002 (United States Toll)</w:t>
            </w:r>
          </w:p>
        </w:tc>
      </w:tr>
      <w:tr w:rsidR="003D3639" w:rsidTr="003D3639" w14:paraId="371EE5A7" w14:textId="77777777">
        <w:trPr>
          <w:cantSplit/>
        </w:trPr>
        <w:tc>
          <w:tcPr>
            <w:tcW w:w="1458" w:type="dxa"/>
          </w:tcPr>
          <w:p w:rsidR="003D3639" w:rsidP="00F061E4" w:rsidRDefault="003D3639" w14:paraId="7F241B90" w14:textId="77777777">
            <w:pPr>
              <w:rPr>
                <w:b/>
              </w:rPr>
            </w:pPr>
          </w:p>
        </w:tc>
        <w:tc>
          <w:tcPr>
            <w:tcW w:w="8712" w:type="dxa"/>
            <w:gridSpan w:val="3"/>
          </w:tcPr>
          <w:p w:rsidR="003D3639" w:rsidP="00F061E4" w:rsidRDefault="003D3639" w14:paraId="27425761" w14:textId="77777777">
            <w:pPr>
              <w:rPr>
                <w:b/>
              </w:rPr>
            </w:pPr>
          </w:p>
        </w:tc>
      </w:tr>
      <w:tr w:rsidR="003D3639" w:rsidTr="003D3639" w14:paraId="07CA1355" w14:textId="77777777">
        <w:trPr>
          <w:cantSplit/>
        </w:trPr>
        <w:tc>
          <w:tcPr>
            <w:tcW w:w="1458" w:type="dxa"/>
          </w:tcPr>
          <w:p w:rsidRPr="00085342" w:rsidR="003D3639" w:rsidP="00F061E4" w:rsidRDefault="003D3639" w14:paraId="375D0119" w14:textId="77777777">
            <w:pPr>
              <w:rPr>
                <w:b/>
              </w:rPr>
            </w:pPr>
            <w:r w:rsidRPr="00085342">
              <w:rPr>
                <w:b/>
              </w:rPr>
              <w:t>09/2</w:t>
            </w:r>
            <w:r>
              <w:rPr>
                <w:b/>
              </w:rPr>
              <w:t>7</w:t>
            </w:r>
            <w:r w:rsidRPr="00085342">
              <w:rPr>
                <w:b/>
              </w:rPr>
              <w:t>/23</w:t>
            </w:r>
          </w:p>
          <w:p w:rsidRPr="00085342" w:rsidR="003D3639" w:rsidP="00F061E4" w:rsidRDefault="003D3639" w14:paraId="05FFF63A" w14:textId="77777777">
            <w:pPr>
              <w:rPr>
                <w:bCs/>
              </w:rPr>
            </w:pPr>
            <w:r w:rsidRPr="00085342">
              <w:rPr>
                <w:bCs/>
              </w:rPr>
              <w:t>2:00 p.m.</w:t>
            </w:r>
          </w:p>
          <w:p w:rsidRPr="00085342" w:rsidR="003D3639" w:rsidP="00F061E4" w:rsidRDefault="003D3639" w14:paraId="4795AFE4" w14:textId="77777777">
            <w:pPr>
              <w:rPr>
                <w:bCs/>
              </w:rPr>
            </w:pPr>
            <w:r w:rsidRPr="00085342">
              <w:rPr>
                <w:bCs/>
              </w:rPr>
              <w:t>ALJ Petersen</w:t>
            </w:r>
          </w:p>
          <w:p w:rsidRPr="00085342" w:rsidR="003D3639" w:rsidP="00F061E4" w:rsidRDefault="003D3639" w14:paraId="548986BC" w14:textId="77777777">
            <w:pPr>
              <w:rPr>
                <w:bCs/>
              </w:rPr>
            </w:pPr>
            <w:r w:rsidRPr="00085342">
              <w:rPr>
                <w:bCs/>
              </w:rPr>
              <w:t xml:space="preserve">Comr </w:t>
            </w:r>
          </w:p>
          <w:p w:rsidR="003D3639" w:rsidP="00F061E4" w:rsidRDefault="003D3639" w14:paraId="3B02AA05" w14:textId="77777777">
            <w:pPr>
              <w:rPr>
                <w:b/>
              </w:rPr>
            </w:pPr>
            <w:r w:rsidRPr="00085342">
              <w:rPr>
                <w:bCs/>
              </w:rPr>
              <w:t>J. Reynolds</w:t>
            </w:r>
          </w:p>
        </w:tc>
        <w:tc>
          <w:tcPr>
            <w:tcW w:w="8712" w:type="dxa"/>
            <w:gridSpan w:val="3"/>
          </w:tcPr>
          <w:p w:rsidRPr="00085342" w:rsidR="003D3639" w:rsidP="00F061E4" w:rsidRDefault="003D3639" w14:paraId="704165D8" w14:textId="77777777">
            <w:pPr>
              <w:rPr>
                <w:b/>
                <w:bCs/>
              </w:rPr>
            </w:pPr>
            <w:r>
              <w:rPr>
                <w:b/>
                <w:bCs/>
              </w:rPr>
              <w:t>C</w:t>
            </w:r>
            <w:r w:rsidRPr="00085342">
              <w:rPr>
                <w:b/>
                <w:bCs/>
              </w:rPr>
              <w:t>.23-0</w:t>
            </w:r>
            <w:r>
              <w:rPr>
                <w:b/>
                <w:bCs/>
              </w:rPr>
              <w:t>5</w:t>
            </w:r>
            <w:r w:rsidRPr="00085342">
              <w:rPr>
                <w:b/>
                <w:bCs/>
              </w:rPr>
              <w:t>-00</w:t>
            </w:r>
            <w:r>
              <w:rPr>
                <w:b/>
                <w:bCs/>
              </w:rPr>
              <w:t>8</w:t>
            </w:r>
            <w:r w:rsidRPr="00085342">
              <w:rPr>
                <w:b/>
                <w:bCs/>
              </w:rPr>
              <w:t xml:space="preserve"> (</w:t>
            </w:r>
            <w:r>
              <w:rPr>
                <w:b/>
                <w:bCs/>
              </w:rPr>
              <w:t>PHC</w:t>
            </w:r>
            <w:r w:rsidRPr="00085342">
              <w:rPr>
                <w:b/>
                <w:bCs/>
              </w:rPr>
              <w:t xml:space="preserve">) - </w:t>
            </w:r>
            <w:r w:rsidRPr="00085342">
              <w:rPr>
                <w:bCs/>
              </w:rPr>
              <w:t>Grupo Comunitario de San Miguel Cuevas, a registered unincorporated resident association (CA Corp. Code s 21300), Complainant, vs. Harmony Communities, Inc.; and Shady Lakes Manufactured Housing Community, LLC.; and KMLM Investors, LLC., Defendants.</w:t>
            </w:r>
          </w:p>
          <w:p w:rsidRPr="00085342" w:rsidR="003D3639" w:rsidP="00F061E4" w:rsidRDefault="003D3639" w14:paraId="17ECFC1E" w14:textId="77777777">
            <w:pPr>
              <w:rPr>
                <w:b/>
                <w:bCs/>
              </w:rPr>
            </w:pPr>
            <w:r w:rsidRPr="00085342">
              <w:rPr>
                <w:b/>
                <w:bCs/>
                <w:i/>
                <w:iCs/>
              </w:rPr>
              <w:t xml:space="preserve">Webex: </w:t>
            </w:r>
            <w:hyperlink w:history="1" r:id="rId23">
              <w:r w:rsidRPr="00A24FB6">
                <w:rPr>
                  <w:rStyle w:val="Hyperlink"/>
                  <w:b/>
                </w:rPr>
                <w:t>https://cpuc.webex.com/cpuc/j.php?MTID=m95303cf4c540ca5a867f5609e4d5196c</w:t>
              </w:r>
            </w:hyperlink>
          </w:p>
          <w:p w:rsidRPr="00085342" w:rsidR="003D3639" w:rsidP="00F061E4" w:rsidRDefault="003D3639" w14:paraId="7990CD0F" w14:textId="77777777">
            <w:pPr>
              <w:rPr>
                <w:b/>
                <w:bCs/>
                <w:i/>
                <w:iCs/>
              </w:rPr>
            </w:pPr>
            <w:r w:rsidRPr="00085342">
              <w:rPr>
                <w:b/>
                <w:bCs/>
                <w:i/>
                <w:iCs/>
              </w:rPr>
              <w:t xml:space="preserve">Meeting Number (Access Code): </w:t>
            </w:r>
            <w:r w:rsidRPr="00B85760">
              <w:rPr>
                <w:b/>
                <w:bCs/>
              </w:rPr>
              <w:t>2488 697 9934</w:t>
            </w:r>
            <w:r w:rsidRPr="00085342">
              <w:rPr>
                <w:b/>
                <w:bCs/>
                <w:i/>
                <w:iCs/>
              </w:rPr>
              <w:t xml:space="preserve"> </w:t>
            </w:r>
          </w:p>
          <w:p w:rsidRPr="00085342" w:rsidR="003D3639" w:rsidP="00F061E4" w:rsidRDefault="003D3639" w14:paraId="4317A133" w14:textId="77777777">
            <w:pPr>
              <w:rPr>
                <w:b/>
                <w:bCs/>
              </w:rPr>
            </w:pPr>
            <w:r w:rsidRPr="00085342">
              <w:rPr>
                <w:b/>
                <w:bCs/>
                <w:i/>
                <w:iCs/>
              </w:rPr>
              <w:t xml:space="preserve">Meeting Password: </w:t>
            </w:r>
            <w:r w:rsidRPr="00085342">
              <w:rPr>
                <w:b/>
                <w:bCs/>
              </w:rPr>
              <w:t>2023 (2023 from phones and video systems)</w:t>
            </w:r>
          </w:p>
          <w:p w:rsidRPr="00085342" w:rsidR="003D3639" w:rsidP="00F061E4" w:rsidRDefault="003D3639" w14:paraId="7C8FF8F7" w14:textId="77777777">
            <w:pPr>
              <w:rPr>
                <w:b/>
                <w:bCs/>
              </w:rPr>
            </w:pPr>
            <w:r w:rsidRPr="00085342">
              <w:rPr>
                <w:b/>
                <w:bCs/>
                <w:i/>
                <w:iCs/>
              </w:rPr>
              <w:t>Join by Phone</w:t>
            </w:r>
            <w:r w:rsidRPr="00085342">
              <w:rPr>
                <w:b/>
                <w:bCs/>
              </w:rPr>
              <w:t>:</w:t>
            </w:r>
            <w:r w:rsidRPr="00085342">
              <w:rPr>
                <w:b/>
                <w:bCs/>
              </w:rPr>
              <w:br/>
              <w:t>855-282-6330 (United States Toll Free)</w:t>
            </w:r>
            <w:r w:rsidRPr="00085342">
              <w:rPr>
                <w:b/>
                <w:bCs/>
              </w:rPr>
              <w:br/>
              <w:t>415-655-0002 (United States Toll)</w:t>
            </w:r>
          </w:p>
          <w:p w:rsidR="003D3639" w:rsidP="00F061E4" w:rsidRDefault="003D3639" w14:paraId="3A4F1AF6" w14:textId="77777777">
            <w:pPr>
              <w:rPr>
                <w:b/>
              </w:rPr>
            </w:pPr>
            <w:r w:rsidRPr="00085342">
              <w:rPr>
                <w:b/>
                <w:bCs/>
                <w:i/>
                <w:iCs/>
              </w:rPr>
              <w:t>Access Code:</w:t>
            </w:r>
            <w:r w:rsidRPr="00085342">
              <w:rPr>
                <w:b/>
                <w:bCs/>
              </w:rPr>
              <w:t xml:space="preserve"> </w:t>
            </w:r>
            <w:r w:rsidRPr="00B85760">
              <w:rPr>
                <w:b/>
                <w:bCs/>
              </w:rPr>
              <w:t>248 869 79934</w:t>
            </w:r>
          </w:p>
        </w:tc>
      </w:tr>
      <w:tr w:rsidR="003D3639" w:rsidTr="003D3639" w14:paraId="1CF4F681" w14:textId="77777777">
        <w:trPr>
          <w:cantSplit/>
        </w:trPr>
        <w:tc>
          <w:tcPr>
            <w:tcW w:w="1458" w:type="dxa"/>
          </w:tcPr>
          <w:p w:rsidR="003D3639" w:rsidP="00F061E4" w:rsidRDefault="003D3639" w14:paraId="6E544DB0" w14:textId="77777777">
            <w:pPr>
              <w:rPr>
                <w:b/>
              </w:rPr>
            </w:pPr>
          </w:p>
        </w:tc>
        <w:tc>
          <w:tcPr>
            <w:tcW w:w="8712" w:type="dxa"/>
            <w:gridSpan w:val="3"/>
          </w:tcPr>
          <w:p w:rsidR="003D3639" w:rsidP="00F061E4" w:rsidRDefault="003D3639" w14:paraId="3335406A" w14:textId="77777777">
            <w:pPr>
              <w:rPr>
                <w:b/>
              </w:rPr>
            </w:pPr>
          </w:p>
        </w:tc>
      </w:tr>
      <w:tr w:rsidR="003D3639" w:rsidTr="003D3639" w14:paraId="3CBE7693" w14:textId="77777777">
        <w:trPr>
          <w:cantSplit/>
        </w:trPr>
        <w:tc>
          <w:tcPr>
            <w:tcW w:w="1458" w:type="dxa"/>
          </w:tcPr>
          <w:p w:rsidRPr="00004FE9" w:rsidR="003D3639" w:rsidP="00F061E4" w:rsidRDefault="003D3639" w14:paraId="7CA17E17" w14:textId="77777777">
            <w:pPr>
              <w:rPr>
                <w:b/>
              </w:rPr>
            </w:pPr>
            <w:r w:rsidRPr="00004FE9">
              <w:rPr>
                <w:b/>
              </w:rPr>
              <w:t>09/27/23</w:t>
            </w:r>
          </w:p>
          <w:p w:rsidRPr="00004FE9" w:rsidR="003D3639" w:rsidP="00F061E4" w:rsidRDefault="003D3639" w14:paraId="5A6F2048" w14:textId="77777777">
            <w:r w:rsidRPr="00004FE9">
              <w:t>2:30 p.m.</w:t>
            </w:r>
          </w:p>
          <w:p w:rsidRPr="00004FE9" w:rsidR="003D3639" w:rsidP="00F061E4" w:rsidRDefault="003D3639" w14:paraId="74364198" w14:textId="77777777">
            <w:r w:rsidRPr="00004FE9">
              <w:t>ALJ Fogel</w:t>
            </w:r>
          </w:p>
          <w:p w:rsidR="003D3639" w:rsidP="00F061E4" w:rsidRDefault="003D3639" w14:paraId="607F6372" w14:textId="77777777">
            <w:pPr>
              <w:rPr>
                <w:b/>
              </w:rPr>
            </w:pPr>
            <w:r w:rsidRPr="00004FE9">
              <w:t>Comr Shiroma</w:t>
            </w:r>
          </w:p>
        </w:tc>
        <w:tc>
          <w:tcPr>
            <w:tcW w:w="8712" w:type="dxa"/>
            <w:gridSpan w:val="3"/>
          </w:tcPr>
          <w:p w:rsidRPr="00004FE9" w:rsidR="003D3639" w:rsidP="00F061E4" w:rsidRDefault="003D3639" w14:paraId="1216F6BE" w14:textId="77777777">
            <w:pPr>
              <w:rPr>
                <w:b/>
                <w:bCs/>
              </w:rPr>
            </w:pPr>
            <w:r>
              <w:rPr>
                <w:b/>
                <w:bCs/>
              </w:rPr>
              <w:t>A</w:t>
            </w:r>
            <w:r w:rsidRPr="00004FE9">
              <w:rPr>
                <w:b/>
                <w:bCs/>
              </w:rPr>
              <w:t>.2</w:t>
            </w:r>
            <w:r>
              <w:rPr>
                <w:b/>
                <w:bCs/>
              </w:rPr>
              <w:t>2</w:t>
            </w:r>
            <w:r w:rsidRPr="00004FE9">
              <w:rPr>
                <w:b/>
                <w:bCs/>
              </w:rPr>
              <w:t>-0</w:t>
            </w:r>
            <w:r>
              <w:rPr>
                <w:b/>
                <w:bCs/>
              </w:rPr>
              <w:t>6</w:t>
            </w:r>
            <w:r w:rsidRPr="00004FE9">
              <w:rPr>
                <w:b/>
                <w:bCs/>
              </w:rPr>
              <w:t>-00</w:t>
            </w:r>
            <w:r>
              <w:rPr>
                <w:b/>
                <w:bCs/>
              </w:rPr>
              <w:t>3</w:t>
            </w:r>
            <w:r w:rsidRPr="00004FE9">
              <w:rPr>
                <w:b/>
                <w:bCs/>
              </w:rPr>
              <w:t xml:space="preserve"> (</w:t>
            </w:r>
            <w:r>
              <w:rPr>
                <w:b/>
                <w:bCs/>
              </w:rPr>
              <w:t>ST</w:t>
            </w:r>
            <w:r w:rsidRPr="00004FE9">
              <w:rPr>
                <w:b/>
                <w:bCs/>
              </w:rPr>
              <w:t xml:space="preserve">C) - </w:t>
            </w:r>
            <w:r w:rsidRPr="00004FE9">
              <w:t>Application of Southern California Edison Company (U338E) for Authorization to Recover 2021 Incremental Costs Related to Wildfire Mitigation and Vegetation Management.</w:t>
            </w:r>
          </w:p>
          <w:p w:rsidRPr="00004FE9" w:rsidR="003D3639" w:rsidP="00F061E4" w:rsidRDefault="003D3639" w14:paraId="160480D6" w14:textId="77777777">
            <w:pPr>
              <w:rPr>
                <w:b/>
                <w:bCs/>
              </w:rPr>
            </w:pPr>
            <w:r w:rsidRPr="00004FE9">
              <w:rPr>
                <w:b/>
                <w:bCs/>
                <w:i/>
                <w:iCs/>
              </w:rPr>
              <w:t xml:space="preserve">Webex: </w:t>
            </w:r>
            <w:hyperlink w:history="1" r:id="rId24">
              <w:r w:rsidRPr="00004FE9">
                <w:rPr>
                  <w:rStyle w:val="Hyperlink"/>
                  <w:b/>
                </w:rPr>
                <w:t>https://cpuc.webex.com/cpuc/j.php?MTID=mf20669b1f0cfffda416abecb326951a3</w:t>
              </w:r>
            </w:hyperlink>
          </w:p>
          <w:p w:rsidRPr="00004FE9" w:rsidR="003D3639" w:rsidP="00F061E4" w:rsidRDefault="003D3639" w14:paraId="45CF52DB" w14:textId="77777777">
            <w:pPr>
              <w:rPr>
                <w:b/>
                <w:bCs/>
                <w:i/>
                <w:iCs/>
              </w:rPr>
            </w:pPr>
            <w:r w:rsidRPr="00004FE9">
              <w:rPr>
                <w:b/>
                <w:bCs/>
                <w:i/>
                <w:iCs/>
              </w:rPr>
              <w:t xml:space="preserve">Meeting Number: </w:t>
            </w:r>
            <w:r w:rsidRPr="00004FE9">
              <w:rPr>
                <w:b/>
                <w:bCs/>
              </w:rPr>
              <w:t>2495 553 3290</w:t>
            </w:r>
            <w:r w:rsidRPr="00004FE9">
              <w:rPr>
                <w:b/>
                <w:bCs/>
                <w:i/>
                <w:iCs/>
              </w:rPr>
              <w:t xml:space="preserve"> </w:t>
            </w:r>
          </w:p>
          <w:p w:rsidRPr="00004FE9" w:rsidR="003D3639" w:rsidP="00F061E4" w:rsidRDefault="003D3639" w14:paraId="3DAA6F7B" w14:textId="77777777">
            <w:pPr>
              <w:rPr>
                <w:b/>
                <w:bCs/>
              </w:rPr>
            </w:pPr>
            <w:r w:rsidRPr="00004FE9">
              <w:rPr>
                <w:b/>
                <w:bCs/>
                <w:i/>
                <w:iCs/>
              </w:rPr>
              <w:t xml:space="preserve">Meeting Password: </w:t>
            </w:r>
            <w:r w:rsidRPr="00004FE9">
              <w:rPr>
                <w:b/>
                <w:bCs/>
              </w:rPr>
              <w:t>2023 (2023 from phones and video systems)</w:t>
            </w:r>
          </w:p>
          <w:p w:rsidRPr="00004FE9" w:rsidR="003D3639" w:rsidP="00F061E4" w:rsidRDefault="003D3639" w14:paraId="4E8385F1" w14:textId="77777777">
            <w:pPr>
              <w:rPr>
                <w:b/>
                <w:bCs/>
              </w:rPr>
            </w:pPr>
            <w:r w:rsidRPr="00004FE9">
              <w:rPr>
                <w:b/>
                <w:bCs/>
                <w:i/>
                <w:iCs/>
              </w:rPr>
              <w:t>Join by Phone</w:t>
            </w:r>
            <w:r w:rsidRPr="00004FE9">
              <w:rPr>
                <w:b/>
                <w:bCs/>
              </w:rPr>
              <w:t>:</w:t>
            </w:r>
            <w:r w:rsidRPr="00004FE9">
              <w:rPr>
                <w:b/>
                <w:bCs/>
              </w:rPr>
              <w:br/>
              <w:t>855-282-6330 (United States Toll Free)</w:t>
            </w:r>
            <w:r w:rsidRPr="00004FE9">
              <w:rPr>
                <w:b/>
                <w:bCs/>
              </w:rPr>
              <w:br/>
              <w:t>415-655-0002 (United States Toll)</w:t>
            </w:r>
          </w:p>
          <w:p w:rsidR="003D3639" w:rsidP="00F061E4" w:rsidRDefault="003D3639" w14:paraId="26B65A99" w14:textId="77777777">
            <w:pPr>
              <w:rPr>
                <w:b/>
              </w:rPr>
            </w:pPr>
            <w:r w:rsidRPr="00004FE9">
              <w:rPr>
                <w:b/>
                <w:bCs/>
                <w:i/>
                <w:iCs/>
              </w:rPr>
              <w:t>Access Code:</w:t>
            </w:r>
            <w:r w:rsidRPr="00004FE9">
              <w:rPr>
                <w:b/>
                <w:bCs/>
              </w:rPr>
              <w:t xml:space="preserve"> </w:t>
            </w:r>
            <w:r w:rsidRPr="00FA5D21">
              <w:rPr>
                <w:b/>
                <w:bCs/>
              </w:rPr>
              <w:t>249 555 33290</w:t>
            </w:r>
          </w:p>
        </w:tc>
      </w:tr>
      <w:tr w:rsidR="003D3639" w:rsidTr="003D3639" w14:paraId="7B721313" w14:textId="77777777">
        <w:trPr>
          <w:cantSplit/>
        </w:trPr>
        <w:tc>
          <w:tcPr>
            <w:tcW w:w="1458" w:type="dxa"/>
          </w:tcPr>
          <w:p w:rsidR="003D3639" w:rsidP="00F061E4" w:rsidRDefault="003D3639" w14:paraId="71D7BAD1" w14:textId="77777777">
            <w:pPr>
              <w:rPr>
                <w:b/>
              </w:rPr>
            </w:pPr>
          </w:p>
        </w:tc>
        <w:tc>
          <w:tcPr>
            <w:tcW w:w="8712" w:type="dxa"/>
            <w:gridSpan w:val="3"/>
          </w:tcPr>
          <w:p w:rsidR="003D3639" w:rsidP="00F061E4" w:rsidRDefault="003D3639" w14:paraId="7C26E6D2" w14:textId="77777777">
            <w:pPr>
              <w:rPr>
                <w:b/>
              </w:rPr>
            </w:pPr>
          </w:p>
        </w:tc>
      </w:tr>
      <w:tr w:rsidR="003D3639" w:rsidTr="003D3639" w14:paraId="19E62239" w14:textId="77777777">
        <w:trPr>
          <w:cantSplit/>
        </w:trPr>
        <w:tc>
          <w:tcPr>
            <w:tcW w:w="1458" w:type="dxa"/>
          </w:tcPr>
          <w:p w:rsidRPr="00E6034D" w:rsidR="003D3639" w:rsidP="00F061E4" w:rsidRDefault="003D3639" w14:paraId="6252CBCB" w14:textId="77777777">
            <w:pPr>
              <w:rPr>
                <w:b/>
              </w:rPr>
            </w:pPr>
            <w:r w:rsidRPr="00E6034D">
              <w:rPr>
                <w:b/>
              </w:rPr>
              <w:t>09/29/23</w:t>
            </w:r>
          </w:p>
          <w:p w:rsidRPr="00E6034D" w:rsidR="003D3639" w:rsidP="00F061E4" w:rsidRDefault="003D3639" w14:paraId="1D610962" w14:textId="77777777">
            <w:r w:rsidRPr="00E6034D">
              <w:t>9:00 a.m.</w:t>
            </w:r>
          </w:p>
          <w:p w:rsidRPr="00E6034D" w:rsidR="003D3639" w:rsidP="00F061E4" w:rsidRDefault="003D3639" w14:paraId="2EB1B7E3" w14:textId="77777777">
            <w:r w:rsidRPr="00E6034D">
              <w:t>ALJ Poirier</w:t>
            </w:r>
          </w:p>
          <w:p w:rsidRPr="00E6034D" w:rsidR="003D3639" w:rsidP="00F061E4" w:rsidRDefault="003D3639" w14:paraId="72E85DA6" w14:textId="77777777">
            <w:r w:rsidRPr="00E6034D">
              <w:t>ALJ Rizzo</w:t>
            </w:r>
          </w:p>
          <w:p w:rsidRPr="00E6034D" w:rsidR="003D3639" w:rsidP="00F061E4" w:rsidRDefault="003D3639" w14:paraId="575D8F81" w14:textId="77777777">
            <w:r w:rsidRPr="00E6034D">
              <w:t xml:space="preserve">Comr </w:t>
            </w:r>
          </w:p>
          <w:p w:rsidR="003D3639" w:rsidP="00F061E4" w:rsidRDefault="003D3639" w14:paraId="3B573EC6" w14:textId="77777777">
            <w:pPr>
              <w:rPr>
                <w:b/>
              </w:rPr>
            </w:pPr>
            <w:r w:rsidRPr="00E6034D">
              <w:t>A. Reynolds</w:t>
            </w:r>
          </w:p>
        </w:tc>
        <w:tc>
          <w:tcPr>
            <w:tcW w:w="8712" w:type="dxa"/>
            <w:gridSpan w:val="3"/>
          </w:tcPr>
          <w:p w:rsidRPr="00E6034D" w:rsidR="003D3639" w:rsidP="00F061E4" w:rsidRDefault="003D3639" w14:paraId="1D1015E3" w14:textId="77777777">
            <w:pPr>
              <w:rPr>
                <w:b/>
                <w:bCs/>
              </w:rPr>
            </w:pPr>
            <w:r w:rsidRPr="00E6034D">
              <w:rPr>
                <w:b/>
              </w:rPr>
              <w:t>R.</w:t>
            </w:r>
            <w:r>
              <w:rPr>
                <w:b/>
              </w:rPr>
              <w:t>18</w:t>
            </w:r>
            <w:r w:rsidRPr="00E6034D">
              <w:rPr>
                <w:b/>
              </w:rPr>
              <w:t>-</w:t>
            </w:r>
            <w:r>
              <w:rPr>
                <w:b/>
              </w:rPr>
              <w:t>12</w:t>
            </w:r>
            <w:r w:rsidRPr="00E6034D">
              <w:rPr>
                <w:b/>
              </w:rPr>
              <w:t>-0</w:t>
            </w:r>
            <w:r>
              <w:rPr>
                <w:b/>
              </w:rPr>
              <w:t>06</w:t>
            </w:r>
            <w:r w:rsidRPr="00E6034D">
              <w:rPr>
                <w:b/>
              </w:rPr>
              <w:t xml:space="preserve"> (WS) - </w:t>
            </w:r>
            <w:r w:rsidRPr="00E6034D">
              <w:rPr>
                <w:bCs/>
              </w:rPr>
              <w:t>Order Instituting Rulemaking to Continue the Development of Rates and Infrastructure for Vehicle Electrification.</w:t>
            </w:r>
          </w:p>
          <w:p w:rsidRPr="00E6034D" w:rsidR="003D3639" w:rsidP="00F061E4" w:rsidRDefault="003D3639" w14:paraId="0D2464C8" w14:textId="77777777">
            <w:pPr>
              <w:rPr>
                <w:b/>
              </w:rPr>
            </w:pPr>
            <w:r>
              <w:rPr>
                <w:b/>
                <w:i/>
                <w:iCs/>
              </w:rPr>
              <w:t xml:space="preserve">Location: </w:t>
            </w:r>
            <w:r w:rsidRPr="00E6034D">
              <w:rPr>
                <w:b/>
              </w:rPr>
              <w:t>CA Energy Commission</w:t>
            </w:r>
          </w:p>
          <w:p w:rsidRPr="00E6034D" w:rsidR="003D3639" w:rsidP="00F061E4" w:rsidRDefault="003D3639" w14:paraId="483B12CA" w14:textId="77777777">
            <w:pPr>
              <w:rPr>
                <w:b/>
              </w:rPr>
            </w:pPr>
            <w:r w:rsidRPr="00E6034D">
              <w:rPr>
                <w:b/>
              </w:rPr>
              <w:t xml:space="preserve">                 Warren-Alquist State Energy Building</w:t>
            </w:r>
          </w:p>
          <w:p w:rsidRPr="00E6034D" w:rsidR="003D3639" w:rsidP="00F061E4" w:rsidRDefault="003D3639" w14:paraId="1D4CA9D3" w14:textId="77777777">
            <w:pPr>
              <w:rPr>
                <w:b/>
              </w:rPr>
            </w:pPr>
            <w:r w:rsidRPr="00E6034D">
              <w:rPr>
                <w:b/>
              </w:rPr>
              <w:t xml:space="preserve">                 1516 9th Street</w:t>
            </w:r>
          </w:p>
          <w:p w:rsidRPr="00E6034D" w:rsidR="003D3639" w:rsidP="00F061E4" w:rsidRDefault="003D3639" w14:paraId="211BC059" w14:textId="77777777">
            <w:pPr>
              <w:rPr>
                <w:b/>
              </w:rPr>
            </w:pPr>
            <w:r w:rsidRPr="00E6034D">
              <w:rPr>
                <w:b/>
              </w:rPr>
              <w:t xml:space="preserve">                </w:t>
            </w:r>
            <w:r>
              <w:rPr>
                <w:b/>
              </w:rPr>
              <w:t xml:space="preserve"> </w:t>
            </w:r>
            <w:r w:rsidRPr="00E6034D">
              <w:rPr>
                <w:b/>
              </w:rPr>
              <w:t>Art Rosenfeld Room</w:t>
            </w:r>
          </w:p>
          <w:p w:rsidRPr="00E6034D" w:rsidR="003D3639" w:rsidP="00F061E4" w:rsidRDefault="003D3639" w14:paraId="40AECEC1" w14:textId="77777777">
            <w:pPr>
              <w:rPr>
                <w:b/>
              </w:rPr>
            </w:pPr>
            <w:r w:rsidRPr="00E6034D">
              <w:rPr>
                <w:b/>
              </w:rPr>
              <w:t xml:space="preserve">                </w:t>
            </w:r>
            <w:r>
              <w:rPr>
                <w:b/>
              </w:rPr>
              <w:t xml:space="preserve"> </w:t>
            </w:r>
            <w:r w:rsidRPr="00E6034D">
              <w:rPr>
                <w:b/>
              </w:rPr>
              <w:t>Sacramento, CA 95814</w:t>
            </w:r>
          </w:p>
          <w:p w:rsidRPr="00E6034D" w:rsidR="003D3639" w:rsidP="00F061E4" w:rsidRDefault="003D3639" w14:paraId="0D3E9357" w14:textId="77777777">
            <w:pPr>
              <w:rPr>
                <w:b/>
              </w:rPr>
            </w:pPr>
            <w:r w:rsidRPr="00E6034D">
              <w:rPr>
                <w:b/>
                <w:i/>
                <w:iCs/>
              </w:rPr>
              <w:t>Web</w:t>
            </w:r>
            <w:r>
              <w:rPr>
                <w:b/>
                <w:i/>
                <w:iCs/>
              </w:rPr>
              <w:t>cast</w:t>
            </w:r>
            <w:r w:rsidRPr="00E6034D">
              <w:rPr>
                <w:b/>
                <w:i/>
                <w:iCs/>
              </w:rPr>
              <w:t>:</w:t>
            </w:r>
            <w:r w:rsidRPr="00E6034D">
              <w:rPr>
                <w:b/>
              </w:rPr>
              <w:t xml:space="preserve"> </w:t>
            </w:r>
            <w:hyperlink w:history="1" r:id="rId25">
              <w:r w:rsidRPr="005C25FA">
                <w:rPr>
                  <w:rStyle w:val="Hyperlink"/>
                  <w:b/>
                </w:rPr>
                <w:t>https://energy.zoom.us/j/81933853956?pwd=b1ltNFE2OHFsNEJrT0FjN0FOaXNWUT09</w:t>
              </w:r>
            </w:hyperlink>
          </w:p>
          <w:p w:rsidR="003D3639" w:rsidP="00F061E4" w:rsidRDefault="003D3639" w14:paraId="34A72030" w14:textId="77777777">
            <w:pPr>
              <w:rPr>
                <w:b/>
                <w:bCs/>
                <w:i/>
                <w:iCs/>
              </w:rPr>
            </w:pPr>
            <w:r w:rsidRPr="00E6034D">
              <w:rPr>
                <w:b/>
                <w:bCs/>
                <w:i/>
                <w:iCs/>
              </w:rPr>
              <w:t xml:space="preserve">Meeting ID: </w:t>
            </w:r>
            <w:r w:rsidRPr="00E6034D">
              <w:rPr>
                <w:b/>
                <w:bCs/>
              </w:rPr>
              <w:t>819 3385 3956</w:t>
            </w:r>
          </w:p>
          <w:p w:rsidRPr="00E6034D" w:rsidR="003D3639" w:rsidP="00F061E4" w:rsidRDefault="003D3639" w14:paraId="0A8A9207" w14:textId="77777777">
            <w:pPr>
              <w:rPr>
                <w:b/>
                <w:bCs/>
              </w:rPr>
            </w:pPr>
            <w:r w:rsidRPr="00E6034D">
              <w:rPr>
                <w:b/>
                <w:bCs/>
                <w:i/>
                <w:iCs/>
              </w:rPr>
              <w:t xml:space="preserve">Call-In Number: </w:t>
            </w:r>
            <w:r w:rsidRPr="00E6034D">
              <w:rPr>
                <w:b/>
                <w:bCs/>
              </w:rPr>
              <w:t>855-282-6330</w:t>
            </w:r>
          </w:p>
          <w:p w:rsidR="003D3639" w:rsidP="00F061E4" w:rsidRDefault="003D3639" w14:paraId="0110E00D" w14:textId="77777777">
            <w:pPr>
              <w:rPr>
                <w:b/>
                <w:bCs/>
                <w:i/>
                <w:iCs/>
              </w:rPr>
            </w:pPr>
            <w:r w:rsidRPr="00E6034D">
              <w:rPr>
                <w:b/>
                <w:bCs/>
                <w:i/>
                <w:iCs/>
              </w:rPr>
              <w:t xml:space="preserve">Passcode: </w:t>
            </w:r>
            <w:r w:rsidRPr="00E6034D">
              <w:rPr>
                <w:b/>
                <w:bCs/>
              </w:rPr>
              <w:t>2023</w:t>
            </w:r>
          </w:p>
          <w:p w:rsidRPr="00E6034D" w:rsidR="003D3639" w:rsidP="00F061E4" w:rsidRDefault="003D3639" w14:paraId="7F700D77" w14:textId="77777777">
            <w:pPr>
              <w:rPr>
                <w:b/>
                <w:bCs/>
              </w:rPr>
            </w:pPr>
            <w:r w:rsidRPr="00E6034D">
              <w:rPr>
                <w:b/>
                <w:bCs/>
                <w:i/>
                <w:iCs/>
              </w:rPr>
              <w:t xml:space="preserve">Contact: </w:t>
            </w:r>
            <w:r w:rsidRPr="00E6034D">
              <w:rPr>
                <w:b/>
                <w:bCs/>
              </w:rPr>
              <w:t>Emmanuelle Truax</w:t>
            </w:r>
          </w:p>
          <w:p w:rsidRPr="00E6034D" w:rsidR="003D3639" w:rsidP="00F061E4" w:rsidRDefault="003D3639" w14:paraId="08C177A9" w14:textId="77777777">
            <w:pPr>
              <w:rPr>
                <w:b/>
                <w:bCs/>
                <w:i/>
                <w:iCs/>
              </w:rPr>
            </w:pPr>
            <w:r w:rsidRPr="00E6034D">
              <w:rPr>
                <w:b/>
                <w:bCs/>
              </w:rPr>
              <w:t xml:space="preserve">                Emmanuelle.Truax@cpuc.ca.gov</w:t>
            </w:r>
          </w:p>
          <w:p w:rsidR="003D3639" w:rsidP="00F061E4" w:rsidRDefault="003D3639" w14:paraId="01183CEE" w14:textId="77777777">
            <w:pPr>
              <w:rPr>
                <w:b/>
              </w:rPr>
            </w:pPr>
            <w:r w:rsidRPr="00E6034D">
              <w:rPr>
                <w:b/>
                <w:i/>
                <w:iCs/>
              </w:rPr>
              <w:t>Note:</w:t>
            </w:r>
            <w:r w:rsidRPr="00E6034D">
              <w:rPr>
                <w:b/>
              </w:rPr>
              <w:t xml:space="preserve"> A quorum of commissioners, and their advisors, may be present but no decisions will be made.</w:t>
            </w:r>
          </w:p>
        </w:tc>
      </w:tr>
      <w:tr w:rsidR="003D3639" w:rsidTr="003D3639" w14:paraId="2744848E" w14:textId="77777777">
        <w:trPr>
          <w:cantSplit/>
        </w:trPr>
        <w:tc>
          <w:tcPr>
            <w:tcW w:w="1458" w:type="dxa"/>
          </w:tcPr>
          <w:p w:rsidR="003D3639" w:rsidP="00F061E4" w:rsidRDefault="003D3639" w14:paraId="2CBB9B2F" w14:textId="77777777">
            <w:pPr>
              <w:rPr>
                <w:b/>
              </w:rPr>
            </w:pPr>
          </w:p>
        </w:tc>
        <w:tc>
          <w:tcPr>
            <w:tcW w:w="8712" w:type="dxa"/>
            <w:gridSpan w:val="3"/>
          </w:tcPr>
          <w:p w:rsidR="003D3639" w:rsidP="00F061E4" w:rsidRDefault="003D3639" w14:paraId="343D1B13" w14:textId="77777777">
            <w:pPr>
              <w:rPr>
                <w:b/>
              </w:rPr>
            </w:pPr>
          </w:p>
        </w:tc>
      </w:tr>
      <w:tr w:rsidR="003D3639" w:rsidTr="003D3639" w14:paraId="1FFAC68B" w14:textId="77777777">
        <w:trPr>
          <w:cantSplit/>
        </w:trPr>
        <w:tc>
          <w:tcPr>
            <w:tcW w:w="1458" w:type="dxa"/>
          </w:tcPr>
          <w:p w:rsidRPr="00F1155F" w:rsidR="003D3639" w:rsidP="00F061E4" w:rsidRDefault="003D3639" w14:paraId="0A9DF2D9" w14:textId="77777777">
            <w:pPr>
              <w:rPr>
                <w:b/>
              </w:rPr>
            </w:pPr>
            <w:r w:rsidRPr="00F1155F">
              <w:rPr>
                <w:b/>
              </w:rPr>
              <w:t>09/2</w:t>
            </w:r>
            <w:r>
              <w:rPr>
                <w:b/>
              </w:rPr>
              <w:t>9</w:t>
            </w:r>
            <w:r w:rsidRPr="00F1155F">
              <w:rPr>
                <w:b/>
              </w:rPr>
              <w:t>/23</w:t>
            </w:r>
          </w:p>
          <w:p w:rsidRPr="00F1155F" w:rsidR="003D3639" w:rsidP="00F061E4" w:rsidRDefault="003D3639" w14:paraId="687A33F4" w14:textId="77777777">
            <w:pPr>
              <w:rPr>
                <w:bCs/>
              </w:rPr>
            </w:pPr>
            <w:r w:rsidRPr="00F1155F">
              <w:rPr>
                <w:bCs/>
              </w:rPr>
              <w:t>10:00 a.m.</w:t>
            </w:r>
          </w:p>
          <w:p w:rsidRPr="00F1155F" w:rsidR="003D3639" w:rsidP="00F061E4" w:rsidRDefault="003D3639" w14:paraId="3327F3EA" w14:textId="77777777">
            <w:pPr>
              <w:rPr>
                <w:bCs/>
              </w:rPr>
            </w:pPr>
            <w:r w:rsidRPr="00F1155F">
              <w:rPr>
                <w:bCs/>
              </w:rPr>
              <w:t>ALJ Lirag</w:t>
            </w:r>
          </w:p>
          <w:p w:rsidRPr="00F1155F" w:rsidR="003D3639" w:rsidP="00F061E4" w:rsidRDefault="003D3639" w14:paraId="1EC5391E" w14:textId="77777777">
            <w:pPr>
              <w:rPr>
                <w:bCs/>
              </w:rPr>
            </w:pPr>
            <w:r w:rsidRPr="00F1155F">
              <w:rPr>
                <w:bCs/>
              </w:rPr>
              <w:t xml:space="preserve">Comr </w:t>
            </w:r>
          </w:p>
          <w:p w:rsidR="003D3639" w:rsidP="00F061E4" w:rsidRDefault="003D3639" w14:paraId="0F2CF6F6" w14:textId="77777777">
            <w:pPr>
              <w:rPr>
                <w:b/>
              </w:rPr>
            </w:pPr>
            <w:r w:rsidRPr="00F1155F">
              <w:rPr>
                <w:bCs/>
              </w:rPr>
              <w:t>J. Reynolds</w:t>
            </w:r>
          </w:p>
        </w:tc>
        <w:tc>
          <w:tcPr>
            <w:tcW w:w="8712" w:type="dxa"/>
            <w:gridSpan w:val="3"/>
          </w:tcPr>
          <w:p w:rsidRPr="00F1155F" w:rsidR="003D3639" w:rsidP="00F061E4" w:rsidRDefault="003D3639" w14:paraId="4B0B04A6" w14:textId="77777777">
            <w:pPr>
              <w:rPr>
                <w:b/>
                <w:bCs/>
              </w:rPr>
            </w:pPr>
            <w:r w:rsidRPr="00F1155F">
              <w:rPr>
                <w:b/>
                <w:bCs/>
              </w:rPr>
              <w:t>A.2</w:t>
            </w:r>
            <w:r>
              <w:rPr>
                <w:b/>
                <w:bCs/>
              </w:rPr>
              <w:t>3</w:t>
            </w:r>
            <w:r w:rsidRPr="00F1155F">
              <w:rPr>
                <w:b/>
                <w:bCs/>
              </w:rPr>
              <w:t>-0</w:t>
            </w:r>
            <w:r>
              <w:rPr>
                <w:b/>
                <w:bCs/>
              </w:rPr>
              <w:t>5</w:t>
            </w:r>
            <w:r w:rsidRPr="00F1155F">
              <w:rPr>
                <w:b/>
                <w:bCs/>
              </w:rPr>
              <w:t>-0</w:t>
            </w:r>
            <w:r>
              <w:rPr>
                <w:b/>
                <w:bCs/>
              </w:rPr>
              <w:t>1</w:t>
            </w:r>
            <w:r w:rsidRPr="00F1155F">
              <w:rPr>
                <w:b/>
                <w:bCs/>
              </w:rPr>
              <w:t>3 (</w:t>
            </w:r>
            <w:r>
              <w:rPr>
                <w:b/>
                <w:bCs/>
              </w:rPr>
              <w:t>EH</w:t>
            </w:r>
            <w:r w:rsidRPr="00F1155F">
              <w:rPr>
                <w:b/>
                <w:bCs/>
              </w:rPr>
              <w:t xml:space="preserve">) - </w:t>
            </w:r>
            <w:r w:rsidRPr="00F1155F">
              <w:rPr>
                <w:bCs/>
              </w:rPr>
              <w:t>Application of SAN DIEGO GAS &amp; ELECTRIC COMPANY (U 902-E) for Approval of its 2024 Electric Procurement Revenue Requirement Forecasts, 2024 Electric Sales Forecast, and GHG-Related Forecasts.</w:t>
            </w:r>
          </w:p>
          <w:p w:rsidRPr="00F1155F" w:rsidR="003D3639" w:rsidP="00F061E4" w:rsidRDefault="003D3639" w14:paraId="00BE2083" w14:textId="77777777">
            <w:pPr>
              <w:rPr>
                <w:b/>
                <w:bCs/>
              </w:rPr>
            </w:pPr>
            <w:r w:rsidRPr="00F1155F">
              <w:rPr>
                <w:b/>
                <w:bCs/>
                <w:i/>
                <w:iCs/>
              </w:rPr>
              <w:t xml:space="preserve">Webex: </w:t>
            </w:r>
            <w:hyperlink w:history="1" r:id="rId26">
              <w:r w:rsidRPr="00F1155F">
                <w:rPr>
                  <w:rStyle w:val="Hyperlink"/>
                  <w:b/>
                </w:rPr>
                <w:t>https://cpuc.webex.com/cpuc/j.php?MTID=m2ea2eb27f98ac100ea83c688e0431e92</w:t>
              </w:r>
            </w:hyperlink>
          </w:p>
          <w:p w:rsidRPr="00F1155F" w:rsidR="003D3639" w:rsidP="00F061E4" w:rsidRDefault="003D3639" w14:paraId="18F1EAA7" w14:textId="77777777">
            <w:pPr>
              <w:rPr>
                <w:b/>
                <w:bCs/>
                <w:i/>
                <w:iCs/>
              </w:rPr>
            </w:pPr>
            <w:r w:rsidRPr="00F1155F">
              <w:rPr>
                <w:b/>
                <w:bCs/>
                <w:i/>
                <w:iCs/>
              </w:rPr>
              <w:t xml:space="preserve">Meeting Number: </w:t>
            </w:r>
            <w:r w:rsidRPr="00F1155F">
              <w:rPr>
                <w:b/>
                <w:bCs/>
              </w:rPr>
              <w:t>2490 555 9832</w:t>
            </w:r>
            <w:r w:rsidRPr="00F1155F">
              <w:rPr>
                <w:b/>
                <w:bCs/>
                <w:i/>
                <w:iCs/>
              </w:rPr>
              <w:t xml:space="preserve"> </w:t>
            </w:r>
          </w:p>
          <w:p w:rsidRPr="00F1155F" w:rsidR="003D3639" w:rsidP="00F061E4" w:rsidRDefault="003D3639" w14:paraId="13C3D0D4" w14:textId="77777777">
            <w:pPr>
              <w:rPr>
                <w:b/>
                <w:bCs/>
              </w:rPr>
            </w:pPr>
            <w:r w:rsidRPr="00F1155F">
              <w:rPr>
                <w:b/>
                <w:bCs/>
                <w:i/>
                <w:iCs/>
              </w:rPr>
              <w:t xml:space="preserve">Meeting Password: </w:t>
            </w:r>
            <w:r w:rsidRPr="00F1155F">
              <w:rPr>
                <w:b/>
                <w:bCs/>
              </w:rPr>
              <w:t>2023 (2023 from phones and video systems)</w:t>
            </w:r>
          </w:p>
          <w:p w:rsidRPr="00F1155F" w:rsidR="003D3639" w:rsidP="00F061E4" w:rsidRDefault="003D3639" w14:paraId="5A2F10EB" w14:textId="77777777">
            <w:pPr>
              <w:rPr>
                <w:b/>
                <w:bCs/>
              </w:rPr>
            </w:pPr>
            <w:r w:rsidRPr="00F1155F">
              <w:rPr>
                <w:b/>
                <w:bCs/>
                <w:i/>
                <w:iCs/>
              </w:rPr>
              <w:t>Join by Phone</w:t>
            </w:r>
            <w:r w:rsidRPr="00F1155F">
              <w:rPr>
                <w:b/>
                <w:bCs/>
              </w:rPr>
              <w:t>:</w:t>
            </w:r>
            <w:r w:rsidRPr="00F1155F">
              <w:rPr>
                <w:b/>
                <w:bCs/>
              </w:rPr>
              <w:br/>
              <w:t>855-282-6330 (United States Toll Free)</w:t>
            </w:r>
            <w:r w:rsidRPr="00F1155F">
              <w:rPr>
                <w:b/>
                <w:bCs/>
              </w:rPr>
              <w:br/>
              <w:t>415-655-0002 (United States Toll)</w:t>
            </w:r>
          </w:p>
          <w:p w:rsidR="003D3639" w:rsidP="00F061E4" w:rsidRDefault="003D3639" w14:paraId="5AA8FCE5" w14:textId="77777777">
            <w:pPr>
              <w:rPr>
                <w:b/>
              </w:rPr>
            </w:pPr>
            <w:r w:rsidRPr="00F1155F">
              <w:rPr>
                <w:b/>
                <w:bCs/>
                <w:i/>
                <w:iCs/>
              </w:rPr>
              <w:t>Access Code:</w:t>
            </w:r>
            <w:r w:rsidRPr="00F1155F">
              <w:rPr>
                <w:b/>
                <w:bCs/>
              </w:rPr>
              <w:t xml:space="preserve"> 249 055 59832</w:t>
            </w:r>
          </w:p>
        </w:tc>
      </w:tr>
      <w:tr w:rsidR="003D3639" w:rsidTr="003D3639" w14:paraId="3B5DE8BB" w14:textId="77777777">
        <w:trPr>
          <w:cantSplit/>
        </w:trPr>
        <w:tc>
          <w:tcPr>
            <w:tcW w:w="1458" w:type="dxa"/>
          </w:tcPr>
          <w:p w:rsidR="003D3639" w:rsidP="00F061E4" w:rsidRDefault="003D3639" w14:paraId="729F84CE" w14:textId="77777777">
            <w:pPr>
              <w:rPr>
                <w:b/>
              </w:rPr>
            </w:pPr>
          </w:p>
        </w:tc>
        <w:tc>
          <w:tcPr>
            <w:tcW w:w="8712" w:type="dxa"/>
            <w:gridSpan w:val="3"/>
          </w:tcPr>
          <w:p w:rsidR="003D3639" w:rsidP="00F061E4" w:rsidRDefault="003D3639" w14:paraId="6CB6C985" w14:textId="77777777">
            <w:pPr>
              <w:rPr>
                <w:b/>
              </w:rPr>
            </w:pPr>
          </w:p>
        </w:tc>
      </w:tr>
      <w:tr w:rsidR="003D3639" w:rsidTr="003D3639" w14:paraId="0AC5EB8A" w14:textId="77777777">
        <w:tc>
          <w:tcPr>
            <w:tcW w:w="1458" w:type="dxa"/>
          </w:tcPr>
          <w:p w:rsidRPr="00FB3061" w:rsidR="003D3639" w:rsidP="00F061E4" w:rsidRDefault="003D3639" w14:paraId="1CB619B0" w14:textId="77777777">
            <w:pPr>
              <w:rPr>
                <w:b/>
              </w:rPr>
            </w:pPr>
            <w:r w:rsidRPr="00FB3061">
              <w:rPr>
                <w:b/>
              </w:rPr>
              <w:t>10/02/23</w:t>
            </w:r>
          </w:p>
          <w:p w:rsidRPr="00DA43B2" w:rsidR="003D3639" w:rsidP="00F061E4" w:rsidRDefault="003D3639" w14:paraId="110440EB" w14:textId="77777777">
            <w:r w:rsidRPr="00DA43B2">
              <w:t>9</w:t>
            </w:r>
            <w:r w:rsidRPr="00FB3061">
              <w:t>:00 a.m.</w:t>
            </w:r>
            <w:r w:rsidRPr="00FB3061">
              <w:br/>
              <w:t xml:space="preserve">ALJ </w:t>
            </w:r>
            <w:r w:rsidRPr="00DA43B2">
              <w:t>Fogel</w:t>
            </w:r>
          </w:p>
          <w:p w:rsidRPr="00FB3061" w:rsidR="003D3639" w:rsidP="00F061E4" w:rsidRDefault="003D3639" w14:paraId="6B3B31E3" w14:textId="77777777">
            <w:r w:rsidRPr="00DA43B2">
              <w:lastRenderedPageBreak/>
              <w:t>ALJ Lakey</w:t>
            </w:r>
          </w:p>
          <w:p w:rsidR="003D3639" w:rsidP="00F061E4" w:rsidRDefault="003D3639" w14:paraId="58F5CC59" w14:textId="77777777">
            <w:pPr>
              <w:rPr>
                <w:b/>
              </w:rPr>
            </w:pPr>
            <w:r w:rsidRPr="00DA43B2">
              <w:t>Comr Houck</w:t>
            </w:r>
          </w:p>
        </w:tc>
        <w:tc>
          <w:tcPr>
            <w:tcW w:w="8712" w:type="dxa"/>
            <w:gridSpan w:val="3"/>
          </w:tcPr>
          <w:p w:rsidRPr="00DA43B2" w:rsidR="003D3639" w:rsidP="00F061E4" w:rsidRDefault="003D3639" w14:paraId="68AD47F9" w14:textId="77777777">
            <w:pPr>
              <w:rPr>
                <w:b/>
                <w:bCs/>
              </w:rPr>
            </w:pPr>
            <w:r w:rsidRPr="00DA43B2">
              <w:rPr>
                <w:b/>
              </w:rPr>
              <w:lastRenderedPageBreak/>
              <w:t>R.</w:t>
            </w:r>
            <w:r>
              <w:rPr>
                <w:b/>
              </w:rPr>
              <w:t>18</w:t>
            </w:r>
            <w:r w:rsidRPr="00DA43B2">
              <w:rPr>
                <w:b/>
              </w:rPr>
              <w:t>-04-0</w:t>
            </w:r>
            <w:r>
              <w:rPr>
                <w:b/>
              </w:rPr>
              <w:t>19</w:t>
            </w:r>
            <w:r w:rsidRPr="00DA43B2">
              <w:rPr>
                <w:b/>
              </w:rPr>
              <w:t xml:space="preserve"> (WS) - </w:t>
            </w:r>
            <w:r w:rsidRPr="00DA43B2">
              <w:t>Order Instituting Rulemaking to Consider Strategies and Guidance for Climate Change Adaptation.</w:t>
            </w:r>
          </w:p>
          <w:p w:rsidRPr="00DA43B2" w:rsidR="003D3639" w:rsidP="00F061E4" w:rsidRDefault="003D3639" w14:paraId="5AAF0CE6" w14:textId="77777777">
            <w:pPr>
              <w:rPr>
                <w:b/>
              </w:rPr>
            </w:pPr>
            <w:r w:rsidRPr="00DA43B2">
              <w:rPr>
                <w:b/>
                <w:i/>
                <w:iCs/>
              </w:rPr>
              <w:t xml:space="preserve">Webex: </w:t>
            </w:r>
            <w:hyperlink w:history="1" r:id="rId27">
              <w:r w:rsidRPr="006C5AA8">
                <w:rPr>
                  <w:rStyle w:val="Hyperlink"/>
                  <w:b/>
                </w:rPr>
                <w:t>https://cpuc.webex.com/cpuc/j.php?MTID=m7e5ec915818c915b161bd701bb631b25</w:t>
              </w:r>
            </w:hyperlink>
          </w:p>
          <w:p w:rsidRPr="00DA43B2" w:rsidR="003D3639" w:rsidP="00F061E4" w:rsidRDefault="003D3639" w14:paraId="088EAD8C" w14:textId="77777777">
            <w:pPr>
              <w:rPr>
                <w:b/>
                <w:bCs/>
                <w:i/>
                <w:iCs/>
              </w:rPr>
            </w:pPr>
            <w:r w:rsidRPr="00DA43B2">
              <w:rPr>
                <w:b/>
                <w:bCs/>
                <w:i/>
                <w:iCs/>
              </w:rPr>
              <w:lastRenderedPageBreak/>
              <w:t xml:space="preserve">Event Number: </w:t>
            </w:r>
            <w:r w:rsidRPr="00DA43B2">
              <w:rPr>
                <w:b/>
                <w:bCs/>
              </w:rPr>
              <w:t xml:space="preserve">498 271 8732   </w:t>
            </w:r>
            <w:r w:rsidRPr="00DA43B2">
              <w:rPr>
                <w:b/>
                <w:bCs/>
                <w:i/>
                <w:iCs/>
              </w:rPr>
              <w:t xml:space="preserve"> </w:t>
            </w:r>
          </w:p>
          <w:p w:rsidRPr="00DA43B2" w:rsidR="003D3639" w:rsidP="00F061E4" w:rsidRDefault="003D3639" w14:paraId="64A48D1A" w14:textId="77777777">
            <w:pPr>
              <w:rPr>
                <w:b/>
                <w:bCs/>
              </w:rPr>
            </w:pPr>
            <w:r w:rsidRPr="00DA43B2">
              <w:rPr>
                <w:b/>
                <w:bCs/>
                <w:i/>
                <w:iCs/>
              </w:rPr>
              <w:t xml:space="preserve">Event Password: </w:t>
            </w:r>
            <w:r w:rsidRPr="00DA43B2">
              <w:rPr>
                <w:b/>
                <w:bCs/>
              </w:rPr>
              <w:t>RmQAMRR975Z (76726779 from phones and video systems)</w:t>
            </w:r>
          </w:p>
          <w:p w:rsidRPr="00DA43B2" w:rsidR="003D3639" w:rsidP="00F061E4" w:rsidRDefault="003D3639" w14:paraId="17C615F5" w14:textId="77777777">
            <w:pPr>
              <w:rPr>
                <w:b/>
                <w:bCs/>
              </w:rPr>
            </w:pPr>
            <w:r>
              <w:rPr>
                <w:b/>
                <w:bCs/>
                <w:i/>
                <w:iCs/>
              </w:rPr>
              <w:t>Call-In Information</w:t>
            </w:r>
            <w:r w:rsidRPr="00DA43B2">
              <w:rPr>
                <w:b/>
                <w:bCs/>
              </w:rPr>
              <w:t>:</w:t>
            </w:r>
            <w:r>
              <w:rPr>
                <w:b/>
                <w:bCs/>
              </w:rPr>
              <w:t xml:space="preserve"> </w:t>
            </w:r>
            <w:r w:rsidRPr="00DA43B2">
              <w:rPr>
                <w:b/>
                <w:bCs/>
              </w:rPr>
              <w:t xml:space="preserve">855-282-6330 </w:t>
            </w:r>
          </w:p>
          <w:p w:rsidRPr="00DA43B2" w:rsidR="003D3639" w:rsidP="00F061E4" w:rsidRDefault="003D3639" w14:paraId="254526FB" w14:textId="77777777">
            <w:pPr>
              <w:rPr>
                <w:b/>
                <w:bCs/>
              </w:rPr>
            </w:pPr>
            <w:r>
              <w:rPr>
                <w:b/>
                <w:bCs/>
                <w:i/>
                <w:iCs/>
              </w:rPr>
              <w:t>Access Code</w:t>
            </w:r>
            <w:r w:rsidRPr="00DA43B2">
              <w:rPr>
                <w:b/>
                <w:bCs/>
                <w:i/>
                <w:iCs/>
              </w:rPr>
              <w:t>:</w:t>
            </w:r>
            <w:r w:rsidRPr="00DA43B2">
              <w:rPr>
                <w:b/>
                <w:bCs/>
              </w:rPr>
              <w:t xml:space="preserve"> 2498 271 8732</w:t>
            </w:r>
          </w:p>
          <w:p w:rsidRPr="00DA43B2" w:rsidR="003D3639" w:rsidP="00F061E4" w:rsidRDefault="003D3639" w14:paraId="68F52FE4" w14:textId="77777777">
            <w:pPr>
              <w:rPr>
                <w:b/>
                <w:bCs/>
              </w:rPr>
            </w:pPr>
            <w:r w:rsidRPr="00DA43B2">
              <w:rPr>
                <w:b/>
                <w:bCs/>
                <w:i/>
                <w:iCs/>
              </w:rPr>
              <w:t xml:space="preserve">Contact: </w:t>
            </w:r>
            <w:r w:rsidRPr="00DA43B2">
              <w:rPr>
                <w:b/>
                <w:bCs/>
              </w:rPr>
              <w:t>Kristin Rounds</w:t>
            </w:r>
          </w:p>
          <w:p w:rsidRPr="00DA43B2" w:rsidR="003D3639" w:rsidP="00F061E4" w:rsidRDefault="003D3639" w14:paraId="213B2D53" w14:textId="77777777">
            <w:pPr>
              <w:rPr>
                <w:b/>
                <w:bCs/>
              </w:rPr>
            </w:pPr>
            <w:r w:rsidRPr="00DA43B2">
              <w:rPr>
                <w:b/>
                <w:bCs/>
              </w:rPr>
              <w:t xml:space="preserve">               kristin.rounds@cpuc.ca.gov</w:t>
            </w:r>
          </w:p>
          <w:p w:rsidR="003D3639" w:rsidP="00F061E4" w:rsidRDefault="003D3639" w14:paraId="7646876A" w14:textId="77777777">
            <w:pPr>
              <w:rPr>
                <w:b/>
              </w:rPr>
            </w:pPr>
            <w:r w:rsidRPr="00DA43B2">
              <w:rPr>
                <w:b/>
                <w:bCs/>
              </w:rPr>
              <w:t xml:space="preserve">               415-703-2430</w:t>
            </w:r>
          </w:p>
        </w:tc>
      </w:tr>
      <w:tr w:rsidR="003D3639" w:rsidTr="003D3639" w14:paraId="1FAACE0F" w14:textId="77777777">
        <w:trPr>
          <w:cantSplit/>
        </w:trPr>
        <w:tc>
          <w:tcPr>
            <w:tcW w:w="1458" w:type="dxa"/>
          </w:tcPr>
          <w:p w:rsidR="003D3639" w:rsidP="00F061E4" w:rsidRDefault="003D3639" w14:paraId="65E9D4B0" w14:textId="77777777">
            <w:pPr>
              <w:rPr>
                <w:b/>
              </w:rPr>
            </w:pPr>
          </w:p>
        </w:tc>
        <w:tc>
          <w:tcPr>
            <w:tcW w:w="8712" w:type="dxa"/>
            <w:gridSpan w:val="3"/>
          </w:tcPr>
          <w:p w:rsidR="003D3639" w:rsidP="00F061E4" w:rsidRDefault="003D3639" w14:paraId="56914FAF" w14:textId="77777777">
            <w:pPr>
              <w:rPr>
                <w:b/>
              </w:rPr>
            </w:pPr>
          </w:p>
        </w:tc>
      </w:tr>
      <w:tr w:rsidR="003D3639" w:rsidTr="003D3639" w14:paraId="727A6DDC" w14:textId="77777777">
        <w:trPr>
          <w:cantSplit/>
        </w:trPr>
        <w:tc>
          <w:tcPr>
            <w:tcW w:w="1458" w:type="dxa"/>
          </w:tcPr>
          <w:p w:rsidRPr="00B8558F" w:rsidR="003D3639" w:rsidP="00F061E4" w:rsidRDefault="003D3639" w14:paraId="76AFD4FC" w14:textId="77777777">
            <w:pPr>
              <w:rPr>
                <w:b/>
              </w:rPr>
            </w:pPr>
            <w:r>
              <w:rPr>
                <w:b/>
              </w:rPr>
              <w:t>10</w:t>
            </w:r>
            <w:r w:rsidRPr="00B8558F">
              <w:rPr>
                <w:b/>
              </w:rPr>
              <w:t>/0</w:t>
            </w:r>
            <w:r>
              <w:rPr>
                <w:b/>
              </w:rPr>
              <w:t>2</w:t>
            </w:r>
            <w:r w:rsidRPr="00B8558F">
              <w:rPr>
                <w:b/>
              </w:rPr>
              <w:t>/23</w:t>
            </w:r>
          </w:p>
          <w:p w:rsidRPr="00B8558F" w:rsidR="003D3639" w:rsidP="00F061E4" w:rsidRDefault="003D3639" w14:paraId="528AC8F2" w14:textId="77777777">
            <w:pPr>
              <w:rPr>
                <w:bCs/>
              </w:rPr>
            </w:pPr>
            <w:r w:rsidRPr="00B8558F">
              <w:rPr>
                <w:bCs/>
              </w:rPr>
              <w:t>10:00 a.m.</w:t>
            </w:r>
            <w:r w:rsidRPr="00B8558F">
              <w:rPr>
                <w:bCs/>
              </w:rPr>
              <w:br/>
              <w:t>ALJ Kelly</w:t>
            </w:r>
          </w:p>
          <w:p w:rsidR="003D3639" w:rsidP="00F061E4" w:rsidRDefault="003D3639" w14:paraId="314BE06E" w14:textId="77777777">
            <w:pPr>
              <w:rPr>
                <w:b/>
              </w:rPr>
            </w:pPr>
            <w:r w:rsidRPr="00B8558F">
              <w:rPr>
                <w:bCs/>
              </w:rPr>
              <w:t>Comr Shiroma</w:t>
            </w:r>
          </w:p>
        </w:tc>
        <w:tc>
          <w:tcPr>
            <w:tcW w:w="8712" w:type="dxa"/>
            <w:gridSpan w:val="3"/>
          </w:tcPr>
          <w:p w:rsidRPr="00B8558F" w:rsidR="003D3639" w:rsidP="00F061E4" w:rsidRDefault="003D3639" w14:paraId="46EDA0BF" w14:textId="77777777">
            <w:pPr>
              <w:rPr>
                <w:b/>
                <w:bCs/>
              </w:rPr>
            </w:pPr>
            <w:r>
              <w:rPr>
                <w:b/>
              </w:rPr>
              <w:t>A</w:t>
            </w:r>
            <w:r w:rsidRPr="00B8558F">
              <w:rPr>
                <w:b/>
              </w:rPr>
              <w:t>.23-0</w:t>
            </w:r>
            <w:r>
              <w:rPr>
                <w:b/>
              </w:rPr>
              <w:t>1</w:t>
            </w:r>
            <w:r w:rsidRPr="00B8558F">
              <w:rPr>
                <w:b/>
              </w:rPr>
              <w:t>-00</w:t>
            </w:r>
            <w:r>
              <w:rPr>
                <w:b/>
              </w:rPr>
              <w:t>1</w:t>
            </w:r>
            <w:r w:rsidRPr="00B8558F">
              <w:rPr>
                <w:b/>
              </w:rPr>
              <w:t xml:space="preserve"> (</w:t>
            </w:r>
            <w:r>
              <w:rPr>
                <w:b/>
              </w:rPr>
              <w:t>EH</w:t>
            </w:r>
            <w:r w:rsidRPr="00B8558F">
              <w:rPr>
                <w:b/>
              </w:rPr>
              <w:t xml:space="preserve">) - </w:t>
            </w:r>
            <w:r w:rsidRPr="00B8558F">
              <w:t>Application of Suburban Water Systems (U339W) for Authority to Increase Rates Charged for Water Service by $19,763,961 or 19.79% in 2024, by $6,392,906 or 5.49% in 2025, and by $6,387,993 or 5.20% in 2026.</w:t>
            </w:r>
          </w:p>
          <w:p w:rsidRPr="00B8558F" w:rsidR="003D3639" w:rsidP="00F061E4" w:rsidRDefault="003D3639" w14:paraId="253C8F7D" w14:textId="77777777">
            <w:pPr>
              <w:rPr>
                <w:b/>
              </w:rPr>
            </w:pPr>
            <w:r w:rsidRPr="00B8558F">
              <w:rPr>
                <w:b/>
                <w:i/>
                <w:iCs/>
              </w:rPr>
              <w:t xml:space="preserve">Webex: </w:t>
            </w:r>
            <w:hyperlink w:tgtFrame="_blank" w:history="1" r:id="rId28">
              <w:r w:rsidRPr="00B8558F">
                <w:rPr>
                  <w:rStyle w:val="Hyperlink"/>
                  <w:b/>
                </w:rPr>
                <w:t>https://cpuc.webex.com/cpuc/j.php?MTID=m44bd9cdb29f9aed9afdf326bd200f747</w:t>
              </w:r>
            </w:hyperlink>
          </w:p>
          <w:p w:rsidRPr="00B8558F" w:rsidR="003D3639" w:rsidP="00F061E4" w:rsidRDefault="003D3639" w14:paraId="1F59688F" w14:textId="77777777">
            <w:pPr>
              <w:rPr>
                <w:b/>
                <w:bCs/>
                <w:i/>
                <w:iCs/>
              </w:rPr>
            </w:pPr>
            <w:r w:rsidRPr="00B8558F">
              <w:rPr>
                <w:b/>
                <w:bCs/>
                <w:i/>
                <w:iCs/>
              </w:rPr>
              <w:t xml:space="preserve">Meeting Number (Access Code): </w:t>
            </w:r>
            <w:r w:rsidRPr="00B8558F">
              <w:rPr>
                <w:b/>
                <w:bCs/>
              </w:rPr>
              <w:t xml:space="preserve">2490 005 8016 </w:t>
            </w:r>
            <w:r w:rsidRPr="00B8558F">
              <w:rPr>
                <w:b/>
                <w:bCs/>
                <w:i/>
                <w:iCs/>
              </w:rPr>
              <w:t xml:space="preserve"> </w:t>
            </w:r>
          </w:p>
          <w:p w:rsidRPr="00B8558F" w:rsidR="003D3639" w:rsidP="00F061E4" w:rsidRDefault="003D3639" w14:paraId="440CE7A0" w14:textId="77777777">
            <w:pPr>
              <w:rPr>
                <w:b/>
                <w:bCs/>
              </w:rPr>
            </w:pPr>
            <w:r w:rsidRPr="00B8558F">
              <w:rPr>
                <w:b/>
                <w:bCs/>
                <w:i/>
                <w:iCs/>
              </w:rPr>
              <w:t xml:space="preserve">Meeting Password: </w:t>
            </w:r>
            <w:r w:rsidRPr="00B8558F">
              <w:rPr>
                <w:b/>
                <w:bCs/>
              </w:rPr>
              <w:t>2023 (2023 from phones and video systems)</w:t>
            </w:r>
          </w:p>
          <w:p w:rsidRPr="00B8558F" w:rsidR="003D3639" w:rsidP="00F061E4" w:rsidRDefault="003D3639" w14:paraId="3E1ECF60" w14:textId="77777777">
            <w:pPr>
              <w:rPr>
                <w:b/>
                <w:bCs/>
              </w:rPr>
            </w:pPr>
            <w:r w:rsidRPr="00B8558F">
              <w:rPr>
                <w:b/>
                <w:bCs/>
                <w:i/>
                <w:iCs/>
              </w:rPr>
              <w:t>Join by Phone</w:t>
            </w:r>
            <w:r w:rsidRPr="00B8558F">
              <w:rPr>
                <w:b/>
                <w:bCs/>
              </w:rPr>
              <w:t>:</w:t>
            </w:r>
            <w:r w:rsidRPr="00B8558F">
              <w:rPr>
                <w:b/>
                <w:bCs/>
              </w:rPr>
              <w:br/>
              <w:t>855-282-6330 (United States Toll Free)</w:t>
            </w:r>
            <w:r w:rsidRPr="00B8558F">
              <w:rPr>
                <w:b/>
                <w:bCs/>
              </w:rPr>
              <w:br/>
              <w:t>415-655-0002 (United States Toll)</w:t>
            </w:r>
          </w:p>
          <w:p w:rsidR="003D3639" w:rsidP="00F061E4" w:rsidRDefault="003D3639" w14:paraId="3F065F15" w14:textId="77777777">
            <w:pPr>
              <w:rPr>
                <w:b/>
              </w:rPr>
            </w:pPr>
            <w:r>
              <w:rPr>
                <w:b/>
              </w:rPr>
              <w:t>(</w:t>
            </w:r>
            <w:proofErr w:type="gramStart"/>
            <w:r>
              <w:rPr>
                <w:b/>
              </w:rPr>
              <w:t>Also</w:t>
            </w:r>
            <w:proofErr w:type="gramEnd"/>
            <w:r>
              <w:rPr>
                <w:b/>
              </w:rPr>
              <w:t xml:space="preserve"> October 3-4, 2023)</w:t>
            </w:r>
          </w:p>
        </w:tc>
      </w:tr>
      <w:tr w:rsidR="003D3639" w:rsidTr="003D3639" w14:paraId="6670400D" w14:textId="77777777">
        <w:trPr>
          <w:cantSplit/>
        </w:trPr>
        <w:tc>
          <w:tcPr>
            <w:tcW w:w="1458" w:type="dxa"/>
          </w:tcPr>
          <w:p w:rsidR="003D3639" w:rsidP="00F061E4" w:rsidRDefault="003D3639" w14:paraId="5DD58AD4" w14:textId="77777777">
            <w:pPr>
              <w:rPr>
                <w:b/>
              </w:rPr>
            </w:pPr>
          </w:p>
        </w:tc>
        <w:tc>
          <w:tcPr>
            <w:tcW w:w="8712" w:type="dxa"/>
            <w:gridSpan w:val="3"/>
          </w:tcPr>
          <w:p w:rsidR="003D3639" w:rsidP="00F061E4" w:rsidRDefault="003D3639" w14:paraId="643BD53C" w14:textId="77777777">
            <w:pPr>
              <w:rPr>
                <w:b/>
              </w:rPr>
            </w:pPr>
          </w:p>
        </w:tc>
      </w:tr>
      <w:tr w:rsidR="003D3639" w:rsidTr="003D3639" w14:paraId="562EFF2A" w14:textId="77777777">
        <w:trPr>
          <w:cantSplit/>
        </w:trPr>
        <w:tc>
          <w:tcPr>
            <w:tcW w:w="1458" w:type="dxa"/>
          </w:tcPr>
          <w:p w:rsidRPr="00C852B4" w:rsidR="003D3639" w:rsidP="00F061E4" w:rsidRDefault="003D3639" w14:paraId="7B562A15" w14:textId="77777777">
            <w:pPr>
              <w:rPr>
                <w:b/>
              </w:rPr>
            </w:pPr>
            <w:r w:rsidRPr="00C852B4">
              <w:rPr>
                <w:b/>
              </w:rPr>
              <w:t>10/02/23</w:t>
            </w:r>
          </w:p>
          <w:p w:rsidRPr="00C852B4" w:rsidR="003D3639" w:rsidP="00F061E4" w:rsidRDefault="003D3639" w14:paraId="33994F08" w14:textId="77777777">
            <w:r w:rsidRPr="00C852B4">
              <w:t>10:</w:t>
            </w:r>
            <w:r w:rsidRPr="00C31A39">
              <w:t>3</w:t>
            </w:r>
            <w:r w:rsidRPr="00C852B4">
              <w:t>0 a.m.</w:t>
            </w:r>
            <w:r w:rsidRPr="00C852B4">
              <w:br/>
              <w:t xml:space="preserve">ALJ </w:t>
            </w:r>
            <w:r w:rsidRPr="00C31A39">
              <w:t>Mathews</w:t>
            </w:r>
          </w:p>
          <w:p w:rsidR="003D3639" w:rsidP="00F061E4" w:rsidRDefault="003D3639" w14:paraId="1B79B2DC" w14:textId="77777777">
            <w:pPr>
              <w:rPr>
                <w:b/>
              </w:rPr>
            </w:pPr>
            <w:r w:rsidRPr="00C31A39">
              <w:t>Comr Shiroma</w:t>
            </w:r>
          </w:p>
        </w:tc>
        <w:tc>
          <w:tcPr>
            <w:tcW w:w="8712" w:type="dxa"/>
            <w:gridSpan w:val="3"/>
          </w:tcPr>
          <w:p w:rsidRPr="00C31A39" w:rsidR="003D3639" w:rsidP="00F061E4" w:rsidRDefault="003D3639" w14:paraId="26CF6A4E" w14:textId="77777777">
            <w:pPr>
              <w:rPr>
                <w:b/>
                <w:bCs/>
              </w:rPr>
            </w:pPr>
            <w:r w:rsidRPr="00C31A39">
              <w:rPr>
                <w:b/>
              </w:rPr>
              <w:t>A.2</w:t>
            </w:r>
            <w:r>
              <w:rPr>
                <w:b/>
              </w:rPr>
              <w:t>2</w:t>
            </w:r>
            <w:r w:rsidRPr="00C31A39">
              <w:rPr>
                <w:b/>
              </w:rPr>
              <w:t>-0</w:t>
            </w:r>
            <w:r>
              <w:rPr>
                <w:b/>
              </w:rPr>
              <w:t>8</w:t>
            </w:r>
            <w:r w:rsidRPr="00C31A39">
              <w:rPr>
                <w:b/>
              </w:rPr>
              <w:t>-00</w:t>
            </w:r>
            <w:r>
              <w:rPr>
                <w:b/>
              </w:rPr>
              <w:t>5/A.22-08-006</w:t>
            </w:r>
            <w:r w:rsidRPr="00C31A39">
              <w:rPr>
                <w:b/>
              </w:rPr>
              <w:t xml:space="preserve"> (</w:t>
            </w:r>
            <w:r>
              <w:rPr>
                <w:b/>
              </w:rPr>
              <w:t>ST</w:t>
            </w:r>
            <w:r w:rsidRPr="00C31A39">
              <w:rPr>
                <w:b/>
              </w:rPr>
              <w:t xml:space="preserve">C) </w:t>
            </w:r>
            <w:r w:rsidRPr="00C31A39">
              <w:rPr>
                <w:b/>
                <w:bCs/>
              </w:rPr>
              <w:t xml:space="preserve">- </w:t>
            </w:r>
            <w:r w:rsidRPr="00C31A39">
              <w:rPr>
                <w:bCs/>
              </w:rPr>
              <w:t>Application of the CITY of NAPA for an Order authorizing construction of an at-grade vehicular, pedestrian, and bicycle crossing (CPUC No. 108AB-66.70-X over tracks of the Union Pacific (DOT No. 751355Y), providing connectivity to the Napa Vine Trail and Napa Pipe Redevelopment planned west of the railroad corridor at Kaiser Road in the City of Napa, County of Napa.</w:t>
            </w:r>
          </w:p>
          <w:p w:rsidRPr="00C31A39" w:rsidR="003D3639" w:rsidP="00F061E4" w:rsidRDefault="003D3639" w14:paraId="7E2DF7A4" w14:textId="77777777">
            <w:pPr>
              <w:rPr>
                <w:b/>
                <w:i/>
                <w:iCs/>
              </w:rPr>
            </w:pPr>
            <w:r w:rsidRPr="00C31A39">
              <w:rPr>
                <w:b/>
                <w:i/>
                <w:iCs/>
              </w:rPr>
              <w:t>Call-In Number:</w:t>
            </w:r>
            <w:r w:rsidRPr="00C31A39">
              <w:rPr>
                <w:b/>
                <w:bCs/>
              </w:rPr>
              <w:t xml:space="preserve"> 866-556-2084    </w:t>
            </w:r>
            <w:r w:rsidRPr="00C31A39">
              <w:rPr>
                <w:b/>
                <w:bCs/>
                <w:i/>
                <w:iCs/>
              </w:rPr>
              <w:t xml:space="preserve"> </w:t>
            </w:r>
            <w:r w:rsidRPr="00C31A39">
              <w:rPr>
                <w:b/>
              </w:rPr>
              <w:t xml:space="preserve">  </w:t>
            </w:r>
          </w:p>
          <w:p w:rsidR="003D3639" w:rsidP="00F061E4" w:rsidRDefault="003D3639" w14:paraId="44824F74" w14:textId="77777777">
            <w:pPr>
              <w:rPr>
                <w:b/>
              </w:rPr>
            </w:pPr>
            <w:r w:rsidRPr="00C31A39">
              <w:rPr>
                <w:b/>
                <w:i/>
                <w:iCs/>
              </w:rPr>
              <w:t>Participant Passcode:</w:t>
            </w:r>
            <w:r w:rsidRPr="00C31A39">
              <w:rPr>
                <w:b/>
              </w:rPr>
              <w:t xml:space="preserve"> </w:t>
            </w:r>
            <w:r w:rsidRPr="00C31A39">
              <w:rPr>
                <w:b/>
                <w:bCs/>
              </w:rPr>
              <w:t>8423816</w:t>
            </w:r>
          </w:p>
        </w:tc>
      </w:tr>
      <w:tr w:rsidR="003D3639" w:rsidTr="003D3639" w14:paraId="3510AA4D" w14:textId="77777777">
        <w:trPr>
          <w:cantSplit/>
        </w:trPr>
        <w:tc>
          <w:tcPr>
            <w:tcW w:w="1458" w:type="dxa"/>
          </w:tcPr>
          <w:p w:rsidR="003D3639" w:rsidP="00F061E4" w:rsidRDefault="003D3639" w14:paraId="63FFC8EB" w14:textId="77777777">
            <w:pPr>
              <w:rPr>
                <w:b/>
              </w:rPr>
            </w:pPr>
          </w:p>
        </w:tc>
        <w:tc>
          <w:tcPr>
            <w:tcW w:w="8712" w:type="dxa"/>
            <w:gridSpan w:val="3"/>
          </w:tcPr>
          <w:p w:rsidR="003D3639" w:rsidP="00F061E4" w:rsidRDefault="003D3639" w14:paraId="66CBD754" w14:textId="77777777">
            <w:pPr>
              <w:rPr>
                <w:b/>
              </w:rPr>
            </w:pPr>
          </w:p>
        </w:tc>
      </w:tr>
      <w:tr w:rsidR="003D3639" w:rsidTr="003D3639" w14:paraId="64334310" w14:textId="77777777">
        <w:trPr>
          <w:cantSplit/>
        </w:trPr>
        <w:tc>
          <w:tcPr>
            <w:tcW w:w="1458" w:type="dxa"/>
          </w:tcPr>
          <w:p w:rsidRPr="0058263D" w:rsidR="003D3639" w:rsidP="00F061E4" w:rsidRDefault="003D3639" w14:paraId="5B621E51" w14:textId="77777777">
            <w:pPr>
              <w:rPr>
                <w:b/>
              </w:rPr>
            </w:pPr>
            <w:r w:rsidRPr="0058263D">
              <w:rPr>
                <w:b/>
              </w:rPr>
              <w:t>10/02/23</w:t>
            </w:r>
          </w:p>
          <w:p w:rsidRPr="0058263D" w:rsidR="003D3639" w:rsidP="00F061E4" w:rsidRDefault="003D3639" w14:paraId="5E31FB2A" w14:textId="77777777">
            <w:r w:rsidRPr="0058263D">
              <w:t>1:30 p.m.</w:t>
            </w:r>
            <w:r w:rsidRPr="0058263D">
              <w:br/>
              <w:t>ALJ J. Lee</w:t>
            </w:r>
          </w:p>
          <w:p w:rsidR="003D3639" w:rsidP="00F061E4" w:rsidRDefault="003D3639" w14:paraId="3E7D701F" w14:textId="77777777">
            <w:pPr>
              <w:rPr>
                <w:b/>
              </w:rPr>
            </w:pPr>
            <w:r w:rsidRPr="0058263D">
              <w:t>Comr Douglas</w:t>
            </w:r>
          </w:p>
        </w:tc>
        <w:tc>
          <w:tcPr>
            <w:tcW w:w="8712" w:type="dxa"/>
            <w:gridSpan w:val="3"/>
          </w:tcPr>
          <w:p w:rsidRPr="0058263D" w:rsidR="003D3639" w:rsidP="00F061E4" w:rsidRDefault="003D3639" w14:paraId="6D432462" w14:textId="77777777">
            <w:pPr>
              <w:rPr>
                <w:b/>
                <w:bCs/>
              </w:rPr>
            </w:pPr>
            <w:r>
              <w:rPr>
                <w:b/>
              </w:rPr>
              <w:t>C</w:t>
            </w:r>
            <w:r w:rsidRPr="0058263D">
              <w:rPr>
                <w:b/>
              </w:rPr>
              <w:t>.23-0</w:t>
            </w:r>
            <w:r>
              <w:rPr>
                <w:b/>
              </w:rPr>
              <w:t>5</w:t>
            </w:r>
            <w:r w:rsidRPr="0058263D">
              <w:rPr>
                <w:b/>
              </w:rPr>
              <w:t>-01</w:t>
            </w:r>
            <w:r>
              <w:rPr>
                <w:b/>
              </w:rPr>
              <w:t>6</w:t>
            </w:r>
            <w:r w:rsidRPr="0058263D">
              <w:rPr>
                <w:b/>
              </w:rPr>
              <w:t xml:space="preserve"> (</w:t>
            </w:r>
            <w:r>
              <w:rPr>
                <w:b/>
              </w:rPr>
              <w:t>ECP</w:t>
            </w:r>
            <w:r w:rsidRPr="0058263D">
              <w:rPr>
                <w:b/>
              </w:rPr>
              <w:t xml:space="preserve">) - </w:t>
            </w:r>
            <w:r w:rsidRPr="0058263D">
              <w:t>Amit Singh, Complainant vs. San Jose Water Company (U168W)</w:t>
            </w:r>
          </w:p>
          <w:p w:rsidRPr="0058263D" w:rsidR="003D3639" w:rsidP="00F061E4" w:rsidRDefault="003D3639" w14:paraId="43D7BC9C" w14:textId="77777777">
            <w:pPr>
              <w:rPr>
                <w:b/>
              </w:rPr>
            </w:pPr>
            <w:r w:rsidRPr="0058263D">
              <w:rPr>
                <w:b/>
                <w:i/>
                <w:iCs/>
              </w:rPr>
              <w:t xml:space="preserve">Webex: </w:t>
            </w:r>
            <w:hyperlink w:history="1" r:id="rId29">
              <w:r w:rsidRPr="0058263D">
                <w:rPr>
                  <w:rStyle w:val="Hyperlink"/>
                  <w:b/>
                </w:rPr>
                <w:t>https://cpuc.webex.com/cpuc/j.php?MTID=m0d8401b1150335b33c7b331ef8910c81</w:t>
              </w:r>
            </w:hyperlink>
          </w:p>
          <w:p w:rsidRPr="0058263D" w:rsidR="003D3639" w:rsidP="00F061E4" w:rsidRDefault="003D3639" w14:paraId="466B93FF" w14:textId="77777777">
            <w:pPr>
              <w:rPr>
                <w:b/>
                <w:bCs/>
                <w:i/>
                <w:iCs/>
              </w:rPr>
            </w:pPr>
            <w:r w:rsidRPr="0058263D">
              <w:rPr>
                <w:b/>
                <w:bCs/>
                <w:i/>
                <w:iCs/>
              </w:rPr>
              <w:t xml:space="preserve">Meeting Number: </w:t>
            </w:r>
            <w:r w:rsidRPr="0058263D">
              <w:rPr>
                <w:b/>
                <w:bCs/>
              </w:rPr>
              <w:t xml:space="preserve">2491 587 3343   </w:t>
            </w:r>
            <w:r w:rsidRPr="0058263D">
              <w:rPr>
                <w:b/>
                <w:bCs/>
                <w:i/>
                <w:iCs/>
              </w:rPr>
              <w:t xml:space="preserve"> </w:t>
            </w:r>
          </w:p>
          <w:p w:rsidRPr="0058263D" w:rsidR="003D3639" w:rsidP="00F061E4" w:rsidRDefault="003D3639" w14:paraId="281989FC" w14:textId="77777777">
            <w:pPr>
              <w:rPr>
                <w:b/>
                <w:bCs/>
              </w:rPr>
            </w:pPr>
            <w:r w:rsidRPr="0058263D">
              <w:rPr>
                <w:b/>
                <w:bCs/>
                <w:i/>
                <w:iCs/>
              </w:rPr>
              <w:t xml:space="preserve">Meeting Password: </w:t>
            </w:r>
            <w:r w:rsidRPr="0058263D">
              <w:rPr>
                <w:b/>
                <w:bCs/>
              </w:rPr>
              <w:t>pNfn2QbT6R5</w:t>
            </w:r>
          </w:p>
          <w:p w:rsidR="003D3639" w:rsidP="00F061E4" w:rsidRDefault="003D3639" w14:paraId="76CF550C" w14:textId="77777777">
            <w:pPr>
              <w:rPr>
                <w:b/>
                <w:bCs/>
              </w:rPr>
            </w:pPr>
            <w:r>
              <w:rPr>
                <w:b/>
                <w:bCs/>
                <w:i/>
                <w:iCs/>
              </w:rPr>
              <w:t>Call-In Number</w:t>
            </w:r>
            <w:r w:rsidRPr="0058263D">
              <w:rPr>
                <w:b/>
                <w:bCs/>
              </w:rPr>
              <w:t>:</w:t>
            </w:r>
            <w:r w:rsidRPr="0058263D">
              <w:rPr>
                <w:b/>
                <w:bCs/>
              </w:rPr>
              <w:br/>
              <w:t>855-282-6330 (United States Toll Free)</w:t>
            </w:r>
            <w:r w:rsidRPr="0058263D">
              <w:rPr>
                <w:b/>
                <w:bCs/>
              </w:rPr>
              <w:br/>
              <w:t>415-655-0002 (United States Toll)</w:t>
            </w:r>
          </w:p>
          <w:p w:rsidR="003D3639" w:rsidP="00F061E4" w:rsidRDefault="003D3639" w14:paraId="0AFE98A9" w14:textId="77777777">
            <w:pPr>
              <w:rPr>
                <w:b/>
              </w:rPr>
            </w:pPr>
            <w:r w:rsidRPr="0058263D">
              <w:rPr>
                <w:b/>
                <w:bCs/>
                <w:i/>
                <w:iCs/>
              </w:rPr>
              <w:t>Call-In Access Code:</w:t>
            </w:r>
            <w:r w:rsidRPr="0058263D">
              <w:rPr>
                <w:b/>
                <w:bCs/>
              </w:rPr>
              <w:t xml:space="preserve"> </w:t>
            </w:r>
            <w:r w:rsidRPr="0058263D">
              <w:rPr>
                <w:b/>
              </w:rPr>
              <w:t>2491 587 3343##</w:t>
            </w:r>
          </w:p>
        </w:tc>
      </w:tr>
      <w:tr w:rsidR="003D3639" w:rsidTr="003D3639" w14:paraId="52CA394F" w14:textId="77777777">
        <w:trPr>
          <w:cantSplit/>
        </w:trPr>
        <w:tc>
          <w:tcPr>
            <w:tcW w:w="1458" w:type="dxa"/>
          </w:tcPr>
          <w:p w:rsidR="003D3639" w:rsidP="00F061E4" w:rsidRDefault="003D3639" w14:paraId="1DA0BB72" w14:textId="77777777">
            <w:pPr>
              <w:rPr>
                <w:b/>
              </w:rPr>
            </w:pPr>
          </w:p>
        </w:tc>
        <w:tc>
          <w:tcPr>
            <w:tcW w:w="8712" w:type="dxa"/>
            <w:gridSpan w:val="3"/>
          </w:tcPr>
          <w:p w:rsidR="003D3639" w:rsidP="00F061E4" w:rsidRDefault="003D3639" w14:paraId="3A43B6D7" w14:textId="77777777">
            <w:pPr>
              <w:rPr>
                <w:b/>
              </w:rPr>
            </w:pPr>
          </w:p>
        </w:tc>
      </w:tr>
      <w:tr w:rsidR="003D3639" w:rsidTr="003D3639" w14:paraId="51EDC0F6" w14:textId="77777777">
        <w:trPr>
          <w:cantSplit/>
        </w:trPr>
        <w:tc>
          <w:tcPr>
            <w:tcW w:w="1458" w:type="dxa"/>
          </w:tcPr>
          <w:p w:rsidRPr="00B8558F" w:rsidR="003D3639" w:rsidP="00F061E4" w:rsidRDefault="003D3639" w14:paraId="3305786C" w14:textId="77777777">
            <w:pPr>
              <w:rPr>
                <w:b/>
              </w:rPr>
            </w:pPr>
            <w:r w:rsidRPr="00B8558F">
              <w:rPr>
                <w:b/>
              </w:rPr>
              <w:t>10/0</w:t>
            </w:r>
            <w:r>
              <w:rPr>
                <w:b/>
              </w:rPr>
              <w:t>3</w:t>
            </w:r>
            <w:r w:rsidRPr="00B8558F">
              <w:rPr>
                <w:b/>
              </w:rPr>
              <w:t>/23</w:t>
            </w:r>
          </w:p>
          <w:p w:rsidRPr="00B8558F" w:rsidR="003D3639" w:rsidP="00F061E4" w:rsidRDefault="003D3639" w14:paraId="73E99036" w14:textId="77777777">
            <w:r w:rsidRPr="00B8558F">
              <w:t>10:00 a.m.</w:t>
            </w:r>
            <w:r w:rsidRPr="00B8558F">
              <w:br/>
              <w:t>ALJ Kelly</w:t>
            </w:r>
          </w:p>
          <w:p w:rsidR="003D3639" w:rsidP="00F061E4" w:rsidRDefault="003D3639" w14:paraId="624E64AC" w14:textId="77777777">
            <w:pPr>
              <w:rPr>
                <w:b/>
              </w:rPr>
            </w:pPr>
            <w:r w:rsidRPr="00B8558F">
              <w:t>Comr Shiroma</w:t>
            </w:r>
          </w:p>
        </w:tc>
        <w:tc>
          <w:tcPr>
            <w:tcW w:w="8712" w:type="dxa"/>
            <w:gridSpan w:val="3"/>
          </w:tcPr>
          <w:p w:rsidRPr="00B8558F" w:rsidR="003D3639" w:rsidP="00F061E4" w:rsidRDefault="003D3639" w14:paraId="7478FA77" w14:textId="77777777">
            <w:pPr>
              <w:rPr>
                <w:b/>
                <w:bCs/>
              </w:rPr>
            </w:pPr>
            <w:r w:rsidRPr="00B8558F">
              <w:rPr>
                <w:b/>
              </w:rPr>
              <w:t xml:space="preserve">A.23-01-001 (EH) - </w:t>
            </w:r>
            <w:r w:rsidRPr="00B8558F">
              <w:rPr>
                <w:bCs/>
              </w:rPr>
              <w:t>Application of Suburban Water Systems (U339W) for Authority to Increase Rates Charged for Water Service by $19,763,961 or 19.79% in 2024, by $6,392,906 or 5.49% in 2025, and by $6,387,993 or 5.20% in 2026.</w:t>
            </w:r>
          </w:p>
          <w:p w:rsidRPr="00B8558F" w:rsidR="003D3639" w:rsidP="00F061E4" w:rsidRDefault="003D3639" w14:paraId="602D9B38" w14:textId="77777777">
            <w:pPr>
              <w:rPr>
                <w:b/>
              </w:rPr>
            </w:pPr>
            <w:r w:rsidRPr="00B8558F">
              <w:rPr>
                <w:b/>
                <w:i/>
                <w:iCs/>
              </w:rPr>
              <w:t xml:space="preserve">Webex: </w:t>
            </w:r>
            <w:hyperlink w:tgtFrame="_blank" w:history="1" r:id="rId30">
              <w:r w:rsidRPr="00B8558F">
                <w:rPr>
                  <w:rStyle w:val="Hyperlink"/>
                  <w:b/>
                </w:rPr>
                <w:t>https://cpuc.webex.com/cpuc/j.php?MTID=m8cf18124cfd7388e98eae04c650a6138</w:t>
              </w:r>
            </w:hyperlink>
          </w:p>
          <w:p w:rsidRPr="00B8558F" w:rsidR="003D3639" w:rsidP="00F061E4" w:rsidRDefault="003D3639" w14:paraId="50A89413" w14:textId="77777777">
            <w:pPr>
              <w:rPr>
                <w:b/>
                <w:bCs/>
                <w:i/>
                <w:iCs/>
              </w:rPr>
            </w:pPr>
            <w:r w:rsidRPr="00B8558F">
              <w:rPr>
                <w:b/>
                <w:bCs/>
                <w:i/>
                <w:iCs/>
              </w:rPr>
              <w:t xml:space="preserve">Meeting Number (Access Code): </w:t>
            </w:r>
            <w:r w:rsidRPr="00B8558F">
              <w:rPr>
                <w:b/>
                <w:bCs/>
              </w:rPr>
              <w:t xml:space="preserve">2493 316 1190  </w:t>
            </w:r>
            <w:r w:rsidRPr="00B8558F">
              <w:rPr>
                <w:b/>
                <w:bCs/>
                <w:i/>
                <w:iCs/>
              </w:rPr>
              <w:t xml:space="preserve"> </w:t>
            </w:r>
          </w:p>
          <w:p w:rsidRPr="00B8558F" w:rsidR="003D3639" w:rsidP="00F061E4" w:rsidRDefault="003D3639" w14:paraId="6E4589D8" w14:textId="77777777">
            <w:pPr>
              <w:rPr>
                <w:b/>
                <w:bCs/>
              </w:rPr>
            </w:pPr>
            <w:r w:rsidRPr="00B8558F">
              <w:rPr>
                <w:b/>
                <w:bCs/>
                <w:i/>
                <w:iCs/>
              </w:rPr>
              <w:t xml:space="preserve">Meeting Password: </w:t>
            </w:r>
            <w:r w:rsidRPr="00B8558F">
              <w:rPr>
                <w:b/>
                <w:bCs/>
              </w:rPr>
              <w:t>2023 (2023 from phones and video systems)</w:t>
            </w:r>
          </w:p>
          <w:p w:rsidRPr="00B8558F" w:rsidR="003D3639" w:rsidP="00F061E4" w:rsidRDefault="003D3639" w14:paraId="7CC627B7" w14:textId="77777777">
            <w:pPr>
              <w:rPr>
                <w:b/>
                <w:bCs/>
              </w:rPr>
            </w:pPr>
            <w:r w:rsidRPr="00B8558F">
              <w:rPr>
                <w:b/>
                <w:bCs/>
                <w:i/>
                <w:iCs/>
              </w:rPr>
              <w:t>Join by Phone</w:t>
            </w:r>
            <w:r w:rsidRPr="00B8558F">
              <w:rPr>
                <w:b/>
                <w:bCs/>
              </w:rPr>
              <w:t>:</w:t>
            </w:r>
            <w:r w:rsidRPr="00B8558F">
              <w:rPr>
                <w:b/>
                <w:bCs/>
              </w:rPr>
              <w:br/>
              <w:t>855-282-6330 (United States Toll Free)</w:t>
            </w:r>
            <w:r w:rsidRPr="00B8558F">
              <w:rPr>
                <w:b/>
                <w:bCs/>
              </w:rPr>
              <w:br/>
              <w:t>415-655-0002 (United States Toll)</w:t>
            </w:r>
          </w:p>
          <w:p w:rsidR="003D3639" w:rsidP="00F061E4" w:rsidRDefault="003D3639" w14:paraId="58EE883F" w14:textId="77777777">
            <w:pPr>
              <w:rPr>
                <w:b/>
              </w:rPr>
            </w:pPr>
            <w:r w:rsidRPr="00B8558F">
              <w:rPr>
                <w:b/>
              </w:rPr>
              <w:t>(</w:t>
            </w:r>
            <w:proofErr w:type="gramStart"/>
            <w:r w:rsidRPr="00B8558F">
              <w:rPr>
                <w:b/>
              </w:rPr>
              <w:t>Also</w:t>
            </w:r>
            <w:proofErr w:type="gramEnd"/>
            <w:r w:rsidRPr="00B8558F">
              <w:rPr>
                <w:b/>
              </w:rPr>
              <w:t xml:space="preserve"> October 4, 2023)</w:t>
            </w:r>
          </w:p>
        </w:tc>
      </w:tr>
      <w:tr w:rsidR="003D3639" w:rsidTr="003D3639" w14:paraId="1D648FC3" w14:textId="77777777">
        <w:trPr>
          <w:cantSplit/>
        </w:trPr>
        <w:tc>
          <w:tcPr>
            <w:tcW w:w="1458" w:type="dxa"/>
          </w:tcPr>
          <w:p w:rsidR="003D3639" w:rsidP="00F061E4" w:rsidRDefault="003D3639" w14:paraId="291082AC" w14:textId="77777777">
            <w:pPr>
              <w:rPr>
                <w:b/>
              </w:rPr>
            </w:pPr>
          </w:p>
        </w:tc>
        <w:tc>
          <w:tcPr>
            <w:tcW w:w="8712" w:type="dxa"/>
            <w:gridSpan w:val="3"/>
          </w:tcPr>
          <w:p w:rsidR="003D3639" w:rsidP="00F061E4" w:rsidRDefault="003D3639" w14:paraId="7971CA23" w14:textId="77777777">
            <w:pPr>
              <w:rPr>
                <w:b/>
              </w:rPr>
            </w:pPr>
          </w:p>
        </w:tc>
      </w:tr>
      <w:tr w:rsidR="003D3639" w:rsidTr="003D3639" w14:paraId="2EF956C5" w14:textId="77777777">
        <w:trPr>
          <w:cantSplit/>
        </w:trPr>
        <w:tc>
          <w:tcPr>
            <w:tcW w:w="1458" w:type="dxa"/>
          </w:tcPr>
          <w:p w:rsidRPr="008F33E1" w:rsidR="003D3639" w:rsidP="00F061E4" w:rsidRDefault="003D3639" w14:paraId="35EBE6CF" w14:textId="77777777">
            <w:pPr>
              <w:rPr>
                <w:b/>
              </w:rPr>
            </w:pPr>
            <w:r w:rsidRPr="008F33E1">
              <w:rPr>
                <w:b/>
              </w:rPr>
              <w:t>10/03/23</w:t>
            </w:r>
          </w:p>
          <w:p w:rsidRPr="008F33E1" w:rsidR="003D3639" w:rsidP="00F061E4" w:rsidRDefault="003D3639" w14:paraId="36026B2A" w14:textId="77777777">
            <w:pPr>
              <w:rPr>
                <w:bCs/>
              </w:rPr>
            </w:pPr>
            <w:r w:rsidRPr="008F33E1">
              <w:rPr>
                <w:bCs/>
              </w:rPr>
              <w:t>1:00 p.m.</w:t>
            </w:r>
            <w:r w:rsidRPr="008F33E1">
              <w:rPr>
                <w:bCs/>
              </w:rPr>
              <w:br/>
              <w:t>ALJ Fogel</w:t>
            </w:r>
          </w:p>
          <w:p w:rsidR="003D3639" w:rsidP="00F061E4" w:rsidRDefault="003D3639" w14:paraId="15D60D8A" w14:textId="77777777">
            <w:pPr>
              <w:rPr>
                <w:b/>
              </w:rPr>
            </w:pPr>
            <w:r w:rsidRPr="008F33E1">
              <w:rPr>
                <w:bCs/>
              </w:rPr>
              <w:t>Comr Douglas</w:t>
            </w:r>
          </w:p>
        </w:tc>
        <w:tc>
          <w:tcPr>
            <w:tcW w:w="8712" w:type="dxa"/>
            <w:gridSpan w:val="3"/>
          </w:tcPr>
          <w:p w:rsidRPr="008F33E1" w:rsidR="003D3639" w:rsidP="00F061E4" w:rsidRDefault="003D3639" w14:paraId="4FD23475" w14:textId="77777777">
            <w:pPr>
              <w:rPr>
                <w:b/>
                <w:bCs/>
              </w:rPr>
            </w:pPr>
            <w:r w:rsidRPr="008F33E1">
              <w:rPr>
                <w:b/>
                <w:bCs/>
              </w:rPr>
              <w:t>A.23-0</w:t>
            </w:r>
            <w:r>
              <w:rPr>
                <w:b/>
                <w:bCs/>
              </w:rPr>
              <w:t>7</w:t>
            </w:r>
            <w:r w:rsidRPr="008F33E1">
              <w:rPr>
                <w:b/>
                <w:bCs/>
              </w:rPr>
              <w:t>-00</w:t>
            </w:r>
            <w:r>
              <w:rPr>
                <w:b/>
                <w:bCs/>
              </w:rPr>
              <w:t>8</w:t>
            </w:r>
            <w:r w:rsidRPr="008F33E1">
              <w:rPr>
                <w:b/>
                <w:bCs/>
              </w:rPr>
              <w:t xml:space="preserve"> (</w:t>
            </w:r>
            <w:r>
              <w:rPr>
                <w:b/>
                <w:bCs/>
              </w:rPr>
              <w:t>PHC</w:t>
            </w:r>
            <w:r w:rsidRPr="008F33E1">
              <w:rPr>
                <w:b/>
                <w:bCs/>
              </w:rPr>
              <w:t xml:space="preserve">) - </w:t>
            </w:r>
            <w:r w:rsidRPr="008F33E1">
              <w:rPr>
                <w:bCs/>
              </w:rPr>
              <w:t>In the Matter of the Application of California Resources Production Corporation for a Certificate of Public Convenience and Necessity to Operate as a Gas Corporation in the State of California.</w:t>
            </w:r>
          </w:p>
          <w:p w:rsidRPr="008F33E1" w:rsidR="003D3639" w:rsidP="00F061E4" w:rsidRDefault="003D3639" w14:paraId="4E3357BA" w14:textId="77777777">
            <w:pPr>
              <w:rPr>
                <w:b/>
                <w:bCs/>
              </w:rPr>
            </w:pPr>
            <w:r w:rsidRPr="008F33E1">
              <w:rPr>
                <w:b/>
                <w:bCs/>
                <w:i/>
                <w:iCs/>
              </w:rPr>
              <w:t xml:space="preserve">Webex: </w:t>
            </w:r>
            <w:hyperlink w:history="1" r:id="rId31">
              <w:r w:rsidRPr="008F33E1">
                <w:rPr>
                  <w:rStyle w:val="Hyperlink"/>
                  <w:b/>
                </w:rPr>
                <w:t>https://cpuc.webex.com/cpuc/j.php?MTID=me8c90efc4a448a19d227e9ed97572b3a</w:t>
              </w:r>
            </w:hyperlink>
          </w:p>
          <w:p w:rsidRPr="008F33E1" w:rsidR="003D3639" w:rsidP="00F061E4" w:rsidRDefault="003D3639" w14:paraId="22B951A4" w14:textId="77777777">
            <w:pPr>
              <w:rPr>
                <w:b/>
                <w:bCs/>
              </w:rPr>
            </w:pPr>
            <w:r w:rsidRPr="008F33E1">
              <w:rPr>
                <w:b/>
                <w:bCs/>
                <w:i/>
                <w:iCs/>
              </w:rPr>
              <w:t xml:space="preserve">Meeting Number (Access Code): </w:t>
            </w:r>
            <w:r w:rsidRPr="008F33E1">
              <w:rPr>
                <w:b/>
                <w:bCs/>
              </w:rPr>
              <w:t>2490 487 5004</w:t>
            </w:r>
          </w:p>
          <w:p w:rsidRPr="008F33E1" w:rsidR="003D3639" w:rsidP="00F061E4" w:rsidRDefault="003D3639" w14:paraId="3A7DB69A" w14:textId="77777777">
            <w:pPr>
              <w:rPr>
                <w:b/>
                <w:bCs/>
              </w:rPr>
            </w:pPr>
            <w:r w:rsidRPr="008F33E1">
              <w:rPr>
                <w:b/>
                <w:bCs/>
                <w:i/>
                <w:iCs/>
              </w:rPr>
              <w:t xml:space="preserve"> Meeting Password: </w:t>
            </w:r>
            <w:r w:rsidRPr="008F33E1">
              <w:rPr>
                <w:b/>
                <w:bCs/>
              </w:rPr>
              <w:t>2023 (2023 from phones and video systems)</w:t>
            </w:r>
          </w:p>
          <w:p w:rsidRPr="008F33E1" w:rsidR="003D3639" w:rsidP="00F061E4" w:rsidRDefault="003D3639" w14:paraId="03D30A5D" w14:textId="77777777">
            <w:pPr>
              <w:rPr>
                <w:b/>
                <w:bCs/>
              </w:rPr>
            </w:pPr>
            <w:r w:rsidRPr="008F33E1">
              <w:rPr>
                <w:b/>
                <w:bCs/>
                <w:i/>
                <w:iCs/>
              </w:rPr>
              <w:t>Join by Phone</w:t>
            </w:r>
            <w:r w:rsidRPr="008F33E1">
              <w:rPr>
                <w:b/>
                <w:bCs/>
              </w:rPr>
              <w:t>:</w:t>
            </w:r>
            <w:r w:rsidRPr="008F33E1">
              <w:rPr>
                <w:b/>
                <w:bCs/>
              </w:rPr>
              <w:br/>
              <w:t>855-282-6330 (United States Toll Free)</w:t>
            </w:r>
            <w:r w:rsidRPr="008F33E1">
              <w:rPr>
                <w:b/>
                <w:bCs/>
              </w:rPr>
              <w:br/>
              <w:t>415-655-0002 (United States Toll)</w:t>
            </w:r>
          </w:p>
          <w:p w:rsidR="003D3639" w:rsidP="00F061E4" w:rsidRDefault="003D3639" w14:paraId="52415226" w14:textId="77777777">
            <w:pPr>
              <w:rPr>
                <w:b/>
              </w:rPr>
            </w:pPr>
            <w:r w:rsidRPr="008F33E1">
              <w:rPr>
                <w:b/>
                <w:bCs/>
                <w:i/>
                <w:iCs/>
              </w:rPr>
              <w:t>Access Code:</w:t>
            </w:r>
            <w:r w:rsidRPr="008F33E1">
              <w:rPr>
                <w:b/>
                <w:bCs/>
              </w:rPr>
              <w:t xml:space="preserve"> 249 048 75004</w:t>
            </w:r>
          </w:p>
        </w:tc>
      </w:tr>
      <w:tr w:rsidR="003D3639" w:rsidTr="003D3639" w14:paraId="106C82DE" w14:textId="77777777">
        <w:trPr>
          <w:cantSplit/>
        </w:trPr>
        <w:tc>
          <w:tcPr>
            <w:tcW w:w="1458" w:type="dxa"/>
          </w:tcPr>
          <w:p w:rsidR="003D3639" w:rsidP="00F061E4" w:rsidRDefault="003D3639" w14:paraId="2E828AAD" w14:textId="77777777">
            <w:pPr>
              <w:rPr>
                <w:b/>
              </w:rPr>
            </w:pPr>
          </w:p>
        </w:tc>
        <w:tc>
          <w:tcPr>
            <w:tcW w:w="8712" w:type="dxa"/>
            <w:gridSpan w:val="3"/>
          </w:tcPr>
          <w:p w:rsidR="003D3639" w:rsidP="00F061E4" w:rsidRDefault="003D3639" w14:paraId="610ED0C8" w14:textId="77777777">
            <w:pPr>
              <w:rPr>
                <w:b/>
              </w:rPr>
            </w:pPr>
          </w:p>
        </w:tc>
      </w:tr>
      <w:tr w:rsidR="003D3639" w:rsidTr="003D3639" w14:paraId="713AA6F4" w14:textId="77777777">
        <w:trPr>
          <w:cantSplit/>
        </w:trPr>
        <w:tc>
          <w:tcPr>
            <w:tcW w:w="1458" w:type="dxa"/>
          </w:tcPr>
          <w:p w:rsidRPr="00351DEE" w:rsidR="003D3639" w:rsidP="00F061E4" w:rsidRDefault="003D3639" w14:paraId="2DE53BF1" w14:textId="77777777">
            <w:pPr>
              <w:rPr>
                <w:b/>
              </w:rPr>
            </w:pPr>
            <w:r>
              <w:rPr>
                <w:b/>
              </w:rPr>
              <w:t>10</w:t>
            </w:r>
            <w:r w:rsidRPr="00351DEE">
              <w:rPr>
                <w:b/>
              </w:rPr>
              <w:t>/</w:t>
            </w:r>
            <w:r>
              <w:rPr>
                <w:b/>
              </w:rPr>
              <w:t>03</w:t>
            </w:r>
            <w:r w:rsidRPr="00351DEE">
              <w:rPr>
                <w:b/>
              </w:rPr>
              <w:t>/23</w:t>
            </w:r>
          </w:p>
          <w:p w:rsidRPr="00351DEE" w:rsidR="003D3639" w:rsidP="00F061E4" w:rsidRDefault="003D3639" w14:paraId="4E39565B" w14:textId="77777777">
            <w:pPr>
              <w:rPr>
                <w:bCs/>
              </w:rPr>
            </w:pPr>
            <w:r w:rsidRPr="00351DEE">
              <w:rPr>
                <w:bCs/>
              </w:rPr>
              <w:t>11:00 a.m.</w:t>
            </w:r>
          </w:p>
          <w:p w:rsidRPr="00351DEE" w:rsidR="003D3639" w:rsidP="00F061E4" w:rsidRDefault="003D3639" w14:paraId="08B2B7AE" w14:textId="77777777">
            <w:pPr>
              <w:rPr>
                <w:bCs/>
              </w:rPr>
            </w:pPr>
            <w:r w:rsidRPr="00351DEE">
              <w:rPr>
                <w:bCs/>
              </w:rPr>
              <w:t>ALJ Mathews</w:t>
            </w:r>
          </w:p>
          <w:p w:rsidR="003D3639" w:rsidP="00F061E4" w:rsidRDefault="003D3639" w14:paraId="4B3D40CA" w14:textId="77777777">
            <w:pPr>
              <w:rPr>
                <w:b/>
              </w:rPr>
            </w:pPr>
            <w:r w:rsidRPr="00351DEE">
              <w:rPr>
                <w:bCs/>
              </w:rPr>
              <w:t>Comr Houck</w:t>
            </w:r>
          </w:p>
        </w:tc>
        <w:tc>
          <w:tcPr>
            <w:tcW w:w="8712" w:type="dxa"/>
            <w:gridSpan w:val="3"/>
          </w:tcPr>
          <w:p w:rsidRPr="00351DEE" w:rsidR="003D3639" w:rsidP="00F061E4" w:rsidRDefault="003D3639" w14:paraId="07EB502A" w14:textId="77777777">
            <w:pPr>
              <w:rPr>
                <w:b/>
                <w:bCs/>
              </w:rPr>
            </w:pPr>
            <w:r w:rsidRPr="00351DEE">
              <w:rPr>
                <w:b/>
              </w:rPr>
              <w:t xml:space="preserve">A.23-06-004 (PHC) </w:t>
            </w:r>
            <w:r w:rsidRPr="00351DEE">
              <w:rPr>
                <w:b/>
                <w:bCs/>
              </w:rPr>
              <w:t xml:space="preserve">- </w:t>
            </w:r>
            <w:r w:rsidRPr="00351DEE">
              <w:t>In the Matter of the Application of the Los Angeles County Metropolitan Transportation Authority for an Order authorizing the Construction of a one-track at-grade pedestrian crossing from Willowbrook Avenue East to the Metro A Line Platform at the Willowbrook Rosa Parks Station, in the County of Los Angeles.</w:t>
            </w:r>
          </w:p>
          <w:p w:rsidRPr="00351DEE" w:rsidR="003D3639" w:rsidP="00F061E4" w:rsidRDefault="003D3639" w14:paraId="696F195F" w14:textId="77777777">
            <w:pPr>
              <w:rPr>
                <w:b/>
                <w:i/>
                <w:iCs/>
              </w:rPr>
            </w:pPr>
            <w:r w:rsidRPr="00351DEE">
              <w:rPr>
                <w:b/>
                <w:i/>
                <w:iCs/>
              </w:rPr>
              <w:t>Call-In Number:</w:t>
            </w:r>
            <w:r w:rsidRPr="00351DEE">
              <w:rPr>
                <w:b/>
                <w:bCs/>
              </w:rPr>
              <w:t xml:space="preserve"> 866-556-2084    </w:t>
            </w:r>
            <w:r w:rsidRPr="00351DEE">
              <w:rPr>
                <w:b/>
                <w:bCs/>
                <w:i/>
                <w:iCs/>
              </w:rPr>
              <w:t xml:space="preserve"> </w:t>
            </w:r>
            <w:r w:rsidRPr="00351DEE">
              <w:rPr>
                <w:b/>
              </w:rPr>
              <w:t xml:space="preserve">  </w:t>
            </w:r>
          </w:p>
          <w:p w:rsidR="003D3639" w:rsidP="00F061E4" w:rsidRDefault="003D3639" w14:paraId="662D419A" w14:textId="77777777">
            <w:pPr>
              <w:rPr>
                <w:b/>
              </w:rPr>
            </w:pPr>
            <w:r w:rsidRPr="00351DEE">
              <w:rPr>
                <w:b/>
                <w:i/>
                <w:iCs/>
              </w:rPr>
              <w:t>Participant Passcode:</w:t>
            </w:r>
            <w:r w:rsidRPr="00351DEE">
              <w:rPr>
                <w:b/>
              </w:rPr>
              <w:t xml:space="preserve"> </w:t>
            </w:r>
            <w:r w:rsidRPr="00351DEE">
              <w:rPr>
                <w:b/>
                <w:bCs/>
              </w:rPr>
              <w:t>8423816</w:t>
            </w:r>
          </w:p>
        </w:tc>
      </w:tr>
      <w:tr w:rsidR="003D3639" w:rsidTr="003D3639" w14:paraId="70858594" w14:textId="77777777">
        <w:trPr>
          <w:cantSplit/>
        </w:trPr>
        <w:tc>
          <w:tcPr>
            <w:tcW w:w="1458" w:type="dxa"/>
          </w:tcPr>
          <w:p w:rsidR="003D3639" w:rsidP="00F061E4" w:rsidRDefault="003D3639" w14:paraId="7223E210" w14:textId="77777777">
            <w:pPr>
              <w:rPr>
                <w:b/>
              </w:rPr>
            </w:pPr>
          </w:p>
        </w:tc>
        <w:tc>
          <w:tcPr>
            <w:tcW w:w="8712" w:type="dxa"/>
            <w:gridSpan w:val="3"/>
          </w:tcPr>
          <w:p w:rsidR="003D3639" w:rsidP="00F061E4" w:rsidRDefault="003D3639" w14:paraId="65A470BA" w14:textId="77777777">
            <w:pPr>
              <w:rPr>
                <w:b/>
              </w:rPr>
            </w:pPr>
          </w:p>
        </w:tc>
      </w:tr>
      <w:tr w:rsidR="003D3639" w:rsidTr="003D3639" w14:paraId="0E0FD18D" w14:textId="77777777">
        <w:trPr>
          <w:cantSplit/>
        </w:trPr>
        <w:tc>
          <w:tcPr>
            <w:tcW w:w="1458" w:type="dxa"/>
          </w:tcPr>
          <w:p w:rsidRPr="00B8558F" w:rsidR="003D3639" w:rsidP="00F061E4" w:rsidRDefault="003D3639" w14:paraId="4D628230" w14:textId="77777777">
            <w:pPr>
              <w:rPr>
                <w:b/>
              </w:rPr>
            </w:pPr>
            <w:r w:rsidRPr="00B8558F">
              <w:rPr>
                <w:b/>
              </w:rPr>
              <w:t>10/0</w:t>
            </w:r>
            <w:r>
              <w:rPr>
                <w:b/>
              </w:rPr>
              <w:t>4</w:t>
            </w:r>
            <w:r w:rsidRPr="00B8558F">
              <w:rPr>
                <w:b/>
              </w:rPr>
              <w:t>/23</w:t>
            </w:r>
          </w:p>
          <w:p w:rsidRPr="00B8558F" w:rsidR="003D3639" w:rsidP="00F061E4" w:rsidRDefault="003D3639" w14:paraId="57295C5A" w14:textId="77777777">
            <w:pPr>
              <w:rPr>
                <w:bCs/>
              </w:rPr>
            </w:pPr>
            <w:r w:rsidRPr="00B8558F">
              <w:rPr>
                <w:bCs/>
              </w:rPr>
              <w:t>10:00 a.m.</w:t>
            </w:r>
            <w:r w:rsidRPr="00B8558F">
              <w:rPr>
                <w:bCs/>
              </w:rPr>
              <w:br/>
              <w:t>ALJ Kelly</w:t>
            </w:r>
          </w:p>
          <w:p w:rsidR="003D3639" w:rsidP="00F061E4" w:rsidRDefault="003D3639" w14:paraId="68C8DEA1" w14:textId="77777777">
            <w:pPr>
              <w:rPr>
                <w:b/>
              </w:rPr>
            </w:pPr>
            <w:r w:rsidRPr="00B8558F">
              <w:rPr>
                <w:bCs/>
              </w:rPr>
              <w:t>Comr Shiroma</w:t>
            </w:r>
          </w:p>
        </w:tc>
        <w:tc>
          <w:tcPr>
            <w:tcW w:w="8712" w:type="dxa"/>
            <w:gridSpan w:val="3"/>
          </w:tcPr>
          <w:p w:rsidRPr="00B8558F" w:rsidR="003D3639" w:rsidP="00F061E4" w:rsidRDefault="003D3639" w14:paraId="7D11C2F1" w14:textId="77777777">
            <w:pPr>
              <w:rPr>
                <w:b/>
                <w:bCs/>
              </w:rPr>
            </w:pPr>
            <w:r w:rsidRPr="00B8558F">
              <w:rPr>
                <w:b/>
              </w:rPr>
              <w:t xml:space="preserve">A.23-01-001 (EH) - </w:t>
            </w:r>
            <w:r w:rsidRPr="00B8558F">
              <w:t>Application of Suburban Water Systems (U339W) for Authority to Increase Rates Charged for Water Service by $19,763,961 or 19.79% in 2024, by $6,392,906 or 5.49% in 2025, and by $6,387,993 or 5.20% in 2026.</w:t>
            </w:r>
          </w:p>
          <w:p w:rsidRPr="00B8558F" w:rsidR="003D3639" w:rsidP="00F061E4" w:rsidRDefault="003D3639" w14:paraId="2D708C71" w14:textId="77777777">
            <w:pPr>
              <w:rPr>
                <w:b/>
              </w:rPr>
            </w:pPr>
            <w:r w:rsidRPr="00B8558F">
              <w:rPr>
                <w:b/>
                <w:i/>
                <w:iCs/>
              </w:rPr>
              <w:t xml:space="preserve">Webex: </w:t>
            </w:r>
            <w:hyperlink w:history="1" r:id="rId32">
              <w:r w:rsidRPr="00B8558F">
                <w:rPr>
                  <w:rStyle w:val="Hyperlink"/>
                  <w:b/>
                </w:rPr>
                <w:t>https://cpuc.webex.com/cpuc/j.php?MTID=m97fabdfce52b918a419822027b360250</w:t>
              </w:r>
            </w:hyperlink>
          </w:p>
          <w:p w:rsidRPr="00B8558F" w:rsidR="003D3639" w:rsidP="00F061E4" w:rsidRDefault="003D3639" w14:paraId="51C88C50" w14:textId="77777777">
            <w:pPr>
              <w:rPr>
                <w:b/>
                <w:bCs/>
                <w:i/>
                <w:iCs/>
              </w:rPr>
            </w:pPr>
            <w:r w:rsidRPr="00B8558F">
              <w:rPr>
                <w:b/>
                <w:bCs/>
                <w:i/>
                <w:iCs/>
              </w:rPr>
              <w:t xml:space="preserve">Meeting Number (Access Code): </w:t>
            </w:r>
            <w:r w:rsidRPr="00B8558F">
              <w:rPr>
                <w:b/>
                <w:bCs/>
              </w:rPr>
              <w:t xml:space="preserve">2495 533 3602   </w:t>
            </w:r>
            <w:r w:rsidRPr="00B8558F">
              <w:rPr>
                <w:b/>
                <w:bCs/>
                <w:i/>
                <w:iCs/>
              </w:rPr>
              <w:t xml:space="preserve"> </w:t>
            </w:r>
          </w:p>
          <w:p w:rsidRPr="00B8558F" w:rsidR="003D3639" w:rsidP="00F061E4" w:rsidRDefault="003D3639" w14:paraId="15BBBAEC" w14:textId="77777777">
            <w:pPr>
              <w:rPr>
                <w:b/>
                <w:bCs/>
              </w:rPr>
            </w:pPr>
            <w:r w:rsidRPr="00B8558F">
              <w:rPr>
                <w:b/>
                <w:bCs/>
                <w:i/>
                <w:iCs/>
              </w:rPr>
              <w:t xml:space="preserve">Meeting Password: </w:t>
            </w:r>
            <w:r w:rsidRPr="00B8558F">
              <w:rPr>
                <w:b/>
                <w:bCs/>
              </w:rPr>
              <w:t>2023 (2023 from phones and video systems)</w:t>
            </w:r>
          </w:p>
          <w:p w:rsidR="003D3639" w:rsidP="00F061E4" w:rsidRDefault="003D3639" w14:paraId="5DFEABC0" w14:textId="77777777">
            <w:pPr>
              <w:rPr>
                <w:b/>
              </w:rPr>
            </w:pPr>
            <w:r w:rsidRPr="00B8558F">
              <w:rPr>
                <w:b/>
                <w:bCs/>
                <w:i/>
                <w:iCs/>
              </w:rPr>
              <w:t>Join by Phone</w:t>
            </w:r>
            <w:r w:rsidRPr="00B8558F">
              <w:rPr>
                <w:b/>
                <w:bCs/>
              </w:rPr>
              <w:t>:</w:t>
            </w:r>
            <w:r w:rsidRPr="00B8558F">
              <w:rPr>
                <w:b/>
                <w:bCs/>
              </w:rPr>
              <w:br/>
              <w:t>855-282-6330 (United States Toll Free)</w:t>
            </w:r>
            <w:r w:rsidRPr="00B8558F">
              <w:rPr>
                <w:b/>
                <w:bCs/>
              </w:rPr>
              <w:br/>
              <w:t>415-655-0002 (United States Toll)</w:t>
            </w:r>
          </w:p>
        </w:tc>
      </w:tr>
      <w:tr w:rsidR="003D3639" w:rsidTr="003D3639" w14:paraId="56422FD9" w14:textId="77777777">
        <w:trPr>
          <w:cantSplit/>
        </w:trPr>
        <w:tc>
          <w:tcPr>
            <w:tcW w:w="1458" w:type="dxa"/>
          </w:tcPr>
          <w:p w:rsidR="003D3639" w:rsidP="00F061E4" w:rsidRDefault="003D3639" w14:paraId="0FE6B7D0" w14:textId="77777777">
            <w:pPr>
              <w:rPr>
                <w:b/>
              </w:rPr>
            </w:pPr>
          </w:p>
        </w:tc>
        <w:tc>
          <w:tcPr>
            <w:tcW w:w="8712" w:type="dxa"/>
            <w:gridSpan w:val="3"/>
          </w:tcPr>
          <w:p w:rsidR="003D3639" w:rsidP="00F061E4" w:rsidRDefault="003D3639" w14:paraId="212652C6" w14:textId="77777777">
            <w:pPr>
              <w:rPr>
                <w:b/>
              </w:rPr>
            </w:pPr>
          </w:p>
        </w:tc>
      </w:tr>
      <w:tr w:rsidR="003D3639" w:rsidTr="003D3639" w14:paraId="736A6C02" w14:textId="77777777">
        <w:trPr>
          <w:cantSplit/>
        </w:trPr>
        <w:tc>
          <w:tcPr>
            <w:tcW w:w="1458" w:type="dxa"/>
          </w:tcPr>
          <w:p w:rsidRPr="003E3CE0" w:rsidR="003D3639" w:rsidP="00F061E4" w:rsidRDefault="003D3639" w14:paraId="44328155" w14:textId="77777777">
            <w:pPr>
              <w:rPr>
                <w:b/>
              </w:rPr>
            </w:pPr>
            <w:r>
              <w:rPr>
                <w:b/>
              </w:rPr>
              <w:t>10/04</w:t>
            </w:r>
            <w:r w:rsidRPr="003E3CE0">
              <w:rPr>
                <w:b/>
              </w:rPr>
              <w:t>/23</w:t>
            </w:r>
          </w:p>
          <w:p w:rsidRPr="003E3CE0" w:rsidR="003D3639" w:rsidP="00F061E4" w:rsidRDefault="003D3639" w14:paraId="60986A20" w14:textId="77777777">
            <w:r w:rsidRPr="003E3CE0">
              <w:t>10:00 a.m.</w:t>
            </w:r>
          </w:p>
          <w:p w:rsidRPr="003E3CE0" w:rsidR="003D3639" w:rsidP="00F061E4" w:rsidRDefault="003D3639" w14:paraId="522C3C12" w14:textId="77777777">
            <w:r w:rsidRPr="003E3CE0">
              <w:t>ALJ Fogel</w:t>
            </w:r>
          </w:p>
          <w:p w:rsidRPr="003E3CE0" w:rsidR="003D3639" w:rsidP="00F061E4" w:rsidRDefault="003D3639" w14:paraId="06094E57" w14:textId="77777777">
            <w:r w:rsidRPr="003E3CE0">
              <w:t>ALJ Lakey</w:t>
            </w:r>
          </w:p>
          <w:p w:rsidRPr="003E3CE0" w:rsidR="003D3639" w:rsidP="00F061E4" w:rsidRDefault="003D3639" w14:paraId="2E0F243E" w14:textId="77777777">
            <w:r w:rsidRPr="003E3CE0">
              <w:t xml:space="preserve">Comr </w:t>
            </w:r>
          </w:p>
          <w:p w:rsidR="003D3639" w:rsidP="00F061E4" w:rsidRDefault="003D3639" w14:paraId="15EE20B0" w14:textId="77777777">
            <w:pPr>
              <w:rPr>
                <w:b/>
              </w:rPr>
            </w:pPr>
            <w:r w:rsidRPr="003E3CE0">
              <w:t>J. Reynolds</w:t>
            </w:r>
          </w:p>
        </w:tc>
        <w:tc>
          <w:tcPr>
            <w:tcW w:w="8712" w:type="dxa"/>
            <w:gridSpan w:val="3"/>
          </w:tcPr>
          <w:p w:rsidRPr="003E3CE0" w:rsidR="003D3639" w:rsidP="00F061E4" w:rsidRDefault="003D3639" w14:paraId="6B68C252" w14:textId="77777777">
            <w:pPr>
              <w:rPr>
                <w:b/>
                <w:bCs/>
              </w:rPr>
            </w:pPr>
            <w:r w:rsidRPr="003E3CE0">
              <w:rPr>
                <w:b/>
              </w:rPr>
              <w:t>R.20-07-013 (WS) -</w:t>
            </w:r>
            <w:r w:rsidRPr="003E3CE0">
              <w:t xml:space="preserve"> Order Instituting Rulemaking to Further Develop a Risk-Based Decision-Making Framework for Electric and Gas Utilities.</w:t>
            </w:r>
          </w:p>
          <w:p w:rsidRPr="003E3CE0" w:rsidR="003D3639" w:rsidP="00F061E4" w:rsidRDefault="003D3639" w14:paraId="2CF3C172" w14:textId="77777777">
            <w:pPr>
              <w:rPr>
                <w:b/>
              </w:rPr>
            </w:pPr>
            <w:r w:rsidRPr="003E3CE0">
              <w:rPr>
                <w:b/>
                <w:i/>
                <w:iCs/>
              </w:rPr>
              <w:t>Webex:</w:t>
            </w:r>
            <w:r w:rsidRPr="003E3CE0">
              <w:rPr>
                <w:b/>
              </w:rPr>
              <w:t xml:space="preserve"> </w:t>
            </w:r>
            <w:hyperlink w:history="1" r:id="rId33">
              <w:r w:rsidRPr="003E3CE0">
                <w:rPr>
                  <w:rStyle w:val="Hyperlink"/>
                  <w:b/>
                </w:rPr>
                <w:t>https://cpuc.webex.com/cpuc/j.php?MTID=m072b3697051bafd7d3cda617bcde1ece</w:t>
              </w:r>
            </w:hyperlink>
          </w:p>
          <w:p w:rsidRPr="003E3CE0" w:rsidR="003D3639" w:rsidP="00F061E4" w:rsidRDefault="003D3639" w14:paraId="1E50FD6B" w14:textId="77777777">
            <w:pPr>
              <w:rPr>
                <w:b/>
                <w:bCs/>
                <w:i/>
                <w:iCs/>
              </w:rPr>
            </w:pPr>
            <w:r w:rsidRPr="003E3CE0">
              <w:rPr>
                <w:b/>
                <w:bCs/>
                <w:i/>
                <w:iCs/>
              </w:rPr>
              <w:t xml:space="preserve">Meeting Passcode: </w:t>
            </w:r>
            <w:r w:rsidRPr="00593C32">
              <w:rPr>
                <w:b/>
                <w:bCs/>
              </w:rPr>
              <w:t>XUpJV38HrC2</w:t>
            </w:r>
          </w:p>
          <w:p w:rsidRPr="003E3CE0" w:rsidR="003D3639" w:rsidP="00F061E4" w:rsidRDefault="003D3639" w14:paraId="2416C4E5" w14:textId="77777777">
            <w:pPr>
              <w:rPr>
                <w:b/>
                <w:bCs/>
              </w:rPr>
            </w:pPr>
            <w:r w:rsidRPr="003E3CE0">
              <w:rPr>
                <w:b/>
                <w:bCs/>
                <w:i/>
                <w:iCs/>
              </w:rPr>
              <w:t xml:space="preserve">Call-In Number: </w:t>
            </w:r>
            <w:r w:rsidRPr="003E3CE0">
              <w:rPr>
                <w:b/>
                <w:bCs/>
              </w:rPr>
              <w:t>855-282-6330</w:t>
            </w:r>
          </w:p>
          <w:p w:rsidRPr="003E3CE0" w:rsidR="003D3639" w:rsidP="00F061E4" w:rsidRDefault="003D3639" w14:paraId="188C428F" w14:textId="77777777">
            <w:pPr>
              <w:rPr>
                <w:b/>
                <w:bCs/>
                <w:i/>
                <w:iCs/>
              </w:rPr>
            </w:pPr>
            <w:r w:rsidRPr="003E3CE0">
              <w:rPr>
                <w:b/>
                <w:bCs/>
                <w:i/>
                <w:iCs/>
              </w:rPr>
              <w:t xml:space="preserve">Participant Passcode: </w:t>
            </w:r>
            <w:r w:rsidRPr="00593C32">
              <w:rPr>
                <w:b/>
                <w:bCs/>
              </w:rPr>
              <w:t>2499 232 9312</w:t>
            </w:r>
          </w:p>
          <w:p w:rsidRPr="003E3CE0" w:rsidR="003D3639" w:rsidP="00F061E4" w:rsidRDefault="003D3639" w14:paraId="57E238B9" w14:textId="77777777">
            <w:pPr>
              <w:rPr>
                <w:b/>
                <w:bCs/>
              </w:rPr>
            </w:pPr>
            <w:r w:rsidRPr="003E3CE0">
              <w:rPr>
                <w:b/>
                <w:bCs/>
                <w:i/>
                <w:iCs/>
              </w:rPr>
              <w:t xml:space="preserve">Contact: </w:t>
            </w:r>
            <w:r w:rsidRPr="003E3CE0">
              <w:rPr>
                <w:b/>
                <w:bCs/>
              </w:rPr>
              <w:t>Edwin Schmitt</w:t>
            </w:r>
          </w:p>
          <w:p w:rsidRPr="003E3CE0" w:rsidR="003D3639" w:rsidP="00F061E4" w:rsidRDefault="003D3639" w14:paraId="1CA6E3B5" w14:textId="77777777">
            <w:pPr>
              <w:rPr>
                <w:b/>
                <w:bCs/>
                <w:i/>
                <w:iCs/>
              </w:rPr>
            </w:pPr>
            <w:r w:rsidRPr="003E3CE0">
              <w:rPr>
                <w:b/>
                <w:bCs/>
              </w:rPr>
              <w:t xml:space="preserve">                edwin.schmitt@cpuc.ca.gov</w:t>
            </w:r>
          </w:p>
          <w:p w:rsidR="003D3639" w:rsidP="00F061E4" w:rsidRDefault="003D3639" w14:paraId="497A49B4" w14:textId="77777777">
            <w:pPr>
              <w:rPr>
                <w:b/>
              </w:rPr>
            </w:pPr>
            <w:r w:rsidRPr="003E3CE0">
              <w:rPr>
                <w:b/>
                <w:i/>
                <w:iCs/>
              </w:rPr>
              <w:t>Note:</w:t>
            </w:r>
            <w:r w:rsidRPr="003E3CE0">
              <w:rPr>
                <w:b/>
              </w:rPr>
              <w:t xml:space="preserve"> A quorum of commissioners, and their advisors, may be present but no decisions will be made.</w:t>
            </w:r>
          </w:p>
        </w:tc>
      </w:tr>
      <w:tr w:rsidR="003D3639" w:rsidTr="003D3639" w14:paraId="0F888207" w14:textId="77777777">
        <w:trPr>
          <w:cantSplit/>
        </w:trPr>
        <w:tc>
          <w:tcPr>
            <w:tcW w:w="1458" w:type="dxa"/>
          </w:tcPr>
          <w:p w:rsidR="003D3639" w:rsidP="00F061E4" w:rsidRDefault="003D3639" w14:paraId="54BE7EF6" w14:textId="77777777">
            <w:pPr>
              <w:rPr>
                <w:b/>
              </w:rPr>
            </w:pPr>
          </w:p>
        </w:tc>
        <w:tc>
          <w:tcPr>
            <w:tcW w:w="8712" w:type="dxa"/>
            <w:gridSpan w:val="3"/>
          </w:tcPr>
          <w:p w:rsidR="003D3639" w:rsidP="00F061E4" w:rsidRDefault="003D3639" w14:paraId="2B19957C" w14:textId="77777777">
            <w:pPr>
              <w:rPr>
                <w:b/>
              </w:rPr>
            </w:pPr>
          </w:p>
        </w:tc>
      </w:tr>
      <w:tr w:rsidR="003D3639" w:rsidTr="003D3639" w14:paraId="46FFFFDF" w14:textId="77777777">
        <w:trPr>
          <w:cantSplit/>
        </w:trPr>
        <w:tc>
          <w:tcPr>
            <w:tcW w:w="1458" w:type="dxa"/>
          </w:tcPr>
          <w:p w:rsidRPr="00A97C3D" w:rsidR="003D3639" w:rsidP="00F061E4" w:rsidRDefault="003D3639" w14:paraId="02F10111" w14:textId="77777777">
            <w:pPr>
              <w:rPr>
                <w:b/>
              </w:rPr>
            </w:pPr>
            <w:r w:rsidRPr="00A97C3D">
              <w:rPr>
                <w:b/>
              </w:rPr>
              <w:t>10/04/23</w:t>
            </w:r>
          </w:p>
          <w:p w:rsidRPr="00A97C3D" w:rsidR="003D3639" w:rsidP="00F061E4" w:rsidRDefault="003D3639" w14:paraId="72C29754" w14:textId="77777777">
            <w:pPr>
              <w:rPr>
                <w:bCs/>
              </w:rPr>
            </w:pPr>
            <w:r w:rsidRPr="00A97C3D">
              <w:rPr>
                <w:bCs/>
              </w:rPr>
              <w:t>1:00 p.m.</w:t>
            </w:r>
          </w:p>
          <w:p w:rsidRPr="00A97C3D" w:rsidR="003D3639" w:rsidP="00F061E4" w:rsidRDefault="003D3639" w14:paraId="2E346D87" w14:textId="77777777">
            <w:pPr>
              <w:rPr>
                <w:bCs/>
              </w:rPr>
            </w:pPr>
            <w:r w:rsidRPr="00A97C3D">
              <w:rPr>
                <w:bCs/>
              </w:rPr>
              <w:t>ALJ J. Lee</w:t>
            </w:r>
          </w:p>
          <w:p w:rsidR="003D3639" w:rsidP="00F061E4" w:rsidRDefault="003D3639" w14:paraId="2C5A8FC3" w14:textId="77777777">
            <w:pPr>
              <w:rPr>
                <w:b/>
              </w:rPr>
            </w:pPr>
            <w:r w:rsidRPr="00A97C3D">
              <w:rPr>
                <w:bCs/>
              </w:rPr>
              <w:t>Comr Douglas</w:t>
            </w:r>
          </w:p>
        </w:tc>
        <w:tc>
          <w:tcPr>
            <w:tcW w:w="8712" w:type="dxa"/>
            <w:gridSpan w:val="3"/>
          </w:tcPr>
          <w:p w:rsidRPr="00A97C3D" w:rsidR="003D3639" w:rsidP="00F061E4" w:rsidRDefault="003D3639" w14:paraId="2949FCC4" w14:textId="77777777">
            <w:pPr>
              <w:rPr>
                <w:b/>
                <w:bCs/>
              </w:rPr>
            </w:pPr>
            <w:r>
              <w:rPr>
                <w:b/>
              </w:rPr>
              <w:t>C</w:t>
            </w:r>
            <w:r w:rsidRPr="00A97C3D">
              <w:rPr>
                <w:b/>
              </w:rPr>
              <w:t>.23-06-01</w:t>
            </w:r>
            <w:r>
              <w:rPr>
                <w:b/>
              </w:rPr>
              <w:t>5</w:t>
            </w:r>
            <w:r w:rsidRPr="00A97C3D">
              <w:rPr>
                <w:b/>
              </w:rPr>
              <w:t xml:space="preserve"> (PHC) </w:t>
            </w:r>
            <w:r w:rsidRPr="00A97C3D">
              <w:rPr>
                <w:b/>
                <w:bCs/>
              </w:rPr>
              <w:t xml:space="preserve">- </w:t>
            </w:r>
            <w:r w:rsidRPr="00A97C3D">
              <w:t>Joseph Sutton and Long Island Property Owners Association (LIPOA), Complainants vs. Pacific Gas and Electric Company (U39E), Defendant.</w:t>
            </w:r>
          </w:p>
          <w:p w:rsidRPr="00A97C3D" w:rsidR="003D3639" w:rsidP="00F061E4" w:rsidRDefault="003D3639" w14:paraId="1672A547" w14:textId="77777777">
            <w:pPr>
              <w:rPr>
                <w:b/>
                <w:i/>
                <w:iCs/>
              </w:rPr>
            </w:pPr>
            <w:r w:rsidRPr="00A97C3D">
              <w:rPr>
                <w:b/>
                <w:i/>
                <w:iCs/>
              </w:rPr>
              <w:t>Call-In Number:</w:t>
            </w:r>
            <w:r w:rsidRPr="00A97C3D">
              <w:rPr>
                <w:b/>
                <w:bCs/>
              </w:rPr>
              <w:t xml:space="preserve"> 877-937-0696   </w:t>
            </w:r>
            <w:r w:rsidRPr="00A97C3D">
              <w:rPr>
                <w:b/>
                <w:bCs/>
                <w:i/>
                <w:iCs/>
              </w:rPr>
              <w:t xml:space="preserve"> </w:t>
            </w:r>
            <w:r w:rsidRPr="00A97C3D">
              <w:rPr>
                <w:b/>
              </w:rPr>
              <w:t xml:space="preserve">  </w:t>
            </w:r>
          </w:p>
          <w:p w:rsidR="003D3639" w:rsidP="00F061E4" w:rsidRDefault="003D3639" w14:paraId="473B3F81" w14:textId="77777777">
            <w:pPr>
              <w:rPr>
                <w:b/>
              </w:rPr>
            </w:pPr>
            <w:r w:rsidRPr="00A97C3D">
              <w:rPr>
                <w:b/>
                <w:i/>
                <w:iCs/>
              </w:rPr>
              <w:t>Participant Passcode:</w:t>
            </w:r>
            <w:r w:rsidRPr="00A97C3D">
              <w:rPr>
                <w:b/>
              </w:rPr>
              <w:t xml:space="preserve"> </w:t>
            </w:r>
            <w:r w:rsidRPr="00A97C3D">
              <w:rPr>
                <w:b/>
                <w:bCs/>
              </w:rPr>
              <w:t>7032008</w:t>
            </w:r>
          </w:p>
        </w:tc>
      </w:tr>
      <w:tr w:rsidR="003D3639" w:rsidTr="003D3639" w14:paraId="3D6BA3DC" w14:textId="77777777">
        <w:trPr>
          <w:cantSplit/>
        </w:trPr>
        <w:tc>
          <w:tcPr>
            <w:tcW w:w="1458" w:type="dxa"/>
          </w:tcPr>
          <w:p w:rsidR="003D3639" w:rsidP="00F061E4" w:rsidRDefault="003D3639" w14:paraId="6607D6D7" w14:textId="77777777">
            <w:pPr>
              <w:rPr>
                <w:b/>
              </w:rPr>
            </w:pPr>
          </w:p>
        </w:tc>
        <w:tc>
          <w:tcPr>
            <w:tcW w:w="8712" w:type="dxa"/>
            <w:gridSpan w:val="3"/>
          </w:tcPr>
          <w:p w:rsidR="003D3639" w:rsidP="00F061E4" w:rsidRDefault="003D3639" w14:paraId="55C9E539" w14:textId="77777777">
            <w:pPr>
              <w:rPr>
                <w:b/>
              </w:rPr>
            </w:pPr>
          </w:p>
        </w:tc>
      </w:tr>
      <w:tr w:rsidR="003D3639" w:rsidTr="003D3639" w14:paraId="2F72600E" w14:textId="77777777">
        <w:trPr>
          <w:cantSplit/>
        </w:trPr>
        <w:tc>
          <w:tcPr>
            <w:tcW w:w="1458" w:type="dxa"/>
          </w:tcPr>
          <w:p w:rsidRPr="00314307" w:rsidR="003D3639" w:rsidP="00F061E4" w:rsidRDefault="003D3639" w14:paraId="6579F4D4" w14:textId="77777777">
            <w:pPr>
              <w:rPr>
                <w:b/>
              </w:rPr>
            </w:pPr>
            <w:r w:rsidRPr="00314307">
              <w:rPr>
                <w:b/>
              </w:rPr>
              <w:t>10/04/23</w:t>
            </w:r>
          </w:p>
          <w:p w:rsidRPr="00314307" w:rsidR="003D3639" w:rsidP="00F061E4" w:rsidRDefault="003D3639" w14:paraId="12B254EA" w14:textId="77777777">
            <w:r w:rsidRPr="00314307">
              <w:t>1:00 p.m.</w:t>
            </w:r>
          </w:p>
          <w:p w:rsidRPr="00314307" w:rsidR="003D3639" w:rsidP="00F061E4" w:rsidRDefault="003D3639" w14:paraId="5E705E10" w14:textId="77777777">
            <w:r w:rsidRPr="00314307">
              <w:t>ALJ LeQuang</w:t>
            </w:r>
          </w:p>
          <w:p w:rsidR="003D3639" w:rsidP="00F061E4" w:rsidRDefault="003D3639" w14:paraId="17D5697A" w14:textId="77777777">
            <w:pPr>
              <w:rPr>
                <w:b/>
              </w:rPr>
            </w:pPr>
            <w:r w:rsidRPr="00314307">
              <w:t>Comr Douglas</w:t>
            </w:r>
          </w:p>
        </w:tc>
        <w:tc>
          <w:tcPr>
            <w:tcW w:w="8712" w:type="dxa"/>
            <w:gridSpan w:val="3"/>
          </w:tcPr>
          <w:p w:rsidRPr="00314307" w:rsidR="003D3639" w:rsidP="00F061E4" w:rsidRDefault="003D3639" w14:paraId="713C22BE" w14:textId="77777777">
            <w:pPr>
              <w:rPr>
                <w:b/>
                <w:bCs/>
              </w:rPr>
            </w:pPr>
            <w:r w:rsidRPr="00314307">
              <w:rPr>
                <w:b/>
                <w:bCs/>
              </w:rPr>
              <w:t>A.23-07-00</w:t>
            </w:r>
            <w:r>
              <w:rPr>
                <w:b/>
                <w:bCs/>
              </w:rPr>
              <w:t>5</w:t>
            </w:r>
            <w:r w:rsidRPr="00314307">
              <w:rPr>
                <w:b/>
                <w:bCs/>
              </w:rPr>
              <w:t xml:space="preserve"> (PHC) - </w:t>
            </w:r>
            <w:r w:rsidRPr="00314307">
              <w:t>In the Matter of the Application of Southern California Gas Company (U 904 G) Regarding Year 29 (2022-2023) of Its Gas Cost Incentive Mechanism.</w:t>
            </w:r>
          </w:p>
          <w:p w:rsidRPr="00314307" w:rsidR="003D3639" w:rsidP="00F061E4" w:rsidRDefault="003D3639" w14:paraId="2B0DC06C" w14:textId="77777777">
            <w:pPr>
              <w:rPr>
                <w:b/>
                <w:bCs/>
              </w:rPr>
            </w:pPr>
            <w:r w:rsidRPr="00314307">
              <w:rPr>
                <w:b/>
                <w:bCs/>
                <w:i/>
                <w:iCs/>
              </w:rPr>
              <w:t xml:space="preserve">Webex: </w:t>
            </w:r>
            <w:hyperlink w:history="1" r:id="rId34">
              <w:r w:rsidRPr="00314307">
                <w:rPr>
                  <w:rStyle w:val="Hyperlink"/>
                  <w:b/>
                  <w:bCs/>
                </w:rPr>
                <w:t>https://cpuc.webex.com/cpuc/j.php?MTID=m405f2b7e98995454730ce4d072c33d81</w:t>
              </w:r>
            </w:hyperlink>
          </w:p>
          <w:p w:rsidRPr="00314307" w:rsidR="003D3639" w:rsidP="00F061E4" w:rsidRDefault="003D3639" w14:paraId="499BAA34" w14:textId="77777777">
            <w:pPr>
              <w:rPr>
                <w:b/>
                <w:bCs/>
              </w:rPr>
            </w:pPr>
            <w:r w:rsidRPr="00314307">
              <w:rPr>
                <w:b/>
                <w:bCs/>
                <w:i/>
                <w:iCs/>
              </w:rPr>
              <w:t xml:space="preserve">Meeting Number (Access Code): </w:t>
            </w:r>
            <w:r w:rsidRPr="001C00D0">
              <w:rPr>
                <w:b/>
                <w:bCs/>
              </w:rPr>
              <w:t>2491 496 2580</w:t>
            </w:r>
          </w:p>
          <w:p w:rsidRPr="00314307" w:rsidR="003D3639" w:rsidP="00F061E4" w:rsidRDefault="003D3639" w14:paraId="73DD64DB" w14:textId="77777777">
            <w:pPr>
              <w:rPr>
                <w:b/>
                <w:bCs/>
              </w:rPr>
            </w:pPr>
            <w:r w:rsidRPr="00314307">
              <w:rPr>
                <w:b/>
                <w:bCs/>
                <w:i/>
                <w:iCs/>
              </w:rPr>
              <w:t xml:space="preserve"> Meeting Password: </w:t>
            </w:r>
            <w:r w:rsidRPr="00314307">
              <w:rPr>
                <w:b/>
                <w:bCs/>
              </w:rPr>
              <w:t>2023 (2023 from phones and video systems)</w:t>
            </w:r>
          </w:p>
          <w:p w:rsidRPr="00314307" w:rsidR="003D3639" w:rsidP="00F061E4" w:rsidRDefault="003D3639" w14:paraId="0F7308D8" w14:textId="77777777">
            <w:pPr>
              <w:rPr>
                <w:b/>
                <w:bCs/>
              </w:rPr>
            </w:pPr>
            <w:r w:rsidRPr="00314307">
              <w:rPr>
                <w:b/>
                <w:bCs/>
                <w:i/>
                <w:iCs/>
              </w:rPr>
              <w:t>Join by Phone</w:t>
            </w:r>
            <w:r w:rsidRPr="00314307">
              <w:rPr>
                <w:b/>
                <w:bCs/>
              </w:rPr>
              <w:t>:</w:t>
            </w:r>
            <w:r w:rsidRPr="00314307">
              <w:rPr>
                <w:b/>
                <w:bCs/>
              </w:rPr>
              <w:br/>
              <w:t>855-282-6330 (United States Toll Free)</w:t>
            </w:r>
            <w:r w:rsidRPr="00314307">
              <w:rPr>
                <w:b/>
                <w:bCs/>
              </w:rPr>
              <w:br/>
              <w:t>415-655-0002 (United States Toll)</w:t>
            </w:r>
          </w:p>
          <w:p w:rsidR="003D3639" w:rsidP="00F061E4" w:rsidRDefault="003D3639" w14:paraId="4B26ED82" w14:textId="77777777">
            <w:pPr>
              <w:rPr>
                <w:b/>
              </w:rPr>
            </w:pPr>
            <w:r w:rsidRPr="00314307">
              <w:rPr>
                <w:b/>
                <w:bCs/>
                <w:i/>
                <w:iCs/>
              </w:rPr>
              <w:t>Access Code:</w:t>
            </w:r>
            <w:r w:rsidRPr="00314307">
              <w:rPr>
                <w:b/>
                <w:bCs/>
              </w:rPr>
              <w:t xml:space="preserve"> </w:t>
            </w:r>
            <w:r w:rsidRPr="001C00D0">
              <w:rPr>
                <w:b/>
                <w:bCs/>
              </w:rPr>
              <w:t>249 149 62580</w:t>
            </w:r>
          </w:p>
        </w:tc>
      </w:tr>
      <w:tr w:rsidR="003D3639" w:rsidTr="003D3639" w14:paraId="44AB1404" w14:textId="77777777">
        <w:trPr>
          <w:cantSplit/>
        </w:trPr>
        <w:tc>
          <w:tcPr>
            <w:tcW w:w="1458" w:type="dxa"/>
          </w:tcPr>
          <w:p w:rsidR="003D3639" w:rsidP="00F061E4" w:rsidRDefault="003D3639" w14:paraId="51DBCC08" w14:textId="77777777">
            <w:pPr>
              <w:rPr>
                <w:b/>
              </w:rPr>
            </w:pPr>
          </w:p>
        </w:tc>
        <w:tc>
          <w:tcPr>
            <w:tcW w:w="8712" w:type="dxa"/>
            <w:gridSpan w:val="3"/>
          </w:tcPr>
          <w:p w:rsidR="003D3639" w:rsidP="00F061E4" w:rsidRDefault="003D3639" w14:paraId="782F2BAA" w14:textId="77777777">
            <w:pPr>
              <w:rPr>
                <w:b/>
              </w:rPr>
            </w:pPr>
          </w:p>
        </w:tc>
      </w:tr>
      <w:tr w:rsidR="003D3639" w:rsidTr="003D3639" w14:paraId="51E50BFC" w14:textId="77777777">
        <w:trPr>
          <w:cantSplit/>
        </w:trPr>
        <w:tc>
          <w:tcPr>
            <w:tcW w:w="1458" w:type="dxa"/>
          </w:tcPr>
          <w:p w:rsidRPr="00853204" w:rsidR="003D3639" w:rsidP="00F061E4" w:rsidRDefault="003D3639" w14:paraId="722BAFA6" w14:textId="77777777">
            <w:pPr>
              <w:rPr>
                <w:b/>
              </w:rPr>
            </w:pPr>
            <w:r w:rsidRPr="00853204">
              <w:rPr>
                <w:b/>
              </w:rPr>
              <w:t>10/0</w:t>
            </w:r>
            <w:r>
              <w:rPr>
                <w:b/>
              </w:rPr>
              <w:t>5</w:t>
            </w:r>
            <w:r w:rsidRPr="00853204">
              <w:rPr>
                <w:b/>
              </w:rPr>
              <w:t>/23</w:t>
            </w:r>
          </w:p>
          <w:p w:rsidRPr="00853204" w:rsidR="003D3639" w:rsidP="00F061E4" w:rsidRDefault="003D3639" w14:paraId="10FE571D" w14:textId="77777777">
            <w:r w:rsidRPr="00853204">
              <w:t>10:00 a.m.</w:t>
            </w:r>
          </w:p>
          <w:p w:rsidRPr="00853204" w:rsidR="003D3639" w:rsidP="00F061E4" w:rsidRDefault="003D3639" w14:paraId="0860A4EB" w14:textId="77777777">
            <w:r w:rsidRPr="00853204">
              <w:t>ALJ Rambo</w:t>
            </w:r>
          </w:p>
          <w:p w:rsidR="003D3639" w:rsidP="00F061E4" w:rsidRDefault="003D3639" w14:paraId="7EA37361" w14:textId="77777777">
            <w:pPr>
              <w:rPr>
                <w:b/>
              </w:rPr>
            </w:pPr>
            <w:r w:rsidRPr="00853204">
              <w:t>Comr Shiroma</w:t>
            </w:r>
          </w:p>
        </w:tc>
        <w:tc>
          <w:tcPr>
            <w:tcW w:w="8712" w:type="dxa"/>
            <w:gridSpan w:val="3"/>
          </w:tcPr>
          <w:p w:rsidRPr="00853204" w:rsidR="003D3639" w:rsidP="00F061E4" w:rsidRDefault="003D3639" w14:paraId="5F8E504A" w14:textId="77777777">
            <w:pPr>
              <w:rPr>
                <w:b/>
                <w:bCs/>
              </w:rPr>
            </w:pPr>
            <w:r w:rsidRPr="00853204">
              <w:rPr>
                <w:b/>
              </w:rPr>
              <w:t>A.2</w:t>
            </w:r>
            <w:r>
              <w:rPr>
                <w:b/>
              </w:rPr>
              <w:t>2</w:t>
            </w:r>
            <w:r w:rsidRPr="00853204">
              <w:rPr>
                <w:b/>
              </w:rPr>
              <w:t>-0</w:t>
            </w:r>
            <w:r>
              <w:rPr>
                <w:b/>
              </w:rPr>
              <w:t>7</w:t>
            </w:r>
            <w:r w:rsidRPr="00853204">
              <w:rPr>
                <w:b/>
              </w:rPr>
              <w:t xml:space="preserve">-001 (EH) - </w:t>
            </w:r>
            <w:r w:rsidRPr="00853204">
              <w:rPr>
                <w:bCs/>
              </w:rPr>
              <w:t>Application of Suburban Water Systems (U339W) for Authority to Increase Rates Charged for Water Service by $19,763,961 or 19.79% in 2024, by $6,392,906 or 5.49% in 2025, and by $6,387,993 or 5.20% in 2026.</w:t>
            </w:r>
          </w:p>
          <w:p w:rsidRPr="00853204" w:rsidR="003D3639" w:rsidP="00F061E4" w:rsidRDefault="003D3639" w14:paraId="71AB110E" w14:textId="77777777">
            <w:pPr>
              <w:rPr>
                <w:b/>
              </w:rPr>
            </w:pPr>
            <w:r w:rsidRPr="00853204">
              <w:rPr>
                <w:b/>
                <w:i/>
                <w:iCs/>
              </w:rPr>
              <w:t xml:space="preserve">Webex: </w:t>
            </w:r>
            <w:hyperlink w:history="1" r:id="rId35">
              <w:r w:rsidRPr="006F66A7">
                <w:rPr>
                  <w:rStyle w:val="Hyperlink"/>
                  <w:b/>
                </w:rPr>
                <w:t>https://cpuc.webex.com/cpuc/j.php?MTID=m4cd81d2e3e380bca2b3d91910fe02005</w:t>
              </w:r>
            </w:hyperlink>
          </w:p>
          <w:p w:rsidRPr="00853204" w:rsidR="003D3639" w:rsidP="00F061E4" w:rsidRDefault="003D3639" w14:paraId="4ABA2EAF" w14:textId="77777777">
            <w:pPr>
              <w:rPr>
                <w:b/>
                <w:bCs/>
                <w:i/>
                <w:iCs/>
              </w:rPr>
            </w:pPr>
            <w:r>
              <w:rPr>
                <w:b/>
                <w:bCs/>
                <w:i/>
                <w:iCs/>
              </w:rPr>
              <w:t>Event</w:t>
            </w:r>
            <w:r w:rsidRPr="00853204">
              <w:rPr>
                <w:b/>
                <w:bCs/>
                <w:i/>
                <w:iCs/>
              </w:rPr>
              <w:t xml:space="preserve"> Number: </w:t>
            </w:r>
            <w:r w:rsidRPr="00E15F4E">
              <w:rPr>
                <w:b/>
                <w:bCs/>
              </w:rPr>
              <w:t>2491 416 0158</w:t>
            </w:r>
            <w:r w:rsidRPr="00853204">
              <w:rPr>
                <w:b/>
                <w:bCs/>
              </w:rPr>
              <w:t xml:space="preserve">   </w:t>
            </w:r>
            <w:r w:rsidRPr="00853204">
              <w:rPr>
                <w:b/>
                <w:bCs/>
                <w:i/>
                <w:iCs/>
              </w:rPr>
              <w:t xml:space="preserve"> </w:t>
            </w:r>
          </w:p>
          <w:p w:rsidRPr="00853204" w:rsidR="003D3639" w:rsidP="00F061E4" w:rsidRDefault="003D3639" w14:paraId="639DDF4A" w14:textId="77777777">
            <w:pPr>
              <w:rPr>
                <w:b/>
                <w:bCs/>
              </w:rPr>
            </w:pPr>
            <w:r>
              <w:rPr>
                <w:b/>
                <w:bCs/>
                <w:i/>
                <w:iCs/>
              </w:rPr>
              <w:t>Event</w:t>
            </w:r>
            <w:r w:rsidRPr="00853204">
              <w:rPr>
                <w:b/>
                <w:bCs/>
                <w:i/>
                <w:iCs/>
              </w:rPr>
              <w:t xml:space="preserve"> Password: </w:t>
            </w:r>
            <w:r w:rsidRPr="00E15F4E">
              <w:rPr>
                <w:b/>
                <w:bCs/>
              </w:rPr>
              <w:t>102023 (102023 from phones and video systems)</w:t>
            </w:r>
          </w:p>
          <w:p w:rsidR="003D3639" w:rsidP="00F061E4" w:rsidRDefault="003D3639" w14:paraId="3A8C136B" w14:textId="77777777">
            <w:pPr>
              <w:rPr>
                <w:b/>
                <w:bCs/>
              </w:rPr>
            </w:pPr>
            <w:r>
              <w:rPr>
                <w:b/>
                <w:bCs/>
                <w:i/>
                <w:iCs/>
              </w:rPr>
              <w:t>Audio Access</w:t>
            </w:r>
            <w:r w:rsidRPr="00853204">
              <w:rPr>
                <w:b/>
                <w:bCs/>
              </w:rPr>
              <w:t>:</w:t>
            </w:r>
            <w:r w:rsidRPr="00853204">
              <w:rPr>
                <w:b/>
                <w:bCs/>
              </w:rPr>
              <w:br/>
              <w:t>855-282-6330 (United States Toll Free)</w:t>
            </w:r>
            <w:r w:rsidRPr="00853204">
              <w:rPr>
                <w:b/>
                <w:bCs/>
              </w:rPr>
              <w:br/>
              <w:t>415-655-0002 (United States Toll)</w:t>
            </w:r>
          </w:p>
          <w:p w:rsidR="003D3639" w:rsidP="00F061E4" w:rsidRDefault="003D3639" w14:paraId="2AD1BB2D" w14:textId="77777777">
            <w:pPr>
              <w:rPr>
                <w:b/>
                <w:bCs/>
              </w:rPr>
            </w:pPr>
            <w:r w:rsidRPr="00E15F4E">
              <w:rPr>
                <w:b/>
                <w:bCs/>
                <w:i/>
                <w:iCs/>
              </w:rPr>
              <w:t>Access Code:</w:t>
            </w:r>
            <w:r>
              <w:rPr>
                <w:b/>
                <w:bCs/>
              </w:rPr>
              <w:t xml:space="preserve"> </w:t>
            </w:r>
            <w:r w:rsidRPr="00E15F4E">
              <w:rPr>
                <w:b/>
                <w:bCs/>
              </w:rPr>
              <w:t>249 141 60158</w:t>
            </w:r>
          </w:p>
          <w:p w:rsidR="003D3639" w:rsidP="00F061E4" w:rsidRDefault="003D3639" w14:paraId="4B0675E1" w14:textId="77777777">
            <w:pPr>
              <w:rPr>
                <w:b/>
              </w:rPr>
            </w:pPr>
            <w:r>
              <w:rPr>
                <w:b/>
              </w:rPr>
              <w:t>(</w:t>
            </w:r>
            <w:proofErr w:type="gramStart"/>
            <w:r>
              <w:rPr>
                <w:b/>
              </w:rPr>
              <w:t>Also</w:t>
            </w:r>
            <w:proofErr w:type="gramEnd"/>
            <w:r>
              <w:rPr>
                <w:b/>
              </w:rPr>
              <w:t xml:space="preserve"> October 6, 2023, October 9-10, 2023, October 13, 2023, October 16, 2023, October 19-20, 2023)</w:t>
            </w:r>
          </w:p>
        </w:tc>
      </w:tr>
      <w:tr w:rsidR="003D3639" w:rsidTr="003D3639" w14:paraId="03EAA6A7" w14:textId="77777777">
        <w:trPr>
          <w:cantSplit/>
        </w:trPr>
        <w:tc>
          <w:tcPr>
            <w:tcW w:w="1458" w:type="dxa"/>
          </w:tcPr>
          <w:p w:rsidR="003D3639" w:rsidP="00F061E4" w:rsidRDefault="003D3639" w14:paraId="5B0994D1" w14:textId="77777777">
            <w:pPr>
              <w:rPr>
                <w:b/>
              </w:rPr>
            </w:pPr>
          </w:p>
        </w:tc>
        <w:tc>
          <w:tcPr>
            <w:tcW w:w="8712" w:type="dxa"/>
            <w:gridSpan w:val="3"/>
          </w:tcPr>
          <w:p w:rsidR="003D3639" w:rsidP="00F061E4" w:rsidRDefault="003D3639" w14:paraId="199F00B4" w14:textId="77777777">
            <w:pPr>
              <w:rPr>
                <w:b/>
              </w:rPr>
            </w:pPr>
          </w:p>
        </w:tc>
      </w:tr>
      <w:tr w:rsidR="003D3639" w:rsidTr="003D3639" w14:paraId="17732CE6" w14:textId="77777777">
        <w:trPr>
          <w:cantSplit/>
        </w:trPr>
        <w:tc>
          <w:tcPr>
            <w:tcW w:w="1458" w:type="dxa"/>
          </w:tcPr>
          <w:p w:rsidRPr="00E15F4E" w:rsidR="003D3639" w:rsidP="00F061E4" w:rsidRDefault="003D3639" w14:paraId="5C07FD0E" w14:textId="77777777">
            <w:pPr>
              <w:rPr>
                <w:b/>
              </w:rPr>
            </w:pPr>
            <w:r w:rsidRPr="00E15F4E">
              <w:rPr>
                <w:b/>
              </w:rPr>
              <w:lastRenderedPageBreak/>
              <w:t>10/0</w:t>
            </w:r>
            <w:r>
              <w:rPr>
                <w:b/>
              </w:rPr>
              <w:t>6</w:t>
            </w:r>
            <w:r w:rsidRPr="00E15F4E">
              <w:rPr>
                <w:b/>
              </w:rPr>
              <w:t>/23</w:t>
            </w:r>
          </w:p>
          <w:p w:rsidRPr="00E15F4E" w:rsidR="003D3639" w:rsidP="00F061E4" w:rsidRDefault="003D3639" w14:paraId="3983D841" w14:textId="77777777">
            <w:pPr>
              <w:rPr>
                <w:bCs/>
              </w:rPr>
            </w:pPr>
            <w:r w:rsidRPr="00E15F4E">
              <w:rPr>
                <w:bCs/>
              </w:rPr>
              <w:t>9:30 a.m.</w:t>
            </w:r>
          </w:p>
          <w:p w:rsidRPr="00E15F4E" w:rsidR="003D3639" w:rsidP="00F061E4" w:rsidRDefault="003D3639" w14:paraId="120C0B1C" w14:textId="77777777">
            <w:pPr>
              <w:rPr>
                <w:bCs/>
              </w:rPr>
            </w:pPr>
            <w:r w:rsidRPr="00E15F4E">
              <w:rPr>
                <w:bCs/>
              </w:rPr>
              <w:t>ALJ Rambo</w:t>
            </w:r>
          </w:p>
          <w:p w:rsidR="003D3639" w:rsidP="00F061E4" w:rsidRDefault="003D3639" w14:paraId="7312EE50" w14:textId="77777777">
            <w:pPr>
              <w:rPr>
                <w:b/>
              </w:rPr>
            </w:pPr>
            <w:r w:rsidRPr="00E15F4E">
              <w:rPr>
                <w:bCs/>
              </w:rPr>
              <w:t>Comr Shiroma</w:t>
            </w:r>
          </w:p>
        </w:tc>
        <w:tc>
          <w:tcPr>
            <w:tcW w:w="8712" w:type="dxa"/>
            <w:gridSpan w:val="3"/>
          </w:tcPr>
          <w:p w:rsidRPr="00E15F4E" w:rsidR="003D3639" w:rsidP="00F061E4" w:rsidRDefault="003D3639" w14:paraId="384D554B" w14:textId="77777777">
            <w:pPr>
              <w:rPr>
                <w:b/>
                <w:bCs/>
              </w:rPr>
            </w:pPr>
            <w:r w:rsidRPr="00E15F4E">
              <w:rPr>
                <w:b/>
              </w:rPr>
              <w:t xml:space="preserve">A.22-07-001 (EH) - </w:t>
            </w:r>
            <w:r w:rsidRPr="00E15F4E">
              <w:t>Application of Suburban Water Systems (U339W) for Authority to Increase Rates Charged for Water Service by $19,763,961 or 19.79% in 2024, by $6,392,906 or 5.49% in 2025, and by $6,387,993 or 5.20% in 2026.</w:t>
            </w:r>
          </w:p>
          <w:p w:rsidRPr="00E15F4E" w:rsidR="003D3639" w:rsidP="00F061E4" w:rsidRDefault="003D3639" w14:paraId="09CDFD2F" w14:textId="77777777">
            <w:pPr>
              <w:rPr>
                <w:b/>
              </w:rPr>
            </w:pPr>
            <w:r w:rsidRPr="00E15F4E">
              <w:rPr>
                <w:b/>
                <w:i/>
                <w:iCs/>
              </w:rPr>
              <w:t xml:space="preserve">Webex: </w:t>
            </w:r>
            <w:hyperlink w:history="1" r:id="rId36">
              <w:r w:rsidRPr="00E15F4E">
                <w:rPr>
                  <w:rStyle w:val="Hyperlink"/>
                  <w:b/>
                </w:rPr>
                <w:t>https://cpuc.webex.com/cpuc/j.php?MTID=m2b4d9c70ff61dc791cc8bd31945cfd12</w:t>
              </w:r>
            </w:hyperlink>
          </w:p>
          <w:p w:rsidRPr="00E15F4E" w:rsidR="003D3639" w:rsidP="00F061E4" w:rsidRDefault="003D3639" w14:paraId="3E76ACDF" w14:textId="77777777">
            <w:pPr>
              <w:rPr>
                <w:b/>
                <w:bCs/>
                <w:i/>
                <w:iCs/>
              </w:rPr>
            </w:pPr>
            <w:r w:rsidRPr="00E15F4E">
              <w:rPr>
                <w:b/>
                <w:bCs/>
                <w:i/>
                <w:iCs/>
              </w:rPr>
              <w:t xml:space="preserve">Event Number: </w:t>
            </w:r>
            <w:r w:rsidRPr="00E15F4E">
              <w:rPr>
                <w:b/>
                <w:bCs/>
              </w:rPr>
              <w:t xml:space="preserve">2485 354 9502   </w:t>
            </w:r>
            <w:r w:rsidRPr="00E15F4E">
              <w:rPr>
                <w:b/>
                <w:bCs/>
                <w:i/>
                <w:iCs/>
              </w:rPr>
              <w:t xml:space="preserve"> </w:t>
            </w:r>
          </w:p>
          <w:p w:rsidRPr="00E15F4E" w:rsidR="003D3639" w:rsidP="00F061E4" w:rsidRDefault="003D3639" w14:paraId="69D2B4B6" w14:textId="77777777">
            <w:pPr>
              <w:rPr>
                <w:b/>
                <w:bCs/>
              </w:rPr>
            </w:pPr>
            <w:r w:rsidRPr="00E15F4E">
              <w:rPr>
                <w:b/>
                <w:bCs/>
                <w:i/>
                <w:iCs/>
              </w:rPr>
              <w:t xml:space="preserve">Event Password: </w:t>
            </w:r>
            <w:r w:rsidRPr="00E15F4E">
              <w:rPr>
                <w:b/>
                <w:bCs/>
              </w:rPr>
              <w:t>102023 (102023 from phones and video systems)</w:t>
            </w:r>
          </w:p>
          <w:p w:rsidRPr="00E15F4E" w:rsidR="003D3639" w:rsidP="00F061E4" w:rsidRDefault="003D3639" w14:paraId="536B91D1" w14:textId="77777777">
            <w:pPr>
              <w:rPr>
                <w:b/>
                <w:bCs/>
              </w:rPr>
            </w:pPr>
            <w:r w:rsidRPr="00E15F4E">
              <w:rPr>
                <w:b/>
                <w:bCs/>
                <w:i/>
                <w:iCs/>
              </w:rPr>
              <w:t>Audio Access</w:t>
            </w:r>
            <w:r w:rsidRPr="00E15F4E">
              <w:rPr>
                <w:b/>
                <w:bCs/>
              </w:rPr>
              <w:t>:</w:t>
            </w:r>
            <w:r w:rsidRPr="00E15F4E">
              <w:rPr>
                <w:b/>
                <w:bCs/>
              </w:rPr>
              <w:br/>
              <w:t>855-282-6330 (United States Toll Free)</w:t>
            </w:r>
            <w:r w:rsidRPr="00E15F4E">
              <w:rPr>
                <w:b/>
                <w:bCs/>
              </w:rPr>
              <w:br/>
              <w:t>415-655-0002 (United States Toll)</w:t>
            </w:r>
          </w:p>
          <w:p w:rsidRPr="00E15F4E" w:rsidR="003D3639" w:rsidP="00F061E4" w:rsidRDefault="003D3639" w14:paraId="60C5E7C0" w14:textId="77777777">
            <w:pPr>
              <w:rPr>
                <w:b/>
                <w:bCs/>
              </w:rPr>
            </w:pPr>
            <w:r w:rsidRPr="00E15F4E">
              <w:rPr>
                <w:b/>
                <w:bCs/>
                <w:i/>
                <w:iCs/>
              </w:rPr>
              <w:t>Access Code:</w:t>
            </w:r>
            <w:r w:rsidRPr="00E15F4E">
              <w:rPr>
                <w:b/>
                <w:bCs/>
              </w:rPr>
              <w:t xml:space="preserve"> 248 535 49502</w:t>
            </w:r>
          </w:p>
          <w:p w:rsidR="003D3639" w:rsidP="00F061E4" w:rsidRDefault="003D3639" w14:paraId="23588F03" w14:textId="77777777">
            <w:pPr>
              <w:rPr>
                <w:b/>
              </w:rPr>
            </w:pPr>
            <w:r w:rsidRPr="00E15F4E">
              <w:rPr>
                <w:b/>
              </w:rPr>
              <w:t>(</w:t>
            </w:r>
            <w:proofErr w:type="gramStart"/>
            <w:r w:rsidRPr="00E15F4E">
              <w:rPr>
                <w:b/>
              </w:rPr>
              <w:t>Also</w:t>
            </w:r>
            <w:proofErr w:type="gramEnd"/>
            <w:r w:rsidRPr="00E15F4E">
              <w:rPr>
                <w:b/>
              </w:rPr>
              <w:t xml:space="preserve"> October </w:t>
            </w:r>
            <w:r>
              <w:rPr>
                <w:b/>
              </w:rPr>
              <w:t>9-</w:t>
            </w:r>
            <w:r w:rsidRPr="00E15F4E">
              <w:rPr>
                <w:b/>
              </w:rPr>
              <w:t>10, 2023, October 13, 2023, October 16, 2023, October 19-20, 2023)</w:t>
            </w:r>
          </w:p>
        </w:tc>
      </w:tr>
      <w:tr w:rsidR="003D3639" w:rsidTr="003D3639" w14:paraId="68D1D7BE" w14:textId="77777777">
        <w:trPr>
          <w:cantSplit/>
        </w:trPr>
        <w:tc>
          <w:tcPr>
            <w:tcW w:w="1458" w:type="dxa"/>
          </w:tcPr>
          <w:p w:rsidR="003D3639" w:rsidP="00F061E4" w:rsidRDefault="003D3639" w14:paraId="388E3FFB" w14:textId="77777777">
            <w:pPr>
              <w:rPr>
                <w:b/>
              </w:rPr>
            </w:pPr>
          </w:p>
        </w:tc>
        <w:tc>
          <w:tcPr>
            <w:tcW w:w="8712" w:type="dxa"/>
            <w:gridSpan w:val="3"/>
          </w:tcPr>
          <w:p w:rsidR="003D3639" w:rsidP="00F061E4" w:rsidRDefault="003D3639" w14:paraId="44396483" w14:textId="77777777">
            <w:pPr>
              <w:rPr>
                <w:b/>
              </w:rPr>
            </w:pPr>
          </w:p>
        </w:tc>
      </w:tr>
      <w:tr w:rsidR="003D3639" w:rsidTr="003D3639" w14:paraId="21C700DA" w14:textId="77777777">
        <w:trPr>
          <w:cantSplit/>
        </w:trPr>
        <w:tc>
          <w:tcPr>
            <w:tcW w:w="1458" w:type="dxa"/>
          </w:tcPr>
          <w:p w:rsidRPr="00593C32" w:rsidR="003D3639" w:rsidP="00F061E4" w:rsidRDefault="003D3639" w14:paraId="554E9247" w14:textId="77777777">
            <w:pPr>
              <w:rPr>
                <w:b/>
              </w:rPr>
            </w:pPr>
            <w:r w:rsidRPr="00593C32">
              <w:rPr>
                <w:b/>
              </w:rPr>
              <w:t>10/0</w:t>
            </w:r>
            <w:r>
              <w:rPr>
                <w:b/>
              </w:rPr>
              <w:t>6</w:t>
            </w:r>
            <w:r w:rsidRPr="00593C32">
              <w:rPr>
                <w:b/>
              </w:rPr>
              <w:t>/23</w:t>
            </w:r>
          </w:p>
          <w:p w:rsidRPr="00593C32" w:rsidR="003D3639" w:rsidP="00F061E4" w:rsidRDefault="003D3639" w14:paraId="424E8A1B" w14:textId="77777777">
            <w:pPr>
              <w:rPr>
                <w:bCs/>
              </w:rPr>
            </w:pPr>
            <w:r w:rsidRPr="00593C32">
              <w:rPr>
                <w:bCs/>
              </w:rPr>
              <w:t>10:00 a.m.</w:t>
            </w:r>
          </w:p>
          <w:p w:rsidRPr="00593C32" w:rsidR="003D3639" w:rsidP="00F061E4" w:rsidRDefault="003D3639" w14:paraId="5A14FF41" w14:textId="77777777">
            <w:pPr>
              <w:rPr>
                <w:bCs/>
              </w:rPr>
            </w:pPr>
            <w:r w:rsidRPr="00593C32">
              <w:rPr>
                <w:bCs/>
              </w:rPr>
              <w:t>ALJ Fogel</w:t>
            </w:r>
          </w:p>
          <w:p w:rsidRPr="00593C32" w:rsidR="003D3639" w:rsidP="00F061E4" w:rsidRDefault="003D3639" w14:paraId="72914B75" w14:textId="77777777">
            <w:pPr>
              <w:rPr>
                <w:bCs/>
              </w:rPr>
            </w:pPr>
            <w:r w:rsidRPr="00593C32">
              <w:rPr>
                <w:bCs/>
              </w:rPr>
              <w:t>ALJ Lakey</w:t>
            </w:r>
          </w:p>
          <w:p w:rsidRPr="00593C32" w:rsidR="003D3639" w:rsidP="00F061E4" w:rsidRDefault="003D3639" w14:paraId="4B08C875" w14:textId="77777777">
            <w:pPr>
              <w:rPr>
                <w:bCs/>
              </w:rPr>
            </w:pPr>
            <w:r w:rsidRPr="00593C32">
              <w:rPr>
                <w:bCs/>
              </w:rPr>
              <w:t xml:space="preserve">Comr </w:t>
            </w:r>
          </w:p>
          <w:p w:rsidR="003D3639" w:rsidP="00F061E4" w:rsidRDefault="003D3639" w14:paraId="2AFEFB36" w14:textId="77777777">
            <w:pPr>
              <w:rPr>
                <w:b/>
              </w:rPr>
            </w:pPr>
            <w:r w:rsidRPr="00593C32">
              <w:rPr>
                <w:bCs/>
              </w:rPr>
              <w:t>J. Reynolds</w:t>
            </w:r>
          </w:p>
        </w:tc>
        <w:tc>
          <w:tcPr>
            <w:tcW w:w="8712" w:type="dxa"/>
            <w:gridSpan w:val="3"/>
          </w:tcPr>
          <w:p w:rsidRPr="00593C32" w:rsidR="003D3639" w:rsidP="00F061E4" w:rsidRDefault="003D3639" w14:paraId="12F7FDC4" w14:textId="77777777">
            <w:pPr>
              <w:rPr>
                <w:b/>
                <w:bCs/>
              </w:rPr>
            </w:pPr>
            <w:r w:rsidRPr="00593C32">
              <w:rPr>
                <w:b/>
              </w:rPr>
              <w:t xml:space="preserve">R.20-07-013 (WS) - </w:t>
            </w:r>
            <w:r w:rsidRPr="00593C32">
              <w:rPr>
                <w:bCs/>
              </w:rPr>
              <w:t>Order Instituting Rulemaking to Further Develop a Risk-Based Decision-Making Framework for Electric and Gas Utilities.</w:t>
            </w:r>
          </w:p>
          <w:p w:rsidRPr="00593C32" w:rsidR="003D3639" w:rsidP="00F061E4" w:rsidRDefault="003D3639" w14:paraId="4ECF160E" w14:textId="77777777">
            <w:pPr>
              <w:rPr>
                <w:b/>
              </w:rPr>
            </w:pPr>
            <w:r w:rsidRPr="00593C32">
              <w:rPr>
                <w:b/>
                <w:i/>
                <w:iCs/>
              </w:rPr>
              <w:t>Webex:</w:t>
            </w:r>
            <w:r w:rsidRPr="00593C32">
              <w:rPr>
                <w:b/>
              </w:rPr>
              <w:t xml:space="preserve"> </w:t>
            </w:r>
            <w:hyperlink w:history="1" r:id="rId37">
              <w:r w:rsidRPr="00593C32">
                <w:rPr>
                  <w:rStyle w:val="Hyperlink"/>
                  <w:b/>
                </w:rPr>
                <w:t>https://cpuc.webex.com/cpuc/j.php?MTID=mbe7cbec083ad9d27e76dc10aaaf7858c</w:t>
              </w:r>
            </w:hyperlink>
          </w:p>
          <w:p w:rsidRPr="00593C32" w:rsidR="003D3639" w:rsidP="00F061E4" w:rsidRDefault="003D3639" w14:paraId="798DE65B" w14:textId="77777777">
            <w:pPr>
              <w:rPr>
                <w:b/>
                <w:bCs/>
                <w:i/>
                <w:iCs/>
              </w:rPr>
            </w:pPr>
            <w:r w:rsidRPr="00593C32">
              <w:rPr>
                <w:b/>
                <w:bCs/>
                <w:i/>
                <w:iCs/>
              </w:rPr>
              <w:t xml:space="preserve">Meeting Passcode: </w:t>
            </w:r>
            <w:r w:rsidRPr="00593C32">
              <w:rPr>
                <w:b/>
                <w:bCs/>
              </w:rPr>
              <w:t>pExE87btJf2</w:t>
            </w:r>
          </w:p>
          <w:p w:rsidRPr="00593C32" w:rsidR="003D3639" w:rsidP="00F061E4" w:rsidRDefault="003D3639" w14:paraId="53CB3801" w14:textId="77777777">
            <w:pPr>
              <w:rPr>
                <w:b/>
                <w:bCs/>
              </w:rPr>
            </w:pPr>
            <w:r w:rsidRPr="00593C32">
              <w:rPr>
                <w:b/>
                <w:bCs/>
                <w:i/>
                <w:iCs/>
              </w:rPr>
              <w:t xml:space="preserve">Call-In Number: </w:t>
            </w:r>
            <w:r w:rsidRPr="00593C32">
              <w:rPr>
                <w:b/>
                <w:bCs/>
              </w:rPr>
              <w:t>855-282-6330</w:t>
            </w:r>
          </w:p>
          <w:p w:rsidRPr="00593C32" w:rsidR="003D3639" w:rsidP="00F061E4" w:rsidRDefault="003D3639" w14:paraId="36305D73" w14:textId="77777777">
            <w:pPr>
              <w:rPr>
                <w:b/>
                <w:bCs/>
                <w:i/>
                <w:iCs/>
              </w:rPr>
            </w:pPr>
            <w:r w:rsidRPr="00593C32">
              <w:rPr>
                <w:b/>
                <w:bCs/>
                <w:i/>
                <w:iCs/>
              </w:rPr>
              <w:t xml:space="preserve">Participant Passcode: </w:t>
            </w:r>
            <w:r w:rsidRPr="00593C32">
              <w:rPr>
                <w:b/>
                <w:bCs/>
              </w:rPr>
              <w:t>2485 117 3082</w:t>
            </w:r>
          </w:p>
          <w:p w:rsidRPr="00593C32" w:rsidR="003D3639" w:rsidP="00F061E4" w:rsidRDefault="003D3639" w14:paraId="787DCB82" w14:textId="77777777">
            <w:pPr>
              <w:rPr>
                <w:b/>
                <w:bCs/>
              </w:rPr>
            </w:pPr>
            <w:r w:rsidRPr="00593C32">
              <w:rPr>
                <w:b/>
                <w:bCs/>
                <w:i/>
                <w:iCs/>
              </w:rPr>
              <w:t xml:space="preserve">Contact: </w:t>
            </w:r>
            <w:r w:rsidRPr="00593C32">
              <w:rPr>
                <w:b/>
                <w:bCs/>
              </w:rPr>
              <w:t>Edwin Schmitt</w:t>
            </w:r>
          </w:p>
          <w:p w:rsidRPr="00593C32" w:rsidR="003D3639" w:rsidP="00F061E4" w:rsidRDefault="003D3639" w14:paraId="0CF5260D" w14:textId="77777777">
            <w:pPr>
              <w:rPr>
                <w:b/>
                <w:bCs/>
                <w:i/>
                <w:iCs/>
              </w:rPr>
            </w:pPr>
            <w:r w:rsidRPr="00593C32">
              <w:rPr>
                <w:b/>
                <w:bCs/>
              </w:rPr>
              <w:t xml:space="preserve">                edwin.schmitt@cpuc.ca.gov</w:t>
            </w:r>
          </w:p>
          <w:p w:rsidR="003D3639" w:rsidP="00F061E4" w:rsidRDefault="003D3639" w14:paraId="33C182E3" w14:textId="77777777">
            <w:pPr>
              <w:rPr>
                <w:b/>
              </w:rPr>
            </w:pPr>
            <w:r w:rsidRPr="00593C32">
              <w:rPr>
                <w:b/>
                <w:i/>
                <w:iCs/>
              </w:rPr>
              <w:t>Note:</w:t>
            </w:r>
            <w:r w:rsidRPr="00593C32">
              <w:rPr>
                <w:b/>
              </w:rPr>
              <w:t xml:space="preserve"> A quorum of commissioners, and their advisors, may be present but no decisions will be made.</w:t>
            </w:r>
          </w:p>
        </w:tc>
      </w:tr>
      <w:tr w:rsidR="003D3639" w:rsidTr="003D3639" w14:paraId="320995A9" w14:textId="77777777">
        <w:trPr>
          <w:cantSplit/>
        </w:trPr>
        <w:tc>
          <w:tcPr>
            <w:tcW w:w="1458" w:type="dxa"/>
          </w:tcPr>
          <w:p w:rsidR="003D3639" w:rsidP="00F061E4" w:rsidRDefault="003D3639" w14:paraId="6A78827C" w14:textId="77777777">
            <w:pPr>
              <w:rPr>
                <w:b/>
              </w:rPr>
            </w:pPr>
          </w:p>
        </w:tc>
        <w:tc>
          <w:tcPr>
            <w:tcW w:w="8712" w:type="dxa"/>
            <w:gridSpan w:val="3"/>
          </w:tcPr>
          <w:p w:rsidR="003D3639" w:rsidP="00F061E4" w:rsidRDefault="003D3639" w14:paraId="2C32C057" w14:textId="77777777">
            <w:pPr>
              <w:rPr>
                <w:b/>
              </w:rPr>
            </w:pPr>
          </w:p>
        </w:tc>
      </w:tr>
      <w:tr w:rsidR="003D3639" w:rsidTr="003D3639" w14:paraId="4262A2DE" w14:textId="77777777">
        <w:trPr>
          <w:cantSplit/>
        </w:trPr>
        <w:tc>
          <w:tcPr>
            <w:tcW w:w="1458" w:type="dxa"/>
          </w:tcPr>
          <w:p w:rsidRPr="00E15F4E" w:rsidR="003D3639" w:rsidP="00F061E4" w:rsidRDefault="003D3639" w14:paraId="34BF35E2" w14:textId="77777777">
            <w:pPr>
              <w:rPr>
                <w:b/>
              </w:rPr>
            </w:pPr>
            <w:r w:rsidRPr="00E15F4E">
              <w:rPr>
                <w:b/>
              </w:rPr>
              <w:t>10/0</w:t>
            </w:r>
            <w:r>
              <w:rPr>
                <w:b/>
              </w:rPr>
              <w:t>9</w:t>
            </w:r>
            <w:r w:rsidRPr="00E15F4E">
              <w:rPr>
                <w:b/>
              </w:rPr>
              <w:t>/23</w:t>
            </w:r>
          </w:p>
          <w:p w:rsidRPr="00E15F4E" w:rsidR="003D3639" w:rsidP="00F061E4" w:rsidRDefault="003D3639" w14:paraId="2682EF80" w14:textId="77777777">
            <w:r w:rsidRPr="00E15F4E">
              <w:t>9:30 a.m.</w:t>
            </w:r>
          </w:p>
          <w:p w:rsidRPr="00E15F4E" w:rsidR="003D3639" w:rsidP="00F061E4" w:rsidRDefault="003D3639" w14:paraId="082AD785" w14:textId="77777777">
            <w:r w:rsidRPr="00E15F4E">
              <w:t>ALJ Rambo</w:t>
            </w:r>
          </w:p>
          <w:p w:rsidR="003D3639" w:rsidP="00F061E4" w:rsidRDefault="003D3639" w14:paraId="6E9AD0DF" w14:textId="77777777">
            <w:pPr>
              <w:rPr>
                <w:b/>
              </w:rPr>
            </w:pPr>
            <w:r w:rsidRPr="00E15F4E">
              <w:t>Comr Shiroma</w:t>
            </w:r>
          </w:p>
        </w:tc>
        <w:tc>
          <w:tcPr>
            <w:tcW w:w="8712" w:type="dxa"/>
            <w:gridSpan w:val="3"/>
          </w:tcPr>
          <w:p w:rsidRPr="00881464" w:rsidR="003D3639" w:rsidP="00F061E4" w:rsidRDefault="003D3639" w14:paraId="444BE6C2" w14:textId="77777777">
            <w:pPr>
              <w:rPr>
                <w:b/>
                <w:bCs/>
              </w:rPr>
            </w:pPr>
            <w:r w:rsidRPr="00881464">
              <w:rPr>
                <w:b/>
              </w:rPr>
              <w:t xml:space="preserve">A.22-07-001 (EH) - </w:t>
            </w:r>
            <w:r w:rsidRPr="00881464">
              <w:rPr>
                <w:bCs/>
              </w:rPr>
              <w:t>Application of Suburban Water Systems (U339W) for Authority to Increase Rates Charged for Water Service by $19,763,961 or 19.79% in 2024, by $6,392,906 or 5.49% in 2025, and by $6,387,993 or 5.20% in 2026.</w:t>
            </w:r>
          </w:p>
          <w:p w:rsidRPr="00881464" w:rsidR="003D3639" w:rsidP="00F061E4" w:rsidRDefault="003D3639" w14:paraId="2EE0821C" w14:textId="77777777">
            <w:pPr>
              <w:rPr>
                <w:b/>
              </w:rPr>
            </w:pPr>
            <w:r w:rsidRPr="00881464">
              <w:rPr>
                <w:b/>
                <w:i/>
                <w:iCs/>
              </w:rPr>
              <w:t xml:space="preserve">Webex: </w:t>
            </w:r>
            <w:hyperlink w:history="1" r:id="rId38">
              <w:r w:rsidRPr="00881464">
                <w:rPr>
                  <w:rStyle w:val="Hyperlink"/>
                  <w:b/>
                </w:rPr>
                <w:t>https://cpuc.webex.com/cpuc/j.php?MTID=m268dc34a1d76578407a7f6d1a69d8058</w:t>
              </w:r>
            </w:hyperlink>
          </w:p>
          <w:p w:rsidRPr="00881464" w:rsidR="003D3639" w:rsidP="00F061E4" w:rsidRDefault="003D3639" w14:paraId="75EC39A5" w14:textId="77777777">
            <w:pPr>
              <w:rPr>
                <w:b/>
                <w:bCs/>
                <w:i/>
                <w:iCs/>
              </w:rPr>
            </w:pPr>
            <w:r w:rsidRPr="00881464">
              <w:rPr>
                <w:b/>
                <w:bCs/>
                <w:i/>
                <w:iCs/>
              </w:rPr>
              <w:t xml:space="preserve">Event Number: </w:t>
            </w:r>
            <w:r w:rsidRPr="00881464">
              <w:rPr>
                <w:b/>
                <w:bCs/>
              </w:rPr>
              <w:t xml:space="preserve">2484 430 3394   </w:t>
            </w:r>
            <w:r w:rsidRPr="00881464">
              <w:rPr>
                <w:b/>
                <w:bCs/>
                <w:i/>
                <w:iCs/>
              </w:rPr>
              <w:t xml:space="preserve"> </w:t>
            </w:r>
          </w:p>
          <w:p w:rsidRPr="00881464" w:rsidR="003D3639" w:rsidP="00F061E4" w:rsidRDefault="003D3639" w14:paraId="026C681B" w14:textId="77777777">
            <w:pPr>
              <w:rPr>
                <w:b/>
                <w:bCs/>
              </w:rPr>
            </w:pPr>
            <w:r w:rsidRPr="00881464">
              <w:rPr>
                <w:b/>
                <w:bCs/>
                <w:i/>
                <w:iCs/>
              </w:rPr>
              <w:t xml:space="preserve">Event Password: </w:t>
            </w:r>
            <w:r w:rsidRPr="00881464">
              <w:rPr>
                <w:b/>
                <w:bCs/>
              </w:rPr>
              <w:t>102023 (102023 from phones and video systems)</w:t>
            </w:r>
          </w:p>
          <w:p w:rsidRPr="00881464" w:rsidR="003D3639" w:rsidP="00F061E4" w:rsidRDefault="003D3639" w14:paraId="13E27C59" w14:textId="77777777">
            <w:pPr>
              <w:rPr>
                <w:b/>
                <w:bCs/>
              </w:rPr>
            </w:pPr>
            <w:r w:rsidRPr="00881464">
              <w:rPr>
                <w:b/>
                <w:bCs/>
                <w:i/>
                <w:iCs/>
              </w:rPr>
              <w:t>Audio Access</w:t>
            </w:r>
            <w:r w:rsidRPr="00881464">
              <w:rPr>
                <w:b/>
                <w:bCs/>
              </w:rPr>
              <w:t>:</w:t>
            </w:r>
            <w:r w:rsidRPr="00881464">
              <w:rPr>
                <w:b/>
                <w:bCs/>
              </w:rPr>
              <w:br/>
              <w:t>855-282-6330 (United States Toll Free)</w:t>
            </w:r>
            <w:r w:rsidRPr="00881464">
              <w:rPr>
                <w:b/>
                <w:bCs/>
              </w:rPr>
              <w:br/>
              <w:t>415-655-0002 (United States Toll)</w:t>
            </w:r>
          </w:p>
          <w:p w:rsidRPr="00881464" w:rsidR="003D3639" w:rsidP="00F061E4" w:rsidRDefault="003D3639" w14:paraId="72C92013" w14:textId="77777777">
            <w:pPr>
              <w:rPr>
                <w:b/>
                <w:bCs/>
              </w:rPr>
            </w:pPr>
            <w:r w:rsidRPr="00881464">
              <w:rPr>
                <w:b/>
                <w:bCs/>
                <w:i/>
                <w:iCs/>
              </w:rPr>
              <w:t>Access Code:</w:t>
            </w:r>
            <w:r w:rsidRPr="00881464">
              <w:rPr>
                <w:b/>
                <w:bCs/>
              </w:rPr>
              <w:t xml:space="preserve"> 248 443 03394</w:t>
            </w:r>
          </w:p>
          <w:p w:rsidR="003D3639" w:rsidP="00F061E4" w:rsidRDefault="003D3639" w14:paraId="28E05D28" w14:textId="77777777">
            <w:pPr>
              <w:rPr>
                <w:b/>
              </w:rPr>
            </w:pPr>
            <w:r w:rsidRPr="00881464">
              <w:rPr>
                <w:b/>
              </w:rPr>
              <w:t>(</w:t>
            </w:r>
            <w:proofErr w:type="gramStart"/>
            <w:r w:rsidRPr="00881464">
              <w:rPr>
                <w:b/>
              </w:rPr>
              <w:t>Also</w:t>
            </w:r>
            <w:proofErr w:type="gramEnd"/>
            <w:r w:rsidRPr="00881464">
              <w:rPr>
                <w:b/>
              </w:rPr>
              <w:t xml:space="preserve"> October 10, 2023, October 13, 2023, October 16, 2023, October 19-20, 2023)</w:t>
            </w:r>
          </w:p>
        </w:tc>
      </w:tr>
      <w:tr w:rsidR="003D3639" w:rsidTr="003D3639" w14:paraId="676FDE82" w14:textId="77777777">
        <w:trPr>
          <w:cantSplit/>
        </w:trPr>
        <w:tc>
          <w:tcPr>
            <w:tcW w:w="1458" w:type="dxa"/>
          </w:tcPr>
          <w:p w:rsidR="003D3639" w:rsidP="00F061E4" w:rsidRDefault="003D3639" w14:paraId="5D0F0898" w14:textId="77777777">
            <w:pPr>
              <w:rPr>
                <w:b/>
              </w:rPr>
            </w:pPr>
          </w:p>
        </w:tc>
        <w:tc>
          <w:tcPr>
            <w:tcW w:w="8712" w:type="dxa"/>
            <w:gridSpan w:val="3"/>
          </w:tcPr>
          <w:p w:rsidR="003D3639" w:rsidP="00F061E4" w:rsidRDefault="003D3639" w14:paraId="24C9A947" w14:textId="77777777">
            <w:pPr>
              <w:rPr>
                <w:b/>
              </w:rPr>
            </w:pPr>
          </w:p>
        </w:tc>
      </w:tr>
      <w:tr w:rsidR="003D3639" w:rsidTr="003D3639" w14:paraId="76729D41" w14:textId="77777777">
        <w:trPr>
          <w:cantSplit/>
        </w:trPr>
        <w:tc>
          <w:tcPr>
            <w:tcW w:w="1458" w:type="dxa"/>
          </w:tcPr>
          <w:p w:rsidRPr="00C50640" w:rsidR="003D3639" w:rsidP="00F061E4" w:rsidRDefault="003D3639" w14:paraId="49B819A3" w14:textId="77777777">
            <w:pPr>
              <w:rPr>
                <w:b/>
              </w:rPr>
            </w:pPr>
            <w:r w:rsidRPr="00C50640">
              <w:rPr>
                <w:b/>
              </w:rPr>
              <w:t>10/09/23</w:t>
            </w:r>
          </w:p>
          <w:p w:rsidRPr="00C50640" w:rsidR="003D3639" w:rsidP="00F061E4" w:rsidRDefault="003D3639" w14:paraId="36BC5815" w14:textId="77777777">
            <w:pPr>
              <w:rPr>
                <w:bCs/>
              </w:rPr>
            </w:pPr>
            <w:r w:rsidRPr="00C50640">
              <w:rPr>
                <w:bCs/>
              </w:rPr>
              <w:t>10:00 a.m.</w:t>
            </w:r>
          </w:p>
          <w:p w:rsidRPr="00C50640" w:rsidR="003D3639" w:rsidP="00F061E4" w:rsidRDefault="003D3639" w14:paraId="728BFD9C" w14:textId="77777777">
            <w:pPr>
              <w:rPr>
                <w:bCs/>
              </w:rPr>
            </w:pPr>
            <w:r w:rsidRPr="00C50640">
              <w:rPr>
                <w:bCs/>
              </w:rPr>
              <w:t>ALJ Cai</w:t>
            </w:r>
          </w:p>
          <w:p w:rsidR="003D3639" w:rsidP="00F061E4" w:rsidRDefault="003D3639" w14:paraId="7F8D3DA8" w14:textId="77777777">
            <w:pPr>
              <w:rPr>
                <w:b/>
              </w:rPr>
            </w:pPr>
          </w:p>
        </w:tc>
        <w:tc>
          <w:tcPr>
            <w:tcW w:w="8712" w:type="dxa"/>
            <w:gridSpan w:val="3"/>
          </w:tcPr>
          <w:p w:rsidRPr="00C50640" w:rsidR="003D3639" w:rsidP="00F061E4" w:rsidRDefault="003D3639" w14:paraId="68835D20" w14:textId="77777777">
            <w:pPr>
              <w:rPr>
                <w:b/>
                <w:bCs/>
              </w:rPr>
            </w:pPr>
            <w:r>
              <w:rPr>
                <w:b/>
              </w:rPr>
              <w:t>C</w:t>
            </w:r>
            <w:r w:rsidRPr="00C50640">
              <w:rPr>
                <w:b/>
              </w:rPr>
              <w:t>.2</w:t>
            </w:r>
            <w:r>
              <w:rPr>
                <w:b/>
              </w:rPr>
              <w:t>3</w:t>
            </w:r>
            <w:r w:rsidRPr="00C50640">
              <w:rPr>
                <w:b/>
              </w:rPr>
              <w:t>-0</w:t>
            </w:r>
            <w:r>
              <w:rPr>
                <w:b/>
              </w:rPr>
              <w:t>8</w:t>
            </w:r>
            <w:r w:rsidRPr="00C50640">
              <w:rPr>
                <w:b/>
              </w:rPr>
              <w:t>-01</w:t>
            </w:r>
            <w:r>
              <w:rPr>
                <w:b/>
              </w:rPr>
              <w:t>2</w:t>
            </w:r>
            <w:r w:rsidRPr="00C50640">
              <w:rPr>
                <w:b/>
              </w:rPr>
              <w:t xml:space="preserve"> (</w:t>
            </w:r>
            <w:r>
              <w:rPr>
                <w:b/>
              </w:rPr>
              <w:t>ECP</w:t>
            </w:r>
            <w:r w:rsidRPr="00C50640">
              <w:rPr>
                <w:b/>
              </w:rPr>
              <w:t xml:space="preserve">) - </w:t>
            </w:r>
            <w:r w:rsidRPr="00C50640">
              <w:rPr>
                <w:bCs/>
              </w:rPr>
              <w:t xml:space="preserve">G. Douglas Barkett and Rita M. Barkett Trustees on Behalf of the Barkett Family Trust dated September 20, 1995, as </w:t>
            </w:r>
            <w:proofErr w:type="gramStart"/>
            <w:r w:rsidRPr="00C50640">
              <w:rPr>
                <w:bCs/>
              </w:rPr>
              <w:t>amended</w:t>
            </w:r>
            <w:proofErr w:type="gramEnd"/>
            <w:r w:rsidRPr="00C50640">
              <w:rPr>
                <w:bCs/>
              </w:rPr>
              <w:t xml:space="preserve"> and restated on May 28, 2014, Complainants vs. San Diego Gas and Electric Company (U902E), Defendant.</w:t>
            </w:r>
          </w:p>
          <w:p w:rsidRPr="00C50640" w:rsidR="003D3639" w:rsidP="00F061E4" w:rsidRDefault="003D3639" w14:paraId="129881A6" w14:textId="77777777">
            <w:pPr>
              <w:rPr>
                <w:b/>
              </w:rPr>
            </w:pPr>
            <w:r w:rsidRPr="00C50640">
              <w:rPr>
                <w:b/>
                <w:i/>
                <w:iCs/>
              </w:rPr>
              <w:t>Webex:</w:t>
            </w:r>
            <w:r w:rsidRPr="00C50640">
              <w:rPr>
                <w:b/>
              </w:rPr>
              <w:t xml:space="preserve"> </w:t>
            </w:r>
            <w:hyperlink w:history="1" r:id="rId39">
              <w:r w:rsidRPr="00C50640">
                <w:rPr>
                  <w:rStyle w:val="Hyperlink"/>
                  <w:b/>
                </w:rPr>
                <w:t>https://cpuc.webex.com/cpuc/j.php?MTID=m13409e3759d35e326f1124a10cf9cace</w:t>
              </w:r>
            </w:hyperlink>
          </w:p>
          <w:p w:rsidRPr="00C50640" w:rsidR="003D3639" w:rsidP="00F061E4" w:rsidRDefault="003D3639" w14:paraId="7FB27BCB" w14:textId="77777777">
            <w:pPr>
              <w:rPr>
                <w:b/>
                <w:bCs/>
                <w:i/>
                <w:iCs/>
              </w:rPr>
            </w:pPr>
            <w:r w:rsidRPr="00C50640">
              <w:rPr>
                <w:b/>
                <w:bCs/>
                <w:i/>
                <w:iCs/>
              </w:rPr>
              <w:t>Pass</w:t>
            </w:r>
            <w:r>
              <w:rPr>
                <w:b/>
                <w:bCs/>
                <w:i/>
                <w:iCs/>
              </w:rPr>
              <w:t>word</w:t>
            </w:r>
            <w:r w:rsidRPr="00C50640">
              <w:rPr>
                <w:b/>
                <w:bCs/>
                <w:i/>
                <w:iCs/>
              </w:rPr>
              <w:t xml:space="preserve">: </w:t>
            </w:r>
            <w:r w:rsidRPr="00C50640">
              <w:rPr>
                <w:b/>
                <w:bCs/>
              </w:rPr>
              <w:t>Er9XRRiKa93</w:t>
            </w:r>
          </w:p>
          <w:p w:rsidRPr="00C50640" w:rsidR="003D3639" w:rsidP="00F061E4" w:rsidRDefault="003D3639" w14:paraId="7D440750" w14:textId="77777777">
            <w:pPr>
              <w:rPr>
                <w:b/>
                <w:bCs/>
              </w:rPr>
            </w:pPr>
            <w:r w:rsidRPr="00C50640">
              <w:rPr>
                <w:b/>
                <w:bCs/>
                <w:i/>
                <w:iCs/>
              </w:rPr>
              <w:t xml:space="preserve">Call-In Number: </w:t>
            </w:r>
            <w:r w:rsidRPr="00C50640">
              <w:rPr>
                <w:b/>
                <w:bCs/>
              </w:rPr>
              <w:t>415-655-0002</w:t>
            </w:r>
          </w:p>
          <w:p w:rsidR="003D3639" w:rsidP="00F061E4" w:rsidRDefault="003D3639" w14:paraId="35D98FE9" w14:textId="77777777">
            <w:pPr>
              <w:rPr>
                <w:b/>
              </w:rPr>
            </w:pPr>
            <w:r>
              <w:rPr>
                <w:b/>
                <w:bCs/>
                <w:i/>
                <w:iCs/>
              </w:rPr>
              <w:t>Access C</w:t>
            </w:r>
            <w:r w:rsidRPr="00C50640">
              <w:rPr>
                <w:b/>
                <w:bCs/>
                <w:i/>
                <w:iCs/>
              </w:rPr>
              <w:t xml:space="preserve">ode: </w:t>
            </w:r>
            <w:r w:rsidRPr="00C50640">
              <w:rPr>
                <w:b/>
                <w:bCs/>
              </w:rPr>
              <w:t>24949159518##</w:t>
            </w:r>
          </w:p>
        </w:tc>
      </w:tr>
      <w:tr w:rsidR="003D3639" w:rsidTr="003D3639" w14:paraId="4EA20A0E" w14:textId="77777777">
        <w:trPr>
          <w:cantSplit/>
        </w:trPr>
        <w:tc>
          <w:tcPr>
            <w:tcW w:w="1458" w:type="dxa"/>
          </w:tcPr>
          <w:p w:rsidR="003D3639" w:rsidP="00F061E4" w:rsidRDefault="003D3639" w14:paraId="2607CEFC" w14:textId="77777777">
            <w:pPr>
              <w:rPr>
                <w:b/>
              </w:rPr>
            </w:pPr>
          </w:p>
        </w:tc>
        <w:tc>
          <w:tcPr>
            <w:tcW w:w="8712" w:type="dxa"/>
            <w:gridSpan w:val="3"/>
          </w:tcPr>
          <w:p w:rsidR="003D3639" w:rsidP="00F061E4" w:rsidRDefault="003D3639" w14:paraId="149C6381" w14:textId="77777777">
            <w:pPr>
              <w:rPr>
                <w:b/>
              </w:rPr>
            </w:pPr>
          </w:p>
        </w:tc>
      </w:tr>
      <w:tr w:rsidR="003D3639" w:rsidTr="003D3639" w14:paraId="5EAECA61" w14:textId="77777777">
        <w:trPr>
          <w:cantSplit/>
        </w:trPr>
        <w:tc>
          <w:tcPr>
            <w:tcW w:w="1458" w:type="dxa"/>
          </w:tcPr>
          <w:p w:rsidRPr="009D6F6F" w:rsidR="003D3639" w:rsidP="00F061E4" w:rsidRDefault="003D3639" w14:paraId="39688BC9" w14:textId="77777777">
            <w:pPr>
              <w:rPr>
                <w:b/>
              </w:rPr>
            </w:pPr>
            <w:r w:rsidRPr="009D6F6F">
              <w:rPr>
                <w:b/>
              </w:rPr>
              <w:t>10/09/23</w:t>
            </w:r>
          </w:p>
          <w:p w:rsidRPr="009D6F6F" w:rsidR="003D3639" w:rsidP="00F061E4" w:rsidRDefault="003D3639" w14:paraId="7AC7698B" w14:textId="77777777">
            <w:pPr>
              <w:rPr>
                <w:bCs/>
              </w:rPr>
            </w:pPr>
            <w:r w:rsidRPr="009D6F6F">
              <w:rPr>
                <w:bCs/>
              </w:rPr>
              <w:t>2:00 p.m.</w:t>
            </w:r>
          </w:p>
          <w:p w:rsidRPr="009D6F6F" w:rsidR="003D3639" w:rsidP="00F061E4" w:rsidRDefault="003D3639" w14:paraId="4F28FD4B" w14:textId="77777777">
            <w:pPr>
              <w:rPr>
                <w:bCs/>
              </w:rPr>
            </w:pPr>
            <w:r w:rsidRPr="009D6F6F">
              <w:rPr>
                <w:bCs/>
              </w:rPr>
              <w:t>ALJ DeAngelis</w:t>
            </w:r>
          </w:p>
          <w:p w:rsidR="003D3639" w:rsidP="00F061E4" w:rsidRDefault="003D3639" w14:paraId="728A1390" w14:textId="77777777">
            <w:pPr>
              <w:rPr>
                <w:b/>
              </w:rPr>
            </w:pPr>
            <w:r w:rsidRPr="009D6F6F">
              <w:rPr>
                <w:bCs/>
              </w:rPr>
              <w:t>Comr Shiroma</w:t>
            </w:r>
          </w:p>
        </w:tc>
        <w:tc>
          <w:tcPr>
            <w:tcW w:w="8712" w:type="dxa"/>
            <w:gridSpan w:val="3"/>
          </w:tcPr>
          <w:p w:rsidRPr="009D6F6F" w:rsidR="003D3639" w:rsidP="00F061E4" w:rsidRDefault="003D3639" w14:paraId="361D7C0A" w14:textId="77777777">
            <w:pPr>
              <w:rPr>
                <w:b/>
                <w:bCs/>
              </w:rPr>
            </w:pPr>
            <w:r>
              <w:rPr>
                <w:b/>
              </w:rPr>
              <w:t>A</w:t>
            </w:r>
            <w:r w:rsidRPr="009D6F6F">
              <w:rPr>
                <w:b/>
              </w:rPr>
              <w:t>.2</w:t>
            </w:r>
            <w:r>
              <w:rPr>
                <w:b/>
              </w:rPr>
              <w:t>2</w:t>
            </w:r>
            <w:r w:rsidRPr="009D6F6F">
              <w:rPr>
                <w:b/>
              </w:rPr>
              <w:t>-</w:t>
            </w:r>
            <w:r>
              <w:rPr>
                <w:b/>
              </w:rPr>
              <w:t>10</w:t>
            </w:r>
            <w:r w:rsidRPr="009D6F6F">
              <w:rPr>
                <w:b/>
              </w:rPr>
              <w:t>-0</w:t>
            </w:r>
            <w:r>
              <w:rPr>
                <w:b/>
              </w:rPr>
              <w:t>21</w:t>
            </w:r>
            <w:r w:rsidRPr="009D6F6F">
              <w:rPr>
                <w:b/>
              </w:rPr>
              <w:t xml:space="preserve"> (</w:t>
            </w:r>
            <w:r>
              <w:rPr>
                <w:b/>
              </w:rPr>
              <w:t>ST</w:t>
            </w:r>
            <w:r w:rsidRPr="009D6F6F">
              <w:rPr>
                <w:b/>
              </w:rPr>
              <w:t xml:space="preserve">C) </w:t>
            </w:r>
            <w:r w:rsidRPr="009D6F6F">
              <w:rPr>
                <w:b/>
                <w:bCs/>
              </w:rPr>
              <w:t xml:space="preserve">- </w:t>
            </w:r>
            <w:r w:rsidRPr="009D6F6F">
              <w:rPr>
                <w:bCs/>
              </w:rPr>
              <w:t>Application of San Diego Gas &amp; Electric Company (U902M) for Authorization to Recover Costs of Several Catastrophic Events Recorded in Its Catastrophic Expense Memorandum Account (CEMA).</w:t>
            </w:r>
          </w:p>
          <w:p w:rsidRPr="009D6F6F" w:rsidR="003D3639" w:rsidP="00F061E4" w:rsidRDefault="003D3639" w14:paraId="242C67DF" w14:textId="77777777">
            <w:pPr>
              <w:rPr>
                <w:b/>
                <w:i/>
                <w:iCs/>
              </w:rPr>
            </w:pPr>
            <w:r w:rsidRPr="009D6F6F">
              <w:rPr>
                <w:b/>
                <w:i/>
                <w:iCs/>
              </w:rPr>
              <w:t>Call-In Number:</w:t>
            </w:r>
            <w:r w:rsidRPr="009D6F6F">
              <w:rPr>
                <w:b/>
                <w:bCs/>
              </w:rPr>
              <w:t xml:space="preserve"> 877-937-0554     </w:t>
            </w:r>
            <w:r w:rsidRPr="009D6F6F">
              <w:rPr>
                <w:b/>
                <w:bCs/>
                <w:i/>
                <w:iCs/>
              </w:rPr>
              <w:t xml:space="preserve"> </w:t>
            </w:r>
            <w:r w:rsidRPr="009D6F6F">
              <w:rPr>
                <w:b/>
              </w:rPr>
              <w:t xml:space="preserve">  </w:t>
            </w:r>
          </w:p>
          <w:p w:rsidR="003D3639" w:rsidP="00F061E4" w:rsidRDefault="003D3639" w14:paraId="5699A07D" w14:textId="77777777">
            <w:pPr>
              <w:rPr>
                <w:b/>
              </w:rPr>
            </w:pPr>
            <w:r w:rsidRPr="009D6F6F">
              <w:rPr>
                <w:b/>
                <w:i/>
                <w:iCs/>
              </w:rPr>
              <w:t>Participant Passcode:</w:t>
            </w:r>
            <w:r w:rsidRPr="009D6F6F">
              <w:rPr>
                <w:b/>
              </w:rPr>
              <w:t xml:space="preserve"> </w:t>
            </w:r>
            <w:r w:rsidRPr="009D6F6F">
              <w:rPr>
                <w:b/>
                <w:bCs/>
              </w:rPr>
              <w:t>7031793</w:t>
            </w:r>
          </w:p>
        </w:tc>
      </w:tr>
      <w:tr w:rsidR="003D3639" w:rsidTr="003D3639" w14:paraId="33011F1B" w14:textId="77777777">
        <w:trPr>
          <w:cantSplit/>
        </w:trPr>
        <w:tc>
          <w:tcPr>
            <w:tcW w:w="1458" w:type="dxa"/>
          </w:tcPr>
          <w:p w:rsidR="003D3639" w:rsidP="00F061E4" w:rsidRDefault="003D3639" w14:paraId="7296C573" w14:textId="77777777">
            <w:pPr>
              <w:rPr>
                <w:b/>
              </w:rPr>
            </w:pPr>
          </w:p>
        </w:tc>
        <w:tc>
          <w:tcPr>
            <w:tcW w:w="8712" w:type="dxa"/>
            <w:gridSpan w:val="3"/>
          </w:tcPr>
          <w:p w:rsidR="003D3639" w:rsidP="00F061E4" w:rsidRDefault="003D3639" w14:paraId="1D21C14B" w14:textId="77777777">
            <w:pPr>
              <w:rPr>
                <w:b/>
              </w:rPr>
            </w:pPr>
          </w:p>
        </w:tc>
      </w:tr>
      <w:tr w:rsidR="003D3639" w:rsidTr="003D3639" w14:paraId="581FA49A" w14:textId="77777777">
        <w:tc>
          <w:tcPr>
            <w:tcW w:w="1458" w:type="dxa"/>
          </w:tcPr>
          <w:p w:rsidRPr="00225F49" w:rsidR="003D3639" w:rsidP="00F061E4" w:rsidRDefault="003D3639" w14:paraId="4D1325E0" w14:textId="77777777">
            <w:pPr>
              <w:rPr>
                <w:b/>
              </w:rPr>
            </w:pPr>
            <w:r w:rsidRPr="00225F49">
              <w:rPr>
                <w:b/>
              </w:rPr>
              <w:t>10/</w:t>
            </w:r>
            <w:r>
              <w:rPr>
                <w:b/>
              </w:rPr>
              <w:t>10</w:t>
            </w:r>
            <w:r w:rsidRPr="00225F49">
              <w:rPr>
                <w:b/>
              </w:rPr>
              <w:t>/23</w:t>
            </w:r>
          </w:p>
          <w:p w:rsidRPr="00225F49" w:rsidR="003D3639" w:rsidP="00F061E4" w:rsidRDefault="003D3639" w14:paraId="72A0DEC2" w14:textId="77777777">
            <w:pPr>
              <w:rPr>
                <w:bCs/>
              </w:rPr>
            </w:pPr>
            <w:r w:rsidRPr="00225F49">
              <w:rPr>
                <w:bCs/>
              </w:rPr>
              <w:t>9:30 a.m.</w:t>
            </w:r>
          </w:p>
          <w:p w:rsidRPr="00225F49" w:rsidR="003D3639" w:rsidP="00F061E4" w:rsidRDefault="003D3639" w14:paraId="208EB742" w14:textId="77777777">
            <w:pPr>
              <w:rPr>
                <w:bCs/>
              </w:rPr>
            </w:pPr>
            <w:r w:rsidRPr="00225F49">
              <w:rPr>
                <w:bCs/>
              </w:rPr>
              <w:t>ALJ Rambo</w:t>
            </w:r>
          </w:p>
          <w:p w:rsidR="003D3639" w:rsidP="00F061E4" w:rsidRDefault="003D3639" w14:paraId="1E191F58" w14:textId="77777777">
            <w:pPr>
              <w:rPr>
                <w:b/>
              </w:rPr>
            </w:pPr>
            <w:r w:rsidRPr="00225F49">
              <w:rPr>
                <w:bCs/>
              </w:rPr>
              <w:t>Comr Shiroma</w:t>
            </w:r>
          </w:p>
        </w:tc>
        <w:tc>
          <w:tcPr>
            <w:tcW w:w="8712" w:type="dxa"/>
            <w:gridSpan w:val="3"/>
          </w:tcPr>
          <w:p w:rsidRPr="00225F49" w:rsidR="003D3639" w:rsidP="00F061E4" w:rsidRDefault="003D3639" w14:paraId="44D42792" w14:textId="77777777">
            <w:pPr>
              <w:rPr>
                <w:b/>
                <w:bCs/>
              </w:rPr>
            </w:pPr>
            <w:r w:rsidRPr="00225F49">
              <w:rPr>
                <w:b/>
              </w:rPr>
              <w:t xml:space="preserve">A.22-07-001 (EH) - </w:t>
            </w:r>
            <w:r w:rsidRPr="00225F49">
              <w:t>Application of Suburban Water Systems (U339W) for Authority to Increase Rates Charged for Water Service by $19,763,961 or 19.79% in 2024, by $6,392,906 or 5.49% in 2025, and by $6,387,993 or 5.20% in 2026.</w:t>
            </w:r>
          </w:p>
          <w:p w:rsidRPr="00225F49" w:rsidR="003D3639" w:rsidP="00F061E4" w:rsidRDefault="003D3639" w14:paraId="19FED326" w14:textId="77777777">
            <w:pPr>
              <w:rPr>
                <w:b/>
              </w:rPr>
            </w:pPr>
            <w:r w:rsidRPr="00225F49">
              <w:rPr>
                <w:b/>
                <w:i/>
                <w:iCs/>
              </w:rPr>
              <w:t xml:space="preserve">Webex: </w:t>
            </w:r>
            <w:hyperlink w:history="1" r:id="rId40">
              <w:r w:rsidRPr="00225F49">
                <w:rPr>
                  <w:rStyle w:val="Hyperlink"/>
                  <w:b/>
                </w:rPr>
                <w:t>https://cpuc.webex.com/cpuc/j.php?MTID=m6c0566604db1bf005aa1bd045f71310d</w:t>
              </w:r>
            </w:hyperlink>
          </w:p>
          <w:p w:rsidRPr="00225F49" w:rsidR="003D3639" w:rsidP="00F061E4" w:rsidRDefault="003D3639" w14:paraId="5FF71ABD" w14:textId="77777777">
            <w:pPr>
              <w:rPr>
                <w:b/>
                <w:bCs/>
                <w:i/>
                <w:iCs/>
              </w:rPr>
            </w:pPr>
            <w:r w:rsidRPr="00225F49">
              <w:rPr>
                <w:b/>
                <w:bCs/>
                <w:i/>
                <w:iCs/>
              </w:rPr>
              <w:t xml:space="preserve">Event Number: </w:t>
            </w:r>
            <w:r w:rsidRPr="00225F49">
              <w:rPr>
                <w:b/>
                <w:bCs/>
              </w:rPr>
              <w:t xml:space="preserve">2480 336 5108   </w:t>
            </w:r>
            <w:r w:rsidRPr="00225F49">
              <w:rPr>
                <w:b/>
                <w:bCs/>
                <w:i/>
                <w:iCs/>
              </w:rPr>
              <w:t xml:space="preserve"> </w:t>
            </w:r>
          </w:p>
          <w:p w:rsidRPr="00225F49" w:rsidR="003D3639" w:rsidP="00F061E4" w:rsidRDefault="003D3639" w14:paraId="25C9BEDF" w14:textId="77777777">
            <w:pPr>
              <w:rPr>
                <w:b/>
                <w:bCs/>
              </w:rPr>
            </w:pPr>
            <w:r w:rsidRPr="00225F49">
              <w:rPr>
                <w:b/>
                <w:bCs/>
                <w:i/>
                <w:iCs/>
              </w:rPr>
              <w:t xml:space="preserve">Event Password: </w:t>
            </w:r>
            <w:r w:rsidRPr="00225F49">
              <w:rPr>
                <w:b/>
                <w:bCs/>
              </w:rPr>
              <w:t>102023 (102023 from phones and video systems)</w:t>
            </w:r>
          </w:p>
          <w:p w:rsidRPr="00225F49" w:rsidR="003D3639" w:rsidP="00F061E4" w:rsidRDefault="003D3639" w14:paraId="47AC2E4E" w14:textId="77777777">
            <w:pPr>
              <w:rPr>
                <w:b/>
                <w:bCs/>
              </w:rPr>
            </w:pPr>
            <w:r w:rsidRPr="00225F49">
              <w:rPr>
                <w:b/>
                <w:bCs/>
                <w:i/>
                <w:iCs/>
              </w:rPr>
              <w:lastRenderedPageBreak/>
              <w:t>Audio Access</w:t>
            </w:r>
            <w:r w:rsidRPr="00225F49">
              <w:rPr>
                <w:b/>
                <w:bCs/>
              </w:rPr>
              <w:t>:</w:t>
            </w:r>
            <w:r w:rsidRPr="00225F49">
              <w:rPr>
                <w:b/>
                <w:bCs/>
              </w:rPr>
              <w:br/>
              <w:t>855-282-6330 (United States Toll Free)</w:t>
            </w:r>
            <w:r w:rsidRPr="00225F49">
              <w:rPr>
                <w:b/>
                <w:bCs/>
              </w:rPr>
              <w:br/>
              <w:t>415-655-0002 (United States Toll)</w:t>
            </w:r>
          </w:p>
          <w:p w:rsidRPr="00225F49" w:rsidR="003D3639" w:rsidP="00F061E4" w:rsidRDefault="003D3639" w14:paraId="33793024" w14:textId="77777777">
            <w:pPr>
              <w:rPr>
                <w:b/>
                <w:bCs/>
              </w:rPr>
            </w:pPr>
            <w:r w:rsidRPr="00225F49">
              <w:rPr>
                <w:b/>
                <w:bCs/>
                <w:i/>
                <w:iCs/>
              </w:rPr>
              <w:t>Access Code:</w:t>
            </w:r>
            <w:r w:rsidRPr="00225F49">
              <w:rPr>
                <w:b/>
                <w:bCs/>
              </w:rPr>
              <w:t xml:space="preserve"> 248 033 65108</w:t>
            </w:r>
          </w:p>
          <w:p w:rsidR="003D3639" w:rsidP="00F061E4" w:rsidRDefault="003D3639" w14:paraId="4B38ABB2" w14:textId="77777777">
            <w:pPr>
              <w:rPr>
                <w:b/>
              </w:rPr>
            </w:pPr>
            <w:r w:rsidRPr="00225F49">
              <w:rPr>
                <w:b/>
              </w:rPr>
              <w:t>(</w:t>
            </w:r>
            <w:proofErr w:type="gramStart"/>
            <w:r w:rsidRPr="00225F49">
              <w:rPr>
                <w:b/>
              </w:rPr>
              <w:t>Also</w:t>
            </w:r>
            <w:proofErr w:type="gramEnd"/>
            <w:r w:rsidRPr="00225F49">
              <w:rPr>
                <w:b/>
              </w:rPr>
              <w:t xml:space="preserve"> October 13, 2023, October 16, 2023, October 19-20, 2023)</w:t>
            </w:r>
          </w:p>
        </w:tc>
      </w:tr>
      <w:tr w:rsidR="003D3639" w:rsidTr="003D3639" w14:paraId="15D77CB0" w14:textId="77777777">
        <w:trPr>
          <w:cantSplit/>
        </w:trPr>
        <w:tc>
          <w:tcPr>
            <w:tcW w:w="1458" w:type="dxa"/>
          </w:tcPr>
          <w:p w:rsidR="003D3639" w:rsidP="00F061E4" w:rsidRDefault="003D3639" w14:paraId="50FA9916" w14:textId="77777777">
            <w:pPr>
              <w:rPr>
                <w:b/>
              </w:rPr>
            </w:pPr>
          </w:p>
        </w:tc>
        <w:tc>
          <w:tcPr>
            <w:tcW w:w="8712" w:type="dxa"/>
            <w:gridSpan w:val="3"/>
          </w:tcPr>
          <w:p w:rsidR="003D3639" w:rsidP="00F061E4" w:rsidRDefault="003D3639" w14:paraId="38CFC579" w14:textId="77777777">
            <w:pPr>
              <w:rPr>
                <w:b/>
              </w:rPr>
            </w:pPr>
          </w:p>
        </w:tc>
      </w:tr>
      <w:tr w:rsidR="003D3639" w:rsidTr="003D3639" w14:paraId="2329824F" w14:textId="77777777">
        <w:trPr>
          <w:cantSplit/>
        </w:trPr>
        <w:tc>
          <w:tcPr>
            <w:tcW w:w="1458" w:type="dxa"/>
          </w:tcPr>
          <w:p w:rsidRPr="00D92A5F" w:rsidR="003D3639" w:rsidP="00F061E4" w:rsidRDefault="003D3639" w14:paraId="06D73B97" w14:textId="77777777">
            <w:pPr>
              <w:rPr>
                <w:b/>
              </w:rPr>
            </w:pPr>
            <w:r>
              <w:rPr>
                <w:b/>
              </w:rPr>
              <w:t>10</w:t>
            </w:r>
            <w:r w:rsidRPr="00D92A5F">
              <w:rPr>
                <w:b/>
              </w:rPr>
              <w:t>/</w:t>
            </w:r>
            <w:r>
              <w:rPr>
                <w:b/>
              </w:rPr>
              <w:t>10</w:t>
            </w:r>
            <w:r w:rsidRPr="00D92A5F">
              <w:rPr>
                <w:b/>
              </w:rPr>
              <w:t>/23</w:t>
            </w:r>
          </w:p>
          <w:p w:rsidRPr="00D92A5F" w:rsidR="003D3639" w:rsidP="00F061E4" w:rsidRDefault="003D3639" w14:paraId="0A15C68F" w14:textId="77777777">
            <w:pPr>
              <w:rPr>
                <w:bCs/>
              </w:rPr>
            </w:pPr>
            <w:r w:rsidRPr="00D92A5F">
              <w:rPr>
                <w:bCs/>
              </w:rPr>
              <w:t>10:00 a.m.</w:t>
            </w:r>
          </w:p>
          <w:p w:rsidRPr="00D92A5F" w:rsidR="003D3639" w:rsidP="00F061E4" w:rsidRDefault="003D3639" w14:paraId="006EFFFE" w14:textId="77777777">
            <w:pPr>
              <w:rPr>
                <w:bCs/>
              </w:rPr>
            </w:pPr>
            <w:r w:rsidRPr="00D92A5F">
              <w:rPr>
                <w:bCs/>
              </w:rPr>
              <w:t>ALJ Fogel</w:t>
            </w:r>
          </w:p>
          <w:p w:rsidR="003D3639" w:rsidP="00F061E4" w:rsidRDefault="003D3639" w14:paraId="3D5F74E9" w14:textId="77777777">
            <w:pPr>
              <w:rPr>
                <w:b/>
              </w:rPr>
            </w:pPr>
            <w:r w:rsidRPr="00004FE9">
              <w:rPr>
                <w:bCs/>
              </w:rPr>
              <w:t xml:space="preserve">Comr </w:t>
            </w:r>
            <w:r w:rsidRPr="00D92A5F">
              <w:rPr>
                <w:bCs/>
              </w:rPr>
              <w:t>Shiroma</w:t>
            </w:r>
          </w:p>
        </w:tc>
        <w:tc>
          <w:tcPr>
            <w:tcW w:w="8712" w:type="dxa"/>
            <w:gridSpan w:val="3"/>
          </w:tcPr>
          <w:p w:rsidRPr="00D92A5F" w:rsidR="003D3639" w:rsidP="00F061E4" w:rsidRDefault="003D3639" w14:paraId="1214ECFC" w14:textId="77777777">
            <w:pPr>
              <w:rPr>
                <w:b/>
                <w:bCs/>
              </w:rPr>
            </w:pPr>
            <w:r w:rsidRPr="00D92A5F">
              <w:rPr>
                <w:b/>
                <w:bCs/>
              </w:rPr>
              <w:t>A.22-06-003 (</w:t>
            </w:r>
            <w:r>
              <w:rPr>
                <w:b/>
                <w:bCs/>
              </w:rPr>
              <w:t>EH</w:t>
            </w:r>
            <w:r w:rsidRPr="00D92A5F">
              <w:rPr>
                <w:b/>
                <w:bCs/>
              </w:rPr>
              <w:t xml:space="preserve">) - </w:t>
            </w:r>
            <w:r w:rsidRPr="00D92A5F">
              <w:rPr>
                <w:b/>
              </w:rPr>
              <w:t>A</w:t>
            </w:r>
            <w:r w:rsidRPr="00D92A5F">
              <w:rPr>
                <w:bCs/>
              </w:rPr>
              <w:t>pplication of Southern California Edison Company (U338E) for Authorization to Recover 2021 Incremental Costs Related to Wildfire Mitigation and Vegetation Management.</w:t>
            </w:r>
          </w:p>
          <w:p w:rsidRPr="00D92A5F" w:rsidR="003D3639" w:rsidP="00F061E4" w:rsidRDefault="003D3639" w14:paraId="47D4326C" w14:textId="77777777">
            <w:pPr>
              <w:rPr>
                <w:b/>
                <w:bCs/>
              </w:rPr>
            </w:pPr>
            <w:r w:rsidRPr="00D92A5F">
              <w:rPr>
                <w:b/>
                <w:bCs/>
                <w:i/>
                <w:iCs/>
              </w:rPr>
              <w:t xml:space="preserve">Webex: </w:t>
            </w:r>
            <w:hyperlink w:history="1" r:id="rId41">
              <w:r w:rsidRPr="00D92A5F">
                <w:rPr>
                  <w:rStyle w:val="Hyperlink"/>
                  <w:b/>
                </w:rPr>
                <w:t>https://cpuc.webex.com/cpuc/j.php?MTID=m645332fa1bb926ed47cc60290c609956</w:t>
              </w:r>
            </w:hyperlink>
          </w:p>
          <w:p w:rsidRPr="00D92A5F" w:rsidR="003D3639" w:rsidP="00F061E4" w:rsidRDefault="003D3639" w14:paraId="329F3FE3" w14:textId="77777777">
            <w:pPr>
              <w:rPr>
                <w:b/>
                <w:bCs/>
                <w:i/>
                <w:iCs/>
              </w:rPr>
            </w:pPr>
            <w:r w:rsidRPr="00D92A5F">
              <w:rPr>
                <w:b/>
                <w:bCs/>
                <w:i/>
                <w:iCs/>
              </w:rPr>
              <w:t xml:space="preserve">Meeting Number: </w:t>
            </w:r>
            <w:r w:rsidRPr="00D92A5F">
              <w:rPr>
                <w:b/>
                <w:bCs/>
              </w:rPr>
              <w:t>2485 975 7278</w:t>
            </w:r>
            <w:r w:rsidRPr="00D92A5F">
              <w:rPr>
                <w:b/>
                <w:bCs/>
                <w:i/>
                <w:iCs/>
              </w:rPr>
              <w:t xml:space="preserve"> </w:t>
            </w:r>
          </w:p>
          <w:p w:rsidRPr="00D92A5F" w:rsidR="003D3639" w:rsidP="00F061E4" w:rsidRDefault="003D3639" w14:paraId="2262BB76" w14:textId="77777777">
            <w:pPr>
              <w:rPr>
                <w:b/>
                <w:bCs/>
              </w:rPr>
            </w:pPr>
            <w:r w:rsidRPr="00D92A5F">
              <w:rPr>
                <w:b/>
                <w:bCs/>
                <w:i/>
                <w:iCs/>
              </w:rPr>
              <w:t xml:space="preserve">Meeting Password: </w:t>
            </w:r>
            <w:r w:rsidRPr="00D92A5F">
              <w:rPr>
                <w:b/>
                <w:bCs/>
              </w:rPr>
              <w:t>102023 (102023 from phones and video systems)</w:t>
            </w:r>
          </w:p>
          <w:p w:rsidRPr="00D92A5F" w:rsidR="003D3639" w:rsidP="00F061E4" w:rsidRDefault="003D3639" w14:paraId="40BE6918" w14:textId="77777777">
            <w:pPr>
              <w:rPr>
                <w:b/>
                <w:bCs/>
              </w:rPr>
            </w:pPr>
            <w:r w:rsidRPr="00D92A5F">
              <w:rPr>
                <w:b/>
                <w:bCs/>
                <w:i/>
                <w:iCs/>
              </w:rPr>
              <w:t>Join by Phone</w:t>
            </w:r>
            <w:r w:rsidRPr="00D92A5F">
              <w:rPr>
                <w:b/>
                <w:bCs/>
              </w:rPr>
              <w:t>:</w:t>
            </w:r>
            <w:r w:rsidRPr="00D92A5F">
              <w:rPr>
                <w:b/>
                <w:bCs/>
              </w:rPr>
              <w:br/>
              <w:t>855-282-6330 (United States Toll Free)</w:t>
            </w:r>
            <w:r w:rsidRPr="00D92A5F">
              <w:rPr>
                <w:b/>
                <w:bCs/>
              </w:rPr>
              <w:br/>
              <w:t>415-655-0002 (United States Toll)</w:t>
            </w:r>
          </w:p>
          <w:p w:rsidR="003D3639" w:rsidP="00F061E4" w:rsidRDefault="003D3639" w14:paraId="63D2A5A4" w14:textId="77777777">
            <w:pPr>
              <w:rPr>
                <w:b/>
              </w:rPr>
            </w:pPr>
            <w:r w:rsidRPr="00D92A5F">
              <w:rPr>
                <w:b/>
                <w:bCs/>
                <w:i/>
                <w:iCs/>
              </w:rPr>
              <w:t>Access Code:</w:t>
            </w:r>
            <w:r w:rsidRPr="00D92A5F">
              <w:rPr>
                <w:b/>
                <w:bCs/>
              </w:rPr>
              <w:t xml:space="preserve"> 248 597 57278</w:t>
            </w:r>
          </w:p>
        </w:tc>
      </w:tr>
      <w:tr w:rsidR="003D3639" w:rsidTr="003D3639" w14:paraId="59BABCD0" w14:textId="77777777">
        <w:trPr>
          <w:cantSplit/>
        </w:trPr>
        <w:tc>
          <w:tcPr>
            <w:tcW w:w="1458" w:type="dxa"/>
          </w:tcPr>
          <w:p w:rsidR="003D3639" w:rsidP="00F061E4" w:rsidRDefault="003D3639" w14:paraId="0A78E299" w14:textId="77777777">
            <w:pPr>
              <w:rPr>
                <w:b/>
              </w:rPr>
            </w:pPr>
          </w:p>
        </w:tc>
        <w:tc>
          <w:tcPr>
            <w:tcW w:w="8712" w:type="dxa"/>
            <w:gridSpan w:val="3"/>
          </w:tcPr>
          <w:p w:rsidR="003D3639" w:rsidP="00F061E4" w:rsidRDefault="003D3639" w14:paraId="5A99CF83" w14:textId="77777777">
            <w:pPr>
              <w:rPr>
                <w:b/>
              </w:rPr>
            </w:pPr>
          </w:p>
        </w:tc>
      </w:tr>
      <w:tr w:rsidR="003D3639" w:rsidTr="003D3639" w14:paraId="04FEEBD3" w14:textId="77777777">
        <w:trPr>
          <w:cantSplit/>
        </w:trPr>
        <w:tc>
          <w:tcPr>
            <w:tcW w:w="1458" w:type="dxa"/>
          </w:tcPr>
          <w:p w:rsidRPr="008D2B22" w:rsidR="003D3639" w:rsidP="00F061E4" w:rsidRDefault="003D3639" w14:paraId="6BEA6ACD" w14:textId="77777777">
            <w:pPr>
              <w:rPr>
                <w:b/>
              </w:rPr>
            </w:pPr>
            <w:r w:rsidRPr="008D2B22">
              <w:rPr>
                <w:b/>
              </w:rPr>
              <w:t>10/1</w:t>
            </w:r>
            <w:r>
              <w:rPr>
                <w:b/>
              </w:rPr>
              <w:t>1</w:t>
            </w:r>
            <w:r w:rsidRPr="008D2B22">
              <w:rPr>
                <w:b/>
              </w:rPr>
              <w:t>/23</w:t>
            </w:r>
          </w:p>
          <w:p w:rsidRPr="008D2B22" w:rsidR="003D3639" w:rsidP="00F061E4" w:rsidRDefault="003D3639" w14:paraId="1B102240" w14:textId="77777777">
            <w:r w:rsidRPr="008D2B22">
              <w:t>1:30 p.m.</w:t>
            </w:r>
          </w:p>
          <w:p w:rsidRPr="008D2B22" w:rsidR="003D3639" w:rsidP="00F061E4" w:rsidRDefault="003D3639" w14:paraId="54FEBAC1" w14:textId="77777777">
            <w:r w:rsidRPr="008D2B22">
              <w:t>ALJ Rosas</w:t>
            </w:r>
          </w:p>
          <w:p w:rsidR="003D3639" w:rsidP="00F061E4" w:rsidRDefault="003D3639" w14:paraId="4B4F5F38" w14:textId="77777777">
            <w:pPr>
              <w:rPr>
                <w:b/>
              </w:rPr>
            </w:pPr>
            <w:r w:rsidRPr="008D2B22">
              <w:t>Comr Houck</w:t>
            </w:r>
          </w:p>
        </w:tc>
        <w:tc>
          <w:tcPr>
            <w:tcW w:w="8712" w:type="dxa"/>
            <w:gridSpan w:val="3"/>
          </w:tcPr>
          <w:p w:rsidRPr="006041CB" w:rsidR="003D3639" w:rsidP="00F061E4" w:rsidRDefault="003D3639" w14:paraId="3F04D0C5" w14:textId="77777777">
            <w:pPr>
              <w:rPr>
                <w:b/>
                <w:bCs/>
              </w:rPr>
            </w:pPr>
            <w:r>
              <w:rPr>
                <w:b/>
              </w:rPr>
              <w:t>C</w:t>
            </w:r>
            <w:r w:rsidRPr="006041CB">
              <w:rPr>
                <w:b/>
              </w:rPr>
              <w:t>.2</w:t>
            </w:r>
            <w:r>
              <w:rPr>
                <w:b/>
              </w:rPr>
              <w:t>3</w:t>
            </w:r>
            <w:r w:rsidRPr="006041CB">
              <w:rPr>
                <w:b/>
              </w:rPr>
              <w:t>-</w:t>
            </w:r>
            <w:r>
              <w:rPr>
                <w:b/>
              </w:rPr>
              <w:t>08</w:t>
            </w:r>
            <w:r w:rsidRPr="006041CB">
              <w:rPr>
                <w:b/>
              </w:rPr>
              <w:t>-00</w:t>
            </w:r>
            <w:r>
              <w:rPr>
                <w:b/>
              </w:rPr>
              <w:t>5</w:t>
            </w:r>
            <w:r w:rsidRPr="006041CB">
              <w:rPr>
                <w:b/>
              </w:rPr>
              <w:t xml:space="preserve"> (</w:t>
            </w:r>
            <w:r>
              <w:rPr>
                <w:b/>
              </w:rPr>
              <w:t>ECP</w:t>
            </w:r>
            <w:r w:rsidRPr="006041CB">
              <w:rPr>
                <w:b/>
              </w:rPr>
              <w:t xml:space="preserve">) - </w:t>
            </w:r>
            <w:bookmarkStart w:name="_Hlk144202373" w:id="7"/>
            <w:r w:rsidRPr="006041CB">
              <w:t>Jonathan Marcus, Complainant vs. Cellco Partnership d/b/a Verizon Wireless (U3001C), Defendant.</w:t>
            </w:r>
            <w:bookmarkEnd w:id="7"/>
          </w:p>
          <w:p w:rsidRPr="006041CB" w:rsidR="003D3639" w:rsidP="00F061E4" w:rsidRDefault="003D3639" w14:paraId="36C9DED9" w14:textId="77777777">
            <w:pPr>
              <w:rPr>
                <w:b/>
              </w:rPr>
            </w:pPr>
            <w:r w:rsidRPr="006041CB">
              <w:rPr>
                <w:b/>
                <w:i/>
                <w:iCs/>
              </w:rPr>
              <w:t xml:space="preserve">Webex: </w:t>
            </w:r>
            <w:hyperlink w:history="1" r:id="rId42">
              <w:r w:rsidRPr="006041CB">
                <w:rPr>
                  <w:rStyle w:val="Hyperlink"/>
                  <w:b/>
                </w:rPr>
                <w:t>https://cpuc.webex.com/cpuc/j.php?MTID=m614e28f941c369e0e6031242edb51dc8</w:t>
              </w:r>
            </w:hyperlink>
          </w:p>
          <w:p w:rsidRPr="006041CB" w:rsidR="003D3639" w:rsidP="00F061E4" w:rsidRDefault="003D3639" w14:paraId="7976F708" w14:textId="77777777">
            <w:pPr>
              <w:rPr>
                <w:b/>
                <w:bCs/>
                <w:i/>
                <w:iCs/>
              </w:rPr>
            </w:pPr>
            <w:r w:rsidRPr="006041CB">
              <w:rPr>
                <w:b/>
                <w:bCs/>
                <w:i/>
                <w:iCs/>
              </w:rPr>
              <w:t xml:space="preserve">Meeting Number (Access Code): </w:t>
            </w:r>
            <w:r w:rsidRPr="006041CB">
              <w:rPr>
                <w:b/>
                <w:bCs/>
              </w:rPr>
              <w:t xml:space="preserve">2490 208 2049   </w:t>
            </w:r>
            <w:r w:rsidRPr="006041CB">
              <w:rPr>
                <w:b/>
                <w:bCs/>
                <w:i/>
                <w:iCs/>
              </w:rPr>
              <w:t xml:space="preserve"> </w:t>
            </w:r>
          </w:p>
          <w:p w:rsidR="003D3639" w:rsidP="00F061E4" w:rsidRDefault="003D3639" w14:paraId="63EFE3B1" w14:textId="77777777">
            <w:pPr>
              <w:rPr>
                <w:b/>
              </w:rPr>
            </w:pPr>
            <w:r w:rsidRPr="006041CB">
              <w:rPr>
                <w:b/>
                <w:bCs/>
                <w:i/>
                <w:iCs/>
              </w:rPr>
              <w:t xml:space="preserve">Meeting password: </w:t>
            </w:r>
            <w:r w:rsidRPr="006041CB">
              <w:rPr>
                <w:b/>
                <w:bCs/>
              </w:rPr>
              <w:t>3meDhNps2h2</w:t>
            </w:r>
          </w:p>
        </w:tc>
      </w:tr>
      <w:tr w:rsidR="003D3639" w:rsidTr="003D3639" w14:paraId="182E0745" w14:textId="77777777">
        <w:trPr>
          <w:cantSplit/>
        </w:trPr>
        <w:tc>
          <w:tcPr>
            <w:tcW w:w="1458" w:type="dxa"/>
          </w:tcPr>
          <w:p w:rsidR="003D3639" w:rsidP="00F061E4" w:rsidRDefault="003D3639" w14:paraId="42A9AE0E" w14:textId="77777777">
            <w:pPr>
              <w:rPr>
                <w:b/>
              </w:rPr>
            </w:pPr>
          </w:p>
        </w:tc>
        <w:tc>
          <w:tcPr>
            <w:tcW w:w="8712" w:type="dxa"/>
            <w:gridSpan w:val="3"/>
          </w:tcPr>
          <w:p w:rsidR="003D3639" w:rsidP="00F061E4" w:rsidRDefault="003D3639" w14:paraId="028735F7" w14:textId="77777777">
            <w:pPr>
              <w:rPr>
                <w:b/>
              </w:rPr>
            </w:pPr>
          </w:p>
        </w:tc>
      </w:tr>
      <w:tr w:rsidR="003D3639" w:rsidTr="003D3639" w14:paraId="0EDC64F6" w14:textId="77777777">
        <w:trPr>
          <w:cantSplit/>
        </w:trPr>
        <w:tc>
          <w:tcPr>
            <w:tcW w:w="1458" w:type="dxa"/>
          </w:tcPr>
          <w:p w:rsidRPr="00225F49" w:rsidR="003D3639" w:rsidP="00F061E4" w:rsidRDefault="003D3639" w14:paraId="38D9A0EF" w14:textId="77777777">
            <w:pPr>
              <w:rPr>
                <w:b/>
              </w:rPr>
            </w:pPr>
            <w:r w:rsidRPr="00225F49">
              <w:rPr>
                <w:b/>
              </w:rPr>
              <w:t>10/1</w:t>
            </w:r>
            <w:r>
              <w:rPr>
                <w:b/>
              </w:rPr>
              <w:t>3</w:t>
            </w:r>
            <w:r w:rsidRPr="00225F49">
              <w:rPr>
                <w:b/>
              </w:rPr>
              <w:t>/23</w:t>
            </w:r>
          </w:p>
          <w:p w:rsidRPr="00225F49" w:rsidR="003D3639" w:rsidP="00F061E4" w:rsidRDefault="003D3639" w14:paraId="0FFFCA84" w14:textId="77777777">
            <w:r w:rsidRPr="00225F49">
              <w:t>9:30 a.m.</w:t>
            </w:r>
          </w:p>
          <w:p w:rsidRPr="00225F49" w:rsidR="003D3639" w:rsidP="00F061E4" w:rsidRDefault="003D3639" w14:paraId="6308EDB0" w14:textId="77777777">
            <w:r w:rsidRPr="00225F49">
              <w:t>ALJ Rambo</w:t>
            </w:r>
          </w:p>
          <w:p w:rsidR="003D3639" w:rsidP="00F061E4" w:rsidRDefault="003D3639" w14:paraId="68935A91" w14:textId="77777777">
            <w:pPr>
              <w:rPr>
                <w:b/>
              </w:rPr>
            </w:pPr>
            <w:r w:rsidRPr="00225F49">
              <w:t>Comr Shiroma</w:t>
            </w:r>
          </w:p>
        </w:tc>
        <w:tc>
          <w:tcPr>
            <w:tcW w:w="8712" w:type="dxa"/>
            <w:gridSpan w:val="3"/>
          </w:tcPr>
          <w:p w:rsidRPr="00225F49" w:rsidR="003D3639" w:rsidP="00F061E4" w:rsidRDefault="003D3639" w14:paraId="78066083" w14:textId="77777777">
            <w:pPr>
              <w:rPr>
                <w:b/>
                <w:bCs/>
              </w:rPr>
            </w:pPr>
            <w:r w:rsidRPr="00225F49">
              <w:rPr>
                <w:b/>
              </w:rPr>
              <w:t xml:space="preserve">A.22-07-001 (EH) - </w:t>
            </w:r>
            <w:r w:rsidRPr="00225F49">
              <w:rPr>
                <w:bCs/>
              </w:rPr>
              <w:t>Application of Suburban Water Systems (U339W) for Authority to Increase Rates Charged for Water Service by $19,763,961 or 19.79% in 2024, by $6,392,906 or 5.49% in 2025, and by $6,387,993 or 5.20% in 2026.</w:t>
            </w:r>
          </w:p>
          <w:p w:rsidRPr="00225F49" w:rsidR="003D3639" w:rsidP="00F061E4" w:rsidRDefault="003D3639" w14:paraId="27B17AC0" w14:textId="77777777">
            <w:pPr>
              <w:rPr>
                <w:b/>
              </w:rPr>
            </w:pPr>
            <w:r w:rsidRPr="00225F49">
              <w:rPr>
                <w:b/>
                <w:i/>
                <w:iCs/>
              </w:rPr>
              <w:t xml:space="preserve">Webex: </w:t>
            </w:r>
            <w:hyperlink w:history="1" r:id="rId43">
              <w:r w:rsidRPr="00225F49">
                <w:rPr>
                  <w:rStyle w:val="Hyperlink"/>
                  <w:b/>
                </w:rPr>
                <w:t>https://cpuc.webex.com/cpuc/j.php?MTID=m1944dfc4ba6921c1ae531b8a78851ed3</w:t>
              </w:r>
            </w:hyperlink>
          </w:p>
          <w:p w:rsidRPr="00225F49" w:rsidR="003D3639" w:rsidP="00F061E4" w:rsidRDefault="003D3639" w14:paraId="5EBEE6A6" w14:textId="77777777">
            <w:pPr>
              <w:rPr>
                <w:b/>
                <w:bCs/>
                <w:i/>
                <w:iCs/>
              </w:rPr>
            </w:pPr>
            <w:r w:rsidRPr="00225F49">
              <w:rPr>
                <w:b/>
                <w:bCs/>
                <w:i/>
                <w:iCs/>
              </w:rPr>
              <w:t xml:space="preserve">Event Number: </w:t>
            </w:r>
            <w:r w:rsidRPr="00225F49">
              <w:rPr>
                <w:b/>
                <w:bCs/>
              </w:rPr>
              <w:t xml:space="preserve">2481 635 6599   </w:t>
            </w:r>
            <w:r w:rsidRPr="00225F49">
              <w:rPr>
                <w:b/>
                <w:bCs/>
                <w:i/>
                <w:iCs/>
              </w:rPr>
              <w:t xml:space="preserve"> </w:t>
            </w:r>
          </w:p>
          <w:p w:rsidRPr="00225F49" w:rsidR="003D3639" w:rsidP="00F061E4" w:rsidRDefault="003D3639" w14:paraId="5CA35268" w14:textId="77777777">
            <w:pPr>
              <w:rPr>
                <w:b/>
                <w:bCs/>
              </w:rPr>
            </w:pPr>
            <w:r w:rsidRPr="00225F49">
              <w:rPr>
                <w:b/>
                <w:bCs/>
                <w:i/>
                <w:iCs/>
              </w:rPr>
              <w:t xml:space="preserve">Event Password: </w:t>
            </w:r>
            <w:r w:rsidRPr="00225F49">
              <w:rPr>
                <w:b/>
                <w:bCs/>
              </w:rPr>
              <w:t>102023 (102023 from phones and video systems)</w:t>
            </w:r>
          </w:p>
          <w:p w:rsidRPr="00225F49" w:rsidR="003D3639" w:rsidP="00F061E4" w:rsidRDefault="003D3639" w14:paraId="009D5366"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Pr="00225F49" w:rsidR="003D3639" w:rsidP="00F061E4" w:rsidRDefault="003D3639" w14:paraId="2E952DF2" w14:textId="77777777">
            <w:pPr>
              <w:rPr>
                <w:b/>
                <w:bCs/>
              </w:rPr>
            </w:pPr>
            <w:r w:rsidRPr="00225F49">
              <w:rPr>
                <w:b/>
                <w:bCs/>
                <w:i/>
                <w:iCs/>
              </w:rPr>
              <w:t>Access Code:</w:t>
            </w:r>
            <w:r w:rsidRPr="00225F49">
              <w:rPr>
                <w:b/>
                <w:bCs/>
              </w:rPr>
              <w:t xml:space="preserve"> 248 163 56599</w:t>
            </w:r>
          </w:p>
          <w:p w:rsidR="003D3639" w:rsidP="00F061E4" w:rsidRDefault="003D3639" w14:paraId="2C10781B" w14:textId="77777777">
            <w:pPr>
              <w:rPr>
                <w:b/>
              </w:rPr>
            </w:pPr>
            <w:r w:rsidRPr="00225F49">
              <w:rPr>
                <w:b/>
              </w:rPr>
              <w:t>(</w:t>
            </w:r>
            <w:proofErr w:type="gramStart"/>
            <w:r w:rsidRPr="00225F49">
              <w:rPr>
                <w:b/>
              </w:rPr>
              <w:t>Also</w:t>
            </w:r>
            <w:proofErr w:type="gramEnd"/>
            <w:r w:rsidRPr="00225F49">
              <w:rPr>
                <w:b/>
              </w:rPr>
              <w:t xml:space="preserve"> October 16, 2023, October 19-20, 2023)</w:t>
            </w:r>
          </w:p>
        </w:tc>
      </w:tr>
      <w:tr w:rsidR="003D3639" w:rsidTr="003D3639" w14:paraId="3BBE24FE" w14:textId="77777777">
        <w:trPr>
          <w:cantSplit/>
        </w:trPr>
        <w:tc>
          <w:tcPr>
            <w:tcW w:w="1458" w:type="dxa"/>
          </w:tcPr>
          <w:p w:rsidR="003D3639" w:rsidP="00F061E4" w:rsidRDefault="003D3639" w14:paraId="3819F597" w14:textId="77777777">
            <w:pPr>
              <w:rPr>
                <w:b/>
              </w:rPr>
            </w:pPr>
          </w:p>
        </w:tc>
        <w:tc>
          <w:tcPr>
            <w:tcW w:w="8712" w:type="dxa"/>
            <w:gridSpan w:val="3"/>
          </w:tcPr>
          <w:p w:rsidR="003D3639" w:rsidP="00F061E4" w:rsidRDefault="003D3639" w14:paraId="56EF773C" w14:textId="77777777">
            <w:pPr>
              <w:rPr>
                <w:b/>
              </w:rPr>
            </w:pPr>
          </w:p>
        </w:tc>
      </w:tr>
      <w:tr w:rsidR="003D3639" w:rsidTr="003D3639" w14:paraId="068CE780" w14:textId="77777777">
        <w:trPr>
          <w:cantSplit/>
        </w:trPr>
        <w:tc>
          <w:tcPr>
            <w:tcW w:w="1458" w:type="dxa"/>
          </w:tcPr>
          <w:p w:rsidRPr="00225F49" w:rsidR="003D3639" w:rsidP="00F061E4" w:rsidRDefault="003D3639" w14:paraId="089E0935" w14:textId="77777777">
            <w:pPr>
              <w:rPr>
                <w:b/>
              </w:rPr>
            </w:pPr>
            <w:r w:rsidRPr="00225F49">
              <w:rPr>
                <w:b/>
              </w:rPr>
              <w:t>10/1</w:t>
            </w:r>
            <w:r>
              <w:rPr>
                <w:b/>
              </w:rPr>
              <w:t>6</w:t>
            </w:r>
            <w:r w:rsidRPr="00225F49">
              <w:rPr>
                <w:b/>
              </w:rPr>
              <w:t>/23</w:t>
            </w:r>
          </w:p>
          <w:p w:rsidRPr="00225F49" w:rsidR="003D3639" w:rsidP="00F061E4" w:rsidRDefault="003D3639" w14:paraId="31D3DD11" w14:textId="77777777">
            <w:pPr>
              <w:rPr>
                <w:bCs/>
              </w:rPr>
            </w:pPr>
            <w:r w:rsidRPr="00225F49">
              <w:rPr>
                <w:bCs/>
              </w:rPr>
              <w:t>9:30 a.m.</w:t>
            </w:r>
          </w:p>
          <w:p w:rsidRPr="00225F49" w:rsidR="003D3639" w:rsidP="00F061E4" w:rsidRDefault="003D3639" w14:paraId="27D4B277" w14:textId="77777777">
            <w:pPr>
              <w:rPr>
                <w:bCs/>
              </w:rPr>
            </w:pPr>
            <w:r w:rsidRPr="00225F49">
              <w:rPr>
                <w:bCs/>
              </w:rPr>
              <w:t>ALJ Rambo</w:t>
            </w:r>
          </w:p>
          <w:p w:rsidR="003D3639" w:rsidP="00F061E4" w:rsidRDefault="003D3639" w14:paraId="25CF382E" w14:textId="77777777">
            <w:pPr>
              <w:rPr>
                <w:b/>
              </w:rPr>
            </w:pPr>
            <w:r w:rsidRPr="00225F49">
              <w:rPr>
                <w:bCs/>
              </w:rPr>
              <w:t>Comr Shiroma</w:t>
            </w:r>
          </w:p>
        </w:tc>
        <w:tc>
          <w:tcPr>
            <w:tcW w:w="8712" w:type="dxa"/>
            <w:gridSpan w:val="3"/>
          </w:tcPr>
          <w:p w:rsidRPr="00225F49" w:rsidR="003D3639" w:rsidP="00F061E4" w:rsidRDefault="003D3639" w14:paraId="19AAF1FD" w14:textId="77777777">
            <w:pPr>
              <w:rPr>
                <w:b/>
                <w:bCs/>
              </w:rPr>
            </w:pPr>
            <w:r w:rsidRPr="00225F49">
              <w:rPr>
                <w:b/>
              </w:rPr>
              <w:t xml:space="preserve">A.22-07-001 (EH) - </w:t>
            </w:r>
            <w:r w:rsidRPr="00225F49">
              <w:t>Application of Suburban Water Systems (U339W) for Authority to Increase Rates Charged for Water Service by $19,763,961 or 19.79% in 2024, by $6,392,906 or 5.49% in 2025, and by $6,387,993 or 5.20% in 2026.</w:t>
            </w:r>
          </w:p>
          <w:p w:rsidRPr="00225F49" w:rsidR="003D3639" w:rsidP="00F061E4" w:rsidRDefault="003D3639" w14:paraId="4E123001" w14:textId="77777777">
            <w:pPr>
              <w:rPr>
                <w:b/>
              </w:rPr>
            </w:pPr>
            <w:r w:rsidRPr="00225F49">
              <w:rPr>
                <w:b/>
                <w:i/>
                <w:iCs/>
              </w:rPr>
              <w:t xml:space="preserve">Webex: </w:t>
            </w:r>
            <w:hyperlink w:history="1" r:id="rId44">
              <w:r w:rsidRPr="00225F49">
                <w:rPr>
                  <w:rStyle w:val="Hyperlink"/>
                  <w:b/>
                </w:rPr>
                <w:t>https://cpuc.webex.com/cpuc/j.php?MTID=m5a3c79c6f991585281904a88cc8d2030</w:t>
              </w:r>
            </w:hyperlink>
          </w:p>
          <w:p w:rsidRPr="00225F49" w:rsidR="003D3639" w:rsidP="00F061E4" w:rsidRDefault="003D3639" w14:paraId="2AC87FF0" w14:textId="77777777">
            <w:pPr>
              <w:rPr>
                <w:b/>
                <w:bCs/>
                <w:i/>
                <w:iCs/>
              </w:rPr>
            </w:pPr>
            <w:r w:rsidRPr="00225F49">
              <w:rPr>
                <w:b/>
                <w:bCs/>
                <w:i/>
                <w:iCs/>
              </w:rPr>
              <w:t xml:space="preserve">Event Number: </w:t>
            </w:r>
            <w:r w:rsidRPr="00225F49">
              <w:rPr>
                <w:b/>
                <w:bCs/>
              </w:rPr>
              <w:t xml:space="preserve">2490 187 0938   </w:t>
            </w:r>
            <w:r w:rsidRPr="00225F49">
              <w:rPr>
                <w:b/>
                <w:bCs/>
                <w:i/>
                <w:iCs/>
              </w:rPr>
              <w:t xml:space="preserve"> </w:t>
            </w:r>
          </w:p>
          <w:p w:rsidRPr="00225F49" w:rsidR="003D3639" w:rsidP="00F061E4" w:rsidRDefault="003D3639" w14:paraId="68E0F167" w14:textId="77777777">
            <w:pPr>
              <w:rPr>
                <w:b/>
                <w:bCs/>
              </w:rPr>
            </w:pPr>
            <w:r w:rsidRPr="00225F49">
              <w:rPr>
                <w:b/>
                <w:bCs/>
                <w:i/>
                <w:iCs/>
              </w:rPr>
              <w:t xml:space="preserve">Event Password: </w:t>
            </w:r>
            <w:r w:rsidRPr="00225F49">
              <w:rPr>
                <w:b/>
                <w:bCs/>
              </w:rPr>
              <w:t>102023 (102023 from phones and video systems)</w:t>
            </w:r>
          </w:p>
          <w:p w:rsidRPr="00225F49" w:rsidR="003D3639" w:rsidP="00F061E4" w:rsidRDefault="003D3639" w14:paraId="1899E6BE"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Pr="00225F49" w:rsidR="003D3639" w:rsidP="00F061E4" w:rsidRDefault="003D3639" w14:paraId="6335D732" w14:textId="77777777">
            <w:pPr>
              <w:rPr>
                <w:b/>
                <w:bCs/>
              </w:rPr>
            </w:pPr>
            <w:r w:rsidRPr="00225F49">
              <w:rPr>
                <w:b/>
                <w:bCs/>
                <w:i/>
                <w:iCs/>
              </w:rPr>
              <w:t>Access Code:</w:t>
            </w:r>
            <w:r w:rsidRPr="00225F49">
              <w:rPr>
                <w:b/>
                <w:bCs/>
              </w:rPr>
              <w:t xml:space="preserve"> 2490 187 0938</w:t>
            </w:r>
          </w:p>
          <w:p w:rsidR="003D3639" w:rsidP="00F061E4" w:rsidRDefault="003D3639" w14:paraId="238D80A4" w14:textId="77777777">
            <w:pPr>
              <w:rPr>
                <w:b/>
              </w:rPr>
            </w:pPr>
            <w:r w:rsidRPr="00225F49">
              <w:rPr>
                <w:b/>
              </w:rPr>
              <w:t>(</w:t>
            </w:r>
            <w:proofErr w:type="gramStart"/>
            <w:r w:rsidRPr="00225F49">
              <w:rPr>
                <w:b/>
              </w:rPr>
              <w:t>Also</w:t>
            </w:r>
            <w:proofErr w:type="gramEnd"/>
            <w:r w:rsidRPr="00225F49">
              <w:rPr>
                <w:b/>
              </w:rPr>
              <w:t xml:space="preserve"> October 19-20, 2023)</w:t>
            </w:r>
          </w:p>
        </w:tc>
      </w:tr>
      <w:tr w:rsidR="003D3639" w:rsidTr="003D3639" w14:paraId="3F0DB6AC" w14:textId="77777777">
        <w:trPr>
          <w:cantSplit/>
        </w:trPr>
        <w:tc>
          <w:tcPr>
            <w:tcW w:w="1458" w:type="dxa"/>
          </w:tcPr>
          <w:p w:rsidR="003D3639" w:rsidP="00F061E4" w:rsidRDefault="003D3639" w14:paraId="6699DDC2" w14:textId="77777777">
            <w:pPr>
              <w:rPr>
                <w:b/>
              </w:rPr>
            </w:pPr>
          </w:p>
        </w:tc>
        <w:tc>
          <w:tcPr>
            <w:tcW w:w="8712" w:type="dxa"/>
            <w:gridSpan w:val="3"/>
          </w:tcPr>
          <w:p w:rsidR="003D3639" w:rsidP="00F061E4" w:rsidRDefault="003D3639" w14:paraId="37DD4786" w14:textId="77777777">
            <w:pPr>
              <w:rPr>
                <w:b/>
              </w:rPr>
            </w:pPr>
          </w:p>
        </w:tc>
      </w:tr>
      <w:tr w:rsidR="003D3639" w:rsidTr="003D3639" w14:paraId="7DDF7D9F" w14:textId="77777777">
        <w:trPr>
          <w:cantSplit/>
        </w:trPr>
        <w:tc>
          <w:tcPr>
            <w:tcW w:w="1458" w:type="dxa"/>
          </w:tcPr>
          <w:p w:rsidRPr="00225F49" w:rsidR="003D3639" w:rsidP="00F061E4" w:rsidRDefault="003D3639" w14:paraId="0C25B9E8" w14:textId="77777777">
            <w:pPr>
              <w:rPr>
                <w:b/>
              </w:rPr>
            </w:pPr>
            <w:r w:rsidRPr="00225F49">
              <w:rPr>
                <w:b/>
              </w:rPr>
              <w:t>10/1</w:t>
            </w:r>
            <w:r>
              <w:rPr>
                <w:b/>
              </w:rPr>
              <w:t>9</w:t>
            </w:r>
            <w:r w:rsidRPr="00225F49">
              <w:rPr>
                <w:b/>
              </w:rPr>
              <w:t>/23</w:t>
            </w:r>
          </w:p>
          <w:p w:rsidRPr="00225F49" w:rsidR="003D3639" w:rsidP="00F061E4" w:rsidRDefault="003D3639" w14:paraId="1E59AF75" w14:textId="77777777">
            <w:r w:rsidRPr="00225F49">
              <w:t>9:30 a.m.</w:t>
            </w:r>
          </w:p>
          <w:p w:rsidRPr="00225F49" w:rsidR="003D3639" w:rsidP="00F061E4" w:rsidRDefault="003D3639" w14:paraId="71ACDB7D" w14:textId="77777777">
            <w:r w:rsidRPr="00225F49">
              <w:t>ALJ Rambo</w:t>
            </w:r>
          </w:p>
          <w:p w:rsidR="003D3639" w:rsidP="00F061E4" w:rsidRDefault="003D3639" w14:paraId="0F6D4F43" w14:textId="77777777">
            <w:pPr>
              <w:rPr>
                <w:b/>
              </w:rPr>
            </w:pPr>
            <w:r w:rsidRPr="00225F49">
              <w:t>Comr Shiroma</w:t>
            </w:r>
          </w:p>
        </w:tc>
        <w:tc>
          <w:tcPr>
            <w:tcW w:w="8712" w:type="dxa"/>
            <w:gridSpan w:val="3"/>
          </w:tcPr>
          <w:p w:rsidRPr="00225F49" w:rsidR="003D3639" w:rsidP="00F061E4" w:rsidRDefault="003D3639" w14:paraId="6F8672C3" w14:textId="77777777">
            <w:pPr>
              <w:rPr>
                <w:b/>
                <w:bCs/>
              </w:rPr>
            </w:pPr>
            <w:r w:rsidRPr="00225F49">
              <w:rPr>
                <w:b/>
              </w:rPr>
              <w:t xml:space="preserve">A.22-07-001 (EH) - </w:t>
            </w:r>
            <w:r w:rsidRPr="00225F49">
              <w:rPr>
                <w:bCs/>
              </w:rPr>
              <w:t>Application of Suburban Water Systems (U339W) for Authority to Increase Rates Charged for Water Service by $19,763,961 or 19.79% in 2024, by $6,392,906 or 5.49% in 2025, and by $6,387,993 or 5.20% in 2026.</w:t>
            </w:r>
          </w:p>
          <w:p w:rsidRPr="00225F49" w:rsidR="003D3639" w:rsidP="00F061E4" w:rsidRDefault="003D3639" w14:paraId="13ED903D" w14:textId="77777777">
            <w:pPr>
              <w:rPr>
                <w:b/>
              </w:rPr>
            </w:pPr>
            <w:r w:rsidRPr="00225F49">
              <w:rPr>
                <w:b/>
                <w:i/>
                <w:iCs/>
              </w:rPr>
              <w:t xml:space="preserve">Webex: </w:t>
            </w:r>
            <w:hyperlink w:history="1" r:id="rId45">
              <w:r w:rsidRPr="00225F49">
                <w:rPr>
                  <w:rStyle w:val="Hyperlink"/>
                  <w:b/>
                </w:rPr>
                <w:t>https://cpuc.webex.com/cpuc/j.php?MTID=m30e4a26495cd5bb5c0e827d753942fa1</w:t>
              </w:r>
            </w:hyperlink>
          </w:p>
          <w:p w:rsidRPr="00225F49" w:rsidR="003D3639" w:rsidP="00F061E4" w:rsidRDefault="003D3639" w14:paraId="1BC32F22" w14:textId="77777777">
            <w:pPr>
              <w:rPr>
                <w:b/>
                <w:bCs/>
                <w:i/>
                <w:iCs/>
              </w:rPr>
            </w:pPr>
            <w:r w:rsidRPr="00225F49">
              <w:rPr>
                <w:b/>
                <w:bCs/>
                <w:i/>
                <w:iCs/>
              </w:rPr>
              <w:t xml:space="preserve">Event Number: </w:t>
            </w:r>
            <w:r w:rsidRPr="00225F49">
              <w:rPr>
                <w:b/>
                <w:bCs/>
              </w:rPr>
              <w:t xml:space="preserve">2491 745 7046   </w:t>
            </w:r>
            <w:r w:rsidRPr="00225F49">
              <w:rPr>
                <w:b/>
                <w:bCs/>
                <w:i/>
                <w:iCs/>
              </w:rPr>
              <w:t xml:space="preserve"> </w:t>
            </w:r>
          </w:p>
          <w:p w:rsidRPr="00225F49" w:rsidR="003D3639" w:rsidP="00F061E4" w:rsidRDefault="003D3639" w14:paraId="29F3DCF5" w14:textId="77777777">
            <w:pPr>
              <w:rPr>
                <w:b/>
                <w:bCs/>
              </w:rPr>
            </w:pPr>
            <w:r w:rsidRPr="00225F49">
              <w:rPr>
                <w:b/>
                <w:bCs/>
                <w:i/>
                <w:iCs/>
              </w:rPr>
              <w:t xml:space="preserve">Event Password: </w:t>
            </w:r>
            <w:r w:rsidRPr="00225F49">
              <w:rPr>
                <w:b/>
                <w:bCs/>
              </w:rPr>
              <w:t>102023 (102023 from phones and video systems)</w:t>
            </w:r>
          </w:p>
          <w:p w:rsidRPr="00225F49" w:rsidR="003D3639" w:rsidP="00F061E4" w:rsidRDefault="003D3639" w14:paraId="0B705FED"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Pr="00225F49" w:rsidR="003D3639" w:rsidP="00F061E4" w:rsidRDefault="003D3639" w14:paraId="711CAE0F" w14:textId="77777777">
            <w:pPr>
              <w:rPr>
                <w:b/>
                <w:bCs/>
              </w:rPr>
            </w:pPr>
            <w:r w:rsidRPr="00225F49">
              <w:rPr>
                <w:b/>
                <w:bCs/>
                <w:i/>
                <w:iCs/>
              </w:rPr>
              <w:t>Access Code:</w:t>
            </w:r>
            <w:r w:rsidRPr="00225F49">
              <w:rPr>
                <w:b/>
                <w:bCs/>
              </w:rPr>
              <w:t xml:space="preserve"> 2491 745 7046</w:t>
            </w:r>
          </w:p>
          <w:p w:rsidR="003D3639" w:rsidP="00F061E4" w:rsidRDefault="003D3639" w14:paraId="744E60AB" w14:textId="77777777">
            <w:pPr>
              <w:rPr>
                <w:b/>
              </w:rPr>
            </w:pPr>
            <w:r w:rsidRPr="00225F49">
              <w:rPr>
                <w:b/>
              </w:rPr>
              <w:t>(</w:t>
            </w:r>
            <w:proofErr w:type="gramStart"/>
            <w:r w:rsidRPr="00225F49">
              <w:rPr>
                <w:b/>
              </w:rPr>
              <w:t>Also</w:t>
            </w:r>
            <w:proofErr w:type="gramEnd"/>
            <w:r w:rsidRPr="00225F49">
              <w:rPr>
                <w:b/>
              </w:rPr>
              <w:t xml:space="preserve"> October 20, 2023)</w:t>
            </w:r>
          </w:p>
        </w:tc>
      </w:tr>
      <w:tr w:rsidR="003D3639" w:rsidTr="003D3639" w14:paraId="07C297B0" w14:textId="77777777">
        <w:trPr>
          <w:cantSplit/>
        </w:trPr>
        <w:tc>
          <w:tcPr>
            <w:tcW w:w="1458" w:type="dxa"/>
          </w:tcPr>
          <w:p w:rsidR="003D3639" w:rsidP="00F061E4" w:rsidRDefault="003D3639" w14:paraId="01E3468F" w14:textId="77777777">
            <w:pPr>
              <w:rPr>
                <w:b/>
              </w:rPr>
            </w:pPr>
          </w:p>
        </w:tc>
        <w:tc>
          <w:tcPr>
            <w:tcW w:w="8712" w:type="dxa"/>
            <w:gridSpan w:val="3"/>
          </w:tcPr>
          <w:p w:rsidR="003D3639" w:rsidP="00F061E4" w:rsidRDefault="003D3639" w14:paraId="071690ED" w14:textId="77777777">
            <w:pPr>
              <w:rPr>
                <w:b/>
              </w:rPr>
            </w:pPr>
          </w:p>
        </w:tc>
      </w:tr>
      <w:tr w:rsidR="003D3639" w:rsidTr="003D3639" w14:paraId="03996134" w14:textId="77777777">
        <w:trPr>
          <w:cantSplit/>
        </w:trPr>
        <w:tc>
          <w:tcPr>
            <w:tcW w:w="1458" w:type="dxa"/>
          </w:tcPr>
          <w:p w:rsidRPr="00225F49" w:rsidR="003D3639" w:rsidP="00F061E4" w:rsidRDefault="003D3639" w14:paraId="4F41FF43" w14:textId="77777777">
            <w:pPr>
              <w:rPr>
                <w:b/>
              </w:rPr>
            </w:pPr>
            <w:r w:rsidRPr="00225F49">
              <w:rPr>
                <w:b/>
              </w:rPr>
              <w:t>10/</w:t>
            </w:r>
            <w:r>
              <w:rPr>
                <w:b/>
              </w:rPr>
              <w:t>20</w:t>
            </w:r>
            <w:r w:rsidRPr="00225F49">
              <w:rPr>
                <w:b/>
              </w:rPr>
              <w:t>/23</w:t>
            </w:r>
          </w:p>
          <w:p w:rsidRPr="00225F49" w:rsidR="003D3639" w:rsidP="00F061E4" w:rsidRDefault="003D3639" w14:paraId="31EA9119" w14:textId="77777777">
            <w:pPr>
              <w:rPr>
                <w:bCs/>
              </w:rPr>
            </w:pPr>
            <w:r w:rsidRPr="00225F49">
              <w:rPr>
                <w:bCs/>
              </w:rPr>
              <w:t>9:30 a.m.</w:t>
            </w:r>
          </w:p>
          <w:p w:rsidRPr="00225F49" w:rsidR="003D3639" w:rsidP="00F061E4" w:rsidRDefault="003D3639" w14:paraId="0ECD4447" w14:textId="77777777">
            <w:pPr>
              <w:rPr>
                <w:bCs/>
              </w:rPr>
            </w:pPr>
            <w:r w:rsidRPr="00225F49">
              <w:rPr>
                <w:bCs/>
              </w:rPr>
              <w:t>ALJ Rambo</w:t>
            </w:r>
          </w:p>
          <w:p w:rsidR="003D3639" w:rsidP="00F061E4" w:rsidRDefault="003D3639" w14:paraId="73C10340" w14:textId="77777777">
            <w:pPr>
              <w:rPr>
                <w:b/>
              </w:rPr>
            </w:pPr>
            <w:r w:rsidRPr="00225F49">
              <w:rPr>
                <w:bCs/>
              </w:rPr>
              <w:t>Comr Shiroma</w:t>
            </w:r>
          </w:p>
        </w:tc>
        <w:tc>
          <w:tcPr>
            <w:tcW w:w="8712" w:type="dxa"/>
            <w:gridSpan w:val="3"/>
          </w:tcPr>
          <w:p w:rsidRPr="00225F49" w:rsidR="003D3639" w:rsidP="00F061E4" w:rsidRDefault="003D3639" w14:paraId="4EA69593" w14:textId="77777777">
            <w:pPr>
              <w:rPr>
                <w:b/>
                <w:bCs/>
              </w:rPr>
            </w:pPr>
            <w:r w:rsidRPr="00225F49">
              <w:rPr>
                <w:b/>
              </w:rPr>
              <w:t xml:space="preserve">A.22-07-001 (EH) - </w:t>
            </w:r>
            <w:r w:rsidRPr="00225F49">
              <w:t>Application of Suburban Water Systems (U339W) for Authority to Increase Rates Charged for Water Service by $19,763,961 or 19.79% in 2024, by $6,392,906 or 5.49% in 2025, and by $6,387,993 or 5.20% in 2026.</w:t>
            </w:r>
          </w:p>
          <w:p w:rsidRPr="00225F49" w:rsidR="003D3639" w:rsidP="00F061E4" w:rsidRDefault="003D3639" w14:paraId="67C514D2" w14:textId="77777777">
            <w:pPr>
              <w:rPr>
                <w:b/>
              </w:rPr>
            </w:pPr>
            <w:r w:rsidRPr="00225F49">
              <w:rPr>
                <w:b/>
                <w:i/>
                <w:iCs/>
              </w:rPr>
              <w:t xml:space="preserve">Webex: </w:t>
            </w:r>
            <w:hyperlink w:history="1" r:id="rId46">
              <w:r w:rsidRPr="00225F49">
                <w:rPr>
                  <w:rStyle w:val="Hyperlink"/>
                  <w:b/>
                </w:rPr>
                <w:t>https://cpuc.webex.com/cpuc/j.php?MTID=m7f867c80760bd4eabeb35d6197862a3e</w:t>
              </w:r>
            </w:hyperlink>
          </w:p>
          <w:p w:rsidRPr="00225F49" w:rsidR="003D3639" w:rsidP="00F061E4" w:rsidRDefault="003D3639" w14:paraId="0EBCB620" w14:textId="77777777">
            <w:pPr>
              <w:rPr>
                <w:b/>
                <w:bCs/>
                <w:i/>
                <w:iCs/>
              </w:rPr>
            </w:pPr>
            <w:r w:rsidRPr="00225F49">
              <w:rPr>
                <w:b/>
                <w:bCs/>
                <w:i/>
                <w:iCs/>
              </w:rPr>
              <w:t xml:space="preserve">Event Number: </w:t>
            </w:r>
            <w:r w:rsidRPr="00225F49">
              <w:rPr>
                <w:b/>
                <w:bCs/>
              </w:rPr>
              <w:t xml:space="preserve">2481 689 9109   </w:t>
            </w:r>
            <w:r w:rsidRPr="00225F49">
              <w:rPr>
                <w:b/>
                <w:bCs/>
                <w:i/>
                <w:iCs/>
              </w:rPr>
              <w:t xml:space="preserve"> </w:t>
            </w:r>
          </w:p>
          <w:p w:rsidRPr="00225F49" w:rsidR="003D3639" w:rsidP="00F061E4" w:rsidRDefault="003D3639" w14:paraId="78A3AA6F" w14:textId="77777777">
            <w:pPr>
              <w:rPr>
                <w:b/>
                <w:bCs/>
              </w:rPr>
            </w:pPr>
            <w:r w:rsidRPr="00225F49">
              <w:rPr>
                <w:b/>
                <w:bCs/>
                <w:i/>
                <w:iCs/>
              </w:rPr>
              <w:t xml:space="preserve">Event Password: </w:t>
            </w:r>
            <w:r w:rsidRPr="00225F49">
              <w:rPr>
                <w:b/>
                <w:bCs/>
              </w:rPr>
              <w:t>102023 (102023 from phones and video systems)</w:t>
            </w:r>
          </w:p>
          <w:p w:rsidRPr="00225F49" w:rsidR="003D3639" w:rsidP="00F061E4" w:rsidRDefault="003D3639" w14:paraId="39CE6919"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003D3639" w:rsidP="00F061E4" w:rsidRDefault="003D3639" w14:paraId="3EA2B8D4" w14:textId="77777777">
            <w:pPr>
              <w:rPr>
                <w:b/>
              </w:rPr>
            </w:pPr>
            <w:r w:rsidRPr="00225F49">
              <w:rPr>
                <w:b/>
                <w:bCs/>
                <w:i/>
                <w:iCs/>
              </w:rPr>
              <w:t>Access Code:</w:t>
            </w:r>
            <w:r w:rsidRPr="00225F49">
              <w:rPr>
                <w:b/>
                <w:bCs/>
              </w:rPr>
              <w:t xml:space="preserve"> 2481 689 9109</w:t>
            </w:r>
          </w:p>
        </w:tc>
      </w:tr>
      <w:tr w:rsidR="003D3639" w:rsidTr="003D3639" w14:paraId="4E621B47" w14:textId="77777777">
        <w:trPr>
          <w:cantSplit/>
        </w:trPr>
        <w:tc>
          <w:tcPr>
            <w:tcW w:w="1458" w:type="dxa"/>
          </w:tcPr>
          <w:p w:rsidR="003D3639" w:rsidP="00F061E4" w:rsidRDefault="003D3639" w14:paraId="2E32C69B" w14:textId="77777777">
            <w:pPr>
              <w:rPr>
                <w:b/>
              </w:rPr>
            </w:pPr>
          </w:p>
        </w:tc>
        <w:tc>
          <w:tcPr>
            <w:tcW w:w="8712" w:type="dxa"/>
            <w:gridSpan w:val="3"/>
          </w:tcPr>
          <w:p w:rsidR="003D3639" w:rsidP="00F061E4" w:rsidRDefault="003D3639" w14:paraId="6CFA036B" w14:textId="77777777">
            <w:pPr>
              <w:rPr>
                <w:b/>
              </w:rPr>
            </w:pPr>
          </w:p>
        </w:tc>
      </w:tr>
      <w:tr w:rsidR="003D3639" w:rsidTr="003D3639" w14:paraId="7FDDE781" w14:textId="77777777">
        <w:trPr>
          <w:cantSplit/>
        </w:trPr>
        <w:tc>
          <w:tcPr>
            <w:tcW w:w="1458" w:type="dxa"/>
          </w:tcPr>
          <w:p w:rsidRPr="00704E70" w:rsidR="003D3639" w:rsidP="00F061E4" w:rsidRDefault="003D3639" w14:paraId="24BD52EE" w14:textId="77777777">
            <w:pPr>
              <w:rPr>
                <w:b/>
              </w:rPr>
            </w:pPr>
            <w:r w:rsidRPr="00704E70">
              <w:rPr>
                <w:b/>
              </w:rPr>
              <w:t>10/</w:t>
            </w:r>
            <w:r>
              <w:rPr>
                <w:b/>
              </w:rPr>
              <w:t>25</w:t>
            </w:r>
            <w:r w:rsidRPr="00704E70">
              <w:rPr>
                <w:b/>
              </w:rPr>
              <w:t>/23</w:t>
            </w:r>
          </w:p>
          <w:p w:rsidRPr="00704E70" w:rsidR="003D3639" w:rsidP="00F061E4" w:rsidRDefault="003D3639" w14:paraId="0E2329AA" w14:textId="77777777">
            <w:r w:rsidRPr="00704E70">
              <w:t>10:00 a.m.</w:t>
            </w:r>
          </w:p>
          <w:p w:rsidRPr="00704E70" w:rsidR="003D3639" w:rsidP="00F061E4" w:rsidRDefault="003D3639" w14:paraId="760210E2" w14:textId="77777777">
            <w:r w:rsidRPr="00704E70">
              <w:t>ALJ Fogel</w:t>
            </w:r>
          </w:p>
          <w:p w:rsidRPr="00704E70" w:rsidR="003D3639" w:rsidP="00F061E4" w:rsidRDefault="003D3639" w14:paraId="484E9BCC" w14:textId="77777777">
            <w:r w:rsidRPr="00704E70">
              <w:t>ALJ Lakey</w:t>
            </w:r>
          </w:p>
          <w:p w:rsidRPr="00704E70" w:rsidR="003D3639" w:rsidP="00F061E4" w:rsidRDefault="003D3639" w14:paraId="0ABBB7F4" w14:textId="77777777">
            <w:r w:rsidRPr="00704E70">
              <w:t xml:space="preserve">Comr </w:t>
            </w:r>
          </w:p>
          <w:p w:rsidR="003D3639" w:rsidP="00F061E4" w:rsidRDefault="003D3639" w14:paraId="5E8CD31F" w14:textId="77777777">
            <w:pPr>
              <w:rPr>
                <w:b/>
              </w:rPr>
            </w:pPr>
            <w:r w:rsidRPr="00704E70">
              <w:t>J. Reynolds</w:t>
            </w:r>
          </w:p>
        </w:tc>
        <w:tc>
          <w:tcPr>
            <w:tcW w:w="8712" w:type="dxa"/>
            <w:gridSpan w:val="3"/>
          </w:tcPr>
          <w:p w:rsidRPr="00704E70" w:rsidR="003D3639" w:rsidP="00F061E4" w:rsidRDefault="003D3639" w14:paraId="5B8C310A" w14:textId="77777777">
            <w:pPr>
              <w:rPr>
                <w:b/>
                <w:bCs/>
              </w:rPr>
            </w:pPr>
            <w:r w:rsidRPr="00704E70">
              <w:rPr>
                <w:b/>
              </w:rPr>
              <w:t xml:space="preserve">R.20-07-013 (WS) - </w:t>
            </w:r>
            <w:r w:rsidRPr="00704E70">
              <w:t>Order Instituting Rulemaking to Further Develop a Risk-Based Decision-Making Framework for Electric and Gas Utilities.</w:t>
            </w:r>
          </w:p>
          <w:p w:rsidRPr="00704E70" w:rsidR="003D3639" w:rsidP="00F061E4" w:rsidRDefault="003D3639" w14:paraId="2C42323D" w14:textId="77777777">
            <w:pPr>
              <w:rPr>
                <w:b/>
              </w:rPr>
            </w:pPr>
            <w:r w:rsidRPr="00704E70">
              <w:rPr>
                <w:b/>
                <w:i/>
                <w:iCs/>
              </w:rPr>
              <w:t>Webex:</w:t>
            </w:r>
            <w:r w:rsidRPr="00704E70">
              <w:rPr>
                <w:b/>
              </w:rPr>
              <w:t xml:space="preserve"> </w:t>
            </w:r>
            <w:hyperlink w:tgtFrame="_blank" w:history="1" r:id="rId47">
              <w:r w:rsidRPr="00704E70">
                <w:rPr>
                  <w:rStyle w:val="Hyperlink"/>
                  <w:b/>
                </w:rPr>
                <w:t>https://cpuc.webex.com/cpuc/j.php?MTID=mc1c8796047ed06f889445232cf67019b</w:t>
              </w:r>
            </w:hyperlink>
          </w:p>
          <w:p w:rsidRPr="00704E70" w:rsidR="003D3639" w:rsidP="00F061E4" w:rsidRDefault="003D3639" w14:paraId="028E0D54" w14:textId="77777777">
            <w:pPr>
              <w:rPr>
                <w:b/>
                <w:bCs/>
                <w:i/>
                <w:iCs/>
              </w:rPr>
            </w:pPr>
            <w:r w:rsidRPr="00704E70">
              <w:rPr>
                <w:b/>
                <w:bCs/>
                <w:i/>
                <w:iCs/>
              </w:rPr>
              <w:t xml:space="preserve">Meeting Passcode: </w:t>
            </w:r>
            <w:r w:rsidRPr="00704E70">
              <w:rPr>
                <w:b/>
                <w:bCs/>
              </w:rPr>
              <w:t>pXh3Btmk3c2</w:t>
            </w:r>
          </w:p>
          <w:p w:rsidRPr="00704E70" w:rsidR="003D3639" w:rsidP="00F061E4" w:rsidRDefault="003D3639" w14:paraId="1EA207B7" w14:textId="77777777">
            <w:pPr>
              <w:rPr>
                <w:b/>
                <w:bCs/>
              </w:rPr>
            </w:pPr>
            <w:r w:rsidRPr="00704E70">
              <w:rPr>
                <w:b/>
                <w:bCs/>
                <w:i/>
                <w:iCs/>
              </w:rPr>
              <w:t xml:space="preserve">Call-In Number: </w:t>
            </w:r>
            <w:r w:rsidRPr="00704E70">
              <w:rPr>
                <w:b/>
                <w:bCs/>
              </w:rPr>
              <w:t>855-282-6330</w:t>
            </w:r>
          </w:p>
          <w:p w:rsidRPr="00704E70" w:rsidR="003D3639" w:rsidP="00F061E4" w:rsidRDefault="003D3639" w14:paraId="490EB3CD" w14:textId="77777777">
            <w:pPr>
              <w:rPr>
                <w:b/>
                <w:bCs/>
                <w:i/>
                <w:iCs/>
              </w:rPr>
            </w:pPr>
            <w:r w:rsidRPr="00704E70">
              <w:rPr>
                <w:b/>
                <w:bCs/>
                <w:i/>
                <w:iCs/>
              </w:rPr>
              <w:t xml:space="preserve">Participant Passcode: </w:t>
            </w:r>
            <w:r w:rsidRPr="00704E70">
              <w:rPr>
                <w:b/>
                <w:bCs/>
              </w:rPr>
              <w:t>2482 081 2240</w:t>
            </w:r>
          </w:p>
          <w:p w:rsidRPr="00704E70" w:rsidR="003D3639" w:rsidP="00F061E4" w:rsidRDefault="003D3639" w14:paraId="5414926B" w14:textId="77777777">
            <w:pPr>
              <w:rPr>
                <w:b/>
                <w:bCs/>
              </w:rPr>
            </w:pPr>
            <w:r w:rsidRPr="00704E70">
              <w:rPr>
                <w:b/>
                <w:bCs/>
                <w:i/>
                <w:iCs/>
              </w:rPr>
              <w:t xml:space="preserve">Contact: </w:t>
            </w:r>
            <w:r w:rsidRPr="00704E70">
              <w:rPr>
                <w:b/>
                <w:bCs/>
              </w:rPr>
              <w:t>Edwin Schmitt</w:t>
            </w:r>
          </w:p>
          <w:p w:rsidRPr="00704E70" w:rsidR="003D3639" w:rsidP="00F061E4" w:rsidRDefault="003D3639" w14:paraId="3441EFA2" w14:textId="77777777">
            <w:pPr>
              <w:rPr>
                <w:b/>
                <w:bCs/>
                <w:i/>
                <w:iCs/>
              </w:rPr>
            </w:pPr>
            <w:r w:rsidRPr="00704E70">
              <w:rPr>
                <w:b/>
                <w:bCs/>
              </w:rPr>
              <w:t xml:space="preserve">                edwin.schmitt@cpuc.ca.gov</w:t>
            </w:r>
          </w:p>
          <w:p w:rsidR="003D3639" w:rsidP="00F061E4" w:rsidRDefault="003D3639" w14:paraId="6092EEBE" w14:textId="77777777">
            <w:pPr>
              <w:rPr>
                <w:b/>
              </w:rPr>
            </w:pPr>
            <w:r w:rsidRPr="00704E70">
              <w:rPr>
                <w:b/>
                <w:i/>
                <w:iCs/>
              </w:rPr>
              <w:t>Note:</w:t>
            </w:r>
            <w:r w:rsidRPr="00704E70">
              <w:rPr>
                <w:b/>
              </w:rPr>
              <w:t xml:space="preserve"> A quorum of commissioners, and their advisors, may be present but no decisions will be made.</w:t>
            </w:r>
          </w:p>
        </w:tc>
      </w:tr>
      <w:tr w:rsidR="003D3639" w:rsidTr="003D3639" w14:paraId="4984D2CB" w14:textId="77777777">
        <w:trPr>
          <w:cantSplit/>
        </w:trPr>
        <w:tc>
          <w:tcPr>
            <w:tcW w:w="1458" w:type="dxa"/>
          </w:tcPr>
          <w:p w:rsidR="003D3639" w:rsidP="00F061E4" w:rsidRDefault="003D3639" w14:paraId="7F07430F" w14:textId="77777777">
            <w:pPr>
              <w:rPr>
                <w:b/>
              </w:rPr>
            </w:pPr>
          </w:p>
        </w:tc>
        <w:tc>
          <w:tcPr>
            <w:tcW w:w="8712" w:type="dxa"/>
            <w:gridSpan w:val="3"/>
          </w:tcPr>
          <w:p w:rsidR="003D3639" w:rsidP="00F061E4" w:rsidRDefault="003D3639" w14:paraId="54A498C0" w14:textId="77777777">
            <w:pPr>
              <w:rPr>
                <w:b/>
              </w:rPr>
            </w:pPr>
          </w:p>
        </w:tc>
      </w:tr>
      <w:tr w:rsidR="003D3639" w:rsidTr="003D3639" w14:paraId="249A4AFF" w14:textId="77777777">
        <w:trPr>
          <w:cantSplit/>
        </w:trPr>
        <w:tc>
          <w:tcPr>
            <w:tcW w:w="1458" w:type="dxa"/>
          </w:tcPr>
          <w:p w:rsidRPr="00530E09" w:rsidR="003D3639" w:rsidP="00F061E4" w:rsidRDefault="003D3639" w14:paraId="079795CF" w14:textId="77777777">
            <w:pPr>
              <w:rPr>
                <w:b/>
              </w:rPr>
            </w:pPr>
            <w:r w:rsidRPr="00530E09">
              <w:rPr>
                <w:b/>
              </w:rPr>
              <w:t>10/2</w:t>
            </w:r>
            <w:r>
              <w:rPr>
                <w:b/>
              </w:rPr>
              <w:t>6</w:t>
            </w:r>
            <w:r w:rsidRPr="00530E09">
              <w:rPr>
                <w:b/>
              </w:rPr>
              <w:t>/23</w:t>
            </w:r>
          </w:p>
          <w:p w:rsidRPr="00530E09" w:rsidR="003D3639" w:rsidP="00F061E4" w:rsidRDefault="003D3639" w14:paraId="5D5AD46E" w14:textId="77777777">
            <w:pPr>
              <w:rPr>
                <w:bCs/>
              </w:rPr>
            </w:pPr>
            <w:r w:rsidRPr="00530E09">
              <w:rPr>
                <w:bCs/>
              </w:rPr>
              <w:t>10:00 a.m.</w:t>
            </w:r>
          </w:p>
          <w:p w:rsidRPr="00530E09" w:rsidR="003D3639" w:rsidP="00F061E4" w:rsidRDefault="003D3639" w14:paraId="00945C94" w14:textId="77777777">
            <w:pPr>
              <w:rPr>
                <w:bCs/>
              </w:rPr>
            </w:pPr>
            <w:r w:rsidRPr="00530E09">
              <w:rPr>
                <w:bCs/>
              </w:rPr>
              <w:t>ALJ Poirier</w:t>
            </w:r>
          </w:p>
          <w:p w:rsidR="003D3639" w:rsidP="00F061E4" w:rsidRDefault="003D3639" w14:paraId="56B03A5C" w14:textId="77777777">
            <w:pPr>
              <w:rPr>
                <w:b/>
              </w:rPr>
            </w:pPr>
            <w:r w:rsidRPr="00530E09">
              <w:rPr>
                <w:bCs/>
              </w:rPr>
              <w:t>Comr Houck</w:t>
            </w:r>
          </w:p>
        </w:tc>
        <w:tc>
          <w:tcPr>
            <w:tcW w:w="8712" w:type="dxa"/>
            <w:gridSpan w:val="3"/>
          </w:tcPr>
          <w:p w:rsidRPr="00530E09" w:rsidR="003D3639" w:rsidP="00F061E4" w:rsidRDefault="003D3639" w14:paraId="41BBB5C9" w14:textId="77777777">
            <w:pPr>
              <w:rPr>
                <w:b/>
                <w:bCs/>
              </w:rPr>
            </w:pPr>
            <w:r w:rsidRPr="00530E09">
              <w:rPr>
                <w:b/>
              </w:rPr>
              <w:t>A.2</w:t>
            </w:r>
            <w:r>
              <w:rPr>
                <w:b/>
              </w:rPr>
              <w:t>3</w:t>
            </w:r>
            <w:r w:rsidRPr="00530E09">
              <w:rPr>
                <w:b/>
              </w:rPr>
              <w:t>-0</w:t>
            </w:r>
            <w:r>
              <w:rPr>
                <w:b/>
              </w:rPr>
              <w:t>5</w:t>
            </w:r>
            <w:r w:rsidRPr="00530E09">
              <w:rPr>
                <w:b/>
              </w:rPr>
              <w:t>-001</w:t>
            </w:r>
            <w:r>
              <w:rPr>
                <w:b/>
              </w:rPr>
              <w:t>/A.23-05-002/A.23-05-003/A.23-05-004</w:t>
            </w:r>
            <w:r w:rsidRPr="00530E09">
              <w:rPr>
                <w:b/>
              </w:rPr>
              <w:t xml:space="preserve"> (EH) - </w:t>
            </w:r>
            <w:r w:rsidRPr="0040653A">
              <w:rPr>
                <w:bCs/>
              </w:rPr>
              <w:t>In the Matter of the Application of SAN GABRIEL VALLEY WATER COMPANY (U337W) for an authorized Cost of Capital for 2024through 2026. Applications (A.) 23-05-001, A.23-05-002, A.23-05-003, and A.23-05-004, are consolidated pursuant to ALJ Ruling Issued by ALJ Marcelo Poirier on June 9, 2023</w:t>
            </w:r>
            <w:r w:rsidRPr="00530E09">
              <w:rPr>
                <w:bCs/>
              </w:rPr>
              <w:t>.</w:t>
            </w:r>
          </w:p>
          <w:p w:rsidRPr="00530E09" w:rsidR="003D3639" w:rsidP="00F061E4" w:rsidRDefault="003D3639" w14:paraId="5939C792" w14:textId="77777777">
            <w:pPr>
              <w:rPr>
                <w:b/>
              </w:rPr>
            </w:pPr>
            <w:r w:rsidRPr="00530E09">
              <w:rPr>
                <w:b/>
                <w:i/>
                <w:iCs/>
              </w:rPr>
              <w:t xml:space="preserve">Webex: </w:t>
            </w:r>
            <w:hyperlink w:history="1" r:id="rId48">
              <w:r w:rsidRPr="0040653A">
                <w:rPr>
                  <w:rStyle w:val="Hyperlink"/>
                  <w:b/>
                </w:rPr>
                <w:t>https://cpuc.webex.com/cpuc/j.php?MTID=m91d1f69b0633679459f805c6733a774a</w:t>
              </w:r>
            </w:hyperlink>
          </w:p>
          <w:p w:rsidRPr="00530E09" w:rsidR="003D3639" w:rsidP="00F061E4" w:rsidRDefault="003D3639" w14:paraId="18AA06EE" w14:textId="77777777">
            <w:pPr>
              <w:rPr>
                <w:b/>
                <w:bCs/>
                <w:i/>
                <w:iCs/>
              </w:rPr>
            </w:pPr>
            <w:r w:rsidRPr="00530E09">
              <w:rPr>
                <w:b/>
                <w:bCs/>
                <w:i/>
                <w:iCs/>
              </w:rPr>
              <w:t xml:space="preserve">Event Number: </w:t>
            </w:r>
            <w:r w:rsidRPr="0040653A">
              <w:rPr>
                <w:b/>
                <w:bCs/>
              </w:rPr>
              <w:t>2497 101 2885</w:t>
            </w:r>
            <w:r w:rsidRPr="00530E09">
              <w:rPr>
                <w:b/>
                <w:bCs/>
              </w:rPr>
              <w:t xml:space="preserve">   </w:t>
            </w:r>
            <w:r w:rsidRPr="00530E09">
              <w:rPr>
                <w:b/>
                <w:bCs/>
                <w:i/>
                <w:iCs/>
              </w:rPr>
              <w:t xml:space="preserve"> </w:t>
            </w:r>
          </w:p>
          <w:p w:rsidRPr="00530E09" w:rsidR="003D3639" w:rsidP="00F061E4" w:rsidRDefault="003D3639" w14:paraId="4DD89899" w14:textId="77777777">
            <w:pPr>
              <w:rPr>
                <w:b/>
                <w:bCs/>
              </w:rPr>
            </w:pPr>
            <w:r w:rsidRPr="00530E09">
              <w:rPr>
                <w:b/>
                <w:bCs/>
                <w:i/>
                <w:iCs/>
              </w:rPr>
              <w:t xml:space="preserve">Event Password: </w:t>
            </w:r>
            <w:r w:rsidRPr="0040653A">
              <w:rPr>
                <w:b/>
                <w:bCs/>
              </w:rPr>
              <w:t>2023 (2023 from phones and video systems)</w:t>
            </w:r>
          </w:p>
          <w:p w:rsidRPr="00530E09" w:rsidR="003D3639" w:rsidP="00F061E4" w:rsidRDefault="003D3639" w14:paraId="09631202" w14:textId="77777777">
            <w:pPr>
              <w:rPr>
                <w:b/>
                <w:bCs/>
              </w:rPr>
            </w:pPr>
            <w:r w:rsidRPr="00530E09">
              <w:rPr>
                <w:b/>
                <w:bCs/>
                <w:i/>
                <w:iCs/>
              </w:rPr>
              <w:t>Audio Access</w:t>
            </w:r>
            <w:r w:rsidRPr="00530E09">
              <w:rPr>
                <w:b/>
                <w:bCs/>
              </w:rPr>
              <w:t>:</w:t>
            </w:r>
            <w:r w:rsidRPr="00530E09">
              <w:rPr>
                <w:b/>
                <w:bCs/>
              </w:rPr>
              <w:br/>
              <w:t>855-282-6330 (United States Toll Free)</w:t>
            </w:r>
            <w:r w:rsidRPr="00530E09">
              <w:rPr>
                <w:b/>
                <w:bCs/>
              </w:rPr>
              <w:br/>
              <w:t>415-655-0002 (United States Toll)</w:t>
            </w:r>
          </w:p>
          <w:p w:rsidRPr="00530E09" w:rsidR="003D3639" w:rsidP="00F061E4" w:rsidRDefault="003D3639" w14:paraId="38B683D6" w14:textId="77777777">
            <w:pPr>
              <w:rPr>
                <w:b/>
                <w:bCs/>
              </w:rPr>
            </w:pPr>
            <w:r w:rsidRPr="00530E09">
              <w:rPr>
                <w:b/>
                <w:bCs/>
                <w:i/>
                <w:iCs/>
              </w:rPr>
              <w:t>Access Code:</w:t>
            </w:r>
            <w:r w:rsidRPr="00530E09">
              <w:rPr>
                <w:b/>
                <w:bCs/>
              </w:rPr>
              <w:t xml:space="preserve"> </w:t>
            </w:r>
            <w:r w:rsidRPr="0040653A">
              <w:rPr>
                <w:b/>
                <w:bCs/>
              </w:rPr>
              <w:t>2497 101 2885</w:t>
            </w:r>
          </w:p>
          <w:p w:rsidR="003D3639" w:rsidP="00F061E4" w:rsidRDefault="003D3639" w14:paraId="4CEC698E" w14:textId="77777777">
            <w:pPr>
              <w:rPr>
                <w:b/>
              </w:rPr>
            </w:pPr>
            <w:r w:rsidRPr="00530E09">
              <w:rPr>
                <w:b/>
              </w:rPr>
              <w:t>(</w:t>
            </w:r>
            <w:proofErr w:type="gramStart"/>
            <w:r w:rsidRPr="00530E09">
              <w:rPr>
                <w:b/>
              </w:rPr>
              <w:t>Also</w:t>
            </w:r>
            <w:proofErr w:type="gramEnd"/>
            <w:r w:rsidRPr="00530E09">
              <w:rPr>
                <w:b/>
              </w:rPr>
              <w:t xml:space="preserve"> October 2</w:t>
            </w:r>
            <w:r>
              <w:rPr>
                <w:b/>
              </w:rPr>
              <w:t>7</w:t>
            </w:r>
            <w:r w:rsidRPr="00530E09">
              <w:rPr>
                <w:b/>
              </w:rPr>
              <w:t>,</w:t>
            </w:r>
            <w:r>
              <w:rPr>
                <w:b/>
              </w:rPr>
              <w:t xml:space="preserve"> 30-31,</w:t>
            </w:r>
            <w:r w:rsidRPr="00530E09">
              <w:rPr>
                <w:b/>
              </w:rPr>
              <w:t xml:space="preserve"> 2023)</w:t>
            </w:r>
          </w:p>
        </w:tc>
      </w:tr>
      <w:tr w:rsidR="003D3639" w:rsidTr="003D3639" w14:paraId="053BE01A" w14:textId="77777777">
        <w:trPr>
          <w:cantSplit/>
        </w:trPr>
        <w:tc>
          <w:tcPr>
            <w:tcW w:w="1458" w:type="dxa"/>
          </w:tcPr>
          <w:p w:rsidR="003D3639" w:rsidP="00F061E4" w:rsidRDefault="003D3639" w14:paraId="4E3BED61" w14:textId="77777777">
            <w:pPr>
              <w:rPr>
                <w:b/>
              </w:rPr>
            </w:pPr>
          </w:p>
        </w:tc>
        <w:tc>
          <w:tcPr>
            <w:tcW w:w="8712" w:type="dxa"/>
            <w:gridSpan w:val="3"/>
          </w:tcPr>
          <w:p w:rsidR="003D3639" w:rsidP="00F061E4" w:rsidRDefault="003D3639" w14:paraId="6C0E8CC9" w14:textId="77777777">
            <w:pPr>
              <w:rPr>
                <w:b/>
              </w:rPr>
            </w:pPr>
          </w:p>
        </w:tc>
      </w:tr>
      <w:tr w:rsidR="003D3639" w:rsidTr="003D3639" w14:paraId="7185C92B" w14:textId="77777777">
        <w:trPr>
          <w:cantSplit/>
        </w:trPr>
        <w:tc>
          <w:tcPr>
            <w:tcW w:w="1458" w:type="dxa"/>
          </w:tcPr>
          <w:p w:rsidRPr="0040653A" w:rsidR="003D3639" w:rsidP="00F061E4" w:rsidRDefault="003D3639" w14:paraId="6510FA45" w14:textId="77777777">
            <w:pPr>
              <w:rPr>
                <w:b/>
              </w:rPr>
            </w:pPr>
            <w:r w:rsidRPr="0040653A">
              <w:rPr>
                <w:b/>
              </w:rPr>
              <w:t>10/2</w:t>
            </w:r>
            <w:r>
              <w:rPr>
                <w:b/>
              </w:rPr>
              <w:t>7</w:t>
            </w:r>
            <w:r w:rsidRPr="0040653A">
              <w:rPr>
                <w:b/>
              </w:rPr>
              <w:t>/23</w:t>
            </w:r>
          </w:p>
          <w:p w:rsidRPr="0040653A" w:rsidR="003D3639" w:rsidP="00F061E4" w:rsidRDefault="003D3639" w14:paraId="575E0514" w14:textId="77777777">
            <w:r w:rsidRPr="0040653A">
              <w:t>10:00 a.m.</w:t>
            </w:r>
          </w:p>
          <w:p w:rsidRPr="0040653A" w:rsidR="003D3639" w:rsidP="00F061E4" w:rsidRDefault="003D3639" w14:paraId="4CF5AC34" w14:textId="77777777">
            <w:r w:rsidRPr="0040653A">
              <w:t>ALJ Poirier</w:t>
            </w:r>
          </w:p>
          <w:p w:rsidR="003D3639" w:rsidP="00F061E4" w:rsidRDefault="003D3639" w14:paraId="07DC1BDD" w14:textId="77777777">
            <w:pPr>
              <w:rPr>
                <w:b/>
              </w:rPr>
            </w:pPr>
            <w:r w:rsidRPr="00530E09">
              <w:t xml:space="preserve">Comr </w:t>
            </w:r>
            <w:r w:rsidRPr="0040653A">
              <w:t>Houck</w:t>
            </w:r>
          </w:p>
        </w:tc>
        <w:tc>
          <w:tcPr>
            <w:tcW w:w="8712" w:type="dxa"/>
            <w:gridSpan w:val="3"/>
          </w:tcPr>
          <w:p w:rsidRPr="0040653A" w:rsidR="003D3639" w:rsidP="00F061E4" w:rsidRDefault="003D3639" w14:paraId="2225A004" w14:textId="77777777">
            <w:pPr>
              <w:rPr>
                <w:b/>
                <w:bCs/>
              </w:rPr>
            </w:pPr>
            <w:r w:rsidRPr="0040653A">
              <w:rPr>
                <w:b/>
              </w:rPr>
              <w:t xml:space="preserve">A.23-05-001/A.23-05-002/A.23-05-003/A.23-05-004 (EH) - </w:t>
            </w:r>
            <w:r w:rsidRPr="0040653A">
              <w:t>In the Matter of the Application of SAN GABRIEL VALLEY WATER COMPANY (U337W) for an authorized Cost of Capital for 2024through 2026. Applications (A.) 23-05-001, A.23-05-002, A.23-05-003, and A.23-05-004, are consolidated pursuant to ALJ Ruling Issued by ALJ Marcelo Poirier on June 9, 2023.</w:t>
            </w:r>
          </w:p>
          <w:p w:rsidRPr="0040653A" w:rsidR="003D3639" w:rsidP="00F061E4" w:rsidRDefault="003D3639" w14:paraId="18786BCF" w14:textId="77777777">
            <w:pPr>
              <w:rPr>
                <w:b/>
              </w:rPr>
            </w:pPr>
            <w:r w:rsidRPr="0040653A">
              <w:rPr>
                <w:b/>
                <w:i/>
                <w:iCs/>
              </w:rPr>
              <w:t xml:space="preserve">Webex: </w:t>
            </w:r>
            <w:hyperlink w:history="1" r:id="rId49">
              <w:r w:rsidRPr="002024ED">
                <w:rPr>
                  <w:rStyle w:val="Hyperlink"/>
                  <w:b/>
                  <w:bCs/>
                </w:rPr>
                <w:t>https://cpuc.webex.com/cpuc/j.php?MTID=m22517f3f6c7d4cefe04dff3051ab983d</w:t>
              </w:r>
            </w:hyperlink>
          </w:p>
          <w:p w:rsidRPr="0040653A" w:rsidR="003D3639" w:rsidP="00F061E4" w:rsidRDefault="003D3639" w14:paraId="5ECC9A12" w14:textId="77777777">
            <w:pPr>
              <w:rPr>
                <w:b/>
                <w:bCs/>
                <w:i/>
                <w:iCs/>
              </w:rPr>
            </w:pPr>
            <w:r w:rsidRPr="0040653A">
              <w:rPr>
                <w:b/>
                <w:bCs/>
                <w:i/>
                <w:iCs/>
              </w:rPr>
              <w:t xml:space="preserve">Event Number: </w:t>
            </w:r>
            <w:r w:rsidRPr="002024ED">
              <w:rPr>
                <w:b/>
                <w:bCs/>
              </w:rPr>
              <w:t>2483 317 4166</w:t>
            </w:r>
            <w:r w:rsidRPr="0040653A">
              <w:rPr>
                <w:b/>
                <w:bCs/>
              </w:rPr>
              <w:t xml:space="preserve">   </w:t>
            </w:r>
            <w:r w:rsidRPr="0040653A">
              <w:rPr>
                <w:b/>
                <w:bCs/>
                <w:i/>
                <w:iCs/>
              </w:rPr>
              <w:t xml:space="preserve"> </w:t>
            </w:r>
          </w:p>
          <w:p w:rsidRPr="0040653A" w:rsidR="003D3639" w:rsidP="00F061E4" w:rsidRDefault="003D3639" w14:paraId="6A3F9561" w14:textId="77777777">
            <w:pPr>
              <w:rPr>
                <w:b/>
                <w:bCs/>
              </w:rPr>
            </w:pPr>
            <w:r w:rsidRPr="0040653A">
              <w:rPr>
                <w:b/>
                <w:bCs/>
                <w:i/>
                <w:iCs/>
              </w:rPr>
              <w:t xml:space="preserve">Event Password: </w:t>
            </w:r>
            <w:r w:rsidRPr="0040653A">
              <w:rPr>
                <w:b/>
                <w:bCs/>
              </w:rPr>
              <w:t>2023 (2023 from phones and video systems)</w:t>
            </w:r>
          </w:p>
          <w:p w:rsidRPr="0040653A" w:rsidR="003D3639" w:rsidP="00F061E4" w:rsidRDefault="003D3639" w14:paraId="24529936" w14:textId="77777777">
            <w:pPr>
              <w:rPr>
                <w:b/>
                <w:bCs/>
              </w:rPr>
            </w:pPr>
            <w:r w:rsidRPr="0040653A">
              <w:rPr>
                <w:b/>
                <w:bCs/>
                <w:i/>
                <w:iCs/>
              </w:rPr>
              <w:t>Audio Access</w:t>
            </w:r>
            <w:r w:rsidRPr="0040653A">
              <w:rPr>
                <w:b/>
                <w:bCs/>
              </w:rPr>
              <w:t>:</w:t>
            </w:r>
            <w:r w:rsidRPr="0040653A">
              <w:rPr>
                <w:b/>
                <w:bCs/>
              </w:rPr>
              <w:br/>
              <w:t>855-282-6330 (United States Toll Free)</w:t>
            </w:r>
            <w:r w:rsidRPr="0040653A">
              <w:rPr>
                <w:b/>
                <w:bCs/>
              </w:rPr>
              <w:br/>
              <w:t>415-655-0002 (United States Toll)</w:t>
            </w:r>
          </w:p>
          <w:p w:rsidRPr="0040653A" w:rsidR="003D3639" w:rsidP="00F061E4" w:rsidRDefault="003D3639" w14:paraId="0FCC6079" w14:textId="77777777">
            <w:pPr>
              <w:rPr>
                <w:b/>
                <w:bCs/>
              </w:rPr>
            </w:pPr>
            <w:r w:rsidRPr="0040653A">
              <w:rPr>
                <w:b/>
                <w:bCs/>
                <w:i/>
                <w:iCs/>
              </w:rPr>
              <w:t>Access Code:</w:t>
            </w:r>
            <w:r w:rsidRPr="0040653A">
              <w:rPr>
                <w:b/>
                <w:bCs/>
              </w:rPr>
              <w:t xml:space="preserve"> </w:t>
            </w:r>
            <w:r w:rsidRPr="002024ED">
              <w:rPr>
                <w:b/>
                <w:bCs/>
              </w:rPr>
              <w:t>2483 317 4166</w:t>
            </w:r>
          </w:p>
          <w:p w:rsidR="003D3639" w:rsidP="00F061E4" w:rsidRDefault="003D3639" w14:paraId="2E9DA9BF" w14:textId="77777777">
            <w:pPr>
              <w:rPr>
                <w:b/>
              </w:rPr>
            </w:pPr>
            <w:r w:rsidRPr="0040653A">
              <w:rPr>
                <w:b/>
              </w:rPr>
              <w:t>(</w:t>
            </w:r>
            <w:proofErr w:type="gramStart"/>
            <w:r w:rsidRPr="0040653A">
              <w:rPr>
                <w:b/>
              </w:rPr>
              <w:t>Also</w:t>
            </w:r>
            <w:proofErr w:type="gramEnd"/>
            <w:r w:rsidRPr="0040653A">
              <w:rPr>
                <w:b/>
              </w:rPr>
              <w:t xml:space="preserve"> October 30-31, 2023)</w:t>
            </w:r>
          </w:p>
        </w:tc>
      </w:tr>
      <w:tr w:rsidR="003D3639" w:rsidTr="003D3639" w14:paraId="6674B9A0" w14:textId="77777777">
        <w:trPr>
          <w:cantSplit/>
        </w:trPr>
        <w:tc>
          <w:tcPr>
            <w:tcW w:w="1458" w:type="dxa"/>
          </w:tcPr>
          <w:p w:rsidR="003D3639" w:rsidP="00F061E4" w:rsidRDefault="003D3639" w14:paraId="34836D15" w14:textId="77777777">
            <w:pPr>
              <w:rPr>
                <w:b/>
              </w:rPr>
            </w:pPr>
          </w:p>
        </w:tc>
        <w:tc>
          <w:tcPr>
            <w:tcW w:w="8712" w:type="dxa"/>
            <w:gridSpan w:val="3"/>
          </w:tcPr>
          <w:p w:rsidR="003D3639" w:rsidP="00F061E4" w:rsidRDefault="003D3639" w14:paraId="30FC9F36" w14:textId="77777777">
            <w:pPr>
              <w:rPr>
                <w:b/>
              </w:rPr>
            </w:pPr>
          </w:p>
        </w:tc>
      </w:tr>
      <w:tr w:rsidR="003D3639" w:rsidTr="003D3639" w14:paraId="4C901C15" w14:textId="77777777">
        <w:tc>
          <w:tcPr>
            <w:tcW w:w="1458" w:type="dxa"/>
          </w:tcPr>
          <w:p w:rsidRPr="002024ED" w:rsidR="003D3639" w:rsidP="00F061E4" w:rsidRDefault="003D3639" w14:paraId="27021541" w14:textId="77777777">
            <w:pPr>
              <w:rPr>
                <w:b/>
              </w:rPr>
            </w:pPr>
            <w:r w:rsidRPr="002024ED">
              <w:rPr>
                <w:b/>
              </w:rPr>
              <w:t>10/</w:t>
            </w:r>
            <w:r>
              <w:rPr>
                <w:b/>
              </w:rPr>
              <w:t>30</w:t>
            </w:r>
            <w:r w:rsidRPr="002024ED">
              <w:rPr>
                <w:b/>
              </w:rPr>
              <w:t>/23</w:t>
            </w:r>
          </w:p>
          <w:p w:rsidRPr="002024ED" w:rsidR="003D3639" w:rsidP="00F061E4" w:rsidRDefault="003D3639" w14:paraId="15F62832" w14:textId="77777777">
            <w:pPr>
              <w:rPr>
                <w:bCs/>
              </w:rPr>
            </w:pPr>
            <w:r w:rsidRPr="002024ED">
              <w:rPr>
                <w:bCs/>
              </w:rPr>
              <w:t>10:00 a.m.</w:t>
            </w:r>
          </w:p>
          <w:p w:rsidRPr="002024ED" w:rsidR="003D3639" w:rsidP="00F061E4" w:rsidRDefault="003D3639" w14:paraId="1F70C7E1" w14:textId="77777777">
            <w:pPr>
              <w:rPr>
                <w:bCs/>
              </w:rPr>
            </w:pPr>
            <w:r w:rsidRPr="002024ED">
              <w:rPr>
                <w:bCs/>
              </w:rPr>
              <w:t>ALJ Poirier</w:t>
            </w:r>
          </w:p>
          <w:p w:rsidR="003D3639" w:rsidP="00F061E4" w:rsidRDefault="003D3639" w14:paraId="44B0C1AE" w14:textId="77777777">
            <w:pPr>
              <w:rPr>
                <w:b/>
              </w:rPr>
            </w:pPr>
            <w:r w:rsidRPr="00530E09">
              <w:rPr>
                <w:bCs/>
              </w:rPr>
              <w:t xml:space="preserve">Comr </w:t>
            </w:r>
            <w:r w:rsidRPr="002024ED">
              <w:rPr>
                <w:bCs/>
              </w:rPr>
              <w:t>Houck</w:t>
            </w:r>
          </w:p>
        </w:tc>
        <w:tc>
          <w:tcPr>
            <w:tcW w:w="8712" w:type="dxa"/>
            <w:gridSpan w:val="3"/>
          </w:tcPr>
          <w:p w:rsidRPr="002024ED" w:rsidR="003D3639" w:rsidP="00F061E4" w:rsidRDefault="003D3639" w14:paraId="4C02F9DD" w14:textId="77777777">
            <w:pPr>
              <w:rPr>
                <w:b/>
                <w:bCs/>
              </w:rPr>
            </w:pPr>
            <w:r w:rsidRPr="002024ED">
              <w:rPr>
                <w:b/>
              </w:rPr>
              <w:t xml:space="preserve">A.23-05-001/A.23-05-002/A.23-05-003/A.23-05-004 (EH) - </w:t>
            </w:r>
            <w:r w:rsidRPr="002024ED">
              <w:rPr>
                <w:bCs/>
              </w:rPr>
              <w:t>In the Matter of the Application of SAN GABRIEL VALLEY WATER COMPANY (U337W) for an authorized Cost of Capital for 2024through 2026. Applications (A.) 23-05-001, A.23-05-002, A.23-05-003, and A.23-05-004, are consolidated pursuant to ALJ Ruling Issued by ALJ Marcelo Poirier on June 9, 2023.</w:t>
            </w:r>
          </w:p>
          <w:p w:rsidRPr="002024ED" w:rsidR="003D3639" w:rsidP="00F061E4" w:rsidRDefault="003D3639" w14:paraId="29388255" w14:textId="77777777">
            <w:pPr>
              <w:rPr>
                <w:b/>
              </w:rPr>
            </w:pPr>
            <w:r w:rsidRPr="002024ED">
              <w:rPr>
                <w:b/>
                <w:i/>
                <w:iCs/>
              </w:rPr>
              <w:t xml:space="preserve">Webex: </w:t>
            </w:r>
            <w:hyperlink w:history="1" r:id="rId50">
              <w:r w:rsidRPr="002024ED">
                <w:rPr>
                  <w:rStyle w:val="Hyperlink"/>
                  <w:b/>
                  <w:bCs/>
                </w:rPr>
                <w:t>https://cpuc.webex.com/cpuc/j.php?MTID=m619120c0b0cbbc31906d725fdb6e77e3</w:t>
              </w:r>
            </w:hyperlink>
          </w:p>
          <w:p w:rsidRPr="002024ED" w:rsidR="003D3639" w:rsidP="00F061E4" w:rsidRDefault="003D3639" w14:paraId="77ECB1B2" w14:textId="77777777">
            <w:pPr>
              <w:rPr>
                <w:b/>
                <w:bCs/>
                <w:i/>
                <w:iCs/>
              </w:rPr>
            </w:pPr>
            <w:r w:rsidRPr="002024ED">
              <w:rPr>
                <w:b/>
                <w:bCs/>
                <w:i/>
                <w:iCs/>
              </w:rPr>
              <w:t xml:space="preserve">Event Number: </w:t>
            </w:r>
            <w:r w:rsidRPr="002024ED">
              <w:rPr>
                <w:b/>
                <w:bCs/>
              </w:rPr>
              <w:t xml:space="preserve">2497 627 1121   </w:t>
            </w:r>
            <w:r w:rsidRPr="002024ED">
              <w:rPr>
                <w:b/>
                <w:bCs/>
                <w:i/>
                <w:iCs/>
              </w:rPr>
              <w:t xml:space="preserve"> </w:t>
            </w:r>
          </w:p>
          <w:p w:rsidRPr="002024ED" w:rsidR="003D3639" w:rsidP="00F061E4" w:rsidRDefault="003D3639" w14:paraId="4E69EA0E" w14:textId="77777777">
            <w:pPr>
              <w:rPr>
                <w:b/>
                <w:bCs/>
              </w:rPr>
            </w:pPr>
            <w:r w:rsidRPr="002024ED">
              <w:rPr>
                <w:b/>
                <w:bCs/>
                <w:i/>
                <w:iCs/>
              </w:rPr>
              <w:t xml:space="preserve">Event Password: </w:t>
            </w:r>
            <w:r w:rsidRPr="002024ED">
              <w:rPr>
                <w:b/>
                <w:bCs/>
              </w:rPr>
              <w:t>2023 (2023 from phones and video systems)</w:t>
            </w:r>
          </w:p>
          <w:p w:rsidRPr="002024ED" w:rsidR="003D3639" w:rsidP="00F061E4" w:rsidRDefault="003D3639" w14:paraId="5045069B" w14:textId="77777777">
            <w:pPr>
              <w:rPr>
                <w:b/>
                <w:bCs/>
              </w:rPr>
            </w:pPr>
            <w:r w:rsidRPr="002024ED">
              <w:rPr>
                <w:b/>
                <w:bCs/>
                <w:i/>
                <w:iCs/>
              </w:rPr>
              <w:lastRenderedPageBreak/>
              <w:t>Audio Access</w:t>
            </w:r>
            <w:r w:rsidRPr="002024ED">
              <w:rPr>
                <w:b/>
                <w:bCs/>
              </w:rPr>
              <w:t>:</w:t>
            </w:r>
            <w:r w:rsidRPr="002024ED">
              <w:rPr>
                <w:b/>
                <w:bCs/>
              </w:rPr>
              <w:br/>
              <w:t>855-282-6330 (United States Toll Free)</w:t>
            </w:r>
            <w:r w:rsidRPr="002024ED">
              <w:rPr>
                <w:b/>
                <w:bCs/>
              </w:rPr>
              <w:br/>
              <w:t>415-655-0002 (United States Toll)</w:t>
            </w:r>
          </w:p>
          <w:p w:rsidRPr="002024ED" w:rsidR="003D3639" w:rsidP="00F061E4" w:rsidRDefault="003D3639" w14:paraId="031B5B41" w14:textId="77777777">
            <w:pPr>
              <w:rPr>
                <w:b/>
                <w:bCs/>
              </w:rPr>
            </w:pPr>
            <w:r w:rsidRPr="002024ED">
              <w:rPr>
                <w:b/>
                <w:bCs/>
                <w:i/>
                <w:iCs/>
              </w:rPr>
              <w:t>Access Code:</w:t>
            </w:r>
            <w:r w:rsidRPr="002024ED">
              <w:rPr>
                <w:b/>
                <w:bCs/>
              </w:rPr>
              <w:t xml:space="preserve"> 2497 627 1121</w:t>
            </w:r>
          </w:p>
          <w:p w:rsidR="003D3639" w:rsidP="00F061E4" w:rsidRDefault="003D3639" w14:paraId="4B887227" w14:textId="77777777">
            <w:pPr>
              <w:rPr>
                <w:b/>
              </w:rPr>
            </w:pPr>
            <w:r w:rsidRPr="002024ED">
              <w:rPr>
                <w:b/>
              </w:rPr>
              <w:t>(</w:t>
            </w:r>
            <w:proofErr w:type="gramStart"/>
            <w:r w:rsidRPr="002024ED">
              <w:rPr>
                <w:b/>
              </w:rPr>
              <w:t>Also</w:t>
            </w:r>
            <w:proofErr w:type="gramEnd"/>
            <w:r w:rsidRPr="002024ED">
              <w:rPr>
                <w:b/>
              </w:rPr>
              <w:t xml:space="preserve"> October 31, 2023)</w:t>
            </w:r>
          </w:p>
        </w:tc>
      </w:tr>
      <w:tr w:rsidR="003D3639" w:rsidTr="003D3639" w14:paraId="5A42A446" w14:textId="77777777">
        <w:trPr>
          <w:cantSplit/>
        </w:trPr>
        <w:tc>
          <w:tcPr>
            <w:tcW w:w="1458" w:type="dxa"/>
          </w:tcPr>
          <w:p w:rsidR="003D3639" w:rsidP="00F061E4" w:rsidRDefault="003D3639" w14:paraId="4F924145" w14:textId="77777777">
            <w:pPr>
              <w:rPr>
                <w:b/>
              </w:rPr>
            </w:pPr>
          </w:p>
        </w:tc>
        <w:tc>
          <w:tcPr>
            <w:tcW w:w="8712" w:type="dxa"/>
            <w:gridSpan w:val="3"/>
          </w:tcPr>
          <w:p w:rsidR="003D3639" w:rsidP="00F061E4" w:rsidRDefault="003D3639" w14:paraId="38DEE6A2" w14:textId="77777777">
            <w:pPr>
              <w:rPr>
                <w:b/>
              </w:rPr>
            </w:pPr>
          </w:p>
        </w:tc>
      </w:tr>
      <w:tr w:rsidR="003D3639" w:rsidTr="003D3639" w14:paraId="63EE3ED5" w14:textId="77777777">
        <w:trPr>
          <w:cantSplit/>
        </w:trPr>
        <w:tc>
          <w:tcPr>
            <w:tcW w:w="1458" w:type="dxa"/>
          </w:tcPr>
          <w:p w:rsidRPr="002024ED" w:rsidR="003D3639" w:rsidP="00F061E4" w:rsidRDefault="003D3639" w14:paraId="49A4FFF3" w14:textId="77777777">
            <w:pPr>
              <w:rPr>
                <w:b/>
              </w:rPr>
            </w:pPr>
            <w:r w:rsidRPr="002024ED">
              <w:rPr>
                <w:b/>
              </w:rPr>
              <w:t>10/3</w:t>
            </w:r>
            <w:r>
              <w:rPr>
                <w:b/>
              </w:rPr>
              <w:t>1</w:t>
            </w:r>
            <w:r w:rsidRPr="002024ED">
              <w:rPr>
                <w:b/>
              </w:rPr>
              <w:t>/23</w:t>
            </w:r>
          </w:p>
          <w:p w:rsidRPr="002024ED" w:rsidR="003D3639" w:rsidP="00F061E4" w:rsidRDefault="003D3639" w14:paraId="59FBE40B" w14:textId="77777777">
            <w:r w:rsidRPr="002024ED">
              <w:t>10:00 a.m.</w:t>
            </w:r>
          </w:p>
          <w:p w:rsidRPr="002024ED" w:rsidR="003D3639" w:rsidP="00F061E4" w:rsidRDefault="003D3639" w14:paraId="2F6860E0" w14:textId="77777777">
            <w:r w:rsidRPr="002024ED">
              <w:t>ALJ Poirier</w:t>
            </w:r>
          </w:p>
          <w:p w:rsidR="003D3639" w:rsidP="00F061E4" w:rsidRDefault="003D3639" w14:paraId="525933E9" w14:textId="77777777">
            <w:pPr>
              <w:rPr>
                <w:b/>
              </w:rPr>
            </w:pPr>
            <w:r w:rsidRPr="00530E09">
              <w:t xml:space="preserve">Comr </w:t>
            </w:r>
            <w:r w:rsidRPr="002024ED">
              <w:t>Houck</w:t>
            </w:r>
          </w:p>
        </w:tc>
        <w:tc>
          <w:tcPr>
            <w:tcW w:w="8712" w:type="dxa"/>
            <w:gridSpan w:val="3"/>
          </w:tcPr>
          <w:p w:rsidRPr="002024ED" w:rsidR="003D3639" w:rsidP="00F061E4" w:rsidRDefault="003D3639" w14:paraId="432956DF" w14:textId="77777777">
            <w:pPr>
              <w:rPr>
                <w:b/>
                <w:bCs/>
              </w:rPr>
            </w:pPr>
            <w:r w:rsidRPr="002024ED">
              <w:rPr>
                <w:b/>
              </w:rPr>
              <w:t xml:space="preserve">A.23-05-001/A.23-05-002/A.23-05-003/A.23-05-004 (EH) - </w:t>
            </w:r>
            <w:r w:rsidRPr="002024ED">
              <w:t>In the Matter of the Application of SAN GABRIEL VALLEY WATER COMPANY (U337W) for an authorized Cost of Capital for 2024through 2026. Applications (A.) 23-05-001, A.23-05-002, A.23-05-003, and A.23-05-004, are consolidated pursuant to ALJ Ruling Issued by ALJ Marcelo Poirier on June 9, 2023.</w:t>
            </w:r>
          </w:p>
          <w:p w:rsidRPr="002024ED" w:rsidR="003D3639" w:rsidP="00F061E4" w:rsidRDefault="003D3639" w14:paraId="23F69210" w14:textId="77777777">
            <w:pPr>
              <w:rPr>
                <w:b/>
              </w:rPr>
            </w:pPr>
            <w:r w:rsidRPr="002024ED">
              <w:rPr>
                <w:b/>
                <w:i/>
                <w:iCs/>
              </w:rPr>
              <w:t xml:space="preserve">Webex: </w:t>
            </w:r>
            <w:hyperlink w:history="1" r:id="rId51">
              <w:r w:rsidRPr="002024ED">
                <w:rPr>
                  <w:rStyle w:val="Hyperlink"/>
                  <w:b/>
                  <w:bCs/>
                </w:rPr>
                <w:t>https://cpuc.webex.com/cpuc/j.php?MTID=m565f54f20b481afe2647d737fb68ddee</w:t>
              </w:r>
            </w:hyperlink>
          </w:p>
          <w:p w:rsidRPr="002024ED" w:rsidR="003D3639" w:rsidP="00F061E4" w:rsidRDefault="003D3639" w14:paraId="454E3C9D" w14:textId="77777777">
            <w:pPr>
              <w:rPr>
                <w:b/>
                <w:bCs/>
                <w:i/>
                <w:iCs/>
              </w:rPr>
            </w:pPr>
            <w:r w:rsidRPr="002024ED">
              <w:rPr>
                <w:b/>
                <w:bCs/>
                <w:i/>
                <w:iCs/>
              </w:rPr>
              <w:t xml:space="preserve">Event Number: </w:t>
            </w:r>
            <w:r w:rsidRPr="002024ED">
              <w:rPr>
                <w:b/>
                <w:bCs/>
              </w:rPr>
              <w:t xml:space="preserve">2493 962 1867   </w:t>
            </w:r>
            <w:r w:rsidRPr="002024ED">
              <w:rPr>
                <w:b/>
                <w:bCs/>
                <w:i/>
                <w:iCs/>
              </w:rPr>
              <w:t xml:space="preserve"> </w:t>
            </w:r>
          </w:p>
          <w:p w:rsidRPr="002024ED" w:rsidR="003D3639" w:rsidP="00F061E4" w:rsidRDefault="003D3639" w14:paraId="657833D7" w14:textId="77777777">
            <w:pPr>
              <w:rPr>
                <w:b/>
                <w:bCs/>
              </w:rPr>
            </w:pPr>
            <w:r w:rsidRPr="002024ED">
              <w:rPr>
                <w:b/>
                <w:bCs/>
                <w:i/>
                <w:iCs/>
              </w:rPr>
              <w:t xml:space="preserve">Event Password: </w:t>
            </w:r>
            <w:r w:rsidRPr="002024ED">
              <w:rPr>
                <w:b/>
                <w:bCs/>
              </w:rPr>
              <w:t>2023 (2023 from phones and video systems)</w:t>
            </w:r>
          </w:p>
          <w:p w:rsidRPr="002024ED" w:rsidR="003D3639" w:rsidP="00F061E4" w:rsidRDefault="003D3639" w14:paraId="4F69B305" w14:textId="77777777">
            <w:pPr>
              <w:rPr>
                <w:b/>
                <w:bCs/>
              </w:rPr>
            </w:pPr>
            <w:r w:rsidRPr="002024ED">
              <w:rPr>
                <w:b/>
                <w:bCs/>
                <w:i/>
                <w:iCs/>
              </w:rPr>
              <w:t>Audio Access</w:t>
            </w:r>
            <w:r w:rsidRPr="002024ED">
              <w:rPr>
                <w:b/>
                <w:bCs/>
              </w:rPr>
              <w:t>:</w:t>
            </w:r>
            <w:r w:rsidRPr="002024ED">
              <w:rPr>
                <w:b/>
                <w:bCs/>
              </w:rPr>
              <w:br/>
              <w:t>855-282-6330 (United States Toll Free)</w:t>
            </w:r>
            <w:r w:rsidRPr="002024ED">
              <w:rPr>
                <w:b/>
                <w:bCs/>
              </w:rPr>
              <w:br/>
              <w:t>415-655-0002 (United States Toll)</w:t>
            </w:r>
          </w:p>
          <w:p w:rsidR="003D3639" w:rsidP="00F061E4" w:rsidRDefault="003D3639" w14:paraId="2505A095" w14:textId="77777777">
            <w:pPr>
              <w:rPr>
                <w:b/>
              </w:rPr>
            </w:pPr>
            <w:r w:rsidRPr="002024ED">
              <w:rPr>
                <w:b/>
                <w:bCs/>
                <w:i/>
                <w:iCs/>
              </w:rPr>
              <w:t>Access Code:</w:t>
            </w:r>
            <w:r w:rsidRPr="002024ED">
              <w:rPr>
                <w:b/>
                <w:bCs/>
              </w:rPr>
              <w:t xml:space="preserve"> 2493 962 1867</w:t>
            </w:r>
          </w:p>
        </w:tc>
      </w:tr>
      <w:tr w:rsidR="003D3639" w:rsidTr="003D3639" w14:paraId="3FEF387C" w14:textId="77777777">
        <w:trPr>
          <w:cantSplit/>
        </w:trPr>
        <w:tc>
          <w:tcPr>
            <w:tcW w:w="1458" w:type="dxa"/>
          </w:tcPr>
          <w:p w:rsidR="003D3639" w:rsidP="00F061E4" w:rsidRDefault="003D3639" w14:paraId="45ED4EE4" w14:textId="77777777">
            <w:pPr>
              <w:rPr>
                <w:b/>
              </w:rPr>
            </w:pPr>
          </w:p>
        </w:tc>
        <w:tc>
          <w:tcPr>
            <w:tcW w:w="8712" w:type="dxa"/>
            <w:gridSpan w:val="3"/>
          </w:tcPr>
          <w:p w:rsidR="003D3639" w:rsidP="00F061E4" w:rsidRDefault="003D3639" w14:paraId="3BF84EAE" w14:textId="77777777">
            <w:pPr>
              <w:rPr>
                <w:b/>
              </w:rPr>
            </w:pPr>
          </w:p>
        </w:tc>
      </w:tr>
      <w:tr w:rsidR="003D3639" w:rsidTr="003D3639" w14:paraId="46012AFE" w14:textId="77777777">
        <w:trPr>
          <w:cantSplit/>
        </w:trPr>
        <w:tc>
          <w:tcPr>
            <w:tcW w:w="1458" w:type="dxa"/>
          </w:tcPr>
          <w:p w:rsidRPr="009A0FB0" w:rsidR="003D3639" w:rsidP="00F061E4" w:rsidRDefault="003D3639" w14:paraId="5756CDA1" w14:textId="77777777">
            <w:pPr>
              <w:rPr>
                <w:b/>
              </w:rPr>
            </w:pPr>
            <w:r w:rsidRPr="009A0FB0">
              <w:rPr>
                <w:b/>
              </w:rPr>
              <w:t>11/0</w:t>
            </w:r>
            <w:r>
              <w:rPr>
                <w:b/>
              </w:rPr>
              <w:t>7</w:t>
            </w:r>
            <w:r w:rsidRPr="009A0FB0">
              <w:rPr>
                <w:b/>
              </w:rPr>
              <w:t>/23</w:t>
            </w:r>
          </w:p>
          <w:p w:rsidRPr="009A0FB0" w:rsidR="003D3639" w:rsidP="00F061E4" w:rsidRDefault="003D3639" w14:paraId="381B7880" w14:textId="77777777">
            <w:r w:rsidRPr="009A0FB0">
              <w:t>10:30 a.m.</w:t>
            </w:r>
            <w:r w:rsidRPr="009A0FB0">
              <w:br/>
              <w:t>ALJ Kelly</w:t>
            </w:r>
          </w:p>
          <w:p w:rsidR="003D3639" w:rsidP="00F061E4" w:rsidRDefault="003D3639" w14:paraId="10EA8644" w14:textId="77777777">
            <w:pPr>
              <w:rPr>
                <w:b/>
              </w:rPr>
            </w:pPr>
          </w:p>
        </w:tc>
        <w:tc>
          <w:tcPr>
            <w:tcW w:w="8712" w:type="dxa"/>
            <w:gridSpan w:val="3"/>
          </w:tcPr>
          <w:p w:rsidRPr="009A0FB0" w:rsidR="003D3639" w:rsidP="00F061E4" w:rsidRDefault="003D3639" w14:paraId="102DA849" w14:textId="77777777">
            <w:pPr>
              <w:rPr>
                <w:b/>
              </w:rPr>
            </w:pPr>
            <w:r w:rsidRPr="009A0FB0">
              <w:rPr>
                <w:b/>
                <w:bCs/>
              </w:rPr>
              <w:t>K.23-0</w:t>
            </w:r>
            <w:r>
              <w:rPr>
                <w:b/>
                <w:bCs/>
              </w:rPr>
              <w:t>7</w:t>
            </w:r>
            <w:r w:rsidRPr="009A0FB0">
              <w:rPr>
                <w:b/>
                <w:bCs/>
              </w:rPr>
              <w:t>-0</w:t>
            </w:r>
            <w:r>
              <w:rPr>
                <w:b/>
                <w:bCs/>
              </w:rPr>
              <w:t>06</w:t>
            </w:r>
            <w:r w:rsidRPr="009A0FB0">
              <w:rPr>
                <w:b/>
                <w:bCs/>
              </w:rPr>
              <w:t xml:space="preserve"> (EH) -</w:t>
            </w:r>
            <w:r w:rsidRPr="009A0FB0">
              <w:rPr>
                <w:b/>
              </w:rPr>
              <w:t xml:space="preserve"> </w:t>
            </w:r>
            <w:r w:rsidRPr="009A0FB0">
              <w:rPr>
                <w:bCs/>
              </w:rPr>
              <w:t>Appeal of Nevada County Fiber Inc U-7375-C from Citation No. CD-2023-07-060 in the amount of $3,000 issued 11th July 2023, by the Communications Division Pursuant to T-17601.</w:t>
            </w:r>
          </w:p>
          <w:p w:rsidRPr="009A0FB0" w:rsidR="003D3639" w:rsidP="00F061E4" w:rsidRDefault="003D3639" w14:paraId="429DBA3B" w14:textId="77777777">
            <w:pPr>
              <w:rPr>
                <w:b/>
              </w:rPr>
            </w:pPr>
            <w:r w:rsidRPr="009A0FB0">
              <w:rPr>
                <w:b/>
                <w:i/>
                <w:iCs/>
              </w:rPr>
              <w:t>Location:</w:t>
            </w:r>
            <w:r w:rsidRPr="009A0FB0">
              <w:rPr>
                <w:b/>
              </w:rPr>
              <w:t xml:space="preserve"> California Public Utilities Commission</w:t>
            </w:r>
          </w:p>
          <w:p w:rsidRPr="009A0FB0" w:rsidR="003D3639" w:rsidP="00F061E4" w:rsidRDefault="003D3639" w14:paraId="37FE4EBD" w14:textId="77777777">
            <w:pPr>
              <w:rPr>
                <w:b/>
              </w:rPr>
            </w:pPr>
            <w:r w:rsidRPr="009A0FB0">
              <w:rPr>
                <w:b/>
              </w:rPr>
              <w:t xml:space="preserve">                  Hearing Room A</w:t>
            </w:r>
          </w:p>
          <w:p w:rsidRPr="009A0FB0" w:rsidR="003D3639" w:rsidP="00F061E4" w:rsidRDefault="003D3639" w14:paraId="321F7251" w14:textId="77777777">
            <w:pPr>
              <w:rPr>
                <w:b/>
              </w:rPr>
            </w:pPr>
            <w:r w:rsidRPr="009A0FB0">
              <w:rPr>
                <w:b/>
              </w:rPr>
              <w:t xml:space="preserve">                  505 Van Ness Avenue</w:t>
            </w:r>
          </w:p>
          <w:p w:rsidR="003D3639" w:rsidP="00F061E4" w:rsidRDefault="003D3639" w14:paraId="7B71561A" w14:textId="77777777">
            <w:pPr>
              <w:rPr>
                <w:b/>
              </w:rPr>
            </w:pPr>
            <w:r w:rsidRPr="0030539E">
              <w:rPr>
                <w:b/>
              </w:rPr>
              <w:t xml:space="preserve">                  San Francisco, CA 94102</w:t>
            </w:r>
          </w:p>
        </w:tc>
      </w:tr>
      <w:tr w:rsidR="003D3639" w:rsidTr="003D3639" w14:paraId="735BBB9A" w14:textId="77777777">
        <w:trPr>
          <w:cantSplit/>
        </w:trPr>
        <w:tc>
          <w:tcPr>
            <w:tcW w:w="1458" w:type="dxa"/>
          </w:tcPr>
          <w:p w:rsidR="003D3639" w:rsidP="00F061E4" w:rsidRDefault="003D3639" w14:paraId="35DB1C61" w14:textId="77777777">
            <w:pPr>
              <w:rPr>
                <w:b/>
              </w:rPr>
            </w:pPr>
          </w:p>
        </w:tc>
        <w:tc>
          <w:tcPr>
            <w:tcW w:w="8712" w:type="dxa"/>
            <w:gridSpan w:val="3"/>
          </w:tcPr>
          <w:p w:rsidR="003D3639" w:rsidP="00F061E4" w:rsidRDefault="003D3639" w14:paraId="31DC815E" w14:textId="77777777">
            <w:pPr>
              <w:rPr>
                <w:b/>
              </w:rPr>
            </w:pPr>
          </w:p>
        </w:tc>
      </w:tr>
      <w:tr w:rsidR="003D3639" w:rsidTr="003D3639" w14:paraId="0C47A7C8" w14:textId="77777777">
        <w:trPr>
          <w:cantSplit/>
        </w:trPr>
        <w:tc>
          <w:tcPr>
            <w:tcW w:w="1458" w:type="dxa"/>
          </w:tcPr>
          <w:p w:rsidRPr="0030539E" w:rsidR="003D3639" w:rsidP="00F061E4" w:rsidRDefault="003D3639" w14:paraId="2138F596" w14:textId="77777777">
            <w:pPr>
              <w:rPr>
                <w:b/>
              </w:rPr>
            </w:pPr>
            <w:r w:rsidRPr="0030539E">
              <w:rPr>
                <w:b/>
              </w:rPr>
              <w:t>11/</w:t>
            </w:r>
            <w:r>
              <w:rPr>
                <w:b/>
              </w:rPr>
              <w:t>08</w:t>
            </w:r>
            <w:r w:rsidRPr="0030539E">
              <w:rPr>
                <w:b/>
              </w:rPr>
              <w:t>/23</w:t>
            </w:r>
          </w:p>
          <w:p w:rsidRPr="0030539E" w:rsidR="003D3639" w:rsidP="00F061E4" w:rsidRDefault="003D3639" w14:paraId="21325209" w14:textId="77777777">
            <w:pPr>
              <w:rPr>
                <w:bCs/>
              </w:rPr>
            </w:pPr>
            <w:r w:rsidRPr="0030539E">
              <w:rPr>
                <w:bCs/>
              </w:rPr>
              <w:t>10:30 a.m.</w:t>
            </w:r>
            <w:r w:rsidRPr="0030539E">
              <w:rPr>
                <w:bCs/>
              </w:rPr>
              <w:br/>
              <w:t>ALJ Kelly</w:t>
            </w:r>
          </w:p>
          <w:p w:rsidR="003D3639" w:rsidP="00F061E4" w:rsidRDefault="003D3639" w14:paraId="2281F53E" w14:textId="77777777">
            <w:pPr>
              <w:rPr>
                <w:b/>
              </w:rPr>
            </w:pPr>
          </w:p>
        </w:tc>
        <w:tc>
          <w:tcPr>
            <w:tcW w:w="8712" w:type="dxa"/>
            <w:gridSpan w:val="3"/>
          </w:tcPr>
          <w:p w:rsidRPr="0030539E" w:rsidR="003D3639" w:rsidP="00F061E4" w:rsidRDefault="003D3639" w14:paraId="6EAA1A6C" w14:textId="77777777">
            <w:pPr>
              <w:rPr>
                <w:b/>
              </w:rPr>
            </w:pPr>
            <w:r>
              <w:rPr>
                <w:b/>
                <w:bCs/>
              </w:rPr>
              <w:t>K</w:t>
            </w:r>
            <w:r w:rsidRPr="0030539E">
              <w:rPr>
                <w:b/>
                <w:bCs/>
              </w:rPr>
              <w:t>.2</w:t>
            </w:r>
            <w:r>
              <w:rPr>
                <w:b/>
                <w:bCs/>
              </w:rPr>
              <w:t>3</w:t>
            </w:r>
            <w:r w:rsidRPr="0030539E">
              <w:rPr>
                <w:b/>
                <w:bCs/>
              </w:rPr>
              <w:t>-06-0</w:t>
            </w:r>
            <w:r>
              <w:rPr>
                <w:b/>
                <w:bCs/>
              </w:rPr>
              <w:t>2</w:t>
            </w:r>
            <w:r w:rsidRPr="0030539E">
              <w:rPr>
                <w:b/>
                <w:bCs/>
              </w:rPr>
              <w:t>1 (EH) -</w:t>
            </w:r>
            <w:r w:rsidRPr="0030539E">
              <w:rPr>
                <w:b/>
              </w:rPr>
              <w:t xml:space="preserve"> </w:t>
            </w:r>
            <w:r w:rsidRPr="0030539E">
              <w:rPr>
                <w:bCs/>
              </w:rPr>
              <w:t xml:space="preserve">Appeal of Frontier California Inc. (U1002C), Citizens Telecommunications Company of California Inc. (U1024C), Frontier Communications of the Southwest Inc. (U1026C), Frontier Communications of America Inc. (U5429C), and Frontier Communications Online and Long-Distance Inc. (U7167C) from Resolution T-17734 Penalty Assessment issued on June 1, </w:t>
            </w:r>
            <w:proofErr w:type="gramStart"/>
            <w:r w:rsidRPr="0030539E">
              <w:rPr>
                <w:bCs/>
              </w:rPr>
              <w:t>2023</w:t>
            </w:r>
            <w:proofErr w:type="gramEnd"/>
            <w:r w:rsidRPr="0030539E">
              <w:rPr>
                <w:bCs/>
              </w:rPr>
              <w:t xml:space="preserve"> in the amount of $330,000 issued on June 8, 2023 by the California Public Utilities Commissions Communications Division Staff.</w:t>
            </w:r>
          </w:p>
          <w:p w:rsidRPr="0030539E" w:rsidR="003D3639" w:rsidP="00F061E4" w:rsidRDefault="003D3639" w14:paraId="0EC48558" w14:textId="77777777">
            <w:pPr>
              <w:rPr>
                <w:b/>
              </w:rPr>
            </w:pPr>
            <w:r w:rsidRPr="0030539E">
              <w:rPr>
                <w:b/>
                <w:i/>
                <w:iCs/>
              </w:rPr>
              <w:t>Location:</w:t>
            </w:r>
            <w:r w:rsidRPr="0030539E">
              <w:rPr>
                <w:b/>
              </w:rPr>
              <w:t xml:space="preserve"> California Public Utilities Commission</w:t>
            </w:r>
          </w:p>
          <w:p w:rsidRPr="0030539E" w:rsidR="003D3639" w:rsidP="00F061E4" w:rsidRDefault="003D3639" w14:paraId="243C27DC" w14:textId="77777777">
            <w:pPr>
              <w:rPr>
                <w:b/>
              </w:rPr>
            </w:pPr>
            <w:r w:rsidRPr="0030539E">
              <w:rPr>
                <w:b/>
              </w:rPr>
              <w:t xml:space="preserve">                  Hearing Room A</w:t>
            </w:r>
          </w:p>
          <w:p w:rsidRPr="0030539E" w:rsidR="003D3639" w:rsidP="00F061E4" w:rsidRDefault="003D3639" w14:paraId="32D1E0D0" w14:textId="77777777">
            <w:pPr>
              <w:rPr>
                <w:b/>
              </w:rPr>
            </w:pPr>
            <w:r w:rsidRPr="0030539E">
              <w:rPr>
                <w:b/>
              </w:rPr>
              <w:t xml:space="preserve">                  505 Van Ness Avenue</w:t>
            </w:r>
          </w:p>
          <w:p w:rsidR="003D3639" w:rsidP="00F061E4" w:rsidRDefault="003D3639" w14:paraId="38AA66C0" w14:textId="77777777">
            <w:pPr>
              <w:rPr>
                <w:b/>
              </w:rPr>
            </w:pPr>
            <w:r w:rsidRPr="0030539E">
              <w:rPr>
                <w:b/>
              </w:rPr>
              <w:t xml:space="preserve">                  San Francisco, CA 94102</w:t>
            </w:r>
          </w:p>
          <w:p w:rsidR="003D3639" w:rsidP="00F061E4" w:rsidRDefault="003D3639" w14:paraId="7C34AFC2" w14:textId="77777777">
            <w:pPr>
              <w:rPr>
                <w:b/>
              </w:rPr>
            </w:pPr>
            <w:r>
              <w:rPr>
                <w:b/>
              </w:rPr>
              <w:t>(</w:t>
            </w:r>
            <w:proofErr w:type="gramStart"/>
            <w:r>
              <w:rPr>
                <w:b/>
              </w:rPr>
              <w:t>Also</w:t>
            </w:r>
            <w:proofErr w:type="gramEnd"/>
            <w:r>
              <w:rPr>
                <w:b/>
              </w:rPr>
              <w:t xml:space="preserve"> November 9, 2023)</w:t>
            </w:r>
          </w:p>
        </w:tc>
      </w:tr>
      <w:tr w:rsidR="003D3639" w:rsidTr="003D3639" w14:paraId="0E0C9792" w14:textId="77777777">
        <w:trPr>
          <w:cantSplit/>
        </w:trPr>
        <w:tc>
          <w:tcPr>
            <w:tcW w:w="1458" w:type="dxa"/>
          </w:tcPr>
          <w:p w:rsidR="003D3639" w:rsidP="00F061E4" w:rsidRDefault="003D3639" w14:paraId="33FC5256" w14:textId="77777777">
            <w:pPr>
              <w:rPr>
                <w:b/>
              </w:rPr>
            </w:pPr>
          </w:p>
        </w:tc>
        <w:tc>
          <w:tcPr>
            <w:tcW w:w="8712" w:type="dxa"/>
            <w:gridSpan w:val="3"/>
          </w:tcPr>
          <w:p w:rsidR="003D3639" w:rsidP="00F061E4" w:rsidRDefault="003D3639" w14:paraId="71EF8D4C" w14:textId="77777777">
            <w:pPr>
              <w:rPr>
                <w:b/>
              </w:rPr>
            </w:pPr>
          </w:p>
        </w:tc>
      </w:tr>
      <w:tr w:rsidR="003D3639" w:rsidTr="003D3639" w14:paraId="07D71180" w14:textId="77777777">
        <w:trPr>
          <w:cantSplit/>
        </w:trPr>
        <w:tc>
          <w:tcPr>
            <w:tcW w:w="1458" w:type="dxa"/>
          </w:tcPr>
          <w:p w:rsidRPr="0030539E" w:rsidR="003D3639" w:rsidP="00F061E4" w:rsidRDefault="003D3639" w14:paraId="141F725D" w14:textId="77777777">
            <w:pPr>
              <w:rPr>
                <w:b/>
              </w:rPr>
            </w:pPr>
            <w:r w:rsidRPr="0030539E">
              <w:rPr>
                <w:b/>
              </w:rPr>
              <w:t>11/</w:t>
            </w:r>
            <w:r>
              <w:rPr>
                <w:b/>
              </w:rPr>
              <w:t>09</w:t>
            </w:r>
            <w:r w:rsidRPr="0030539E">
              <w:rPr>
                <w:b/>
              </w:rPr>
              <w:t>/23</w:t>
            </w:r>
          </w:p>
          <w:p w:rsidRPr="0030539E" w:rsidR="003D3639" w:rsidP="00F061E4" w:rsidRDefault="003D3639" w14:paraId="157327B7" w14:textId="77777777">
            <w:pPr>
              <w:rPr>
                <w:bCs/>
              </w:rPr>
            </w:pPr>
            <w:r w:rsidRPr="0030539E">
              <w:rPr>
                <w:bCs/>
              </w:rPr>
              <w:t>10:30 a.m.</w:t>
            </w:r>
            <w:r w:rsidRPr="0030539E">
              <w:rPr>
                <w:bCs/>
              </w:rPr>
              <w:br/>
              <w:t>ALJ Kelly</w:t>
            </w:r>
          </w:p>
          <w:p w:rsidR="003D3639" w:rsidP="00F061E4" w:rsidRDefault="003D3639" w14:paraId="7DC7475B" w14:textId="77777777">
            <w:pPr>
              <w:rPr>
                <w:b/>
              </w:rPr>
            </w:pPr>
          </w:p>
        </w:tc>
        <w:tc>
          <w:tcPr>
            <w:tcW w:w="8712" w:type="dxa"/>
            <w:gridSpan w:val="3"/>
          </w:tcPr>
          <w:p w:rsidRPr="0030539E" w:rsidR="003D3639" w:rsidP="00F061E4" w:rsidRDefault="003D3639" w14:paraId="610970E2" w14:textId="77777777">
            <w:pPr>
              <w:rPr>
                <w:b/>
              </w:rPr>
            </w:pPr>
            <w:r w:rsidRPr="0030539E">
              <w:rPr>
                <w:b/>
                <w:bCs/>
              </w:rPr>
              <w:t>K.23-06-021 (EH) -</w:t>
            </w:r>
            <w:r w:rsidRPr="0030539E">
              <w:rPr>
                <w:b/>
              </w:rPr>
              <w:t xml:space="preserve"> </w:t>
            </w:r>
            <w:r w:rsidRPr="0030539E">
              <w:t xml:space="preserve">Appeal of Frontier California Inc. (U1002C), Citizens Telecommunications Company of California Inc. (U1024C), Frontier Communications of the Southwest Inc. (U1026C), Frontier Communications of America Inc. (U5429C), and Frontier Communications Online and Long-Distance Inc. (U7167C) from Resolution T-17734 Penalty Assessment issued on June 1, </w:t>
            </w:r>
            <w:proofErr w:type="gramStart"/>
            <w:r w:rsidRPr="0030539E">
              <w:t>2023</w:t>
            </w:r>
            <w:proofErr w:type="gramEnd"/>
            <w:r w:rsidRPr="0030539E">
              <w:t xml:space="preserve"> in the amount of $330,000 issued on June 8, 2023 by the California Public Utilities Commissions Communications Division Staff.</w:t>
            </w:r>
          </w:p>
          <w:p w:rsidRPr="0030539E" w:rsidR="003D3639" w:rsidP="00F061E4" w:rsidRDefault="003D3639" w14:paraId="423C6DA3" w14:textId="77777777">
            <w:pPr>
              <w:rPr>
                <w:b/>
              </w:rPr>
            </w:pPr>
            <w:r w:rsidRPr="0030539E">
              <w:rPr>
                <w:b/>
                <w:i/>
                <w:iCs/>
              </w:rPr>
              <w:t>Location:</w:t>
            </w:r>
            <w:r w:rsidRPr="0030539E">
              <w:rPr>
                <w:b/>
              </w:rPr>
              <w:t xml:space="preserve"> California Public Utilities Commission</w:t>
            </w:r>
          </w:p>
          <w:p w:rsidRPr="0030539E" w:rsidR="003D3639" w:rsidP="00F061E4" w:rsidRDefault="003D3639" w14:paraId="2346D065" w14:textId="77777777">
            <w:pPr>
              <w:rPr>
                <w:b/>
              </w:rPr>
            </w:pPr>
            <w:r w:rsidRPr="0030539E">
              <w:rPr>
                <w:b/>
              </w:rPr>
              <w:t xml:space="preserve">                  Hearing Room A</w:t>
            </w:r>
          </w:p>
          <w:p w:rsidRPr="0030539E" w:rsidR="003D3639" w:rsidP="00F061E4" w:rsidRDefault="003D3639" w14:paraId="6EB585C9" w14:textId="77777777">
            <w:pPr>
              <w:rPr>
                <w:b/>
              </w:rPr>
            </w:pPr>
            <w:r w:rsidRPr="0030539E">
              <w:rPr>
                <w:b/>
              </w:rPr>
              <w:t xml:space="preserve">                  505 Van Ness Avenue</w:t>
            </w:r>
          </w:p>
          <w:p w:rsidR="003D3639" w:rsidP="00F061E4" w:rsidRDefault="003D3639" w14:paraId="44DA5AB8" w14:textId="77777777">
            <w:pPr>
              <w:rPr>
                <w:b/>
              </w:rPr>
            </w:pPr>
            <w:r w:rsidRPr="0030539E">
              <w:rPr>
                <w:b/>
              </w:rPr>
              <w:t xml:space="preserve">                  San Francisco, CA 94102</w:t>
            </w:r>
          </w:p>
        </w:tc>
      </w:tr>
      <w:tr w:rsidR="003D3639" w:rsidTr="003D3639" w14:paraId="471F6955" w14:textId="77777777">
        <w:trPr>
          <w:cantSplit/>
        </w:trPr>
        <w:tc>
          <w:tcPr>
            <w:tcW w:w="1458" w:type="dxa"/>
          </w:tcPr>
          <w:p w:rsidR="003D3639" w:rsidP="00F061E4" w:rsidRDefault="003D3639" w14:paraId="60C70801" w14:textId="77777777">
            <w:pPr>
              <w:rPr>
                <w:b/>
              </w:rPr>
            </w:pPr>
          </w:p>
        </w:tc>
        <w:tc>
          <w:tcPr>
            <w:tcW w:w="8712" w:type="dxa"/>
            <w:gridSpan w:val="3"/>
          </w:tcPr>
          <w:p w:rsidR="003D3639" w:rsidP="00F061E4" w:rsidRDefault="003D3639" w14:paraId="4E8B0A85" w14:textId="77777777">
            <w:pPr>
              <w:rPr>
                <w:b/>
              </w:rPr>
            </w:pPr>
          </w:p>
        </w:tc>
      </w:tr>
      <w:tr w:rsidR="003D3639" w:rsidTr="003D3639" w14:paraId="774FF4C1" w14:textId="77777777">
        <w:trPr>
          <w:cantSplit/>
        </w:trPr>
        <w:tc>
          <w:tcPr>
            <w:tcW w:w="1458" w:type="dxa"/>
          </w:tcPr>
          <w:p w:rsidRPr="008F655D" w:rsidR="003D3639" w:rsidP="00F061E4" w:rsidRDefault="003D3639" w14:paraId="1B18B3A1" w14:textId="77777777">
            <w:pPr>
              <w:rPr>
                <w:b/>
              </w:rPr>
            </w:pPr>
            <w:r w:rsidRPr="008F655D">
              <w:rPr>
                <w:b/>
              </w:rPr>
              <w:t>1</w:t>
            </w:r>
            <w:r>
              <w:rPr>
                <w:b/>
              </w:rPr>
              <w:t>1</w:t>
            </w:r>
            <w:r w:rsidRPr="008F655D">
              <w:rPr>
                <w:b/>
              </w:rPr>
              <w:t>/</w:t>
            </w:r>
            <w:r>
              <w:rPr>
                <w:b/>
              </w:rPr>
              <w:t>13</w:t>
            </w:r>
            <w:r w:rsidRPr="008F655D">
              <w:rPr>
                <w:b/>
              </w:rPr>
              <w:t>/23</w:t>
            </w:r>
          </w:p>
          <w:p w:rsidRPr="008F655D" w:rsidR="003D3639" w:rsidP="00F061E4" w:rsidRDefault="003D3639" w14:paraId="1DAFE17C" w14:textId="77777777">
            <w:r w:rsidRPr="008F655D">
              <w:t>10:30 a.m.</w:t>
            </w:r>
            <w:r w:rsidRPr="008F655D">
              <w:br/>
              <w:t>ALJ Kelly</w:t>
            </w:r>
          </w:p>
          <w:p w:rsidR="003D3639" w:rsidP="00F061E4" w:rsidRDefault="003D3639" w14:paraId="7F6A1C26" w14:textId="77777777">
            <w:pPr>
              <w:rPr>
                <w:b/>
              </w:rPr>
            </w:pPr>
            <w:r w:rsidRPr="008F655D">
              <w:t>Comr Shiroma</w:t>
            </w:r>
          </w:p>
        </w:tc>
        <w:tc>
          <w:tcPr>
            <w:tcW w:w="8712" w:type="dxa"/>
            <w:gridSpan w:val="3"/>
          </w:tcPr>
          <w:p w:rsidRPr="008F655D" w:rsidR="003D3639" w:rsidP="00F061E4" w:rsidRDefault="003D3639" w14:paraId="24C6D04C" w14:textId="77777777">
            <w:pPr>
              <w:rPr>
                <w:b/>
              </w:rPr>
            </w:pPr>
            <w:r>
              <w:rPr>
                <w:b/>
                <w:bCs/>
              </w:rPr>
              <w:t>C</w:t>
            </w:r>
            <w:r w:rsidRPr="008F655D">
              <w:rPr>
                <w:b/>
                <w:bCs/>
              </w:rPr>
              <w:t>.2</w:t>
            </w:r>
            <w:r>
              <w:rPr>
                <w:b/>
                <w:bCs/>
              </w:rPr>
              <w:t>1</w:t>
            </w:r>
            <w:r w:rsidRPr="008F655D">
              <w:rPr>
                <w:b/>
                <w:bCs/>
              </w:rPr>
              <w:t>-</w:t>
            </w:r>
            <w:r>
              <w:rPr>
                <w:b/>
                <w:bCs/>
              </w:rPr>
              <w:t>06</w:t>
            </w:r>
            <w:r w:rsidRPr="008F655D">
              <w:rPr>
                <w:b/>
                <w:bCs/>
              </w:rPr>
              <w:t>-01</w:t>
            </w:r>
            <w:r>
              <w:rPr>
                <w:b/>
                <w:bCs/>
              </w:rPr>
              <w:t>1</w:t>
            </w:r>
            <w:r w:rsidRPr="008F655D">
              <w:rPr>
                <w:b/>
                <w:bCs/>
              </w:rPr>
              <w:t xml:space="preserve"> (EH) -</w:t>
            </w:r>
            <w:r w:rsidRPr="008F655D">
              <w:rPr>
                <w:b/>
              </w:rPr>
              <w:t xml:space="preserve"> </w:t>
            </w:r>
            <w:r w:rsidRPr="008F655D">
              <w:t>James L. Duncan, Complainant vs. Sonoma-Marin Area Rail Transit District (SMART), Defendant.</w:t>
            </w:r>
          </w:p>
          <w:p w:rsidRPr="008F655D" w:rsidR="003D3639" w:rsidP="00F061E4" w:rsidRDefault="003D3639" w14:paraId="7A31BC10" w14:textId="77777777">
            <w:pPr>
              <w:rPr>
                <w:b/>
              </w:rPr>
            </w:pPr>
            <w:r w:rsidRPr="008F655D">
              <w:rPr>
                <w:b/>
                <w:i/>
                <w:iCs/>
              </w:rPr>
              <w:t>Location:</w:t>
            </w:r>
            <w:r w:rsidRPr="008F655D">
              <w:rPr>
                <w:b/>
              </w:rPr>
              <w:t xml:space="preserve"> California Public Utilities Commission</w:t>
            </w:r>
          </w:p>
          <w:p w:rsidRPr="008F655D" w:rsidR="003D3639" w:rsidP="00F061E4" w:rsidRDefault="003D3639" w14:paraId="6108A473" w14:textId="77777777">
            <w:pPr>
              <w:rPr>
                <w:b/>
              </w:rPr>
            </w:pPr>
            <w:r w:rsidRPr="008F655D">
              <w:rPr>
                <w:b/>
              </w:rPr>
              <w:t xml:space="preserve">                  Hearing Room A</w:t>
            </w:r>
          </w:p>
          <w:p w:rsidRPr="008F655D" w:rsidR="003D3639" w:rsidP="00F061E4" w:rsidRDefault="003D3639" w14:paraId="2399CCAF" w14:textId="77777777">
            <w:pPr>
              <w:rPr>
                <w:b/>
              </w:rPr>
            </w:pPr>
            <w:r w:rsidRPr="008F655D">
              <w:rPr>
                <w:b/>
              </w:rPr>
              <w:t xml:space="preserve">                  505 Van Ness Avenue</w:t>
            </w:r>
          </w:p>
          <w:p w:rsidR="003D3639" w:rsidP="00F061E4" w:rsidRDefault="003D3639" w14:paraId="5E4E278B" w14:textId="77777777">
            <w:pPr>
              <w:rPr>
                <w:b/>
              </w:rPr>
            </w:pPr>
            <w:r w:rsidRPr="008F655D">
              <w:rPr>
                <w:b/>
              </w:rPr>
              <w:t xml:space="preserve">                  San Francisco, CA 94102</w:t>
            </w:r>
          </w:p>
        </w:tc>
      </w:tr>
      <w:tr w:rsidR="003D3639" w:rsidTr="003D3639" w14:paraId="6D84547D" w14:textId="77777777">
        <w:trPr>
          <w:cantSplit/>
        </w:trPr>
        <w:tc>
          <w:tcPr>
            <w:tcW w:w="1458" w:type="dxa"/>
          </w:tcPr>
          <w:p w:rsidR="003D3639" w:rsidP="00F061E4" w:rsidRDefault="003D3639" w14:paraId="516D9A94" w14:textId="77777777">
            <w:pPr>
              <w:rPr>
                <w:b/>
              </w:rPr>
            </w:pPr>
          </w:p>
        </w:tc>
        <w:tc>
          <w:tcPr>
            <w:tcW w:w="8712" w:type="dxa"/>
            <w:gridSpan w:val="3"/>
          </w:tcPr>
          <w:p w:rsidR="003D3639" w:rsidP="00F061E4" w:rsidRDefault="003D3639" w14:paraId="74D01361" w14:textId="77777777">
            <w:pPr>
              <w:rPr>
                <w:b/>
              </w:rPr>
            </w:pPr>
          </w:p>
        </w:tc>
      </w:tr>
      <w:tr w:rsidR="003D3639" w:rsidTr="003D3639" w14:paraId="55025E55" w14:textId="77777777">
        <w:trPr>
          <w:cantSplit/>
        </w:trPr>
        <w:tc>
          <w:tcPr>
            <w:tcW w:w="1458" w:type="dxa"/>
          </w:tcPr>
          <w:p w:rsidRPr="001C7D8F" w:rsidR="003D3639" w:rsidP="00F061E4" w:rsidRDefault="003D3639" w14:paraId="08AA411D" w14:textId="77777777">
            <w:pPr>
              <w:rPr>
                <w:b/>
              </w:rPr>
            </w:pPr>
            <w:r w:rsidRPr="001C7D8F">
              <w:rPr>
                <w:b/>
              </w:rPr>
              <w:lastRenderedPageBreak/>
              <w:t>11/1</w:t>
            </w:r>
            <w:r>
              <w:rPr>
                <w:b/>
              </w:rPr>
              <w:t>4</w:t>
            </w:r>
            <w:r w:rsidRPr="001C7D8F">
              <w:rPr>
                <w:b/>
              </w:rPr>
              <w:t>/23</w:t>
            </w:r>
          </w:p>
          <w:p w:rsidRPr="001C7D8F" w:rsidR="003D3639" w:rsidP="00F061E4" w:rsidRDefault="003D3639" w14:paraId="0690B933" w14:textId="77777777">
            <w:pPr>
              <w:rPr>
                <w:bCs/>
              </w:rPr>
            </w:pPr>
            <w:r w:rsidRPr="001C7D8F">
              <w:rPr>
                <w:bCs/>
              </w:rPr>
              <w:t>1:15 p.m.</w:t>
            </w:r>
            <w:r w:rsidRPr="001C7D8F">
              <w:rPr>
                <w:bCs/>
              </w:rPr>
              <w:br/>
              <w:t>ALJ Melvin</w:t>
            </w:r>
          </w:p>
          <w:p w:rsidR="003D3639" w:rsidP="00F061E4" w:rsidRDefault="003D3639" w14:paraId="791D8DD3" w14:textId="77777777">
            <w:pPr>
              <w:rPr>
                <w:b/>
              </w:rPr>
            </w:pPr>
            <w:r w:rsidRPr="001C7D8F">
              <w:rPr>
                <w:bCs/>
              </w:rPr>
              <w:t>Comr Douglas</w:t>
            </w:r>
          </w:p>
        </w:tc>
        <w:tc>
          <w:tcPr>
            <w:tcW w:w="8712" w:type="dxa"/>
            <w:gridSpan w:val="3"/>
          </w:tcPr>
          <w:p w:rsidRPr="001C7D8F" w:rsidR="003D3639" w:rsidP="00F061E4" w:rsidRDefault="003D3639" w14:paraId="7DD6CF9C" w14:textId="77777777">
            <w:pPr>
              <w:rPr>
                <w:b/>
                <w:bCs/>
              </w:rPr>
            </w:pPr>
            <w:r>
              <w:rPr>
                <w:b/>
              </w:rPr>
              <w:t>A</w:t>
            </w:r>
            <w:r w:rsidRPr="001C7D8F">
              <w:rPr>
                <w:b/>
              </w:rPr>
              <w:t>.23-0</w:t>
            </w:r>
            <w:r>
              <w:rPr>
                <w:b/>
              </w:rPr>
              <w:t>8</w:t>
            </w:r>
            <w:r w:rsidRPr="001C7D8F">
              <w:rPr>
                <w:b/>
              </w:rPr>
              <w:t>-0</w:t>
            </w:r>
            <w:r>
              <w:rPr>
                <w:b/>
              </w:rPr>
              <w:t>0</w:t>
            </w:r>
            <w:r w:rsidRPr="001C7D8F">
              <w:rPr>
                <w:b/>
              </w:rPr>
              <w:t xml:space="preserve">3 </w:t>
            </w:r>
            <w:r>
              <w:rPr>
                <w:b/>
              </w:rPr>
              <w:t>(</w:t>
            </w:r>
            <w:r w:rsidRPr="001C7D8F">
              <w:rPr>
                <w:b/>
              </w:rPr>
              <w:t>P</w:t>
            </w:r>
            <w:r>
              <w:rPr>
                <w:b/>
              </w:rPr>
              <w:t>HC</w:t>
            </w:r>
            <w:r w:rsidRPr="001C7D8F">
              <w:rPr>
                <w:b/>
              </w:rPr>
              <w:t xml:space="preserve">) </w:t>
            </w:r>
            <w:r w:rsidRPr="001C7D8F">
              <w:rPr>
                <w:b/>
                <w:bCs/>
              </w:rPr>
              <w:t xml:space="preserve">- </w:t>
            </w:r>
            <w:r w:rsidRPr="001C7D8F">
              <w:rPr>
                <w:bCs/>
              </w:rPr>
              <w:t xml:space="preserve">In the Matter of the Joint Application Pursuant to Public Utilities Code Section 854for Authorization of the Acquisition of Control of </w:t>
            </w:r>
            <w:proofErr w:type="spellStart"/>
            <w:r w:rsidRPr="001C7D8F">
              <w:rPr>
                <w:bCs/>
              </w:rPr>
              <w:t>Intrado</w:t>
            </w:r>
            <w:proofErr w:type="spellEnd"/>
            <w:r w:rsidRPr="001C7D8F">
              <w:rPr>
                <w:bCs/>
              </w:rPr>
              <w:t xml:space="preserve"> Communications, LLC (U6592C) by 46 Labs LLC.</w:t>
            </w:r>
          </w:p>
          <w:p w:rsidRPr="001C7D8F" w:rsidR="003D3639" w:rsidP="00F061E4" w:rsidRDefault="003D3639" w14:paraId="34E78C88" w14:textId="77777777">
            <w:pPr>
              <w:rPr>
                <w:b/>
                <w:i/>
                <w:iCs/>
              </w:rPr>
            </w:pPr>
            <w:r w:rsidRPr="001C7D8F">
              <w:rPr>
                <w:b/>
                <w:i/>
                <w:iCs/>
              </w:rPr>
              <w:t>Call-In Number:</w:t>
            </w:r>
            <w:r w:rsidRPr="001C7D8F">
              <w:rPr>
                <w:b/>
                <w:bCs/>
              </w:rPr>
              <w:t xml:space="preserve"> 877-937-0554  </w:t>
            </w:r>
            <w:r w:rsidRPr="001C7D8F">
              <w:rPr>
                <w:b/>
                <w:bCs/>
                <w:i/>
                <w:iCs/>
              </w:rPr>
              <w:t xml:space="preserve"> </w:t>
            </w:r>
            <w:r w:rsidRPr="001C7D8F">
              <w:rPr>
                <w:b/>
              </w:rPr>
              <w:t xml:space="preserve">  </w:t>
            </w:r>
          </w:p>
          <w:p w:rsidR="003D3639" w:rsidP="00F061E4" w:rsidRDefault="003D3639" w14:paraId="320716CC" w14:textId="77777777">
            <w:pPr>
              <w:rPr>
                <w:b/>
              </w:rPr>
            </w:pPr>
            <w:r w:rsidRPr="001C7D8F">
              <w:rPr>
                <w:b/>
                <w:i/>
                <w:iCs/>
              </w:rPr>
              <w:t>Participant Passcode:</w:t>
            </w:r>
            <w:r w:rsidRPr="001C7D8F">
              <w:rPr>
                <w:b/>
              </w:rPr>
              <w:t xml:space="preserve"> </w:t>
            </w:r>
            <w:r w:rsidRPr="001C7D8F">
              <w:rPr>
                <w:b/>
                <w:bCs/>
              </w:rPr>
              <w:t>7031793</w:t>
            </w:r>
          </w:p>
        </w:tc>
      </w:tr>
      <w:tr w:rsidR="003D3639" w:rsidTr="003D3639" w14:paraId="1A1395EC" w14:textId="77777777">
        <w:trPr>
          <w:cantSplit/>
        </w:trPr>
        <w:tc>
          <w:tcPr>
            <w:tcW w:w="1458" w:type="dxa"/>
          </w:tcPr>
          <w:p w:rsidR="003D3639" w:rsidP="00F061E4" w:rsidRDefault="003D3639" w14:paraId="56E9D4FE" w14:textId="77777777">
            <w:pPr>
              <w:rPr>
                <w:b/>
              </w:rPr>
            </w:pPr>
          </w:p>
        </w:tc>
        <w:tc>
          <w:tcPr>
            <w:tcW w:w="8712" w:type="dxa"/>
            <w:gridSpan w:val="3"/>
          </w:tcPr>
          <w:p w:rsidR="003D3639" w:rsidP="00F061E4" w:rsidRDefault="003D3639" w14:paraId="639D069D" w14:textId="77777777">
            <w:pPr>
              <w:rPr>
                <w:b/>
              </w:rPr>
            </w:pPr>
          </w:p>
        </w:tc>
      </w:tr>
      <w:tr w:rsidR="003D3639" w:rsidTr="003D3639" w14:paraId="6D045BEB" w14:textId="77777777">
        <w:trPr>
          <w:cantSplit/>
        </w:trPr>
        <w:tc>
          <w:tcPr>
            <w:tcW w:w="1458" w:type="dxa"/>
          </w:tcPr>
          <w:p w:rsidRPr="003A6E9C" w:rsidR="003D3639" w:rsidP="00F061E4" w:rsidRDefault="003D3639" w14:paraId="7C6B2CE3" w14:textId="77777777">
            <w:pPr>
              <w:rPr>
                <w:b/>
              </w:rPr>
            </w:pPr>
            <w:r w:rsidRPr="003A6E9C">
              <w:rPr>
                <w:b/>
              </w:rPr>
              <w:t>11/15/23</w:t>
            </w:r>
          </w:p>
          <w:p w:rsidRPr="003A6E9C" w:rsidR="003D3639" w:rsidP="00F061E4" w:rsidRDefault="003D3639" w14:paraId="36A5FC79" w14:textId="77777777">
            <w:r w:rsidRPr="006F708A">
              <w:t>10</w:t>
            </w:r>
            <w:r w:rsidRPr="003A6E9C">
              <w:t xml:space="preserve">:30 </w:t>
            </w:r>
            <w:r w:rsidRPr="006F708A">
              <w:t>a</w:t>
            </w:r>
            <w:r w:rsidRPr="003A6E9C">
              <w:t>.m.</w:t>
            </w:r>
            <w:r w:rsidRPr="003A6E9C">
              <w:br/>
              <w:t>ALJ Kelly</w:t>
            </w:r>
          </w:p>
          <w:p w:rsidR="003D3639" w:rsidP="00F061E4" w:rsidRDefault="003D3639" w14:paraId="18D3791D" w14:textId="77777777">
            <w:pPr>
              <w:rPr>
                <w:b/>
              </w:rPr>
            </w:pPr>
            <w:r w:rsidRPr="006F708A">
              <w:t>Comr Houck</w:t>
            </w:r>
          </w:p>
        </w:tc>
        <w:tc>
          <w:tcPr>
            <w:tcW w:w="8712" w:type="dxa"/>
            <w:gridSpan w:val="3"/>
          </w:tcPr>
          <w:p w:rsidRPr="003A6E9C" w:rsidR="003D3639" w:rsidP="00F061E4" w:rsidRDefault="003D3639" w14:paraId="03DA0822" w14:textId="77777777">
            <w:pPr>
              <w:rPr>
                <w:b/>
                <w:bCs/>
              </w:rPr>
            </w:pPr>
            <w:r w:rsidRPr="003A6E9C">
              <w:rPr>
                <w:b/>
              </w:rPr>
              <w:t>C.23-0</w:t>
            </w:r>
            <w:r>
              <w:rPr>
                <w:b/>
              </w:rPr>
              <w:t>7</w:t>
            </w:r>
            <w:r w:rsidRPr="003A6E9C">
              <w:rPr>
                <w:b/>
              </w:rPr>
              <w:t>-01</w:t>
            </w:r>
            <w:r>
              <w:rPr>
                <w:b/>
              </w:rPr>
              <w:t>3</w:t>
            </w:r>
            <w:r w:rsidRPr="003A6E9C">
              <w:rPr>
                <w:b/>
              </w:rPr>
              <w:t xml:space="preserve"> (</w:t>
            </w:r>
            <w:r>
              <w:rPr>
                <w:b/>
              </w:rPr>
              <w:t>ECP</w:t>
            </w:r>
            <w:r w:rsidRPr="003A6E9C">
              <w:rPr>
                <w:b/>
              </w:rPr>
              <w:t xml:space="preserve">) </w:t>
            </w:r>
            <w:r w:rsidRPr="003A6E9C">
              <w:rPr>
                <w:b/>
                <w:bCs/>
              </w:rPr>
              <w:t xml:space="preserve">- </w:t>
            </w:r>
            <w:r w:rsidRPr="005F70C0">
              <w:t>Victor Muniz, Complainant vs. Spectrum Mobile, LLC (U4522C), Defendant.</w:t>
            </w:r>
          </w:p>
          <w:p w:rsidRPr="003A6E9C" w:rsidR="003D3639" w:rsidP="00F061E4" w:rsidRDefault="003D3639" w14:paraId="5E76B579" w14:textId="77777777">
            <w:pPr>
              <w:rPr>
                <w:b/>
                <w:i/>
                <w:iCs/>
              </w:rPr>
            </w:pPr>
            <w:r w:rsidRPr="003A6E9C">
              <w:rPr>
                <w:b/>
                <w:i/>
                <w:iCs/>
              </w:rPr>
              <w:t>Call-In Number:</w:t>
            </w:r>
            <w:r w:rsidRPr="003A6E9C">
              <w:rPr>
                <w:b/>
                <w:bCs/>
              </w:rPr>
              <w:t xml:space="preserve"> 877-937-0554  </w:t>
            </w:r>
            <w:r w:rsidRPr="003A6E9C">
              <w:rPr>
                <w:b/>
                <w:bCs/>
                <w:i/>
                <w:iCs/>
              </w:rPr>
              <w:t xml:space="preserve"> </w:t>
            </w:r>
            <w:r w:rsidRPr="003A6E9C">
              <w:rPr>
                <w:b/>
              </w:rPr>
              <w:t xml:space="preserve">  </w:t>
            </w:r>
          </w:p>
          <w:p w:rsidR="003D3639" w:rsidP="00F061E4" w:rsidRDefault="003D3639" w14:paraId="0B1CDAD9" w14:textId="77777777">
            <w:pPr>
              <w:rPr>
                <w:b/>
              </w:rPr>
            </w:pPr>
            <w:r w:rsidRPr="003A6E9C">
              <w:rPr>
                <w:b/>
                <w:i/>
                <w:iCs/>
              </w:rPr>
              <w:t>Participant Passcode:</w:t>
            </w:r>
            <w:r w:rsidRPr="003A6E9C">
              <w:rPr>
                <w:b/>
              </w:rPr>
              <w:t xml:space="preserve"> </w:t>
            </w:r>
            <w:r w:rsidRPr="003A6E9C">
              <w:rPr>
                <w:b/>
                <w:bCs/>
              </w:rPr>
              <w:t>7031793</w:t>
            </w:r>
          </w:p>
        </w:tc>
      </w:tr>
      <w:tr w:rsidR="003D3639" w:rsidTr="003D3639" w14:paraId="44379FF4" w14:textId="77777777">
        <w:trPr>
          <w:cantSplit/>
        </w:trPr>
        <w:tc>
          <w:tcPr>
            <w:tcW w:w="1458" w:type="dxa"/>
          </w:tcPr>
          <w:p w:rsidR="003D3639" w:rsidP="00F061E4" w:rsidRDefault="003D3639" w14:paraId="5B474333" w14:textId="77777777">
            <w:pPr>
              <w:rPr>
                <w:b/>
              </w:rPr>
            </w:pPr>
          </w:p>
        </w:tc>
        <w:tc>
          <w:tcPr>
            <w:tcW w:w="8712" w:type="dxa"/>
            <w:gridSpan w:val="3"/>
          </w:tcPr>
          <w:p w:rsidR="003D3639" w:rsidP="00F061E4" w:rsidRDefault="003D3639" w14:paraId="57E9ED0B" w14:textId="77777777">
            <w:pPr>
              <w:rPr>
                <w:b/>
              </w:rPr>
            </w:pPr>
          </w:p>
        </w:tc>
      </w:tr>
      <w:tr w:rsidR="003D3639" w:rsidTr="003D3639" w14:paraId="267AECA8" w14:textId="77777777">
        <w:trPr>
          <w:cantSplit/>
        </w:trPr>
        <w:tc>
          <w:tcPr>
            <w:tcW w:w="1458" w:type="dxa"/>
          </w:tcPr>
          <w:p w:rsidRPr="008274B6" w:rsidR="003D3639" w:rsidP="00F061E4" w:rsidRDefault="003D3639" w14:paraId="25002F21" w14:textId="77777777">
            <w:pPr>
              <w:rPr>
                <w:b/>
              </w:rPr>
            </w:pPr>
            <w:r w:rsidRPr="008274B6">
              <w:rPr>
                <w:b/>
              </w:rPr>
              <w:t>11/1</w:t>
            </w:r>
            <w:r>
              <w:rPr>
                <w:b/>
              </w:rPr>
              <w:t>5</w:t>
            </w:r>
            <w:r w:rsidRPr="008274B6">
              <w:rPr>
                <w:b/>
              </w:rPr>
              <w:t>/23</w:t>
            </w:r>
          </w:p>
          <w:p w:rsidRPr="008274B6" w:rsidR="003D3639" w:rsidP="00F061E4" w:rsidRDefault="003D3639" w14:paraId="131CD683" w14:textId="77777777">
            <w:pPr>
              <w:rPr>
                <w:bCs/>
              </w:rPr>
            </w:pPr>
            <w:r w:rsidRPr="008274B6">
              <w:rPr>
                <w:bCs/>
              </w:rPr>
              <w:t>3:30 p.m.</w:t>
            </w:r>
            <w:r w:rsidRPr="008274B6">
              <w:rPr>
                <w:bCs/>
              </w:rPr>
              <w:br/>
              <w:t>ALJ Kelly</w:t>
            </w:r>
          </w:p>
          <w:p w:rsidR="003D3639" w:rsidP="00F061E4" w:rsidRDefault="003D3639" w14:paraId="545E2B0B" w14:textId="77777777">
            <w:pPr>
              <w:rPr>
                <w:b/>
              </w:rPr>
            </w:pPr>
            <w:r w:rsidRPr="008274B6">
              <w:rPr>
                <w:bCs/>
              </w:rPr>
              <w:t>Comr Houck</w:t>
            </w:r>
          </w:p>
        </w:tc>
        <w:tc>
          <w:tcPr>
            <w:tcW w:w="8712" w:type="dxa"/>
            <w:gridSpan w:val="3"/>
          </w:tcPr>
          <w:p w:rsidRPr="008274B6" w:rsidR="003D3639" w:rsidP="00F061E4" w:rsidRDefault="003D3639" w14:paraId="3BA61B77" w14:textId="77777777">
            <w:pPr>
              <w:rPr>
                <w:b/>
                <w:bCs/>
              </w:rPr>
            </w:pPr>
            <w:r>
              <w:rPr>
                <w:b/>
              </w:rPr>
              <w:t>C</w:t>
            </w:r>
            <w:r w:rsidRPr="008274B6">
              <w:rPr>
                <w:b/>
              </w:rPr>
              <w:t>.23-06-0</w:t>
            </w:r>
            <w:r>
              <w:rPr>
                <w:b/>
              </w:rPr>
              <w:t>10</w:t>
            </w:r>
            <w:r w:rsidRPr="008274B6">
              <w:rPr>
                <w:b/>
              </w:rPr>
              <w:t xml:space="preserve"> (</w:t>
            </w:r>
            <w:r>
              <w:rPr>
                <w:b/>
              </w:rPr>
              <w:t>PHC</w:t>
            </w:r>
            <w:r w:rsidRPr="008274B6">
              <w:rPr>
                <w:b/>
              </w:rPr>
              <w:t xml:space="preserve">) </w:t>
            </w:r>
            <w:r w:rsidRPr="008274B6">
              <w:rPr>
                <w:b/>
                <w:bCs/>
              </w:rPr>
              <w:t xml:space="preserve">- </w:t>
            </w:r>
            <w:r w:rsidRPr="008274B6">
              <w:rPr>
                <w:bCs/>
              </w:rPr>
              <w:t>Salvation Army Westwood Village, Complainant vs. Southern California Edison Company (U338E), Defendant.</w:t>
            </w:r>
          </w:p>
          <w:p w:rsidRPr="008274B6" w:rsidR="003D3639" w:rsidP="00F061E4" w:rsidRDefault="003D3639" w14:paraId="6E786F3B" w14:textId="77777777">
            <w:pPr>
              <w:rPr>
                <w:b/>
                <w:i/>
                <w:iCs/>
              </w:rPr>
            </w:pPr>
            <w:r w:rsidRPr="008274B6">
              <w:rPr>
                <w:b/>
                <w:i/>
                <w:iCs/>
              </w:rPr>
              <w:t>Call-In Number:</w:t>
            </w:r>
            <w:r w:rsidRPr="008274B6">
              <w:rPr>
                <w:b/>
                <w:bCs/>
              </w:rPr>
              <w:t xml:space="preserve"> 877-937-0554  </w:t>
            </w:r>
            <w:r w:rsidRPr="008274B6">
              <w:rPr>
                <w:b/>
                <w:bCs/>
                <w:i/>
                <w:iCs/>
              </w:rPr>
              <w:t xml:space="preserve"> </w:t>
            </w:r>
            <w:r w:rsidRPr="008274B6">
              <w:rPr>
                <w:b/>
              </w:rPr>
              <w:t xml:space="preserve">  </w:t>
            </w:r>
          </w:p>
          <w:p w:rsidR="003D3639" w:rsidP="00F061E4" w:rsidRDefault="003D3639" w14:paraId="1D5023D2" w14:textId="77777777">
            <w:pPr>
              <w:rPr>
                <w:b/>
              </w:rPr>
            </w:pPr>
            <w:r w:rsidRPr="008274B6">
              <w:rPr>
                <w:b/>
                <w:i/>
                <w:iCs/>
              </w:rPr>
              <w:t>Participant Passcode:</w:t>
            </w:r>
            <w:r w:rsidRPr="008274B6">
              <w:rPr>
                <w:b/>
              </w:rPr>
              <w:t xml:space="preserve"> </w:t>
            </w:r>
            <w:r w:rsidRPr="008274B6">
              <w:rPr>
                <w:b/>
                <w:bCs/>
              </w:rPr>
              <w:t>7031793</w:t>
            </w:r>
          </w:p>
        </w:tc>
      </w:tr>
      <w:tr w:rsidR="003D3639" w:rsidTr="003D3639" w14:paraId="62A22431" w14:textId="77777777">
        <w:trPr>
          <w:cantSplit/>
        </w:trPr>
        <w:tc>
          <w:tcPr>
            <w:tcW w:w="1458" w:type="dxa"/>
          </w:tcPr>
          <w:p w:rsidR="003D3639" w:rsidP="00F061E4" w:rsidRDefault="003D3639" w14:paraId="54D5B9CE" w14:textId="77777777">
            <w:pPr>
              <w:rPr>
                <w:b/>
              </w:rPr>
            </w:pPr>
          </w:p>
        </w:tc>
        <w:tc>
          <w:tcPr>
            <w:tcW w:w="8712" w:type="dxa"/>
            <w:gridSpan w:val="3"/>
          </w:tcPr>
          <w:p w:rsidR="003D3639" w:rsidP="00F061E4" w:rsidRDefault="003D3639" w14:paraId="2645E655" w14:textId="77777777">
            <w:pPr>
              <w:rPr>
                <w:b/>
              </w:rPr>
            </w:pPr>
          </w:p>
        </w:tc>
      </w:tr>
      <w:tr w:rsidR="003D3639" w:rsidTr="003D3639" w14:paraId="7C2DD794" w14:textId="77777777">
        <w:trPr>
          <w:cantSplit/>
        </w:trPr>
        <w:tc>
          <w:tcPr>
            <w:tcW w:w="1458" w:type="dxa"/>
          </w:tcPr>
          <w:p w:rsidRPr="003016A8" w:rsidR="003D3639" w:rsidP="00F061E4" w:rsidRDefault="003D3639" w14:paraId="0153596D" w14:textId="77777777">
            <w:pPr>
              <w:rPr>
                <w:b/>
              </w:rPr>
            </w:pPr>
            <w:r w:rsidRPr="003016A8">
              <w:rPr>
                <w:b/>
              </w:rPr>
              <w:t>11/</w:t>
            </w:r>
            <w:r>
              <w:rPr>
                <w:b/>
              </w:rPr>
              <w:t>28</w:t>
            </w:r>
            <w:r w:rsidRPr="003016A8">
              <w:rPr>
                <w:b/>
              </w:rPr>
              <w:t>/23</w:t>
            </w:r>
          </w:p>
          <w:p w:rsidRPr="003016A8" w:rsidR="003D3639" w:rsidP="00F061E4" w:rsidRDefault="003D3639" w14:paraId="759A541B" w14:textId="77777777">
            <w:r w:rsidRPr="003016A8">
              <w:t>10:30 a.m.</w:t>
            </w:r>
            <w:r w:rsidRPr="003016A8">
              <w:br/>
              <w:t>ALJ Kelly</w:t>
            </w:r>
          </w:p>
          <w:p w:rsidR="003D3639" w:rsidP="00F061E4" w:rsidRDefault="003D3639" w14:paraId="3C9981C7" w14:textId="77777777">
            <w:pPr>
              <w:rPr>
                <w:b/>
              </w:rPr>
            </w:pPr>
            <w:r w:rsidRPr="003016A8">
              <w:t>Comr Shiroma</w:t>
            </w:r>
          </w:p>
        </w:tc>
        <w:tc>
          <w:tcPr>
            <w:tcW w:w="8712" w:type="dxa"/>
            <w:gridSpan w:val="3"/>
          </w:tcPr>
          <w:p w:rsidRPr="003016A8" w:rsidR="003D3639" w:rsidP="00F061E4" w:rsidRDefault="003D3639" w14:paraId="681478F2" w14:textId="77777777">
            <w:pPr>
              <w:rPr>
                <w:b/>
              </w:rPr>
            </w:pPr>
            <w:r>
              <w:rPr>
                <w:b/>
                <w:bCs/>
              </w:rPr>
              <w:t>A</w:t>
            </w:r>
            <w:r w:rsidRPr="003016A8">
              <w:rPr>
                <w:b/>
                <w:bCs/>
              </w:rPr>
              <w:t>.</w:t>
            </w:r>
            <w:r>
              <w:rPr>
                <w:b/>
                <w:bCs/>
              </w:rPr>
              <w:t>15</w:t>
            </w:r>
            <w:r w:rsidRPr="003016A8">
              <w:rPr>
                <w:b/>
                <w:bCs/>
              </w:rPr>
              <w:t>-0</w:t>
            </w:r>
            <w:r>
              <w:rPr>
                <w:b/>
                <w:bCs/>
              </w:rPr>
              <w:t>5</w:t>
            </w:r>
            <w:r w:rsidRPr="003016A8">
              <w:rPr>
                <w:b/>
                <w:bCs/>
              </w:rPr>
              <w:t>-01</w:t>
            </w:r>
            <w:r>
              <w:rPr>
                <w:b/>
                <w:bCs/>
              </w:rPr>
              <w:t>4</w:t>
            </w:r>
            <w:r w:rsidRPr="003016A8">
              <w:rPr>
                <w:b/>
                <w:bCs/>
              </w:rPr>
              <w:t xml:space="preserve"> (</w:t>
            </w:r>
            <w:r>
              <w:rPr>
                <w:b/>
                <w:bCs/>
              </w:rPr>
              <w:t>STC</w:t>
            </w:r>
            <w:r w:rsidRPr="003016A8">
              <w:rPr>
                <w:b/>
                <w:bCs/>
              </w:rPr>
              <w:t>) -</w:t>
            </w:r>
            <w:r w:rsidRPr="003016A8">
              <w:rPr>
                <w:b/>
              </w:rPr>
              <w:t xml:space="preserve"> </w:t>
            </w:r>
            <w:r w:rsidRPr="003016A8">
              <w:rPr>
                <w:bCs/>
              </w:rPr>
              <w:t>Application of the City of Santa Rosa for Approval to Construct a Public Pedestrian and Bicycle At-Grade Crossing of the Sonoma-Marin Area Rail Transit (SMART) Track at Jennings Avenue Located in Santa Rosa, Sonoma County, State of California.</w:t>
            </w:r>
            <w:r w:rsidRPr="003016A8">
              <w:rPr>
                <w:b/>
              </w:rPr>
              <w:t> </w:t>
            </w:r>
          </w:p>
          <w:p w:rsidRPr="003016A8" w:rsidR="003D3639" w:rsidP="00F061E4" w:rsidRDefault="003D3639" w14:paraId="7470CAF4" w14:textId="77777777">
            <w:pPr>
              <w:rPr>
                <w:b/>
              </w:rPr>
            </w:pPr>
            <w:r w:rsidRPr="003016A8">
              <w:rPr>
                <w:b/>
                <w:i/>
                <w:iCs/>
              </w:rPr>
              <w:t>Location:</w:t>
            </w:r>
            <w:r w:rsidRPr="003016A8">
              <w:rPr>
                <w:b/>
              </w:rPr>
              <w:t xml:space="preserve"> California Public Utilities Commission</w:t>
            </w:r>
          </w:p>
          <w:p w:rsidRPr="003016A8" w:rsidR="003D3639" w:rsidP="00F061E4" w:rsidRDefault="003D3639" w14:paraId="2626FA30" w14:textId="77777777">
            <w:pPr>
              <w:rPr>
                <w:b/>
              </w:rPr>
            </w:pPr>
            <w:r w:rsidRPr="003016A8">
              <w:rPr>
                <w:b/>
              </w:rPr>
              <w:t xml:space="preserve">                  Hearing Room A</w:t>
            </w:r>
          </w:p>
          <w:p w:rsidRPr="003016A8" w:rsidR="003D3639" w:rsidP="00F061E4" w:rsidRDefault="003D3639" w14:paraId="4058CD8B" w14:textId="77777777">
            <w:pPr>
              <w:rPr>
                <w:b/>
              </w:rPr>
            </w:pPr>
            <w:r w:rsidRPr="003016A8">
              <w:rPr>
                <w:b/>
              </w:rPr>
              <w:t xml:space="preserve">                  505 Van Ness Avenue</w:t>
            </w:r>
          </w:p>
          <w:p w:rsidR="003D3639" w:rsidP="00F061E4" w:rsidRDefault="003D3639" w14:paraId="29D219A0" w14:textId="77777777">
            <w:pPr>
              <w:rPr>
                <w:b/>
              </w:rPr>
            </w:pPr>
            <w:r w:rsidRPr="003016A8">
              <w:rPr>
                <w:b/>
              </w:rPr>
              <w:t xml:space="preserve">                  San Francisco, CA 94102</w:t>
            </w:r>
          </w:p>
        </w:tc>
      </w:tr>
      <w:tr w:rsidR="003D3639" w:rsidTr="003D3639" w14:paraId="3B85D120" w14:textId="77777777">
        <w:trPr>
          <w:cantSplit/>
        </w:trPr>
        <w:tc>
          <w:tcPr>
            <w:tcW w:w="1458" w:type="dxa"/>
          </w:tcPr>
          <w:p w:rsidR="003D3639" w:rsidP="00F061E4" w:rsidRDefault="003D3639" w14:paraId="05B43B69" w14:textId="77777777">
            <w:pPr>
              <w:rPr>
                <w:b/>
              </w:rPr>
            </w:pPr>
          </w:p>
        </w:tc>
        <w:tc>
          <w:tcPr>
            <w:tcW w:w="8712" w:type="dxa"/>
            <w:gridSpan w:val="3"/>
          </w:tcPr>
          <w:p w:rsidR="003D3639" w:rsidP="00F061E4" w:rsidRDefault="003D3639" w14:paraId="6E57DB52" w14:textId="77777777">
            <w:pPr>
              <w:rPr>
                <w:b/>
              </w:rPr>
            </w:pPr>
          </w:p>
        </w:tc>
      </w:tr>
      <w:tr w:rsidR="003D3639" w:rsidTr="003D3639" w14:paraId="524FE63F" w14:textId="77777777">
        <w:trPr>
          <w:cantSplit/>
        </w:trPr>
        <w:tc>
          <w:tcPr>
            <w:tcW w:w="1458" w:type="dxa"/>
          </w:tcPr>
          <w:p w:rsidRPr="00857FEB" w:rsidR="003D3639" w:rsidP="00F061E4" w:rsidRDefault="003D3639" w14:paraId="17B487AD" w14:textId="77777777">
            <w:pPr>
              <w:rPr>
                <w:b/>
              </w:rPr>
            </w:pPr>
            <w:r w:rsidRPr="00857FEB">
              <w:rPr>
                <w:b/>
              </w:rPr>
              <w:t>11/29/23</w:t>
            </w:r>
          </w:p>
          <w:p w:rsidRPr="00857FEB" w:rsidR="003D3639" w:rsidP="00F061E4" w:rsidRDefault="003D3639" w14:paraId="03C5C387" w14:textId="77777777">
            <w:r w:rsidRPr="00857FEB">
              <w:t>10:00 a.m.</w:t>
            </w:r>
            <w:r w:rsidRPr="00857FEB">
              <w:br/>
              <w:t>ALJ Kelly</w:t>
            </w:r>
          </w:p>
          <w:p w:rsidR="003D3639" w:rsidP="00F061E4" w:rsidRDefault="003D3639" w14:paraId="54EAD70D" w14:textId="77777777">
            <w:pPr>
              <w:rPr>
                <w:b/>
              </w:rPr>
            </w:pPr>
          </w:p>
        </w:tc>
        <w:tc>
          <w:tcPr>
            <w:tcW w:w="8712" w:type="dxa"/>
            <w:gridSpan w:val="3"/>
          </w:tcPr>
          <w:p w:rsidRPr="00857FEB" w:rsidR="003D3639" w:rsidP="00F061E4" w:rsidRDefault="003D3639" w14:paraId="5048F2BA" w14:textId="77777777">
            <w:pPr>
              <w:rPr>
                <w:b/>
              </w:rPr>
            </w:pPr>
            <w:r w:rsidRPr="00857FEB">
              <w:rPr>
                <w:b/>
                <w:bCs/>
              </w:rPr>
              <w:t>K.23-08-00</w:t>
            </w:r>
            <w:r>
              <w:rPr>
                <w:b/>
                <w:bCs/>
              </w:rPr>
              <w:t>7</w:t>
            </w:r>
            <w:r w:rsidRPr="00857FEB">
              <w:rPr>
                <w:b/>
                <w:bCs/>
              </w:rPr>
              <w:t xml:space="preserve"> (EH) -</w:t>
            </w:r>
            <w:r w:rsidRPr="00857FEB">
              <w:rPr>
                <w:b/>
              </w:rPr>
              <w:t xml:space="preserve"> </w:t>
            </w:r>
            <w:r w:rsidRPr="00857FEB">
              <w:rPr>
                <w:bCs/>
              </w:rPr>
              <w:t xml:space="preserve">Appeal of </w:t>
            </w:r>
            <w:proofErr w:type="spellStart"/>
            <w:r w:rsidRPr="00857FEB">
              <w:rPr>
                <w:bCs/>
              </w:rPr>
              <w:t>NetworkIP</w:t>
            </w:r>
            <w:proofErr w:type="spellEnd"/>
            <w:r w:rsidRPr="00857FEB">
              <w:rPr>
                <w:bCs/>
              </w:rPr>
              <w:t>, LLC U-6330-C from Citation No. CD-2023-07-061 in the amount of $3,000 issued July 11, 2023, by the Communications Division Pursuant to T-17601.</w:t>
            </w:r>
            <w:r w:rsidRPr="00857FEB">
              <w:rPr>
                <w:b/>
              </w:rPr>
              <w:t> </w:t>
            </w:r>
          </w:p>
          <w:p w:rsidRPr="00857FEB" w:rsidR="003D3639" w:rsidP="00F061E4" w:rsidRDefault="003D3639" w14:paraId="19949DB8" w14:textId="77777777">
            <w:pPr>
              <w:rPr>
                <w:b/>
              </w:rPr>
            </w:pPr>
            <w:r w:rsidRPr="00857FEB">
              <w:rPr>
                <w:b/>
                <w:i/>
                <w:iCs/>
              </w:rPr>
              <w:t>Location:</w:t>
            </w:r>
            <w:r w:rsidRPr="00857FEB">
              <w:rPr>
                <w:b/>
              </w:rPr>
              <w:t xml:space="preserve"> California Public Utilities Commission</w:t>
            </w:r>
          </w:p>
          <w:p w:rsidRPr="00857FEB" w:rsidR="003D3639" w:rsidP="00F061E4" w:rsidRDefault="003D3639" w14:paraId="75734EA4" w14:textId="77777777">
            <w:pPr>
              <w:rPr>
                <w:b/>
              </w:rPr>
            </w:pPr>
            <w:r w:rsidRPr="00857FEB">
              <w:rPr>
                <w:b/>
              </w:rPr>
              <w:t xml:space="preserve">                  Hearing Room A</w:t>
            </w:r>
          </w:p>
          <w:p w:rsidRPr="00857FEB" w:rsidR="003D3639" w:rsidP="00F061E4" w:rsidRDefault="003D3639" w14:paraId="639CEF9F" w14:textId="77777777">
            <w:pPr>
              <w:rPr>
                <w:b/>
              </w:rPr>
            </w:pPr>
            <w:r w:rsidRPr="00857FEB">
              <w:rPr>
                <w:b/>
              </w:rPr>
              <w:t xml:space="preserve">                  505 Van Ness Avenue</w:t>
            </w:r>
          </w:p>
          <w:p w:rsidR="003D3639" w:rsidP="00F061E4" w:rsidRDefault="003D3639" w14:paraId="16A1A552" w14:textId="77777777">
            <w:pPr>
              <w:rPr>
                <w:b/>
              </w:rPr>
            </w:pPr>
            <w:r w:rsidRPr="00857FEB">
              <w:rPr>
                <w:b/>
              </w:rPr>
              <w:t xml:space="preserve">                  San Francisco, CA 94102</w:t>
            </w:r>
          </w:p>
        </w:tc>
      </w:tr>
      <w:tr w:rsidR="003D3639" w:rsidTr="003D3639" w14:paraId="15087D3C" w14:textId="77777777">
        <w:trPr>
          <w:cantSplit/>
        </w:trPr>
        <w:tc>
          <w:tcPr>
            <w:tcW w:w="1458" w:type="dxa"/>
          </w:tcPr>
          <w:p w:rsidR="003D3639" w:rsidP="00F061E4" w:rsidRDefault="003D3639" w14:paraId="5E40E636" w14:textId="77777777">
            <w:pPr>
              <w:rPr>
                <w:b/>
              </w:rPr>
            </w:pPr>
          </w:p>
        </w:tc>
        <w:tc>
          <w:tcPr>
            <w:tcW w:w="8712" w:type="dxa"/>
            <w:gridSpan w:val="3"/>
          </w:tcPr>
          <w:p w:rsidR="003D3639" w:rsidP="00F061E4" w:rsidRDefault="003D3639" w14:paraId="7ACC91F6" w14:textId="77777777">
            <w:pPr>
              <w:rPr>
                <w:b/>
              </w:rPr>
            </w:pPr>
          </w:p>
        </w:tc>
      </w:tr>
      <w:tr w:rsidR="003D3639" w:rsidTr="003D3639" w14:paraId="65876328" w14:textId="77777777">
        <w:trPr>
          <w:cantSplit/>
        </w:trPr>
        <w:tc>
          <w:tcPr>
            <w:tcW w:w="1458" w:type="dxa"/>
          </w:tcPr>
          <w:p w:rsidRPr="00857FEB" w:rsidR="003D3639" w:rsidP="00F061E4" w:rsidRDefault="003D3639" w14:paraId="01B92BCF" w14:textId="77777777">
            <w:pPr>
              <w:rPr>
                <w:b/>
              </w:rPr>
            </w:pPr>
            <w:r w:rsidRPr="00857FEB">
              <w:rPr>
                <w:b/>
              </w:rPr>
              <w:t>11/2</w:t>
            </w:r>
            <w:r>
              <w:rPr>
                <w:b/>
              </w:rPr>
              <w:t>9</w:t>
            </w:r>
            <w:r w:rsidRPr="00857FEB">
              <w:rPr>
                <w:b/>
              </w:rPr>
              <w:t>/23</w:t>
            </w:r>
          </w:p>
          <w:p w:rsidRPr="00857FEB" w:rsidR="003D3639" w:rsidP="00F061E4" w:rsidRDefault="003D3639" w14:paraId="37D262D7" w14:textId="77777777">
            <w:pPr>
              <w:rPr>
                <w:bCs/>
              </w:rPr>
            </w:pPr>
            <w:r w:rsidRPr="00857FEB">
              <w:rPr>
                <w:bCs/>
              </w:rPr>
              <w:t>1:00 p.m.</w:t>
            </w:r>
            <w:r w:rsidRPr="00857FEB">
              <w:rPr>
                <w:bCs/>
              </w:rPr>
              <w:br/>
              <w:t>ALJ Kelly</w:t>
            </w:r>
          </w:p>
          <w:p w:rsidR="003D3639" w:rsidP="00F061E4" w:rsidRDefault="003D3639" w14:paraId="1D26A641" w14:textId="77777777">
            <w:pPr>
              <w:rPr>
                <w:b/>
              </w:rPr>
            </w:pPr>
          </w:p>
        </w:tc>
        <w:tc>
          <w:tcPr>
            <w:tcW w:w="8712" w:type="dxa"/>
            <w:gridSpan w:val="3"/>
          </w:tcPr>
          <w:p w:rsidRPr="00857FEB" w:rsidR="003D3639" w:rsidP="00F061E4" w:rsidRDefault="003D3639" w14:paraId="6EC4D56A" w14:textId="77777777">
            <w:pPr>
              <w:rPr>
                <w:b/>
              </w:rPr>
            </w:pPr>
            <w:r>
              <w:rPr>
                <w:b/>
                <w:bCs/>
              </w:rPr>
              <w:t>K</w:t>
            </w:r>
            <w:r w:rsidRPr="00857FEB">
              <w:rPr>
                <w:b/>
                <w:bCs/>
              </w:rPr>
              <w:t>.</w:t>
            </w:r>
            <w:r>
              <w:rPr>
                <w:b/>
                <w:bCs/>
              </w:rPr>
              <w:t>23</w:t>
            </w:r>
            <w:r w:rsidRPr="00857FEB">
              <w:rPr>
                <w:b/>
                <w:bCs/>
              </w:rPr>
              <w:t>-0</w:t>
            </w:r>
            <w:r>
              <w:rPr>
                <w:b/>
                <w:bCs/>
              </w:rPr>
              <w:t>8</w:t>
            </w:r>
            <w:r w:rsidRPr="00857FEB">
              <w:rPr>
                <w:b/>
                <w:bCs/>
              </w:rPr>
              <w:t>-0</w:t>
            </w:r>
            <w:r>
              <w:rPr>
                <w:b/>
                <w:bCs/>
              </w:rPr>
              <w:t>08</w:t>
            </w:r>
            <w:r w:rsidRPr="00857FEB">
              <w:rPr>
                <w:b/>
                <w:bCs/>
              </w:rPr>
              <w:t xml:space="preserve"> (</w:t>
            </w:r>
            <w:r>
              <w:rPr>
                <w:b/>
                <w:bCs/>
              </w:rPr>
              <w:t>EH</w:t>
            </w:r>
            <w:r w:rsidRPr="00857FEB">
              <w:rPr>
                <w:b/>
                <w:bCs/>
              </w:rPr>
              <w:t>) -</w:t>
            </w:r>
            <w:r w:rsidRPr="00857FEB">
              <w:rPr>
                <w:b/>
              </w:rPr>
              <w:t xml:space="preserve"> </w:t>
            </w:r>
            <w:r w:rsidRPr="00857FEB">
              <w:t xml:space="preserve">Appeal of </w:t>
            </w:r>
            <w:proofErr w:type="spellStart"/>
            <w:r w:rsidRPr="00857FEB">
              <w:t>CapTex</w:t>
            </w:r>
            <w:proofErr w:type="spellEnd"/>
            <w:r w:rsidRPr="00857FEB">
              <w:t xml:space="preserve"> Telecom, LLC U-7081-C from Citation No. CD-2023-07-057 in the amount of $3,000 issued July 11, 2023, by the Communications Division Pursuant to T-17601.</w:t>
            </w:r>
            <w:r w:rsidRPr="00857FEB">
              <w:rPr>
                <w:b/>
              </w:rPr>
              <w:t> </w:t>
            </w:r>
          </w:p>
          <w:p w:rsidRPr="00857FEB" w:rsidR="003D3639" w:rsidP="00F061E4" w:rsidRDefault="003D3639" w14:paraId="103C407E" w14:textId="77777777">
            <w:pPr>
              <w:rPr>
                <w:b/>
              </w:rPr>
            </w:pPr>
            <w:r w:rsidRPr="00857FEB">
              <w:rPr>
                <w:b/>
                <w:i/>
                <w:iCs/>
              </w:rPr>
              <w:t>Location:</w:t>
            </w:r>
            <w:r w:rsidRPr="00857FEB">
              <w:rPr>
                <w:b/>
              </w:rPr>
              <w:t xml:space="preserve"> California Public Utilities Commission</w:t>
            </w:r>
          </w:p>
          <w:p w:rsidRPr="00857FEB" w:rsidR="003D3639" w:rsidP="00F061E4" w:rsidRDefault="003D3639" w14:paraId="7282D459" w14:textId="77777777">
            <w:pPr>
              <w:rPr>
                <w:b/>
              </w:rPr>
            </w:pPr>
            <w:r w:rsidRPr="00857FEB">
              <w:rPr>
                <w:b/>
              </w:rPr>
              <w:t xml:space="preserve">                  Hearing Room A</w:t>
            </w:r>
          </w:p>
          <w:p w:rsidRPr="00857FEB" w:rsidR="003D3639" w:rsidP="00F061E4" w:rsidRDefault="003D3639" w14:paraId="20194B7A" w14:textId="77777777">
            <w:pPr>
              <w:rPr>
                <w:b/>
              </w:rPr>
            </w:pPr>
            <w:r w:rsidRPr="00857FEB">
              <w:rPr>
                <w:b/>
              </w:rPr>
              <w:t xml:space="preserve">                  505 Van Ness Avenue</w:t>
            </w:r>
          </w:p>
          <w:p w:rsidR="003D3639" w:rsidP="00F061E4" w:rsidRDefault="003D3639" w14:paraId="05714597" w14:textId="77777777">
            <w:pPr>
              <w:rPr>
                <w:b/>
              </w:rPr>
            </w:pPr>
            <w:r w:rsidRPr="00857FEB">
              <w:rPr>
                <w:b/>
              </w:rPr>
              <w:t xml:space="preserve">                  San Francisco, CA 94102</w:t>
            </w:r>
          </w:p>
        </w:tc>
      </w:tr>
      <w:tr w:rsidR="003D3639" w:rsidTr="003D3639" w14:paraId="3A668861" w14:textId="77777777">
        <w:trPr>
          <w:cantSplit/>
        </w:trPr>
        <w:tc>
          <w:tcPr>
            <w:tcW w:w="1458" w:type="dxa"/>
          </w:tcPr>
          <w:p w:rsidR="003D3639" w:rsidP="00F061E4" w:rsidRDefault="003D3639" w14:paraId="15F3E34E" w14:textId="77777777">
            <w:pPr>
              <w:rPr>
                <w:b/>
              </w:rPr>
            </w:pPr>
          </w:p>
        </w:tc>
        <w:tc>
          <w:tcPr>
            <w:tcW w:w="8712" w:type="dxa"/>
            <w:gridSpan w:val="3"/>
          </w:tcPr>
          <w:p w:rsidR="003D3639" w:rsidP="00F061E4" w:rsidRDefault="003D3639" w14:paraId="4863DEC8" w14:textId="77777777">
            <w:pPr>
              <w:rPr>
                <w:b/>
              </w:rPr>
            </w:pPr>
          </w:p>
        </w:tc>
      </w:tr>
      <w:tr w:rsidRPr="00FB3061" w:rsidR="003D3639" w:rsidTr="003D3639" w14:paraId="505BCA0A" w14:textId="77777777">
        <w:trPr>
          <w:cantSplit/>
        </w:trPr>
        <w:tc>
          <w:tcPr>
            <w:tcW w:w="1458" w:type="dxa"/>
          </w:tcPr>
          <w:p w:rsidRPr="00857FEB" w:rsidR="003D3639" w:rsidP="00F061E4" w:rsidRDefault="003D3639" w14:paraId="0A8AD665" w14:textId="77777777">
            <w:pPr>
              <w:rPr>
                <w:b/>
              </w:rPr>
            </w:pPr>
            <w:r w:rsidRPr="00857FEB">
              <w:rPr>
                <w:b/>
              </w:rPr>
              <w:t>1</w:t>
            </w:r>
            <w:r>
              <w:rPr>
                <w:b/>
              </w:rPr>
              <w:t>2</w:t>
            </w:r>
            <w:r w:rsidRPr="00857FEB">
              <w:rPr>
                <w:b/>
              </w:rPr>
              <w:t>/</w:t>
            </w:r>
            <w:r>
              <w:rPr>
                <w:b/>
              </w:rPr>
              <w:t>05</w:t>
            </w:r>
            <w:r w:rsidRPr="00857FEB">
              <w:rPr>
                <w:b/>
              </w:rPr>
              <w:t>/23</w:t>
            </w:r>
          </w:p>
          <w:p w:rsidRPr="00857FEB" w:rsidR="003D3639" w:rsidP="00F061E4" w:rsidRDefault="003D3639" w14:paraId="0B4F9C6A" w14:textId="77777777">
            <w:r w:rsidRPr="00857FEB">
              <w:t>9:00 a.m.</w:t>
            </w:r>
            <w:r w:rsidRPr="00857FEB">
              <w:br/>
              <w:t>ALJ Kelly</w:t>
            </w:r>
          </w:p>
          <w:p w:rsidR="003D3639" w:rsidP="00F061E4" w:rsidRDefault="003D3639" w14:paraId="08303912" w14:textId="77777777">
            <w:pPr>
              <w:rPr>
                <w:b/>
              </w:rPr>
            </w:pPr>
            <w:r w:rsidRPr="00857FEB">
              <w:t>Comr Shiroma</w:t>
            </w:r>
          </w:p>
        </w:tc>
        <w:tc>
          <w:tcPr>
            <w:tcW w:w="8712" w:type="dxa"/>
            <w:gridSpan w:val="3"/>
          </w:tcPr>
          <w:p w:rsidRPr="007525AA" w:rsidR="003D3639" w:rsidP="00F061E4" w:rsidRDefault="003D3639" w14:paraId="3D0A219C" w14:textId="77777777">
            <w:pPr>
              <w:rPr>
                <w:b/>
                <w:bCs/>
              </w:rPr>
            </w:pPr>
            <w:r>
              <w:rPr>
                <w:b/>
              </w:rPr>
              <w:t>R</w:t>
            </w:r>
            <w:r w:rsidRPr="007525AA">
              <w:rPr>
                <w:b/>
              </w:rPr>
              <w:t>.22-0</w:t>
            </w:r>
            <w:r>
              <w:rPr>
                <w:b/>
              </w:rPr>
              <w:t>4</w:t>
            </w:r>
            <w:r w:rsidRPr="007525AA">
              <w:rPr>
                <w:b/>
              </w:rPr>
              <w:t>-00</w:t>
            </w:r>
            <w:r>
              <w:rPr>
                <w:b/>
              </w:rPr>
              <w:t>3</w:t>
            </w:r>
            <w:r w:rsidRPr="007525AA">
              <w:rPr>
                <w:b/>
              </w:rPr>
              <w:t xml:space="preserve"> (</w:t>
            </w:r>
            <w:r>
              <w:rPr>
                <w:b/>
              </w:rPr>
              <w:t>WS</w:t>
            </w:r>
            <w:r w:rsidRPr="007525AA">
              <w:rPr>
                <w:b/>
              </w:rPr>
              <w:t xml:space="preserve">) - </w:t>
            </w:r>
            <w:r w:rsidRPr="007525AA">
              <w:rPr>
                <w:bCs/>
              </w:rPr>
              <w:t>Order Instituting Rulemaking to review the existing guiding framework set forth in Decision 99-10-064 (consistent with the Public Water System Investment and Consolidation Act of 1997) regarding acquisitions involving water utilities under the Commission’s jurisdiction.</w:t>
            </w:r>
          </w:p>
          <w:p w:rsidRPr="007525AA" w:rsidR="003D3639" w:rsidP="00F061E4" w:rsidRDefault="003D3639" w14:paraId="48B82EBE" w14:textId="77777777">
            <w:pPr>
              <w:rPr>
                <w:b/>
              </w:rPr>
            </w:pPr>
            <w:r w:rsidRPr="007525AA">
              <w:rPr>
                <w:b/>
                <w:i/>
                <w:iCs/>
              </w:rPr>
              <w:t xml:space="preserve">Webex: </w:t>
            </w:r>
            <w:hyperlink w:history="1" r:id="rId52">
              <w:r w:rsidRPr="007525AA">
                <w:rPr>
                  <w:rStyle w:val="Hyperlink"/>
                  <w:b/>
                </w:rPr>
                <w:t>https://cpuc.webex.com/cpuc/j.php?MTID=meb041396bf6d94a778c38bb0130a56f0</w:t>
              </w:r>
            </w:hyperlink>
          </w:p>
          <w:p w:rsidRPr="007525AA" w:rsidR="003D3639" w:rsidP="00F061E4" w:rsidRDefault="003D3639" w14:paraId="5CE61D64" w14:textId="77777777">
            <w:pPr>
              <w:rPr>
                <w:b/>
                <w:bCs/>
                <w:i/>
                <w:iCs/>
              </w:rPr>
            </w:pPr>
            <w:r w:rsidRPr="007525AA">
              <w:rPr>
                <w:b/>
                <w:bCs/>
                <w:i/>
                <w:iCs/>
              </w:rPr>
              <w:t xml:space="preserve">Event Number: </w:t>
            </w:r>
            <w:r w:rsidRPr="007525AA">
              <w:rPr>
                <w:b/>
                <w:bCs/>
              </w:rPr>
              <w:t xml:space="preserve">2498 786 1054   </w:t>
            </w:r>
            <w:r w:rsidRPr="007525AA">
              <w:rPr>
                <w:b/>
                <w:bCs/>
                <w:i/>
                <w:iCs/>
              </w:rPr>
              <w:t xml:space="preserve"> </w:t>
            </w:r>
          </w:p>
          <w:p w:rsidRPr="007525AA" w:rsidR="003D3639" w:rsidP="00F061E4" w:rsidRDefault="003D3639" w14:paraId="03027487" w14:textId="77777777">
            <w:pPr>
              <w:rPr>
                <w:b/>
                <w:bCs/>
              </w:rPr>
            </w:pPr>
            <w:r w:rsidRPr="007525AA">
              <w:rPr>
                <w:b/>
                <w:bCs/>
                <w:i/>
                <w:iCs/>
              </w:rPr>
              <w:t xml:space="preserve">Event Password: </w:t>
            </w:r>
            <w:r w:rsidRPr="007525AA">
              <w:rPr>
                <w:b/>
                <w:bCs/>
              </w:rPr>
              <w:t>122023 (122023 from phones and video systems)</w:t>
            </w:r>
          </w:p>
          <w:p w:rsidRPr="007525AA" w:rsidR="003D3639" w:rsidP="00F061E4" w:rsidRDefault="003D3639" w14:paraId="103D0170" w14:textId="77777777">
            <w:pPr>
              <w:rPr>
                <w:b/>
                <w:bCs/>
              </w:rPr>
            </w:pPr>
            <w:r>
              <w:rPr>
                <w:b/>
                <w:bCs/>
                <w:i/>
                <w:iCs/>
              </w:rPr>
              <w:t>Join via Phone</w:t>
            </w:r>
            <w:r w:rsidRPr="007525AA">
              <w:rPr>
                <w:b/>
                <w:bCs/>
              </w:rPr>
              <w:t>:</w:t>
            </w:r>
            <w:r w:rsidRPr="007525AA">
              <w:rPr>
                <w:b/>
                <w:bCs/>
              </w:rPr>
              <w:br/>
              <w:t>855-282-6330 (United States Toll Free)</w:t>
            </w:r>
            <w:r w:rsidRPr="007525AA">
              <w:rPr>
                <w:b/>
                <w:bCs/>
              </w:rPr>
              <w:br/>
              <w:t>415-655-0002 (United States Toll)</w:t>
            </w:r>
          </w:p>
          <w:p w:rsidR="003D3639" w:rsidP="00F061E4" w:rsidRDefault="003D3639" w14:paraId="0F6CE77B" w14:textId="77777777">
            <w:pPr>
              <w:rPr>
                <w:b/>
                <w:bCs/>
              </w:rPr>
            </w:pPr>
            <w:r w:rsidRPr="007525AA">
              <w:rPr>
                <w:b/>
                <w:bCs/>
                <w:i/>
                <w:iCs/>
              </w:rPr>
              <w:t>Event Password:</w:t>
            </w:r>
            <w:r w:rsidRPr="007525AA">
              <w:rPr>
                <w:b/>
                <w:bCs/>
              </w:rPr>
              <w:t xml:space="preserve"> </w:t>
            </w:r>
            <w:r w:rsidRPr="00FB3061">
              <w:rPr>
                <w:b/>
                <w:bCs/>
              </w:rPr>
              <w:t>122023 from phones</w:t>
            </w:r>
          </w:p>
          <w:p w:rsidRPr="00FB3061" w:rsidR="003D3639" w:rsidP="00F061E4" w:rsidRDefault="003D3639" w14:paraId="5FF9103B" w14:textId="77777777">
            <w:pPr>
              <w:rPr>
                <w:b/>
                <w:bCs/>
              </w:rPr>
            </w:pPr>
            <w:r w:rsidRPr="00FB3061">
              <w:rPr>
                <w:b/>
                <w:bCs/>
                <w:i/>
                <w:iCs/>
              </w:rPr>
              <w:t xml:space="preserve">Contact: </w:t>
            </w:r>
            <w:r w:rsidRPr="00FB3061">
              <w:rPr>
                <w:b/>
                <w:bCs/>
              </w:rPr>
              <w:t>Kevin Truong</w:t>
            </w:r>
          </w:p>
          <w:p w:rsidRPr="00FB3061" w:rsidR="003D3639" w:rsidP="00F061E4" w:rsidRDefault="003D3639" w14:paraId="70F08A43" w14:textId="77777777">
            <w:pPr>
              <w:rPr>
                <w:b/>
                <w:bCs/>
              </w:rPr>
            </w:pPr>
            <w:r>
              <w:rPr>
                <w:b/>
                <w:bCs/>
              </w:rPr>
              <w:t xml:space="preserve">               </w:t>
            </w:r>
            <w:r w:rsidRPr="00FB3061">
              <w:rPr>
                <w:b/>
                <w:bCs/>
              </w:rPr>
              <w:t>Vt4@cpuc.ca.gov</w:t>
            </w:r>
          </w:p>
          <w:p w:rsidR="003D3639" w:rsidP="00F061E4" w:rsidRDefault="003D3639" w14:paraId="56F51C95" w14:textId="77777777">
            <w:pPr>
              <w:rPr>
                <w:b/>
                <w:bCs/>
              </w:rPr>
            </w:pPr>
            <w:r>
              <w:rPr>
                <w:b/>
                <w:bCs/>
              </w:rPr>
              <w:t xml:space="preserve">               </w:t>
            </w:r>
            <w:r w:rsidRPr="00FB3061">
              <w:rPr>
                <w:b/>
                <w:bCs/>
              </w:rPr>
              <w:t>628-217-1909</w:t>
            </w:r>
          </w:p>
          <w:p w:rsidRPr="00FB3061" w:rsidR="003D3639" w:rsidP="00F061E4" w:rsidRDefault="003D3639" w14:paraId="14565DDE" w14:textId="77777777">
            <w:pPr>
              <w:rPr>
                <w:b/>
              </w:rPr>
            </w:pPr>
            <w:r w:rsidRPr="00FB3061">
              <w:rPr>
                <w:b/>
                <w:i/>
                <w:iCs/>
              </w:rPr>
              <w:t>Note:</w:t>
            </w:r>
            <w:r>
              <w:rPr>
                <w:b/>
              </w:rPr>
              <w:t xml:space="preserve"> </w:t>
            </w:r>
            <w:r w:rsidRPr="00FB3061">
              <w:rPr>
                <w:b/>
              </w:rPr>
              <w:t>A quorum of commissioners, and their advisors, may be present but no decisions will be made.</w:t>
            </w:r>
          </w:p>
        </w:tc>
      </w:tr>
      <w:tr w:rsidR="003D3639" w:rsidTr="003D3639" w14:paraId="4CB2495B" w14:textId="77777777">
        <w:trPr>
          <w:cantSplit/>
        </w:trPr>
        <w:tc>
          <w:tcPr>
            <w:tcW w:w="1458" w:type="dxa"/>
          </w:tcPr>
          <w:p w:rsidR="003D3639" w:rsidP="00F061E4" w:rsidRDefault="003D3639" w14:paraId="6C62CAE8" w14:textId="77777777">
            <w:pPr>
              <w:rPr>
                <w:b/>
              </w:rPr>
            </w:pPr>
          </w:p>
        </w:tc>
        <w:tc>
          <w:tcPr>
            <w:tcW w:w="8712" w:type="dxa"/>
            <w:gridSpan w:val="3"/>
          </w:tcPr>
          <w:p w:rsidR="003D3639" w:rsidP="00F061E4" w:rsidRDefault="003D3639" w14:paraId="250F07FD" w14:textId="77777777">
            <w:pPr>
              <w:rPr>
                <w:b/>
              </w:rPr>
            </w:pPr>
          </w:p>
        </w:tc>
      </w:tr>
      <w:tr w:rsidR="003D3639" w:rsidTr="003D3639" w14:paraId="35161810" w14:textId="77777777">
        <w:tc>
          <w:tcPr>
            <w:tcW w:w="1458" w:type="dxa"/>
          </w:tcPr>
          <w:p w:rsidRPr="00A35CF2" w:rsidR="003D3639" w:rsidP="00F061E4" w:rsidRDefault="003D3639" w14:paraId="6EB4F6BB" w14:textId="77777777">
            <w:pPr>
              <w:rPr>
                <w:b/>
              </w:rPr>
            </w:pPr>
            <w:r w:rsidRPr="00A35CF2">
              <w:rPr>
                <w:b/>
              </w:rPr>
              <w:t>12/</w:t>
            </w:r>
            <w:r>
              <w:rPr>
                <w:b/>
              </w:rPr>
              <w:t>28</w:t>
            </w:r>
            <w:r w:rsidRPr="00A35CF2">
              <w:rPr>
                <w:b/>
              </w:rPr>
              <w:t>/23</w:t>
            </w:r>
          </w:p>
          <w:p w:rsidRPr="00A35CF2" w:rsidR="003D3639" w:rsidP="00F061E4" w:rsidRDefault="003D3639" w14:paraId="2F6A597F" w14:textId="77777777">
            <w:pPr>
              <w:rPr>
                <w:bCs/>
              </w:rPr>
            </w:pPr>
            <w:r w:rsidRPr="00507FF1">
              <w:rPr>
                <w:bCs/>
              </w:rPr>
              <w:t>1</w:t>
            </w:r>
            <w:r w:rsidRPr="00A35CF2">
              <w:rPr>
                <w:bCs/>
              </w:rPr>
              <w:t>:</w:t>
            </w:r>
            <w:r w:rsidRPr="00507FF1">
              <w:rPr>
                <w:bCs/>
              </w:rPr>
              <w:t>3</w:t>
            </w:r>
            <w:r w:rsidRPr="00A35CF2">
              <w:rPr>
                <w:bCs/>
              </w:rPr>
              <w:t xml:space="preserve">0 </w:t>
            </w:r>
            <w:r w:rsidRPr="00507FF1">
              <w:rPr>
                <w:bCs/>
              </w:rPr>
              <w:t>p</w:t>
            </w:r>
            <w:r w:rsidRPr="00A35CF2">
              <w:rPr>
                <w:bCs/>
              </w:rPr>
              <w:t>.m.</w:t>
            </w:r>
            <w:r w:rsidRPr="00A35CF2">
              <w:rPr>
                <w:bCs/>
              </w:rPr>
              <w:br/>
              <w:t>ALJ Kelly</w:t>
            </w:r>
          </w:p>
          <w:p w:rsidR="003D3639" w:rsidP="00F061E4" w:rsidRDefault="003D3639" w14:paraId="1DF836D4" w14:textId="77777777">
            <w:pPr>
              <w:rPr>
                <w:b/>
              </w:rPr>
            </w:pPr>
          </w:p>
        </w:tc>
        <w:tc>
          <w:tcPr>
            <w:tcW w:w="8712" w:type="dxa"/>
            <w:gridSpan w:val="3"/>
          </w:tcPr>
          <w:p w:rsidRPr="00507FF1" w:rsidR="003D3639" w:rsidP="00F061E4" w:rsidRDefault="003D3639" w14:paraId="565C26C0" w14:textId="77777777">
            <w:pPr>
              <w:rPr>
                <w:b/>
                <w:bCs/>
              </w:rPr>
            </w:pPr>
            <w:r>
              <w:rPr>
                <w:b/>
              </w:rPr>
              <w:lastRenderedPageBreak/>
              <w:t>K</w:t>
            </w:r>
            <w:r w:rsidRPr="00507FF1">
              <w:rPr>
                <w:b/>
              </w:rPr>
              <w:t>.23-0</w:t>
            </w:r>
            <w:r>
              <w:rPr>
                <w:b/>
              </w:rPr>
              <w:t>5</w:t>
            </w:r>
            <w:r w:rsidRPr="00507FF1">
              <w:rPr>
                <w:b/>
              </w:rPr>
              <w:t>-01</w:t>
            </w:r>
            <w:r>
              <w:rPr>
                <w:b/>
              </w:rPr>
              <w:t>9</w:t>
            </w:r>
            <w:r w:rsidRPr="00507FF1">
              <w:rPr>
                <w:b/>
              </w:rPr>
              <w:t xml:space="preserve"> (</w:t>
            </w:r>
            <w:r>
              <w:rPr>
                <w:b/>
              </w:rPr>
              <w:t>ST</w:t>
            </w:r>
            <w:r w:rsidRPr="00507FF1">
              <w:rPr>
                <w:b/>
              </w:rPr>
              <w:t xml:space="preserve">C) </w:t>
            </w:r>
            <w:r w:rsidRPr="00507FF1">
              <w:rPr>
                <w:b/>
                <w:bCs/>
              </w:rPr>
              <w:t xml:space="preserve">- </w:t>
            </w:r>
            <w:r w:rsidRPr="00507FF1">
              <w:t>Appeal of Orange County Power Authority (ID 243) from Citation No. E-4195-0134 in the amount of $147,408.00 issued by the Consumer Protection and Enforcement Division.</w:t>
            </w:r>
          </w:p>
          <w:p w:rsidRPr="00507FF1" w:rsidR="003D3639" w:rsidP="00F061E4" w:rsidRDefault="003D3639" w14:paraId="28477562" w14:textId="77777777">
            <w:pPr>
              <w:rPr>
                <w:b/>
                <w:i/>
                <w:iCs/>
              </w:rPr>
            </w:pPr>
            <w:r w:rsidRPr="00507FF1">
              <w:rPr>
                <w:b/>
                <w:i/>
                <w:iCs/>
              </w:rPr>
              <w:t>Call-In Number:</w:t>
            </w:r>
            <w:r w:rsidRPr="00507FF1">
              <w:rPr>
                <w:b/>
                <w:bCs/>
              </w:rPr>
              <w:t xml:space="preserve"> 877-937-0554  </w:t>
            </w:r>
            <w:r w:rsidRPr="00507FF1">
              <w:rPr>
                <w:b/>
                <w:bCs/>
                <w:i/>
                <w:iCs/>
              </w:rPr>
              <w:t xml:space="preserve"> </w:t>
            </w:r>
            <w:r w:rsidRPr="00507FF1">
              <w:rPr>
                <w:b/>
              </w:rPr>
              <w:t xml:space="preserve">  </w:t>
            </w:r>
          </w:p>
          <w:p w:rsidR="003D3639" w:rsidP="00F061E4" w:rsidRDefault="003D3639" w14:paraId="586EFE14" w14:textId="77777777">
            <w:pPr>
              <w:rPr>
                <w:b/>
              </w:rPr>
            </w:pPr>
            <w:r w:rsidRPr="00507FF1">
              <w:rPr>
                <w:b/>
                <w:i/>
                <w:iCs/>
              </w:rPr>
              <w:lastRenderedPageBreak/>
              <w:t>Participant Passcode:</w:t>
            </w:r>
            <w:r w:rsidRPr="00507FF1">
              <w:rPr>
                <w:b/>
              </w:rPr>
              <w:t xml:space="preserve"> </w:t>
            </w:r>
            <w:r w:rsidRPr="00507FF1">
              <w:rPr>
                <w:b/>
                <w:bCs/>
              </w:rPr>
              <w:t>7031793</w:t>
            </w:r>
          </w:p>
        </w:tc>
      </w:tr>
      <w:tr w:rsidR="003D3639" w:rsidTr="003D3639" w14:paraId="59247C11" w14:textId="77777777">
        <w:trPr>
          <w:cantSplit/>
        </w:trPr>
        <w:tc>
          <w:tcPr>
            <w:tcW w:w="1458" w:type="dxa"/>
          </w:tcPr>
          <w:p w:rsidR="003D3639" w:rsidP="00F061E4" w:rsidRDefault="003D3639" w14:paraId="2BA5ECA3" w14:textId="77777777">
            <w:pPr>
              <w:rPr>
                <w:b/>
              </w:rPr>
            </w:pPr>
          </w:p>
        </w:tc>
        <w:tc>
          <w:tcPr>
            <w:tcW w:w="8712" w:type="dxa"/>
            <w:gridSpan w:val="3"/>
          </w:tcPr>
          <w:p w:rsidR="003D3639" w:rsidP="00F061E4" w:rsidRDefault="003D3639" w14:paraId="1774065A" w14:textId="77777777">
            <w:pPr>
              <w:rPr>
                <w:b/>
              </w:rPr>
            </w:pPr>
          </w:p>
        </w:tc>
      </w:tr>
    </w:tbl>
    <w:p w:rsidRPr="006B164D" w:rsidR="00F22DCE" w:rsidP="00F061E4" w:rsidRDefault="00F22DCE" w14:paraId="2B82239A" w14:textId="2EBC36D2">
      <w:pPr>
        <w:pStyle w:val="Heading3"/>
        <w:keepNext w:val="0"/>
        <w:spacing w:before="60"/>
        <w:jc w:val="center"/>
        <w:rPr>
          <w:rStyle w:val="Hyperlink1"/>
          <w:b w:val="0"/>
          <w:bCs/>
          <w:i w:val="0"/>
          <w:iCs/>
        </w:rPr>
      </w:pPr>
      <w:r w:rsidRPr="006B164D">
        <w:rPr>
          <w:rStyle w:val="Hyperlink1"/>
          <w:b w:val="0"/>
          <w:bCs/>
          <w:i w:val="0"/>
          <w:iCs/>
        </w:rPr>
        <w:t>Return to Table of Contents</w:t>
      </w:r>
    </w:p>
    <w:p w:rsidRPr="004C7738" w:rsidR="007F6C40" w:rsidP="00F061E4" w:rsidRDefault="007F6C40" w14:paraId="33C1ABEC" w14:textId="41163CB0">
      <w:pPr>
        <w:pBdr>
          <w:bottom w:val="double" w:color="auto" w:sz="4" w:space="1"/>
        </w:pBdr>
        <w:tabs>
          <w:tab w:val="left" w:pos="1440"/>
        </w:tabs>
        <w:ind w:left="1440" w:right="1296"/>
        <w:jc w:val="center"/>
        <w:rPr>
          <w:rFonts w:eastAsia="Times New Roman" w:cs="Times New Roman"/>
          <w:b/>
          <w:sz w:val="24"/>
          <w:szCs w:val="20"/>
        </w:rPr>
      </w:pPr>
    </w:p>
    <w:p w:rsidRPr="000F0C10" w:rsidR="00406B7F" w:rsidP="00F061E4" w:rsidRDefault="00891C10" w14:paraId="78B5AAA3" w14:textId="64904B0D">
      <w:pPr>
        <w:spacing w:before="60" w:after="60"/>
        <w:jc w:val="center"/>
        <w:rPr>
          <w:rFonts w:eastAsia="Times New Roman" w:cs="Times New Roman"/>
          <w:b/>
          <w:sz w:val="28"/>
          <w:szCs w:val="20"/>
        </w:rPr>
      </w:pPr>
      <w:bookmarkStart w:name="P6OtherPublicMeetings" w:id="8"/>
      <w:r w:rsidRPr="004C7738">
        <w:rPr>
          <w:rFonts w:eastAsia="Times New Roman" w:cs="Times New Roman"/>
          <w:b/>
          <w:sz w:val="28"/>
          <w:szCs w:val="20"/>
        </w:rPr>
        <w:t>OTHER PUBLIC MEETINGS</w:t>
      </w:r>
      <w:bookmarkEnd w:id="8"/>
      <w:r w:rsidR="003039FD">
        <w:rPr>
          <w:rFonts w:eastAsia="Times New Roman" w:cs="Times New Roman"/>
          <w:b/>
          <w:sz w:val="28"/>
          <w:szCs w:val="20"/>
        </w:rPr>
        <w:t xml:space="preserve"> </w:t>
      </w:r>
    </w:p>
    <w:p w:rsidRPr="00F858C9" w:rsidR="009E14C2" w:rsidP="00F061E4" w:rsidRDefault="009E14C2" w14:paraId="6CF265EE" w14:textId="77777777"/>
    <w:p w:rsidR="00F72129" w:rsidP="00F061E4" w:rsidRDefault="00F72129" w14:paraId="3FFCB73E" w14:textId="711F238E">
      <w:pPr>
        <w:pStyle w:val="Heading3"/>
        <w:keepNext w:val="0"/>
        <w:spacing w:before="0" w:after="0"/>
        <w:rPr>
          <w:i w:val="0"/>
        </w:rPr>
      </w:pPr>
      <w:r>
        <w:rPr>
          <w:i w:val="0"/>
        </w:rPr>
        <w:t xml:space="preserve">En Banc Notice: </w:t>
      </w:r>
      <w:r w:rsidRPr="00F72129">
        <w:rPr>
          <w:i w:val="0"/>
        </w:rPr>
        <w:t>CPUC 21st Annual Supplier Diversity En Banc</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F72129" w:rsidTr="00F72129" w14:paraId="679C5D1E"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F72129" w:rsidP="00F061E4" w:rsidRDefault="00F72129" w14:paraId="5D0EAD13" w14:textId="626A5052">
            <w:pPr>
              <w:spacing w:line="256" w:lineRule="auto"/>
              <w:ind w:left="-15"/>
            </w:pPr>
            <w:r>
              <w:rPr>
                <w:b/>
                <w:bCs/>
              </w:rPr>
              <w:t>September 28, 2023</w:t>
            </w:r>
            <w:r>
              <w:br/>
              <w:t>9</w:t>
            </w:r>
            <w:r w:rsidR="003B6E95">
              <w:t xml:space="preserve">:00 </w:t>
            </w:r>
            <w:r>
              <w:t>am – 3:30</w:t>
            </w:r>
            <w:r w:rsidR="003B6E95">
              <w:t xml:space="preserve"> </w:t>
            </w:r>
            <w:r>
              <w:t>pm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F72129" w:rsidP="00F061E4" w:rsidRDefault="00F72129" w14:paraId="17128CCB" w14:textId="77777777">
            <w:pPr>
              <w:spacing w:line="256" w:lineRule="auto"/>
              <w:rPr>
                <w:b/>
                <w:bCs/>
              </w:rPr>
            </w:pPr>
            <w:r>
              <w:rPr>
                <w:b/>
                <w:bCs/>
              </w:rPr>
              <w:t xml:space="preserve">Meeting Location: </w:t>
            </w:r>
          </w:p>
          <w:p w:rsidR="00F72129" w:rsidP="00F061E4" w:rsidRDefault="00F72129" w14:paraId="6B1F158F" w14:textId="77777777">
            <w:pPr>
              <w:spacing w:line="256" w:lineRule="auto"/>
            </w:pPr>
            <w:r>
              <w:t>California Center for the Arts, Escondido</w:t>
            </w:r>
          </w:p>
          <w:p w:rsidR="00F72129" w:rsidP="00F061E4" w:rsidRDefault="00F72129" w14:paraId="228B0FE7" w14:textId="77777777">
            <w:pPr>
              <w:spacing w:line="256" w:lineRule="auto"/>
            </w:pPr>
            <w:r>
              <w:t>340 N Escondido Blvd</w:t>
            </w:r>
          </w:p>
          <w:p w:rsidRPr="00F72129" w:rsidR="00F72129" w:rsidP="00F061E4" w:rsidRDefault="00F72129" w14:paraId="703D9DFA" w14:textId="4BEDDB9F">
            <w:pPr>
              <w:spacing w:line="256" w:lineRule="auto"/>
              <w:rPr>
                <w:b/>
                <w:bCs/>
              </w:rPr>
            </w:pPr>
            <w:r w:rsidRPr="00F72129">
              <w:rPr>
                <w:b/>
                <w:bCs/>
              </w:rPr>
              <w:t>Escondido, CA 92025</w:t>
            </w:r>
          </w:p>
          <w:p w:rsidR="00F72129" w:rsidP="00F061E4" w:rsidRDefault="00F72129" w14:paraId="5D82D3DA" w14:textId="77777777">
            <w:pPr>
              <w:spacing w:line="256" w:lineRule="auto"/>
              <w:rPr>
                <w:bCs/>
              </w:rPr>
            </w:pPr>
          </w:p>
          <w:p w:rsidR="00F72129" w:rsidP="00F061E4" w:rsidRDefault="00F72129" w14:paraId="7F06493E" w14:textId="055DF46B">
            <w:pPr>
              <w:spacing w:line="256" w:lineRule="auto"/>
              <w:rPr>
                <w:rStyle w:val="Hyperlink1"/>
              </w:rPr>
            </w:pPr>
            <w:r>
              <w:rPr>
                <w:b/>
              </w:rPr>
              <w:t xml:space="preserve">Contact Information: </w:t>
            </w:r>
            <w:r w:rsidRPr="00F72129">
              <w:rPr>
                <w:rStyle w:val="Hyperlink1"/>
              </w:rPr>
              <w:t>Drisha.melton@cpuc.ca.gov</w:t>
            </w:r>
          </w:p>
          <w:p w:rsidR="00F72129" w:rsidP="00F061E4" w:rsidRDefault="00F72129" w14:paraId="2F34D87E" w14:textId="77777777">
            <w:pPr>
              <w:spacing w:line="256" w:lineRule="auto"/>
            </w:pPr>
          </w:p>
          <w:p w:rsidR="00F72129" w:rsidP="00F061E4" w:rsidRDefault="00F72129" w14:paraId="1962351D" w14:textId="77777777">
            <w:pPr>
              <w:spacing w:line="256" w:lineRule="auto"/>
              <w:rPr>
                <w:b/>
                <w:bCs/>
              </w:rPr>
            </w:pPr>
            <w:r>
              <w:rPr>
                <w:b/>
                <w:bCs/>
              </w:rPr>
              <w:t>Note:</w:t>
            </w:r>
            <w:r>
              <w:t xml:space="preserve"> A quorum of Commissioners, and their advisors, may be present, but no actions will be taken at this event.</w:t>
            </w:r>
          </w:p>
        </w:tc>
      </w:tr>
    </w:tbl>
    <w:p w:rsidR="00203099" w:rsidP="00F061E4" w:rsidRDefault="00203099" w14:paraId="66EE4B93" w14:textId="77777777">
      <w:pPr>
        <w:pStyle w:val="Heading3"/>
        <w:keepNext w:val="0"/>
        <w:spacing w:before="0" w:after="0"/>
        <w:rPr>
          <w:i w:val="0"/>
        </w:rPr>
      </w:pPr>
    </w:p>
    <w:p w:rsidR="00A4154D" w:rsidP="00F061E4" w:rsidRDefault="00A4154D" w14:paraId="07F6E575" w14:textId="77777777"/>
    <w:p w:rsidR="00A4154D" w:rsidP="00F061E4" w:rsidRDefault="00A4154D" w14:paraId="6D7AFE5F" w14:textId="51DFE88A">
      <w:pPr>
        <w:pStyle w:val="Heading3"/>
        <w:keepNext w:val="0"/>
        <w:spacing w:before="0" w:after="0"/>
        <w:rPr>
          <w:i w:val="0"/>
        </w:rPr>
      </w:pPr>
      <w:r>
        <w:rPr>
          <w:i w:val="0"/>
        </w:rPr>
        <w:t xml:space="preserve">En Banc Notice: </w:t>
      </w:r>
      <w:r w:rsidRPr="00A4154D">
        <w:rPr>
          <w:i w:val="0"/>
        </w:rPr>
        <w:t xml:space="preserve">California Public Utilities Commission and California Workforce Development Board Environmental and Social Justice High Road Workforce </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A4154D" w:rsidTr="00070AC4" w14:paraId="20416CC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A4154D" w:rsidP="00F061E4" w:rsidRDefault="00A4154D" w14:paraId="227D7BD3" w14:textId="0C004F8D">
            <w:pPr>
              <w:spacing w:line="256" w:lineRule="auto"/>
              <w:ind w:left="-15"/>
            </w:pPr>
            <w:r>
              <w:rPr>
                <w:b/>
                <w:bCs/>
              </w:rPr>
              <w:t>October 17, 2023</w:t>
            </w:r>
            <w:r>
              <w:br/>
              <w:t xml:space="preserve">9:30 am – 4:30 pm </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A4154D" w:rsidP="00F061E4" w:rsidRDefault="00A4154D" w14:paraId="290AC855" w14:textId="53581DA4">
            <w:pPr>
              <w:spacing w:line="256" w:lineRule="auto"/>
              <w:rPr>
                <w:b/>
                <w:bCs/>
              </w:rPr>
            </w:pPr>
            <w:r>
              <w:rPr>
                <w:b/>
                <w:bCs/>
              </w:rPr>
              <w:t xml:space="preserve">Meeting Location: </w:t>
            </w:r>
          </w:p>
          <w:p w:rsidR="00A4154D" w:rsidP="00F061E4" w:rsidRDefault="00A4154D" w14:paraId="5059699D" w14:textId="77777777">
            <w:r>
              <w:t>The California Endowment</w:t>
            </w:r>
          </w:p>
          <w:p w:rsidR="00A4154D" w:rsidP="00F061E4" w:rsidRDefault="00A4154D" w14:paraId="1135873A" w14:textId="77777777">
            <w:r>
              <w:t>1414 K Street, Adelante Meeting Room</w:t>
            </w:r>
          </w:p>
          <w:p w:rsidR="00A4154D" w:rsidP="00F061E4" w:rsidRDefault="00A4154D" w14:paraId="4D9171B8" w14:textId="77777777">
            <w:pPr>
              <w:rPr>
                <w:b/>
                <w:bCs/>
              </w:rPr>
            </w:pPr>
            <w:r w:rsidRPr="55925EFB">
              <w:rPr>
                <w:b/>
                <w:bCs/>
              </w:rPr>
              <w:t xml:space="preserve">Sacramento, CA 95814 </w:t>
            </w:r>
          </w:p>
          <w:p w:rsidR="00A4154D" w:rsidP="00F061E4" w:rsidRDefault="00A4154D" w14:paraId="2453077D" w14:textId="77777777">
            <w:pPr>
              <w:spacing w:line="256" w:lineRule="auto"/>
              <w:rPr>
                <w:b/>
                <w:bCs/>
              </w:rPr>
            </w:pPr>
          </w:p>
          <w:p w:rsidRPr="00A4154D" w:rsidR="00A4154D" w:rsidP="00F061E4" w:rsidRDefault="00A4154D" w14:paraId="6DD3EA32" w14:textId="1DB42DF0">
            <w:pPr>
              <w:spacing w:line="256" w:lineRule="auto"/>
            </w:pPr>
            <w:r>
              <w:rPr>
                <w:b/>
                <w:bCs/>
              </w:rPr>
              <w:t xml:space="preserve">Web Ex Information: </w:t>
            </w:r>
            <w:hyperlink r:id="rId53">
              <w:r w:rsidRPr="00A4154D">
                <w:rPr>
                  <w:rStyle w:val="Hyperlink"/>
                </w:rPr>
                <w:t>https://cpuc.webex.com/cpuc/j.php?MTID=m7e882ce8f6c033c357e61da3cd78ab9b</w:t>
              </w:r>
            </w:hyperlink>
          </w:p>
          <w:p w:rsidRPr="00A4154D" w:rsidR="00A4154D" w:rsidP="00F061E4" w:rsidRDefault="00A4154D" w14:paraId="43040420" w14:textId="6DEB754F">
            <w:pPr>
              <w:contextualSpacing/>
              <w:rPr>
                <w:rFonts w:asciiTheme="minorHAnsi" w:hAnsiTheme="minorHAnsi" w:eastAsiaTheme="minorEastAsia"/>
              </w:rPr>
            </w:pPr>
            <w:r>
              <w:rPr>
                <w:b/>
                <w:bCs/>
              </w:rPr>
              <w:t xml:space="preserve">Web Ex number: </w:t>
            </w:r>
            <w:r w:rsidRPr="00A4154D">
              <w:rPr>
                <w:rFonts w:cs="Times New Roman" w:eastAsiaTheme="minorEastAsia"/>
              </w:rPr>
              <w:t>2485 661 2953</w:t>
            </w:r>
          </w:p>
          <w:p w:rsidRPr="00A4154D" w:rsidR="00A4154D" w:rsidP="00F061E4" w:rsidRDefault="00A4154D" w14:paraId="62899375" w14:textId="0C9DF21D">
            <w:pPr>
              <w:spacing w:line="256" w:lineRule="auto"/>
            </w:pPr>
            <w:r>
              <w:rPr>
                <w:b/>
                <w:bCs/>
              </w:rPr>
              <w:t xml:space="preserve">Web Ex Password Code: </w:t>
            </w:r>
            <w:r>
              <w:t xml:space="preserve">2023 </w:t>
            </w:r>
          </w:p>
          <w:p w:rsidR="00A4154D" w:rsidP="00F061E4" w:rsidRDefault="00A4154D" w14:paraId="206E586A" w14:textId="77777777">
            <w:pPr>
              <w:spacing w:line="256" w:lineRule="auto"/>
              <w:rPr>
                <w:b/>
                <w:bCs/>
              </w:rPr>
            </w:pPr>
          </w:p>
          <w:p w:rsidR="00A4154D" w:rsidP="00F061E4" w:rsidRDefault="00A4154D" w14:paraId="4442915B" w14:textId="77777777">
            <w:pPr>
              <w:spacing w:line="256" w:lineRule="auto"/>
              <w:rPr>
                <w:b/>
                <w:bCs/>
              </w:rPr>
            </w:pPr>
            <w:r>
              <w:rPr>
                <w:b/>
                <w:bCs/>
              </w:rPr>
              <w:t>Conference Call-in Information:</w:t>
            </w:r>
          </w:p>
          <w:p w:rsidR="00A4154D" w:rsidP="00F061E4" w:rsidRDefault="00A4154D" w14:paraId="48CF2866" w14:textId="79354087">
            <w:pPr>
              <w:spacing w:line="256" w:lineRule="auto"/>
            </w:pPr>
            <w:r>
              <w:rPr>
                <w:b/>
                <w:bCs/>
              </w:rPr>
              <w:t xml:space="preserve">Call-in Number: </w:t>
            </w:r>
            <w:r w:rsidRPr="00A4154D">
              <w:t>1- 800-857-1917</w:t>
            </w:r>
          </w:p>
          <w:p w:rsidR="00A4154D" w:rsidP="00F061E4" w:rsidRDefault="00A4154D" w14:paraId="4E4DB0D0" w14:textId="64FFF784">
            <w:pPr>
              <w:spacing w:line="256" w:lineRule="auto"/>
            </w:pPr>
            <w:r>
              <w:rPr>
                <w:b/>
                <w:bCs/>
              </w:rPr>
              <w:t>Call-in Passcode:</w:t>
            </w:r>
            <w:r>
              <w:t xml:space="preserve"> </w:t>
            </w:r>
            <w:r w:rsidRPr="00A4154D">
              <w:t>9899501#</w:t>
            </w:r>
          </w:p>
          <w:p w:rsidRPr="00620675" w:rsidR="00A4154D" w:rsidP="00F061E4" w:rsidRDefault="00A4154D" w14:paraId="2990790A" w14:textId="77777777">
            <w:pPr>
              <w:spacing w:line="256" w:lineRule="auto"/>
              <w:rPr>
                <w:b/>
                <w:bCs/>
              </w:rPr>
            </w:pPr>
          </w:p>
          <w:p w:rsidR="00A4154D" w:rsidP="00F061E4" w:rsidRDefault="00A4154D" w14:paraId="748FE4CA" w14:textId="77777777">
            <w:pPr>
              <w:spacing w:line="256" w:lineRule="auto"/>
            </w:pPr>
            <w:r>
              <w:rPr>
                <w:b/>
              </w:rPr>
              <w:t xml:space="preserve">Contact Information: </w:t>
            </w:r>
            <w:hyperlink w:history="1" r:id="rId54">
              <w:r w:rsidRPr="0089725F">
                <w:rPr>
                  <w:rStyle w:val="Hyperlink"/>
                </w:rPr>
                <w:t>Ritta.Merza@cpuc.ca.gov</w:t>
              </w:r>
            </w:hyperlink>
            <w:r>
              <w:t xml:space="preserve"> </w:t>
            </w:r>
          </w:p>
          <w:p w:rsidR="00A4154D" w:rsidP="00F061E4" w:rsidRDefault="00A4154D" w14:paraId="438F73FE" w14:textId="77777777">
            <w:pPr>
              <w:spacing w:line="256" w:lineRule="auto"/>
            </w:pPr>
          </w:p>
          <w:p w:rsidR="00A4154D" w:rsidP="00F061E4" w:rsidRDefault="00A4154D" w14:paraId="087DDD73" w14:textId="77777777">
            <w:pPr>
              <w:rPr>
                <w:rFonts w:cs="Calibri"/>
              </w:rPr>
            </w:pPr>
            <w:r>
              <w:rPr>
                <w:b/>
                <w:bCs/>
              </w:rPr>
              <w:t xml:space="preserve">More Information: </w:t>
            </w:r>
            <w:hyperlink r:id="rId55">
              <w:r w:rsidRPr="55925EFB">
                <w:rPr>
                  <w:rStyle w:val="Hyperlink"/>
                  <w:rFonts w:cs="Calibri"/>
                </w:rPr>
                <w:t>Environmental and Social Justice Action Plan (ca.gov)</w:t>
              </w:r>
            </w:hyperlink>
            <w:r w:rsidRPr="55925EFB">
              <w:rPr>
                <w:rFonts w:cs="Calibri"/>
              </w:rPr>
              <w:t xml:space="preserve"> </w:t>
            </w:r>
          </w:p>
          <w:p w:rsidR="00A4154D" w:rsidP="00F061E4" w:rsidRDefault="00A4154D" w14:paraId="6D872AD4" w14:textId="77777777">
            <w:pPr>
              <w:spacing w:line="256" w:lineRule="auto"/>
              <w:rPr>
                <w:b/>
                <w:bCs/>
              </w:rPr>
            </w:pPr>
          </w:p>
          <w:p w:rsidRPr="00A4154D" w:rsidR="00A4154D" w:rsidP="00F061E4" w:rsidRDefault="00A4154D" w14:paraId="26803A18" w14:textId="5AB1105C">
            <w:pPr>
              <w:spacing w:line="256" w:lineRule="auto"/>
              <w:rPr>
                <w:b/>
                <w:bCs/>
              </w:rPr>
            </w:pPr>
            <w:r w:rsidRPr="00A4154D">
              <w:t>* Note:  A quorum of Commissioners, and their advisors, may be present but no decisions will be made</w:t>
            </w:r>
            <w:r w:rsidRPr="00A4154D">
              <w:rPr>
                <w:b/>
                <w:bCs/>
              </w:rPr>
              <w:t>.</w:t>
            </w:r>
          </w:p>
        </w:tc>
      </w:tr>
    </w:tbl>
    <w:p w:rsidRPr="00A4154D" w:rsidR="00A4154D" w:rsidP="00F061E4" w:rsidRDefault="00A4154D" w14:paraId="56253BFB" w14:textId="77777777"/>
    <w:p w:rsidR="00203099" w:rsidP="00F061E4" w:rsidRDefault="00203099" w14:paraId="57C23AA4" w14:textId="77777777">
      <w:pPr>
        <w:pStyle w:val="Heading3"/>
        <w:keepNext w:val="0"/>
        <w:spacing w:before="0" w:after="0"/>
        <w:rPr>
          <w:i w:val="0"/>
        </w:rPr>
      </w:pPr>
    </w:p>
    <w:p w:rsidR="0089069F" w:rsidP="00F061E4" w:rsidRDefault="0089069F" w14:paraId="1752DA85" w14:textId="3D539556">
      <w:pPr>
        <w:pStyle w:val="Heading3"/>
        <w:keepNext w:val="0"/>
        <w:spacing w:before="0" w:after="0"/>
        <w:rPr>
          <w:i w:val="0"/>
        </w:rPr>
      </w:pPr>
      <w:r>
        <w:rPr>
          <w:i w:val="0"/>
        </w:rPr>
        <w:t xml:space="preserve">Public Webinar Notice: </w:t>
      </w:r>
      <w:r w:rsidRPr="0089069F">
        <w:rPr>
          <w:i w:val="0"/>
        </w:rPr>
        <w:t>A Discussion of CPUC Rail Safety Oversight, Accident Investigations, Trespassing, and Public Safety</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89069F" w:rsidTr="0089069F" w14:paraId="7EE63F5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89069F" w:rsidP="00F061E4" w:rsidRDefault="0089069F" w14:paraId="6095D3B7" w14:textId="0C515119">
            <w:pPr>
              <w:spacing w:line="256" w:lineRule="auto"/>
              <w:ind w:left="-15"/>
            </w:pPr>
            <w:r>
              <w:rPr>
                <w:b/>
                <w:bCs/>
              </w:rPr>
              <w:t>October 18, 2023</w:t>
            </w:r>
            <w:r>
              <w:br/>
              <w:t xml:space="preserve">10:00 am – 11:30am </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89069F" w:rsidP="00F061E4" w:rsidRDefault="0089069F" w14:paraId="6EE8048B" w14:textId="5B384B11">
            <w:pPr>
              <w:spacing w:line="256" w:lineRule="auto"/>
            </w:pPr>
            <w:r>
              <w:rPr>
                <w:b/>
                <w:bCs/>
              </w:rPr>
              <w:t xml:space="preserve">Web Ex Information: </w:t>
            </w:r>
            <w:hyperlink w:history="1" r:id="rId56">
              <w:r w:rsidRPr="00D90127">
                <w:rPr>
                  <w:rStyle w:val="Hyperlink"/>
                </w:rPr>
                <w:t>https://cpuc.webex.com/weblink/register/r41761882785bb8833faae06796f0ac47</w:t>
              </w:r>
            </w:hyperlink>
            <w:r>
              <w:t xml:space="preserve"> </w:t>
            </w:r>
          </w:p>
          <w:p w:rsidRPr="00C11B7E" w:rsidR="0089069F" w:rsidP="00F061E4" w:rsidRDefault="0089069F" w14:paraId="56034C5E" w14:textId="5BA7B10C">
            <w:pPr>
              <w:spacing w:line="256" w:lineRule="auto"/>
              <w:rPr>
                <w:b/>
                <w:bCs/>
              </w:rPr>
            </w:pPr>
            <w:r>
              <w:rPr>
                <w:b/>
                <w:bCs/>
              </w:rPr>
              <w:t xml:space="preserve">Web Ex Passcode Code: </w:t>
            </w:r>
            <w:r>
              <w:t>2023</w:t>
            </w:r>
          </w:p>
          <w:p w:rsidR="0089069F" w:rsidP="00F061E4" w:rsidRDefault="0089069F" w14:paraId="5795A65C" w14:textId="77777777">
            <w:pPr>
              <w:spacing w:line="256" w:lineRule="auto"/>
              <w:rPr>
                <w:b/>
                <w:bCs/>
              </w:rPr>
            </w:pPr>
          </w:p>
          <w:p w:rsidR="0089069F" w:rsidP="00F061E4" w:rsidRDefault="0089069F" w14:paraId="231C0D10" w14:textId="77777777">
            <w:pPr>
              <w:spacing w:line="256" w:lineRule="auto"/>
              <w:rPr>
                <w:b/>
                <w:bCs/>
              </w:rPr>
            </w:pPr>
            <w:r>
              <w:rPr>
                <w:b/>
                <w:bCs/>
              </w:rPr>
              <w:t>Conference Call-in Information:</w:t>
            </w:r>
          </w:p>
          <w:p w:rsidR="0089069F" w:rsidP="00F061E4" w:rsidRDefault="0089069F" w14:paraId="062DD909" w14:textId="01C3FDC1">
            <w:pPr>
              <w:spacing w:line="256" w:lineRule="auto"/>
            </w:pPr>
            <w:r>
              <w:rPr>
                <w:b/>
                <w:bCs/>
              </w:rPr>
              <w:t xml:space="preserve">Call-in Number: </w:t>
            </w:r>
            <w:r w:rsidRPr="0089069F">
              <w:t>1-855-282-6330</w:t>
            </w:r>
          </w:p>
          <w:p w:rsidR="0089069F" w:rsidP="00F061E4" w:rsidRDefault="0089069F" w14:paraId="27EBE6EB" w14:textId="5E06396A">
            <w:pPr>
              <w:spacing w:line="256" w:lineRule="auto"/>
            </w:pPr>
            <w:r>
              <w:rPr>
                <w:b/>
                <w:bCs/>
              </w:rPr>
              <w:t>Call-in Passcode:</w:t>
            </w:r>
            <w:r>
              <w:t xml:space="preserve"> </w:t>
            </w:r>
            <w:r w:rsidRPr="0089069F">
              <w:t>2495 138 0596</w:t>
            </w:r>
          </w:p>
          <w:p w:rsidRPr="00620675" w:rsidR="0089069F" w:rsidP="00F061E4" w:rsidRDefault="0089069F" w14:paraId="20068523" w14:textId="77777777">
            <w:pPr>
              <w:spacing w:line="256" w:lineRule="auto"/>
              <w:rPr>
                <w:b/>
                <w:bCs/>
              </w:rPr>
            </w:pPr>
          </w:p>
          <w:p w:rsidRPr="0089069F" w:rsidR="0089069F" w:rsidP="00F061E4" w:rsidRDefault="0089069F" w14:paraId="68758117" w14:textId="0A9DB82F">
            <w:pPr>
              <w:spacing w:line="256" w:lineRule="auto"/>
              <w:rPr>
                <w:color w:val="0000FF"/>
                <w:u w:val="single"/>
              </w:rPr>
            </w:pPr>
            <w:r>
              <w:rPr>
                <w:b/>
              </w:rPr>
              <w:t xml:space="preserve">Contact Information: </w:t>
            </w:r>
            <w:hyperlink w:history="1" r:id="rId57">
              <w:r w:rsidRPr="00D90127">
                <w:rPr>
                  <w:rStyle w:val="Hyperlink"/>
                </w:rPr>
                <w:t>hector.corral@cpuc.ca.gov</w:t>
              </w:r>
            </w:hyperlink>
          </w:p>
        </w:tc>
      </w:tr>
    </w:tbl>
    <w:p w:rsidR="0089069F" w:rsidP="00F061E4" w:rsidRDefault="0089069F" w14:paraId="67276EC2" w14:textId="77777777"/>
    <w:p w:rsidRPr="0089069F" w:rsidR="0089069F" w:rsidP="00F061E4" w:rsidRDefault="0089069F" w14:paraId="6252A362" w14:textId="77777777"/>
    <w:p w:rsidR="00C36EE8" w:rsidP="00F061E4" w:rsidRDefault="00C36EE8" w14:paraId="50BE5BB1" w14:textId="5ED62124">
      <w:pPr>
        <w:pStyle w:val="Heading3"/>
        <w:keepNext w:val="0"/>
        <w:spacing w:before="0" w:after="0"/>
        <w:rPr>
          <w:i w:val="0"/>
        </w:rPr>
      </w:pPr>
      <w:r>
        <w:rPr>
          <w:i w:val="0"/>
        </w:rPr>
        <w:t xml:space="preserve">Public Webinar Notice: </w:t>
      </w:r>
      <w:r w:rsidRPr="00C36EE8">
        <w:rPr>
          <w:i w:val="0"/>
        </w:rPr>
        <w:t>Resiliency Planning and Evaluation - 4 Pillar Methodology Use Cases: SDG&amp;E and Sonoma County Junior College District</w:t>
      </w:r>
    </w:p>
    <w:tbl>
      <w:tblPr>
        <w:tblW w:w="10170" w:type="dxa"/>
        <w:tblInd w:w="-10" w:type="dxa"/>
        <w:tblCellMar>
          <w:left w:w="0" w:type="dxa"/>
          <w:right w:w="0" w:type="dxa"/>
        </w:tblCellMar>
        <w:tblLook w:val="04A0" w:firstRow="1" w:lastRow="0" w:firstColumn="1" w:lastColumn="0" w:noHBand="0" w:noVBand="1"/>
      </w:tblPr>
      <w:tblGrid>
        <w:gridCol w:w="1800"/>
        <w:gridCol w:w="8370"/>
      </w:tblGrid>
      <w:tr w:rsidR="00C36EE8" w:rsidTr="00D166AB" w14:paraId="6DC2C07A" w14:textId="77777777">
        <w:tc>
          <w:tcPr>
            <w:tcW w:w="180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C36EE8" w:rsidP="00F061E4" w:rsidRDefault="00C36EE8" w14:paraId="31D072D0" w14:textId="324C1043">
            <w:pPr>
              <w:spacing w:line="256" w:lineRule="auto"/>
              <w:ind w:left="-15"/>
            </w:pPr>
            <w:r>
              <w:rPr>
                <w:b/>
                <w:bCs/>
              </w:rPr>
              <w:t>October 19, 2023</w:t>
            </w:r>
            <w:r>
              <w:br/>
              <w:t>9</w:t>
            </w:r>
            <w:r w:rsidR="003B6E95">
              <w:t xml:space="preserve">:00 </w:t>
            </w:r>
            <w:r>
              <w:t xml:space="preserve">am </w:t>
            </w:r>
          </w:p>
        </w:tc>
        <w:tc>
          <w:tcPr>
            <w:tcW w:w="837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C36EE8" w:rsidP="00F061E4" w:rsidRDefault="00C36EE8" w14:paraId="0FDFA8C9" w14:textId="36F1FE9F">
            <w:pPr>
              <w:spacing w:line="256" w:lineRule="auto"/>
            </w:pPr>
            <w:r>
              <w:rPr>
                <w:b/>
                <w:bCs/>
              </w:rPr>
              <w:t xml:space="preserve">Web Ex Information: </w:t>
            </w:r>
            <w:hyperlink w:history="1" r:id="rId58">
              <w:r w:rsidRPr="00F101F9">
                <w:rPr>
                  <w:rStyle w:val="Hyperlink"/>
                </w:rPr>
                <w:t>https://cpuc.webex.com/weblink/register/r09f0ec47ff251a9deb7abd1eb0ab37ce</w:t>
              </w:r>
            </w:hyperlink>
            <w:r>
              <w:t xml:space="preserve">  </w:t>
            </w:r>
          </w:p>
          <w:p w:rsidRPr="00C11B7E" w:rsidR="00C36EE8" w:rsidP="00F061E4" w:rsidRDefault="00C36EE8" w14:paraId="437FC02B" w14:textId="77777777">
            <w:pPr>
              <w:spacing w:line="256" w:lineRule="auto"/>
              <w:rPr>
                <w:b/>
                <w:bCs/>
              </w:rPr>
            </w:pPr>
            <w:r>
              <w:rPr>
                <w:b/>
                <w:bCs/>
              </w:rPr>
              <w:t xml:space="preserve">Web Ex Passcode Code: </w:t>
            </w:r>
            <w:r w:rsidRPr="00C11B7E">
              <w:t>GRMG</w:t>
            </w:r>
          </w:p>
          <w:p w:rsidR="00C36EE8" w:rsidP="00F061E4" w:rsidRDefault="00C36EE8" w14:paraId="16FC17C0" w14:textId="77777777">
            <w:pPr>
              <w:spacing w:line="256" w:lineRule="auto"/>
              <w:rPr>
                <w:b/>
                <w:bCs/>
              </w:rPr>
            </w:pPr>
          </w:p>
          <w:p w:rsidR="00C36EE8" w:rsidP="00F061E4" w:rsidRDefault="00C36EE8" w14:paraId="6027EA54" w14:textId="77777777">
            <w:pPr>
              <w:spacing w:line="256" w:lineRule="auto"/>
              <w:rPr>
                <w:b/>
                <w:bCs/>
              </w:rPr>
            </w:pPr>
            <w:r>
              <w:rPr>
                <w:b/>
                <w:bCs/>
              </w:rPr>
              <w:t>Conference Call-in Information:</w:t>
            </w:r>
          </w:p>
          <w:p w:rsidR="00C36EE8" w:rsidP="00F061E4" w:rsidRDefault="00C36EE8" w14:paraId="76558097" w14:textId="77777777">
            <w:pPr>
              <w:spacing w:line="256" w:lineRule="auto"/>
            </w:pPr>
            <w:r>
              <w:rPr>
                <w:b/>
                <w:bCs/>
              </w:rPr>
              <w:t xml:space="preserve">Call-in Number: </w:t>
            </w:r>
            <w:r w:rsidRPr="00620675">
              <w:t>1-206-207-1700</w:t>
            </w:r>
            <w:r>
              <w:t xml:space="preserve"> and </w:t>
            </w:r>
            <w:r w:rsidRPr="00620675">
              <w:t xml:space="preserve">1-415-655-0002 </w:t>
            </w:r>
          </w:p>
          <w:p w:rsidR="00C36EE8" w:rsidP="00F061E4" w:rsidRDefault="00C36EE8" w14:paraId="49330629" w14:textId="42CA431E">
            <w:pPr>
              <w:spacing w:line="256" w:lineRule="auto"/>
            </w:pPr>
            <w:r>
              <w:rPr>
                <w:b/>
                <w:bCs/>
              </w:rPr>
              <w:t xml:space="preserve">Call-in Passcode: </w:t>
            </w:r>
            <w:r w:rsidRPr="00855D67" w:rsidR="00855D67">
              <w:t>4764</w:t>
            </w:r>
          </w:p>
          <w:p w:rsidRPr="00620675" w:rsidR="00C36EE8" w:rsidP="00F061E4" w:rsidRDefault="00C36EE8" w14:paraId="45801C8D" w14:textId="77777777">
            <w:pPr>
              <w:spacing w:line="256" w:lineRule="auto"/>
              <w:rPr>
                <w:b/>
                <w:bCs/>
              </w:rPr>
            </w:pPr>
          </w:p>
          <w:p w:rsidR="00C36EE8" w:rsidP="00F061E4" w:rsidRDefault="00C36EE8" w14:paraId="0959201B" w14:textId="5F977195">
            <w:pPr>
              <w:spacing w:line="256" w:lineRule="auto"/>
              <w:rPr>
                <w:rStyle w:val="Hyperlink1"/>
              </w:rPr>
            </w:pPr>
            <w:r>
              <w:rPr>
                <w:b/>
              </w:rPr>
              <w:t xml:space="preserve">Contact Information: </w:t>
            </w:r>
            <w:hyperlink w:history="1" r:id="rId59">
              <w:r w:rsidRPr="00F101F9">
                <w:rPr>
                  <w:rStyle w:val="Hyperlink"/>
                </w:rPr>
                <w:t>rosanne.ratkiewich@cpuc.ca.gov</w:t>
              </w:r>
            </w:hyperlink>
          </w:p>
          <w:p w:rsidRPr="00C36EE8" w:rsidR="00C36EE8" w:rsidP="00F061E4" w:rsidRDefault="00C36EE8" w14:paraId="12536B84" w14:textId="77777777">
            <w:pPr>
              <w:spacing w:line="256" w:lineRule="auto"/>
              <w:rPr>
                <w:color w:val="0000FF"/>
                <w:u w:val="single"/>
              </w:rPr>
            </w:pPr>
          </w:p>
          <w:p w:rsidRPr="00F858C9" w:rsidR="00C36EE8" w:rsidP="00F061E4" w:rsidRDefault="00C36EE8" w14:paraId="3B314F7A" w14:textId="383ED45C">
            <w:pPr>
              <w:spacing w:line="256" w:lineRule="auto"/>
            </w:pPr>
            <w:r>
              <w:rPr>
                <w:b/>
                <w:bCs/>
              </w:rPr>
              <w:t xml:space="preserve">More Information: </w:t>
            </w:r>
            <w:hyperlink w:history="1" r:id="rId60">
              <w:r w:rsidRPr="00F101F9" w:rsidR="00855D67">
                <w:rPr>
                  <w:rStyle w:val="Hyperlink"/>
                </w:rPr>
                <w:t>https://www.cpuc.ca.gov/industries-and-topics/electrical-energy/infrastructure/resiliency-and-microgrids/resiliency-and-microgrids-events-and-materials</w:t>
              </w:r>
            </w:hyperlink>
            <w:r w:rsidR="00855D67">
              <w:t xml:space="preserve"> </w:t>
            </w:r>
          </w:p>
        </w:tc>
      </w:tr>
    </w:tbl>
    <w:p w:rsidRPr="00903E84" w:rsidR="00891C10" w:rsidP="00F061E4" w:rsidRDefault="008C5E63" w14:paraId="7D520969" w14:textId="007D68AC">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F061E4" w:rsidRDefault="008C5E63" w14:paraId="03A63AB9" w14:textId="17B06CBE">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BD2CDF" w:rsidP="00F061E4" w:rsidRDefault="00E36C85" w14:paraId="156A3DD9" w14:textId="62F94739">
      <w:pPr>
        <w:tabs>
          <w:tab w:val="center" w:pos="5139"/>
          <w:tab w:val="left" w:pos="7605"/>
        </w:tabs>
        <w:spacing w:before="60" w:after="60"/>
        <w:rPr>
          <w:rFonts w:eastAsia="Times New Roman" w:cs="Times New Roman"/>
          <w:b/>
          <w:sz w:val="28"/>
          <w:szCs w:val="20"/>
        </w:rPr>
      </w:pPr>
      <w:bookmarkStart w:name="P7NewProceedings" w:id="9"/>
      <w:r>
        <w:rPr>
          <w:rFonts w:eastAsia="Times New Roman" w:cs="Times New Roman"/>
          <w:b/>
          <w:sz w:val="28"/>
          <w:szCs w:val="20"/>
        </w:rPr>
        <w:tab/>
      </w:r>
      <w:r w:rsidRPr="004C7738" w:rsidR="009E6CC8">
        <w:rPr>
          <w:rFonts w:eastAsia="Times New Roman" w:cs="Times New Roman"/>
          <w:b/>
          <w:sz w:val="28"/>
          <w:szCs w:val="20"/>
        </w:rPr>
        <w:t xml:space="preserve">NEW </w:t>
      </w:r>
      <w:r w:rsidRPr="004C7738" w:rsidR="00481DC7">
        <w:rPr>
          <w:rFonts w:eastAsia="Times New Roman" w:cs="Times New Roman"/>
          <w:b/>
          <w:sz w:val="28"/>
          <w:szCs w:val="20"/>
        </w:rPr>
        <w:t>PROCEEDINGS</w:t>
      </w:r>
      <w:bookmarkEnd w:id="9"/>
      <w:r w:rsidR="00B27E74">
        <w:rPr>
          <w:rFonts w:eastAsia="Times New Roman" w:cs="Times New Roman"/>
          <w:b/>
          <w:sz w:val="28"/>
          <w:szCs w:val="20"/>
        </w:rPr>
        <w:t xml:space="preserve"> </w:t>
      </w:r>
      <w:r w:rsidR="006372C6">
        <w:rPr>
          <w:rFonts w:eastAsia="Times New Roman" w:cs="Times New Roman"/>
          <w:b/>
          <w:sz w:val="28"/>
          <w:szCs w:val="20"/>
        </w:rPr>
        <w:t>- NONE</w:t>
      </w:r>
    </w:p>
    <w:p w:rsidRPr="00CD084D" w:rsidR="009E6CC8" w:rsidP="00F061E4" w:rsidRDefault="00000000" w14:paraId="151C0B01" w14:textId="56272C8D">
      <w:pPr>
        <w:spacing w:before="60" w:after="60"/>
        <w:jc w:val="center"/>
        <w:rPr>
          <w:rFonts w:eastAsia="Times New Roman" w:cs="Times New Roman"/>
          <w:b/>
          <w:sz w:val="16"/>
          <w:szCs w:val="16"/>
        </w:rPr>
      </w:pPr>
      <w:hyperlink w:history="1" w:anchor="tableofcontents">
        <w:r w:rsidRPr="004C7738" w:rsidR="009E6CC8">
          <w:rPr>
            <w:rFonts w:eastAsia="Times New Roman" w:cs="Times New Roman"/>
            <w:color w:val="0000FF"/>
            <w:szCs w:val="20"/>
            <w:u w:val="single"/>
          </w:rPr>
          <w:t>Return to Table of Contents</w:t>
        </w:r>
      </w:hyperlink>
    </w:p>
    <w:p w:rsidRPr="004C7738" w:rsidR="00851529" w:rsidP="00F061E4" w:rsidRDefault="00851529" w14:paraId="58C96DBA" w14:textId="77777777">
      <w:pPr>
        <w:pBdr>
          <w:bottom w:val="double" w:color="auto" w:sz="4" w:space="1"/>
        </w:pBdr>
        <w:tabs>
          <w:tab w:val="left" w:pos="1440"/>
        </w:tabs>
        <w:ind w:left="1440" w:right="1296"/>
        <w:rPr>
          <w:rFonts w:eastAsia="Times New Roman" w:cs="Times New Roman"/>
          <w:b/>
          <w:sz w:val="24"/>
          <w:szCs w:val="20"/>
        </w:rPr>
      </w:pPr>
    </w:p>
    <w:p w:rsidR="00FD4F1F" w:rsidP="00F061E4" w:rsidRDefault="00F05D2B" w14:paraId="1E2C9DE9" w14:textId="3994E650">
      <w:pPr>
        <w:tabs>
          <w:tab w:val="center" w:pos="5139"/>
          <w:tab w:val="left" w:pos="7890"/>
        </w:tabs>
        <w:spacing w:before="60" w:after="60"/>
        <w:rPr>
          <w:rFonts w:eastAsia="Times New Roman" w:cs="Times New Roman"/>
          <w:b/>
          <w:sz w:val="28"/>
          <w:szCs w:val="20"/>
        </w:rPr>
      </w:pPr>
      <w:bookmarkStart w:name="P8PetitionforModifications" w:id="10"/>
      <w:r>
        <w:rPr>
          <w:rFonts w:eastAsia="Times New Roman" w:cs="Times New Roman"/>
          <w:b/>
          <w:sz w:val="28"/>
          <w:szCs w:val="20"/>
        </w:rPr>
        <w:tab/>
      </w:r>
      <w:r w:rsidRPr="004C7738" w:rsidR="009E6CC8">
        <w:rPr>
          <w:rFonts w:eastAsia="Times New Roman" w:cs="Times New Roman"/>
          <w:b/>
          <w:sz w:val="28"/>
          <w:szCs w:val="20"/>
        </w:rPr>
        <w:t>PETITIONS FOR MODIFICATION</w:t>
      </w:r>
      <w:r w:rsidR="003F153C">
        <w:rPr>
          <w:rFonts w:eastAsia="Times New Roman" w:cs="Times New Roman"/>
          <w:b/>
          <w:sz w:val="28"/>
          <w:szCs w:val="20"/>
        </w:rPr>
        <w:t xml:space="preserve"> </w:t>
      </w:r>
      <w:r w:rsidR="00BB4262">
        <w:rPr>
          <w:rFonts w:eastAsia="Times New Roman" w:cs="Times New Roman"/>
          <w:b/>
          <w:sz w:val="28"/>
          <w:szCs w:val="20"/>
        </w:rPr>
        <w:t>- NONE</w:t>
      </w:r>
    </w:p>
    <w:bookmarkEnd w:id="10"/>
    <w:p w:rsidRPr="004C7738" w:rsidR="009E6CC8" w:rsidP="00F061E4" w:rsidRDefault="006656DB" w14:paraId="1CFD6249" w14:textId="77777777">
      <w:pPr>
        <w:spacing w:before="60" w:after="60"/>
        <w:jc w:val="center"/>
        <w:rPr>
          <w:rFonts w:eastAsia="Times New Roman" w:cs="Times New Roman"/>
          <w:b/>
          <w:sz w:val="28"/>
          <w:szCs w:val="20"/>
        </w:rPr>
      </w:pPr>
      <w:r>
        <w:fldChar w:fldCharType="begin"/>
      </w:r>
      <w:r>
        <w:instrText xml:space="preserve"> HYPERLINK \l "tableofcontents" </w:instrText>
      </w:r>
      <w:r>
        <w:fldChar w:fldCharType="separate"/>
      </w:r>
      <w:r w:rsidRPr="004C7738" w:rsidR="009E6CC8">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F061E4" w:rsidRDefault="009E6CC8" w14:paraId="3FB05BE4"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F061E4" w:rsidRDefault="009E6CC8" w14:paraId="10FA8777" w14:textId="77777777">
      <w:pPr>
        <w:spacing w:before="60" w:after="60"/>
        <w:jc w:val="center"/>
        <w:rPr>
          <w:rFonts w:eastAsia="Times New Roman" w:cs="Times New Roman"/>
          <w:b/>
          <w:sz w:val="28"/>
          <w:szCs w:val="20"/>
        </w:rPr>
      </w:pPr>
      <w:bookmarkStart w:name="P9DraftResolutions" w:id="11"/>
      <w:r w:rsidRPr="004C7738">
        <w:rPr>
          <w:rFonts w:eastAsia="Times New Roman" w:cs="Times New Roman"/>
          <w:b/>
          <w:sz w:val="28"/>
          <w:szCs w:val="20"/>
        </w:rPr>
        <w:t>DRAFT RESOLUTIONS</w:t>
      </w:r>
    </w:p>
    <w:bookmarkEnd w:id="11"/>
    <w:p w:rsidRPr="00437600" w:rsidR="006C62D1" w:rsidP="00F061E4" w:rsidRDefault="009E6CC8" w14:paraId="1D6FC993" w14:textId="57A48A59">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66103C" w:rsidP="00F061E4" w:rsidRDefault="0066103C" w14:paraId="0E331B0D" w14:textId="77777777">
      <w:pPr>
        <w:tabs>
          <w:tab w:val="left" w:pos="1830"/>
        </w:tabs>
        <w:spacing w:before="60"/>
      </w:pPr>
    </w:p>
    <w:p w:rsidR="00B27E74" w:rsidP="00F061E4" w:rsidRDefault="00B27E74" w14:paraId="351B2918" w14:textId="77777777">
      <w:pPr>
        <w:tabs>
          <w:tab w:val="left" w:pos="1830"/>
        </w:tabs>
        <w:spacing w:before="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601897" w:rsidR="00B27E74" w:rsidTr="00F146A5" w14:paraId="7C0DD48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F061E4" w:rsidRDefault="00B27E74" w14:paraId="727FA232" w14:textId="77777777">
            <w:pPr>
              <w:rPr>
                <w:rFonts w:cs="Times New Roman"/>
                <w:szCs w:val="20"/>
              </w:rPr>
            </w:pPr>
            <w:r w:rsidRPr="00601897">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01897" w:rsidR="00B27E74" w:rsidP="00F061E4" w:rsidRDefault="00B27E74" w14:paraId="257E5EF6" w14:textId="27798C25">
            <w:pPr>
              <w:rPr>
                <w:rFonts w:eastAsia="Calibri" w:cs="Times New Roman"/>
                <w:b/>
                <w:bCs/>
                <w:szCs w:val="20"/>
              </w:rPr>
            </w:pPr>
            <w:r w:rsidRPr="00B27E74">
              <w:rPr>
                <w:rFonts w:cs="Times New Roman"/>
                <w:b/>
                <w:szCs w:val="20"/>
              </w:rPr>
              <w:t>E-5280</w:t>
            </w:r>
          </w:p>
        </w:tc>
      </w:tr>
      <w:tr w:rsidRPr="00601897" w:rsidR="00B27E74" w:rsidTr="00F146A5" w14:paraId="67645DD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F061E4" w:rsidRDefault="00B27E74" w14:paraId="399E9AEE" w14:textId="77777777">
            <w:pPr>
              <w:rPr>
                <w:rFonts w:cs="Times New Roman"/>
                <w:szCs w:val="20"/>
              </w:rPr>
            </w:pPr>
            <w:r w:rsidRPr="00601897">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01897" w:rsidR="00B27E74" w:rsidP="00F061E4" w:rsidRDefault="00B27E74" w14:paraId="14AA6153" w14:textId="5C3C5BFC">
            <w:pPr>
              <w:rPr>
                <w:rFonts w:cs="Times New Roman"/>
                <w:szCs w:val="20"/>
              </w:rPr>
            </w:pPr>
            <w:r w:rsidRPr="00B27E74">
              <w:rPr>
                <w:rFonts w:cs="Times New Roman"/>
                <w:szCs w:val="20"/>
              </w:rPr>
              <w:t>October 12, 2023</w:t>
            </w:r>
          </w:p>
        </w:tc>
      </w:tr>
      <w:tr w:rsidRPr="00601897" w:rsidR="00B27E74" w:rsidTr="00F146A5" w14:paraId="7D4C4F3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F061E4" w:rsidRDefault="00B27E74" w14:paraId="107176F3" w14:textId="77777777">
            <w:pPr>
              <w:rPr>
                <w:rFonts w:cs="Times New Roman"/>
                <w:szCs w:val="20"/>
              </w:rPr>
            </w:pPr>
            <w:r w:rsidRPr="00601897">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01897" w:rsidR="00B27E74" w:rsidP="00F061E4" w:rsidRDefault="00B27E74" w14:paraId="6BECFA54" w14:textId="24E5724E">
            <w:pPr>
              <w:rPr>
                <w:rFonts w:cs="Times New Roman"/>
                <w:spacing w:val="-1"/>
                <w:szCs w:val="20"/>
              </w:rPr>
            </w:pPr>
            <w:r w:rsidRPr="00B27E74">
              <w:rPr>
                <w:rFonts w:cs="Times New Roman"/>
                <w:spacing w:val="-1"/>
                <w:szCs w:val="20"/>
              </w:rPr>
              <w:t>Resolution E-5280.  Pacific Gas and Electric Company (PG&amp;E) Request for Approval to Retain Access to Ruby Pipeline by Foregoing the 2024 and 2025 Step Down Rights in PG&amp;E’s Ruby Pipeline Contract, Pursuant to Decision 21-12-035, Ordering Paragraph 3.</w:t>
            </w:r>
          </w:p>
        </w:tc>
      </w:tr>
      <w:tr w:rsidRPr="00601897" w:rsidR="00B27E74" w:rsidTr="00F146A5" w14:paraId="00CF656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F061E4" w:rsidRDefault="00B27E74" w14:paraId="7388D88F" w14:textId="77777777">
            <w:pPr>
              <w:rPr>
                <w:rFonts w:cs="Times New Roman"/>
                <w:szCs w:val="20"/>
              </w:rPr>
            </w:pPr>
            <w:r w:rsidRPr="00601897">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601897" w:rsidR="00B27E74" w:rsidP="00F061E4" w:rsidRDefault="00000000" w14:paraId="7711CC16" w14:textId="115ECFEA">
            <w:pPr>
              <w:rPr>
                <w:rStyle w:val="Hyperlink1"/>
                <w:rFonts w:cs="Times New Roman"/>
                <w:color w:val="auto"/>
                <w:szCs w:val="20"/>
                <w:u w:val="none"/>
              </w:rPr>
            </w:pPr>
            <w:hyperlink w:history="1" r:id="rId61">
              <w:r w:rsidRPr="00601897" w:rsidR="00B27E74">
                <w:rPr>
                  <w:rStyle w:val="Hyperlink"/>
                  <w:rFonts w:cs="Times New Roman"/>
                  <w:szCs w:val="20"/>
                </w:rPr>
                <w:t>https://docs.cpuc.ca.gov/SearchRes.aspx?docformat=ALL&amp;docid=516660886</w:t>
              </w:r>
            </w:hyperlink>
          </w:p>
        </w:tc>
      </w:tr>
      <w:tr w:rsidRPr="00601897" w:rsidR="00B27E74" w:rsidTr="00F146A5" w14:paraId="7F5C9C5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F061E4" w:rsidRDefault="00B27E74" w14:paraId="2F72BCC6" w14:textId="77777777">
            <w:pPr>
              <w:rPr>
                <w:rFonts w:cs="Times New Roman"/>
                <w:szCs w:val="20"/>
              </w:rPr>
            </w:pPr>
            <w:r w:rsidRPr="00601897">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01897" w:rsidR="00B27E74" w:rsidP="00F061E4" w:rsidRDefault="00B27E74" w14:paraId="5FC0B7EB" w14:textId="277CB6AE">
            <w:pPr>
              <w:rPr>
                <w:rFonts w:cs="Times New Roman"/>
                <w:szCs w:val="20"/>
              </w:rPr>
            </w:pPr>
            <w:r>
              <w:rPr>
                <w:rFonts w:cs="Times New Roman"/>
                <w:szCs w:val="20"/>
              </w:rPr>
              <w:t>September 21, 2023</w:t>
            </w:r>
          </w:p>
        </w:tc>
      </w:tr>
      <w:tr w:rsidRPr="00601897" w:rsidR="00B27E74" w:rsidTr="00F146A5" w14:paraId="76E8E14B" w14:textId="77777777">
        <w:trPr>
          <w:trHeight w:val="350"/>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F061E4" w:rsidRDefault="00B27E74" w14:paraId="1EE73976" w14:textId="77777777">
            <w:pPr>
              <w:rPr>
                <w:rFonts w:cs="Times New Roman"/>
                <w:szCs w:val="20"/>
              </w:rPr>
            </w:pPr>
            <w:r w:rsidRPr="00601897">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B27E74" w:rsidP="00F061E4" w:rsidRDefault="00000000" w14:paraId="75E031F6" w14:textId="77777777">
            <w:pPr>
              <w:tabs>
                <w:tab w:val="left" w:pos="6930"/>
              </w:tabs>
              <w:ind w:right="-111"/>
            </w:pPr>
            <w:hyperlink w:history="1" r:id="rId62">
              <w:r w:rsidRPr="00E2388A" w:rsidR="00B27E74">
                <w:rPr>
                  <w:rStyle w:val="Hyperlink"/>
                </w:rPr>
                <w:t>alexander.cole@cpuc.ca.gov</w:t>
              </w:r>
            </w:hyperlink>
          </w:p>
          <w:p w:rsidRPr="00601897" w:rsidR="00B27E74" w:rsidP="00F061E4" w:rsidRDefault="00000000" w14:paraId="279414A6" w14:textId="34E99631">
            <w:pPr>
              <w:rPr>
                <w:rStyle w:val="Hyperlink1"/>
                <w:rFonts w:cs="Times New Roman"/>
                <w:color w:val="auto"/>
                <w:szCs w:val="20"/>
                <w:u w:val="none"/>
              </w:rPr>
            </w:pPr>
            <w:hyperlink w:history="1" r:id="rId63">
              <w:r w:rsidRPr="00E2388A" w:rsidR="00B27E74">
                <w:rPr>
                  <w:rStyle w:val="Hyperlink"/>
                </w:rPr>
                <w:t>jaimerose.gannon@cpuc.ca.gov</w:t>
              </w:r>
            </w:hyperlink>
          </w:p>
        </w:tc>
      </w:tr>
    </w:tbl>
    <w:p w:rsidR="00B27E74" w:rsidP="00F061E4" w:rsidRDefault="00B27E74" w14:paraId="121DC09C" w14:textId="77777777">
      <w:pPr>
        <w:tabs>
          <w:tab w:val="left" w:pos="1830"/>
        </w:tabs>
        <w:spacing w:before="60"/>
      </w:pPr>
    </w:p>
    <w:p w:rsidR="009E14C2" w:rsidP="00F061E4" w:rsidRDefault="009E14C2" w14:paraId="48CFEF3F" w14:textId="77777777">
      <w:pPr>
        <w:tabs>
          <w:tab w:val="left" w:pos="1830"/>
        </w:tabs>
        <w:spacing w:before="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601897" w:rsidR="009E14C2" w:rsidTr="000070FE" w14:paraId="46D120B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F061E4" w:rsidRDefault="009E14C2" w14:paraId="20BB3E22" w14:textId="77777777">
            <w:pPr>
              <w:rPr>
                <w:rFonts w:cs="Times New Roman"/>
                <w:szCs w:val="20"/>
              </w:rPr>
            </w:pPr>
            <w:r w:rsidRPr="00601897">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01897" w:rsidR="009E14C2" w:rsidP="00F061E4" w:rsidRDefault="009E14C2" w14:paraId="4A4B538D" w14:textId="7F027E6C">
            <w:pPr>
              <w:rPr>
                <w:rFonts w:eastAsia="Calibri" w:cs="Times New Roman"/>
                <w:b/>
                <w:bCs/>
                <w:szCs w:val="20"/>
              </w:rPr>
            </w:pPr>
            <w:r w:rsidRPr="00B27E74">
              <w:rPr>
                <w:rFonts w:cs="Times New Roman"/>
                <w:b/>
                <w:szCs w:val="20"/>
              </w:rPr>
              <w:t>E-528</w:t>
            </w:r>
            <w:r>
              <w:rPr>
                <w:rFonts w:cs="Times New Roman"/>
                <w:b/>
                <w:szCs w:val="20"/>
              </w:rPr>
              <w:t>8</w:t>
            </w:r>
          </w:p>
        </w:tc>
      </w:tr>
      <w:tr w:rsidRPr="00601897" w:rsidR="009E14C2" w:rsidTr="000070FE" w14:paraId="32B1C24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F061E4" w:rsidRDefault="009E14C2" w14:paraId="5FE0D3D0" w14:textId="77777777">
            <w:pPr>
              <w:rPr>
                <w:rFonts w:cs="Times New Roman"/>
                <w:szCs w:val="20"/>
              </w:rPr>
            </w:pPr>
            <w:r w:rsidRPr="00601897">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01897" w:rsidR="009E14C2" w:rsidP="00F061E4" w:rsidRDefault="009E14C2" w14:paraId="4F2AA967" w14:textId="77777777">
            <w:pPr>
              <w:rPr>
                <w:rFonts w:cs="Times New Roman"/>
                <w:szCs w:val="20"/>
              </w:rPr>
            </w:pPr>
            <w:r w:rsidRPr="00B27E74">
              <w:rPr>
                <w:rFonts w:cs="Times New Roman"/>
                <w:szCs w:val="20"/>
              </w:rPr>
              <w:t>October 12, 2023</w:t>
            </w:r>
          </w:p>
        </w:tc>
      </w:tr>
      <w:tr w:rsidRPr="00601897" w:rsidR="009E14C2" w:rsidTr="000070FE" w14:paraId="4CC6D90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F061E4" w:rsidRDefault="009E14C2" w14:paraId="6876691E" w14:textId="77777777">
            <w:pPr>
              <w:rPr>
                <w:rFonts w:cs="Times New Roman"/>
                <w:szCs w:val="20"/>
              </w:rPr>
            </w:pPr>
            <w:r w:rsidRPr="00601897">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01897" w:rsidR="009E14C2" w:rsidP="00F061E4" w:rsidRDefault="009E14C2" w14:paraId="21AB8981" w14:textId="265C2E3B">
            <w:pPr>
              <w:rPr>
                <w:rFonts w:cs="Times New Roman"/>
                <w:spacing w:val="-1"/>
                <w:szCs w:val="20"/>
              </w:rPr>
            </w:pPr>
            <w:r w:rsidRPr="009E14C2">
              <w:rPr>
                <w:rFonts w:cs="Times New Roman"/>
                <w:spacing w:val="-1"/>
                <w:szCs w:val="20"/>
              </w:rPr>
              <w:t>Resolution E-5288. Commission Motion Amending the Bioenergy Renewable Auction Mechanism (BioRAM) Program and Authorizing the Procurement and/or Extension of Eligible Contracts pursuant to Senate Bill 1109.</w:t>
            </w:r>
          </w:p>
        </w:tc>
      </w:tr>
      <w:tr w:rsidRPr="00601897" w:rsidR="009E14C2" w:rsidTr="000070FE" w14:paraId="7BB115E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F061E4" w:rsidRDefault="009E14C2" w14:paraId="0380C01B" w14:textId="77777777">
            <w:pPr>
              <w:rPr>
                <w:rFonts w:cs="Times New Roman"/>
                <w:szCs w:val="20"/>
              </w:rPr>
            </w:pPr>
            <w:r w:rsidRPr="00601897">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601897" w:rsidR="009E14C2" w:rsidP="00F061E4" w:rsidRDefault="00000000" w14:paraId="7D56881F" w14:textId="73048E8F">
            <w:pPr>
              <w:rPr>
                <w:rStyle w:val="Hyperlink1"/>
                <w:rFonts w:cs="Times New Roman"/>
                <w:color w:val="auto"/>
                <w:szCs w:val="20"/>
                <w:u w:val="none"/>
              </w:rPr>
            </w:pPr>
            <w:hyperlink w:history="1" r:id="rId64">
              <w:r w:rsidRPr="006234D4" w:rsidR="009E14C2">
                <w:rPr>
                  <w:rStyle w:val="Hyperlink"/>
                </w:rPr>
                <w:t>http://docs.cpuc.ca.gov/SearchRes.aspx?docformat=ALL&amp;docid=519989393</w:t>
              </w:r>
            </w:hyperlink>
          </w:p>
        </w:tc>
      </w:tr>
      <w:tr w:rsidRPr="00601897" w:rsidR="009E14C2" w:rsidTr="000070FE" w14:paraId="34EEBDB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F061E4" w:rsidRDefault="009E14C2" w14:paraId="53A3314A" w14:textId="77777777">
            <w:pPr>
              <w:rPr>
                <w:rFonts w:cs="Times New Roman"/>
                <w:szCs w:val="20"/>
              </w:rPr>
            </w:pPr>
            <w:r w:rsidRPr="00601897">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01897" w:rsidR="009E14C2" w:rsidP="00F061E4" w:rsidRDefault="009E14C2" w14:paraId="36A6B807" w14:textId="002B3C57">
            <w:pPr>
              <w:rPr>
                <w:rFonts w:cs="Times New Roman"/>
                <w:szCs w:val="20"/>
              </w:rPr>
            </w:pPr>
            <w:r>
              <w:rPr>
                <w:rFonts w:cs="Times New Roman"/>
                <w:szCs w:val="20"/>
              </w:rPr>
              <w:t>September 28, 2023</w:t>
            </w:r>
          </w:p>
        </w:tc>
      </w:tr>
      <w:tr w:rsidRPr="00601897" w:rsidR="009E14C2" w:rsidTr="000070FE" w14:paraId="576F9862" w14:textId="77777777">
        <w:trPr>
          <w:trHeight w:val="350"/>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F061E4" w:rsidRDefault="009E14C2" w14:paraId="45F0A870" w14:textId="77777777">
            <w:pPr>
              <w:rPr>
                <w:rFonts w:cs="Times New Roman"/>
                <w:szCs w:val="20"/>
              </w:rPr>
            </w:pPr>
            <w:r w:rsidRPr="00601897">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9E14C2" w:rsidP="00F061E4" w:rsidRDefault="00000000" w14:paraId="23346CB0" w14:textId="77777777">
            <w:pPr>
              <w:tabs>
                <w:tab w:val="left" w:pos="6930"/>
              </w:tabs>
              <w:ind w:right="-111"/>
            </w:pPr>
            <w:hyperlink w:history="1" r:id="rId65">
              <w:r w:rsidRPr="006234D4" w:rsidR="009E14C2">
                <w:rPr>
                  <w:rStyle w:val="Hyperlink"/>
                </w:rPr>
                <w:t>Nathan.Lubega@cpuc.ca.gov</w:t>
              </w:r>
            </w:hyperlink>
            <w:r w:rsidRPr="00D0459D" w:rsidR="009E14C2">
              <w:t xml:space="preserve"> </w:t>
            </w:r>
          </w:p>
          <w:p w:rsidRPr="00601897" w:rsidR="009E14C2" w:rsidP="00F061E4" w:rsidRDefault="00000000" w14:paraId="48AAB1B0" w14:textId="2D3A684A">
            <w:pPr>
              <w:rPr>
                <w:rStyle w:val="Hyperlink1"/>
                <w:rFonts w:cs="Times New Roman"/>
                <w:color w:val="auto"/>
                <w:szCs w:val="20"/>
                <w:u w:val="none"/>
              </w:rPr>
            </w:pPr>
            <w:hyperlink w:history="1" r:id="rId66">
              <w:r w:rsidRPr="006234D4" w:rsidR="009E14C2">
                <w:rPr>
                  <w:rStyle w:val="Hyperlink"/>
                </w:rPr>
                <w:t>Cheryl.Lee@cpuc.ca.gov</w:t>
              </w:r>
            </w:hyperlink>
          </w:p>
        </w:tc>
      </w:tr>
    </w:tbl>
    <w:p w:rsidR="009E14C2" w:rsidP="00F061E4" w:rsidRDefault="009E14C2" w14:paraId="4124180B" w14:textId="77777777">
      <w:pPr>
        <w:tabs>
          <w:tab w:val="left" w:pos="1830"/>
        </w:tabs>
        <w:spacing w:before="60"/>
      </w:pPr>
    </w:p>
    <w:p w:rsidR="00BF7C10" w:rsidP="00F061E4" w:rsidRDefault="00BF7C10" w14:paraId="0520E5C1" w14:textId="77777777">
      <w:pPr>
        <w:tabs>
          <w:tab w:val="left" w:pos="1830"/>
        </w:tabs>
        <w:spacing w:before="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601897" w:rsidR="00BF7C10" w:rsidTr="00DB51FF" w14:paraId="458F4BC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F061E4" w:rsidRDefault="00BF7C10" w14:paraId="69CF4230" w14:textId="77777777">
            <w:pPr>
              <w:rPr>
                <w:rFonts w:cs="Times New Roman"/>
                <w:szCs w:val="20"/>
              </w:rPr>
            </w:pPr>
            <w:r w:rsidRPr="00601897">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F061E4" w:rsidRDefault="00BF7C10" w14:paraId="4F2B274B" w14:textId="11EB7663">
            <w:pPr>
              <w:rPr>
                <w:rFonts w:eastAsia="Calibri" w:cs="Times New Roman"/>
                <w:b/>
                <w:bCs/>
                <w:szCs w:val="20"/>
              </w:rPr>
            </w:pPr>
            <w:r w:rsidRPr="00B27E74">
              <w:rPr>
                <w:rFonts w:cs="Times New Roman"/>
                <w:b/>
                <w:szCs w:val="20"/>
              </w:rPr>
              <w:t>E-52</w:t>
            </w:r>
            <w:r>
              <w:rPr>
                <w:rFonts w:cs="Times New Roman"/>
                <w:b/>
                <w:szCs w:val="20"/>
              </w:rPr>
              <w:t>90</w:t>
            </w:r>
          </w:p>
        </w:tc>
      </w:tr>
      <w:tr w:rsidRPr="00601897" w:rsidR="00BF7C10" w:rsidTr="00DB51FF" w14:paraId="4731203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F061E4" w:rsidRDefault="00BF7C10" w14:paraId="2559E6FC" w14:textId="77777777">
            <w:pPr>
              <w:rPr>
                <w:rFonts w:cs="Times New Roman"/>
                <w:szCs w:val="20"/>
              </w:rPr>
            </w:pPr>
            <w:r w:rsidRPr="00601897">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F061E4" w:rsidRDefault="00BF7C10" w14:paraId="04FF0A0C" w14:textId="77777777">
            <w:pPr>
              <w:rPr>
                <w:rFonts w:cs="Times New Roman"/>
                <w:szCs w:val="20"/>
              </w:rPr>
            </w:pPr>
            <w:r w:rsidRPr="00B27E74">
              <w:rPr>
                <w:rFonts w:cs="Times New Roman"/>
                <w:szCs w:val="20"/>
              </w:rPr>
              <w:t>October 12, 2023</w:t>
            </w:r>
          </w:p>
        </w:tc>
      </w:tr>
      <w:tr w:rsidRPr="00601897" w:rsidR="00BF7C10" w:rsidTr="00DB51FF" w14:paraId="3F65305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F061E4" w:rsidRDefault="00BF7C10" w14:paraId="42ACA342" w14:textId="77777777">
            <w:pPr>
              <w:rPr>
                <w:rFonts w:cs="Times New Roman"/>
                <w:szCs w:val="20"/>
              </w:rPr>
            </w:pPr>
            <w:r w:rsidRPr="00601897">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F061E4" w:rsidRDefault="00BF7C10" w14:paraId="7400024D" w14:textId="3ABBC3A5">
            <w:pPr>
              <w:rPr>
                <w:rFonts w:cs="Times New Roman"/>
                <w:spacing w:val="-1"/>
                <w:szCs w:val="20"/>
              </w:rPr>
            </w:pPr>
            <w:r w:rsidRPr="00BF7C10">
              <w:rPr>
                <w:rFonts w:cs="Times New Roman"/>
                <w:spacing w:val="-1"/>
                <w:szCs w:val="20"/>
              </w:rPr>
              <w:t>Resolution E-5290 pertains to Southern California Edison’s site prioritization criteria, updated budget, and number of charging ports and sites SCE will target through the Direct Current Fast Charging (DCFC)</w:t>
            </w:r>
          </w:p>
        </w:tc>
      </w:tr>
      <w:tr w:rsidRPr="00601897" w:rsidR="00BF7C10" w:rsidTr="00D40CDA" w14:paraId="700F868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F061E4" w:rsidRDefault="00BF7C10" w14:paraId="27FB8671" w14:textId="77777777">
            <w:pPr>
              <w:rPr>
                <w:rFonts w:cs="Times New Roman"/>
                <w:szCs w:val="20"/>
              </w:rPr>
            </w:pPr>
            <w:r w:rsidRPr="00601897">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F061E4" w:rsidRDefault="00000000" w14:paraId="77616FEB" w14:textId="53925861">
            <w:pPr>
              <w:rPr>
                <w:rStyle w:val="Hyperlink1"/>
                <w:rFonts w:cs="Times New Roman"/>
                <w:color w:val="auto"/>
                <w:szCs w:val="20"/>
                <w:u w:val="none"/>
              </w:rPr>
            </w:pPr>
            <w:hyperlink w:history="1" r:id="rId67">
              <w:r w:rsidRPr="00ED0632" w:rsidR="00BF7C10">
                <w:rPr>
                  <w:rStyle w:val="Hyperlink"/>
                </w:rPr>
                <w:t>http://docs.cpuc.ca.gov/SearchRes.aspx?docformat=ALL&amp;docid=520467960</w:t>
              </w:r>
            </w:hyperlink>
            <w:r w:rsidR="00BF7C10">
              <w:t xml:space="preserve"> </w:t>
            </w:r>
          </w:p>
        </w:tc>
      </w:tr>
      <w:tr w:rsidRPr="00601897" w:rsidR="00BF7C10" w:rsidTr="00DB51FF" w14:paraId="0217274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F061E4" w:rsidRDefault="00BF7C10" w14:paraId="1EA8C223" w14:textId="77777777">
            <w:pPr>
              <w:rPr>
                <w:rFonts w:cs="Times New Roman"/>
                <w:szCs w:val="20"/>
              </w:rPr>
            </w:pPr>
            <w:r w:rsidRPr="00601897">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F061E4" w:rsidRDefault="00BF7C10" w14:paraId="4B2C6B24" w14:textId="7DAB5042">
            <w:pPr>
              <w:rPr>
                <w:rFonts w:cs="Times New Roman"/>
                <w:szCs w:val="20"/>
              </w:rPr>
            </w:pPr>
            <w:r>
              <w:rPr>
                <w:rFonts w:cs="Times New Roman"/>
                <w:szCs w:val="20"/>
              </w:rPr>
              <w:t>October 9, 2023</w:t>
            </w:r>
          </w:p>
        </w:tc>
      </w:tr>
      <w:tr w:rsidRPr="00601897" w:rsidR="00BF7C10" w:rsidTr="00DB51FF" w14:paraId="1D18E9FA" w14:textId="77777777">
        <w:trPr>
          <w:trHeight w:val="350"/>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F061E4" w:rsidRDefault="00BF7C10" w14:paraId="4D4AE1E0" w14:textId="77777777">
            <w:pPr>
              <w:rPr>
                <w:rFonts w:cs="Times New Roman"/>
                <w:szCs w:val="20"/>
              </w:rPr>
            </w:pPr>
            <w:r w:rsidRPr="00601897">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9C7279" w:rsidR="00BF7C10" w:rsidP="00F061E4" w:rsidRDefault="00000000" w14:paraId="77697DCF" w14:textId="77777777">
            <w:pPr>
              <w:rPr>
                <w:rFonts w:cstheme="minorHAnsi"/>
                <w:sz w:val="28"/>
                <w:szCs w:val="28"/>
              </w:rPr>
            </w:pPr>
            <w:hyperlink w:history="1" r:id="rId68">
              <w:r w:rsidRPr="00147709" w:rsidR="00BF7C10">
                <w:rPr>
                  <w:rStyle w:val="Hyperlink"/>
                </w:rPr>
                <w:t>katherine.pratt@cpuc.ca.gov</w:t>
              </w:r>
            </w:hyperlink>
            <w:r w:rsidR="00BF7C10">
              <w:t xml:space="preserve"> </w:t>
            </w:r>
            <w:r w:rsidR="00BF7C10">
              <w:rPr>
                <w:rFonts w:cstheme="minorHAnsi"/>
                <w:sz w:val="28"/>
                <w:szCs w:val="28"/>
              </w:rPr>
              <w:t xml:space="preserve"> </w:t>
            </w:r>
            <w:r w:rsidRPr="009C7279" w:rsidR="00BF7C10">
              <w:rPr>
                <w:rFonts w:cstheme="minorHAnsi"/>
                <w:sz w:val="28"/>
                <w:szCs w:val="28"/>
              </w:rPr>
              <w:t xml:space="preserve">  </w:t>
            </w:r>
          </w:p>
          <w:p w:rsidRPr="00601897" w:rsidR="00BF7C10" w:rsidP="00F061E4" w:rsidRDefault="00000000" w14:paraId="38F4A98A" w14:textId="250C5501">
            <w:pPr>
              <w:rPr>
                <w:rStyle w:val="Hyperlink1"/>
                <w:rFonts w:cs="Times New Roman"/>
                <w:color w:val="auto"/>
                <w:szCs w:val="20"/>
                <w:u w:val="none"/>
              </w:rPr>
            </w:pPr>
            <w:hyperlink w:history="1" r:id="rId69">
              <w:r w:rsidRPr="00147709" w:rsidR="00BF7C10">
                <w:rPr>
                  <w:rStyle w:val="Hyperlink"/>
                </w:rPr>
                <w:t>paula.gruendling@cpuc.ca.gov</w:t>
              </w:r>
            </w:hyperlink>
            <w:r w:rsidR="00BF7C10">
              <w:t xml:space="preserve"> </w:t>
            </w:r>
            <w:r w:rsidRPr="009C7279" w:rsidR="00BF7C10">
              <w:rPr>
                <w:rFonts w:cstheme="minorHAnsi"/>
                <w:sz w:val="28"/>
                <w:szCs w:val="28"/>
              </w:rPr>
              <w:t xml:space="preserve"> </w:t>
            </w:r>
            <w:r w:rsidR="00BF7C10">
              <w:rPr>
                <w:rFonts w:cstheme="minorHAnsi"/>
                <w:sz w:val="28"/>
                <w:szCs w:val="28"/>
              </w:rPr>
              <w:t xml:space="preserve"> </w:t>
            </w:r>
          </w:p>
        </w:tc>
      </w:tr>
    </w:tbl>
    <w:p w:rsidR="00B27E74" w:rsidP="00F061E4" w:rsidRDefault="00B27E74" w14:paraId="43F393F3" w14:textId="77777777">
      <w:pPr>
        <w:tabs>
          <w:tab w:val="left" w:pos="1830"/>
        </w:tabs>
        <w:spacing w:before="60"/>
      </w:pPr>
    </w:p>
    <w:p w:rsidR="006A5DEF" w:rsidP="00F061E4" w:rsidRDefault="006A5DEF" w14:paraId="50E22A6E" w14:textId="3142453C">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9B53E7">
        <w:rPr>
          <w:rFonts w:eastAsia="Times New Roman" w:cs="Times New Roman"/>
          <w:b/>
          <w:sz w:val="28"/>
          <w:szCs w:val="20"/>
        </w:rPr>
        <w:t xml:space="preserve"> - NONE</w:t>
      </w:r>
    </w:p>
    <w:p w:rsidR="006F4DD0" w:rsidP="00F061E4" w:rsidRDefault="00DA1C16" w14:paraId="4C92F74A" w14:textId="313E9668">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70">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F061E4" w:rsidRDefault="00000000" w14:paraId="669B6AAA" w14:textId="304F21DC">
      <w:pPr>
        <w:spacing w:before="60" w:after="6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24070F" w:rsidR="00AE0485" w:rsidP="00F061E4" w:rsidRDefault="00AE0485" w14:paraId="6A9FC640" w14:textId="77777777">
      <w:pPr>
        <w:pBdr>
          <w:bottom w:val="double" w:color="auto" w:sz="4" w:space="1"/>
        </w:pBdr>
        <w:tabs>
          <w:tab w:val="left" w:pos="1440"/>
        </w:tabs>
        <w:ind w:left="1440" w:right="1296"/>
        <w:rPr>
          <w:rFonts w:eastAsia="Times New Roman" w:cs="Times New Roman"/>
          <w:b/>
          <w:szCs w:val="20"/>
        </w:rPr>
      </w:pPr>
    </w:p>
    <w:p w:rsidRPr="004C7738" w:rsidR="000322C6" w:rsidP="00F061E4" w:rsidRDefault="005E6BB4" w14:paraId="68926365" w14:textId="2A49A301">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2"/>
      <w:r w:rsidRPr="004C7738" w:rsidR="009E6CC8">
        <w:rPr>
          <w:rFonts w:eastAsia="Times New Roman" w:cs="Times New Roman"/>
          <w:b/>
          <w:sz w:val="28"/>
          <w:szCs w:val="20"/>
        </w:rPr>
        <w:t xml:space="preserve">ADVICE LETTERS </w:t>
      </w:r>
      <w:bookmarkEnd w:id="12"/>
      <w:r w:rsidRPr="004C7738" w:rsidR="00A61B28">
        <w:rPr>
          <w:rFonts w:eastAsia="Times New Roman" w:cs="Times New Roman"/>
          <w:b/>
          <w:sz w:val="28"/>
          <w:szCs w:val="20"/>
        </w:rPr>
        <w:t>SUBMISSION</w:t>
      </w:r>
      <w:r w:rsidR="00A61B28">
        <w:rPr>
          <w:rFonts w:eastAsia="Times New Roman" w:cs="Times New Roman"/>
          <w:b/>
          <w:sz w:val="28"/>
          <w:szCs w:val="20"/>
        </w:rPr>
        <w:t>S</w:t>
      </w:r>
      <w:r w:rsidR="00000226">
        <w:rPr>
          <w:rFonts w:eastAsia="Times New Roman" w:cs="Times New Roman"/>
          <w:b/>
          <w:sz w:val="28"/>
          <w:szCs w:val="20"/>
        </w:rPr>
        <w:t xml:space="preserve"> </w:t>
      </w:r>
    </w:p>
    <w:p w:rsidR="00D83624" w:rsidP="00F061E4" w:rsidRDefault="009E6CC8" w14:paraId="42ACDF41" w14:textId="45B99520">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71">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72">
        <w:r w:rsidRPr="00C63CD5" w:rsidR="00C63CD5">
          <w:rPr>
            <w:rStyle w:val="Hyperlink1"/>
          </w:rPr>
          <w:t>tncaccess@cpuc.ca.gov</w:t>
        </w:r>
      </w:hyperlink>
      <w:r w:rsidR="00D84F3D">
        <w:t xml:space="preserve">; and CPUC’s Autonomous Vehicle (AV) Programs, email the Consumer Protection and Enforcement Division at </w:t>
      </w:r>
      <w:hyperlink w:history="1" r:id="rId73">
        <w:r w:rsidRPr="00D84F3D" w:rsidR="00D84F3D">
          <w:rPr>
            <w:rStyle w:val="Hyperlink1"/>
          </w:rPr>
          <w:t>AVPrograms@cpuc.ca.gov</w:t>
        </w:r>
      </w:hyperlink>
      <w:r w:rsidR="00D84F3D">
        <w:t xml:space="preserve">. </w:t>
      </w:r>
      <w:r w:rsidR="00C63CD5">
        <w:t>To obtain a copy of the protest, please direct your request to the protestor.</w:t>
      </w:r>
    </w:p>
    <w:p w:rsidR="00A55DF0" w:rsidP="00F061E4" w:rsidRDefault="00A55DF0" w14:paraId="0B23957F" w14:textId="77777777">
      <w:pPr>
        <w:tabs>
          <w:tab w:val="left" w:pos="3765"/>
          <w:tab w:val="left" w:pos="3900"/>
          <w:tab w:val="center" w:pos="4968"/>
          <w:tab w:val="center" w:pos="5139"/>
        </w:tabs>
        <w:spacing w:before="60" w:after="60"/>
        <w:jc w:val="center"/>
      </w:pPr>
    </w:p>
    <w:tbl>
      <w:tblPr>
        <w:tblW w:w="10350" w:type="dxa"/>
        <w:tblLayout w:type="fixed"/>
        <w:tblCellMar>
          <w:left w:w="115" w:type="dxa"/>
          <w:right w:w="115" w:type="dxa"/>
        </w:tblCellMar>
        <w:tblLook w:val="0000" w:firstRow="0" w:lastRow="0" w:firstColumn="0" w:lastColumn="0" w:noHBand="0" w:noVBand="0"/>
      </w:tblPr>
      <w:tblGrid>
        <w:gridCol w:w="1080"/>
        <w:gridCol w:w="1530"/>
        <w:gridCol w:w="7740"/>
      </w:tblGrid>
      <w:tr w:rsidR="004D6A54" w:rsidTr="004D6A54" w14:paraId="0F03C0AB"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13A4617" w14:textId="77777777">
            <w:pPr>
              <w:rPr>
                <w:b/>
                <w:bCs/>
              </w:rPr>
            </w:pPr>
          </w:p>
        </w:tc>
        <w:tc>
          <w:tcPr>
            <w:tcW w:w="1530" w:type="dxa"/>
            <w:tcBorders>
              <w:top w:val="nil"/>
              <w:left w:val="nil"/>
              <w:bottom w:val="nil"/>
              <w:right w:val="nil"/>
            </w:tcBorders>
          </w:tcPr>
          <w:p w:rsidR="004D6A54" w:rsidP="00F061E4" w:rsidRDefault="004D6A54" w14:paraId="239F9D0D" w14:textId="77777777"/>
        </w:tc>
        <w:tc>
          <w:tcPr>
            <w:tcW w:w="7740" w:type="dxa"/>
            <w:tcBorders>
              <w:top w:val="nil"/>
              <w:left w:val="nil"/>
              <w:bottom w:val="nil"/>
              <w:right w:val="nil"/>
            </w:tcBorders>
          </w:tcPr>
          <w:p w:rsidR="004D6A54" w:rsidP="00F061E4" w:rsidRDefault="004D6A54" w14:paraId="3D58B425" w14:textId="77777777"/>
        </w:tc>
      </w:tr>
      <w:tr w:rsidR="004D6A54" w:rsidTr="004D6A54" w14:paraId="2D48E079"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931E5F3" w14:textId="77777777">
            <w:pPr>
              <w:rPr>
                <w:b/>
                <w:bCs/>
              </w:rPr>
            </w:pPr>
            <w:r w:rsidRPr="004D6A54">
              <w:rPr>
                <w:b/>
                <w:bCs/>
              </w:rPr>
              <w:t>09/15/23</w:t>
            </w:r>
          </w:p>
        </w:tc>
        <w:tc>
          <w:tcPr>
            <w:tcW w:w="1530" w:type="dxa"/>
            <w:tcBorders>
              <w:top w:val="nil"/>
              <w:left w:val="nil"/>
              <w:bottom w:val="nil"/>
              <w:right w:val="nil"/>
            </w:tcBorders>
          </w:tcPr>
          <w:p w:rsidR="004D6A54" w:rsidP="00F061E4" w:rsidRDefault="004D6A54" w14:paraId="2A4F6D8D" w14:textId="77777777">
            <w:r>
              <w:t>Energy 4286E</w:t>
            </w:r>
          </w:p>
        </w:tc>
        <w:tc>
          <w:tcPr>
            <w:tcW w:w="7740" w:type="dxa"/>
            <w:tcBorders>
              <w:top w:val="nil"/>
              <w:left w:val="nil"/>
              <w:bottom w:val="nil"/>
              <w:right w:val="nil"/>
            </w:tcBorders>
          </w:tcPr>
          <w:p w:rsidR="004D6A54" w:rsidP="00F061E4" w:rsidRDefault="004D6A54" w14:paraId="442A7EA2" w14:textId="77777777">
            <w:r>
              <w:t>San Diego Gas &amp; Electric Company, San Diego Gas &amp; Electric Company's Energy Efficiency (EE) Third-Party Solicitation Advice Letter for the Small Business Outreach Third-Party Contract with Resource Innovations, Inc. (</w:t>
            </w:r>
            <w:r>
              <w:rPr>
                <w:b/>
                <w:bCs/>
              </w:rPr>
              <w:t>anticipated effective 10/30/23</w:t>
            </w:r>
            <w:r>
              <w:t>)</w:t>
            </w:r>
          </w:p>
        </w:tc>
      </w:tr>
      <w:tr w:rsidR="004D6A54" w:rsidTr="004D6A54" w14:paraId="0E240894"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FD850B4" w14:textId="77777777">
            <w:pPr>
              <w:rPr>
                <w:b/>
                <w:bCs/>
                <w:sz w:val="12"/>
                <w:szCs w:val="12"/>
              </w:rPr>
            </w:pPr>
          </w:p>
        </w:tc>
        <w:tc>
          <w:tcPr>
            <w:tcW w:w="1530" w:type="dxa"/>
            <w:tcBorders>
              <w:top w:val="nil"/>
              <w:left w:val="nil"/>
              <w:bottom w:val="nil"/>
              <w:right w:val="nil"/>
            </w:tcBorders>
          </w:tcPr>
          <w:p w:rsidR="004D6A54" w:rsidP="00F061E4" w:rsidRDefault="004D6A54" w14:paraId="089D05ED" w14:textId="77777777">
            <w:pPr>
              <w:rPr>
                <w:sz w:val="12"/>
                <w:szCs w:val="12"/>
              </w:rPr>
            </w:pPr>
          </w:p>
        </w:tc>
        <w:tc>
          <w:tcPr>
            <w:tcW w:w="7740" w:type="dxa"/>
            <w:tcBorders>
              <w:top w:val="nil"/>
              <w:left w:val="nil"/>
              <w:bottom w:val="nil"/>
              <w:right w:val="nil"/>
            </w:tcBorders>
          </w:tcPr>
          <w:p w:rsidR="004D6A54" w:rsidP="00F061E4" w:rsidRDefault="004D6A54" w14:paraId="0AF9043B" w14:textId="77777777">
            <w:pPr>
              <w:rPr>
                <w:sz w:val="12"/>
                <w:szCs w:val="12"/>
              </w:rPr>
            </w:pPr>
          </w:p>
        </w:tc>
      </w:tr>
      <w:tr w:rsidR="004D6A54" w:rsidTr="004D6A54" w14:paraId="27F3B086"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769D1A3" w14:textId="77777777">
            <w:pPr>
              <w:rPr>
                <w:b/>
                <w:bCs/>
              </w:rPr>
            </w:pPr>
            <w:r w:rsidRPr="004D6A54">
              <w:rPr>
                <w:b/>
                <w:bCs/>
              </w:rPr>
              <w:t>09/15/23</w:t>
            </w:r>
          </w:p>
        </w:tc>
        <w:tc>
          <w:tcPr>
            <w:tcW w:w="1530" w:type="dxa"/>
            <w:tcBorders>
              <w:top w:val="nil"/>
              <w:left w:val="nil"/>
              <w:bottom w:val="nil"/>
              <w:right w:val="nil"/>
            </w:tcBorders>
          </w:tcPr>
          <w:p w:rsidR="004D6A54" w:rsidP="00F061E4" w:rsidRDefault="004D6A54" w14:paraId="519C12B6" w14:textId="77777777">
            <w:r>
              <w:t>Energy 5103E</w:t>
            </w:r>
          </w:p>
        </w:tc>
        <w:tc>
          <w:tcPr>
            <w:tcW w:w="7740" w:type="dxa"/>
            <w:tcBorders>
              <w:top w:val="nil"/>
              <w:left w:val="nil"/>
              <w:bottom w:val="nil"/>
              <w:right w:val="nil"/>
            </w:tcBorders>
          </w:tcPr>
          <w:p w:rsidR="004D6A54" w:rsidP="00F061E4" w:rsidRDefault="004D6A54" w14:paraId="6B86A84E" w14:textId="77777777">
            <w:r>
              <w:t>Southern California Edison Company, Southern California Edison Company's Annual Update of its Technology-Neutral Pro Forma Contract (</w:t>
            </w:r>
            <w:r>
              <w:rPr>
                <w:b/>
                <w:bCs/>
              </w:rPr>
              <w:t>anticipated effective 09/15/23</w:t>
            </w:r>
            <w:r>
              <w:t>)</w:t>
            </w:r>
          </w:p>
        </w:tc>
      </w:tr>
      <w:tr w:rsidR="004D6A54" w:rsidTr="004D6A54" w14:paraId="4E9378F4"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AC7C5A4" w14:textId="77777777">
            <w:pPr>
              <w:rPr>
                <w:b/>
                <w:bCs/>
                <w:sz w:val="12"/>
                <w:szCs w:val="12"/>
              </w:rPr>
            </w:pPr>
          </w:p>
        </w:tc>
        <w:tc>
          <w:tcPr>
            <w:tcW w:w="1530" w:type="dxa"/>
            <w:tcBorders>
              <w:top w:val="nil"/>
              <w:left w:val="nil"/>
              <w:bottom w:val="nil"/>
              <w:right w:val="nil"/>
            </w:tcBorders>
          </w:tcPr>
          <w:p w:rsidR="004D6A54" w:rsidP="00F061E4" w:rsidRDefault="004D6A54" w14:paraId="6CF610EC" w14:textId="77777777">
            <w:pPr>
              <w:rPr>
                <w:sz w:val="12"/>
                <w:szCs w:val="12"/>
              </w:rPr>
            </w:pPr>
          </w:p>
        </w:tc>
        <w:tc>
          <w:tcPr>
            <w:tcW w:w="7740" w:type="dxa"/>
            <w:tcBorders>
              <w:top w:val="nil"/>
              <w:left w:val="nil"/>
              <w:bottom w:val="nil"/>
              <w:right w:val="nil"/>
            </w:tcBorders>
          </w:tcPr>
          <w:p w:rsidR="004D6A54" w:rsidP="00F061E4" w:rsidRDefault="004D6A54" w14:paraId="36F4209A" w14:textId="77777777">
            <w:pPr>
              <w:rPr>
                <w:sz w:val="12"/>
                <w:szCs w:val="12"/>
              </w:rPr>
            </w:pPr>
          </w:p>
        </w:tc>
      </w:tr>
      <w:tr w:rsidR="004D6A54" w:rsidTr="004D6A54" w14:paraId="67CD0E5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A940DA6" w14:textId="77777777">
            <w:pPr>
              <w:rPr>
                <w:b/>
                <w:bCs/>
              </w:rPr>
            </w:pPr>
            <w:r w:rsidRPr="004D6A54">
              <w:rPr>
                <w:b/>
                <w:bCs/>
              </w:rPr>
              <w:t>09/15/23</w:t>
            </w:r>
          </w:p>
        </w:tc>
        <w:tc>
          <w:tcPr>
            <w:tcW w:w="1530" w:type="dxa"/>
            <w:tcBorders>
              <w:top w:val="nil"/>
              <w:left w:val="nil"/>
              <w:bottom w:val="nil"/>
              <w:right w:val="nil"/>
            </w:tcBorders>
          </w:tcPr>
          <w:p w:rsidR="004D6A54" w:rsidP="00F061E4" w:rsidRDefault="004D6A54" w14:paraId="6CDC4715" w14:textId="77777777">
            <w:r>
              <w:t>Energy 6190G</w:t>
            </w:r>
          </w:p>
        </w:tc>
        <w:tc>
          <w:tcPr>
            <w:tcW w:w="7740" w:type="dxa"/>
            <w:tcBorders>
              <w:top w:val="nil"/>
              <w:left w:val="nil"/>
              <w:bottom w:val="nil"/>
              <w:right w:val="nil"/>
            </w:tcBorders>
          </w:tcPr>
          <w:p w:rsidR="004D6A54" w:rsidP="00F061E4" w:rsidRDefault="004D6A54" w14:paraId="599FF028" w14:textId="77777777">
            <w:r>
              <w:t xml:space="preserve">Southern California Gas Company, Triennial Cost Allocation Proceeding (TCAP) </w:t>
            </w:r>
            <w:proofErr w:type="gramStart"/>
            <w:r>
              <w:t>Implementation  Decision</w:t>
            </w:r>
            <w:proofErr w:type="gramEnd"/>
            <w:r>
              <w:t xml:space="preserve"> (D.) 20-02-045 (</w:t>
            </w:r>
            <w:r>
              <w:rPr>
                <w:b/>
                <w:bCs/>
              </w:rPr>
              <w:t>anticipated effective 10/15/23</w:t>
            </w:r>
            <w:r>
              <w:t>)</w:t>
            </w:r>
          </w:p>
        </w:tc>
      </w:tr>
      <w:tr w:rsidR="004D6A54" w:rsidTr="004D6A54" w14:paraId="12B9AAC7"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0ACEBD6" w14:textId="77777777">
            <w:pPr>
              <w:rPr>
                <w:b/>
                <w:bCs/>
                <w:sz w:val="12"/>
                <w:szCs w:val="12"/>
              </w:rPr>
            </w:pPr>
          </w:p>
        </w:tc>
        <w:tc>
          <w:tcPr>
            <w:tcW w:w="1530" w:type="dxa"/>
            <w:tcBorders>
              <w:top w:val="nil"/>
              <w:left w:val="nil"/>
              <w:bottom w:val="nil"/>
              <w:right w:val="nil"/>
            </w:tcBorders>
          </w:tcPr>
          <w:p w:rsidR="004D6A54" w:rsidP="00F061E4" w:rsidRDefault="004D6A54" w14:paraId="44E059B7" w14:textId="77777777">
            <w:pPr>
              <w:rPr>
                <w:sz w:val="12"/>
                <w:szCs w:val="12"/>
              </w:rPr>
            </w:pPr>
          </w:p>
        </w:tc>
        <w:tc>
          <w:tcPr>
            <w:tcW w:w="7740" w:type="dxa"/>
            <w:tcBorders>
              <w:top w:val="nil"/>
              <w:left w:val="nil"/>
              <w:bottom w:val="nil"/>
              <w:right w:val="nil"/>
            </w:tcBorders>
          </w:tcPr>
          <w:p w:rsidR="004D6A54" w:rsidP="00F061E4" w:rsidRDefault="004D6A54" w14:paraId="6DDEADAD" w14:textId="77777777">
            <w:pPr>
              <w:rPr>
                <w:sz w:val="12"/>
                <w:szCs w:val="12"/>
              </w:rPr>
            </w:pPr>
          </w:p>
        </w:tc>
      </w:tr>
      <w:tr w:rsidR="004D6A54" w:rsidTr="004D6A54" w14:paraId="3F6E0FF1"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7D9618A" w14:textId="77777777">
            <w:pPr>
              <w:rPr>
                <w:b/>
                <w:bCs/>
              </w:rPr>
            </w:pPr>
            <w:r w:rsidRPr="004D6A54">
              <w:rPr>
                <w:b/>
                <w:bCs/>
              </w:rPr>
              <w:t>09/18/23</w:t>
            </w:r>
          </w:p>
        </w:tc>
        <w:tc>
          <w:tcPr>
            <w:tcW w:w="1530" w:type="dxa"/>
            <w:tcBorders>
              <w:top w:val="nil"/>
              <w:left w:val="nil"/>
              <w:bottom w:val="nil"/>
              <w:right w:val="nil"/>
            </w:tcBorders>
          </w:tcPr>
          <w:p w:rsidR="004D6A54" w:rsidP="00F061E4" w:rsidRDefault="004D6A54" w14:paraId="697FF5BF" w14:textId="77777777">
            <w:r>
              <w:t>Energy 4287E/3233G</w:t>
            </w:r>
          </w:p>
        </w:tc>
        <w:tc>
          <w:tcPr>
            <w:tcW w:w="7740" w:type="dxa"/>
            <w:tcBorders>
              <w:top w:val="nil"/>
              <w:left w:val="nil"/>
              <w:bottom w:val="nil"/>
              <w:right w:val="nil"/>
            </w:tcBorders>
          </w:tcPr>
          <w:p w:rsidR="004D6A54" w:rsidP="00F061E4" w:rsidRDefault="004D6A54" w14:paraId="6D03A216" w14:textId="77777777">
            <w:r>
              <w:t xml:space="preserve">San Diego Gas &amp; Electric Company, Notification to the CPUC of Omissions in Regulatory Filings: Rule VII.H. - Periodic Reporting of Non-tariffed Products and Services and SDG&amp;E's Annual Report on Affiliate Transactions Pursuant to </w:t>
            </w:r>
            <w:proofErr w:type="spellStart"/>
            <w:r>
              <w:t>he</w:t>
            </w:r>
            <w:proofErr w:type="spellEnd"/>
            <w:r>
              <w:t xml:space="preserve"> Affiliate Transaction Reporting (</w:t>
            </w:r>
            <w:r>
              <w:rPr>
                <w:b/>
                <w:bCs/>
              </w:rPr>
              <w:t>anticipated effective 09/18/23</w:t>
            </w:r>
            <w:r>
              <w:t>)</w:t>
            </w:r>
          </w:p>
        </w:tc>
      </w:tr>
      <w:tr w:rsidR="004D6A54" w:rsidTr="004D6A54" w14:paraId="1FE41F27"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C666464" w14:textId="77777777">
            <w:pPr>
              <w:rPr>
                <w:b/>
                <w:bCs/>
                <w:sz w:val="12"/>
                <w:szCs w:val="12"/>
              </w:rPr>
            </w:pPr>
          </w:p>
        </w:tc>
        <w:tc>
          <w:tcPr>
            <w:tcW w:w="1530" w:type="dxa"/>
            <w:tcBorders>
              <w:top w:val="nil"/>
              <w:left w:val="nil"/>
              <w:bottom w:val="nil"/>
              <w:right w:val="nil"/>
            </w:tcBorders>
          </w:tcPr>
          <w:p w:rsidR="004D6A54" w:rsidP="00F061E4" w:rsidRDefault="004D6A54" w14:paraId="7F265A58" w14:textId="77777777">
            <w:pPr>
              <w:rPr>
                <w:sz w:val="12"/>
                <w:szCs w:val="12"/>
              </w:rPr>
            </w:pPr>
          </w:p>
        </w:tc>
        <w:tc>
          <w:tcPr>
            <w:tcW w:w="7740" w:type="dxa"/>
            <w:tcBorders>
              <w:top w:val="nil"/>
              <w:left w:val="nil"/>
              <w:bottom w:val="nil"/>
              <w:right w:val="nil"/>
            </w:tcBorders>
          </w:tcPr>
          <w:p w:rsidR="004D6A54" w:rsidP="00F061E4" w:rsidRDefault="004D6A54" w14:paraId="7D64D248" w14:textId="77777777">
            <w:pPr>
              <w:rPr>
                <w:sz w:val="12"/>
                <w:szCs w:val="12"/>
              </w:rPr>
            </w:pPr>
          </w:p>
        </w:tc>
      </w:tr>
      <w:tr w:rsidR="004D6A54" w:rsidTr="004D6A54" w14:paraId="04FF6726"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D8BCC8D" w14:textId="77777777">
            <w:pPr>
              <w:rPr>
                <w:b/>
                <w:bCs/>
              </w:rPr>
            </w:pPr>
            <w:r w:rsidRPr="004D6A54">
              <w:rPr>
                <w:b/>
                <w:bCs/>
              </w:rPr>
              <w:t>09/18/23</w:t>
            </w:r>
          </w:p>
        </w:tc>
        <w:tc>
          <w:tcPr>
            <w:tcW w:w="1530" w:type="dxa"/>
            <w:tcBorders>
              <w:top w:val="nil"/>
              <w:left w:val="nil"/>
              <w:bottom w:val="nil"/>
              <w:right w:val="nil"/>
            </w:tcBorders>
          </w:tcPr>
          <w:p w:rsidR="004D6A54" w:rsidP="00F061E4" w:rsidRDefault="004D6A54" w14:paraId="4732E53C" w14:textId="77777777">
            <w:r>
              <w:t>Telecom 14</w:t>
            </w:r>
          </w:p>
        </w:tc>
        <w:tc>
          <w:tcPr>
            <w:tcW w:w="7740" w:type="dxa"/>
            <w:tcBorders>
              <w:top w:val="nil"/>
              <w:left w:val="nil"/>
              <w:bottom w:val="nil"/>
              <w:right w:val="nil"/>
            </w:tcBorders>
          </w:tcPr>
          <w:p w:rsidR="004D6A54" w:rsidP="00F061E4" w:rsidRDefault="004D6A54" w14:paraId="0691087D" w14:textId="77777777">
            <w:proofErr w:type="spellStart"/>
            <w:r>
              <w:t>ExteNet</w:t>
            </w:r>
            <w:proofErr w:type="spellEnd"/>
            <w:r>
              <w:t xml:space="preserve"> Systems, LLC, Transfer of Certain Assets Between </w:t>
            </w:r>
            <w:proofErr w:type="spellStart"/>
            <w:r>
              <w:t>ExteNet</w:t>
            </w:r>
            <w:proofErr w:type="spellEnd"/>
            <w:r>
              <w:t xml:space="preserve"> Systems (California), LLC and </w:t>
            </w:r>
            <w:proofErr w:type="spellStart"/>
            <w:r>
              <w:t>ExteNet</w:t>
            </w:r>
            <w:proofErr w:type="spellEnd"/>
            <w:r>
              <w:t xml:space="preserve"> Systems, LLC (</w:t>
            </w:r>
            <w:r>
              <w:rPr>
                <w:b/>
                <w:bCs/>
              </w:rPr>
              <w:t>effective TBD</w:t>
            </w:r>
            <w:r>
              <w:t>)</w:t>
            </w:r>
          </w:p>
        </w:tc>
      </w:tr>
      <w:tr w:rsidR="004D6A54" w:rsidTr="004D6A54" w14:paraId="24F62219"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524D812" w14:textId="77777777">
            <w:pPr>
              <w:rPr>
                <w:b/>
                <w:bCs/>
                <w:sz w:val="12"/>
                <w:szCs w:val="12"/>
              </w:rPr>
            </w:pPr>
          </w:p>
        </w:tc>
        <w:tc>
          <w:tcPr>
            <w:tcW w:w="1530" w:type="dxa"/>
            <w:tcBorders>
              <w:top w:val="nil"/>
              <w:left w:val="nil"/>
              <w:bottom w:val="nil"/>
              <w:right w:val="nil"/>
            </w:tcBorders>
          </w:tcPr>
          <w:p w:rsidR="004D6A54" w:rsidP="00F061E4" w:rsidRDefault="004D6A54" w14:paraId="01821E62" w14:textId="77777777">
            <w:pPr>
              <w:rPr>
                <w:sz w:val="12"/>
                <w:szCs w:val="12"/>
              </w:rPr>
            </w:pPr>
          </w:p>
        </w:tc>
        <w:tc>
          <w:tcPr>
            <w:tcW w:w="7740" w:type="dxa"/>
            <w:tcBorders>
              <w:top w:val="nil"/>
              <w:left w:val="nil"/>
              <w:bottom w:val="nil"/>
              <w:right w:val="nil"/>
            </w:tcBorders>
          </w:tcPr>
          <w:p w:rsidR="004D6A54" w:rsidP="00F061E4" w:rsidRDefault="004D6A54" w14:paraId="77D44208" w14:textId="77777777">
            <w:pPr>
              <w:rPr>
                <w:sz w:val="12"/>
                <w:szCs w:val="12"/>
              </w:rPr>
            </w:pPr>
          </w:p>
        </w:tc>
      </w:tr>
      <w:tr w:rsidR="004D6A54" w:rsidTr="004D6A54" w14:paraId="5881FA9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186DB66" w14:textId="77777777">
            <w:pPr>
              <w:rPr>
                <w:b/>
                <w:bCs/>
              </w:rPr>
            </w:pPr>
            <w:r w:rsidRPr="004D6A54">
              <w:rPr>
                <w:b/>
                <w:bCs/>
              </w:rPr>
              <w:t>09/18/23</w:t>
            </w:r>
          </w:p>
        </w:tc>
        <w:tc>
          <w:tcPr>
            <w:tcW w:w="1530" w:type="dxa"/>
            <w:tcBorders>
              <w:top w:val="nil"/>
              <w:left w:val="nil"/>
              <w:bottom w:val="nil"/>
              <w:right w:val="nil"/>
            </w:tcBorders>
          </w:tcPr>
          <w:p w:rsidR="004D6A54" w:rsidP="00F061E4" w:rsidRDefault="004D6A54" w14:paraId="7D9B8203" w14:textId="77777777">
            <w:r>
              <w:t>Telecom 187</w:t>
            </w:r>
          </w:p>
        </w:tc>
        <w:tc>
          <w:tcPr>
            <w:tcW w:w="7740" w:type="dxa"/>
            <w:tcBorders>
              <w:top w:val="nil"/>
              <w:left w:val="nil"/>
              <w:bottom w:val="nil"/>
              <w:right w:val="nil"/>
            </w:tcBorders>
          </w:tcPr>
          <w:p w:rsidR="004D6A54" w:rsidP="00F061E4" w:rsidRDefault="004D6A54" w14:paraId="51D7A280" w14:textId="77777777">
            <w:proofErr w:type="spellStart"/>
            <w:r>
              <w:t>Extenet</w:t>
            </w:r>
            <w:proofErr w:type="spellEnd"/>
            <w:r>
              <w:t xml:space="preserve"> Systems (California) LLC, Transfer of Certain Assets Between </w:t>
            </w:r>
            <w:proofErr w:type="spellStart"/>
            <w:r>
              <w:t>ExteNet</w:t>
            </w:r>
            <w:proofErr w:type="spellEnd"/>
            <w:r>
              <w:t xml:space="preserve"> Systems (California), LLC and </w:t>
            </w:r>
            <w:proofErr w:type="spellStart"/>
            <w:r>
              <w:t>ExteNet</w:t>
            </w:r>
            <w:proofErr w:type="spellEnd"/>
            <w:r>
              <w:t xml:space="preserve"> Systems, LLC (</w:t>
            </w:r>
            <w:r>
              <w:rPr>
                <w:b/>
                <w:bCs/>
              </w:rPr>
              <w:t>effective TBD</w:t>
            </w:r>
            <w:r>
              <w:t>)</w:t>
            </w:r>
          </w:p>
        </w:tc>
      </w:tr>
      <w:tr w:rsidR="004D6A54" w:rsidTr="004D6A54" w14:paraId="265FAC48"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D784B61" w14:textId="77777777">
            <w:pPr>
              <w:rPr>
                <w:b/>
                <w:bCs/>
                <w:sz w:val="12"/>
                <w:szCs w:val="12"/>
              </w:rPr>
            </w:pPr>
          </w:p>
        </w:tc>
        <w:tc>
          <w:tcPr>
            <w:tcW w:w="1530" w:type="dxa"/>
            <w:tcBorders>
              <w:top w:val="nil"/>
              <w:left w:val="nil"/>
              <w:bottom w:val="nil"/>
              <w:right w:val="nil"/>
            </w:tcBorders>
          </w:tcPr>
          <w:p w:rsidR="004D6A54" w:rsidP="00F061E4" w:rsidRDefault="004D6A54" w14:paraId="5AF082C2" w14:textId="77777777">
            <w:pPr>
              <w:rPr>
                <w:sz w:val="12"/>
                <w:szCs w:val="12"/>
              </w:rPr>
            </w:pPr>
          </w:p>
        </w:tc>
        <w:tc>
          <w:tcPr>
            <w:tcW w:w="7740" w:type="dxa"/>
            <w:tcBorders>
              <w:top w:val="nil"/>
              <w:left w:val="nil"/>
              <w:bottom w:val="nil"/>
              <w:right w:val="nil"/>
            </w:tcBorders>
          </w:tcPr>
          <w:p w:rsidR="004D6A54" w:rsidP="00F061E4" w:rsidRDefault="004D6A54" w14:paraId="57D520FF" w14:textId="77777777">
            <w:pPr>
              <w:rPr>
                <w:sz w:val="12"/>
                <w:szCs w:val="12"/>
              </w:rPr>
            </w:pPr>
          </w:p>
        </w:tc>
      </w:tr>
      <w:tr w:rsidR="004D6A54" w:rsidTr="004D6A54" w14:paraId="3D855BA3"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F61113C" w14:textId="77777777">
            <w:pPr>
              <w:rPr>
                <w:b/>
                <w:bCs/>
              </w:rPr>
            </w:pPr>
            <w:r w:rsidRPr="004D6A54">
              <w:rPr>
                <w:b/>
                <w:bCs/>
              </w:rPr>
              <w:t>09/18/23</w:t>
            </w:r>
          </w:p>
        </w:tc>
        <w:tc>
          <w:tcPr>
            <w:tcW w:w="1530" w:type="dxa"/>
            <w:tcBorders>
              <w:top w:val="nil"/>
              <w:left w:val="nil"/>
              <w:bottom w:val="nil"/>
              <w:right w:val="nil"/>
            </w:tcBorders>
          </w:tcPr>
          <w:p w:rsidR="004D6A54" w:rsidP="00F061E4" w:rsidRDefault="004D6A54" w14:paraId="09DF04CA" w14:textId="77777777">
            <w:r>
              <w:t>Water 4</w:t>
            </w:r>
          </w:p>
        </w:tc>
        <w:tc>
          <w:tcPr>
            <w:tcW w:w="7740" w:type="dxa"/>
            <w:tcBorders>
              <w:top w:val="nil"/>
              <w:left w:val="nil"/>
              <w:bottom w:val="nil"/>
              <w:right w:val="nil"/>
            </w:tcBorders>
          </w:tcPr>
          <w:p w:rsidR="004D6A54" w:rsidP="00F061E4" w:rsidRDefault="004D6A54" w14:paraId="4BC772A1" w14:textId="77777777">
            <w:proofErr w:type="spellStart"/>
            <w:r>
              <w:t>Mayacama</w:t>
            </w:r>
            <w:proofErr w:type="spellEnd"/>
            <w:r>
              <w:t xml:space="preserve"> Golf Club, LLC, Establish a </w:t>
            </w:r>
            <w:proofErr w:type="spellStart"/>
            <w:r>
              <w:t>surcredit</w:t>
            </w:r>
            <w:proofErr w:type="spellEnd"/>
            <w:r>
              <w:t xml:space="preserve"> to refund (</w:t>
            </w:r>
            <w:r>
              <w:rPr>
                <w:b/>
                <w:bCs/>
              </w:rPr>
              <w:t>anticipated effective 09/18/23</w:t>
            </w:r>
            <w:r>
              <w:t>)</w:t>
            </w:r>
          </w:p>
        </w:tc>
      </w:tr>
      <w:tr w:rsidR="004D6A54" w:rsidTr="004D6A54" w14:paraId="19376C7A"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0194B31" w14:textId="77777777">
            <w:pPr>
              <w:rPr>
                <w:b/>
                <w:bCs/>
                <w:sz w:val="12"/>
                <w:szCs w:val="12"/>
              </w:rPr>
            </w:pPr>
          </w:p>
        </w:tc>
        <w:tc>
          <w:tcPr>
            <w:tcW w:w="1530" w:type="dxa"/>
            <w:tcBorders>
              <w:top w:val="nil"/>
              <w:left w:val="nil"/>
              <w:bottom w:val="nil"/>
              <w:right w:val="nil"/>
            </w:tcBorders>
          </w:tcPr>
          <w:p w:rsidR="004D6A54" w:rsidP="00F061E4" w:rsidRDefault="004D6A54" w14:paraId="25665B83" w14:textId="77777777">
            <w:pPr>
              <w:rPr>
                <w:sz w:val="12"/>
                <w:szCs w:val="12"/>
              </w:rPr>
            </w:pPr>
          </w:p>
        </w:tc>
        <w:tc>
          <w:tcPr>
            <w:tcW w:w="7740" w:type="dxa"/>
            <w:tcBorders>
              <w:top w:val="nil"/>
              <w:left w:val="nil"/>
              <w:bottom w:val="nil"/>
              <w:right w:val="nil"/>
            </w:tcBorders>
          </w:tcPr>
          <w:p w:rsidR="004D6A54" w:rsidP="00F061E4" w:rsidRDefault="004D6A54" w14:paraId="62D179B8" w14:textId="77777777">
            <w:pPr>
              <w:rPr>
                <w:sz w:val="12"/>
                <w:szCs w:val="12"/>
              </w:rPr>
            </w:pPr>
          </w:p>
        </w:tc>
      </w:tr>
      <w:tr w:rsidR="004D6A54" w:rsidTr="004D6A54" w14:paraId="2EB47C94"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E49359F"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599B0288" w14:textId="77777777">
            <w:r>
              <w:t>Energy 7026E</w:t>
            </w:r>
          </w:p>
        </w:tc>
        <w:tc>
          <w:tcPr>
            <w:tcW w:w="7740" w:type="dxa"/>
            <w:tcBorders>
              <w:top w:val="nil"/>
              <w:left w:val="nil"/>
              <w:bottom w:val="nil"/>
              <w:right w:val="nil"/>
            </w:tcBorders>
          </w:tcPr>
          <w:p w:rsidR="004D6A54" w:rsidP="00F061E4" w:rsidRDefault="004D6A54" w14:paraId="2ABCF94B" w14:textId="77777777">
            <w:r>
              <w:t>Pacific Gas &amp; Electric Company, Information-Only Filing Regarding Net Energy Metering and Net Billing Tariff Annual Reporting Advice Letter (</w:t>
            </w:r>
            <w:r>
              <w:rPr>
                <w:b/>
                <w:bCs/>
              </w:rPr>
              <w:t>anticipated effective 09/19/23</w:t>
            </w:r>
            <w:r>
              <w:t>)</w:t>
            </w:r>
          </w:p>
        </w:tc>
      </w:tr>
      <w:tr w:rsidR="004D6A54" w:rsidTr="004D6A54" w14:paraId="27C96147"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D1BF46F" w14:textId="77777777">
            <w:pPr>
              <w:rPr>
                <w:b/>
                <w:bCs/>
                <w:sz w:val="12"/>
                <w:szCs w:val="12"/>
              </w:rPr>
            </w:pPr>
          </w:p>
        </w:tc>
        <w:tc>
          <w:tcPr>
            <w:tcW w:w="1530" w:type="dxa"/>
            <w:tcBorders>
              <w:top w:val="nil"/>
              <w:left w:val="nil"/>
              <w:bottom w:val="nil"/>
              <w:right w:val="nil"/>
            </w:tcBorders>
          </w:tcPr>
          <w:p w:rsidR="004D6A54" w:rsidP="00F061E4" w:rsidRDefault="004D6A54" w14:paraId="147D28C8" w14:textId="77777777">
            <w:pPr>
              <w:rPr>
                <w:sz w:val="12"/>
                <w:szCs w:val="12"/>
              </w:rPr>
            </w:pPr>
          </w:p>
        </w:tc>
        <w:tc>
          <w:tcPr>
            <w:tcW w:w="7740" w:type="dxa"/>
            <w:tcBorders>
              <w:top w:val="nil"/>
              <w:left w:val="nil"/>
              <w:bottom w:val="nil"/>
              <w:right w:val="nil"/>
            </w:tcBorders>
          </w:tcPr>
          <w:p w:rsidR="004D6A54" w:rsidP="00F061E4" w:rsidRDefault="004D6A54" w14:paraId="20924E0F" w14:textId="77777777">
            <w:pPr>
              <w:rPr>
                <w:sz w:val="12"/>
                <w:szCs w:val="12"/>
              </w:rPr>
            </w:pPr>
          </w:p>
        </w:tc>
      </w:tr>
      <w:tr w:rsidR="004D6A54" w:rsidTr="004D6A54" w14:paraId="4E575DDA"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3A5B3BC"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36ED366C" w14:textId="77777777">
            <w:r>
              <w:t>Energy 7027E</w:t>
            </w:r>
          </w:p>
        </w:tc>
        <w:tc>
          <w:tcPr>
            <w:tcW w:w="7740" w:type="dxa"/>
            <w:tcBorders>
              <w:top w:val="nil"/>
              <w:left w:val="nil"/>
              <w:bottom w:val="nil"/>
              <w:right w:val="nil"/>
            </w:tcBorders>
          </w:tcPr>
          <w:p w:rsidR="004D6A54" w:rsidP="00F061E4" w:rsidRDefault="004D6A54" w14:paraId="454DA247" w14:textId="77777777">
            <w:r>
              <w:t>Pacific Gas &amp; Electric Company, Pacific Gas and Electric Company ("PG&amp;E") Central Procurement Entity ("CPE") 2023 Annual Compliance Report (</w:t>
            </w:r>
            <w:r>
              <w:rPr>
                <w:b/>
                <w:bCs/>
              </w:rPr>
              <w:t>anticipated effective 10/19/23</w:t>
            </w:r>
            <w:r>
              <w:t>)</w:t>
            </w:r>
          </w:p>
        </w:tc>
      </w:tr>
      <w:tr w:rsidR="004D6A54" w:rsidTr="004D6A54" w14:paraId="554ADB9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8B848CB" w14:textId="77777777">
            <w:pPr>
              <w:rPr>
                <w:b/>
                <w:bCs/>
                <w:sz w:val="12"/>
                <w:szCs w:val="12"/>
              </w:rPr>
            </w:pPr>
          </w:p>
        </w:tc>
        <w:tc>
          <w:tcPr>
            <w:tcW w:w="1530" w:type="dxa"/>
            <w:tcBorders>
              <w:top w:val="nil"/>
              <w:left w:val="nil"/>
              <w:bottom w:val="nil"/>
              <w:right w:val="nil"/>
            </w:tcBorders>
          </w:tcPr>
          <w:p w:rsidR="004D6A54" w:rsidP="00F061E4" w:rsidRDefault="004D6A54" w14:paraId="20CD49FF" w14:textId="77777777">
            <w:pPr>
              <w:rPr>
                <w:sz w:val="12"/>
                <w:szCs w:val="12"/>
              </w:rPr>
            </w:pPr>
          </w:p>
        </w:tc>
        <w:tc>
          <w:tcPr>
            <w:tcW w:w="7740" w:type="dxa"/>
            <w:tcBorders>
              <w:top w:val="nil"/>
              <w:left w:val="nil"/>
              <w:bottom w:val="nil"/>
              <w:right w:val="nil"/>
            </w:tcBorders>
          </w:tcPr>
          <w:p w:rsidR="004D6A54" w:rsidP="00F061E4" w:rsidRDefault="004D6A54" w14:paraId="7E9C8297" w14:textId="77777777">
            <w:pPr>
              <w:rPr>
                <w:sz w:val="12"/>
                <w:szCs w:val="12"/>
              </w:rPr>
            </w:pPr>
          </w:p>
        </w:tc>
      </w:tr>
      <w:tr w:rsidR="004D6A54" w:rsidTr="004D6A54" w14:paraId="66F2B2EE"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3D6BF5E" w14:textId="77777777">
            <w:pPr>
              <w:rPr>
                <w:b/>
                <w:bCs/>
              </w:rPr>
            </w:pPr>
            <w:r w:rsidRPr="004D6A54">
              <w:rPr>
                <w:b/>
                <w:bCs/>
              </w:rPr>
              <w:lastRenderedPageBreak/>
              <w:t>09/19/23</w:t>
            </w:r>
          </w:p>
        </w:tc>
        <w:tc>
          <w:tcPr>
            <w:tcW w:w="1530" w:type="dxa"/>
            <w:tcBorders>
              <w:top w:val="nil"/>
              <w:left w:val="nil"/>
              <w:bottom w:val="nil"/>
              <w:right w:val="nil"/>
            </w:tcBorders>
          </w:tcPr>
          <w:p w:rsidR="004D6A54" w:rsidP="00F061E4" w:rsidRDefault="004D6A54" w14:paraId="507843A0" w14:textId="77777777">
            <w:r>
              <w:t>Energy 5104E</w:t>
            </w:r>
          </w:p>
        </w:tc>
        <w:tc>
          <w:tcPr>
            <w:tcW w:w="7740" w:type="dxa"/>
            <w:tcBorders>
              <w:top w:val="nil"/>
              <w:left w:val="nil"/>
              <w:bottom w:val="nil"/>
              <w:right w:val="nil"/>
            </w:tcBorders>
          </w:tcPr>
          <w:p w:rsidR="004D6A54" w:rsidP="00F061E4" w:rsidRDefault="004D6A54" w14:paraId="30C74018" w14:textId="77777777">
            <w:r>
              <w:t>Southern California Edison Company, Southern California Edison Company's 2024 Central Procurement Entity Annual Compliance Report (</w:t>
            </w:r>
            <w:r>
              <w:rPr>
                <w:b/>
                <w:bCs/>
              </w:rPr>
              <w:t>anticipated effective 10/19/23</w:t>
            </w:r>
            <w:r>
              <w:t>)</w:t>
            </w:r>
          </w:p>
        </w:tc>
      </w:tr>
      <w:tr w:rsidR="004D6A54" w:rsidTr="004D6A54" w14:paraId="74D3D34A"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7C748FA" w14:textId="77777777">
            <w:pPr>
              <w:rPr>
                <w:b/>
                <w:bCs/>
                <w:sz w:val="12"/>
                <w:szCs w:val="12"/>
              </w:rPr>
            </w:pPr>
          </w:p>
        </w:tc>
        <w:tc>
          <w:tcPr>
            <w:tcW w:w="1530" w:type="dxa"/>
            <w:tcBorders>
              <w:top w:val="nil"/>
              <w:left w:val="nil"/>
              <w:bottom w:val="nil"/>
              <w:right w:val="nil"/>
            </w:tcBorders>
          </w:tcPr>
          <w:p w:rsidR="004D6A54" w:rsidP="00F061E4" w:rsidRDefault="004D6A54" w14:paraId="0347639C" w14:textId="77777777">
            <w:pPr>
              <w:rPr>
                <w:sz w:val="12"/>
                <w:szCs w:val="12"/>
              </w:rPr>
            </w:pPr>
          </w:p>
        </w:tc>
        <w:tc>
          <w:tcPr>
            <w:tcW w:w="7740" w:type="dxa"/>
            <w:tcBorders>
              <w:top w:val="nil"/>
              <w:left w:val="nil"/>
              <w:bottom w:val="nil"/>
              <w:right w:val="nil"/>
            </w:tcBorders>
          </w:tcPr>
          <w:p w:rsidR="004D6A54" w:rsidP="00F061E4" w:rsidRDefault="004D6A54" w14:paraId="64C50168" w14:textId="77777777">
            <w:pPr>
              <w:rPr>
                <w:sz w:val="12"/>
                <w:szCs w:val="12"/>
              </w:rPr>
            </w:pPr>
          </w:p>
        </w:tc>
      </w:tr>
      <w:tr w:rsidR="004D6A54" w:rsidTr="004D6A54" w14:paraId="22F11740"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D5DACEC"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0DBFE16F" w14:textId="77777777">
            <w:r>
              <w:t>Energy 5105E</w:t>
            </w:r>
          </w:p>
        </w:tc>
        <w:tc>
          <w:tcPr>
            <w:tcW w:w="7740" w:type="dxa"/>
            <w:tcBorders>
              <w:top w:val="nil"/>
              <w:left w:val="nil"/>
              <w:bottom w:val="nil"/>
              <w:right w:val="nil"/>
            </w:tcBorders>
          </w:tcPr>
          <w:p w:rsidR="004D6A54" w:rsidP="00F061E4" w:rsidRDefault="004D6A54" w14:paraId="15381101" w14:textId="77777777">
            <w:r>
              <w:t>Southern California Edison Company, Information-Only, Southern California Edison Company's Net Energy Metering and Net Billing Tariff Annual Reporting Advice Letter (</w:t>
            </w:r>
            <w:r>
              <w:rPr>
                <w:b/>
                <w:bCs/>
              </w:rPr>
              <w:t>anticipated effective 09/19/23</w:t>
            </w:r>
            <w:r>
              <w:t>)</w:t>
            </w:r>
          </w:p>
        </w:tc>
      </w:tr>
      <w:tr w:rsidR="004D6A54" w:rsidTr="004D6A54" w14:paraId="3AD3A309"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615BB75" w14:textId="77777777">
            <w:pPr>
              <w:rPr>
                <w:b/>
                <w:bCs/>
                <w:sz w:val="12"/>
                <w:szCs w:val="12"/>
              </w:rPr>
            </w:pPr>
          </w:p>
        </w:tc>
        <w:tc>
          <w:tcPr>
            <w:tcW w:w="1530" w:type="dxa"/>
            <w:tcBorders>
              <w:top w:val="nil"/>
              <w:left w:val="nil"/>
              <w:bottom w:val="nil"/>
              <w:right w:val="nil"/>
            </w:tcBorders>
          </w:tcPr>
          <w:p w:rsidR="004D6A54" w:rsidP="00F061E4" w:rsidRDefault="004D6A54" w14:paraId="5AC53CBD" w14:textId="77777777">
            <w:pPr>
              <w:rPr>
                <w:sz w:val="12"/>
                <w:szCs w:val="12"/>
              </w:rPr>
            </w:pPr>
          </w:p>
        </w:tc>
        <w:tc>
          <w:tcPr>
            <w:tcW w:w="7740" w:type="dxa"/>
            <w:tcBorders>
              <w:top w:val="nil"/>
              <w:left w:val="nil"/>
              <w:bottom w:val="nil"/>
              <w:right w:val="nil"/>
            </w:tcBorders>
          </w:tcPr>
          <w:p w:rsidR="004D6A54" w:rsidP="00F061E4" w:rsidRDefault="004D6A54" w14:paraId="5BB7F234" w14:textId="77777777">
            <w:pPr>
              <w:rPr>
                <w:sz w:val="12"/>
                <w:szCs w:val="12"/>
              </w:rPr>
            </w:pPr>
          </w:p>
        </w:tc>
      </w:tr>
      <w:tr w:rsidR="004D6A54" w:rsidTr="004D6A54" w14:paraId="069D0F5E"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4226A8E"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175EC512" w14:textId="77777777">
            <w:r>
              <w:t>Energy 6191G</w:t>
            </w:r>
          </w:p>
        </w:tc>
        <w:tc>
          <w:tcPr>
            <w:tcW w:w="7740" w:type="dxa"/>
            <w:tcBorders>
              <w:top w:val="nil"/>
              <w:left w:val="nil"/>
              <w:bottom w:val="nil"/>
              <w:right w:val="nil"/>
            </w:tcBorders>
          </w:tcPr>
          <w:p w:rsidR="004D6A54" w:rsidP="00F061E4" w:rsidRDefault="004D6A54" w14:paraId="29BB0434" w14:textId="77777777">
            <w:r>
              <w:t>Southern California Gas Company, Request for Approval to Procure Greenhouse Gas (GHG) Cap-and- Trade Compliance Instruments from New Brokers (</w:t>
            </w:r>
            <w:r>
              <w:rPr>
                <w:b/>
                <w:bCs/>
              </w:rPr>
              <w:t>anticipated effective 10/19/23</w:t>
            </w:r>
            <w:r>
              <w:t>)</w:t>
            </w:r>
          </w:p>
        </w:tc>
      </w:tr>
      <w:tr w:rsidR="004D6A54" w:rsidTr="004D6A54" w14:paraId="7BDF933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2633FC5" w14:textId="77777777">
            <w:pPr>
              <w:rPr>
                <w:b/>
                <w:bCs/>
                <w:sz w:val="12"/>
                <w:szCs w:val="12"/>
              </w:rPr>
            </w:pPr>
          </w:p>
        </w:tc>
        <w:tc>
          <w:tcPr>
            <w:tcW w:w="1530" w:type="dxa"/>
            <w:tcBorders>
              <w:top w:val="nil"/>
              <w:left w:val="nil"/>
              <w:bottom w:val="nil"/>
              <w:right w:val="nil"/>
            </w:tcBorders>
          </w:tcPr>
          <w:p w:rsidR="004D6A54" w:rsidP="00F061E4" w:rsidRDefault="004D6A54" w14:paraId="4492525D" w14:textId="77777777">
            <w:pPr>
              <w:rPr>
                <w:sz w:val="12"/>
                <w:szCs w:val="12"/>
              </w:rPr>
            </w:pPr>
          </w:p>
        </w:tc>
        <w:tc>
          <w:tcPr>
            <w:tcW w:w="7740" w:type="dxa"/>
            <w:tcBorders>
              <w:top w:val="nil"/>
              <w:left w:val="nil"/>
              <w:bottom w:val="nil"/>
              <w:right w:val="nil"/>
            </w:tcBorders>
          </w:tcPr>
          <w:p w:rsidR="004D6A54" w:rsidP="00F061E4" w:rsidRDefault="004D6A54" w14:paraId="3C6EA5E8" w14:textId="77777777">
            <w:pPr>
              <w:rPr>
                <w:sz w:val="12"/>
                <w:szCs w:val="12"/>
              </w:rPr>
            </w:pPr>
          </w:p>
        </w:tc>
      </w:tr>
      <w:tr w:rsidR="004D6A54" w:rsidTr="004D6A54" w14:paraId="6AA24F31"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B2082D2"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39478F47" w14:textId="77777777">
            <w:r>
              <w:t>Telecom 141</w:t>
            </w:r>
          </w:p>
        </w:tc>
        <w:tc>
          <w:tcPr>
            <w:tcW w:w="7740" w:type="dxa"/>
            <w:tcBorders>
              <w:top w:val="nil"/>
              <w:left w:val="nil"/>
              <w:bottom w:val="nil"/>
              <w:right w:val="nil"/>
            </w:tcBorders>
          </w:tcPr>
          <w:p w:rsidR="004D6A54" w:rsidP="00F061E4" w:rsidRDefault="004D6A54" w14:paraId="09505A3B" w14:textId="77777777">
            <w:r>
              <w:t>Lingo Telecom, LLC, Tier 1 SOE Filing due to Wildfire Siskiyou and Del Norte Counties. (</w:t>
            </w:r>
            <w:proofErr w:type="gramStart"/>
            <w:r>
              <w:rPr>
                <w:b/>
                <w:bCs/>
              </w:rPr>
              <w:t>effective</w:t>
            </w:r>
            <w:proofErr w:type="gramEnd"/>
            <w:r>
              <w:rPr>
                <w:b/>
                <w:bCs/>
              </w:rPr>
              <w:t xml:space="preserve"> TBD</w:t>
            </w:r>
            <w:r>
              <w:t>)</w:t>
            </w:r>
          </w:p>
        </w:tc>
      </w:tr>
      <w:tr w:rsidR="004D6A54" w:rsidTr="004D6A54" w14:paraId="3039EDE7"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FC4E8C2" w14:textId="77777777">
            <w:pPr>
              <w:rPr>
                <w:b/>
                <w:bCs/>
                <w:sz w:val="12"/>
                <w:szCs w:val="12"/>
              </w:rPr>
            </w:pPr>
          </w:p>
        </w:tc>
        <w:tc>
          <w:tcPr>
            <w:tcW w:w="1530" w:type="dxa"/>
            <w:tcBorders>
              <w:top w:val="nil"/>
              <w:left w:val="nil"/>
              <w:bottom w:val="nil"/>
              <w:right w:val="nil"/>
            </w:tcBorders>
          </w:tcPr>
          <w:p w:rsidR="004D6A54" w:rsidP="00F061E4" w:rsidRDefault="004D6A54" w14:paraId="70225222" w14:textId="77777777">
            <w:pPr>
              <w:rPr>
                <w:sz w:val="12"/>
                <w:szCs w:val="12"/>
              </w:rPr>
            </w:pPr>
          </w:p>
        </w:tc>
        <w:tc>
          <w:tcPr>
            <w:tcW w:w="7740" w:type="dxa"/>
            <w:tcBorders>
              <w:top w:val="nil"/>
              <w:left w:val="nil"/>
              <w:bottom w:val="nil"/>
              <w:right w:val="nil"/>
            </w:tcBorders>
          </w:tcPr>
          <w:p w:rsidR="004D6A54" w:rsidP="00F061E4" w:rsidRDefault="004D6A54" w14:paraId="6FB5E5B3" w14:textId="77777777">
            <w:pPr>
              <w:rPr>
                <w:sz w:val="12"/>
                <w:szCs w:val="12"/>
              </w:rPr>
            </w:pPr>
          </w:p>
        </w:tc>
      </w:tr>
      <w:tr w:rsidR="004D6A54" w:rsidTr="004D6A54" w14:paraId="50571C2F"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96883B8"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79920AA6" w14:textId="77777777">
            <w:r>
              <w:t>Telecom 142</w:t>
            </w:r>
          </w:p>
        </w:tc>
        <w:tc>
          <w:tcPr>
            <w:tcW w:w="7740" w:type="dxa"/>
            <w:tcBorders>
              <w:top w:val="nil"/>
              <w:left w:val="nil"/>
              <w:bottom w:val="nil"/>
              <w:right w:val="nil"/>
            </w:tcBorders>
          </w:tcPr>
          <w:p w:rsidR="004D6A54" w:rsidP="00F061E4" w:rsidRDefault="004D6A54" w14:paraId="72AF7637" w14:textId="77777777">
            <w:r>
              <w:t>Lingo Telecom, LLC, State of Emergency due to June Storms &amp; Tropical Storm Kay (</w:t>
            </w:r>
            <w:r>
              <w:rPr>
                <w:b/>
                <w:bCs/>
              </w:rPr>
              <w:t>effective TBD</w:t>
            </w:r>
            <w:r>
              <w:t>)</w:t>
            </w:r>
          </w:p>
        </w:tc>
      </w:tr>
      <w:tr w:rsidR="004D6A54" w:rsidTr="004D6A54" w14:paraId="4C758A4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8E108D2" w14:textId="77777777">
            <w:pPr>
              <w:rPr>
                <w:b/>
                <w:bCs/>
                <w:sz w:val="12"/>
                <w:szCs w:val="12"/>
              </w:rPr>
            </w:pPr>
          </w:p>
        </w:tc>
        <w:tc>
          <w:tcPr>
            <w:tcW w:w="1530" w:type="dxa"/>
            <w:tcBorders>
              <w:top w:val="nil"/>
              <w:left w:val="nil"/>
              <w:bottom w:val="nil"/>
              <w:right w:val="nil"/>
            </w:tcBorders>
          </w:tcPr>
          <w:p w:rsidR="004D6A54" w:rsidP="00F061E4" w:rsidRDefault="004D6A54" w14:paraId="2C1C40A6" w14:textId="77777777">
            <w:pPr>
              <w:rPr>
                <w:sz w:val="12"/>
                <w:szCs w:val="12"/>
              </w:rPr>
            </w:pPr>
          </w:p>
        </w:tc>
        <w:tc>
          <w:tcPr>
            <w:tcW w:w="7740" w:type="dxa"/>
            <w:tcBorders>
              <w:top w:val="nil"/>
              <w:left w:val="nil"/>
              <w:bottom w:val="nil"/>
              <w:right w:val="nil"/>
            </w:tcBorders>
          </w:tcPr>
          <w:p w:rsidR="004D6A54" w:rsidP="00F061E4" w:rsidRDefault="004D6A54" w14:paraId="52E8EA68" w14:textId="77777777">
            <w:pPr>
              <w:rPr>
                <w:sz w:val="12"/>
                <w:szCs w:val="12"/>
              </w:rPr>
            </w:pPr>
          </w:p>
        </w:tc>
      </w:tr>
      <w:tr w:rsidR="004D6A54" w:rsidTr="004D6A54" w14:paraId="3D01D2E8"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44667E2"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2C0C3BBE" w14:textId="77777777">
            <w:r>
              <w:t>Telecom 680</w:t>
            </w:r>
          </w:p>
        </w:tc>
        <w:tc>
          <w:tcPr>
            <w:tcW w:w="7740" w:type="dxa"/>
            <w:tcBorders>
              <w:top w:val="nil"/>
              <w:left w:val="nil"/>
              <w:bottom w:val="nil"/>
              <w:right w:val="nil"/>
            </w:tcBorders>
          </w:tcPr>
          <w:p w:rsidR="004D6A54" w:rsidP="00F061E4" w:rsidRDefault="004D6A54" w14:paraId="6C5CBE6A" w14:textId="77777777">
            <w:proofErr w:type="spellStart"/>
            <w:r>
              <w:t>MCImetro</w:t>
            </w:r>
            <w:proofErr w:type="spellEnd"/>
            <w:r>
              <w:t xml:space="preserve"> Access Transmission Services LLC, Advice Letter No. </w:t>
            </w:r>
            <w:proofErr w:type="gramStart"/>
            <w:r>
              <w:t>680  Compliance</w:t>
            </w:r>
            <w:proofErr w:type="gramEnd"/>
            <w:r>
              <w:t xml:space="preserve"> with CPUC's Decision 19-08-025 (</w:t>
            </w:r>
            <w:r>
              <w:rPr>
                <w:b/>
                <w:bCs/>
              </w:rPr>
              <w:t>effective TBD</w:t>
            </w:r>
            <w:r>
              <w:t>)</w:t>
            </w:r>
          </w:p>
        </w:tc>
      </w:tr>
      <w:tr w:rsidR="004D6A54" w:rsidTr="004D6A54" w14:paraId="2C6FB4FC"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A04E56D" w14:textId="77777777">
            <w:pPr>
              <w:rPr>
                <w:b/>
                <w:bCs/>
                <w:sz w:val="12"/>
                <w:szCs w:val="12"/>
              </w:rPr>
            </w:pPr>
          </w:p>
        </w:tc>
        <w:tc>
          <w:tcPr>
            <w:tcW w:w="1530" w:type="dxa"/>
            <w:tcBorders>
              <w:top w:val="nil"/>
              <w:left w:val="nil"/>
              <w:bottom w:val="nil"/>
              <w:right w:val="nil"/>
            </w:tcBorders>
          </w:tcPr>
          <w:p w:rsidR="004D6A54" w:rsidP="00F061E4" w:rsidRDefault="004D6A54" w14:paraId="78E24396" w14:textId="77777777">
            <w:pPr>
              <w:rPr>
                <w:sz w:val="12"/>
                <w:szCs w:val="12"/>
              </w:rPr>
            </w:pPr>
          </w:p>
        </w:tc>
        <w:tc>
          <w:tcPr>
            <w:tcW w:w="7740" w:type="dxa"/>
            <w:tcBorders>
              <w:top w:val="nil"/>
              <w:left w:val="nil"/>
              <w:bottom w:val="nil"/>
              <w:right w:val="nil"/>
            </w:tcBorders>
          </w:tcPr>
          <w:p w:rsidR="004D6A54" w:rsidP="00F061E4" w:rsidRDefault="004D6A54" w14:paraId="1B47CC27" w14:textId="77777777">
            <w:pPr>
              <w:rPr>
                <w:sz w:val="12"/>
                <w:szCs w:val="12"/>
              </w:rPr>
            </w:pPr>
          </w:p>
        </w:tc>
      </w:tr>
      <w:tr w:rsidR="004D6A54" w:rsidTr="004D6A54" w14:paraId="2EE54F16"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47EDF98"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22549EF7" w14:textId="77777777">
            <w:r>
              <w:t>Telecom 103</w:t>
            </w:r>
          </w:p>
        </w:tc>
        <w:tc>
          <w:tcPr>
            <w:tcW w:w="7740" w:type="dxa"/>
            <w:tcBorders>
              <w:top w:val="nil"/>
              <w:left w:val="nil"/>
              <w:bottom w:val="nil"/>
              <w:right w:val="nil"/>
            </w:tcBorders>
          </w:tcPr>
          <w:p w:rsidR="004D6A54" w:rsidP="00F061E4" w:rsidRDefault="004D6A54" w14:paraId="23632DEB" w14:textId="77777777">
            <w:r>
              <w:t>TracFone Wireless, Inc., SafeLink LifeLine Affordable Connectivity Pilot Tier A Plan (</w:t>
            </w:r>
            <w:r>
              <w:rPr>
                <w:b/>
                <w:bCs/>
              </w:rPr>
              <w:t>effective TBD</w:t>
            </w:r>
            <w:r>
              <w:t>)</w:t>
            </w:r>
          </w:p>
        </w:tc>
      </w:tr>
      <w:tr w:rsidR="004D6A54" w:rsidTr="004D6A54" w14:paraId="49AB333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2E17DA1B" w14:textId="77777777">
            <w:pPr>
              <w:rPr>
                <w:b/>
                <w:bCs/>
                <w:sz w:val="12"/>
                <w:szCs w:val="12"/>
              </w:rPr>
            </w:pPr>
          </w:p>
        </w:tc>
        <w:tc>
          <w:tcPr>
            <w:tcW w:w="1530" w:type="dxa"/>
            <w:tcBorders>
              <w:top w:val="nil"/>
              <w:left w:val="nil"/>
              <w:bottom w:val="nil"/>
              <w:right w:val="nil"/>
            </w:tcBorders>
          </w:tcPr>
          <w:p w:rsidR="004D6A54" w:rsidP="00F061E4" w:rsidRDefault="004D6A54" w14:paraId="641712DA" w14:textId="77777777">
            <w:pPr>
              <w:rPr>
                <w:sz w:val="12"/>
                <w:szCs w:val="12"/>
              </w:rPr>
            </w:pPr>
          </w:p>
        </w:tc>
        <w:tc>
          <w:tcPr>
            <w:tcW w:w="7740" w:type="dxa"/>
            <w:tcBorders>
              <w:top w:val="nil"/>
              <w:left w:val="nil"/>
              <w:bottom w:val="nil"/>
              <w:right w:val="nil"/>
            </w:tcBorders>
          </w:tcPr>
          <w:p w:rsidR="004D6A54" w:rsidP="00F061E4" w:rsidRDefault="004D6A54" w14:paraId="643B1540" w14:textId="77777777">
            <w:pPr>
              <w:rPr>
                <w:sz w:val="12"/>
                <w:szCs w:val="12"/>
              </w:rPr>
            </w:pPr>
          </w:p>
        </w:tc>
      </w:tr>
      <w:tr w:rsidR="004D6A54" w:rsidTr="004D6A54" w14:paraId="01592D93"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7D854DD"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513C8F9B" w14:textId="77777777">
            <w:r>
              <w:t>Water 21</w:t>
            </w:r>
          </w:p>
        </w:tc>
        <w:tc>
          <w:tcPr>
            <w:tcW w:w="7740" w:type="dxa"/>
            <w:tcBorders>
              <w:top w:val="nil"/>
              <w:left w:val="nil"/>
              <w:bottom w:val="nil"/>
              <w:right w:val="nil"/>
            </w:tcBorders>
          </w:tcPr>
          <w:p w:rsidR="004D6A54" w:rsidP="00F061E4" w:rsidRDefault="004D6A54" w14:paraId="1B5E07AD" w14:textId="77777777">
            <w:r>
              <w:t>Keene Water System, Request to establish the State Water Resources Control Board Compliance Order Memorandum Account (</w:t>
            </w:r>
            <w:r>
              <w:rPr>
                <w:b/>
                <w:bCs/>
              </w:rPr>
              <w:t>anticipated effective 09/19/23</w:t>
            </w:r>
            <w:r>
              <w:t>)</w:t>
            </w:r>
          </w:p>
        </w:tc>
      </w:tr>
      <w:tr w:rsidR="004D6A54" w:rsidTr="004D6A54" w14:paraId="3F001BBE"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5361CF2" w14:textId="77777777">
            <w:pPr>
              <w:rPr>
                <w:b/>
                <w:bCs/>
                <w:sz w:val="12"/>
                <w:szCs w:val="12"/>
              </w:rPr>
            </w:pPr>
          </w:p>
        </w:tc>
        <w:tc>
          <w:tcPr>
            <w:tcW w:w="1530" w:type="dxa"/>
            <w:tcBorders>
              <w:top w:val="nil"/>
              <w:left w:val="nil"/>
              <w:bottom w:val="nil"/>
              <w:right w:val="nil"/>
            </w:tcBorders>
          </w:tcPr>
          <w:p w:rsidR="004D6A54" w:rsidP="00F061E4" w:rsidRDefault="004D6A54" w14:paraId="180140C4" w14:textId="77777777">
            <w:pPr>
              <w:rPr>
                <w:sz w:val="12"/>
                <w:szCs w:val="12"/>
              </w:rPr>
            </w:pPr>
          </w:p>
        </w:tc>
        <w:tc>
          <w:tcPr>
            <w:tcW w:w="7740" w:type="dxa"/>
            <w:tcBorders>
              <w:top w:val="nil"/>
              <w:left w:val="nil"/>
              <w:bottom w:val="nil"/>
              <w:right w:val="nil"/>
            </w:tcBorders>
          </w:tcPr>
          <w:p w:rsidR="004D6A54" w:rsidP="00F061E4" w:rsidRDefault="004D6A54" w14:paraId="031E5DC6" w14:textId="77777777">
            <w:pPr>
              <w:rPr>
                <w:sz w:val="12"/>
                <w:szCs w:val="12"/>
              </w:rPr>
            </w:pPr>
          </w:p>
        </w:tc>
      </w:tr>
      <w:tr w:rsidR="004D6A54" w:rsidTr="004D6A54" w14:paraId="7EFA09A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2352551" w14:textId="77777777">
            <w:pPr>
              <w:rPr>
                <w:b/>
                <w:bCs/>
              </w:rPr>
            </w:pPr>
            <w:r w:rsidRPr="004D6A54">
              <w:rPr>
                <w:b/>
                <w:bCs/>
              </w:rPr>
              <w:t>09/19/23</w:t>
            </w:r>
          </w:p>
        </w:tc>
        <w:tc>
          <w:tcPr>
            <w:tcW w:w="1530" w:type="dxa"/>
            <w:tcBorders>
              <w:top w:val="nil"/>
              <w:left w:val="nil"/>
              <w:bottom w:val="nil"/>
              <w:right w:val="nil"/>
            </w:tcBorders>
          </w:tcPr>
          <w:p w:rsidR="004D6A54" w:rsidP="00F061E4" w:rsidRDefault="004D6A54" w14:paraId="4BE53E03" w14:textId="77777777">
            <w:r>
              <w:t>Water 43</w:t>
            </w:r>
          </w:p>
        </w:tc>
        <w:tc>
          <w:tcPr>
            <w:tcW w:w="7740" w:type="dxa"/>
            <w:tcBorders>
              <w:top w:val="nil"/>
              <w:left w:val="nil"/>
              <w:bottom w:val="nil"/>
              <w:right w:val="nil"/>
            </w:tcBorders>
          </w:tcPr>
          <w:p w:rsidR="004D6A54" w:rsidP="00F061E4" w:rsidRDefault="004D6A54" w14:paraId="3488CBAA" w14:textId="77777777">
            <w:r>
              <w:t>Las Flores Water Works, CPI Increase (</w:t>
            </w:r>
            <w:r>
              <w:rPr>
                <w:b/>
                <w:bCs/>
              </w:rPr>
              <w:t>anticipated effective 10/19/23</w:t>
            </w:r>
            <w:r>
              <w:t>)</w:t>
            </w:r>
          </w:p>
        </w:tc>
      </w:tr>
      <w:tr w:rsidR="004D6A54" w:rsidTr="004D6A54" w14:paraId="391B5997"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95238A4" w14:textId="77777777">
            <w:pPr>
              <w:rPr>
                <w:b/>
                <w:bCs/>
                <w:sz w:val="12"/>
                <w:szCs w:val="12"/>
              </w:rPr>
            </w:pPr>
          </w:p>
        </w:tc>
        <w:tc>
          <w:tcPr>
            <w:tcW w:w="1530" w:type="dxa"/>
            <w:tcBorders>
              <w:top w:val="nil"/>
              <w:left w:val="nil"/>
              <w:bottom w:val="nil"/>
              <w:right w:val="nil"/>
            </w:tcBorders>
          </w:tcPr>
          <w:p w:rsidR="004D6A54" w:rsidP="00F061E4" w:rsidRDefault="004D6A54" w14:paraId="4253E317" w14:textId="77777777">
            <w:pPr>
              <w:rPr>
                <w:sz w:val="12"/>
                <w:szCs w:val="12"/>
              </w:rPr>
            </w:pPr>
          </w:p>
        </w:tc>
        <w:tc>
          <w:tcPr>
            <w:tcW w:w="7740" w:type="dxa"/>
            <w:tcBorders>
              <w:top w:val="nil"/>
              <w:left w:val="nil"/>
              <w:bottom w:val="nil"/>
              <w:right w:val="nil"/>
            </w:tcBorders>
          </w:tcPr>
          <w:p w:rsidR="004D6A54" w:rsidP="00F061E4" w:rsidRDefault="004D6A54" w14:paraId="273BB855" w14:textId="77777777">
            <w:pPr>
              <w:rPr>
                <w:sz w:val="12"/>
                <w:szCs w:val="12"/>
              </w:rPr>
            </w:pPr>
          </w:p>
        </w:tc>
      </w:tr>
      <w:tr w:rsidR="004D6A54" w:rsidTr="004D6A54" w14:paraId="6F187CDB"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948BEFC"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26D3AE2D" w14:textId="77777777">
            <w:r>
              <w:t>Energy 4802G/7030E</w:t>
            </w:r>
          </w:p>
        </w:tc>
        <w:tc>
          <w:tcPr>
            <w:tcW w:w="7740" w:type="dxa"/>
            <w:tcBorders>
              <w:top w:val="nil"/>
              <w:left w:val="nil"/>
              <w:bottom w:val="nil"/>
              <w:right w:val="nil"/>
            </w:tcBorders>
          </w:tcPr>
          <w:p w:rsidR="004D6A54" w:rsidP="00F061E4" w:rsidRDefault="004D6A54" w14:paraId="21CDCC04" w14:textId="77777777">
            <w:r>
              <w:t xml:space="preserve">Pacific Gas &amp; Electric Company, Quitclaim of a Gas and Electric Distribution Easement in the City of </w:t>
            </w:r>
            <w:proofErr w:type="gramStart"/>
            <w:r>
              <w:t>Fresno  Request</w:t>
            </w:r>
            <w:proofErr w:type="gramEnd"/>
            <w:r>
              <w:t xml:space="preserve"> for Approval Under Section 851 and General Order 173 (</w:t>
            </w:r>
            <w:r>
              <w:rPr>
                <w:b/>
                <w:bCs/>
              </w:rPr>
              <w:t>anticipated effective 10/20/23</w:t>
            </w:r>
            <w:r>
              <w:t>)</w:t>
            </w:r>
          </w:p>
        </w:tc>
      </w:tr>
      <w:tr w:rsidR="004D6A54" w:rsidTr="004D6A54" w14:paraId="6D598327"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97AE1BC" w14:textId="77777777">
            <w:pPr>
              <w:rPr>
                <w:b/>
                <w:bCs/>
                <w:sz w:val="12"/>
                <w:szCs w:val="12"/>
              </w:rPr>
            </w:pPr>
          </w:p>
        </w:tc>
        <w:tc>
          <w:tcPr>
            <w:tcW w:w="1530" w:type="dxa"/>
            <w:tcBorders>
              <w:top w:val="nil"/>
              <w:left w:val="nil"/>
              <w:bottom w:val="nil"/>
              <w:right w:val="nil"/>
            </w:tcBorders>
          </w:tcPr>
          <w:p w:rsidR="004D6A54" w:rsidP="00F061E4" w:rsidRDefault="004D6A54" w14:paraId="1A32ACA9" w14:textId="77777777">
            <w:pPr>
              <w:rPr>
                <w:sz w:val="12"/>
                <w:szCs w:val="12"/>
              </w:rPr>
            </w:pPr>
          </w:p>
        </w:tc>
        <w:tc>
          <w:tcPr>
            <w:tcW w:w="7740" w:type="dxa"/>
            <w:tcBorders>
              <w:top w:val="nil"/>
              <w:left w:val="nil"/>
              <w:bottom w:val="nil"/>
              <w:right w:val="nil"/>
            </w:tcBorders>
          </w:tcPr>
          <w:p w:rsidR="004D6A54" w:rsidP="00F061E4" w:rsidRDefault="004D6A54" w14:paraId="25168E30" w14:textId="77777777">
            <w:pPr>
              <w:rPr>
                <w:sz w:val="12"/>
                <w:szCs w:val="12"/>
              </w:rPr>
            </w:pPr>
          </w:p>
        </w:tc>
      </w:tr>
      <w:tr w:rsidR="004D6A54" w:rsidTr="004D6A54" w14:paraId="0232585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E096675"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69AC5092" w14:textId="77777777">
            <w:r>
              <w:t>Energy 7032E</w:t>
            </w:r>
          </w:p>
        </w:tc>
        <w:tc>
          <w:tcPr>
            <w:tcW w:w="7740" w:type="dxa"/>
            <w:tcBorders>
              <w:top w:val="nil"/>
              <w:left w:val="nil"/>
              <w:bottom w:val="nil"/>
              <w:right w:val="nil"/>
            </w:tcBorders>
          </w:tcPr>
          <w:p w:rsidR="004D6A54" w:rsidP="00F061E4" w:rsidRDefault="004D6A54" w14:paraId="129BE87A" w14:textId="77777777">
            <w:r>
              <w:t>Pacific Gas &amp; Electric Company, Information Only: After-Meeting Reports for Semi-Annual Resiliency Workshops Pursuant to Decision 20-06-017 and Decision 23-06-008 (</w:t>
            </w:r>
            <w:r>
              <w:rPr>
                <w:b/>
                <w:bCs/>
              </w:rPr>
              <w:t>anticipated effective 09/20/23</w:t>
            </w:r>
            <w:r>
              <w:t>)</w:t>
            </w:r>
          </w:p>
        </w:tc>
      </w:tr>
      <w:tr w:rsidR="004D6A54" w:rsidTr="004D6A54" w14:paraId="3FBDB7A6"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0735758" w14:textId="77777777">
            <w:pPr>
              <w:rPr>
                <w:b/>
                <w:bCs/>
                <w:sz w:val="12"/>
                <w:szCs w:val="12"/>
              </w:rPr>
            </w:pPr>
          </w:p>
        </w:tc>
        <w:tc>
          <w:tcPr>
            <w:tcW w:w="1530" w:type="dxa"/>
            <w:tcBorders>
              <w:top w:val="nil"/>
              <w:left w:val="nil"/>
              <w:bottom w:val="nil"/>
              <w:right w:val="nil"/>
            </w:tcBorders>
          </w:tcPr>
          <w:p w:rsidR="004D6A54" w:rsidP="00F061E4" w:rsidRDefault="004D6A54" w14:paraId="43EABA17" w14:textId="77777777">
            <w:pPr>
              <w:rPr>
                <w:sz w:val="12"/>
                <w:szCs w:val="12"/>
              </w:rPr>
            </w:pPr>
          </w:p>
        </w:tc>
        <w:tc>
          <w:tcPr>
            <w:tcW w:w="7740" w:type="dxa"/>
            <w:tcBorders>
              <w:top w:val="nil"/>
              <w:left w:val="nil"/>
              <w:bottom w:val="nil"/>
              <w:right w:val="nil"/>
            </w:tcBorders>
          </w:tcPr>
          <w:p w:rsidR="004D6A54" w:rsidP="00F061E4" w:rsidRDefault="004D6A54" w14:paraId="1EF1DD26" w14:textId="77777777">
            <w:pPr>
              <w:rPr>
                <w:sz w:val="12"/>
                <w:szCs w:val="12"/>
              </w:rPr>
            </w:pPr>
          </w:p>
        </w:tc>
      </w:tr>
      <w:tr w:rsidR="004D6A54" w:rsidTr="004D6A54" w14:paraId="64DD7858"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C3B21A9"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33873FBD" w14:textId="77777777">
            <w:r>
              <w:t>Energy 4289E</w:t>
            </w:r>
          </w:p>
        </w:tc>
        <w:tc>
          <w:tcPr>
            <w:tcW w:w="7740" w:type="dxa"/>
            <w:tcBorders>
              <w:top w:val="nil"/>
              <w:left w:val="nil"/>
              <w:bottom w:val="nil"/>
              <w:right w:val="nil"/>
            </w:tcBorders>
          </w:tcPr>
          <w:p w:rsidR="004D6A54" w:rsidP="00F061E4" w:rsidRDefault="004D6A54" w14:paraId="66A50C80" w14:textId="77777777">
            <w:r>
              <w:t>San Diego Gas &amp; Electric Company, Information Only Filing Regarding Net Energy Metering (NEM) Costs (</w:t>
            </w:r>
            <w:r>
              <w:rPr>
                <w:b/>
                <w:bCs/>
              </w:rPr>
              <w:t>anticipated effective 09/20/23</w:t>
            </w:r>
            <w:r>
              <w:t>)</w:t>
            </w:r>
          </w:p>
        </w:tc>
      </w:tr>
      <w:tr w:rsidR="004D6A54" w:rsidTr="004D6A54" w14:paraId="5492DA3F"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F5EACC0" w14:textId="77777777">
            <w:pPr>
              <w:rPr>
                <w:b/>
                <w:bCs/>
                <w:sz w:val="12"/>
                <w:szCs w:val="12"/>
              </w:rPr>
            </w:pPr>
          </w:p>
        </w:tc>
        <w:tc>
          <w:tcPr>
            <w:tcW w:w="1530" w:type="dxa"/>
            <w:tcBorders>
              <w:top w:val="nil"/>
              <w:left w:val="nil"/>
              <w:bottom w:val="nil"/>
              <w:right w:val="nil"/>
            </w:tcBorders>
          </w:tcPr>
          <w:p w:rsidR="004D6A54" w:rsidP="00F061E4" w:rsidRDefault="004D6A54" w14:paraId="0E1600FE" w14:textId="77777777">
            <w:pPr>
              <w:rPr>
                <w:sz w:val="12"/>
                <w:szCs w:val="12"/>
              </w:rPr>
            </w:pPr>
          </w:p>
        </w:tc>
        <w:tc>
          <w:tcPr>
            <w:tcW w:w="7740" w:type="dxa"/>
            <w:tcBorders>
              <w:top w:val="nil"/>
              <w:left w:val="nil"/>
              <w:bottom w:val="nil"/>
              <w:right w:val="nil"/>
            </w:tcBorders>
          </w:tcPr>
          <w:p w:rsidR="004D6A54" w:rsidP="00F061E4" w:rsidRDefault="004D6A54" w14:paraId="7D30CF6F" w14:textId="77777777">
            <w:pPr>
              <w:rPr>
                <w:sz w:val="12"/>
                <w:szCs w:val="12"/>
              </w:rPr>
            </w:pPr>
          </w:p>
        </w:tc>
      </w:tr>
      <w:tr w:rsidR="004D6A54" w:rsidTr="004D6A54" w14:paraId="04AB9392"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20CB85B8"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3AD5ADB9" w14:textId="77777777">
            <w:r>
              <w:t>Telecom 16</w:t>
            </w:r>
          </w:p>
        </w:tc>
        <w:tc>
          <w:tcPr>
            <w:tcW w:w="7740" w:type="dxa"/>
            <w:tcBorders>
              <w:top w:val="nil"/>
              <w:left w:val="nil"/>
              <w:bottom w:val="nil"/>
              <w:right w:val="nil"/>
            </w:tcBorders>
          </w:tcPr>
          <w:p w:rsidR="004D6A54" w:rsidP="00F061E4" w:rsidRDefault="004D6A54" w14:paraId="32766FCB" w14:textId="77777777">
            <w:r>
              <w:t>EXCESS TELECOM, Modification to California LifeLine wireless terms and conditions (</w:t>
            </w:r>
            <w:r>
              <w:rPr>
                <w:b/>
                <w:bCs/>
              </w:rPr>
              <w:t>effective TBD</w:t>
            </w:r>
            <w:r>
              <w:t>)</w:t>
            </w:r>
          </w:p>
        </w:tc>
      </w:tr>
      <w:tr w:rsidR="004D6A54" w:rsidTr="004D6A54" w14:paraId="2C77DD70"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548ECD4" w14:textId="77777777">
            <w:pPr>
              <w:rPr>
                <w:b/>
                <w:bCs/>
                <w:sz w:val="12"/>
                <w:szCs w:val="12"/>
              </w:rPr>
            </w:pPr>
          </w:p>
        </w:tc>
        <w:tc>
          <w:tcPr>
            <w:tcW w:w="1530" w:type="dxa"/>
            <w:tcBorders>
              <w:top w:val="nil"/>
              <w:left w:val="nil"/>
              <w:bottom w:val="nil"/>
              <w:right w:val="nil"/>
            </w:tcBorders>
          </w:tcPr>
          <w:p w:rsidR="004D6A54" w:rsidP="00F061E4" w:rsidRDefault="004D6A54" w14:paraId="19B261FA" w14:textId="77777777">
            <w:pPr>
              <w:rPr>
                <w:sz w:val="12"/>
                <w:szCs w:val="12"/>
              </w:rPr>
            </w:pPr>
          </w:p>
        </w:tc>
        <w:tc>
          <w:tcPr>
            <w:tcW w:w="7740" w:type="dxa"/>
            <w:tcBorders>
              <w:top w:val="nil"/>
              <w:left w:val="nil"/>
              <w:bottom w:val="nil"/>
              <w:right w:val="nil"/>
            </w:tcBorders>
          </w:tcPr>
          <w:p w:rsidR="004D6A54" w:rsidP="00F061E4" w:rsidRDefault="004D6A54" w14:paraId="6B6568F1" w14:textId="77777777">
            <w:pPr>
              <w:rPr>
                <w:sz w:val="12"/>
                <w:szCs w:val="12"/>
              </w:rPr>
            </w:pPr>
          </w:p>
        </w:tc>
      </w:tr>
      <w:tr w:rsidR="004D6A54" w:rsidTr="004D6A54" w14:paraId="7C8A264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D76DD25"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240E848C" w14:textId="77777777">
            <w:r>
              <w:t>Telecom 681</w:t>
            </w:r>
          </w:p>
        </w:tc>
        <w:tc>
          <w:tcPr>
            <w:tcW w:w="7740" w:type="dxa"/>
            <w:tcBorders>
              <w:top w:val="nil"/>
              <w:left w:val="nil"/>
              <w:bottom w:val="nil"/>
              <w:right w:val="nil"/>
            </w:tcBorders>
          </w:tcPr>
          <w:p w:rsidR="004D6A54" w:rsidP="00F061E4" w:rsidRDefault="004D6A54" w14:paraId="5BFFB9DC" w14:textId="77777777">
            <w:proofErr w:type="spellStart"/>
            <w:r>
              <w:t>MCImetro</w:t>
            </w:r>
            <w:proofErr w:type="spellEnd"/>
            <w:r>
              <w:t xml:space="preserve"> Access Transmission Services LLC, </w:t>
            </w:r>
            <w:proofErr w:type="spellStart"/>
            <w:r>
              <w:t>MCImetro</w:t>
            </w:r>
            <w:proofErr w:type="spellEnd"/>
            <w:r>
              <w:t xml:space="preserve"> Access Transmission Services Corp. d/b/a Verizon Access Transmission Services (U-5253-C) Advice Letter No. </w:t>
            </w:r>
            <w:proofErr w:type="gramStart"/>
            <w:r>
              <w:t>681  Compliance</w:t>
            </w:r>
            <w:proofErr w:type="gramEnd"/>
            <w:r>
              <w:t xml:space="preserve"> with CPUC's Decision 19-08-025 (</w:t>
            </w:r>
            <w:r>
              <w:rPr>
                <w:b/>
                <w:bCs/>
              </w:rPr>
              <w:t>effective TBD</w:t>
            </w:r>
            <w:r>
              <w:t>)</w:t>
            </w:r>
          </w:p>
        </w:tc>
      </w:tr>
      <w:tr w:rsidR="004D6A54" w:rsidTr="004D6A54" w14:paraId="2C64E123"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AEC6210" w14:textId="77777777">
            <w:pPr>
              <w:rPr>
                <w:b/>
                <w:bCs/>
                <w:sz w:val="12"/>
                <w:szCs w:val="12"/>
              </w:rPr>
            </w:pPr>
          </w:p>
        </w:tc>
        <w:tc>
          <w:tcPr>
            <w:tcW w:w="1530" w:type="dxa"/>
            <w:tcBorders>
              <w:top w:val="nil"/>
              <w:left w:val="nil"/>
              <w:bottom w:val="nil"/>
              <w:right w:val="nil"/>
            </w:tcBorders>
          </w:tcPr>
          <w:p w:rsidR="004D6A54" w:rsidP="00F061E4" w:rsidRDefault="004D6A54" w14:paraId="397AF706" w14:textId="77777777">
            <w:pPr>
              <w:rPr>
                <w:sz w:val="12"/>
                <w:szCs w:val="12"/>
              </w:rPr>
            </w:pPr>
          </w:p>
        </w:tc>
        <w:tc>
          <w:tcPr>
            <w:tcW w:w="7740" w:type="dxa"/>
            <w:tcBorders>
              <w:top w:val="nil"/>
              <w:left w:val="nil"/>
              <w:bottom w:val="nil"/>
              <w:right w:val="nil"/>
            </w:tcBorders>
          </w:tcPr>
          <w:p w:rsidR="004D6A54" w:rsidP="00F061E4" w:rsidRDefault="004D6A54" w14:paraId="3D637AA5" w14:textId="77777777">
            <w:pPr>
              <w:rPr>
                <w:sz w:val="12"/>
                <w:szCs w:val="12"/>
              </w:rPr>
            </w:pPr>
          </w:p>
        </w:tc>
      </w:tr>
      <w:tr w:rsidR="004D6A54" w:rsidTr="004D6A54" w14:paraId="3933361A"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51DC359"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51DBF9AF" w14:textId="77777777">
            <w:r>
              <w:t>Telecom 49604</w:t>
            </w:r>
          </w:p>
        </w:tc>
        <w:tc>
          <w:tcPr>
            <w:tcW w:w="7740" w:type="dxa"/>
            <w:tcBorders>
              <w:top w:val="nil"/>
              <w:left w:val="nil"/>
              <w:bottom w:val="nil"/>
              <w:right w:val="nil"/>
            </w:tcBorders>
          </w:tcPr>
          <w:p w:rsidR="004D6A54" w:rsidP="00F061E4" w:rsidRDefault="004D6A54" w14:paraId="7F068BEE" w14:textId="77777777">
            <w:r>
              <w:t>Pacific Bell, Contract (</w:t>
            </w:r>
            <w:r>
              <w:rPr>
                <w:b/>
                <w:bCs/>
              </w:rPr>
              <w:t>effective TBD</w:t>
            </w:r>
            <w:r>
              <w:t>)</w:t>
            </w:r>
          </w:p>
        </w:tc>
      </w:tr>
      <w:tr w:rsidR="004D6A54" w:rsidTr="004D6A54" w14:paraId="32B4B00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CAF5B08" w14:textId="77777777">
            <w:pPr>
              <w:rPr>
                <w:b/>
                <w:bCs/>
                <w:sz w:val="12"/>
                <w:szCs w:val="12"/>
              </w:rPr>
            </w:pPr>
          </w:p>
        </w:tc>
        <w:tc>
          <w:tcPr>
            <w:tcW w:w="1530" w:type="dxa"/>
            <w:tcBorders>
              <w:top w:val="nil"/>
              <w:left w:val="nil"/>
              <w:bottom w:val="nil"/>
              <w:right w:val="nil"/>
            </w:tcBorders>
          </w:tcPr>
          <w:p w:rsidR="004D6A54" w:rsidP="00F061E4" w:rsidRDefault="004D6A54" w14:paraId="6E444F12" w14:textId="77777777">
            <w:pPr>
              <w:rPr>
                <w:sz w:val="12"/>
                <w:szCs w:val="12"/>
              </w:rPr>
            </w:pPr>
          </w:p>
        </w:tc>
        <w:tc>
          <w:tcPr>
            <w:tcW w:w="7740" w:type="dxa"/>
            <w:tcBorders>
              <w:top w:val="nil"/>
              <w:left w:val="nil"/>
              <w:bottom w:val="nil"/>
              <w:right w:val="nil"/>
            </w:tcBorders>
          </w:tcPr>
          <w:p w:rsidR="004D6A54" w:rsidP="00F061E4" w:rsidRDefault="004D6A54" w14:paraId="4D9A4778" w14:textId="77777777">
            <w:pPr>
              <w:rPr>
                <w:sz w:val="12"/>
                <w:szCs w:val="12"/>
              </w:rPr>
            </w:pPr>
          </w:p>
        </w:tc>
      </w:tr>
      <w:tr w:rsidR="004D6A54" w:rsidTr="004D6A54" w14:paraId="4266EF12"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8D17918"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771F8048" w14:textId="77777777">
            <w:r>
              <w:t>Telecom 49605</w:t>
            </w:r>
          </w:p>
        </w:tc>
        <w:tc>
          <w:tcPr>
            <w:tcW w:w="7740" w:type="dxa"/>
            <w:tcBorders>
              <w:top w:val="nil"/>
              <w:left w:val="nil"/>
              <w:bottom w:val="nil"/>
              <w:right w:val="nil"/>
            </w:tcBorders>
          </w:tcPr>
          <w:p w:rsidR="004D6A54" w:rsidP="00F061E4" w:rsidRDefault="004D6A54" w14:paraId="0E893FF2" w14:textId="77777777">
            <w:r>
              <w:t>Pacific Bell, Contract (</w:t>
            </w:r>
            <w:r>
              <w:rPr>
                <w:b/>
                <w:bCs/>
              </w:rPr>
              <w:t>effective TBD</w:t>
            </w:r>
            <w:r>
              <w:t>)</w:t>
            </w:r>
          </w:p>
        </w:tc>
      </w:tr>
      <w:tr w:rsidR="004D6A54" w:rsidTr="004D6A54" w14:paraId="3C131F2F"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1EE5C4F" w14:textId="77777777">
            <w:pPr>
              <w:rPr>
                <w:b/>
                <w:bCs/>
                <w:sz w:val="12"/>
                <w:szCs w:val="12"/>
              </w:rPr>
            </w:pPr>
          </w:p>
        </w:tc>
        <w:tc>
          <w:tcPr>
            <w:tcW w:w="1530" w:type="dxa"/>
            <w:tcBorders>
              <w:top w:val="nil"/>
              <w:left w:val="nil"/>
              <w:bottom w:val="nil"/>
              <w:right w:val="nil"/>
            </w:tcBorders>
          </w:tcPr>
          <w:p w:rsidR="004D6A54" w:rsidP="00F061E4" w:rsidRDefault="004D6A54" w14:paraId="30580337" w14:textId="77777777">
            <w:pPr>
              <w:rPr>
                <w:sz w:val="12"/>
                <w:szCs w:val="12"/>
              </w:rPr>
            </w:pPr>
          </w:p>
        </w:tc>
        <w:tc>
          <w:tcPr>
            <w:tcW w:w="7740" w:type="dxa"/>
            <w:tcBorders>
              <w:top w:val="nil"/>
              <w:left w:val="nil"/>
              <w:bottom w:val="nil"/>
              <w:right w:val="nil"/>
            </w:tcBorders>
          </w:tcPr>
          <w:p w:rsidR="004D6A54" w:rsidP="00F061E4" w:rsidRDefault="004D6A54" w14:paraId="3B801785" w14:textId="77777777">
            <w:pPr>
              <w:rPr>
                <w:sz w:val="12"/>
                <w:szCs w:val="12"/>
              </w:rPr>
            </w:pPr>
          </w:p>
        </w:tc>
      </w:tr>
      <w:tr w:rsidR="004D6A54" w:rsidTr="004D6A54" w14:paraId="38CC83CC"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4A02E0F"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5013C313" w14:textId="77777777">
            <w:r>
              <w:t>Telecom 49606</w:t>
            </w:r>
          </w:p>
        </w:tc>
        <w:tc>
          <w:tcPr>
            <w:tcW w:w="7740" w:type="dxa"/>
            <w:tcBorders>
              <w:top w:val="nil"/>
              <w:left w:val="nil"/>
              <w:bottom w:val="nil"/>
              <w:right w:val="nil"/>
            </w:tcBorders>
          </w:tcPr>
          <w:p w:rsidR="004D6A54" w:rsidP="00F061E4" w:rsidRDefault="004D6A54" w14:paraId="212F90A3" w14:textId="77777777">
            <w:r>
              <w:t>Pacific Bell, Contract (</w:t>
            </w:r>
            <w:r>
              <w:rPr>
                <w:b/>
                <w:bCs/>
              </w:rPr>
              <w:t>effective TBD</w:t>
            </w:r>
            <w:r>
              <w:t>)</w:t>
            </w:r>
          </w:p>
        </w:tc>
      </w:tr>
      <w:tr w:rsidR="004D6A54" w:rsidTr="004D6A54" w14:paraId="616A0D4B"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8E906FF" w14:textId="77777777">
            <w:pPr>
              <w:rPr>
                <w:b/>
                <w:bCs/>
                <w:sz w:val="12"/>
                <w:szCs w:val="12"/>
              </w:rPr>
            </w:pPr>
          </w:p>
        </w:tc>
        <w:tc>
          <w:tcPr>
            <w:tcW w:w="1530" w:type="dxa"/>
            <w:tcBorders>
              <w:top w:val="nil"/>
              <w:left w:val="nil"/>
              <w:bottom w:val="nil"/>
              <w:right w:val="nil"/>
            </w:tcBorders>
          </w:tcPr>
          <w:p w:rsidR="004D6A54" w:rsidP="00F061E4" w:rsidRDefault="004D6A54" w14:paraId="3EBE2EF7" w14:textId="77777777">
            <w:pPr>
              <w:rPr>
                <w:sz w:val="12"/>
                <w:szCs w:val="12"/>
              </w:rPr>
            </w:pPr>
          </w:p>
        </w:tc>
        <w:tc>
          <w:tcPr>
            <w:tcW w:w="7740" w:type="dxa"/>
            <w:tcBorders>
              <w:top w:val="nil"/>
              <w:left w:val="nil"/>
              <w:bottom w:val="nil"/>
              <w:right w:val="nil"/>
            </w:tcBorders>
          </w:tcPr>
          <w:p w:rsidR="004D6A54" w:rsidP="00F061E4" w:rsidRDefault="004D6A54" w14:paraId="211C9AC4" w14:textId="77777777">
            <w:pPr>
              <w:rPr>
                <w:sz w:val="12"/>
                <w:szCs w:val="12"/>
              </w:rPr>
            </w:pPr>
          </w:p>
        </w:tc>
      </w:tr>
      <w:tr w:rsidR="004D6A54" w:rsidTr="004D6A54" w14:paraId="06C4E231"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C8CEA03"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04FA40EC" w14:textId="77777777">
            <w:r>
              <w:t>Telecom 49607</w:t>
            </w:r>
          </w:p>
        </w:tc>
        <w:tc>
          <w:tcPr>
            <w:tcW w:w="7740" w:type="dxa"/>
            <w:tcBorders>
              <w:top w:val="nil"/>
              <w:left w:val="nil"/>
              <w:bottom w:val="nil"/>
              <w:right w:val="nil"/>
            </w:tcBorders>
          </w:tcPr>
          <w:p w:rsidR="004D6A54" w:rsidP="00F061E4" w:rsidRDefault="004D6A54" w14:paraId="0F994A52" w14:textId="77777777">
            <w:r>
              <w:t>Pacific Bell, Contract (</w:t>
            </w:r>
            <w:r>
              <w:rPr>
                <w:b/>
                <w:bCs/>
              </w:rPr>
              <w:t>effective TBD</w:t>
            </w:r>
            <w:r>
              <w:t>)</w:t>
            </w:r>
          </w:p>
        </w:tc>
      </w:tr>
      <w:tr w:rsidR="004D6A54" w:rsidTr="004D6A54" w14:paraId="49E3C09B"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A262055" w14:textId="77777777">
            <w:pPr>
              <w:rPr>
                <w:b/>
                <w:bCs/>
                <w:sz w:val="12"/>
                <w:szCs w:val="12"/>
              </w:rPr>
            </w:pPr>
          </w:p>
        </w:tc>
        <w:tc>
          <w:tcPr>
            <w:tcW w:w="1530" w:type="dxa"/>
            <w:tcBorders>
              <w:top w:val="nil"/>
              <w:left w:val="nil"/>
              <w:bottom w:val="nil"/>
              <w:right w:val="nil"/>
            </w:tcBorders>
          </w:tcPr>
          <w:p w:rsidR="004D6A54" w:rsidP="00F061E4" w:rsidRDefault="004D6A54" w14:paraId="33B32F00" w14:textId="77777777">
            <w:pPr>
              <w:rPr>
                <w:sz w:val="12"/>
                <w:szCs w:val="12"/>
              </w:rPr>
            </w:pPr>
          </w:p>
        </w:tc>
        <w:tc>
          <w:tcPr>
            <w:tcW w:w="7740" w:type="dxa"/>
            <w:tcBorders>
              <w:top w:val="nil"/>
              <w:left w:val="nil"/>
              <w:bottom w:val="nil"/>
              <w:right w:val="nil"/>
            </w:tcBorders>
          </w:tcPr>
          <w:p w:rsidR="004D6A54" w:rsidP="00F061E4" w:rsidRDefault="004D6A54" w14:paraId="7C1EEFD5" w14:textId="77777777">
            <w:pPr>
              <w:rPr>
                <w:sz w:val="12"/>
                <w:szCs w:val="12"/>
              </w:rPr>
            </w:pPr>
          </w:p>
        </w:tc>
      </w:tr>
      <w:tr w:rsidR="004D6A54" w:rsidTr="004D6A54" w14:paraId="63A030B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160C876" w14:textId="77777777">
            <w:pPr>
              <w:rPr>
                <w:b/>
                <w:bCs/>
              </w:rPr>
            </w:pPr>
            <w:r w:rsidRPr="004D6A54">
              <w:rPr>
                <w:b/>
                <w:bCs/>
              </w:rPr>
              <w:t>09/20/23</w:t>
            </w:r>
          </w:p>
        </w:tc>
        <w:tc>
          <w:tcPr>
            <w:tcW w:w="1530" w:type="dxa"/>
            <w:tcBorders>
              <w:top w:val="nil"/>
              <w:left w:val="nil"/>
              <w:bottom w:val="nil"/>
              <w:right w:val="nil"/>
            </w:tcBorders>
          </w:tcPr>
          <w:p w:rsidR="004D6A54" w:rsidP="00F061E4" w:rsidRDefault="004D6A54" w14:paraId="38F71BA7" w14:textId="77777777">
            <w:r>
              <w:t>Telecom 49608</w:t>
            </w:r>
          </w:p>
        </w:tc>
        <w:tc>
          <w:tcPr>
            <w:tcW w:w="7740" w:type="dxa"/>
            <w:tcBorders>
              <w:top w:val="nil"/>
              <w:left w:val="nil"/>
              <w:bottom w:val="nil"/>
              <w:right w:val="nil"/>
            </w:tcBorders>
          </w:tcPr>
          <w:p w:rsidR="004D6A54" w:rsidP="00F061E4" w:rsidRDefault="004D6A54" w14:paraId="7AECA5C3" w14:textId="77777777">
            <w:r>
              <w:t>Pacific Bell, Contract (</w:t>
            </w:r>
            <w:r>
              <w:rPr>
                <w:b/>
                <w:bCs/>
              </w:rPr>
              <w:t>effective TBD</w:t>
            </w:r>
            <w:r>
              <w:t>)</w:t>
            </w:r>
          </w:p>
        </w:tc>
      </w:tr>
      <w:tr w:rsidR="004D6A54" w:rsidTr="004D6A54" w14:paraId="03CBEE86"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3798E29" w14:textId="77777777">
            <w:pPr>
              <w:rPr>
                <w:b/>
                <w:bCs/>
                <w:sz w:val="12"/>
                <w:szCs w:val="12"/>
              </w:rPr>
            </w:pPr>
          </w:p>
        </w:tc>
        <w:tc>
          <w:tcPr>
            <w:tcW w:w="1530" w:type="dxa"/>
            <w:tcBorders>
              <w:top w:val="nil"/>
              <w:left w:val="nil"/>
              <w:bottom w:val="nil"/>
              <w:right w:val="nil"/>
            </w:tcBorders>
          </w:tcPr>
          <w:p w:rsidR="004D6A54" w:rsidP="00F061E4" w:rsidRDefault="004D6A54" w14:paraId="394F7EC8" w14:textId="77777777">
            <w:pPr>
              <w:rPr>
                <w:sz w:val="12"/>
                <w:szCs w:val="12"/>
              </w:rPr>
            </w:pPr>
          </w:p>
        </w:tc>
        <w:tc>
          <w:tcPr>
            <w:tcW w:w="7740" w:type="dxa"/>
            <w:tcBorders>
              <w:top w:val="nil"/>
              <w:left w:val="nil"/>
              <w:bottom w:val="nil"/>
              <w:right w:val="nil"/>
            </w:tcBorders>
          </w:tcPr>
          <w:p w:rsidR="004D6A54" w:rsidP="00F061E4" w:rsidRDefault="004D6A54" w14:paraId="39BF87DD" w14:textId="77777777">
            <w:pPr>
              <w:rPr>
                <w:sz w:val="12"/>
                <w:szCs w:val="12"/>
              </w:rPr>
            </w:pPr>
          </w:p>
        </w:tc>
      </w:tr>
      <w:tr w:rsidR="004D6A54" w:rsidTr="004D6A54" w14:paraId="245D616D" w14:textId="77777777">
        <w:tblPrEx>
          <w:tblCellMar>
            <w:top w:w="0" w:type="dxa"/>
            <w:bottom w:w="0" w:type="dxa"/>
          </w:tblCellMar>
        </w:tblPrEx>
        <w:tc>
          <w:tcPr>
            <w:tcW w:w="10350" w:type="dxa"/>
            <w:gridSpan w:val="3"/>
            <w:tcBorders>
              <w:top w:val="nil"/>
              <w:left w:val="nil"/>
              <w:bottom w:val="nil"/>
              <w:right w:val="nil"/>
            </w:tcBorders>
          </w:tcPr>
          <w:p w:rsidRPr="004D6A54" w:rsidR="004D6A54" w:rsidP="00F061E4" w:rsidRDefault="004D6A54" w14:paraId="6E8DE110" w14:textId="1CB0FE4B">
            <w:pPr>
              <w:jc w:val="center"/>
              <w:rPr>
                <w:b/>
                <w:bCs/>
                <w:sz w:val="28"/>
                <w:szCs w:val="28"/>
              </w:rPr>
            </w:pPr>
            <w:r w:rsidRPr="004D6A54">
              <w:rPr>
                <w:b/>
                <w:bCs/>
                <w:sz w:val="24"/>
                <w:szCs w:val="24"/>
              </w:rPr>
              <w:br/>
            </w:r>
            <w:r w:rsidRPr="004D6A54">
              <w:rPr>
                <w:b/>
                <w:bCs/>
                <w:sz w:val="28"/>
                <w:szCs w:val="28"/>
              </w:rPr>
              <w:t>ADVICE LETTER SUSPENSIONS (Pursuant to M-4801, 04/19/01)</w:t>
            </w:r>
          </w:p>
          <w:p w:rsidRPr="004D6A54" w:rsidR="004D6A54" w:rsidP="00F061E4" w:rsidRDefault="004D6A54" w14:paraId="54002377" w14:textId="619062B0">
            <w:pPr>
              <w:rPr>
                <w:b/>
                <w:bCs/>
              </w:rPr>
            </w:pPr>
          </w:p>
        </w:tc>
      </w:tr>
      <w:tr w:rsidR="004D6A54" w:rsidTr="004D6A54" w14:paraId="44F1B884"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2D6F5A3B" w14:textId="77777777">
            <w:pPr>
              <w:rPr>
                <w:b/>
                <w:bCs/>
              </w:rPr>
            </w:pPr>
            <w:r w:rsidRPr="004D6A54">
              <w:rPr>
                <w:b/>
                <w:bCs/>
              </w:rPr>
              <w:t>10/01/23</w:t>
            </w:r>
          </w:p>
        </w:tc>
        <w:tc>
          <w:tcPr>
            <w:tcW w:w="1530" w:type="dxa"/>
            <w:tcBorders>
              <w:top w:val="nil"/>
              <w:left w:val="nil"/>
              <w:bottom w:val="nil"/>
              <w:right w:val="nil"/>
            </w:tcBorders>
          </w:tcPr>
          <w:p w:rsidR="004D6A54" w:rsidP="00F061E4" w:rsidRDefault="004D6A54" w14:paraId="23E555CA" w14:textId="77777777">
            <w:r>
              <w:t>Energy 223E</w:t>
            </w:r>
          </w:p>
        </w:tc>
        <w:tc>
          <w:tcPr>
            <w:tcW w:w="7740" w:type="dxa"/>
            <w:tcBorders>
              <w:top w:val="nil"/>
              <w:left w:val="nil"/>
              <w:bottom w:val="nil"/>
              <w:right w:val="nil"/>
            </w:tcBorders>
          </w:tcPr>
          <w:p w:rsidR="004D6A54" w:rsidP="00F061E4" w:rsidRDefault="004D6A54" w14:paraId="3018DD62" w14:textId="77777777">
            <w:r>
              <w:t>Liberty Utilities (CalPeco Electric) LLC. Initial suspension on the following grounds: additional information is needed. Date suspension ends: 01/29/24. Note: Initial suspensions will be automatically extended for an additional 180 days if the Commission has not issued an order regarding the advice letter by the date the first suspension period ends.</w:t>
            </w:r>
          </w:p>
        </w:tc>
      </w:tr>
      <w:tr w:rsidR="004D6A54" w:rsidTr="004D6A54" w14:paraId="5EA97E47"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8407779" w14:textId="77777777">
            <w:pPr>
              <w:rPr>
                <w:b/>
                <w:bCs/>
                <w:sz w:val="12"/>
                <w:szCs w:val="12"/>
              </w:rPr>
            </w:pPr>
          </w:p>
        </w:tc>
        <w:tc>
          <w:tcPr>
            <w:tcW w:w="1530" w:type="dxa"/>
            <w:tcBorders>
              <w:top w:val="nil"/>
              <w:left w:val="nil"/>
              <w:bottom w:val="nil"/>
              <w:right w:val="nil"/>
            </w:tcBorders>
          </w:tcPr>
          <w:p w:rsidR="004D6A54" w:rsidP="00F061E4" w:rsidRDefault="004D6A54" w14:paraId="2C34166E" w14:textId="77777777">
            <w:pPr>
              <w:rPr>
                <w:sz w:val="12"/>
                <w:szCs w:val="12"/>
              </w:rPr>
            </w:pPr>
          </w:p>
        </w:tc>
        <w:tc>
          <w:tcPr>
            <w:tcW w:w="7740" w:type="dxa"/>
            <w:tcBorders>
              <w:top w:val="nil"/>
              <w:left w:val="nil"/>
              <w:bottom w:val="nil"/>
              <w:right w:val="nil"/>
            </w:tcBorders>
          </w:tcPr>
          <w:p w:rsidR="004D6A54" w:rsidP="00F061E4" w:rsidRDefault="004D6A54" w14:paraId="654D39A6" w14:textId="77777777">
            <w:pPr>
              <w:rPr>
                <w:sz w:val="12"/>
                <w:szCs w:val="12"/>
              </w:rPr>
            </w:pPr>
          </w:p>
        </w:tc>
      </w:tr>
      <w:tr w:rsidR="004D6A54" w:rsidTr="004D6A54" w14:paraId="3E69DF71"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275E55FE" w14:textId="77777777">
            <w:pPr>
              <w:rPr>
                <w:b/>
                <w:bCs/>
              </w:rPr>
            </w:pPr>
            <w:r w:rsidRPr="004D6A54">
              <w:rPr>
                <w:b/>
                <w:bCs/>
              </w:rPr>
              <w:t>10/06/23</w:t>
            </w:r>
          </w:p>
        </w:tc>
        <w:tc>
          <w:tcPr>
            <w:tcW w:w="1530" w:type="dxa"/>
            <w:tcBorders>
              <w:top w:val="nil"/>
              <w:left w:val="nil"/>
              <w:bottom w:val="nil"/>
              <w:right w:val="nil"/>
            </w:tcBorders>
          </w:tcPr>
          <w:p w:rsidR="004D6A54" w:rsidP="00F061E4" w:rsidRDefault="004D6A54" w14:paraId="6915AFD6" w14:textId="77777777">
            <w:r>
              <w:t>Energy 4277E</w:t>
            </w:r>
          </w:p>
        </w:tc>
        <w:tc>
          <w:tcPr>
            <w:tcW w:w="7740" w:type="dxa"/>
            <w:tcBorders>
              <w:top w:val="nil"/>
              <w:left w:val="nil"/>
              <w:bottom w:val="nil"/>
              <w:right w:val="nil"/>
            </w:tcBorders>
          </w:tcPr>
          <w:p w:rsidR="004D6A54" w:rsidP="00F061E4" w:rsidRDefault="004D6A54" w14:paraId="00079849" w14:textId="77777777">
            <w:r>
              <w:t xml:space="preserve">San Diego Gas &amp; Electric Company. Initial suspension on the following grounds: resolution is needed. Date suspension ends: 02/02/24. Note: Initial suspensions will be automatically </w:t>
            </w:r>
            <w:r>
              <w:lastRenderedPageBreak/>
              <w:t>extended for an additional 180 days if the Commission has not issued an order regarding the advice letter by the date the first suspension period ends.</w:t>
            </w:r>
          </w:p>
        </w:tc>
      </w:tr>
      <w:tr w:rsidR="004D6A54" w:rsidTr="004D6A54" w14:paraId="2A9D5DE7"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EADD15C" w14:textId="77777777">
            <w:pPr>
              <w:rPr>
                <w:b/>
                <w:bCs/>
                <w:sz w:val="12"/>
                <w:szCs w:val="12"/>
              </w:rPr>
            </w:pPr>
          </w:p>
        </w:tc>
        <w:tc>
          <w:tcPr>
            <w:tcW w:w="1530" w:type="dxa"/>
            <w:tcBorders>
              <w:top w:val="nil"/>
              <w:left w:val="nil"/>
              <w:bottom w:val="nil"/>
              <w:right w:val="nil"/>
            </w:tcBorders>
          </w:tcPr>
          <w:p w:rsidR="004D6A54" w:rsidP="00F061E4" w:rsidRDefault="004D6A54" w14:paraId="6D459FB2" w14:textId="77777777">
            <w:pPr>
              <w:rPr>
                <w:sz w:val="12"/>
                <w:szCs w:val="12"/>
              </w:rPr>
            </w:pPr>
          </w:p>
        </w:tc>
        <w:tc>
          <w:tcPr>
            <w:tcW w:w="7740" w:type="dxa"/>
            <w:tcBorders>
              <w:top w:val="nil"/>
              <w:left w:val="nil"/>
              <w:bottom w:val="nil"/>
              <w:right w:val="nil"/>
            </w:tcBorders>
          </w:tcPr>
          <w:p w:rsidR="004D6A54" w:rsidP="00F061E4" w:rsidRDefault="004D6A54" w14:paraId="230C5173" w14:textId="77777777">
            <w:pPr>
              <w:rPr>
                <w:sz w:val="12"/>
                <w:szCs w:val="12"/>
              </w:rPr>
            </w:pPr>
          </w:p>
        </w:tc>
      </w:tr>
      <w:tr w:rsidR="004D6A54" w:rsidTr="004D6A54" w14:paraId="0D6028C2"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2283870" w14:textId="77777777">
            <w:pPr>
              <w:rPr>
                <w:b/>
                <w:bCs/>
              </w:rPr>
            </w:pPr>
            <w:r w:rsidRPr="004D6A54">
              <w:rPr>
                <w:b/>
                <w:bCs/>
              </w:rPr>
              <w:t>10/08/23</w:t>
            </w:r>
          </w:p>
        </w:tc>
        <w:tc>
          <w:tcPr>
            <w:tcW w:w="1530" w:type="dxa"/>
            <w:tcBorders>
              <w:top w:val="nil"/>
              <w:left w:val="nil"/>
              <w:bottom w:val="nil"/>
              <w:right w:val="nil"/>
            </w:tcBorders>
          </w:tcPr>
          <w:p w:rsidR="004D6A54" w:rsidP="00F061E4" w:rsidRDefault="004D6A54" w14:paraId="0C0A1282" w14:textId="77777777">
            <w:r>
              <w:t>Telecom 406</w:t>
            </w:r>
          </w:p>
        </w:tc>
        <w:tc>
          <w:tcPr>
            <w:tcW w:w="7740" w:type="dxa"/>
            <w:tcBorders>
              <w:top w:val="nil"/>
              <w:left w:val="nil"/>
              <w:bottom w:val="nil"/>
              <w:right w:val="nil"/>
            </w:tcBorders>
          </w:tcPr>
          <w:p w:rsidR="004D6A54" w:rsidP="00F061E4" w:rsidRDefault="004D6A54" w14:paraId="7974B567" w14:textId="77777777">
            <w:r>
              <w:t xml:space="preserve">Happy Valley Telephone </w:t>
            </w:r>
            <w:proofErr w:type="gramStart"/>
            <w:r>
              <w:t>Co..</w:t>
            </w:r>
            <w:proofErr w:type="gramEnd"/>
            <w:r>
              <w:t xml:space="preserve"> Initial suspension on the following grounds: resolution is needed. Date suspension ends: 02/05/24. Note: Initial suspensions will be automatically extended for an additional 180 days if the Commission has not issued an order regarding the advice letter by the date the first suspension period ends.</w:t>
            </w:r>
          </w:p>
        </w:tc>
      </w:tr>
      <w:tr w:rsidR="004D6A54" w:rsidTr="004D6A54" w14:paraId="596C442B"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D08432A" w14:textId="77777777">
            <w:pPr>
              <w:rPr>
                <w:b/>
                <w:bCs/>
                <w:sz w:val="12"/>
                <w:szCs w:val="12"/>
              </w:rPr>
            </w:pPr>
          </w:p>
        </w:tc>
        <w:tc>
          <w:tcPr>
            <w:tcW w:w="1530" w:type="dxa"/>
            <w:tcBorders>
              <w:top w:val="nil"/>
              <w:left w:val="nil"/>
              <w:bottom w:val="nil"/>
              <w:right w:val="nil"/>
            </w:tcBorders>
          </w:tcPr>
          <w:p w:rsidR="004D6A54" w:rsidP="00F061E4" w:rsidRDefault="004D6A54" w14:paraId="01056DF1" w14:textId="77777777">
            <w:pPr>
              <w:rPr>
                <w:sz w:val="12"/>
                <w:szCs w:val="12"/>
              </w:rPr>
            </w:pPr>
          </w:p>
        </w:tc>
        <w:tc>
          <w:tcPr>
            <w:tcW w:w="7740" w:type="dxa"/>
            <w:tcBorders>
              <w:top w:val="nil"/>
              <w:left w:val="nil"/>
              <w:bottom w:val="nil"/>
              <w:right w:val="nil"/>
            </w:tcBorders>
          </w:tcPr>
          <w:p w:rsidR="004D6A54" w:rsidP="00F061E4" w:rsidRDefault="004D6A54" w14:paraId="48575532" w14:textId="77777777">
            <w:pPr>
              <w:rPr>
                <w:sz w:val="12"/>
                <w:szCs w:val="12"/>
              </w:rPr>
            </w:pPr>
          </w:p>
        </w:tc>
      </w:tr>
      <w:tr w:rsidR="004D6A54" w:rsidTr="004D6A54" w14:paraId="3977888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2980053B" w14:textId="77777777">
            <w:pPr>
              <w:rPr>
                <w:b/>
                <w:bCs/>
              </w:rPr>
            </w:pPr>
            <w:r w:rsidRPr="004D6A54">
              <w:rPr>
                <w:b/>
                <w:bCs/>
              </w:rPr>
              <w:t>10/08/23</w:t>
            </w:r>
          </w:p>
        </w:tc>
        <w:tc>
          <w:tcPr>
            <w:tcW w:w="1530" w:type="dxa"/>
            <w:tcBorders>
              <w:top w:val="nil"/>
              <w:left w:val="nil"/>
              <w:bottom w:val="nil"/>
              <w:right w:val="nil"/>
            </w:tcBorders>
          </w:tcPr>
          <w:p w:rsidR="004D6A54" w:rsidP="00F061E4" w:rsidRDefault="004D6A54" w14:paraId="2F557995" w14:textId="77777777">
            <w:r>
              <w:t>Telecom 373</w:t>
            </w:r>
          </w:p>
        </w:tc>
        <w:tc>
          <w:tcPr>
            <w:tcW w:w="7740" w:type="dxa"/>
            <w:tcBorders>
              <w:top w:val="nil"/>
              <w:left w:val="nil"/>
              <w:bottom w:val="nil"/>
              <w:right w:val="nil"/>
            </w:tcBorders>
          </w:tcPr>
          <w:p w:rsidR="004D6A54" w:rsidP="00F061E4" w:rsidRDefault="004D6A54" w14:paraId="7D26181A" w14:textId="77777777">
            <w:r>
              <w:t>Hornitos Telephone Company. Initial suspension on the following grounds: resolution is needed. Date suspension ends: 02/05/24. Note: Initial suspensions will be automatically extended for an additional 180 days if the Commission has not issued an order regarding the advice letter by the date the first suspension period ends.</w:t>
            </w:r>
          </w:p>
        </w:tc>
      </w:tr>
      <w:tr w:rsidR="004D6A54" w:rsidTr="004D6A54" w14:paraId="7948DF5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39BD1F86" w14:textId="77777777">
            <w:pPr>
              <w:rPr>
                <w:b/>
                <w:bCs/>
                <w:sz w:val="12"/>
                <w:szCs w:val="12"/>
              </w:rPr>
            </w:pPr>
          </w:p>
        </w:tc>
        <w:tc>
          <w:tcPr>
            <w:tcW w:w="1530" w:type="dxa"/>
            <w:tcBorders>
              <w:top w:val="nil"/>
              <w:left w:val="nil"/>
              <w:bottom w:val="nil"/>
              <w:right w:val="nil"/>
            </w:tcBorders>
          </w:tcPr>
          <w:p w:rsidR="004D6A54" w:rsidP="00F061E4" w:rsidRDefault="004D6A54" w14:paraId="276F1CEA" w14:textId="77777777">
            <w:pPr>
              <w:rPr>
                <w:sz w:val="12"/>
                <w:szCs w:val="12"/>
              </w:rPr>
            </w:pPr>
          </w:p>
        </w:tc>
        <w:tc>
          <w:tcPr>
            <w:tcW w:w="7740" w:type="dxa"/>
            <w:tcBorders>
              <w:top w:val="nil"/>
              <w:left w:val="nil"/>
              <w:bottom w:val="nil"/>
              <w:right w:val="nil"/>
            </w:tcBorders>
          </w:tcPr>
          <w:p w:rsidR="004D6A54" w:rsidP="00F061E4" w:rsidRDefault="004D6A54" w14:paraId="6CB5108D" w14:textId="77777777">
            <w:pPr>
              <w:rPr>
                <w:sz w:val="12"/>
                <w:szCs w:val="12"/>
              </w:rPr>
            </w:pPr>
          </w:p>
        </w:tc>
      </w:tr>
      <w:tr w:rsidR="004D6A54" w:rsidTr="004D6A54" w14:paraId="519B6DE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BADF395"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5B66A49F" w14:textId="77777777">
            <w:r>
              <w:t>Telecom 411</w:t>
            </w:r>
          </w:p>
        </w:tc>
        <w:tc>
          <w:tcPr>
            <w:tcW w:w="7740" w:type="dxa"/>
            <w:tcBorders>
              <w:top w:val="nil"/>
              <w:left w:val="nil"/>
              <w:bottom w:val="nil"/>
              <w:right w:val="nil"/>
            </w:tcBorders>
          </w:tcPr>
          <w:p w:rsidR="004D6A54" w:rsidP="00F061E4" w:rsidRDefault="004D6A54" w14:paraId="0BC64D98" w14:textId="77777777">
            <w:r>
              <w:t>Cal-Ore Telephone Company. Initial suspension on the following grounds: resolution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4CA9999B"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2D4EF4B" w14:textId="77777777">
            <w:pPr>
              <w:rPr>
                <w:b/>
                <w:bCs/>
                <w:sz w:val="12"/>
                <w:szCs w:val="12"/>
              </w:rPr>
            </w:pPr>
          </w:p>
        </w:tc>
        <w:tc>
          <w:tcPr>
            <w:tcW w:w="1530" w:type="dxa"/>
            <w:tcBorders>
              <w:top w:val="nil"/>
              <w:left w:val="nil"/>
              <w:bottom w:val="nil"/>
              <w:right w:val="nil"/>
            </w:tcBorders>
          </w:tcPr>
          <w:p w:rsidR="004D6A54" w:rsidP="00F061E4" w:rsidRDefault="004D6A54" w14:paraId="4DECF40D" w14:textId="77777777">
            <w:pPr>
              <w:rPr>
                <w:sz w:val="12"/>
                <w:szCs w:val="12"/>
              </w:rPr>
            </w:pPr>
          </w:p>
        </w:tc>
        <w:tc>
          <w:tcPr>
            <w:tcW w:w="7740" w:type="dxa"/>
            <w:tcBorders>
              <w:top w:val="nil"/>
              <w:left w:val="nil"/>
              <w:bottom w:val="nil"/>
              <w:right w:val="nil"/>
            </w:tcBorders>
          </w:tcPr>
          <w:p w:rsidR="004D6A54" w:rsidP="00F061E4" w:rsidRDefault="004D6A54" w14:paraId="165B6E77" w14:textId="77777777">
            <w:pPr>
              <w:rPr>
                <w:sz w:val="12"/>
                <w:szCs w:val="12"/>
              </w:rPr>
            </w:pPr>
          </w:p>
        </w:tc>
      </w:tr>
      <w:tr w:rsidR="004D6A54" w:rsidTr="004D6A54" w14:paraId="5D5D98EF"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2176A900"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603E28BC" w14:textId="77777777">
            <w:r>
              <w:t>Telecom 397</w:t>
            </w:r>
          </w:p>
        </w:tc>
        <w:tc>
          <w:tcPr>
            <w:tcW w:w="7740" w:type="dxa"/>
            <w:tcBorders>
              <w:top w:val="nil"/>
              <w:left w:val="nil"/>
              <w:bottom w:val="nil"/>
              <w:right w:val="nil"/>
            </w:tcBorders>
          </w:tcPr>
          <w:p w:rsidR="004D6A54" w:rsidP="00F061E4" w:rsidRDefault="004D6A54" w14:paraId="4BAD95EE" w14:textId="77777777">
            <w:r>
              <w:t>Calaveras Telephone Company. Initial suspension on the following grounds: resolution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49BF6DA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AC101FB" w14:textId="77777777">
            <w:pPr>
              <w:rPr>
                <w:b/>
                <w:bCs/>
                <w:sz w:val="12"/>
                <w:szCs w:val="12"/>
              </w:rPr>
            </w:pPr>
          </w:p>
        </w:tc>
        <w:tc>
          <w:tcPr>
            <w:tcW w:w="1530" w:type="dxa"/>
            <w:tcBorders>
              <w:top w:val="nil"/>
              <w:left w:val="nil"/>
              <w:bottom w:val="nil"/>
              <w:right w:val="nil"/>
            </w:tcBorders>
          </w:tcPr>
          <w:p w:rsidR="004D6A54" w:rsidP="00F061E4" w:rsidRDefault="004D6A54" w14:paraId="0975EF60" w14:textId="77777777">
            <w:pPr>
              <w:rPr>
                <w:sz w:val="12"/>
                <w:szCs w:val="12"/>
              </w:rPr>
            </w:pPr>
          </w:p>
        </w:tc>
        <w:tc>
          <w:tcPr>
            <w:tcW w:w="7740" w:type="dxa"/>
            <w:tcBorders>
              <w:top w:val="nil"/>
              <w:left w:val="nil"/>
              <w:bottom w:val="nil"/>
              <w:right w:val="nil"/>
            </w:tcBorders>
          </w:tcPr>
          <w:p w:rsidR="004D6A54" w:rsidP="00F061E4" w:rsidRDefault="004D6A54" w14:paraId="0C6CECA7" w14:textId="77777777">
            <w:pPr>
              <w:rPr>
                <w:sz w:val="12"/>
                <w:szCs w:val="12"/>
              </w:rPr>
            </w:pPr>
          </w:p>
        </w:tc>
      </w:tr>
      <w:tr w:rsidR="004D6A54" w:rsidTr="004D6A54" w14:paraId="404D953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FDF69BA"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48E7E348" w14:textId="77777777">
            <w:r>
              <w:t>Telecom 413</w:t>
            </w:r>
          </w:p>
        </w:tc>
        <w:tc>
          <w:tcPr>
            <w:tcW w:w="7740" w:type="dxa"/>
            <w:tcBorders>
              <w:top w:val="nil"/>
              <w:left w:val="nil"/>
              <w:bottom w:val="nil"/>
              <w:right w:val="nil"/>
            </w:tcBorders>
          </w:tcPr>
          <w:p w:rsidR="004D6A54" w:rsidP="00F061E4" w:rsidRDefault="004D6A54" w14:paraId="03070B6A" w14:textId="77777777">
            <w:proofErr w:type="spellStart"/>
            <w:r>
              <w:t>Ducor</w:t>
            </w:r>
            <w:proofErr w:type="spellEnd"/>
            <w:r>
              <w:t xml:space="preserve"> Telephone Company. Initial suspension on the following grounds: resolution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6672B6EB"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B61F8D4" w14:textId="77777777">
            <w:pPr>
              <w:rPr>
                <w:b/>
                <w:bCs/>
                <w:sz w:val="12"/>
                <w:szCs w:val="12"/>
              </w:rPr>
            </w:pPr>
          </w:p>
        </w:tc>
        <w:tc>
          <w:tcPr>
            <w:tcW w:w="1530" w:type="dxa"/>
            <w:tcBorders>
              <w:top w:val="nil"/>
              <w:left w:val="nil"/>
              <w:bottom w:val="nil"/>
              <w:right w:val="nil"/>
            </w:tcBorders>
          </w:tcPr>
          <w:p w:rsidR="004D6A54" w:rsidP="00F061E4" w:rsidRDefault="004D6A54" w14:paraId="7893E768" w14:textId="77777777">
            <w:pPr>
              <w:rPr>
                <w:sz w:val="12"/>
                <w:szCs w:val="12"/>
              </w:rPr>
            </w:pPr>
          </w:p>
        </w:tc>
        <w:tc>
          <w:tcPr>
            <w:tcW w:w="7740" w:type="dxa"/>
            <w:tcBorders>
              <w:top w:val="nil"/>
              <w:left w:val="nil"/>
              <w:bottom w:val="nil"/>
              <w:right w:val="nil"/>
            </w:tcBorders>
          </w:tcPr>
          <w:p w:rsidR="004D6A54" w:rsidP="00F061E4" w:rsidRDefault="004D6A54" w14:paraId="5D216D80" w14:textId="77777777">
            <w:pPr>
              <w:rPr>
                <w:sz w:val="12"/>
                <w:szCs w:val="12"/>
              </w:rPr>
            </w:pPr>
          </w:p>
        </w:tc>
      </w:tr>
      <w:tr w:rsidR="004D6A54" w:rsidTr="004D6A54" w14:paraId="562651FF"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9E03308"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091295B2" w14:textId="77777777">
            <w:r>
              <w:t>Telecom 380</w:t>
            </w:r>
          </w:p>
        </w:tc>
        <w:tc>
          <w:tcPr>
            <w:tcW w:w="7740" w:type="dxa"/>
            <w:tcBorders>
              <w:top w:val="nil"/>
              <w:left w:val="nil"/>
              <w:bottom w:val="nil"/>
              <w:right w:val="nil"/>
            </w:tcBorders>
          </w:tcPr>
          <w:p w:rsidR="004D6A54" w:rsidP="00F061E4" w:rsidRDefault="004D6A54" w14:paraId="290594B3" w14:textId="77777777">
            <w:r>
              <w:t xml:space="preserve">Foresthill Telephone Company, </w:t>
            </w:r>
            <w:proofErr w:type="gramStart"/>
            <w:r>
              <w:t>Inc..</w:t>
            </w:r>
            <w:proofErr w:type="gramEnd"/>
            <w:r>
              <w:t xml:space="preserve"> Initial suspension on the following grounds: resolution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1D0529EB"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7247B9B" w14:textId="77777777">
            <w:pPr>
              <w:rPr>
                <w:b/>
                <w:bCs/>
                <w:sz w:val="12"/>
                <w:szCs w:val="12"/>
              </w:rPr>
            </w:pPr>
          </w:p>
        </w:tc>
        <w:tc>
          <w:tcPr>
            <w:tcW w:w="1530" w:type="dxa"/>
            <w:tcBorders>
              <w:top w:val="nil"/>
              <w:left w:val="nil"/>
              <w:bottom w:val="nil"/>
              <w:right w:val="nil"/>
            </w:tcBorders>
          </w:tcPr>
          <w:p w:rsidR="004D6A54" w:rsidP="00F061E4" w:rsidRDefault="004D6A54" w14:paraId="6DA6A639" w14:textId="77777777">
            <w:pPr>
              <w:rPr>
                <w:sz w:val="12"/>
                <w:szCs w:val="12"/>
              </w:rPr>
            </w:pPr>
          </w:p>
        </w:tc>
        <w:tc>
          <w:tcPr>
            <w:tcW w:w="7740" w:type="dxa"/>
            <w:tcBorders>
              <w:top w:val="nil"/>
              <w:left w:val="nil"/>
              <w:bottom w:val="nil"/>
              <w:right w:val="nil"/>
            </w:tcBorders>
          </w:tcPr>
          <w:p w:rsidR="004D6A54" w:rsidP="00F061E4" w:rsidRDefault="004D6A54" w14:paraId="2D43CC66" w14:textId="77777777">
            <w:pPr>
              <w:rPr>
                <w:sz w:val="12"/>
                <w:szCs w:val="12"/>
              </w:rPr>
            </w:pPr>
          </w:p>
        </w:tc>
      </w:tr>
      <w:tr w:rsidR="004D6A54" w:rsidTr="004D6A54" w14:paraId="751F3B55"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A25CD12"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47392E4A" w14:textId="77777777">
            <w:r>
              <w:t>Telecom 456</w:t>
            </w:r>
          </w:p>
        </w:tc>
        <w:tc>
          <w:tcPr>
            <w:tcW w:w="7740" w:type="dxa"/>
            <w:tcBorders>
              <w:top w:val="nil"/>
              <w:left w:val="nil"/>
              <w:bottom w:val="nil"/>
              <w:right w:val="nil"/>
            </w:tcBorders>
          </w:tcPr>
          <w:p w:rsidR="004D6A54" w:rsidP="00F061E4" w:rsidRDefault="004D6A54" w14:paraId="77B1A54C" w14:textId="77777777">
            <w:r>
              <w:t>Kerman Telephone Company. Initial suspension on the following grounds: resolution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7FFCED24"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A342D48" w14:textId="77777777">
            <w:pPr>
              <w:rPr>
                <w:b/>
                <w:bCs/>
                <w:sz w:val="12"/>
                <w:szCs w:val="12"/>
              </w:rPr>
            </w:pPr>
          </w:p>
        </w:tc>
        <w:tc>
          <w:tcPr>
            <w:tcW w:w="1530" w:type="dxa"/>
            <w:tcBorders>
              <w:top w:val="nil"/>
              <w:left w:val="nil"/>
              <w:bottom w:val="nil"/>
              <w:right w:val="nil"/>
            </w:tcBorders>
          </w:tcPr>
          <w:p w:rsidR="004D6A54" w:rsidP="00F061E4" w:rsidRDefault="004D6A54" w14:paraId="4EB9F14E" w14:textId="77777777">
            <w:pPr>
              <w:rPr>
                <w:sz w:val="12"/>
                <w:szCs w:val="12"/>
              </w:rPr>
            </w:pPr>
          </w:p>
        </w:tc>
        <w:tc>
          <w:tcPr>
            <w:tcW w:w="7740" w:type="dxa"/>
            <w:tcBorders>
              <w:top w:val="nil"/>
              <w:left w:val="nil"/>
              <w:bottom w:val="nil"/>
              <w:right w:val="nil"/>
            </w:tcBorders>
          </w:tcPr>
          <w:p w:rsidR="004D6A54" w:rsidP="00F061E4" w:rsidRDefault="004D6A54" w14:paraId="4E6B287C" w14:textId="77777777">
            <w:pPr>
              <w:rPr>
                <w:sz w:val="12"/>
                <w:szCs w:val="12"/>
              </w:rPr>
            </w:pPr>
          </w:p>
        </w:tc>
      </w:tr>
      <w:tr w:rsidR="004D6A54" w:rsidTr="004D6A54" w14:paraId="1D61D50E"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252284F3"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38533652" w14:textId="77777777">
            <w:r>
              <w:t>Telecom 316</w:t>
            </w:r>
          </w:p>
        </w:tc>
        <w:tc>
          <w:tcPr>
            <w:tcW w:w="7740" w:type="dxa"/>
            <w:tcBorders>
              <w:top w:val="nil"/>
              <w:left w:val="nil"/>
              <w:bottom w:val="nil"/>
              <w:right w:val="nil"/>
            </w:tcBorders>
          </w:tcPr>
          <w:p w:rsidR="004D6A54" w:rsidP="00F061E4" w:rsidRDefault="004D6A54" w14:paraId="6B57ABAC" w14:textId="77777777">
            <w:r>
              <w:t>Pinnacles Telephone Company. Initial suspension on the following grounds: resolution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527C2FAC"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4D373F65" w14:textId="77777777">
            <w:pPr>
              <w:rPr>
                <w:b/>
                <w:bCs/>
                <w:sz w:val="12"/>
                <w:szCs w:val="12"/>
              </w:rPr>
            </w:pPr>
          </w:p>
        </w:tc>
        <w:tc>
          <w:tcPr>
            <w:tcW w:w="1530" w:type="dxa"/>
            <w:tcBorders>
              <w:top w:val="nil"/>
              <w:left w:val="nil"/>
              <w:bottom w:val="nil"/>
              <w:right w:val="nil"/>
            </w:tcBorders>
          </w:tcPr>
          <w:p w:rsidR="004D6A54" w:rsidP="00F061E4" w:rsidRDefault="004D6A54" w14:paraId="5B87E034" w14:textId="77777777">
            <w:pPr>
              <w:rPr>
                <w:sz w:val="12"/>
                <w:szCs w:val="12"/>
              </w:rPr>
            </w:pPr>
          </w:p>
        </w:tc>
        <w:tc>
          <w:tcPr>
            <w:tcW w:w="7740" w:type="dxa"/>
            <w:tcBorders>
              <w:top w:val="nil"/>
              <w:left w:val="nil"/>
              <w:bottom w:val="nil"/>
              <w:right w:val="nil"/>
            </w:tcBorders>
          </w:tcPr>
          <w:p w:rsidR="004D6A54" w:rsidP="00F061E4" w:rsidRDefault="004D6A54" w14:paraId="06B114EB" w14:textId="77777777">
            <w:pPr>
              <w:rPr>
                <w:sz w:val="12"/>
                <w:szCs w:val="12"/>
              </w:rPr>
            </w:pPr>
          </w:p>
        </w:tc>
      </w:tr>
      <w:tr w:rsidR="004D6A54" w:rsidTr="004D6A54" w14:paraId="57192961"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13DAB16"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35D9170D" w14:textId="77777777">
            <w:r>
              <w:t>Telecom 499</w:t>
            </w:r>
          </w:p>
        </w:tc>
        <w:tc>
          <w:tcPr>
            <w:tcW w:w="7740" w:type="dxa"/>
            <w:tcBorders>
              <w:top w:val="nil"/>
              <w:left w:val="nil"/>
              <w:bottom w:val="nil"/>
              <w:right w:val="nil"/>
            </w:tcBorders>
          </w:tcPr>
          <w:p w:rsidR="004D6A54" w:rsidP="00F061E4" w:rsidRDefault="004D6A54" w14:paraId="64562011" w14:textId="77777777">
            <w:r>
              <w:t xml:space="preserve">Sierra Telephone Company, </w:t>
            </w:r>
            <w:proofErr w:type="gramStart"/>
            <w:r>
              <w:t>Inc..</w:t>
            </w:r>
            <w:proofErr w:type="gramEnd"/>
            <w:r>
              <w:t xml:space="preserve"> Initial suspension on the following grounds: resolution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283DCA00"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7B555C14" w14:textId="77777777">
            <w:pPr>
              <w:rPr>
                <w:b/>
                <w:bCs/>
                <w:sz w:val="12"/>
                <w:szCs w:val="12"/>
              </w:rPr>
            </w:pPr>
          </w:p>
        </w:tc>
        <w:tc>
          <w:tcPr>
            <w:tcW w:w="1530" w:type="dxa"/>
            <w:tcBorders>
              <w:top w:val="nil"/>
              <w:left w:val="nil"/>
              <w:bottom w:val="nil"/>
              <w:right w:val="nil"/>
            </w:tcBorders>
          </w:tcPr>
          <w:p w:rsidR="004D6A54" w:rsidP="00F061E4" w:rsidRDefault="004D6A54" w14:paraId="14BA7669" w14:textId="77777777">
            <w:pPr>
              <w:rPr>
                <w:sz w:val="12"/>
                <w:szCs w:val="12"/>
              </w:rPr>
            </w:pPr>
          </w:p>
        </w:tc>
        <w:tc>
          <w:tcPr>
            <w:tcW w:w="7740" w:type="dxa"/>
            <w:tcBorders>
              <w:top w:val="nil"/>
              <w:left w:val="nil"/>
              <w:bottom w:val="nil"/>
              <w:right w:val="nil"/>
            </w:tcBorders>
          </w:tcPr>
          <w:p w:rsidR="004D6A54" w:rsidP="00F061E4" w:rsidRDefault="004D6A54" w14:paraId="505D5975" w14:textId="77777777">
            <w:pPr>
              <w:rPr>
                <w:sz w:val="12"/>
                <w:szCs w:val="12"/>
              </w:rPr>
            </w:pPr>
          </w:p>
        </w:tc>
      </w:tr>
      <w:tr w:rsidR="004D6A54" w:rsidTr="004D6A54" w14:paraId="18ECE06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57B3C70"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43CA77BE" w14:textId="77777777">
            <w:r>
              <w:t>Telecom 924</w:t>
            </w:r>
          </w:p>
        </w:tc>
        <w:tc>
          <w:tcPr>
            <w:tcW w:w="7740" w:type="dxa"/>
            <w:tcBorders>
              <w:top w:val="nil"/>
              <w:left w:val="nil"/>
              <w:bottom w:val="nil"/>
              <w:right w:val="nil"/>
            </w:tcBorders>
          </w:tcPr>
          <w:p w:rsidR="004D6A54" w:rsidP="00F061E4" w:rsidRDefault="004D6A54" w14:paraId="496092CF" w14:textId="77777777">
            <w:r>
              <w:t>Sprint Communications Company, LP. Initial suspension on the following grounds: additional time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6780D66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26A652D" w14:textId="77777777">
            <w:pPr>
              <w:rPr>
                <w:b/>
                <w:bCs/>
                <w:sz w:val="12"/>
                <w:szCs w:val="12"/>
              </w:rPr>
            </w:pPr>
          </w:p>
        </w:tc>
        <w:tc>
          <w:tcPr>
            <w:tcW w:w="1530" w:type="dxa"/>
            <w:tcBorders>
              <w:top w:val="nil"/>
              <w:left w:val="nil"/>
              <w:bottom w:val="nil"/>
              <w:right w:val="nil"/>
            </w:tcBorders>
          </w:tcPr>
          <w:p w:rsidR="004D6A54" w:rsidP="00F061E4" w:rsidRDefault="004D6A54" w14:paraId="56B8564C" w14:textId="77777777">
            <w:pPr>
              <w:rPr>
                <w:sz w:val="12"/>
                <w:szCs w:val="12"/>
              </w:rPr>
            </w:pPr>
          </w:p>
        </w:tc>
        <w:tc>
          <w:tcPr>
            <w:tcW w:w="7740" w:type="dxa"/>
            <w:tcBorders>
              <w:top w:val="nil"/>
              <w:left w:val="nil"/>
              <w:bottom w:val="nil"/>
              <w:right w:val="nil"/>
            </w:tcBorders>
          </w:tcPr>
          <w:p w:rsidR="004D6A54" w:rsidP="00F061E4" w:rsidRDefault="004D6A54" w14:paraId="78D39179" w14:textId="77777777">
            <w:pPr>
              <w:rPr>
                <w:sz w:val="12"/>
                <w:szCs w:val="12"/>
              </w:rPr>
            </w:pPr>
          </w:p>
        </w:tc>
      </w:tr>
      <w:tr w:rsidR="004D6A54" w:rsidTr="004D6A54" w14:paraId="486888F6"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54AEFD05" w14:textId="77777777">
            <w:pPr>
              <w:rPr>
                <w:b/>
                <w:bCs/>
              </w:rPr>
            </w:pPr>
            <w:r w:rsidRPr="004D6A54">
              <w:rPr>
                <w:b/>
                <w:bCs/>
              </w:rPr>
              <w:t>10/15/23</w:t>
            </w:r>
          </w:p>
        </w:tc>
        <w:tc>
          <w:tcPr>
            <w:tcW w:w="1530" w:type="dxa"/>
            <w:tcBorders>
              <w:top w:val="nil"/>
              <w:left w:val="nil"/>
              <w:bottom w:val="nil"/>
              <w:right w:val="nil"/>
            </w:tcBorders>
          </w:tcPr>
          <w:p w:rsidR="004D6A54" w:rsidP="00F061E4" w:rsidRDefault="004D6A54" w14:paraId="582D9875" w14:textId="77777777">
            <w:r>
              <w:t>Telecom 459</w:t>
            </w:r>
          </w:p>
        </w:tc>
        <w:tc>
          <w:tcPr>
            <w:tcW w:w="7740" w:type="dxa"/>
            <w:tcBorders>
              <w:top w:val="nil"/>
              <w:left w:val="nil"/>
              <w:bottom w:val="nil"/>
              <w:right w:val="nil"/>
            </w:tcBorders>
          </w:tcPr>
          <w:p w:rsidR="004D6A54" w:rsidP="00F061E4" w:rsidRDefault="004D6A54" w14:paraId="683EB311" w14:textId="77777777">
            <w:r>
              <w:t>The Siskiyou Telephone Company. Initial suspension on the following grounds: resolution is needed. Date suspension ends: 02/12/24. Note: Initial suspensions will be automatically extended for an additional 180 days if the Commission has not issued an order regarding the advice letter by the date the first suspension period ends.</w:t>
            </w:r>
          </w:p>
        </w:tc>
      </w:tr>
      <w:tr w:rsidR="004D6A54" w:rsidTr="004D6A54" w14:paraId="6C517756"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6D5B33E2" w14:textId="77777777">
            <w:pPr>
              <w:rPr>
                <w:b/>
                <w:bCs/>
                <w:sz w:val="12"/>
                <w:szCs w:val="12"/>
              </w:rPr>
            </w:pPr>
          </w:p>
        </w:tc>
        <w:tc>
          <w:tcPr>
            <w:tcW w:w="1530" w:type="dxa"/>
            <w:tcBorders>
              <w:top w:val="nil"/>
              <w:left w:val="nil"/>
              <w:bottom w:val="nil"/>
              <w:right w:val="nil"/>
            </w:tcBorders>
          </w:tcPr>
          <w:p w:rsidR="004D6A54" w:rsidP="00F061E4" w:rsidRDefault="004D6A54" w14:paraId="5EE2623B" w14:textId="77777777">
            <w:pPr>
              <w:rPr>
                <w:sz w:val="12"/>
                <w:szCs w:val="12"/>
              </w:rPr>
            </w:pPr>
          </w:p>
        </w:tc>
        <w:tc>
          <w:tcPr>
            <w:tcW w:w="7740" w:type="dxa"/>
            <w:tcBorders>
              <w:top w:val="nil"/>
              <w:left w:val="nil"/>
              <w:bottom w:val="nil"/>
              <w:right w:val="nil"/>
            </w:tcBorders>
          </w:tcPr>
          <w:p w:rsidR="004D6A54" w:rsidP="00F061E4" w:rsidRDefault="004D6A54" w14:paraId="2DDF5876" w14:textId="77777777">
            <w:pPr>
              <w:rPr>
                <w:sz w:val="12"/>
                <w:szCs w:val="12"/>
              </w:rPr>
            </w:pPr>
          </w:p>
        </w:tc>
      </w:tr>
      <w:tr w:rsidR="004D6A54" w:rsidTr="004D6A54" w14:paraId="7484763B" w14:textId="77777777">
        <w:tblPrEx>
          <w:tblCellMar>
            <w:top w:w="0" w:type="dxa"/>
            <w:bottom w:w="0" w:type="dxa"/>
          </w:tblCellMar>
        </w:tblPrEx>
        <w:tc>
          <w:tcPr>
            <w:tcW w:w="10350" w:type="dxa"/>
            <w:gridSpan w:val="3"/>
            <w:tcBorders>
              <w:top w:val="nil"/>
              <w:left w:val="nil"/>
              <w:bottom w:val="nil"/>
              <w:right w:val="nil"/>
            </w:tcBorders>
          </w:tcPr>
          <w:p w:rsidRPr="004D6A54" w:rsidR="004D6A54" w:rsidP="00F061E4" w:rsidRDefault="004D6A54" w14:paraId="0C5C2198" w14:textId="582EB753">
            <w:pPr>
              <w:rPr>
                <w:b/>
                <w:bCs/>
                <w:sz w:val="24"/>
                <w:szCs w:val="24"/>
              </w:rPr>
            </w:pPr>
          </w:p>
          <w:p w:rsidRPr="004D6A54" w:rsidR="004D6A54" w:rsidP="00F061E4" w:rsidRDefault="004D6A54" w14:paraId="1540DDAA" w14:textId="379E8A5C">
            <w:pPr>
              <w:jc w:val="center"/>
              <w:rPr>
                <w:b/>
                <w:bCs/>
                <w:sz w:val="28"/>
                <w:szCs w:val="28"/>
              </w:rPr>
            </w:pPr>
            <w:r w:rsidRPr="004D6A54">
              <w:rPr>
                <w:b/>
                <w:bCs/>
                <w:sz w:val="28"/>
                <w:szCs w:val="28"/>
              </w:rPr>
              <w:t xml:space="preserve">ADVICE LETTER PROTESTS </w:t>
            </w:r>
            <w:r w:rsidRPr="004D6A54">
              <w:rPr>
                <w:b/>
                <w:bCs/>
                <w:sz w:val="28"/>
                <w:szCs w:val="28"/>
              </w:rPr>
              <w:br/>
            </w:r>
          </w:p>
        </w:tc>
      </w:tr>
      <w:tr w:rsidR="004D6A54" w:rsidTr="004D6A54" w14:paraId="6E17CD9C"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8B8AD79" w14:textId="77777777">
            <w:pPr>
              <w:rPr>
                <w:b/>
                <w:bCs/>
              </w:rPr>
            </w:pPr>
            <w:r w:rsidRPr="004D6A54">
              <w:rPr>
                <w:b/>
                <w:bCs/>
              </w:rPr>
              <w:lastRenderedPageBreak/>
              <w:t>09/19/23</w:t>
            </w:r>
          </w:p>
        </w:tc>
        <w:tc>
          <w:tcPr>
            <w:tcW w:w="1530" w:type="dxa"/>
            <w:tcBorders>
              <w:top w:val="nil"/>
              <w:left w:val="nil"/>
              <w:bottom w:val="nil"/>
              <w:right w:val="nil"/>
            </w:tcBorders>
          </w:tcPr>
          <w:p w:rsidR="004D6A54" w:rsidP="00F061E4" w:rsidRDefault="004D6A54" w14:paraId="7FE3AE21" w14:textId="77777777">
            <w:r>
              <w:t>Energy 6182G</w:t>
            </w:r>
          </w:p>
        </w:tc>
        <w:tc>
          <w:tcPr>
            <w:tcW w:w="7740" w:type="dxa"/>
            <w:tcBorders>
              <w:top w:val="nil"/>
              <w:left w:val="nil"/>
              <w:bottom w:val="nil"/>
              <w:right w:val="nil"/>
            </w:tcBorders>
          </w:tcPr>
          <w:p w:rsidR="004D6A54" w:rsidP="00F061E4" w:rsidRDefault="004D6A54" w14:paraId="5C9C2A83" w14:textId="77777777">
            <w:r>
              <w:t>Southern California Gas Company, Southern California Gas Company 2024 Research Development and Demonstration Plan in Compliance with Ordering Paragraph 30 of Decision 19-09-051 Protest by Air Products and Chemicals Inc.</w:t>
            </w:r>
          </w:p>
        </w:tc>
      </w:tr>
      <w:tr w:rsidR="004D6A54" w:rsidTr="004D6A54" w14:paraId="37EFC2FD"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2237DAB3" w14:textId="77777777">
            <w:pPr>
              <w:rPr>
                <w:b/>
                <w:bCs/>
                <w:sz w:val="12"/>
                <w:szCs w:val="12"/>
              </w:rPr>
            </w:pPr>
          </w:p>
        </w:tc>
        <w:tc>
          <w:tcPr>
            <w:tcW w:w="1530" w:type="dxa"/>
            <w:tcBorders>
              <w:top w:val="nil"/>
              <w:left w:val="nil"/>
              <w:bottom w:val="nil"/>
              <w:right w:val="nil"/>
            </w:tcBorders>
          </w:tcPr>
          <w:p w:rsidR="004D6A54" w:rsidP="00F061E4" w:rsidRDefault="004D6A54" w14:paraId="53CDD6C6" w14:textId="77777777">
            <w:pPr>
              <w:rPr>
                <w:sz w:val="12"/>
                <w:szCs w:val="12"/>
              </w:rPr>
            </w:pPr>
          </w:p>
        </w:tc>
        <w:tc>
          <w:tcPr>
            <w:tcW w:w="7740" w:type="dxa"/>
            <w:tcBorders>
              <w:top w:val="nil"/>
              <w:left w:val="nil"/>
              <w:bottom w:val="nil"/>
              <w:right w:val="nil"/>
            </w:tcBorders>
          </w:tcPr>
          <w:p w:rsidR="004D6A54" w:rsidP="00F061E4" w:rsidRDefault="004D6A54" w14:paraId="1AB54A4A" w14:textId="77777777">
            <w:pPr>
              <w:rPr>
                <w:sz w:val="12"/>
                <w:szCs w:val="12"/>
              </w:rPr>
            </w:pPr>
          </w:p>
        </w:tc>
      </w:tr>
      <w:tr w:rsidR="004D6A54" w:rsidTr="004D6A54" w14:paraId="64971B3E"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0418300B" w14:textId="77777777">
            <w:pPr>
              <w:rPr>
                <w:b/>
                <w:bCs/>
              </w:rPr>
            </w:pPr>
            <w:r w:rsidRPr="004D6A54">
              <w:rPr>
                <w:b/>
                <w:bCs/>
              </w:rPr>
              <w:t>09/21/23</w:t>
            </w:r>
          </w:p>
        </w:tc>
        <w:tc>
          <w:tcPr>
            <w:tcW w:w="1530" w:type="dxa"/>
            <w:tcBorders>
              <w:top w:val="nil"/>
              <w:left w:val="nil"/>
              <w:bottom w:val="nil"/>
              <w:right w:val="nil"/>
            </w:tcBorders>
          </w:tcPr>
          <w:p w:rsidR="004D6A54" w:rsidP="00F061E4" w:rsidRDefault="004D6A54" w14:paraId="2EF7B817" w14:textId="77777777">
            <w:r>
              <w:t>Water 1416</w:t>
            </w:r>
          </w:p>
        </w:tc>
        <w:tc>
          <w:tcPr>
            <w:tcW w:w="7740" w:type="dxa"/>
            <w:tcBorders>
              <w:top w:val="nil"/>
              <w:left w:val="nil"/>
              <w:bottom w:val="nil"/>
              <w:right w:val="nil"/>
            </w:tcBorders>
          </w:tcPr>
          <w:p w:rsidR="004D6A54" w:rsidP="00F061E4" w:rsidRDefault="004D6A54" w14:paraId="705E16A1" w14:textId="77777777">
            <w:r>
              <w:t>California American Water Company, [All Service Areas] West San Martin Acquisition Protest by Lynne Sawyer.</w:t>
            </w:r>
          </w:p>
        </w:tc>
      </w:tr>
      <w:tr w:rsidR="004D6A54" w:rsidTr="004D6A54" w14:paraId="26133182" w14:textId="77777777">
        <w:tblPrEx>
          <w:tblCellMar>
            <w:top w:w="0" w:type="dxa"/>
            <w:bottom w:w="0" w:type="dxa"/>
          </w:tblCellMar>
        </w:tblPrEx>
        <w:tc>
          <w:tcPr>
            <w:tcW w:w="1080" w:type="dxa"/>
            <w:tcBorders>
              <w:top w:val="nil"/>
              <w:left w:val="nil"/>
              <w:bottom w:val="nil"/>
              <w:right w:val="nil"/>
            </w:tcBorders>
          </w:tcPr>
          <w:p w:rsidRPr="004D6A54" w:rsidR="004D6A54" w:rsidP="00F061E4" w:rsidRDefault="004D6A54" w14:paraId="13FD0400" w14:textId="77777777">
            <w:pPr>
              <w:rPr>
                <w:b/>
                <w:bCs/>
                <w:sz w:val="12"/>
                <w:szCs w:val="12"/>
              </w:rPr>
            </w:pPr>
          </w:p>
        </w:tc>
        <w:tc>
          <w:tcPr>
            <w:tcW w:w="1530" w:type="dxa"/>
            <w:tcBorders>
              <w:top w:val="nil"/>
              <w:left w:val="nil"/>
              <w:bottom w:val="nil"/>
              <w:right w:val="nil"/>
            </w:tcBorders>
          </w:tcPr>
          <w:p w:rsidR="004D6A54" w:rsidP="00F061E4" w:rsidRDefault="004D6A54" w14:paraId="6C8F2BBF" w14:textId="77777777">
            <w:pPr>
              <w:rPr>
                <w:sz w:val="12"/>
                <w:szCs w:val="12"/>
              </w:rPr>
            </w:pPr>
          </w:p>
        </w:tc>
        <w:tc>
          <w:tcPr>
            <w:tcW w:w="7740" w:type="dxa"/>
            <w:tcBorders>
              <w:top w:val="nil"/>
              <w:left w:val="nil"/>
              <w:bottom w:val="nil"/>
              <w:right w:val="nil"/>
            </w:tcBorders>
          </w:tcPr>
          <w:p w:rsidR="004D6A54" w:rsidP="00F061E4" w:rsidRDefault="004D6A54" w14:paraId="4B8E1D9F" w14:textId="77777777">
            <w:pPr>
              <w:rPr>
                <w:sz w:val="12"/>
                <w:szCs w:val="12"/>
              </w:rPr>
            </w:pPr>
          </w:p>
        </w:tc>
      </w:tr>
    </w:tbl>
    <w:p w:rsidRPr="00F05D2B" w:rsidR="006C61A7" w:rsidP="00F061E4" w:rsidRDefault="00000000" w14:paraId="04D29E70" w14:textId="6F2AE6F3">
      <w:pPr>
        <w:tabs>
          <w:tab w:val="left" w:pos="3765"/>
          <w:tab w:val="left" w:pos="3900"/>
          <w:tab w:val="center" w:pos="4968"/>
          <w:tab w:val="center" w:pos="5139"/>
        </w:tabs>
        <w:spacing w:before="60" w:after="60"/>
        <w:jc w:val="center"/>
        <w:rPr>
          <w:rFonts w:eastAsia="Times New Roman" w:cs="Times New Roman"/>
          <w:b/>
          <w:sz w:val="28"/>
          <w:szCs w:val="20"/>
        </w:rPr>
      </w:pPr>
      <w:hyperlink w:history="1" w:anchor="tableofcontents">
        <w:r w:rsidRPr="004C7738" w:rsidR="006C61A7">
          <w:rPr>
            <w:rFonts w:eastAsia="Times New Roman" w:cs="Times New Roman"/>
            <w:color w:val="0000FF"/>
            <w:szCs w:val="20"/>
            <w:u w:val="single"/>
          </w:rPr>
          <w:t>Return to Table of Contents</w:t>
        </w:r>
      </w:hyperlink>
    </w:p>
    <w:p w:rsidRPr="0024070F" w:rsidR="006C61A7" w:rsidP="00F061E4" w:rsidRDefault="006C61A7" w14:paraId="37E6792C" w14:textId="77777777">
      <w:pPr>
        <w:pBdr>
          <w:bottom w:val="double" w:color="auto" w:sz="4" w:space="1"/>
        </w:pBdr>
        <w:tabs>
          <w:tab w:val="left" w:pos="1440"/>
          <w:tab w:val="left" w:pos="8640"/>
        </w:tabs>
        <w:spacing w:before="30" w:after="72" w:afterLines="30"/>
        <w:ind w:left="1440" w:right="1296"/>
        <w:rPr>
          <w:rFonts w:eastAsia="Times New Roman" w:cs="Times New Roman"/>
          <w:b/>
          <w:szCs w:val="20"/>
        </w:rPr>
      </w:pPr>
      <w:bookmarkStart w:name="_Hlk11330438" w:id="13"/>
    </w:p>
    <w:p w:rsidR="00807CD3" w:rsidP="00F061E4" w:rsidRDefault="006C61A7" w14:paraId="75A894C2" w14:textId="727DDA02">
      <w:pPr>
        <w:tabs>
          <w:tab w:val="center" w:pos="5139"/>
          <w:tab w:val="left" w:pos="6930"/>
        </w:tabs>
        <w:spacing w:before="72" w:beforeLines="30" w:after="72" w:afterLines="30"/>
        <w:rPr>
          <w:rFonts w:eastAsia="Times New Roman" w:cs="Times New Roman"/>
          <w:b/>
          <w:sz w:val="28"/>
          <w:szCs w:val="20"/>
        </w:rPr>
      </w:pPr>
      <w:bookmarkStart w:name="P11OtherNotices" w:id="14"/>
      <w:bookmarkEnd w:id="13"/>
      <w:r>
        <w:rPr>
          <w:rFonts w:eastAsia="Times New Roman" w:cs="Times New Roman"/>
          <w:b/>
          <w:sz w:val="28"/>
          <w:szCs w:val="20"/>
        </w:rPr>
        <w:tab/>
      </w:r>
      <w:r w:rsidRPr="004C7738">
        <w:rPr>
          <w:rFonts w:eastAsia="Times New Roman" w:cs="Times New Roman"/>
          <w:b/>
          <w:sz w:val="28"/>
          <w:szCs w:val="20"/>
        </w:rPr>
        <w:t>OTHER NOTICES</w:t>
      </w:r>
      <w:bookmarkEnd w:id="14"/>
      <w:r w:rsidR="00703ED4">
        <w:rPr>
          <w:rFonts w:eastAsia="Times New Roman" w:cs="Times New Roman"/>
          <w:b/>
          <w:sz w:val="28"/>
          <w:szCs w:val="20"/>
        </w:rPr>
        <w:t xml:space="preserve"> </w:t>
      </w:r>
      <w:r w:rsidR="00000226">
        <w:rPr>
          <w:rFonts w:eastAsia="Times New Roman" w:cs="Times New Roman"/>
          <w:b/>
          <w:sz w:val="28"/>
          <w:szCs w:val="20"/>
        </w:rPr>
        <w:t>- NONE</w:t>
      </w:r>
    </w:p>
    <w:p w:rsidR="00A55DF0" w:rsidP="00F061E4" w:rsidRDefault="00DD6E05" w14:paraId="035B701D" w14:textId="7B5D0C9D">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Pr="0024070F" w:rsidR="00A55DF0" w:rsidP="00F061E4" w:rsidRDefault="00A55DF0" w14:paraId="21EC253B" w14:textId="77777777">
      <w:pPr>
        <w:pBdr>
          <w:bottom w:val="double" w:color="auto" w:sz="4" w:space="1"/>
        </w:pBdr>
        <w:tabs>
          <w:tab w:val="left" w:pos="1440"/>
          <w:tab w:val="left" w:pos="8640"/>
        </w:tabs>
        <w:spacing w:before="30" w:after="72" w:afterLines="30"/>
        <w:ind w:left="1440" w:right="1296"/>
        <w:rPr>
          <w:rFonts w:eastAsia="Times New Roman" w:cs="Times New Roman"/>
          <w:b/>
          <w:szCs w:val="20"/>
        </w:rPr>
      </w:pPr>
    </w:p>
    <w:p w:rsidR="00A55DF0" w:rsidP="00F061E4" w:rsidRDefault="00A55DF0" w14:paraId="4D2F12AC" w14:textId="77777777">
      <w:pPr>
        <w:tabs>
          <w:tab w:val="center" w:pos="5139"/>
          <w:tab w:val="left" w:pos="6930"/>
        </w:tabs>
        <w:spacing w:before="60" w:after="60"/>
        <w:rPr>
          <w:rFonts w:eastAsia="Times New Roman" w:cs="Times New Roman"/>
          <w:color w:val="0000FF"/>
          <w:szCs w:val="20"/>
          <w:u w:val="single"/>
        </w:rPr>
      </w:pPr>
    </w:p>
    <w:p w:rsidRPr="006C3727" w:rsidR="00A55DF0" w:rsidP="00F061E4" w:rsidRDefault="00A55DF0" w14:paraId="3CF9452D" w14:textId="77777777">
      <w:pPr>
        <w:spacing w:before="120" w:after="120"/>
        <w:jc w:val="center"/>
        <w:rPr>
          <w:b/>
          <w:sz w:val="28"/>
          <w:szCs w:val="28"/>
        </w:rPr>
      </w:pPr>
      <w:r w:rsidRPr="00985D99">
        <w:rPr>
          <w:b/>
          <w:sz w:val="28"/>
          <w:szCs w:val="28"/>
        </w:rPr>
        <w:t>RESOLUTION REGARDING RATIFICATION OF PRELIMINARY DETERMINATIONS OF CATEGORY</w:t>
      </w:r>
    </w:p>
    <w:p w:rsidRPr="00985D99" w:rsidR="00A55DF0" w:rsidP="00F061E4" w:rsidRDefault="00A55DF0" w14:paraId="41DFB03B" w14:textId="77777777">
      <w:r w:rsidRPr="00985D99">
        <w:t>For purposes of Rule 9.2(c), notice of the assignment is the day the assignments associated with this preliminary categorization document appears in the Daily Calendar following the Commission business meeting.</w:t>
      </w:r>
    </w:p>
    <w:p w:rsidRPr="00985D99" w:rsidR="00A55DF0" w:rsidP="00F061E4" w:rsidRDefault="00A55DF0" w14:paraId="3D789BF4" w14:textId="77777777"/>
    <w:tbl>
      <w:tblPr>
        <w:tblW w:w="10361" w:type="dxa"/>
        <w:tblInd w:w="-101" w:type="dxa"/>
        <w:tblLayout w:type="fixed"/>
        <w:tblLook w:val="0000" w:firstRow="0" w:lastRow="0" w:firstColumn="0" w:lastColumn="0" w:noHBand="0" w:noVBand="0"/>
      </w:tblPr>
      <w:tblGrid>
        <w:gridCol w:w="1761"/>
        <w:gridCol w:w="860"/>
        <w:gridCol w:w="40"/>
        <w:gridCol w:w="843"/>
        <w:gridCol w:w="807"/>
        <w:gridCol w:w="110"/>
        <w:gridCol w:w="1260"/>
        <w:gridCol w:w="51"/>
        <w:gridCol w:w="363"/>
        <w:gridCol w:w="36"/>
        <w:gridCol w:w="1800"/>
        <w:gridCol w:w="139"/>
        <w:gridCol w:w="41"/>
        <w:gridCol w:w="2160"/>
        <w:gridCol w:w="90"/>
      </w:tblGrid>
      <w:tr w:rsidRPr="00985D99" w:rsidR="00A55DF0" w:rsidTr="004D6A54" w14:paraId="5DD767A5" w14:textId="77777777">
        <w:trPr>
          <w:gridAfter w:val="1"/>
          <w:wAfter w:w="90" w:type="dxa"/>
        </w:trPr>
        <w:tc>
          <w:tcPr>
            <w:tcW w:w="1761" w:type="dxa"/>
          </w:tcPr>
          <w:p w:rsidRPr="00985D99" w:rsidR="00A55DF0" w:rsidP="00F061E4" w:rsidRDefault="00A55DF0" w14:paraId="5703B548" w14:textId="185436B9">
            <w:r w:rsidRPr="00985D99">
              <w:t>(</w:t>
            </w:r>
            <w:r>
              <w:t>0</w:t>
            </w:r>
            <w:r>
              <w:t>9/21</w:t>
            </w:r>
            <w:r>
              <w:t>/2023</w:t>
            </w:r>
            <w:r w:rsidRPr="00985D99">
              <w:t>)</w:t>
            </w:r>
          </w:p>
        </w:tc>
        <w:tc>
          <w:tcPr>
            <w:tcW w:w="1743" w:type="dxa"/>
            <w:gridSpan w:val="3"/>
          </w:tcPr>
          <w:p w:rsidRPr="00985D99" w:rsidR="00A55DF0" w:rsidP="00F061E4" w:rsidRDefault="00A55DF0" w14:paraId="444E7C99" w14:textId="0AFFB48C">
            <w:r w:rsidRPr="00985D99">
              <w:t>ALJ 176-3</w:t>
            </w:r>
            <w:r>
              <w:t>53</w:t>
            </w:r>
            <w:r>
              <w:t>3</w:t>
            </w:r>
          </w:p>
        </w:tc>
        <w:tc>
          <w:tcPr>
            <w:tcW w:w="6767" w:type="dxa"/>
            <w:gridSpan w:val="10"/>
          </w:tcPr>
          <w:p w:rsidRPr="00985D99" w:rsidR="00A55DF0" w:rsidP="00F061E4" w:rsidRDefault="00A55DF0" w14:paraId="120ED393" w14:textId="77777777">
            <w:pPr>
              <w:ind w:right="324"/>
            </w:pPr>
            <w:r w:rsidRPr="00985D99">
              <w:t>Ratification of preliminary determinations of category for proceedings initiated by application.  The preliminary determinations are pursuant to</w:t>
            </w:r>
            <w:r w:rsidRPr="00985D99">
              <w:br/>
              <w:t>Rule 7.1 of the Commission's Rules of Practice and Procedure.</w:t>
            </w:r>
            <w:r w:rsidRPr="00985D99">
              <w:br/>
            </w:r>
            <w:r w:rsidRPr="00985D99">
              <w:rPr>
                <w:b/>
              </w:rPr>
              <w:t>Adopted.</w:t>
            </w:r>
            <w:r w:rsidRPr="00985D99">
              <w:t xml:space="preserve">  </w:t>
            </w:r>
            <w:r w:rsidRPr="00985D99">
              <w:rPr>
                <w:b/>
              </w:rPr>
              <w:t>The preliminary determination schedule is shown below.</w:t>
            </w:r>
          </w:p>
        </w:tc>
      </w:tr>
      <w:tr w:rsidRPr="00985D99" w:rsidR="00A55DF0" w:rsidTr="004D6A54" w14:paraId="288D85CE" w14:textId="77777777">
        <w:trPr>
          <w:gridAfter w:val="1"/>
          <w:wAfter w:w="90" w:type="dxa"/>
        </w:trPr>
        <w:tc>
          <w:tcPr>
            <w:tcW w:w="5732" w:type="dxa"/>
            <w:gridSpan w:val="8"/>
          </w:tcPr>
          <w:p w:rsidRPr="00985D99" w:rsidR="00A55DF0" w:rsidP="00F061E4" w:rsidRDefault="00A55DF0" w14:paraId="2BB01C74" w14:textId="50D7372B">
            <w:pPr>
              <w:pStyle w:val="Header"/>
              <w:rPr>
                <w:i/>
                <w:iCs/>
              </w:rPr>
            </w:pPr>
            <w:r w:rsidRPr="00985D99">
              <w:t>PRELIMINARY DETERMINATION SCHEDULES</w:t>
            </w:r>
            <w:r w:rsidRPr="00985D99">
              <w:br/>
              <w:t>Resolution ALJ 176-3</w:t>
            </w:r>
            <w:r>
              <w:t>53</w:t>
            </w:r>
            <w:r>
              <w:t>3</w:t>
            </w:r>
            <w:r w:rsidRPr="00985D99">
              <w:t xml:space="preserve"> (</w:t>
            </w:r>
            <w:r>
              <w:t>0</w:t>
            </w:r>
            <w:r>
              <w:t>9/21</w:t>
            </w:r>
            <w:r>
              <w:t>/2023</w:t>
            </w:r>
            <w:r w:rsidRPr="00985D99">
              <w:t>)</w:t>
            </w:r>
          </w:p>
        </w:tc>
        <w:tc>
          <w:tcPr>
            <w:tcW w:w="363" w:type="dxa"/>
          </w:tcPr>
          <w:p w:rsidRPr="00985D99" w:rsidR="00A55DF0" w:rsidP="00F061E4" w:rsidRDefault="00A55DF0" w14:paraId="1E405D1E" w14:textId="77777777">
            <w:pPr>
              <w:pStyle w:val="Header"/>
              <w:rPr>
                <w:i/>
                <w:iCs/>
              </w:rPr>
            </w:pPr>
          </w:p>
        </w:tc>
        <w:tc>
          <w:tcPr>
            <w:tcW w:w="4176" w:type="dxa"/>
            <w:gridSpan w:val="5"/>
          </w:tcPr>
          <w:p w:rsidRPr="00985D99" w:rsidR="00A55DF0" w:rsidP="00F061E4" w:rsidRDefault="00A55DF0" w14:paraId="26410C9C" w14:textId="77777777">
            <w:pPr>
              <w:pStyle w:val="Header"/>
              <w:rPr>
                <w:bCs/>
                <w:i/>
                <w:iCs/>
              </w:rPr>
            </w:pPr>
            <w:r w:rsidRPr="00985D99">
              <w:t>ASSIGNMENTS</w:t>
            </w:r>
          </w:p>
        </w:tc>
      </w:tr>
      <w:tr w:rsidRPr="00985D99" w:rsidR="00A55DF0" w:rsidTr="004D6A54" w14:paraId="473F495D" w14:textId="77777777">
        <w:trPr>
          <w:gridAfter w:val="1"/>
          <w:wAfter w:w="90" w:type="dxa"/>
        </w:trPr>
        <w:tc>
          <w:tcPr>
            <w:tcW w:w="5732" w:type="dxa"/>
            <w:gridSpan w:val="8"/>
          </w:tcPr>
          <w:p w:rsidRPr="00985D99" w:rsidR="00A55DF0" w:rsidP="00F061E4" w:rsidRDefault="00A55DF0" w14:paraId="5852EE1A" w14:textId="77777777">
            <w:pPr>
              <w:pStyle w:val="Header"/>
            </w:pPr>
          </w:p>
        </w:tc>
        <w:tc>
          <w:tcPr>
            <w:tcW w:w="363" w:type="dxa"/>
          </w:tcPr>
          <w:p w:rsidRPr="00985D99" w:rsidR="00A55DF0" w:rsidP="00F061E4" w:rsidRDefault="00A55DF0" w14:paraId="0085331E" w14:textId="77777777">
            <w:pPr>
              <w:pStyle w:val="Header"/>
            </w:pPr>
          </w:p>
        </w:tc>
        <w:tc>
          <w:tcPr>
            <w:tcW w:w="4176" w:type="dxa"/>
            <w:gridSpan w:val="5"/>
          </w:tcPr>
          <w:p w:rsidRPr="00985D99" w:rsidR="00A55DF0" w:rsidP="00F061E4" w:rsidRDefault="00A55DF0" w14:paraId="1106A6F2" w14:textId="77777777">
            <w:pPr>
              <w:pStyle w:val="Header"/>
            </w:pPr>
          </w:p>
        </w:tc>
      </w:tr>
      <w:tr w:rsidRPr="00985D99" w:rsidR="00A55DF0" w:rsidTr="004D6A54" w14:paraId="65D1EB5F" w14:textId="77777777">
        <w:trPr>
          <w:gridAfter w:val="1"/>
          <w:wAfter w:w="90" w:type="dxa"/>
        </w:trPr>
        <w:tc>
          <w:tcPr>
            <w:tcW w:w="2661" w:type="dxa"/>
            <w:gridSpan w:val="3"/>
            <w:tcBorders>
              <w:top w:val="single" w:color="auto" w:sz="18" w:space="0"/>
              <w:left w:val="single" w:color="auto" w:sz="18" w:space="0"/>
              <w:bottom w:val="single" w:color="auto" w:sz="18" w:space="0"/>
              <w:right w:val="single" w:color="auto" w:sz="18" w:space="0"/>
            </w:tcBorders>
          </w:tcPr>
          <w:p w:rsidRPr="00985D99" w:rsidR="00A55DF0" w:rsidP="00F061E4" w:rsidRDefault="00A55DF0" w14:paraId="61EE43A5" w14:textId="77777777">
            <w:pPr>
              <w:jc w:val="center"/>
              <w:rPr>
                <w:b/>
              </w:rPr>
            </w:pPr>
            <w:r>
              <w:rPr>
                <w:b/>
              </w:rPr>
              <w:t>PROCEEDING DETAILS</w:t>
            </w:r>
          </w:p>
        </w:tc>
        <w:tc>
          <w:tcPr>
            <w:tcW w:w="1650" w:type="dxa"/>
            <w:gridSpan w:val="2"/>
            <w:tcBorders>
              <w:top w:val="single" w:color="auto" w:sz="18" w:space="0"/>
              <w:left w:val="single" w:color="auto" w:sz="18" w:space="0"/>
              <w:bottom w:val="single" w:color="auto" w:sz="18" w:space="0"/>
              <w:right w:val="single" w:color="auto" w:sz="18" w:space="0"/>
            </w:tcBorders>
          </w:tcPr>
          <w:p w:rsidRPr="00985D99" w:rsidR="00A55DF0" w:rsidP="00F061E4" w:rsidRDefault="00A55DF0" w14:paraId="0CA604C9" w14:textId="77777777">
            <w:pPr>
              <w:jc w:val="center"/>
              <w:rPr>
                <w:b/>
              </w:rPr>
            </w:pPr>
            <w:r w:rsidRPr="00985D99">
              <w:rPr>
                <w:b/>
              </w:rPr>
              <w:t>PROPOSED CATEGORY</w:t>
            </w:r>
          </w:p>
        </w:tc>
        <w:tc>
          <w:tcPr>
            <w:tcW w:w="1421" w:type="dxa"/>
            <w:gridSpan w:val="3"/>
            <w:tcBorders>
              <w:top w:val="single" w:color="auto" w:sz="18" w:space="0"/>
              <w:left w:val="single" w:color="auto" w:sz="18" w:space="0"/>
              <w:bottom w:val="single" w:color="auto" w:sz="18" w:space="0"/>
              <w:right w:val="single" w:color="auto" w:sz="18" w:space="0"/>
            </w:tcBorders>
          </w:tcPr>
          <w:p w:rsidRPr="00985D99" w:rsidR="00A55DF0" w:rsidP="00F061E4" w:rsidRDefault="00A55DF0" w14:paraId="58123F73" w14:textId="77777777">
            <w:pPr>
              <w:ind w:left="-104"/>
              <w:jc w:val="center"/>
              <w:rPr>
                <w:b/>
              </w:rPr>
            </w:pPr>
            <w:r w:rsidRPr="00985D99">
              <w:rPr>
                <w:b/>
              </w:rPr>
              <w:t>PRELIM.</w:t>
            </w:r>
            <w:r w:rsidRPr="00985D99">
              <w:rPr>
                <w:b/>
              </w:rPr>
              <w:br/>
              <w:t>CATEGORY</w:t>
            </w:r>
          </w:p>
        </w:tc>
        <w:tc>
          <w:tcPr>
            <w:tcW w:w="363" w:type="dxa"/>
            <w:tcBorders>
              <w:left w:val="single" w:color="auto" w:sz="18" w:space="0"/>
            </w:tcBorders>
          </w:tcPr>
          <w:p w:rsidRPr="00985D99" w:rsidR="00A55DF0" w:rsidP="00F061E4" w:rsidRDefault="00A55DF0" w14:paraId="4F1913F7" w14:textId="77777777">
            <w:pPr>
              <w:jc w:val="center"/>
              <w:rPr>
                <w:b/>
              </w:rPr>
            </w:pPr>
          </w:p>
        </w:tc>
        <w:tc>
          <w:tcPr>
            <w:tcW w:w="1975" w:type="dxa"/>
            <w:gridSpan w:val="3"/>
            <w:tcBorders>
              <w:top w:val="single" w:color="auto" w:sz="18" w:space="0"/>
              <w:left w:val="single" w:color="auto" w:sz="18" w:space="0"/>
              <w:bottom w:val="single" w:color="auto" w:sz="18" w:space="0"/>
              <w:right w:val="single" w:color="auto" w:sz="18" w:space="0"/>
            </w:tcBorders>
          </w:tcPr>
          <w:p w:rsidRPr="00985D99" w:rsidR="00A55DF0" w:rsidP="00F061E4" w:rsidRDefault="00A55DF0" w14:paraId="101FC7DF" w14:textId="77777777">
            <w:pPr>
              <w:jc w:val="center"/>
              <w:rPr>
                <w:b/>
              </w:rPr>
            </w:pPr>
          </w:p>
          <w:p w:rsidRPr="00985D99" w:rsidR="00A55DF0" w:rsidP="00F061E4" w:rsidRDefault="00A55DF0" w14:paraId="2E436106" w14:textId="77777777">
            <w:pPr>
              <w:ind w:left="-104"/>
              <w:jc w:val="center"/>
              <w:rPr>
                <w:b/>
              </w:rPr>
            </w:pPr>
            <w:r w:rsidRPr="00985D99">
              <w:rPr>
                <w:b/>
              </w:rPr>
              <w:t>COM</w:t>
            </w:r>
            <w:r>
              <w:rPr>
                <w:b/>
              </w:rPr>
              <w:t>MISSIONE</w:t>
            </w:r>
            <w:r w:rsidRPr="00985D99">
              <w:rPr>
                <w:b/>
              </w:rPr>
              <w:t>R</w:t>
            </w:r>
          </w:p>
        </w:tc>
        <w:tc>
          <w:tcPr>
            <w:tcW w:w="2201" w:type="dxa"/>
            <w:gridSpan w:val="2"/>
            <w:tcBorders>
              <w:top w:val="single" w:color="auto" w:sz="18" w:space="0"/>
              <w:bottom w:val="single" w:color="auto" w:sz="18" w:space="0"/>
              <w:right w:val="single" w:color="auto" w:sz="18" w:space="0"/>
            </w:tcBorders>
          </w:tcPr>
          <w:p w:rsidRPr="00985D99" w:rsidR="00A55DF0" w:rsidP="00F061E4" w:rsidRDefault="00A55DF0" w14:paraId="69EDE0B2" w14:textId="77777777">
            <w:pPr>
              <w:ind w:left="-104"/>
              <w:jc w:val="center"/>
              <w:rPr>
                <w:b/>
              </w:rPr>
            </w:pPr>
            <w:r w:rsidRPr="00985D99">
              <w:rPr>
                <w:b/>
              </w:rPr>
              <w:t>A</w:t>
            </w:r>
            <w:r>
              <w:rPr>
                <w:b/>
              </w:rPr>
              <w:t>DMINISTRATIVE LAW JUDGE</w:t>
            </w:r>
          </w:p>
        </w:tc>
      </w:tr>
      <w:tr w:rsidR="004D6A54" w:rsidTr="004D6A54" w14:paraId="3E0E7F7B"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285E9D90" w14:textId="77777777">
            <w:r w:rsidRPr="00CD1B39">
              <w:rPr>
                <w:b/>
                <w:bCs/>
              </w:rPr>
              <w:t>A23-08-013</w:t>
            </w:r>
            <w:r>
              <w:rPr>
                <w:b/>
                <w:bCs/>
              </w:rPr>
              <w:t xml:space="preserve"> </w:t>
            </w:r>
            <w:r>
              <w:t xml:space="preserve">             Southern California Edison Company, Application of Southern California Edison Company (U338E) for Authority to Recover Costs Related to the 2017 Thomas Fire and 2018 Debris Flow Events Recorded in the Wildfire Expense Memorandum Account and Catastrophic Event Memorandum Account.</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50CF7474"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41B3697F" w14:textId="77777777">
            <w:pPr>
              <w:jc w:val="center"/>
            </w:pPr>
            <w:r>
              <w:t>Ratesetting</w:t>
            </w:r>
          </w:p>
        </w:tc>
        <w:tc>
          <w:tcPr>
            <w:tcW w:w="450" w:type="dxa"/>
            <w:gridSpan w:val="3"/>
            <w:tcBorders>
              <w:top w:val="nil"/>
              <w:left w:val="nil"/>
              <w:bottom w:val="nil"/>
              <w:right w:val="nil"/>
            </w:tcBorders>
          </w:tcPr>
          <w:p w:rsidR="004D6A54" w:rsidP="00F061E4" w:rsidRDefault="004D6A54" w14:paraId="1AE3016F"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11BAC011" w14:textId="77777777">
            <w:pPr>
              <w:jc w:val="center"/>
            </w:pPr>
            <w:r>
              <w:t>Alice Reynolds</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4466FD41" w14:textId="77777777">
            <w:pPr>
              <w:jc w:val="center"/>
            </w:pPr>
            <w:r>
              <w:t>Larsen</w:t>
            </w:r>
          </w:p>
        </w:tc>
      </w:tr>
      <w:tr w:rsidR="004D6A54" w:rsidTr="004D6A54" w14:paraId="4505AB60"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4D3D557E" w14:textId="77777777">
            <w:pPr>
              <w:rPr>
                <w:sz w:val="6"/>
                <w:szCs w:val="6"/>
              </w:rPr>
            </w:pPr>
            <w:r>
              <w:rPr>
                <w:sz w:val="6"/>
                <w:szCs w:val="6"/>
              </w:rPr>
              <w:br/>
            </w:r>
          </w:p>
        </w:tc>
      </w:tr>
      <w:tr w:rsidR="004D6A54" w:rsidTr="004D6A54" w14:paraId="7896DB56"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058C4B3C" w14:textId="77777777">
            <w:r w:rsidRPr="002F5129">
              <w:rPr>
                <w:b/>
                <w:bCs/>
              </w:rPr>
              <w:t>A23-08-014</w:t>
            </w:r>
            <w:r>
              <w:rPr>
                <w:b/>
                <w:bCs/>
              </w:rPr>
              <w:t xml:space="preserve"> </w:t>
            </w:r>
            <w:r>
              <w:t xml:space="preserve">             </w:t>
            </w:r>
            <w:proofErr w:type="spellStart"/>
            <w:r>
              <w:t>TeraFiber</w:t>
            </w:r>
            <w:proofErr w:type="spellEnd"/>
            <w:r>
              <w:t xml:space="preserve">, LLC, Application of </w:t>
            </w:r>
            <w:proofErr w:type="spellStart"/>
            <w:r>
              <w:t>TeraFiber</w:t>
            </w:r>
            <w:proofErr w:type="spellEnd"/>
            <w:r>
              <w:t xml:space="preserve">, LLC for a Certificate of Public Convenience and Necessity to provide (i) full facilities-based and resold competitive local exchange service throughout the service territories of AT&amp;T California, Frontier California Inc., Consolidated </w:t>
            </w:r>
            <w:r>
              <w:lastRenderedPageBreak/>
              <w:t>Communications of California Company, and Citizens Telecommunications Company of California; and (ii) full facilities-based and resold non-dominant interexchange services on a statewide basis.</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722EE99A" w14:textId="77777777">
            <w:pPr>
              <w:jc w:val="center"/>
            </w:pPr>
            <w:r>
              <w:lastRenderedPageBreak/>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0CC4AA9D" w14:textId="77777777">
            <w:pPr>
              <w:jc w:val="center"/>
            </w:pPr>
            <w:r>
              <w:t>Ratesetting</w:t>
            </w:r>
          </w:p>
        </w:tc>
        <w:tc>
          <w:tcPr>
            <w:tcW w:w="450" w:type="dxa"/>
            <w:gridSpan w:val="3"/>
            <w:tcBorders>
              <w:top w:val="nil"/>
              <w:left w:val="nil"/>
              <w:bottom w:val="nil"/>
              <w:right w:val="nil"/>
            </w:tcBorders>
          </w:tcPr>
          <w:p w:rsidR="004D6A54" w:rsidP="00F061E4" w:rsidRDefault="004D6A54" w14:paraId="6FD211A3"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68FB9ACA" w14:textId="77777777">
            <w:pPr>
              <w:jc w:val="center"/>
            </w:pPr>
            <w:r>
              <w:t>Houck</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176E2BE6" w14:textId="77777777">
            <w:pPr>
              <w:jc w:val="center"/>
            </w:pPr>
            <w:r>
              <w:t>McGary</w:t>
            </w:r>
          </w:p>
        </w:tc>
      </w:tr>
      <w:tr w:rsidR="004D6A54" w:rsidTr="004D6A54" w14:paraId="3CE2A1F9"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4E6968B4" w14:textId="77777777">
            <w:pPr>
              <w:rPr>
                <w:sz w:val="6"/>
                <w:szCs w:val="6"/>
              </w:rPr>
            </w:pPr>
            <w:r>
              <w:rPr>
                <w:sz w:val="6"/>
                <w:szCs w:val="6"/>
              </w:rPr>
              <w:br/>
            </w:r>
          </w:p>
        </w:tc>
      </w:tr>
      <w:tr w:rsidR="004D6A54" w:rsidTr="004D6A54" w14:paraId="28B75338"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5D6CAC77" w14:textId="77777777">
            <w:r w:rsidRPr="002F5129">
              <w:rPr>
                <w:b/>
                <w:bCs/>
              </w:rPr>
              <w:t>A23-08-015</w:t>
            </w:r>
            <w:r>
              <w:rPr>
                <w:b/>
                <w:bCs/>
              </w:rPr>
              <w:t xml:space="preserve"> </w:t>
            </w:r>
            <w:r>
              <w:t xml:space="preserve">                  Wi-Fiber of Northern California, LLC, Application of Wi-Fiber of Northern California, LLC for a Certificate of Public Convenience and Necessity to Provide Full Facilities-Based and Resold Competitive Local Exchange and Non-Dominant Interexchange Service.</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2D21375C"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6E558E00" w14:textId="77777777">
            <w:pPr>
              <w:jc w:val="center"/>
            </w:pPr>
            <w:r>
              <w:t>Ratesetting</w:t>
            </w:r>
          </w:p>
        </w:tc>
        <w:tc>
          <w:tcPr>
            <w:tcW w:w="450" w:type="dxa"/>
            <w:gridSpan w:val="3"/>
            <w:tcBorders>
              <w:top w:val="nil"/>
              <w:left w:val="nil"/>
              <w:bottom w:val="nil"/>
              <w:right w:val="nil"/>
            </w:tcBorders>
          </w:tcPr>
          <w:p w:rsidR="004D6A54" w:rsidP="00F061E4" w:rsidRDefault="004D6A54" w14:paraId="63357E13"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16328448" w14:textId="77777777">
            <w:pPr>
              <w:jc w:val="center"/>
            </w:pPr>
            <w:r>
              <w:t>Houck</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2B098EC8" w14:textId="77777777">
            <w:pPr>
              <w:jc w:val="center"/>
            </w:pPr>
            <w:r>
              <w:t>McGary</w:t>
            </w:r>
          </w:p>
        </w:tc>
      </w:tr>
      <w:tr w:rsidR="004D6A54" w:rsidTr="004D6A54" w14:paraId="5769847E"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519EE2A4" w14:textId="77777777">
            <w:pPr>
              <w:rPr>
                <w:sz w:val="6"/>
                <w:szCs w:val="6"/>
              </w:rPr>
            </w:pPr>
            <w:r>
              <w:rPr>
                <w:sz w:val="6"/>
                <w:szCs w:val="6"/>
              </w:rPr>
              <w:br/>
            </w:r>
          </w:p>
        </w:tc>
      </w:tr>
      <w:tr w:rsidR="004D6A54" w:rsidTr="004D6A54" w14:paraId="7F7EF654"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060CCA97" w14:textId="77777777">
            <w:r w:rsidRPr="00A34417">
              <w:rPr>
                <w:b/>
                <w:bCs/>
              </w:rPr>
              <w:t>A23-08-016</w:t>
            </w:r>
            <w:r>
              <w:rPr>
                <w:b/>
                <w:bCs/>
              </w:rPr>
              <w:t xml:space="preserve"> </w:t>
            </w:r>
            <w:r>
              <w:t xml:space="preserve">               </w:t>
            </w:r>
            <w:proofErr w:type="spellStart"/>
            <w:r>
              <w:t>Ducor</w:t>
            </w:r>
            <w:proofErr w:type="spellEnd"/>
            <w:r>
              <w:t xml:space="preserve"> Telephone Company, The Eric N. Votaw Separate Property Trust, V Squared Holdings, Inc, </w:t>
            </w:r>
            <w:proofErr w:type="spellStart"/>
            <w:r>
              <w:t>Varcomm</w:t>
            </w:r>
            <w:proofErr w:type="spellEnd"/>
            <w:r>
              <w:t xml:space="preserve"> Broadband, Inc., Application of </w:t>
            </w:r>
            <w:proofErr w:type="spellStart"/>
            <w:r>
              <w:t>Ducor</w:t>
            </w:r>
            <w:proofErr w:type="spellEnd"/>
            <w:r>
              <w:t xml:space="preserve"> Telephone Company (U1007C), </w:t>
            </w:r>
            <w:proofErr w:type="spellStart"/>
            <w:r>
              <w:t>Varcomm</w:t>
            </w:r>
            <w:proofErr w:type="spellEnd"/>
            <w:r>
              <w:t xml:space="preserve"> Broadband, Inc. (U7385C), V Squared Holdings, Inc and The Eric N. Votaw Separate Property Trust for approval of transfer of control pursuant to Public Utilities Code Section 854(a).</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33C4BD27"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1D9940C9" w14:textId="77777777">
            <w:pPr>
              <w:jc w:val="center"/>
            </w:pPr>
            <w:r>
              <w:t>Ratesetting</w:t>
            </w:r>
          </w:p>
        </w:tc>
        <w:tc>
          <w:tcPr>
            <w:tcW w:w="450" w:type="dxa"/>
            <w:gridSpan w:val="3"/>
            <w:tcBorders>
              <w:top w:val="nil"/>
              <w:left w:val="nil"/>
              <w:bottom w:val="nil"/>
              <w:right w:val="nil"/>
            </w:tcBorders>
          </w:tcPr>
          <w:p w:rsidR="004D6A54" w:rsidP="00F061E4" w:rsidRDefault="004D6A54" w14:paraId="1B571AAA"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77A6B5B5" w14:textId="77777777">
            <w:pPr>
              <w:jc w:val="center"/>
            </w:pPr>
            <w:r>
              <w:t>Houck</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5195EBAC" w14:textId="77777777">
            <w:pPr>
              <w:jc w:val="center"/>
            </w:pPr>
            <w:r>
              <w:t>McGary</w:t>
            </w:r>
          </w:p>
        </w:tc>
      </w:tr>
      <w:tr w:rsidR="004D6A54" w:rsidTr="004D6A54" w14:paraId="1FF6A950"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44BCF458" w14:textId="77777777">
            <w:pPr>
              <w:rPr>
                <w:sz w:val="6"/>
                <w:szCs w:val="6"/>
              </w:rPr>
            </w:pPr>
            <w:r>
              <w:rPr>
                <w:sz w:val="6"/>
                <w:szCs w:val="6"/>
              </w:rPr>
              <w:br/>
            </w:r>
          </w:p>
        </w:tc>
      </w:tr>
      <w:tr w:rsidR="004D6A54" w:rsidTr="004D6A54" w14:paraId="0FA888BF"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54CA37A1" w14:textId="77777777">
            <w:r w:rsidRPr="00176F59">
              <w:rPr>
                <w:b/>
                <w:bCs/>
              </w:rPr>
              <w:t>A23-08-017</w:t>
            </w:r>
            <w:r>
              <w:rPr>
                <w:b/>
                <w:bCs/>
              </w:rPr>
              <w:t xml:space="preserve"> </w:t>
            </w:r>
            <w:r>
              <w:t xml:space="preserve">              County of Stanislaus, Application of the County of Stanislaus to construct proposed North County Corridor overhead grade separation at Burlington Northern Santa Fe Rail Corridor (MP 1094.492) within the County of Stanislaus, California.</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6CC505F5"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5D828C7A" w14:textId="77777777">
            <w:pPr>
              <w:jc w:val="center"/>
            </w:pPr>
            <w:r>
              <w:t>Ratesetting</w:t>
            </w:r>
          </w:p>
        </w:tc>
        <w:tc>
          <w:tcPr>
            <w:tcW w:w="450" w:type="dxa"/>
            <w:gridSpan w:val="3"/>
            <w:tcBorders>
              <w:top w:val="nil"/>
              <w:left w:val="nil"/>
              <w:bottom w:val="nil"/>
              <w:right w:val="nil"/>
            </w:tcBorders>
          </w:tcPr>
          <w:p w:rsidR="004D6A54" w:rsidP="00F061E4" w:rsidRDefault="004D6A54" w14:paraId="7454038D"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56193341" w14:textId="77777777">
            <w:pPr>
              <w:jc w:val="center"/>
            </w:pPr>
            <w:r>
              <w:t>John Reynolds</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1FD02858" w14:textId="77777777">
            <w:pPr>
              <w:jc w:val="center"/>
            </w:pPr>
            <w:r>
              <w:t>McGary</w:t>
            </w:r>
          </w:p>
        </w:tc>
      </w:tr>
      <w:tr w:rsidR="004D6A54" w:rsidTr="004D6A54" w14:paraId="49FDCEA1"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4F92B385" w14:textId="77777777">
            <w:pPr>
              <w:rPr>
                <w:sz w:val="6"/>
                <w:szCs w:val="6"/>
              </w:rPr>
            </w:pPr>
            <w:r>
              <w:rPr>
                <w:sz w:val="6"/>
                <w:szCs w:val="6"/>
              </w:rPr>
              <w:br/>
            </w:r>
          </w:p>
        </w:tc>
      </w:tr>
      <w:tr w:rsidR="004D6A54" w:rsidTr="004D6A54" w14:paraId="2D41C93A"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28ECE41C" w14:textId="77777777">
            <w:r w:rsidRPr="00176F59">
              <w:rPr>
                <w:b/>
                <w:bCs/>
              </w:rPr>
              <w:t>A23-08-018</w:t>
            </w:r>
            <w:r>
              <w:rPr>
                <w:b/>
                <w:bCs/>
              </w:rPr>
              <w:t xml:space="preserve"> </w:t>
            </w:r>
            <w:r>
              <w:t xml:space="preserve">             Crimson California Pipeline, L.P., In the Matter of the Application of Crimson California Pipeline L.P. (PLC-26) for Authority to Increase Rates for Its Crude Oil Pipeline Services. (Northern California)</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22F7D60C"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18DB55F7" w14:textId="77777777">
            <w:pPr>
              <w:jc w:val="center"/>
            </w:pPr>
            <w:r>
              <w:t>Ratesetting</w:t>
            </w:r>
          </w:p>
        </w:tc>
        <w:tc>
          <w:tcPr>
            <w:tcW w:w="450" w:type="dxa"/>
            <w:gridSpan w:val="3"/>
            <w:tcBorders>
              <w:top w:val="nil"/>
              <w:left w:val="nil"/>
              <w:bottom w:val="nil"/>
              <w:right w:val="nil"/>
            </w:tcBorders>
          </w:tcPr>
          <w:p w:rsidR="004D6A54" w:rsidP="00F061E4" w:rsidRDefault="004D6A54" w14:paraId="317DA2C6"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3BDA48B1" w14:textId="77777777">
            <w:pPr>
              <w:jc w:val="center"/>
            </w:pPr>
            <w:r>
              <w:t>Shiroma</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40238212" w14:textId="77777777">
            <w:pPr>
              <w:jc w:val="center"/>
            </w:pPr>
            <w:r>
              <w:t>Rambo</w:t>
            </w:r>
          </w:p>
        </w:tc>
      </w:tr>
      <w:tr w:rsidR="004D6A54" w:rsidTr="004D6A54" w14:paraId="33C1A3E1"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4FD183FF" w14:textId="77777777">
            <w:pPr>
              <w:rPr>
                <w:sz w:val="6"/>
                <w:szCs w:val="6"/>
              </w:rPr>
            </w:pPr>
            <w:r>
              <w:rPr>
                <w:sz w:val="6"/>
                <w:szCs w:val="6"/>
              </w:rPr>
              <w:br/>
            </w:r>
          </w:p>
        </w:tc>
      </w:tr>
      <w:tr w:rsidR="004D6A54" w:rsidTr="004D6A54" w14:paraId="0F91241C"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26B8CB34" w14:textId="77777777">
            <w:r w:rsidRPr="00517041">
              <w:rPr>
                <w:b/>
                <w:bCs/>
              </w:rPr>
              <w:lastRenderedPageBreak/>
              <w:t>A23-08-019</w:t>
            </w:r>
            <w:r>
              <w:rPr>
                <w:b/>
                <w:bCs/>
              </w:rPr>
              <w:t xml:space="preserve"> </w:t>
            </w:r>
            <w:r>
              <w:t xml:space="preserve">             Southern California Gas Company, In </w:t>
            </w:r>
            <w:proofErr w:type="gramStart"/>
            <w:r>
              <w:t>The</w:t>
            </w:r>
            <w:proofErr w:type="gramEnd"/>
            <w:r>
              <w:t xml:space="preserve"> Matter of the Application of Southern California Gas Company (U 904 G) for a Certificate of Public Convenience and Necessity for the Ventura Compressor Modernization Project.</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1A5842EA"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470BC740" w14:textId="77777777">
            <w:pPr>
              <w:jc w:val="center"/>
            </w:pPr>
            <w:r>
              <w:t>Ratesetting</w:t>
            </w:r>
          </w:p>
        </w:tc>
        <w:tc>
          <w:tcPr>
            <w:tcW w:w="450" w:type="dxa"/>
            <w:gridSpan w:val="3"/>
            <w:tcBorders>
              <w:top w:val="nil"/>
              <w:left w:val="nil"/>
              <w:bottom w:val="nil"/>
              <w:right w:val="nil"/>
            </w:tcBorders>
          </w:tcPr>
          <w:p w:rsidR="004D6A54" w:rsidP="00F061E4" w:rsidRDefault="004D6A54" w14:paraId="29E7BD97"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3A610D71" w14:textId="77777777">
            <w:pPr>
              <w:jc w:val="center"/>
            </w:pPr>
            <w:r>
              <w:t>Houck</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384D7BBF" w14:textId="77777777">
            <w:pPr>
              <w:jc w:val="center"/>
            </w:pPr>
            <w:r>
              <w:t>Haga</w:t>
            </w:r>
          </w:p>
        </w:tc>
      </w:tr>
      <w:tr w:rsidR="004D6A54" w:rsidTr="004D6A54" w14:paraId="35D91995"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2DA5346E" w14:textId="77777777">
            <w:pPr>
              <w:rPr>
                <w:sz w:val="6"/>
                <w:szCs w:val="6"/>
              </w:rPr>
            </w:pPr>
            <w:r>
              <w:rPr>
                <w:sz w:val="6"/>
                <w:szCs w:val="6"/>
              </w:rPr>
              <w:br/>
            </w:r>
          </w:p>
        </w:tc>
      </w:tr>
      <w:tr w:rsidR="004D6A54" w:rsidTr="004D6A54" w14:paraId="74C3B95C"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64B736C1" w14:textId="77777777">
            <w:r w:rsidRPr="004E0E76">
              <w:rPr>
                <w:b/>
                <w:bCs/>
              </w:rPr>
              <w:t>A23-08-020</w:t>
            </w:r>
            <w:r>
              <w:rPr>
                <w:b/>
                <w:bCs/>
              </w:rPr>
              <w:t xml:space="preserve"> </w:t>
            </w:r>
            <w:r>
              <w:t xml:space="preserve">               Ranch </w:t>
            </w:r>
            <w:proofErr w:type="spellStart"/>
            <w:r>
              <w:t>WiFi</w:t>
            </w:r>
            <w:proofErr w:type="spellEnd"/>
            <w:r>
              <w:t xml:space="preserve">, LLC, In the Matter of the Application of Ranch </w:t>
            </w:r>
            <w:proofErr w:type="spellStart"/>
            <w:r>
              <w:t>WiFi</w:t>
            </w:r>
            <w:proofErr w:type="spellEnd"/>
            <w:r>
              <w:t>, LLC for a certificate of public convenience and necessity to provide full facilities-based and resold competitive local exchange service throughout the service territories of Pacific Bell Telephone Company, Frontier California, Inc., Frontier Communications of the Southwest, Inc., Consolidated Communications of California Company, and Citizens Telecommunications Company of California, Inc. and full facilities-based and resold interexchange services on a statewide basis.</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63BC6AD8"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4E5BCD6A" w14:textId="77777777">
            <w:pPr>
              <w:jc w:val="center"/>
            </w:pPr>
            <w:r>
              <w:t>Ratesetting</w:t>
            </w:r>
          </w:p>
        </w:tc>
        <w:tc>
          <w:tcPr>
            <w:tcW w:w="450" w:type="dxa"/>
            <w:gridSpan w:val="3"/>
            <w:tcBorders>
              <w:top w:val="nil"/>
              <w:left w:val="nil"/>
              <w:bottom w:val="nil"/>
              <w:right w:val="nil"/>
            </w:tcBorders>
          </w:tcPr>
          <w:p w:rsidR="004D6A54" w:rsidP="00F061E4" w:rsidRDefault="004D6A54" w14:paraId="32E43965"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787AA204" w14:textId="77777777">
            <w:pPr>
              <w:jc w:val="center"/>
            </w:pPr>
            <w:r>
              <w:t>Houck</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13A67ADA" w14:textId="77777777">
            <w:pPr>
              <w:jc w:val="center"/>
            </w:pPr>
            <w:r>
              <w:t>McGary</w:t>
            </w:r>
          </w:p>
        </w:tc>
      </w:tr>
      <w:tr w:rsidR="004D6A54" w:rsidTr="004D6A54" w14:paraId="21253B64"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13AAF928" w14:textId="77777777">
            <w:pPr>
              <w:rPr>
                <w:sz w:val="6"/>
                <w:szCs w:val="6"/>
              </w:rPr>
            </w:pPr>
            <w:r>
              <w:rPr>
                <w:sz w:val="6"/>
                <w:szCs w:val="6"/>
              </w:rPr>
              <w:br/>
            </w:r>
          </w:p>
        </w:tc>
      </w:tr>
      <w:tr w:rsidR="004D6A54" w:rsidTr="004D6A54" w14:paraId="1CADB9A8"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2C642639" w14:textId="77777777">
            <w:r w:rsidRPr="006A5319">
              <w:rPr>
                <w:b/>
                <w:bCs/>
              </w:rPr>
              <w:t>A23-08-021</w:t>
            </w:r>
            <w:r>
              <w:rPr>
                <w:b/>
                <w:bCs/>
              </w:rPr>
              <w:t xml:space="preserve"> </w:t>
            </w:r>
            <w:r>
              <w:t xml:space="preserve">                Time Clock Solutions, LLC, In the Matter of the Application of Time Clock Solutions, LLC for a Certificate of Public Convenience and Necessity to Provide Resold and Limited Facilities-based Local Exchange and Interexchange Telecommunications Services within the State of California.</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191B29B5"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421BC5CB" w14:textId="77777777">
            <w:pPr>
              <w:jc w:val="center"/>
            </w:pPr>
            <w:r>
              <w:t>Ratesetting</w:t>
            </w:r>
          </w:p>
        </w:tc>
        <w:tc>
          <w:tcPr>
            <w:tcW w:w="450" w:type="dxa"/>
            <w:gridSpan w:val="3"/>
            <w:tcBorders>
              <w:top w:val="nil"/>
              <w:left w:val="nil"/>
              <w:bottom w:val="nil"/>
              <w:right w:val="nil"/>
            </w:tcBorders>
          </w:tcPr>
          <w:p w:rsidR="004D6A54" w:rsidP="00F061E4" w:rsidRDefault="004D6A54" w14:paraId="3E7FC9B3"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4769A068" w14:textId="77777777">
            <w:pPr>
              <w:jc w:val="center"/>
            </w:pPr>
            <w:r>
              <w:t>Douglas</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3A3BA174" w14:textId="77777777">
            <w:pPr>
              <w:jc w:val="center"/>
            </w:pPr>
            <w:r>
              <w:t>K. Tran</w:t>
            </w:r>
          </w:p>
        </w:tc>
      </w:tr>
      <w:tr w:rsidR="004D6A54" w:rsidTr="004D6A54" w14:paraId="668AD1F6" w14:textId="77777777">
        <w:tblPrEx>
          <w:tblCellMar>
            <w:left w:w="115" w:type="dxa"/>
            <w:right w:w="115" w:type="dxa"/>
          </w:tblCellMar>
        </w:tblPrEx>
        <w:trPr>
          <w:gridAfter w:val="1"/>
          <w:wAfter w:w="90" w:type="dxa"/>
        </w:trPr>
        <w:tc>
          <w:tcPr>
            <w:tcW w:w="10271" w:type="dxa"/>
            <w:gridSpan w:val="14"/>
            <w:tcBorders>
              <w:top w:val="nil"/>
              <w:left w:val="nil"/>
              <w:bottom w:val="nil"/>
              <w:right w:val="nil"/>
            </w:tcBorders>
          </w:tcPr>
          <w:p w:rsidR="004D6A54" w:rsidP="00F061E4" w:rsidRDefault="004D6A54" w14:paraId="4FB825B1" w14:textId="77777777">
            <w:pPr>
              <w:rPr>
                <w:sz w:val="6"/>
                <w:szCs w:val="6"/>
              </w:rPr>
            </w:pPr>
            <w:r>
              <w:rPr>
                <w:sz w:val="6"/>
                <w:szCs w:val="6"/>
              </w:rPr>
              <w:br/>
            </w:r>
          </w:p>
        </w:tc>
      </w:tr>
      <w:tr w:rsidR="004D6A54" w:rsidTr="004D6A54" w14:paraId="0616B34C" w14:textId="77777777">
        <w:tblPrEx>
          <w:tblCellMar>
            <w:left w:w="115" w:type="dxa"/>
            <w:right w:w="115" w:type="dxa"/>
          </w:tblCellMar>
        </w:tblPrEx>
        <w:trPr>
          <w:gridAfter w:val="1"/>
          <w:wAfter w:w="90" w:type="dxa"/>
        </w:trPr>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76A5C253" w14:textId="77777777">
            <w:r w:rsidRPr="00C60CFE">
              <w:rPr>
                <w:b/>
                <w:bCs/>
              </w:rPr>
              <w:t>A23-09-001</w:t>
            </w:r>
            <w:r>
              <w:rPr>
                <w:b/>
                <w:bCs/>
              </w:rPr>
              <w:t xml:space="preserve"> </w:t>
            </w:r>
            <w:r>
              <w:t xml:space="preserve">               Pacific Gas and Electric Company, Application of Pacific Gas and Electric Company (U39E) for a Certificate of Public Convenience and Necessity Authorizing the Construction of the Northern San Joaquin 230 kV Transmission Project.</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501CE2F0"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7F3AE388" w14:textId="77777777">
            <w:pPr>
              <w:jc w:val="center"/>
            </w:pPr>
            <w:r>
              <w:t>Ratesetting</w:t>
            </w:r>
          </w:p>
        </w:tc>
        <w:tc>
          <w:tcPr>
            <w:tcW w:w="450" w:type="dxa"/>
            <w:gridSpan w:val="3"/>
            <w:tcBorders>
              <w:top w:val="nil"/>
              <w:left w:val="nil"/>
              <w:bottom w:val="nil"/>
              <w:right w:val="nil"/>
            </w:tcBorders>
          </w:tcPr>
          <w:p w:rsidR="004D6A54" w:rsidP="00F061E4" w:rsidRDefault="004D6A54" w14:paraId="1137CA27" w14:textId="77777777">
            <w:pPr>
              <w:jc w:val="center"/>
            </w:pPr>
          </w:p>
        </w:tc>
        <w:tc>
          <w:tcPr>
            <w:tcW w:w="1980" w:type="dxa"/>
            <w:gridSpan w:val="3"/>
            <w:tcBorders>
              <w:top w:val="single" w:color="auto" w:sz="6" w:space="0"/>
              <w:left w:val="single" w:color="auto" w:sz="6" w:space="0"/>
              <w:bottom w:val="single" w:color="auto" w:sz="6" w:space="0"/>
              <w:right w:val="single" w:color="auto" w:sz="6" w:space="0"/>
            </w:tcBorders>
          </w:tcPr>
          <w:p w:rsidR="004D6A54" w:rsidP="00F061E4" w:rsidRDefault="004D6A54" w14:paraId="2452E375" w14:textId="77777777">
            <w:pPr>
              <w:jc w:val="center"/>
            </w:pPr>
            <w:r>
              <w:t>Douglas</w:t>
            </w:r>
          </w:p>
        </w:tc>
        <w:tc>
          <w:tcPr>
            <w:tcW w:w="2160" w:type="dxa"/>
            <w:tcBorders>
              <w:top w:val="single" w:color="auto" w:sz="6" w:space="0"/>
              <w:left w:val="single" w:color="auto" w:sz="6" w:space="0"/>
              <w:bottom w:val="single" w:color="auto" w:sz="6" w:space="0"/>
              <w:right w:val="single" w:color="auto" w:sz="6" w:space="0"/>
            </w:tcBorders>
          </w:tcPr>
          <w:p w:rsidR="004D6A54" w:rsidP="00F061E4" w:rsidRDefault="004D6A54" w14:paraId="1AECB634" w14:textId="77777777">
            <w:pPr>
              <w:jc w:val="center"/>
            </w:pPr>
            <w:r>
              <w:t>Poirier</w:t>
            </w:r>
          </w:p>
        </w:tc>
      </w:tr>
      <w:tr w:rsidR="004D6A54" w:rsidTr="004D6A54" w14:paraId="5979977B" w14:textId="77777777">
        <w:tblPrEx>
          <w:tblCellMar>
            <w:left w:w="115" w:type="dxa"/>
            <w:right w:w="115" w:type="dxa"/>
          </w:tblCellMar>
        </w:tblPrEx>
        <w:tc>
          <w:tcPr>
            <w:tcW w:w="10361" w:type="dxa"/>
            <w:gridSpan w:val="15"/>
            <w:tcBorders>
              <w:top w:val="nil"/>
              <w:left w:val="nil"/>
              <w:bottom w:val="nil"/>
              <w:right w:val="nil"/>
            </w:tcBorders>
          </w:tcPr>
          <w:p w:rsidR="004D6A54" w:rsidP="00F061E4" w:rsidRDefault="004D6A54" w14:paraId="1F534B39" w14:textId="77777777">
            <w:pPr>
              <w:rPr>
                <w:sz w:val="6"/>
                <w:szCs w:val="6"/>
              </w:rPr>
            </w:pPr>
            <w:r>
              <w:rPr>
                <w:sz w:val="6"/>
                <w:szCs w:val="6"/>
              </w:rPr>
              <w:lastRenderedPageBreak/>
              <w:br/>
            </w:r>
          </w:p>
        </w:tc>
      </w:tr>
      <w:tr w:rsidR="004D6A54" w:rsidTr="004D6A54" w14:paraId="37870B45" w14:textId="77777777">
        <w:tblPrEx>
          <w:tblCellMar>
            <w:left w:w="115" w:type="dxa"/>
            <w:right w:w="115" w:type="dxa"/>
          </w:tblCellMar>
        </w:tblPrEx>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28B5385B" w14:textId="77777777">
            <w:r w:rsidRPr="00B218AB">
              <w:rPr>
                <w:b/>
                <w:bCs/>
              </w:rPr>
              <w:t>A23-09-002</w:t>
            </w:r>
            <w:r>
              <w:rPr>
                <w:b/>
                <w:bCs/>
              </w:rPr>
              <w:t xml:space="preserve"> </w:t>
            </w:r>
            <w:r>
              <w:t xml:space="preserve">             California Water Service Company, In the Matter of the Application of California Water Service Company (U60W) to Modify the Scope of its PFAS Memorandum Account to Include Capital Costs and Provide for Periodic Rate Base Adjustments.</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4B3FB966"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66B85CB0" w14:textId="77777777">
            <w:pPr>
              <w:jc w:val="center"/>
            </w:pPr>
            <w:r>
              <w:t>Ratesetting</w:t>
            </w:r>
          </w:p>
        </w:tc>
        <w:tc>
          <w:tcPr>
            <w:tcW w:w="450" w:type="dxa"/>
            <w:gridSpan w:val="3"/>
            <w:tcBorders>
              <w:top w:val="nil"/>
              <w:left w:val="nil"/>
              <w:bottom w:val="nil"/>
              <w:right w:val="nil"/>
            </w:tcBorders>
          </w:tcPr>
          <w:p w:rsidR="004D6A54" w:rsidP="00F061E4" w:rsidRDefault="004D6A54" w14:paraId="49C8B596" w14:textId="77777777">
            <w:pPr>
              <w:jc w:val="center"/>
            </w:pPr>
          </w:p>
        </w:tc>
        <w:tc>
          <w:tcPr>
            <w:tcW w:w="1800" w:type="dxa"/>
            <w:tcBorders>
              <w:top w:val="single" w:color="auto" w:sz="6" w:space="0"/>
              <w:left w:val="single" w:color="auto" w:sz="6" w:space="0"/>
              <w:bottom w:val="single" w:color="auto" w:sz="6" w:space="0"/>
              <w:right w:val="single" w:color="auto" w:sz="6" w:space="0"/>
            </w:tcBorders>
          </w:tcPr>
          <w:p w:rsidR="004D6A54" w:rsidP="00F061E4" w:rsidRDefault="004D6A54" w14:paraId="33EB19AE" w14:textId="77777777">
            <w:pPr>
              <w:jc w:val="center"/>
            </w:pPr>
            <w:r>
              <w:t>Houck</w:t>
            </w:r>
          </w:p>
        </w:tc>
        <w:tc>
          <w:tcPr>
            <w:tcW w:w="243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5D44E80C" w14:textId="77777777">
            <w:pPr>
              <w:jc w:val="center"/>
            </w:pPr>
            <w:r>
              <w:t>Larsen</w:t>
            </w:r>
          </w:p>
        </w:tc>
      </w:tr>
      <w:tr w:rsidR="004D6A54" w:rsidTr="004D6A54" w14:paraId="6666B77E" w14:textId="77777777">
        <w:tblPrEx>
          <w:tblCellMar>
            <w:left w:w="115" w:type="dxa"/>
            <w:right w:w="115" w:type="dxa"/>
          </w:tblCellMar>
        </w:tblPrEx>
        <w:tc>
          <w:tcPr>
            <w:tcW w:w="10361" w:type="dxa"/>
            <w:gridSpan w:val="15"/>
            <w:tcBorders>
              <w:top w:val="nil"/>
              <w:left w:val="nil"/>
              <w:bottom w:val="nil"/>
              <w:right w:val="nil"/>
            </w:tcBorders>
          </w:tcPr>
          <w:p w:rsidR="004D6A54" w:rsidP="00F061E4" w:rsidRDefault="004D6A54" w14:paraId="52C83A05" w14:textId="77777777">
            <w:pPr>
              <w:rPr>
                <w:sz w:val="6"/>
                <w:szCs w:val="6"/>
              </w:rPr>
            </w:pPr>
            <w:r>
              <w:rPr>
                <w:sz w:val="6"/>
                <w:szCs w:val="6"/>
              </w:rPr>
              <w:br/>
            </w:r>
          </w:p>
        </w:tc>
      </w:tr>
      <w:tr w:rsidR="004D6A54" w:rsidTr="004D6A54" w14:paraId="73E0DE55" w14:textId="77777777">
        <w:tblPrEx>
          <w:tblCellMar>
            <w:left w:w="115" w:type="dxa"/>
            <w:right w:w="115" w:type="dxa"/>
          </w:tblCellMar>
        </w:tblPrEx>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0D9A4946" w14:textId="77777777">
            <w:r w:rsidRPr="0066383C">
              <w:rPr>
                <w:b/>
                <w:bCs/>
              </w:rPr>
              <w:t>A23-09-006</w:t>
            </w:r>
            <w:r>
              <w:rPr>
                <w:b/>
                <w:bCs/>
              </w:rPr>
              <w:t xml:space="preserve"> </w:t>
            </w:r>
            <w:r>
              <w:t xml:space="preserve">                 Blue Casa Telephone, LLC, Application of Blue Casa Telephone, LLC (U7222C) to Discontinue Its Provision of Local Exchange and Interexchange Services, including Basic Service, and Relinquish Eligible Telecommunications Carrier Designation.</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72F9B681"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70DB55EA" w14:textId="77777777">
            <w:pPr>
              <w:jc w:val="center"/>
            </w:pPr>
            <w:r>
              <w:t>Ratesetting</w:t>
            </w:r>
          </w:p>
        </w:tc>
        <w:tc>
          <w:tcPr>
            <w:tcW w:w="450" w:type="dxa"/>
            <w:gridSpan w:val="3"/>
            <w:tcBorders>
              <w:top w:val="nil"/>
              <w:left w:val="nil"/>
              <w:bottom w:val="nil"/>
              <w:right w:val="nil"/>
            </w:tcBorders>
          </w:tcPr>
          <w:p w:rsidR="004D6A54" w:rsidP="00F061E4" w:rsidRDefault="004D6A54" w14:paraId="297BF74F" w14:textId="77777777">
            <w:pPr>
              <w:jc w:val="center"/>
            </w:pPr>
          </w:p>
        </w:tc>
        <w:tc>
          <w:tcPr>
            <w:tcW w:w="1800" w:type="dxa"/>
            <w:tcBorders>
              <w:top w:val="single" w:color="auto" w:sz="6" w:space="0"/>
              <w:left w:val="single" w:color="auto" w:sz="6" w:space="0"/>
              <w:bottom w:val="single" w:color="auto" w:sz="6" w:space="0"/>
              <w:right w:val="single" w:color="auto" w:sz="6" w:space="0"/>
            </w:tcBorders>
          </w:tcPr>
          <w:p w:rsidR="004D6A54" w:rsidP="00F061E4" w:rsidRDefault="004D6A54" w14:paraId="13CB4A93" w14:textId="77777777">
            <w:pPr>
              <w:jc w:val="center"/>
            </w:pPr>
            <w:r>
              <w:t>Houck</w:t>
            </w:r>
          </w:p>
        </w:tc>
        <w:tc>
          <w:tcPr>
            <w:tcW w:w="243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78F897B4" w14:textId="77777777">
            <w:pPr>
              <w:jc w:val="center"/>
            </w:pPr>
            <w:r>
              <w:t>Miles</w:t>
            </w:r>
          </w:p>
        </w:tc>
      </w:tr>
      <w:tr w:rsidR="004D6A54" w:rsidTr="004D6A54" w14:paraId="637C55F3" w14:textId="77777777">
        <w:tblPrEx>
          <w:tblCellMar>
            <w:left w:w="115" w:type="dxa"/>
            <w:right w:w="115" w:type="dxa"/>
          </w:tblCellMar>
        </w:tblPrEx>
        <w:tc>
          <w:tcPr>
            <w:tcW w:w="10361" w:type="dxa"/>
            <w:gridSpan w:val="15"/>
            <w:tcBorders>
              <w:top w:val="nil"/>
              <w:left w:val="nil"/>
              <w:bottom w:val="nil"/>
              <w:right w:val="nil"/>
            </w:tcBorders>
          </w:tcPr>
          <w:p w:rsidR="004D6A54" w:rsidP="00F061E4" w:rsidRDefault="004D6A54" w14:paraId="14BE4C28" w14:textId="77777777">
            <w:pPr>
              <w:rPr>
                <w:sz w:val="6"/>
                <w:szCs w:val="6"/>
              </w:rPr>
            </w:pPr>
            <w:r>
              <w:rPr>
                <w:sz w:val="6"/>
                <w:szCs w:val="6"/>
              </w:rPr>
              <w:br/>
            </w:r>
          </w:p>
        </w:tc>
      </w:tr>
      <w:tr w:rsidR="004D6A54" w:rsidTr="004D6A54" w14:paraId="46B2CB6B" w14:textId="77777777">
        <w:tblPrEx>
          <w:tblCellMar>
            <w:left w:w="115" w:type="dxa"/>
            <w:right w:w="115" w:type="dxa"/>
          </w:tblCellMar>
        </w:tblPrEx>
        <w:tc>
          <w:tcPr>
            <w:tcW w:w="2621" w:type="dxa"/>
            <w:gridSpan w:val="2"/>
            <w:tcBorders>
              <w:top w:val="single" w:color="auto" w:sz="6" w:space="0"/>
              <w:left w:val="single" w:color="auto" w:sz="6" w:space="0"/>
              <w:bottom w:val="single" w:color="auto" w:sz="6" w:space="0"/>
              <w:right w:val="single" w:color="auto" w:sz="6" w:space="0"/>
            </w:tcBorders>
          </w:tcPr>
          <w:p w:rsidR="004D6A54" w:rsidP="00F061E4" w:rsidRDefault="004D6A54" w14:paraId="33FA26B1" w14:textId="77777777">
            <w:r w:rsidRPr="00B218AB">
              <w:rPr>
                <w:b/>
                <w:bCs/>
              </w:rPr>
              <w:t>A23-09-007</w:t>
            </w:r>
            <w:r>
              <w:rPr>
                <w:b/>
                <w:bCs/>
              </w:rPr>
              <w:t xml:space="preserve"> </w:t>
            </w:r>
            <w:r>
              <w:t xml:space="preserve">                 MIP VI Trainer, L.P., Pavlov Media, Inc., Application of MIP VI Trainer, L.P. and Pavlov Media, Inc. for Authority Permitting MIP VI Trainer, L.P. to acquire indirect control of Campus Communications Group Inc. (U7352C).</w:t>
            </w:r>
          </w:p>
        </w:tc>
        <w:tc>
          <w:tcPr>
            <w:tcW w:w="180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1EAB1EDB" w14:textId="77777777">
            <w:pPr>
              <w:jc w:val="center"/>
            </w:pPr>
            <w:r>
              <w:t xml:space="preserve">Ratesetting </w:t>
            </w:r>
          </w:p>
        </w:tc>
        <w:tc>
          <w:tcPr>
            <w:tcW w:w="1260" w:type="dxa"/>
            <w:tcBorders>
              <w:top w:val="single" w:color="auto" w:sz="6" w:space="0"/>
              <w:left w:val="single" w:color="auto" w:sz="6" w:space="0"/>
              <w:bottom w:val="single" w:color="auto" w:sz="6" w:space="0"/>
              <w:right w:val="single" w:color="auto" w:sz="6" w:space="0"/>
            </w:tcBorders>
          </w:tcPr>
          <w:p w:rsidR="004D6A54" w:rsidP="00F061E4" w:rsidRDefault="004D6A54" w14:paraId="25CB8722" w14:textId="77777777">
            <w:pPr>
              <w:jc w:val="center"/>
            </w:pPr>
            <w:r>
              <w:t>Ratesetting</w:t>
            </w:r>
          </w:p>
        </w:tc>
        <w:tc>
          <w:tcPr>
            <w:tcW w:w="450" w:type="dxa"/>
            <w:gridSpan w:val="3"/>
            <w:tcBorders>
              <w:top w:val="nil"/>
              <w:left w:val="nil"/>
              <w:bottom w:val="nil"/>
              <w:right w:val="nil"/>
            </w:tcBorders>
          </w:tcPr>
          <w:p w:rsidR="004D6A54" w:rsidP="00F061E4" w:rsidRDefault="004D6A54" w14:paraId="0C0BF973" w14:textId="77777777">
            <w:pPr>
              <w:jc w:val="center"/>
            </w:pPr>
          </w:p>
        </w:tc>
        <w:tc>
          <w:tcPr>
            <w:tcW w:w="1800" w:type="dxa"/>
            <w:tcBorders>
              <w:top w:val="single" w:color="auto" w:sz="6" w:space="0"/>
              <w:left w:val="single" w:color="auto" w:sz="6" w:space="0"/>
              <w:bottom w:val="single" w:color="auto" w:sz="6" w:space="0"/>
              <w:right w:val="single" w:color="auto" w:sz="6" w:space="0"/>
            </w:tcBorders>
          </w:tcPr>
          <w:p w:rsidR="004D6A54" w:rsidP="00F061E4" w:rsidRDefault="004D6A54" w14:paraId="426D58F0" w14:textId="77777777">
            <w:pPr>
              <w:jc w:val="center"/>
            </w:pPr>
            <w:r>
              <w:t>Douglas</w:t>
            </w:r>
          </w:p>
        </w:tc>
        <w:tc>
          <w:tcPr>
            <w:tcW w:w="2430" w:type="dxa"/>
            <w:gridSpan w:val="4"/>
            <w:tcBorders>
              <w:top w:val="single" w:color="auto" w:sz="6" w:space="0"/>
              <w:left w:val="single" w:color="auto" w:sz="6" w:space="0"/>
              <w:bottom w:val="single" w:color="auto" w:sz="6" w:space="0"/>
              <w:right w:val="single" w:color="auto" w:sz="6" w:space="0"/>
            </w:tcBorders>
          </w:tcPr>
          <w:p w:rsidR="004D6A54" w:rsidP="00F061E4" w:rsidRDefault="004D6A54" w14:paraId="77F9D6CF" w14:textId="77777777">
            <w:pPr>
              <w:jc w:val="center"/>
            </w:pPr>
            <w:r>
              <w:t>Kline</w:t>
            </w:r>
          </w:p>
        </w:tc>
      </w:tr>
    </w:tbl>
    <w:p w:rsidR="004D6A54" w:rsidP="00F061E4" w:rsidRDefault="004D6A54" w14:paraId="51A929FC" w14:textId="77777777">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A55DF0" w:rsidP="00F061E4" w:rsidRDefault="00A55DF0" w14:paraId="2AC404CF" w14:textId="77777777">
      <w:pPr>
        <w:tabs>
          <w:tab w:val="center" w:pos="5139"/>
          <w:tab w:val="left" w:pos="6930"/>
        </w:tabs>
        <w:spacing w:before="60" w:after="60"/>
        <w:jc w:val="center"/>
        <w:rPr>
          <w:rFonts w:eastAsia="Times New Roman" w:cs="Times New Roman"/>
          <w:color w:val="0000FF"/>
          <w:szCs w:val="20"/>
          <w:u w:val="single"/>
        </w:rPr>
      </w:pPr>
    </w:p>
    <w:sectPr w:rsidR="00A55DF0" w:rsidSect="000001B5">
      <w:headerReference w:type="default" r:id="rId74"/>
      <w:footerReference w:type="default" r:id="rId75"/>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A0A3" w14:textId="77777777" w:rsidR="00BA542B" w:rsidRDefault="00BA542B" w:rsidP="008D3A43">
      <w:r>
        <w:separator/>
      </w:r>
    </w:p>
  </w:endnote>
  <w:endnote w:type="continuationSeparator" w:id="0">
    <w:p w14:paraId="32D41AA0" w14:textId="77777777" w:rsidR="00BA542B" w:rsidRDefault="00BA542B" w:rsidP="008D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91BB" w14:textId="77777777" w:rsidR="008C6E3C" w:rsidRDefault="008C6E3C" w:rsidP="008D3A43">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57B2" w14:textId="77777777" w:rsidR="00BA542B" w:rsidRDefault="00BA542B" w:rsidP="008D3A43">
      <w:r>
        <w:separator/>
      </w:r>
    </w:p>
  </w:footnote>
  <w:footnote w:type="continuationSeparator" w:id="0">
    <w:p w14:paraId="182FEB9D" w14:textId="77777777" w:rsidR="00BA542B" w:rsidRDefault="00BA542B" w:rsidP="008D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2E9E" w14:textId="6512B809" w:rsidR="008C6E3C" w:rsidRDefault="008C6E3C">
    <w:pPr>
      <w:pStyle w:val="Header"/>
    </w:pPr>
    <w:r>
      <w:t>California Public Utilities Commission</w:t>
    </w:r>
    <w:r>
      <w:tab/>
      <w:t>Daily Calendar</w:t>
    </w:r>
    <w:r>
      <w:tab/>
    </w:r>
    <w:r w:rsidR="000F0C10">
      <w:t>Friday</w:t>
    </w:r>
    <w:r w:rsidR="008C04FB">
      <w:t>,</w:t>
    </w:r>
    <w:r w:rsidR="00405B71">
      <w:t xml:space="preserve"> </w:t>
    </w:r>
    <w:r w:rsidR="00720BBF">
      <w:t xml:space="preserve">September </w:t>
    </w:r>
    <w:r w:rsidR="008C3A1D">
      <w:t>2</w:t>
    </w:r>
    <w:r w:rsidR="000F0C10">
      <w:t>2</w:t>
    </w:r>
    <w:r w:rsidR="00EE0A76">
      <w:t>, 2023</w:t>
    </w:r>
    <w:r>
      <w:t xml:space="preserve"> </w:t>
    </w:r>
  </w:p>
  <w:p w14:paraId="2BE4D815" w14:textId="77777777" w:rsidR="0074745A" w:rsidRDefault="0074745A">
    <w:pPr>
      <w:pStyle w:val="Header"/>
    </w:pPr>
  </w:p>
  <w:p w14:paraId="46EE13BA" w14:textId="77777777" w:rsidR="008C6E3C" w:rsidRDefault="008C6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0"/>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70E"/>
    <w:rsid w:val="00000B37"/>
    <w:rsid w:val="00000B6D"/>
    <w:rsid w:val="00001201"/>
    <w:rsid w:val="00001484"/>
    <w:rsid w:val="00001609"/>
    <w:rsid w:val="000019D5"/>
    <w:rsid w:val="00001EF1"/>
    <w:rsid w:val="0000203E"/>
    <w:rsid w:val="00002326"/>
    <w:rsid w:val="00002DC6"/>
    <w:rsid w:val="00002DD2"/>
    <w:rsid w:val="0000308A"/>
    <w:rsid w:val="000031D3"/>
    <w:rsid w:val="0000333F"/>
    <w:rsid w:val="0000353F"/>
    <w:rsid w:val="00003935"/>
    <w:rsid w:val="000041AC"/>
    <w:rsid w:val="00004970"/>
    <w:rsid w:val="00004A73"/>
    <w:rsid w:val="0000546F"/>
    <w:rsid w:val="000055B1"/>
    <w:rsid w:val="00005667"/>
    <w:rsid w:val="00005FAB"/>
    <w:rsid w:val="000079BB"/>
    <w:rsid w:val="00007D7F"/>
    <w:rsid w:val="00007F5C"/>
    <w:rsid w:val="00010C19"/>
    <w:rsid w:val="00010CC3"/>
    <w:rsid w:val="00011A11"/>
    <w:rsid w:val="00011F8E"/>
    <w:rsid w:val="000121D5"/>
    <w:rsid w:val="0001235B"/>
    <w:rsid w:val="00012764"/>
    <w:rsid w:val="00012AC7"/>
    <w:rsid w:val="0001320F"/>
    <w:rsid w:val="000132CA"/>
    <w:rsid w:val="00013D00"/>
    <w:rsid w:val="0001400A"/>
    <w:rsid w:val="00015AE7"/>
    <w:rsid w:val="00015E9C"/>
    <w:rsid w:val="00016761"/>
    <w:rsid w:val="00016BB0"/>
    <w:rsid w:val="00016DDC"/>
    <w:rsid w:val="00016F8E"/>
    <w:rsid w:val="0001729E"/>
    <w:rsid w:val="000201DC"/>
    <w:rsid w:val="00020667"/>
    <w:rsid w:val="00020D2F"/>
    <w:rsid w:val="00020E6F"/>
    <w:rsid w:val="0002110C"/>
    <w:rsid w:val="00021684"/>
    <w:rsid w:val="00021A4D"/>
    <w:rsid w:val="00021B50"/>
    <w:rsid w:val="000227BD"/>
    <w:rsid w:val="00022E0A"/>
    <w:rsid w:val="00022E5E"/>
    <w:rsid w:val="0002311A"/>
    <w:rsid w:val="00023454"/>
    <w:rsid w:val="00023C23"/>
    <w:rsid w:val="00023D3C"/>
    <w:rsid w:val="000247DD"/>
    <w:rsid w:val="00024A02"/>
    <w:rsid w:val="00025294"/>
    <w:rsid w:val="0002558A"/>
    <w:rsid w:val="0002583F"/>
    <w:rsid w:val="00025C97"/>
    <w:rsid w:val="000261EA"/>
    <w:rsid w:val="000265D9"/>
    <w:rsid w:val="0002692C"/>
    <w:rsid w:val="000269F9"/>
    <w:rsid w:val="00026DD4"/>
    <w:rsid w:val="00027415"/>
    <w:rsid w:val="000279AA"/>
    <w:rsid w:val="00027E3F"/>
    <w:rsid w:val="000306B9"/>
    <w:rsid w:val="00030851"/>
    <w:rsid w:val="00031054"/>
    <w:rsid w:val="000313AA"/>
    <w:rsid w:val="000316C9"/>
    <w:rsid w:val="000322C6"/>
    <w:rsid w:val="0003282C"/>
    <w:rsid w:val="0003338C"/>
    <w:rsid w:val="00033A47"/>
    <w:rsid w:val="00033AF5"/>
    <w:rsid w:val="00033CA5"/>
    <w:rsid w:val="00034B72"/>
    <w:rsid w:val="00035043"/>
    <w:rsid w:val="000355B4"/>
    <w:rsid w:val="00035FB6"/>
    <w:rsid w:val="00036016"/>
    <w:rsid w:val="000360F7"/>
    <w:rsid w:val="000364C7"/>
    <w:rsid w:val="00036723"/>
    <w:rsid w:val="00037C87"/>
    <w:rsid w:val="00037CF9"/>
    <w:rsid w:val="00037EA6"/>
    <w:rsid w:val="00040012"/>
    <w:rsid w:val="000404DA"/>
    <w:rsid w:val="000406D5"/>
    <w:rsid w:val="00040DE1"/>
    <w:rsid w:val="0004105F"/>
    <w:rsid w:val="00041DBC"/>
    <w:rsid w:val="0004248C"/>
    <w:rsid w:val="00042D61"/>
    <w:rsid w:val="00042F3A"/>
    <w:rsid w:val="00043366"/>
    <w:rsid w:val="00043C24"/>
    <w:rsid w:val="00043D32"/>
    <w:rsid w:val="000440BB"/>
    <w:rsid w:val="000444DD"/>
    <w:rsid w:val="000447B0"/>
    <w:rsid w:val="000448DE"/>
    <w:rsid w:val="00044C7B"/>
    <w:rsid w:val="00045D37"/>
    <w:rsid w:val="00045E92"/>
    <w:rsid w:val="00046B4F"/>
    <w:rsid w:val="00046CC1"/>
    <w:rsid w:val="000473BB"/>
    <w:rsid w:val="00050028"/>
    <w:rsid w:val="000507F6"/>
    <w:rsid w:val="0005093A"/>
    <w:rsid w:val="00050E67"/>
    <w:rsid w:val="0005107C"/>
    <w:rsid w:val="000519B3"/>
    <w:rsid w:val="00051AD7"/>
    <w:rsid w:val="00051D4B"/>
    <w:rsid w:val="00051D94"/>
    <w:rsid w:val="00051FD9"/>
    <w:rsid w:val="00052602"/>
    <w:rsid w:val="00052CB1"/>
    <w:rsid w:val="00052D94"/>
    <w:rsid w:val="000532E1"/>
    <w:rsid w:val="000541B9"/>
    <w:rsid w:val="00055574"/>
    <w:rsid w:val="0005562A"/>
    <w:rsid w:val="000556DA"/>
    <w:rsid w:val="000558CA"/>
    <w:rsid w:val="00056032"/>
    <w:rsid w:val="000565CA"/>
    <w:rsid w:val="00056694"/>
    <w:rsid w:val="00056914"/>
    <w:rsid w:val="00056B74"/>
    <w:rsid w:val="00056BC0"/>
    <w:rsid w:val="00057087"/>
    <w:rsid w:val="00057F26"/>
    <w:rsid w:val="0006005A"/>
    <w:rsid w:val="00060480"/>
    <w:rsid w:val="000614FD"/>
    <w:rsid w:val="000619D5"/>
    <w:rsid w:val="00061E2D"/>
    <w:rsid w:val="0006204F"/>
    <w:rsid w:val="00062221"/>
    <w:rsid w:val="000626DE"/>
    <w:rsid w:val="00063DE9"/>
    <w:rsid w:val="0006524E"/>
    <w:rsid w:val="00065B6D"/>
    <w:rsid w:val="000665E0"/>
    <w:rsid w:val="0006668D"/>
    <w:rsid w:val="000666EE"/>
    <w:rsid w:val="000667C6"/>
    <w:rsid w:val="000668D5"/>
    <w:rsid w:val="00067051"/>
    <w:rsid w:val="0006754D"/>
    <w:rsid w:val="00070521"/>
    <w:rsid w:val="00070A13"/>
    <w:rsid w:val="00070DC7"/>
    <w:rsid w:val="000713F6"/>
    <w:rsid w:val="000716D2"/>
    <w:rsid w:val="00071928"/>
    <w:rsid w:val="00071EDB"/>
    <w:rsid w:val="00071F54"/>
    <w:rsid w:val="00072053"/>
    <w:rsid w:val="00072262"/>
    <w:rsid w:val="000724DD"/>
    <w:rsid w:val="00072681"/>
    <w:rsid w:val="0007363B"/>
    <w:rsid w:val="000736D2"/>
    <w:rsid w:val="0007374D"/>
    <w:rsid w:val="0007379F"/>
    <w:rsid w:val="0007390F"/>
    <w:rsid w:val="000741BE"/>
    <w:rsid w:val="00074729"/>
    <w:rsid w:val="000749AE"/>
    <w:rsid w:val="00075D7E"/>
    <w:rsid w:val="000761A2"/>
    <w:rsid w:val="0007647D"/>
    <w:rsid w:val="000764DB"/>
    <w:rsid w:val="00076DCB"/>
    <w:rsid w:val="00076ED2"/>
    <w:rsid w:val="00077295"/>
    <w:rsid w:val="00077959"/>
    <w:rsid w:val="00077D5F"/>
    <w:rsid w:val="000805F3"/>
    <w:rsid w:val="0008077C"/>
    <w:rsid w:val="00080E7E"/>
    <w:rsid w:val="000811B8"/>
    <w:rsid w:val="00081D4E"/>
    <w:rsid w:val="00081FF1"/>
    <w:rsid w:val="00082D79"/>
    <w:rsid w:val="00082FAB"/>
    <w:rsid w:val="000830CF"/>
    <w:rsid w:val="00083612"/>
    <w:rsid w:val="00084104"/>
    <w:rsid w:val="00084436"/>
    <w:rsid w:val="00084657"/>
    <w:rsid w:val="00084DC3"/>
    <w:rsid w:val="00085A76"/>
    <w:rsid w:val="00085E6C"/>
    <w:rsid w:val="00086399"/>
    <w:rsid w:val="00086C89"/>
    <w:rsid w:val="00086CE9"/>
    <w:rsid w:val="00086FE3"/>
    <w:rsid w:val="000878A4"/>
    <w:rsid w:val="00090135"/>
    <w:rsid w:val="00090205"/>
    <w:rsid w:val="000907C2"/>
    <w:rsid w:val="00090E28"/>
    <w:rsid w:val="00091475"/>
    <w:rsid w:val="000915E3"/>
    <w:rsid w:val="000918FD"/>
    <w:rsid w:val="000926A3"/>
    <w:rsid w:val="000928F0"/>
    <w:rsid w:val="00092A3C"/>
    <w:rsid w:val="00093237"/>
    <w:rsid w:val="0009359C"/>
    <w:rsid w:val="00093C7E"/>
    <w:rsid w:val="00093E64"/>
    <w:rsid w:val="000940A2"/>
    <w:rsid w:val="0009461F"/>
    <w:rsid w:val="00094714"/>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5111"/>
    <w:rsid w:val="000A5461"/>
    <w:rsid w:val="000A59F7"/>
    <w:rsid w:val="000A5A0B"/>
    <w:rsid w:val="000A5FC6"/>
    <w:rsid w:val="000A63AA"/>
    <w:rsid w:val="000A64BC"/>
    <w:rsid w:val="000A690F"/>
    <w:rsid w:val="000A699F"/>
    <w:rsid w:val="000A6A04"/>
    <w:rsid w:val="000A6C9F"/>
    <w:rsid w:val="000A6F2E"/>
    <w:rsid w:val="000A7539"/>
    <w:rsid w:val="000A7577"/>
    <w:rsid w:val="000A77A2"/>
    <w:rsid w:val="000B15C0"/>
    <w:rsid w:val="000B2A32"/>
    <w:rsid w:val="000B39CC"/>
    <w:rsid w:val="000B3CAB"/>
    <w:rsid w:val="000B40DF"/>
    <w:rsid w:val="000B4300"/>
    <w:rsid w:val="000B4596"/>
    <w:rsid w:val="000B4A56"/>
    <w:rsid w:val="000B4D03"/>
    <w:rsid w:val="000B4DC9"/>
    <w:rsid w:val="000B54D1"/>
    <w:rsid w:val="000B5729"/>
    <w:rsid w:val="000B652B"/>
    <w:rsid w:val="000B67E4"/>
    <w:rsid w:val="000B67EF"/>
    <w:rsid w:val="000B6AE7"/>
    <w:rsid w:val="000B6B01"/>
    <w:rsid w:val="000B6B90"/>
    <w:rsid w:val="000B7554"/>
    <w:rsid w:val="000B7615"/>
    <w:rsid w:val="000B7971"/>
    <w:rsid w:val="000B7BA0"/>
    <w:rsid w:val="000B7C14"/>
    <w:rsid w:val="000C034C"/>
    <w:rsid w:val="000C0443"/>
    <w:rsid w:val="000C0CD4"/>
    <w:rsid w:val="000C0F91"/>
    <w:rsid w:val="000C0FEA"/>
    <w:rsid w:val="000C1731"/>
    <w:rsid w:val="000C1754"/>
    <w:rsid w:val="000C1912"/>
    <w:rsid w:val="000C19DE"/>
    <w:rsid w:val="000C1C7C"/>
    <w:rsid w:val="000C2D57"/>
    <w:rsid w:val="000C33EC"/>
    <w:rsid w:val="000C34A4"/>
    <w:rsid w:val="000C34CA"/>
    <w:rsid w:val="000C3974"/>
    <w:rsid w:val="000C3B34"/>
    <w:rsid w:val="000C3D4C"/>
    <w:rsid w:val="000C411F"/>
    <w:rsid w:val="000C4C4A"/>
    <w:rsid w:val="000C4D6D"/>
    <w:rsid w:val="000C50FF"/>
    <w:rsid w:val="000C5791"/>
    <w:rsid w:val="000C623A"/>
    <w:rsid w:val="000C6CA3"/>
    <w:rsid w:val="000C786B"/>
    <w:rsid w:val="000C789D"/>
    <w:rsid w:val="000C7B52"/>
    <w:rsid w:val="000C7E60"/>
    <w:rsid w:val="000D0550"/>
    <w:rsid w:val="000D0865"/>
    <w:rsid w:val="000D1BA2"/>
    <w:rsid w:val="000D1EE6"/>
    <w:rsid w:val="000D2400"/>
    <w:rsid w:val="000D24E3"/>
    <w:rsid w:val="000D29AD"/>
    <w:rsid w:val="000D2BF8"/>
    <w:rsid w:val="000D4092"/>
    <w:rsid w:val="000D4205"/>
    <w:rsid w:val="000D491B"/>
    <w:rsid w:val="000D518D"/>
    <w:rsid w:val="000D533B"/>
    <w:rsid w:val="000D574E"/>
    <w:rsid w:val="000D584E"/>
    <w:rsid w:val="000D5952"/>
    <w:rsid w:val="000D5C0D"/>
    <w:rsid w:val="000D5EA2"/>
    <w:rsid w:val="000D5FDE"/>
    <w:rsid w:val="000D63F0"/>
    <w:rsid w:val="000D653F"/>
    <w:rsid w:val="000D6BC4"/>
    <w:rsid w:val="000D71E0"/>
    <w:rsid w:val="000D7897"/>
    <w:rsid w:val="000E0C56"/>
    <w:rsid w:val="000E0C5B"/>
    <w:rsid w:val="000E1BCE"/>
    <w:rsid w:val="000E1C48"/>
    <w:rsid w:val="000E2166"/>
    <w:rsid w:val="000E2C1E"/>
    <w:rsid w:val="000E2E6C"/>
    <w:rsid w:val="000E33FD"/>
    <w:rsid w:val="000E44E9"/>
    <w:rsid w:val="000E455B"/>
    <w:rsid w:val="000E4561"/>
    <w:rsid w:val="000E4A98"/>
    <w:rsid w:val="000E4B21"/>
    <w:rsid w:val="000E4C65"/>
    <w:rsid w:val="000E4E71"/>
    <w:rsid w:val="000E500C"/>
    <w:rsid w:val="000E67F0"/>
    <w:rsid w:val="000E6BED"/>
    <w:rsid w:val="000E6CC7"/>
    <w:rsid w:val="000E76FC"/>
    <w:rsid w:val="000E7E37"/>
    <w:rsid w:val="000F036D"/>
    <w:rsid w:val="000F0C10"/>
    <w:rsid w:val="000F0C49"/>
    <w:rsid w:val="000F0EFB"/>
    <w:rsid w:val="000F15C2"/>
    <w:rsid w:val="000F1E87"/>
    <w:rsid w:val="000F1EE0"/>
    <w:rsid w:val="000F1FC7"/>
    <w:rsid w:val="000F2065"/>
    <w:rsid w:val="000F22D4"/>
    <w:rsid w:val="000F312F"/>
    <w:rsid w:val="000F3767"/>
    <w:rsid w:val="000F4B3C"/>
    <w:rsid w:val="000F4B72"/>
    <w:rsid w:val="000F4F15"/>
    <w:rsid w:val="000F5974"/>
    <w:rsid w:val="000F5D09"/>
    <w:rsid w:val="000F60E0"/>
    <w:rsid w:val="000F60F0"/>
    <w:rsid w:val="000F68A1"/>
    <w:rsid w:val="000F694F"/>
    <w:rsid w:val="000F766B"/>
    <w:rsid w:val="000F7940"/>
    <w:rsid w:val="000F7A05"/>
    <w:rsid w:val="000F7BC5"/>
    <w:rsid w:val="001003A7"/>
    <w:rsid w:val="0010100E"/>
    <w:rsid w:val="0010144E"/>
    <w:rsid w:val="00101A31"/>
    <w:rsid w:val="001026FB"/>
    <w:rsid w:val="00103372"/>
    <w:rsid w:val="00103BF3"/>
    <w:rsid w:val="00103D51"/>
    <w:rsid w:val="001047AF"/>
    <w:rsid w:val="00105371"/>
    <w:rsid w:val="001055E0"/>
    <w:rsid w:val="0010594E"/>
    <w:rsid w:val="00105A85"/>
    <w:rsid w:val="00105A8D"/>
    <w:rsid w:val="00105AB2"/>
    <w:rsid w:val="00106CE9"/>
    <w:rsid w:val="0010765B"/>
    <w:rsid w:val="00107771"/>
    <w:rsid w:val="00107A09"/>
    <w:rsid w:val="00107EFC"/>
    <w:rsid w:val="001108FA"/>
    <w:rsid w:val="001110EB"/>
    <w:rsid w:val="00111DBD"/>
    <w:rsid w:val="00111E12"/>
    <w:rsid w:val="001124E7"/>
    <w:rsid w:val="00112678"/>
    <w:rsid w:val="00112AA3"/>
    <w:rsid w:val="00113641"/>
    <w:rsid w:val="00113767"/>
    <w:rsid w:val="00113A1A"/>
    <w:rsid w:val="00113DD2"/>
    <w:rsid w:val="00114270"/>
    <w:rsid w:val="001143E9"/>
    <w:rsid w:val="00114B8B"/>
    <w:rsid w:val="00114E5A"/>
    <w:rsid w:val="00115B3C"/>
    <w:rsid w:val="00116136"/>
    <w:rsid w:val="00116659"/>
    <w:rsid w:val="00120270"/>
    <w:rsid w:val="00120473"/>
    <w:rsid w:val="001208C9"/>
    <w:rsid w:val="00120BE7"/>
    <w:rsid w:val="00120EB7"/>
    <w:rsid w:val="00120FBE"/>
    <w:rsid w:val="0012127D"/>
    <w:rsid w:val="00121280"/>
    <w:rsid w:val="00121A88"/>
    <w:rsid w:val="00121E10"/>
    <w:rsid w:val="00122BA8"/>
    <w:rsid w:val="0012302B"/>
    <w:rsid w:val="0012374B"/>
    <w:rsid w:val="00123A64"/>
    <w:rsid w:val="00123B91"/>
    <w:rsid w:val="00123BCA"/>
    <w:rsid w:val="00124897"/>
    <w:rsid w:val="00124D13"/>
    <w:rsid w:val="00124DD6"/>
    <w:rsid w:val="00124F10"/>
    <w:rsid w:val="001252A9"/>
    <w:rsid w:val="001254FD"/>
    <w:rsid w:val="00125F23"/>
    <w:rsid w:val="00126282"/>
    <w:rsid w:val="0012677C"/>
    <w:rsid w:val="00127F70"/>
    <w:rsid w:val="0013061D"/>
    <w:rsid w:val="00130B1E"/>
    <w:rsid w:val="00131347"/>
    <w:rsid w:val="00131511"/>
    <w:rsid w:val="00131540"/>
    <w:rsid w:val="00131AAD"/>
    <w:rsid w:val="001322B3"/>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7875"/>
    <w:rsid w:val="001379AC"/>
    <w:rsid w:val="001401E0"/>
    <w:rsid w:val="00140820"/>
    <w:rsid w:val="001408FD"/>
    <w:rsid w:val="001409A7"/>
    <w:rsid w:val="00140B87"/>
    <w:rsid w:val="00140C85"/>
    <w:rsid w:val="00141761"/>
    <w:rsid w:val="0014220B"/>
    <w:rsid w:val="00142438"/>
    <w:rsid w:val="00142648"/>
    <w:rsid w:val="001427C5"/>
    <w:rsid w:val="00142B20"/>
    <w:rsid w:val="001434DC"/>
    <w:rsid w:val="001443A4"/>
    <w:rsid w:val="001455EF"/>
    <w:rsid w:val="0014652E"/>
    <w:rsid w:val="00146B7E"/>
    <w:rsid w:val="00146E77"/>
    <w:rsid w:val="00147499"/>
    <w:rsid w:val="001475A5"/>
    <w:rsid w:val="001475C8"/>
    <w:rsid w:val="00147B28"/>
    <w:rsid w:val="00147CDE"/>
    <w:rsid w:val="00147F8C"/>
    <w:rsid w:val="0015028B"/>
    <w:rsid w:val="00150B41"/>
    <w:rsid w:val="00150CBB"/>
    <w:rsid w:val="001517B3"/>
    <w:rsid w:val="00151B61"/>
    <w:rsid w:val="00151C25"/>
    <w:rsid w:val="00152118"/>
    <w:rsid w:val="001522C5"/>
    <w:rsid w:val="00152323"/>
    <w:rsid w:val="00152392"/>
    <w:rsid w:val="00152457"/>
    <w:rsid w:val="001526FC"/>
    <w:rsid w:val="0015275B"/>
    <w:rsid w:val="001528D3"/>
    <w:rsid w:val="0015298C"/>
    <w:rsid w:val="00152993"/>
    <w:rsid w:val="00152A9A"/>
    <w:rsid w:val="00153A44"/>
    <w:rsid w:val="00154248"/>
    <w:rsid w:val="00154C35"/>
    <w:rsid w:val="00154F23"/>
    <w:rsid w:val="001559FE"/>
    <w:rsid w:val="00155B07"/>
    <w:rsid w:val="001566F4"/>
    <w:rsid w:val="001567D7"/>
    <w:rsid w:val="0015748C"/>
    <w:rsid w:val="001578E4"/>
    <w:rsid w:val="0015794D"/>
    <w:rsid w:val="0016084B"/>
    <w:rsid w:val="00160B12"/>
    <w:rsid w:val="00160C16"/>
    <w:rsid w:val="00160E79"/>
    <w:rsid w:val="00160EDA"/>
    <w:rsid w:val="0016174D"/>
    <w:rsid w:val="0016190E"/>
    <w:rsid w:val="0016199A"/>
    <w:rsid w:val="00161A91"/>
    <w:rsid w:val="00161DAD"/>
    <w:rsid w:val="00162102"/>
    <w:rsid w:val="001623FC"/>
    <w:rsid w:val="00162437"/>
    <w:rsid w:val="001624A3"/>
    <w:rsid w:val="00162C21"/>
    <w:rsid w:val="0016322E"/>
    <w:rsid w:val="001636A1"/>
    <w:rsid w:val="00164047"/>
    <w:rsid w:val="001640B9"/>
    <w:rsid w:val="0016441A"/>
    <w:rsid w:val="00164451"/>
    <w:rsid w:val="00165D2B"/>
    <w:rsid w:val="00165E83"/>
    <w:rsid w:val="001663C2"/>
    <w:rsid w:val="001669CF"/>
    <w:rsid w:val="00166A11"/>
    <w:rsid w:val="00166E6C"/>
    <w:rsid w:val="00167C20"/>
    <w:rsid w:val="00167F01"/>
    <w:rsid w:val="00170008"/>
    <w:rsid w:val="001704D7"/>
    <w:rsid w:val="001707B5"/>
    <w:rsid w:val="0017081E"/>
    <w:rsid w:val="0017098E"/>
    <w:rsid w:val="00171215"/>
    <w:rsid w:val="00171253"/>
    <w:rsid w:val="0017195E"/>
    <w:rsid w:val="001719B1"/>
    <w:rsid w:val="00171FFF"/>
    <w:rsid w:val="00172B77"/>
    <w:rsid w:val="00172CFF"/>
    <w:rsid w:val="001730BB"/>
    <w:rsid w:val="00173363"/>
    <w:rsid w:val="00173755"/>
    <w:rsid w:val="00173AE0"/>
    <w:rsid w:val="00173B0B"/>
    <w:rsid w:val="00173B1E"/>
    <w:rsid w:val="00174306"/>
    <w:rsid w:val="00174747"/>
    <w:rsid w:val="00174C2F"/>
    <w:rsid w:val="0017509B"/>
    <w:rsid w:val="001759D8"/>
    <w:rsid w:val="001761BE"/>
    <w:rsid w:val="001762B5"/>
    <w:rsid w:val="00176ACB"/>
    <w:rsid w:val="00177120"/>
    <w:rsid w:val="00177250"/>
    <w:rsid w:val="001775DB"/>
    <w:rsid w:val="00177EFD"/>
    <w:rsid w:val="001807DE"/>
    <w:rsid w:val="001809FC"/>
    <w:rsid w:val="00180A5D"/>
    <w:rsid w:val="00180F1C"/>
    <w:rsid w:val="00181541"/>
    <w:rsid w:val="00181B0C"/>
    <w:rsid w:val="00181CA0"/>
    <w:rsid w:val="00182DAD"/>
    <w:rsid w:val="00183224"/>
    <w:rsid w:val="0018375B"/>
    <w:rsid w:val="00184A91"/>
    <w:rsid w:val="001854C6"/>
    <w:rsid w:val="0018557D"/>
    <w:rsid w:val="00185A05"/>
    <w:rsid w:val="00185A09"/>
    <w:rsid w:val="00185E19"/>
    <w:rsid w:val="00186462"/>
    <w:rsid w:val="0018709D"/>
    <w:rsid w:val="001871CE"/>
    <w:rsid w:val="0018796F"/>
    <w:rsid w:val="00187E2B"/>
    <w:rsid w:val="00190137"/>
    <w:rsid w:val="001903AE"/>
    <w:rsid w:val="001904CA"/>
    <w:rsid w:val="001909D0"/>
    <w:rsid w:val="00190DAB"/>
    <w:rsid w:val="00190E3C"/>
    <w:rsid w:val="00191566"/>
    <w:rsid w:val="0019170A"/>
    <w:rsid w:val="001922F4"/>
    <w:rsid w:val="0019242F"/>
    <w:rsid w:val="00192B15"/>
    <w:rsid w:val="00192C9E"/>
    <w:rsid w:val="0019373D"/>
    <w:rsid w:val="00193EBB"/>
    <w:rsid w:val="001943F0"/>
    <w:rsid w:val="00194EC3"/>
    <w:rsid w:val="00195499"/>
    <w:rsid w:val="0019706F"/>
    <w:rsid w:val="0019708C"/>
    <w:rsid w:val="001970AF"/>
    <w:rsid w:val="00197720"/>
    <w:rsid w:val="00197CC6"/>
    <w:rsid w:val="001A0261"/>
    <w:rsid w:val="001A06DB"/>
    <w:rsid w:val="001A0BB2"/>
    <w:rsid w:val="001A0E13"/>
    <w:rsid w:val="001A1079"/>
    <w:rsid w:val="001A1287"/>
    <w:rsid w:val="001A1841"/>
    <w:rsid w:val="001A1903"/>
    <w:rsid w:val="001A19FC"/>
    <w:rsid w:val="001A25B0"/>
    <w:rsid w:val="001A2C1E"/>
    <w:rsid w:val="001A315A"/>
    <w:rsid w:val="001A3693"/>
    <w:rsid w:val="001A4353"/>
    <w:rsid w:val="001A4961"/>
    <w:rsid w:val="001A5345"/>
    <w:rsid w:val="001A5546"/>
    <w:rsid w:val="001A5FF9"/>
    <w:rsid w:val="001A61F2"/>
    <w:rsid w:val="001A6534"/>
    <w:rsid w:val="001A69B4"/>
    <w:rsid w:val="001A6D0F"/>
    <w:rsid w:val="001A6FD6"/>
    <w:rsid w:val="001A717F"/>
    <w:rsid w:val="001A728F"/>
    <w:rsid w:val="001A731E"/>
    <w:rsid w:val="001A744C"/>
    <w:rsid w:val="001A76DF"/>
    <w:rsid w:val="001B0052"/>
    <w:rsid w:val="001B0526"/>
    <w:rsid w:val="001B0AA7"/>
    <w:rsid w:val="001B10B0"/>
    <w:rsid w:val="001B1173"/>
    <w:rsid w:val="001B1658"/>
    <w:rsid w:val="001B1769"/>
    <w:rsid w:val="001B28E7"/>
    <w:rsid w:val="001B2B51"/>
    <w:rsid w:val="001B2C8A"/>
    <w:rsid w:val="001B2DBA"/>
    <w:rsid w:val="001B2FE2"/>
    <w:rsid w:val="001B2FF4"/>
    <w:rsid w:val="001B3718"/>
    <w:rsid w:val="001B3926"/>
    <w:rsid w:val="001B3D0F"/>
    <w:rsid w:val="001B4BBB"/>
    <w:rsid w:val="001B4D1A"/>
    <w:rsid w:val="001B4E65"/>
    <w:rsid w:val="001B4F26"/>
    <w:rsid w:val="001B52AA"/>
    <w:rsid w:val="001B64A1"/>
    <w:rsid w:val="001B6805"/>
    <w:rsid w:val="001B6FA0"/>
    <w:rsid w:val="001B7157"/>
    <w:rsid w:val="001B7B4C"/>
    <w:rsid w:val="001C0147"/>
    <w:rsid w:val="001C0373"/>
    <w:rsid w:val="001C05BD"/>
    <w:rsid w:val="001C0A5C"/>
    <w:rsid w:val="001C0D86"/>
    <w:rsid w:val="001C0E89"/>
    <w:rsid w:val="001C1233"/>
    <w:rsid w:val="001C2027"/>
    <w:rsid w:val="001C23AC"/>
    <w:rsid w:val="001C23EE"/>
    <w:rsid w:val="001C2A01"/>
    <w:rsid w:val="001C2DE6"/>
    <w:rsid w:val="001C3194"/>
    <w:rsid w:val="001C33F8"/>
    <w:rsid w:val="001C3797"/>
    <w:rsid w:val="001C3922"/>
    <w:rsid w:val="001C3E43"/>
    <w:rsid w:val="001C3F11"/>
    <w:rsid w:val="001C40BF"/>
    <w:rsid w:val="001C432A"/>
    <w:rsid w:val="001C4712"/>
    <w:rsid w:val="001C4DE0"/>
    <w:rsid w:val="001C5125"/>
    <w:rsid w:val="001C5E93"/>
    <w:rsid w:val="001C5FAD"/>
    <w:rsid w:val="001C65DC"/>
    <w:rsid w:val="001C6E32"/>
    <w:rsid w:val="001C735F"/>
    <w:rsid w:val="001C7744"/>
    <w:rsid w:val="001C7761"/>
    <w:rsid w:val="001D07F1"/>
    <w:rsid w:val="001D0A49"/>
    <w:rsid w:val="001D2191"/>
    <w:rsid w:val="001D2829"/>
    <w:rsid w:val="001D2853"/>
    <w:rsid w:val="001D34FD"/>
    <w:rsid w:val="001D3D29"/>
    <w:rsid w:val="001D3F67"/>
    <w:rsid w:val="001D4396"/>
    <w:rsid w:val="001D461E"/>
    <w:rsid w:val="001D4819"/>
    <w:rsid w:val="001D4977"/>
    <w:rsid w:val="001D56A5"/>
    <w:rsid w:val="001D5D24"/>
    <w:rsid w:val="001D606C"/>
    <w:rsid w:val="001D69E2"/>
    <w:rsid w:val="001D6B9C"/>
    <w:rsid w:val="001D6FAA"/>
    <w:rsid w:val="001D6FCF"/>
    <w:rsid w:val="001D70D6"/>
    <w:rsid w:val="001D75E7"/>
    <w:rsid w:val="001D7727"/>
    <w:rsid w:val="001D7C78"/>
    <w:rsid w:val="001D7E0C"/>
    <w:rsid w:val="001E110F"/>
    <w:rsid w:val="001E167E"/>
    <w:rsid w:val="001E1B6B"/>
    <w:rsid w:val="001E1C7F"/>
    <w:rsid w:val="001E20ED"/>
    <w:rsid w:val="001E2383"/>
    <w:rsid w:val="001E2F11"/>
    <w:rsid w:val="001E2F6D"/>
    <w:rsid w:val="001E2FE3"/>
    <w:rsid w:val="001E312B"/>
    <w:rsid w:val="001E39F9"/>
    <w:rsid w:val="001E3E92"/>
    <w:rsid w:val="001E4673"/>
    <w:rsid w:val="001E4905"/>
    <w:rsid w:val="001E4F55"/>
    <w:rsid w:val="001E52B4"/>
    <w:rsid w:val="001E547D"/>
    <w:rsid w:val="001E6027"/>
    <w:rsid w:val="001E624A"/>
    <w:rsid w:val="001E67D8"/>
    <w:rsid w:val="001E6E21"/>
    <w:rsid w:val="001E72C8"/>
    <w:rsid w:val="001E76B7"/>
    <w:rsid w:val="001E7AF0"/>
    <w:rsid w:val="001E7F8D"/>
    <w:rsid w:val="001F0138"/>
    <w:rsid w:val="001F11BD"/>
    <w:rsid w:val="001F19F1"/>
    <w:rsid w:val="001F1DD1"/>
    <w:rsid w:val="001F1DDD"/>
    <w:rsid w:val="001F1F01"/>
    <w:rsid w:val="001F216B"/>
    <w:rsid w:val="001F21A8"/>
    <w:rsid w:val="001F2217"/>
    <w:rsid w:val="001F2269"/>
    <w:rsid w:val="001F2B9B"/>
    <w:rsid w:val="001F2FB4"/>
    <w:rsid w:val="001F3A6C"/>
    <w:rsid w:val="001F4058"/>
    <w:rsid w:val="001F4B6F"/>
    <w:rsid w:val="001F529C"/>
    <w:rsid w:val="001F5518"/>
    <w:rsid w:val="001F5C9F"/>
    <w:rsid w:val="001F5F39"/>
    <w:rsid w:val="001F5F6E"/>
    <w:rsid w:val="001F6114"/>
    <w:rsid w:val="001F7238"/>
    <w:rsid w:val="001F72AB"/>
    <w:rsid w:val="001F74F5"/>
    <w:rsid w:val="001F751A"/>
    <w:rsid w:val="001F7687"/>
    <w:rsid w:val="00200B41"/>
    <w:rsid w:val="00200E96"/>
    <w:rsid w:val="002011C2"/>
    <w:rsid w:val="00201204"/>
    <w:rsid w:val="002029BB"/>
    <w:rsid w:val="00202CEF"/>
    <w:rsid w:val="00203099"/>
    <w:rsid w:val="00203B8B"/>
    <w:rsid w:val="002043A2"/>
    <w:rsid w:val="002043AC"/>
    <w:rsid w:val="00204432"/>
    <w:rsid w:val="0020497E"/>
    <w:rsid w:val="00204B84"/>
    <w:rsid w:val="00204F13"/>
    <w:rsid w:val="00205C7E"/>
    <w:rsid w:val="0020605F"/>
    <w:rsid w:val="002060E3"/>
    <w:rsid w:val="00206116"/>
    <w:rsid w:val="00206164"/>
    <w:rsid w:val="00206B94"/>
    <w:rsid w:val="00206C20"/>
    <w:rsid w:val="00206DAF"/>
    <w:rsid w:val="00207204"/>
    <w:rsid w:val="00207908"/>
    <w:rsid w:val="00207959"/>
    <w:rsid w:val="00207A4B"/>
    <w:rsid w:val="00210222"/>
    <w:rsid w:val="00210319"/>
    <w:rsid w:val="002106F7"/>
    <w:rsid w:val="00210933"/>
    <w:rsid w:val="00210A36"/>
    <w:rsid w:val="00211582"/>
    <w:rsid w:val="002117DC"/>
    <w:rsid w:val="002118C1"/>
    <w:rsid w:val="00211E5E"/>
    <w:rsid w:val="002125DB"/>
    <w:rsid w:val="00212C7E"/>
    <w:rsid w:val="00212EF8"/>
    <w:rsid w:val="00213AF3"/>
    <w:rsid w:val="00214C94"/>
    <w:rsid w:val="00214DCD"/>
    <w:rsid w:val="00215221"/>
    <w:rsid w:val="0021559A"/>
    <w:rsid w:val="0021602B"/>
    <w:rsid w:val="002166B1"/>
    <w:rsid w:val="0021696B"/>
    <w:rsid w:val="00216BA7"/>
    <w:rsid w:val="00216BFF"/>
    <w:rsid w:val="00216F37"/>
    <w:rsid w:val="00217237"/>
    <w:rsid w:val="002172A9"/>
    <w:rsid w:val="00217C2A"/>
    <w:rsid w:val="00217F64"/>
    <w:rsid w:val="0022060B"/>
    <w:rsid w:val="00220A74"/>
    <w:rsid w:val="00220C86"/>
    <w:rsid w:val="00220FD7"/>
    <w:rsid w:val="002214FA"/>
    <w:rsid w:val="002215BE"/>
    <w:rsid w:val="002216D7"/>
    <w:rsid w:val="00221AEE"/>
    <w:rsid w:val="002222AC"/>
    <w:rsid w:val="002223D3"/>
    <w:rsid w:val="00222EB4"/>
    <w:rsid w:val="002233EE"/>
    <w:rsid w:val="00223451"/>
    <w:rsid w:val="00223B73"/>
    <w:rsid w:val="00223CBE"/>
    <w:rsid w:val="002246BC"/>
    <w:rsid w:val="002246FE"/>
    <w:rsid w:val="002250BF"/>
    <w:rsid w:val="00225190"/>
    <w:rsid w:val="00225304"/>
    <w:rsid w:val="00226180"/>
    <w:rsid w:val="002264AC"/>
    <w:rsid w:val="002267E4"/>
    <w:rsid w:val="002269BF"/>
    <w:rsid w:val="002269F4"/>
    <w:rsid w:val="00226BF3"/>
    <w:rsid w:val="002276F5"/>
    <w:rsid w:val="00227C0F"/>
    <w:rsid w:val="00227E86"/>
    <w:rsid w:val="002300AD"/>
    <w:rsid w:val="00231322"/>
    <w:rsid w:val="002322FE"/>
    <w:rsid w:val="00232614"/>
    <w:rsid w:val="002328E4"/>
    <w:rsid w:val="00232C0C"/>
    <w:rsid w:val="00232F47"/>
    <w:rsid w:val="0023314C"/>
    <w:rsid w:val="00233341"/>
    <w:rsid w:val="002342FC"/>
    <w:rsid w:val="002345B6"/>
    <w:rsid w:val="00234672"/>
    <w:rsid w:val="00234B75"/>
    <w:rsid w:val="00234EB0"/>
    <w:rsid w:val="00235386"/>
    <w:rsid w:val="002355B8"/>
    <w:rsid w:val="00235A2F"/>
    <w:rsid w:val="00235B85"/>
    <w:rsid w:val="00235D24"/>
    <w:rsid w:val="00235E71"/>
    <w:rsid w:val="00236070"/>
    <w:rsid w:val="002366F7"/>
    <w:rsid w:val="00236910"/>
    <w:rsid w:val="00236A26"/>
    <w:rsid w:val="00237929"/>
    <w:rsid w:val="0024004D"/>
    <w:rsid w:val="0024070F"/>
    <w:rsid w:val="0024090B"/>
    <w:rsid w:val="002409CB"/>
    <w:rsid w:val="00240B9F"/>
    <w:rsid w:val="002411D4"/>
    <w:rsid w:val="002412FF"/>
    <w:rsid w:val="00241726"/>
    <w:rsid w:val="00241AFB"/>
    <w:rsid w:val="0024210A"/>
    <w:rsid w:val="00242575"/>
    <w:rsid w:val="00242624"/>
    <w:rsid w:val="002431D4"/>
    <w:rsid w:val="002437BD"/>
    <w:rsid w:val="002445A9"/>
    <w:rsid w:val="00244A5A"/>
    <w:rsid w:val="002456B7"/>
    <w:rsid w:val="00245B15"/>
    <w:rsid w:val="00245E27"/>
    <w:rsid w:val="00247824"/>
    <w:rsid w:val="00250624"/>
    <w:rsid w:val="002507EA"/>
    <w:rsid w:val="00250D86"/>
    <w:rsid w:val="00251382"/>
    <w:rsid w:val="00251DDA"/>
    <w:rsid w:val="0025266D"/>
    <w:rsid w:val="00252D2F"/>
    <w:rsid w:val="00252DBC"/>
    <w:rsid w:val="0025310B"/>
    <w:rsid w:val="00253864"/>
    <w:rsid w:val="00253A2C"/>
    <w:rsid w:val="00253DB4"/>
    <w:rsid w:val="00254699"/>
    <w:rsid w:val="00254F3D"/>
    <w:rsid w:val="00254F60"/>
    <w:rsid w:val="0025516A"/>
    <w:rsid w:val="00255452"/>
    <w:rsid w:val="00255541"/>
    <w:rsid w:val="002561C2"/>
    <w:rsid w:val="00256BF0"/>
    <w:rsid w:val="00257323"/>
    <w:rsid w:val="00257361"/>
    <w:rsid w:val="002575E9"/>
    <w:rsid w:val="002576A6"/>
    <w:rsid w:val="002579DA"/>
    <w:rsid w:val="00257A6D"/>
    <w:rsid w:val="00257D6D"/>
    <w:rsid w:val="00257DA0"/>
    <w:rsid w:val="00260701"/>
    <w:rsid w:val="00260C26"/>
    <w:rsid w:val="0026103C"/>
    <w:rsid w:val="00261441"/>
    <w:rsid w:val="002615B6"/>
    <w:rsid w:val="00261847"/>
    <w:rsid w:val="00262201"/>
    <w:rsid w:val="002622C4"/>
    <w:rsid w:val="0026282E"/>
    <w:rsid w:val="002632BF"/>
    <w:rsid w:val="002635C7"/>
    <w:rsid w:val="002636F9"/>
    <w:rsid w:val="00263E2C"/>
    <w:rsid w:val="00264041"/>
    <w:rsid w:val="0026416D"/>
    <w:rsid w:val="0026416F"/>
    <w:rsid w:val="002641ED"/>
    <w:rsid w:val="0026435C"/>
    <w:rsid w:val="00264A27"/>
    <w:rsid w:val="00264ACA"/>
    <w:rsid w:val="00264C2D"/>
    <w:rsid w:val="00265492"/>
    <w:rsid w:val="00265C56"/>
    <w:rsid w:val="00265CD7"/>
    <w:rsid w:val="00266A49"/>
    <w:rsid w:val="00266A5B"/>
    <w:rsid w:val="00266DDB"/>
    <w:rsid w:val="00266F91"/>
    <w:rsid w:val="00267110"/>
    <w:rsid w:val="002672F4"/>
    <w:rsid w:val="00267417"/>
    <w:rsid w:val="00267682"/>
    <w:rsid w:val="00267ED8"/>
    <w:rsid w:val="0027002B"/>
    <w:rsid w:val="002704FA"/>
    <w:rsid w:val="00270DBB"/>
    <w:rsid w:val="00270F81"/>
    <w:rsid w:val="002719AC"/>
    <w:rsid w:val="002719E7"/>
    <w:rsid w:val="00271DAF"/>
    <w:rsid w:val="00272010"/>
    <w:rsid w:val="00272A32"/>
    <w:rsid w:val="00273FDF"/>
    <w:rsid w:val="00274140"/>
    <w:rsid w:val="00274270"/>
    <w:rsid w:val="00274331"/>
    <w:rsid w:val="00274AEE"/>
    <w:rsid w:val="00274D34"/>
    <w:rsid w:val="00274E07"/>
    <w:rsid w:val="00275B75"/>
    <w:rsid w:val="00275E3C"/>
    <w:rsid w:val="00276540"/>
    <w:rsid w:val="0027683E"/>
    <w:rsid w:val="00276842"/>
    <w:rsid w:val="00276C82"/>
    <w:rsid w:val="00276E0A"/>
    <w:rsid w:val="00277474"/>
    <w:rsid w:val="00277D1B"/>
    <w:rsid w:val="00280132"/>
    <w:rsid w:val="00280815"/>
    <w:rsid w:val="00280A2B"/>
    <w:rsid w:val="00280DF3"/>
    <w:rsid w:val="00281130"/>
    <w:rsid w:val="002818CD"/>
    <w:rsid w:val="00281AC5"/>
    <w:rsid w:val="00282267"/>
    <w:rsid w:val="002824E1"/>
    <w:rsid w:val="00282F52"/>
    <w:rsid w:val="00283397"/>
    <w:rsid w:val="002835C6"/>
    <w:rsid w:val="0028383A"/>
    <w:rsid w:val="00283921"/>
    <w:rsid w:val="0028438B"/>
    <w:rsid w:val="00284B70"/>
    <w:rsid w:val="00284C85"/>
    <w:rsid w:val="0028533A"/>
    <w:rsid w:val="00285425"/>
    <w:rsid w:val="002855A5"/>
    <w:rsid w:val="002862A0"/>
    <w:rsid w:val="002864CB"/>
    <w:rsid w:val="00286694"/>
    <w:rsid w:val="00286E74"/>
    <w:rsid w:val="002875C2"/>
    <w:rsid w:val="002877CD"/>
    <w:rsid w:val="00287AA3"/>
    <w:rsid w:val="00287C44"/>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AB9"/>
    <w:rsid w:val="00292F48"/>
    <w:rsid w:val="002932C4"/>
    <w:rsid w:val="00293AAB"/>
    <w:rsid w:val="00294089"/>
    <w:rsid w:val="0029482F"/>
    <w:rsid w:val="00294BA0"/>
    <w:rsid w:val="00294C8B"/>
    <w:rsid w:val="00294D25"/>
    <w:rsid w:val="0029517C"/>
    <w:rsid w:val="002958C4"/>
    <w:rsid w:val="00297370"/>
    <w:rsid w:val="00297607"/>
    <w:rsid w:val="00297FA7"/>
    <w:rsid w:val="002A004B"/>
    <w:rsid w:val="002A00B5"/>
    <w:rsid w:val="002A066B"/>
    <w:rsid w:val="002A1021"/>
    <w:rsid w:val="002A170D"/>
    <w:rsid w:val="002A181D"/>
    <w:rsid w:val="002A1C10"/>
    <w:rsid w:val="002A1D27"/>
    <w:rsid w:val="002A1E39"/>
    <w:rsid w:val="002A1E44"/>
    <w:rsid w:val="002A2080"/>
    <w:rsid w:val="002A2501"/>
    <w:rsid w:val="002A2CE3"/>
    <w:rsid w:val="002A3168"/>
    <w:rsid w:val="002A38D1"/>
    <w:rsid w:val="002A3BB5"/>
    <w:rsid w:val="002A3FB5"/>
    <w:rsid w:val="002A3FF1"/>
    <w:rsid w:val="002A51C9"/>
    <w:rsid w:val="002A55DF"/>
    <w:rsid w:val="002A576B"/>
    <w:rsid w:val="002A57A2"/>
    <w:rsid w:val="002A5C8C"/>
    <w:rsid w:val="002A5F17"/>
    <w:rsid w:val="002A629F"/>
    <w:rsid w:val="002A6A9A"/>
    <w:rsid w:val="002A7973"/>
    <w:rsid w:val="002A7B18"/>
    <w:rsid w:val="002B022B"/>
    <w:rsid w:val="002B1734"/>
    <w:rsid w:val="002B1B8F"/>
    <w:rsid w:val="002B3959"/>
    <w:rsid w:val="002B3F77"/>
    <w:rsid w:val="002B4BA5"/>
    <w:rsid w:val="002B4EE4"/>
    <w:rsid w:val="002B4F60"/>
    <w:rsid w:val="002B51A3"/>
    <w:rsid w:val="002B53B2"/>
    <w:rsid w:val="002B5EA5"/>
    <w:rsid w:val="002B5EC6"/>
    <w:rsid w:val="002B61E3"/>
    <w:rsid w:val="002B631C"/>
    <w:rsid w:val="002B6497"/>
    <w:rsid w:val="002B6707"/>
    <w:rsid w:val="002B6E9B"/>
    <w:rsid w:val="002B711F"/>
    <w:rsid w:val="002B73BD"/>
    <w:rsid w:val="002B7731"/>
    <w:rsid w:val="002B7D60"/>
    <w:rsid w:val="002B7E1B"/>
    <w:rsid w:val="002C03C4"/>
    <w:rsid w:val="002C04FB"/>
    <w:rsid w:val="002C07AA"/>
    <w:rsid w:val="002C0D8B"/>
    <w:rsid w:val="002C134E"/>
    <w:rsid w:val="002C1987"/>
    <w:rsid w:val="002C1A3A"/>
    <w:rsid w:val="002C1B45"/>
    <w:rsid w:val="002C1F80"/>
    <w:rsid w:val="002C205F"/>
    <w:rsid w:val="002C27B5"/>
    <w:rsid w:val="002C2DE4"/>
    <w:rsid w:val="002C2F24"/>
    <w:rsid w:val="002C2F9B"/>
    <w:rsid w:val="002C38C6"/>
    <w:rsid w:val="002C4030"/>
    <w:rsid w:val="002C4147"/>
    <w:rsid w:val="002C485D"/>
    <w:rsid w:val="002C4ADB"/>
    <w:rsid w:val="002C4C29"/>
    <w:rsid w:val="002C4D72"/>
    <w:rsid w:val="002C5031"/>
    <w:rsid w:val="002C5287"/>
    <w:rsid w:val="002C531D"/>
    <w:rsid w:val="002C620A"/>
    <w:rsid w:val="002C64FC"/>
    <w:rsid w:val="002C6C8E"/>
    <w:rsid w:val="002C7B5D"/>
    <w:rsid w:val="002C7DEE"/>
    <w:rsid w:val="002D1341"/>
    <w:rsid w:val="002D191C"/>
    <w:rsid w:val="002D1ED3"/>
    <w:rsid w:val="002D2653"/>
    <w:rsid w:val="002D319D"/>
    <w:rsid w:val="002D3290"/>
    <w:rsid w:val="002D3CC9"/>
    <w:rsid w:val="002D3ECF"/>
    <w:rsid w:val="002D46EB"/>
    <w:rsid w:val="002D49F2"/>
    <w:rsid w:val="002D4C2E"/>
    <w:rsid w:val="002D4D67"/>
    <w:rsid w:val="002D5DF6"/>
    <w:rsid w:val="002D64D9"/>
    <w:rsid w:val="002D65B5"/>
    <w:rsid w:val="002D6986"/>
    <w:rsid w:val="002D7503"/>
    <w:rsid w:val="002D7B4F"/>
    <w:rsid w:val="002E029C"/>
    <w:rsid w:val="002E03B9"/>
    <w:rsid w:val="002E05CE"/>
    <w:rsid w:val="002E09A1"/>
    <w:rsid w:val="002E0C42"/>
    <w:rsid w:val="002E11BF"/>
    <w:rsid w:val="002E1657"/>
    <w:rsid w:val="002E16D9"/>
    <w:rsid w:val="002E16E5"/>
    <w:rsid w:val="002E18B7"/>
    <w:rsid w:val="002E19D6"/>
    <w:rsid w:val="002E2413"/>
    <w:rsid w:val="002E2567"/>
    <w:rsid w:val="002E29C7"/>
    <w:rsid w:val="002E3580"/>
    <w:rsid w:val="002E425C"/>
    <w:rsid w:val="002E491F"/>
    <w:rsid w:val="002E4C97"/>
    <w:rsid w:val="002E4E67"/>
    <w:rsid w:val="002E553A"/>
    <w:rsid w:val="002E5964"/>
    <w:rsid w:val="002E5AD6"/>
    <w:rsid w:val="002E5F5B"/>
    <w:rsid w:val="002E5FC9"/>
    <w:rsid w:val="002E6233"/>
    <w:rsid w:val="002E6CD4"/>
    <w:rsid w:val="002E716F"/>
    <w:rsid w:val="002E75D9"/>
    <w:rsid w:val="002E7E9E"/>
    <w:rsid w:val="002E7F90"/>
    <w:rsid w:val="002F04A0"/>
    <w:rsid w:val="002F0522"/>
    <w:rsid w:val="002F0559"/>
    <w:rsid w:val="002F084B"/>
    <w:rsid w:val="002F0B84"/>
    <w:rsid w:val="002F0D57"/>
    <w:rsid w:val="002F1128"/>
    <w:rsid w:val="002F12B0"/>
    <w:rsid w:val="002F1B90"/>
    <w:rsid w:val="002F2580"/>
    <w:rsid w:val="002F2A94"/>
    <w:rsid w:val="002F33D3"/>
    <w:rsid w:val="002F40F4"/>
    <w:rsid w:val="002F4778"/>
    <w:rsid w:val="002F48CA"/>
    <w:rsid w:val="002F4B30"/>
    <w:rsid w:val="002F4B32"/>
    <w:rsid w:val="002F5827"/>
    <w:rsid w:val="002F59A0"/>
    <w:rsid w:val="002F61EF"/>
    <w:rsid w:val="002F6DD5"/>
    <w:rsid w:val="002F6E2E"/>
    <w:rsid w:val="002F6FAC"/>
    <w:rsid w:val="002F70C8"/>
    <w:rsid w:val="002F740E"/>
    <w:rsid w:val="002F77C3"/>
    <w:rsid w:val="002F7CBD"/>
    <w:rsid w:val="002F7D73"/>
    <w:rsid w:val="002F7EF1"/>
    <w:rsid w:val="00300358"/>
    <w:rsid w:val="0030072C"/>
    <w:rsid w:val="00300BB6"/>
    <w:rsid w:val="003024A1"/>
    <w:rsid w:val="003027CB"/>
    <w:rsid w:val="00303742"/>
    <w:rsid w:val="003039FD"/>
    <w:rsid w:val="003042BB"/>
    <w:rsid w:val="003042EF"/>
    <w:rsid w:val="003043D6"/>
    <w:rsid w:val="003049FE"/>
    <w:rsid w:val="00305111"/>
    <w:rsid w:val="00305235"/>
    <w:rsid w:val="00306249"/>
    <w:rsid w:val="003066ED"/>
    <w:rsid w:val="00306F2B"/>
    <w:rsid w:val="00306FFB"/>
    <w:rsid w:val="0030738B"/>
    <w:rsid w:val="0030751B"/>
    <w:rsid w:val="003075D5"/>
    <w:rsid w:val="00307949"/>
    <w:rsid w:val="00307E2B"/>
    <w:rsid w:val="00310373"/>
    <w:rsid w:val="003110ED"/>
    <w:rsid w:val="003113C7"/>
    <w:rsid w:val="0031162F"/>
    <w:rsid w:val="003122FC"/>
    <w:rsid w:val="0031266C"/>
    <w:rsid w:val="0031325E"/>
    <w:rsid w:val="003136F9"/>
    <w:rsid w:val="003137FE"/>
    <w:rsid w:val="00313AA5"/>
    <w:rsid w:val="00313EC6"/>
    <w:rsid w:val="00314576"/>
    <w:rsid w:val="00314D2B"/>
    <w:rsid w:val="00315019"/>
    <w:rsid w:val="003153B7"/>
    <w:rsid w:val="00315811"/>
    <w:rsid w:val="00315A4B"/>
    <w:rsid w:val="00315E3B"/>
    <w:rsid w:val="003162E8"/>
    <w:rsid w:val="003165AA"/>
    <w:rsid w:val="003170C8"/>
    <w:rsid w:val="0031788C"/>
    <w:rsid w:val="003201EB"/>
    <w:rsid w:val="003207BB"/>
    <w:rsid w:val="00320969"/>
    <w:rsid w:val="00320DCB"/>
    <w:rsid w:val="00321405"/>
    <w:rsid w:val="003214F4"/>
    <w:rsid w:val="00321AEF"/>
    <w:rsid w:val="00321F23"/>
    <w:rsid w:val="003227C5"/>
    <w:rsid w:val="00322871"/>
    <w:rsid w:val="00322B78"/>
    <w:rsid w:val="00322D2D"/>
    <w:rsid w:val="00322E6A"/>
    <w:rsid w:val="00322EA0"/>
    <w:rsid w:val="0032316B"/>
    <w:rsid w:val="0032343F"/>
    <w:rsid w:val="0032376F"/>
    <w:rsid w:val="003237CE"/>
    <w:rsid w:val="00324113"/>
    <w:rsid w:val="00324A9D"/>
    <w:rsid w:val="00324EAF"/>
    <w:rsid w:val="00325C39"/>
    <w:rsid w:val="00325F0A"/>
    <w:rsid w:val="00325F0F"/>
    <w:rsid w:val="0032638C"/>
    <w:rsid w:val="003264B3"/>
    <w:rsid w:val="00326C49"/>
    <w:rsid w:val="00326EBA"/>
    <w:rsid w:val="00327555"/>
    <w:rsid w:val="00327B2C"/>
    <w:rsid w:val="00327BA8"/>
    <w:rsid w:val="00330199"/>
    <w:rsid w:val="0033070C"/>
    <w:rsid w:val="00330CF2"/>
    <w:rsid w:val="0033125F"/>
    <w:rsid w:val="00331AEC"/>
    <w:rsid w:val="00331DAF"/>
    <w:rsid w:val="00332636"/>
    <w:rsid w:val="0033267C"/>
    <w:rsid w:val="003326F8"/>
    <w:rsid w:val="00332A2E"/>
    <w:rsid w:val="00333510"/>
    <w:rsid w:val="00333606"/>
    <w:rsid w:val="00334792"/>
    <w:rsid w:val="00334A74"/>
    <w:rsid w:val="003350EE"/>
    <w:rsid w:val="003354A2"/>
    <w:rsid w:val="003358F9"/>
    <w:rsid w:val="00335A09"/>
    <w:rsid w:val="00335F76"/>
    <w:rsid w:val="00335FAB"/>
    <w:rsid w:val="00336183"/>
    <w:rsid w:val="0033661A"/>
    <w:rsid w:val="00336CD1"/>
    <w:rsid w:val="0033738D"/>
    <w:rsid w:val="00337848"/>
    <w:rsid w:val="00337900"/>
    <w:rsid w:val="003379FD"/>
    <w:rsid w:val="00337F4D"/>
    <w:rsid w:val="00340BB7"/>
    <w:rsid w:val="00341E64"/>
    <w:rsid w:val="003420C6"/>
    <w:rsid w:val="00342488"/>
    <w:rsid w:val="003427D1"/>
    <w:rsid w:val="00342932"/>
    <w:rsid w:val="0034293A"/>
    <w:rsid w:val="00342A14"/>
    <w:rsid w:val="00342DF2"/>
    <w:rsid w:val="0034327F"/>
    <w:rsid w:val="003437A6"/>
    <w:rsid w:val="00343C75"/>
    <w:rsid w:val="003440EB"/>
    <w:rsid w:val="00344802"/>
    <w:rsid w:val="00344B0B"/>
    <w:rsid w:val="00344B29"/>
    <w:rsid w:val="00344C9F"/>
    <w:rsid w:val="00344CE1"/>
    <w:rsid w:val="00344D45"/>
    <w:rsid w:val="0034594C"/>
    <w:rsid w:val="00346326"/>
    <w:rsid w:val="003463C4"/>
    <w:rsid w:val="003464F8"/>
    <w:rsid w:val="00346C8C"/>
    <w:rsid w:val="003472BF"/>
    <w:rsid w:val="003474C1"/>
    <w:rsid w:val="00347576"/>
    <w:rsid w:val="0034798B"/>
    <w:rsid w:val="0035008F"/>
    <w:rsid w:val="00350D54"/>
    <w:rsid w:val="00350ECD"/>
    <w:rsid w:val="00351A2A"/>
    <w:rsid w:val="0035222A"/>
    <w:rsid w:val="003525A7"/>
    <w:rsid w:val="00352615"/>
    <w:rsid w:val="00352C0F"/>
    <w:rsid w:val="00352D32"/>
    <w:rsid w:val="00352F1E"/>
    <w:rsid w:val="003532EE"/>
    <w:rsid w:val="0035337D"/>
    <w:rsid w:val="00353BF0"/>
    <w:rsid w:val="00353DD4"/>
    <w:rsid w:val="0035482E"/>
    <w:rsid w:val="00355ACC"/>
    <w:rsid w:val="00355D15"/>
    <w:rsid w:val="003569C8"/>
    <w:rsid w:val="00356EE9"/>
    <w:rsid w:val="00357FCE"/>
    <w:rsid w:val="00360AFF"/>
    <w:rsid w:val="00360C0D"/>
    <w:rsid w:val="00360D4B"/>
    <w:rsid w:val="00360DFF"/>
    <w:rsid w:val="00361084"/>
    <w:rsid w:val="0036121C"/>
    <w:rsid w:val="0036150E"/>
    <w:rsid w:val="0036152B"/>
    <w:rsid w:val="003618E8"/>
    <w:rsid w:val="00362C15"/>
    <w:rsid w:val="00362CC2"/>
    <w:rsid w:val="003635B7"/>
    <w:rsid w:val="00363E20"/>
    <w:rsid w:val="00364DA4"/>
    <w:rsid w:val="003652B5"/>
    <w:rsid w:val="003654CA"/>
    <w:rsid w:val="00365591"/>
    <w:rsid w:val="00365E9A"/>
    <w:rsid w:val="003664DB"/>
    <w:rsid w:val="00367326"/>
    <w:rsid w:val="0036750F"/>
    <w:rsid w:val="00367823"/>
    <w:rsid w:val="00367CB0"/>
    <w:rsid w:val="00367D8D"/>
    <w:rsid w:val="00367DA9"/>
    <w:rsid w:val="00367FC6"/>
    <w:rsid w:val="00370094"/>
    <w:rsid w:val="00370EA0"/>
    <w:rsid w:val="00371863"/>
    <w:rsid w:val="00371B9C"/>
    <w:rsid w:val="00372230"/>
    <w:rsid w:val="00372D2B"/>
    <w:rsid w:val="003731FC"/>
    <w:rsid w:val="003731FD"/>
    <w:rsid w:val="0037333A"/>
    <w:rsid w:val="00373AFB"/>
    <w:rsid w:val="00373DD1"/>
    <w:rsid w:val="00373E1B"/>
    <w:rsid w:val="00373F66"/>
    <w:rsid w:val="00374C48"/>
    <w:rsid w:val="00374F08"/>
    <w:rsid w:val="003755E2"/>
    <w:rsid w:val="00375B97"/>
    <w:rsid w:val="00375E89"/>
    <w:rsid w:val="00376545"/>
    <w:rsid w:val="00376C66"/>
    <w:rsid w:val="0037749B"/>
    <w:rsid w:val="00377B7B"/>
    <w:rsid w:val="00380133"/>
    <w:rsid w:val="00380167"/>
    <w:rsid w:val="003801C6"/>
    <w:rsid w:val="00380B38"/>
    <w:rsid w:val="00380E4B"/>
    <w:rsid w:val="00380F6E"/>
    <w:rsid w:val="003811FC"/>
    <w:rsid w:val="0038132B"/>
    <w:rsid w:val="003817DC"/>
    <w:rsid w:val="003818C6"/>
    <w:rsid w:val="0038197A"/>
    <w:rsid w:val="00381D29"/>
    <w:rsid w:val="00381EF1"/>
    <w:rsid w:val="0038274B"/>
    <w:rsid w:val="00382CA0"/>
    <w:rsid w:val="00382D63"/>
    <w:rsid w:val="00383A59"/>
    <w:rsid w:val="00383BCC"/>
    <w:rsid w:val="003846F2"/>
    <w:rsid w:val="0038481A"/>
    <w:rsid w:val="00384B14"/>
    <w:rsid w:val="00384E51"/>
    <w:rsid w:val="00384ED6"/>
    <w:rsid w:val="00385172"/>
    <w:rsid w:val="003858EB"/>
    <w:rsid w:val="00385957"/>
    <w:rsid w:val="00385D29"/>
    <w:rsid w:val="00385D4F"/>
    <w:rsid w:val="00385DDB"/>
    <w:rsid w:val="0038614C"/>
    <w:rsid w:val="00386252"/>
    <w:rsid w:val="003867F7"/>
    <w:rsid w:val="0038695F"/>
    <w:rsid w:val="00386C29"/>
    <w:rsid w:val="00387141"/>
    <w:rsid w:val="003874A0"/>
    <w:rsid w:val="00387B63"/>
    <w:rsid w:val="00387EFB"/>
    <w:rsid w:val="00387F34"/>
    <w:rsid w:val="0039023E"/>
    <w:rsid w:val="0039103C"/>
    <w:rsid w:val="0039208D"/>
    <w:rsid w:val="003930B6"/>
    <w:rsid w:val="0039341B"/>
    <w:rsid w:val="00393518"/>
    <w:rsid w:val="0039379C"/>
    <w:rsid w:val="003937FA"/>
    <w:rsid w:val="00393E46"/>
    <w:rsid w:val="003940DC"/>
    <w:rsid w:val="003942D3"/>
    <w:rsid w:val="0039537E"/>
    <w:rsid w:val="00395606"/>
    <w:rsid w:val="00395B49"/>
    <w:rsid w:val="00395E38"/>
    <w:rsid w:val="003960BA"/>
    <w:rsid w:val="00396765"/>
    <w:rsid w:val="003968A6"/>
    <w:rsid w:val="003969FA"/>
    <w:rsid w:val="00397B0C"/>
    <w:rsid w:val="003A052A"/>
    <w:rsid w:val="003A063F"/>
    <w:rsid w:val="003A1CA7"/>
    <w:rsid w:val="003A1ED2"/>
    <w:rsid w:val="003A1FDF"/>
    <w:rsid w:val="003A321D"/>
    <w:rsid w:val="003A3C1A"/>
    <w:rsid w:val="003A3F0D"/>
    <w:rsid w:val="003A40C3"/>
    <w:rsid w:val="003A5A70"/>
    <w:rsid w:val="003A5AFE"/>
    <w:rsid w:val="003A5B24"/>
    <w:rsid w:val="003A609F"/>
    <w:rsid w:val="003A6501"/>
    <w:rsid w:val="003A665E"/>
    <w:rsid w:val="003A6E9C"/>
    <w:rsid w:val="003A6F56"/>
    <w:rsid w:val="003A6F94"/>
    <w:rsid w:val="003A7142"/>
    <w:rsid w:val="003A7587"/>
    <w:rsid w:val="003A76FA"/>
    <w:rsid w:val="003A77C1"/>
    <w:rsid w:val="003A7A34"/>
    <w:rsid w:val="003A7B88"/>
    <w:rsid w:val="003A7D23"/>
    <w:rsid w:val="003A7F37"/>
    <w:rsid w:val="003B037C"/>
    <w:rsid w:val="003B0E01"/>
    <w:rsid w:val="003B11FC"/>
    <w:rsid w:val="003B1759"/>
    <w:rsid w:val="003B18A4"/>
    <w:rsid w:val="003B2A3B"/>
    <w:rsid w:val="003B2AE5"/>
    <w:rsid w:val="003B2C22"/>
    <w:rsid w:val="003B2D85"/>
    <w:rsid w:val="003B4186"/>
    <w:rsid w:val="003B5067"/>
    <w:rsid w:val="003B55FB"/>
    <w:rsid w:val="003B67A6"/>
    <w:rsid w:val="003B6E95"/>
    <w:rsid w:val="003B6EDE"/>
    <w:rsid w:val="003B7B1C"/>
    <w:rsid w:val="003C02AF"/>
    <w:rsid w:val="003C0935"/>
    <w:rsid w:val="003C168F"/>
    <w:rsid w:val="003C1956"/>
    <w:rsid w:val="003C2026"/>
    <w:rsid w:val="003C2060"/>
    <w:rsid w:val="003C271E"/>
    <w:rsid w:val="003C2763"/>
    <w:rsid w:val="003C2843"/>
    <w:rsid w:val="003C2A94"/>
    <w:rsid w:val="003C2B29"/>
    <w:rsid w:val="003C32BE"/>
    <w:rsid w:val="003C32C7"/>
    <w:rsid w:val="003C34EE"/>
    <w:rsid w:val="003C35EA"/>
    <w:rsid w:val="003C37E8"/>
    <w:rsid w:val="003C3901"/>
    <w:rsid w:val="003C3F34"/>
    <w:rsid w:val="003C473B"/>
    <w:rsid w:val="003C5734"/>
    <w:rsid w:val="003C5752"/>
    <w:rsid w:val="003C5A37"/>
    <w:rsid w:val="003C5A4C"/>
    <w:rsid w:val="003C69F1"/>
    <w:rsid w:val="003C6BE1"/>
    <w:rsid w:val="003C70B4"/>
    <w:rsid w:val="003C72FB"/>
    <w:rsid w:val="003C7768"/>
    <w:rsid w:val="003C7BD5"/>
    <w:rsid w:val="003D036E"/>
    <w:rsid w:val="003D049F"/>
    <w:rsid w:val="003D07D9"/>
    <w:rsid w:val="003D1308"/>
    <w:rsid w:val="003D188A"/>
    <w:rsid w:val="003D19DB"/>
    <w:rsid w:val="003D1A94"/>
    <w:rsid w:val="003D1E24"/>
    <w:rsid w:val="003D21CC"/>
    <w:rsid w:val="003D22F1"/>
    <w:rsid w:val="003D27F5"/>
    <w:rsid w:val="003D2D2D"/>
    <w:rsid w:val="003D3021"/>
    <w:rsid w:val="003D31B2"/>
    <w:rsid w:val="003D3300"/>
    <w:rsid w:val="003D3639"/>
    <w:rsid w:val="003D3959"/>
    <w:rsid w:val="003D3A72"/>
    <w:rsid w:val="003D3BED"/>
    <w:rsid w:val="003D3E52"/>
    <w:rsid w:val="003D4954"/>
    <w:rsid w:val="003D497C"/>
    <w:rsid w:val="003D4B99"/>
    <w:rsid w:val="003D4E72"/>
    <w:rsid w:val="003D4F39"/>
    <w:rsid w:val="003D55B7"/>
    <w:rsid w:val="003D5BCC"/>
    <w:rsid w:val="003D5F7A"/>
    <w:rsid w:val="003D7397"/>
    <w:rsid w:val="003D740B"/>
    <w:rsid w:val="003D7685"/>
    <w:rsid w:val="003E05A1"/>
    <w:rsid w:val="003E0789"/>
    <w:rsid w:val="003E079E"/>
    <w:rsid w:val="003E0ABD"/>
    <w:rsid w:val="003E0AC5"/>
    <w:rsid w:val="003E0C2D"/>
    <w:rsid w:val="003E0F25"/>
    <w:rsid w:val="003E1987"/>
    <w:rsid w:val="003E2134"/>
    <w:rsid w:val="003E2220"/>
    <w:rsid w:val="003E237C"/>
    <w:rsid w:val="003E2703"/>
    <w:rsid w:val="003E2872"/>
    <w:rsid w:val="003E2E94"/>
    <w:rsid w:val="003E3895"/>
    <w:rsid w:val="003E3DA6"/>
    <w:rsid w:val="003E448A"/>
    <w:rsid w:val="003E4686"/>
    <w:rsid w:val="003E46ED"/>
    <w:rsid w:val="003E4B98"/>
    <w:rsid w:val="003E4C59"/>
    <w:rsid w:val="003E4E11"/>
    <w:rsid w:val="003E4F57"/>
    <w:rsid w:val="003E506F"/>
    <w:rsid w:val="003E534F"/>
    <w:rsid w:val="003E5387"/>
    <w:rsid w:val="003E56FB"/>
    <w:rsid w:val="003E5CAE"/>
    <w:rsid w:val="003E5FF0"/>
    <w:rsid w:val="003E6369"/>
    <w:rsid w:val="003E65B7"/>
    <w:rsid w:val="003E6C05"/>
    <w:rsid w:val="003E6E8C"/>
    <w:rsid w:val="003E6E95"/>
    <w:rsid w:val="003E6EBD"/>
    <w:rsid w:val="003E7268"/>
    <w:rsid w:val="003E7FFC"/>
    <w:rsid w:val="003F07C0"/>
    <w:rsid w:val="003F0F2C"/>
    <w:rsid w:val="003F10BE"/>
    <w:rsid w:val="003F11CD"/>
    <w:rsid w:val="003F130F"/>
    <w:rsid w:val="003F153C"/>
    <w:rsid w:val="003F1706"/>
    <w:rsid w:val="003F2365"/>
    <w:rsid w:val="003F267B"/>
    <w:rsid w:val="003F27D2"/>
    <w:rsid w:val="003F2D19"/>
    <w:rsid w:val="003F3419"/>
    <w:rsid w:val="003F35C6"/>
    <w:rsid w:val="003F3976"/>
    <w:rsid w:val="003F3BF9"/>
    <w:rsid w:val="003F3C77"/>
    <w:rsid w:val="003F4112"/>
    <w:rsid w:val="003F4400"/>
    <w:rsid w:val="003F4634"/>
    <w:rsid w:val="003F4AD5"/>
    <w:rsid w:val="003F4F1C"/>
    <w:rsid w:val="003F53DD"/>
    <w:rsid w:val="003F57C1"/>
    <w:rsid w:val="003F58D8"/>
    <w:rsid w:val="003F5961"/>
    <w:rsid w:val="003F6055"/>
    <w:rsid w:val="003F722C"/>
    <w:rsid w:val="003F78BF"/>
    <w:rsid w:val="003F78EB"/>
    <w:rsid w:val="003F7FF4"/>
    <w:rsid w:val="004011F6"/>
    <w:rsid w:val="00401932"/>
    <w:rsid w:val="00401A01"/>
    <w:rsid w:val="00401A37"/>
    <w:rsid w:val="00401D2E"/>
    <w:rsid w:val="00401D99"/>
    <w:rsid w:val="00402091"/>
    <w:rsid w:val="00402BF7"/>
    <w:rsid w:val="00402E29"/>
    <w:rsid w:val="00402EB5"/>
    <w:rsid w:val="00403801"/>
    <w:rsid w:val="0040424F"/>
    <w:rsid w:val="00404510"/>
    <w:rsid w:val="0040451D"/>
    <w:rsid w:val="00404A9B"/>
    <w:rsid w:val="00404AEA"/>
    <w:rsid w:val="00405251"/>
    <w:rsid w:val="004052AB"/>
    <w:rsid w:val="004053A7"/>
    <w:rsid w:val="00405A73"/>
    <w:rsid w:val="00405B71"/>
    <w:rsid w:val="00406B7F"/>
    <w:rsid w:val="00406FAC"/>
    <w:rsid w:val="00407C7E"/>
    <w:rsid w:val="0041040A"/>
    <w:rsid w:val="004104C4"/>
    <w:rsid w:val="0041052A"/>
    <w:rsid w:val="00410936"/>
    <w:rsid w:val="00411400"/>
    <w:rsid w:val="00411626"/>
    <w:rsid w:val="00411E5B"/>
    <w:rsid w:val="00411EE8"/>
    <w:rsid w:val="00412544"/>
    <w:rsid w:val="0041298F"/>
    <w:rsid w:val="00412DCC"/>
    <w:rsid w:val="0041324E"/>
    <w:rsid w:val="004137F7"/>
    <w:rsid w:val="0041417C"/>
    <w:rsid w:val="00414D70"/>
    <w:rsid w:val="00414F2B"/>
    <w:rsid w:val="0041605B"/>
    <w:rsid w:val="0041613C"/>
    <w:rsid w:val="00416E0F"/>
    <w:rsid w:val="00416EE3"/>
    <w:rsid w:val="004173BA"/>
    <w:rsid w:val="00417792"/>
    <w:rsid w:val="00417FA2"/>
    <w:rsid w:val="0042002A"/>
    <w:rsid w:val="0042002C"/>
    <w:rsid w:val="00420093"/>
    <w:rsid w:val="0042015D"/>
    <w:rsid w:val="004206F9"/>
    <w:rsid w:val="00420C8E"/>
    <w:rsid w:val="0042193C"/>
    <w:rsid w:val="00421A62"/>
    <w:rsid w:val="00421AEC"/>
    <w:rsid w:val="00421D79"/>
    <w:rsid w:val="00421F9D"/>
    <w:rsid w:val="004220CF"/>
    <w:rsid w:val="00422853"/>
    <w:rsid w:val="00423AE6"/>
    <w:rsid w:val="00423E57"/>
    <w:rsid w:val="00424419"/>
    <w:rsid w:val="00424893"/>
    <w:rsid w:val="00424E2D"/>
    <w:rsid w:val="00425BDB"/>
    <w:rsid w:val="004264F4"/>
    <w:rsid w:val="004266C0"/>
    <w:rsid w:val="00426F96"/>
    <w:rsid w:val="00427016"/>
    <w:rsid w:val="00427DCC"/>
    <w:rsid w:val="004321FC"/>
    <w:rsid w:val="00432274"/>
    <w:rsid w:val="0043245A"/>
    <w:rsid w:val="0043297D"/>
    <w:rsid w:val="00432B4E"/>
    <w:rsid w:val="00433019"/>
    <w:rsid w:val="00433B47"/>
    <w:rsid w:val="004348D7"/>
    <w:rsid w:val="00434C0C"/>
    <w:rsid w:val="00435289"/>
    <w:rsid w:val="00435AE7"/>
    <w:rsid w:val="00435D9A"/>
    <w:rsid w:val="004361C4"/>
    <w:rsid w:val="004363A6"/>
    <w:rsid w:val="004367E7"/>
    <w:rsid w:val="00436BCA"/>
    <w:rsid w:val="00436F8B"/>
    <w:rsid w:val="00436FDF"/>
    <w:rsid w:val="00437111"/>
    <w:rsid w:val="004371CA"/>
    <w:rsid w:val="00437600"/>
    <w:rsid w:val="00437A0F"/>
    <w:rsid w:val="00437A96"/>
    <w:rsid w:val="00437AD5"/>
    <w:rsid w:val="0044050D"/>
    <w:rsid w:val="00440676"/>
    <w:rsid w:val="0044094C"/>
    <w:rsid w:val="0044099D"/>
    <w:rsid w:val="00440FAF"/>
    <w:rsid w:val="004425CC"/>
    <w:rsid w:val="00442952"/>
    <w:rsid w:val="00442AA2"/>
    <w:rsid w:val="004433BD"/>
    <w:rsid w:val="00443518"/>
    <w:rsid w:val="0044364D"/>
    <w:rsid w:val="00443C83"/>
    <w:rsid w:val="004442B9"/>
    <w:rsid w:val="00444B27"/>
    <w:rsid w:val="004455FC"/>
    <w:rsid w:val="00445DC2"/>
    <w:rsid w:val="00445E53"/>
    <w:rsid w:val="00445FCE"/>
    <w:rsid w:val="00446729"/>
    <w:rsid w:val="004473D2"/>
    <w:rsid w:val="00447675"/>
    <w:rsid w:val="0045076E"/>
    <w:rsid w:val="0045111A"/>
    <w:rsid w:val="00451310"/>
    <w:rsid w:val="004513B3"/>
    <w:rsid w:val="00451BFD"/>
    <w:rsid w:val="00452495"/>
    <w:rsid w:val="004524A8"/>
    <w:rsid w:val="00452A5D"/>
    <w:rsid w:val="00452FF4"/>
    <w:rsid w:val="004532B8"/>
    <w:rsid w:val="004542B6"/>
    <w:rsid w:val="00454473"/>
    <w:rsid w:val="004544EF"/>
    <w:rsid w:val="004548B4"/>
    <w:rsid w:val="00454A56"/>
    <w:rsid w:val="00454AF5"/>
    <w:rsid w:val="00454D59"/>
    <w:rsid w:val="004554FF"/>
    <w:rsid w:val="00455B81"/>
    <w:rsid w:val="00455BAF"/>
    <w:rsid w:val="004569B6"/>
    <w:rsid w:val="00456ED2"/>
    <w:rsid w:val="004570E2"/>
    <w:rsid w:val="0045716F"/>
    <w:rsid w:val="00457A21"/>
    <w:rsid w:val="00460043"/>
    <w:rsid w:val="004606AC"/>
    <w:rsid w:val="00460BC5"/>
    <w:rsid w:val="00461356"/>
    <w:rsid w:val="004614E9"/>
    <w:rsid w:val="00461ED0"/>
    <w:rsid w:val="00461FEE"/>
    <w:rsid w:val="00462701"/>
    <w:rsid w:val="00462BC5"/>
    <w:rsid w:val="00462DD1"/>
    <w:rsid w:val="004630A5"/>
    <w:rsid w:val="0046324C"/>
    <w:rsid w:val="00463421"/>
    <w:rsid w:val="0046355B"/>
    <w:rsid w:val="00463B54"/>
    <w:rsid w:val="00463C02"/>
    <w:rsid w:val="00463CA9"/>
    <w:rsid w:val="00463FB2"/>
    <w:rsid w:val="004640F8"/>
    <w:rsid w:val="0046410E"/>
    <w:rsid w:val="004643B2"/>
    <w:rsid w:val="00464570"/>
    <w:rsid w:val="00464701"/>
    <w:rsid w:val="00464885"/>
    <w:rsid w:val="00465156"/>
    <w:rsid w:val="004665D7"/>
    <w:rsid w:val="00466B5E"/>
    <w:rsid w:val="00466D0F"/>
    <w:rsid w:val="00466D76"/>
    <w:rsid w:val="004677C1"/>
    <w:rsid w:val="00467CBB"/>
    <w:rsid w:val="00467E2A"/>
    <w:rsid w:val="004701D4"/>
    <w:rsid w:val="0047036A"/>
    <w:rsid w:val="004709A8"/>
    <w:rsid w:val="00470DA8"/>
    <w:rsid w:val="00471146"/>
    <w:rsid w:val="0047144E"/>
    <w:rsid w:val="0047158D"/>
    <w:rsid w:val="0047160A"/>
    <w:rsid w:val="00471A4A"/>
    <w:rsid w:val="00472140"/>
    <w:rsid w:val="00472B08"/>
    <w:rsid w:val="00472CA6"/>
    <w:rsid w:val="00472DA1"/>
    <w:rsid w:val="00472DC2"/>
    <w:rsid w:val="00473244"/>
    <w:rsid w:val="004732B5"/>
    <w:rsid w:val="0047341C"/>
    <w:rsid w:val="00473C66"/>
    <w:rsid w:val="00473EC1"/>
    <w:rsid w:val="00473F6D"/>
    <w:rsid w:val="00474C0D"/>
    <w:rsid w:val="0047587B"/>
    <w:rsid w:val="00475A49"/>
    <w:rsid w:val="004762F3"/>
    <w:rsid w:val="00476556"/>
    <w:rsid w:val="00476AC4"/>
    <w:rsid w:val="00477450"/>
    <w:rsid w:val="0047745B"/>
    <w:rsid w:val="00477A5D"/>
    <w:rsid w:val="004808F5"/>
    <w:rsid w:val="00480C12"/>
    <w:rsid w:val="0048127B"/>
    <w:rsid w:val="004815EE"/>
    <w:rsid w:val="004819C5"/>
    <w:rsid w:val="00481A35"/>
    <w:rsid w:val="00481DC7"/>
    <w:rsid w:val="00482743"/>
    <w:rsid w:val="00482A6E"/>
    <w:rsid w:val="00482E93"/>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B04"/>
    <w:rsid w:val="004864E4"/>
    <w:rsid w:val="004866C4"/>
    <w:rsid w:val="0048704F"/>
    <w:rsid w:val="00487498"/>
    <w:rsid w:val="00487B0B"/>
    <w:rsid w:val="00487BB0"/>
    <w:rsid w:val="00487E0E"/>
    <w:rsid w:val="00487FC0"/>
    <w:rsid w:val="004901BB"/>
    <w:rsid w:val="0049062C"/>
    <w:rsid w:val="00490765"/>
    <w:rsid w:val="004907FD"/>
    <w:rsid w:val="00490A89"/>
    <w:rsid w:val="00492CE4"/>
    <w:rsid w:val="00493BAA"/>
    <w:rsid w:val="00493D94"/>
    <w:rsid w:val="00494566"/>
    <w:rsid w:val="00494745"/>
    <w:rsid w:val="00494997"/>
    <w:rsid w:val="00494BA3"/>
    <w:rsid w:val="00494E1F"/>
    <w:rsid w:val="0049618D"/>
    <w:rsid w:val="00496647"/>
    <w:rsid w:val="00497387"/>
    <w:rsid w:val="004977C0"/>
    <w:rsid w:val="004A0A1C"/>
    <w:rsid w:val="004A0D2B"/>
    <w:rsid w:val="004A10F9"/>
    <w:rsid w:val="004A19CA"/>
    <w:rsid w:val="004A2113"/>
    <w:rsid w:val="004A2D9F"/>
    <w:rsid w:val="004A2F3C"/>
    <w:rsid w:val="004A34B4"/>
    <w:rsid w:val="004A4165"/>
    <w:rsid w:val="004A417B"/>
    <w:rsid w:val="004A4C20"/>
    <w:rsid w:val="004A5A1F"/>
    <w:rsid w:val="004A5B12"/>
    <w:rsid w:val="004A5B5D"/>
    <w:rsid w:val="004A696E"/>
    <w:rsid w:val="004A6B35"/>
    <w:rsid w:val="004A6C8E"/>
    <w:rsid w:val="004A6F5F"/>
    <w:rsid w:val="004A73BD"/>
    <w:rsid w:val="004A7480"/>
    <w:rsid w:val="004A7BC2"/>
    <w:rsid w:val="004B02F3"/>
    <w:rsid w:val="004B0461"/>
    <w:rsid w:val="004B1ABA"/>
    <w:rsid w:val="004B1EC1"/>
    <w:rsid w:val="004B1ECF"/>
    <w:rsid w:val="004B2022"/>
    <w:rsid w:val="004B222B"/>
    <w:rsid w:val="004B2B83"/>
    <w:rsid w:val="004B2D99"/>
    <w:rsid w:val="004B2E17"/>
    <w:rsid w:val="004B379B"/>
    <w:rsid w:val="004B383D"/>
    <w:rsid w:val="004B3E8F"/>
    <w:rsid w:val="004B5A69"/>
    <w:rsid w:val="004B600F"/>
    <w:rsid w:val="004B790F"/>
    <w:rsid w:val="004B7A3A"/>
    <w:rsid w:val="004B7BC7"/>
    <w:rsid w:val="004C0567"/>
    <w:rsid w:val="004C0632"/>
    <w:rsid w:val="004C083F"/>
    <w:rsid w:val="004C08CC"/>
    <w:rsid w:val="004C0D30"/>
    <w:rsid w:val="004C0F02"/>
    <w:rsid w:val="004C1697"/>
    <w:rsid w:val="004C1C51"/>
    <w:rsid w:val="004C1C56"/>
    <w:rsid w:val="004C1C9F"/>
    <w:rsid w:val="004C1F48"/>
    <w:rsid w:val="004C24B8"/>
    <w:rsid w:val="004C2A98"/>
    <w:rsid w:val="004C32D5"/>
    <w:rsid w:val="004C38E0"/>
    <w:rsid w:val="004C39A5"/>
    <w:rsid w:val="004C41D0"/>
    <w:rsid w:val="004C460B"/>
    <w:rsid w:val="004C49BA"/>
    <w:rsid w:val="004C4F15"/>
    <w:rsid w:val="004C5297"/>
    <w:rsid w:val="004C64A3"/>
    <w:rsid w:val="004C6739"/>
    <w:rsid w:val="004C6C7E"/>
    <w:rsid w:val="004C6CF0"/>
    <w:rsid w:val="004C7436"/>
    <w:rsid w:val="004C7480"/>
    <w:rsid w:val="004C7738"/>
    <w:rsid w:val="004C790E"/>
    <w:rsid w:val="004C7B87"/>
    <w:rsid w:val="004C7E60"/>
    <w:rsid w:val="004D0967"/>
    <w:rsid w:val="004D09E4"/>
    <w:rsid w:val="004D1222"/>
    <w:rsid w:val="004D16AC"/>
    <w:rsid w:val="004D1E81"/>
    <w:rsid w:val="004D211F"/>
    <w:rsid w:val="004D2989"/>
    <w:rsid w:val="004D2D6F"/>
    <w:rsid w:val="004D2DB6"/>
    <w:rsid w:val="004D36EA"/>
    <w:rsid w:val="004D374C"/>
    <w:rsid w:val="004D3946"/>
    <w:rsid w:val="004D4535"/>
    <w:rsid w:val="004D4547"/>
    <w:rsid w:val="004D53D7"/>
    <w:rsid w:val="004D6558"/>
    <w:rsid w:val="004D6817"/>
    <w:rsid w:val="004D6935"/>
    <w:rsid w:val="004D6A54"/>
    <w:rsid w:val="004D6DA7"/>
    <w:rsid w:val="004D72DA"/>
    <w:rsid w:val="004D7516"/>
    <w:rsid w:val="004D7E11"/>
    <w:rsid w:val="004E06AE"/>
    <w:rsid w:val="004E1937"/>
    <w:rsid w:val="004E29F3"/>
    <w:rsid w:val="004E3055"/>
    <w:rsid w:val="004E355B"/>
    <w:rsid w:val="004E428B"/>
    <w:rsid w:val="004E470D"/>
    <w:rsid w:val="004E4AEC"/>
    <w:rsid w:val="004E50EB"/>
    <w:rsid w:val="004E547D"/>
    <w:rsid w:val="004E5811"/>
    <w:rsid w:val="004E5F09"/>
    <w:rsid w:val="004E5FF3"/>
    <w:rsid w:val="004E6AE8"/>
    <w:rsid w:val="004E6D7B"/>
    <w:rsid w:val="004E6DC2"/>
    <w:rsid w:val="004E6FCC"/>
    <w:rsid w:val="004E766C"/>
    <w:rsid w:val="004E7D46"/>
    <w:rsid w:val="004F025E"/>
    <w:rsid w:val="004F099B"/>
    <w:rsid w:val="004F0B14"/>
    <w:rsid w:val="004F0F89"/>
    <w:rsid w:val="004F11BD"/>
    <w:rsid w:val="004F1671"/>
    <w:rsid w:val="004F1AD0"/>
    <w:rsid w:val="004F1FAE"/>
    <w:rsid w:val="004F216E"/>
    <w:rsid w:val="004F2221"/>
    <w:rsid w:val="004F2246"/>
    <w:rsid w:val="004F264F"/>
    <w:rsid w:val="004F28BE"/>
    <w:rsid w:val="004F2A24"/>
    <w:rsid w:val="004F2CBB"/>
    <w:rsid w:val="004F2EC6"/>
    <w:rsid w:val="004F3618"/>
    <w:rsid w:val="004F395E"/>
    <w:rsid w:val="004F3CB2"/>
    <w:rsid w:val="004F40E8"/>
    <w:rsid w:val="004F51EB"/>
    <w:rsid w:val="004F5A29"/>
    <w:rsid w:val="004F6449"/>
    <w:rsid w:val="004F70D6"/>
    <w:rsid w:val="00500854"/>
    <w:rsid w:val="00500F3B"/>
    <w:rsid w:val="00500F3F"/>
    <w:rsid w:val="00501E81"/>
    <w:rsid w:val="00501F77"/>
    <w:rsid w:val="005021C0"/>
    <w:rsid w:val="0050256E"/>
    <w:rsid w:val="00502617"/>
    <w:rsid w:val="00504D0A"/>
    <w:rsid w:val="00505367"/>
    <w:rsid w:val="00505388"/>
    <w:rsid w:val="00505B48"/>
    <w:rsid w:val="00505E4D"/>
    <w:rsid w:val="0050600E"/>
    <w:rsid w:val="00506188"/>
    <w:rsid w:val="00506285"/>
    <w:rsid w:val="0050635B"/>
    <w:rsid w:val="00506589"/>
    <w:rsid w:val="00506654"/>
    <w:rsid w:val="005068BE"/>
    <w:rsid w:val="005069A0"/>
    <w:rsid w:val="00506EB9"/>
    <w:rsid w:val="0050707C"/>
    <w:rsid w:val="00507B72"/>
    <w:rsid w:val="00510A7A"/>
    <w:rsid w:val="005117FB"/>
    <w:rsid w:val="00511811"/>
    <w:rsid w:val="0051244D"/>
    <w:rsid w:val="00512969"/>
    <w:rsid w:val="00513371"/>
    <w:rsid w:val="00513375"/>
    <w:rsid w:val="00513A8F"/>
    <w:rsid w:val="00513DE9"/>
    <w:rsid w:val="00513E6C"/>
    <w:rsid w:val="005145FC"/>
    <w:rsid w:val="005146C0"/>
    <w:rsid w:val="00514B26"/>
    <w:rsid w:val="00514C66"/>
    <w:rsid w:val="00515089"/>
    <w:rsid w:val="005154D3"/>
    <w:rsid w:val="005157CD"/>
    <w:rsid w:val="00515A2E"/>
    <w:rsid w:val="00515F3C"/>
    <w:rsid w:val="00516BA6"/>
    <w:rsid w:val="00516C90"/>
    <w:rsid w:val="00517B08"/>
    <w:rsid w:val="00520914"/>
    <w:rsid w:val="00520F94"/>
    <w:rsid w:val="00521186"/>
    <w:rsid w:val="00521CE5"/>
    <w:rsid w:val="00521F06"/>
    <w:rsid w:val="00522D6F"/>
    <w:rsid w:val="005234C5"/>
    <w:rsid w:val="00523E63"/>
    <w:rsid w:val="00523FC2"/>
    <w:rsid w:val="00524088"/>
    <w:rsid w:val="005240B1"/>
    <w:rsid w:val="0052423D"/>
    <w:rsid w:val="005243F2"/>
    <w:rsid w:val="005245C4"/>
    <w:rsid w:val="00524853"/>
    <w:rsid w:val="0052554C"/>
    <w:rsid w:val="005266AB"/>
    <w:rsid w:val="005268F3"/>
    <w:rsid w:val="00526E08"/>
    <w:rsid w:val="00526ED4"/>
    <w:rsid w:val="005271A3"/>
    <w:rsid w:val="00527A4E"/>
    <w:rsid w:val="00527A75"/>
    <w:rsid w:val="00527DBD"/>
    <w:rsid w:val="0053074C"/>
    <w:rsid w:val="00530D1D"/>
    <w:rsid w:val="00530E94"/>
    <w:rsid w:val="0053105D"/>
    <w:rsid w:val="00531196"/>
    <w:rsid w:val="005316B3"/>
    <w:rsid w:val="00531808"/>
    <w:rsid w:val="00531F2D"/>
    <w:rsid w:val="00531F3D"/>
    <w:rsid w:val="005325F1"/>
    <w:rsid w:val="005328A3"/>
    <w:rsid w:val="005328A6"/>
    <w:rsid w:val="00532AED"/>
    <w:rsid w:val="00533418"/>
    <w:rsid w:val="00533542"/>
    <w:rsid w:val="00533A97"/>
    <w:rsid w:val="00534040"/>
    <w:rsid w:val="00534733"/>
    <w:rsid w:val="00534A82"/>
    <w:rsid w:val="00534AD4"/>
    <w:rsid w:val="00535497"/>
    <w:rsid w:val="0053549C"/>
    <w:rsid w:val="00535788"/>
    <w:rsid w:val="00535E62"/>
    <w:rsid w:val="0053688D"/>
    <w:rsid w:val="00536DA2"/>
    <w:rsid w:val="00537523"/>
    <w:rsid w:val="005376BC"/>
    <w:rsid w:val="00537AE3"/>
    <w:rsid w:val="00537B5E"/>
    <w:rsid w:val="00537BAC"/>
    <w:rsid w:val="005402A7"/>
    <w:rsid w:val="00540E03"/>
    <w:rsid w:val="00541C66"/>
    <w:rsid w:val="00541E6A"/>
    <w:rsid w:val="005421B1"/>
    <w:rsid w:val="00543006"/>
    <w:rsid w:val="0054309D"/>
    <w:rsid w:val="005438D6"/>
    <w:rsid w:val="0054392B"/>
    <w:rsid w:val="00543A56"/>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D0C"/>
    <w:rsid w:val="00547F46"/>
    <w:rsid w:val="005500A7"/>
    <w:rsid w:val="005500C8"/>
    <w:rsid w:val="00550787"/>
    <w:rsid w:val="005507DF"/>
    <w:rsid w:val="00551402"/>
    <w:rsid w:val="00551557"/>
    <w:rsid w:val="00551586"/>
    <w:rsid w:val="00551F64"/>
    <w:rsid w:val="00552260"/>
    <w:rsid w:val="005525AC"/>
    <w:rsid w:val="005525CF"/>
    <w:rsid w:val="005536B7"/>
    <w:rsid w:val="00553C82"/>
    <w:rsid w:val="00553E8C"/>
    <w:rsid w:val="00553EB2"/>
    <w:rsid w:val="00554273"/>
    <w:rsid w:val="005544A4"/>
    <w:rsid w:val="00554548"/>
    <w:rsid w:val="0055456E"/>
    <w:rsid w:val="0055466F"/>
    <w:rsid w:val="0055484B"/>
    <w:rsid w:val="00554C81"/>
    <w:rsid w:val="0055517D"/>
    <w:rsid w:val="00555218"/>
    <w:rsid w:val="005558B9"/>
    <w:rsid w:val="0055601E"/>
    <w:rsid w:val="00556182"/>
    <w:rsid w:val="005567EF"/>
    <w:rsid w:val="00556984"/>
    <w:rsid w:val="0055719D"/>
    <w:rsid w:val="00557673"/>
    <w:rsid w:val="00557A07"/>
    <w:rsid w:val="00557DD2"/>
    <w:rsid w:val="00557E1F"/>
    <w:rsid w:val="005604EE"/>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485E"/>
    <w:rsid w:val="005648A2"/>
    <w:rsid w:val="005648FD"/>
    <w:rsid w:val="00564E20"/>
    <w:rsid w:val="005654B4"/>
    <w:rsid w:val="00565B3E"/>
    <w:rsid w:val="00566451"/>
    <w:rsid w:val="00566503"/>
    <w:rsid w:val="0056711C"/>
    <w:rsid w:val="00567724"/>
    <w:rsid w:val="00567C0A"/>
    <w:rsid w:val="00567C8D"/>
    <w:rsid w:val="00567F8F"/>
    <w:rsid w:val="00570294"/>
    <w:rsid w:val="00570518"/>
    <w:rsid w:val="00570A7F"/>
    <w:rsid w:val="00570B4E"/>
    <w:rsid w:val="005723F4"/>
    <w:rsid w:val="00572AFA"/>
    <w:rsid w:val="00572B00"/>
    <w:rsid w:val="00572B9F"/>
    <w:rsid w:val="00572BEB"/>
    <w:rsid w:val="00572DDD"/>
    <w:rsid w:val="00573111"/>
    <w:rsid w:val="005738A5"/>
    <w:rsid w:val="00573CBB"/>
    <w:rsid w:val="00573CF1"/>
    <w:rsid w:val="0057445F"/>
    <w:rsid w:val="005748A2"/>
    <w:rsid w:val="00574D2C"/>
    <w:rsid w:val="00574F1B"/>
    <w:rsid w:val="005755B3"/>
    <w:rsid w:val="00575878"/>
    <w:rsid w:val="00575BDA"/>
    <w:rsid w:val="00575C21"/>
    <w:rsid w:val="005772B2"/>
    <w:rsid w:val="00577452"/>
    <w:rsid w:val="0057746F"/>
    <w:rsid w:val="005776AD"/>
    <w:rsid w:val="005778E4"/>
    <w:rsid w:val="005778F2"/>
    <w:rsid w:val="00577FDD"/>
    <w:rsid w:val="0058003E"/>
    <w:rsid w:val="005816F0"/>
    <w:rsid w:val="00581BD6"/>
    <w:rsid w:val="00581F09"/>
    <w:rsid w:val="00582F5B"/>
    <w:rsid w:val="0058313D"/>
    <w:rsid w:val="00583D62"/>
    <w:rsid w:val="00583FDA"/>
    <w:rsid w:val="00584280"/>
    <w:rsid w:val="00584FFB"/>
    <w:rsid w:val="00585242"/>
    <w:rsid w:val="00585285"/>
    <w:rsid w:val="00585B3A"/>
    <w:rsid w:val="0058654C"/>
    <w:rsid w:val="005865E0"/>
    <w:rsid w:val="00586AE8"/>
    <w:rsid w:val="00586FAC"/>
    <w:rsid w:val="005875D9"/>
    <w:rsid w:val="005875F7"/>
    <w:rsid w:val="0058762A"/>
    <w:rsid w:val="00587652"/>
    <w:rsid w:val="00587880"/>
    <w:rsid w:val="005878BF"/>
    <w:rsid w:val="00587F0E"/>
    <w:rsid w:val="0059066B"/>
    <w:rsid w:val="00590717"/>
    <w:rsid w:val="00591241"/>
    <w:rsid w:val="00591673"/>
    <w:rsid w:val="00591E9D"/>
    <w:rsid w:val="005920D6"/>
    <w:rsid w:val="005923BA"/>
    <w:rsid w:val="00592B2A"/>
    <w:rsid w:val="005931FE"/>
    <w:rsid w:val="00593AAB"/>
    <w:rsid w:val="005941F5"/>
    <w:rsid w:val="00594253"/>
    <w:rsid w:val="005945F8"/>
    <w:rsid w:val="00594821"/>
    <w:rsid w:val="00594948"/>
    <w:rsid w:val="00594E7D"/>
    <w:rsid w:val="00595276"/>
    <w:rsid w:val="005954F9"/>
    <w:rsid w:val="00596BE3"/>
    <w:rsid w:val="005A02A9"/>
    <w:rsid w:val="005A03B7"/>
    <w:rsid w:val="005A11D5"/>
    <w:rsid w:val="005A1C31"/>
    <w:rsid w:val="005A1D00"/>
    <w:rsid w:val="005A1E7C"/>
    <w:rsid w:val="005A3253"/>
    <w:rsid w:val="005A333C"/>
    <w:rsid w:val="005A382C"/>
    <w:rsid w:val="005A3A8E"/>
    <w:rsid w:val="005A3EA7"/>
    <w:rsid w:val="005A3F00"/>
    <w:rsid w:val="005A3FEA"/>
    <w:rsid w:val="005A4210"/>
    <w:rsid w:val="005A4A6C"/>
    <w:rsid w:val="005A504A"/>
    <w:rsid w:val="005A57DB"/>
    <w:rsid w:val="005A5B09"/>
    <w:rsid w:val="005A641A"/>
    <w:rsid w:val="005A6D58"/>
    <w:rsid w:val="005A6F62"/>
    <w:rsid w:val="005A7634"/>
    <w:rsid w:val="005A7768"/>
    <w:rsid w:val="005A77BA"/>
    <w:rsid w:val="005A783E"/>
    <w:rsid w:val="005A789E"/>
    <w:rsid w:val="005B0232"/>
    <w:rsid w:val="005B02FD"/>
    <w:rsid w:val="005B1076"/>
    <w:rsid w:val="005B12C4"/>
    <w:rsid w:val="005B1778"/>
    <w:rsid w:val="005B1AD6"/>
    <w:rsid w:val="005B1EAF"/>
    <w:rsid w:val="005B1EB9"/>
    <w:rsid w:val="005B2C3E"/>
    <w:rsid w:val="005B318C"/>
    <w:rsid w:val="005B3321"/>
    <w:rsid w:val="005B3995"/>
    <w:rsid w:val="005B3F56"/>
    <w:rsid w:val="005B4533"/>
    <w:rsid w:val="005B4740"/>
    <w:rsid w:val="005B5869"/>
    <w:rsid w:val="005B61C8"/>
    <w:rsid w:val="005B664C"/>
    <w:rsid w:val="005B7CDC"/>
    <w:rsid w:val="005C001D"/>
    <w:rsid w:val="005C0808"/>
    <w:rsid w:val="005C1A5A"/>
    <w:rsid w:val="005C1BAB"/>
    <w:rsid w:val="005C1D9A"/>
    <w:rsid w:val="005C200C"/>
    <w:rsid w:val="005C2237"/>
    <w:rsid w:val="005C2255"/>
    <w:rsid w:val="005C2FD3"/>
    <w:rsid w:val="005C322D"/>
    <w:rsid w:val="005C35DB"/>
    <w:rsid w:val="005C3756"/>
    <w:rsid w:val="005C48D4"/>
    <w:rsid w:val="005C4B82"/>
    <w:rsid w:val="005C4CF5"/>
    <w:rsid w:val="005C51E4"/>
    <w:rsid w:val="005C59B8"/>
    <w:rsid w:val="005C5B12"/>
    <w:rsid w:val="005C5B65"/>
    <w:rsid w:val="005C5DA8"/>
    <w:rsid w:val="005C6A4C"/>
    <w:rsid w:val="005C6A81"/>
    <w:rsid w:val="005C7CE8"/>
    <w:rsid w:val="005D062B"/>
    <w:rsid w:val="005D08DD"/>
    <w:rsid w:val="005D0D9C"/>
    <w:rsid w:val="005D0E5F"/>
    <w:rsid w:val="005D12E9"/>
    <w:rsid w:val="005D1EB2"/>
    <w:rsid w:val="005D246A"/>
    <w:rsid w:val="005D27BD"/>
    <w:rsid w:val="005D2CAF"/>
    <w:rsid w:val="005D2EC0"/>
    <w:rsid w:val="005D35D4"/>
    <w:rsid w:val="005D3A66"/>
    <w:rsid w:val="005D4F91"/>
    <w:rsid w:val="005D53AC"/>
    <w:rsid w:val="005D5862"/>
    <w:rsid w:val="005D5E44"/>
    <w:rsid w:val="005D5E4C"/>
    <w:rsid w:val="005D624E"/>
    <w:rsid w:val="005D62DA"/>
    <w:rsid w:val="005D6B34"/>
    <w:rsid w:val="005D6F67"/>
    <w:rsid w:val="005D7358"/>
    <w:rsid w:val="005D7525"/>
    <w:rsid w:val="005E159C"/>
    <w:rsid w:val="005E1890"/>
    <w:rsid w:val="005E2140"/>
    <w:rsid w:val="005E2FEF"/>
    <w:rsid w:val="005E3020"/>
    <w:rsid w:val="005E4053"/>
    <w:rsid w:val="005E40D7"/>
    <w:rsid w:val="005E427C"/>
    <w:rsid w:val="005E4540"/>
    <w:rsid w:val="005E483C"/>
    <w:rsid w:val="005E498D"/>
    <w:rsid w:val="005E4ABE"/>
    <w:rsid w:val="005E4AD2"/>
    <w:rsid w:val="005E4BC6"/>
    <w:rsid w:val="005E55CB"/>
    <w:rsid w:val="005E5A58"/>
    <w:rsid w:val="005E66E4"/>
    <w:rsid w:val="005E6BB4"/>
    <w:rsid w:val="005E6E88"/>
    <w:rsid w:val="005E73C7"/>
    <w:rsid w:val="005E77F2"/>
    <w:rsid w:val="005E78DF"/>
    <w:rsid w:val="005E78FF"/>
    <w:rsid w:val="005E79E7"/>
    <w:rsid w:val="005E79FD"/>
    <w:rsid w:val="005E7E97"/>
    <w:rsid w:val="005E7F16"/>
    <w:rsid w:val="005F099F"/>
    <w:rsid w:val="005F2849"/>
    <w:rsid w:val="005F2E5E"/>
    <w:rsid w:val="005F32F7"/>
    <w:rsid w:val="005F34DD"/>
    <w:rsid w:val="005F3BEE"/>
    <w:rsid w:val="005F4616"/>
    <w:rsid w:val="005F4BBC"/>
    <w:rsid w:val="005F544E"/>
    <w:rsid w:val="005F5510"/>
    <w:rsid w:val="005F55B5"/>
    <w:rsid w:val="005F562F"/>
    <w:rsid w:val="005F5894"/>
    <w:rsid w:val="005F65C4"/>
    <w:rsid w:val="005F66A9"/>
    <w:rsid w:val="005F68E0"/>
    <w:rsid w:val="005F7C4B"/>
    <w:rsid w:val="005F7DB4"/>
    <w:rsid w:val="0060067B"/>
    <w:rsid w:val="00600968"/>
    <w:rsid w:val="00600DC3"/>
    <w:rsid w:val="00600DD5"/>
    <w:rsid w:val="00601897"/>
    <w:rsid w:val="00601C0E"/>
    <w:rsid w:val="00602FC9"/>
    <w:rsid w:val="006031F7"/>
    <w:rsid w:val="006037CA"/>
    <w:rsid w:val="00603887"/>
    <w:rsid w:val="00603BF5"/>
    <w:rsid w:val="00603CD1"/>
    <w:rsid w:val="006047C9"/>
    <w:rsid w:val="0060532E"/>
    <w:rsid w:val="00605380"/>
    <w:rsid w:val="0060586C"/>
    <w:rsid w:val="0060606C"/>
    <w:rsid w:val="00606335"/>
    <w:rsid w:val="006066B8"/>
    <w:rsid w:val="00606735"/>
    <w:rsid w:val="00606992"/>
    <w:rsid w:val="00606FE5"/>
    <w:rsid w:val="00607294"/>
    <w:rsid w:val="00607F47"/>
    <w:rsid w:val="00611304"/>
    <w:rsid w:val="0061163E"/>
    <w:rsid w:val="006117BA"/>
    <w:rsid w:val="00612B35"/>
    <w:rsid w:val="00613FAC"/>
    <w:rsid w:val="00613FF7"/>
    <w:rsid w:val="006144AD"/>
    <w:rsid w:val="006146F2"/>
    <w:rsid w:val="00614959"/>
    <w:rsid w:val="006149DB"/>
    <w:rsid w:val="00614BA9"/>
    <w:rsid w:val="00615091"/>
    <w:rsid w:val="00615222"/>
    <w:rsid w:val="006156E3"/>
    <w:rsid w:val="00615D87"/>
    <w:rsid w:val="00615FDB"/>
    <w:rsid w:val="00616207"/>
    <w:rsid w:val="00616D4D"/>
    <w:rsid w:val="00616DD5"/>
    <w:rsid w:val="00616F7F"/>
    <w:rsid w:val="00617453"/>
    <w:rsid w:val="00617F37"/>
    <w:rsid w:val="00617FBF"/>
    <w:rsid w:val="00620459"/>
    <w:rsid w:val="00620675"/>
    <w:rsid w:val="00620A8A"/>
    <w:rsid w:val="00620DCB"/>
    <w:rsid w:val="00621BB7"/>
    <w:rsid w:val="006222F9"/>
    <w:rsid w:val="006223CA"/>
    <w:rsid w:val="00622A84"/>
    <w:rsid w:val="006232E7"/>
    <w:rsid w:val="006234AF"/>
    <w:rsid w:val="00623C01"/>
    <w:rsid w:val="006245A6"/>
    <w:rsid w:val="00625AE0"/>
    <w:rsid w:val="006260C1"/>
    <w:rsid w:val="0062681C"/>
    <w:rsid w:val="00626D1A"/>
    <w:rsid w:val="0062739A"/>
    <w:rsid w:val="00627BC7"/>
    <w:rsid w:val="00630121"/>
    <w:rsid w:val="0063033C"/>
    <w:rsid w:val="00630655"/>
    <w:rsid w:val="00630AA8"/>
    <w:rsid w:val="00631266"/>
    <w:rsid w:val="006314EC"/>
    <w:rsid w:val="00631E29"/>
    <w:rsid w:val="006324A4"/>
    <w:rsid w:val="006327EE"/>
    <w:rsid w:val="00632851"/>
    <w:rsid w:val="00632894"/>
    <w:rsid w:val="006329BD"/>
    <w:rsid w:val="00632F8C"/>
    <w:rsid w:val="00633617"/>
    <w:rsid w:val="00633B51"/>
    <w:rsid w:val="00633FFC"/>
    <w:rsid w:val="0063414B"/>
    <w:rsid w:val="00634B76"/>
    <w:rsid w:val="00634DB1"/>
    <w:rsid w:val="00635083"/>
    <w:rsid w:val="00635884"/>
    <w:rsid w:val="00636A9D"/>
    <w:rsid w:val="00636BCF"/>
    <w:rsid w:val="00636F51"/>
    <w:rsid w:val="00637152"/>
    <w:rsid w:val="006372C6"/>
    <w:rsid w:val="0063783D"/>
    <w:rsid w:val="006378E3"/>
    <w:rsid w:val="00637CFA"/>
    <w:rsid w:val="00637DE4"/>
    <w:rsid w:val="006400B7"/>
    <w:rsid w:val="0064037A"/>
    <w:rsid w:val="00640635"/>
    <w:rsid w:val="006407D1"/>
    <w:rsid w:val="0064092B"/>
    <w:rsid w:val="0064140F"/>
    <w:rsid w:val="006414A8"/>
    <w:rsid w:val="00641696"/>
    <w:rsid w:val="0064171B"/>
    <w:rsid w:val="00641953"/>
    <w:rsid w:val="006427FA"/>
    <w:rsid w:val="00642C7A"/>
    <w:rsid w:val="00642F78"/>
    <w:rsid w:val="00643072"/>
    <w:rsid w:val="00643746"/>
    <w:rsid w:val="00643831"/>
    <w:rsid w:val="00645212"/>
    <w:rsid w:val="0064547A"/>
    <w:rsid w:val="0064563C"/>
    <w:rsid w:val="00645A7E"/>
    <w:rsid w:val="00645B89"/>
    <w:rsid w:val="00645DBA"/>
    <w:rsid w:val="006465B0"/>
    <w:rsid w:val="0064686E"/>
    <w:rsid w:val="00650050"/>
    <w:rsid w:val="006502FA"/>
    <w:rsid w:val="00650607"/>
    <w:rsid w:val="006507AA"/>
    <w:rsid w:val="00650B33"/>
    <w:rsid w:val="006515B2"/>
    <w:rsid w:val="00652C5F"/>
    <w:rsid w:val="00653061"/>
    <w:rsid w:val="0065317C"/>
    <w:rsid w:val="00653556"/>
    <w:rsid w:val="006536D5"/>
    <w:rsid w:val="006536F8"/>
    <w:rsid w:val="00653D27"/>
    <w:rsid w:val="00654217"/>
    <w:rsid w:val="0065439B"/>
    <w:rsid w:val="006549A4"/>
    <w:rsid w:val="00654EB1"/>
    <w:rsid w:val="006551F4"/>
    <w:rsid w:val="006556AE"/>
    <w:rsid w:val="0065615F"/>
    <w:rsid w:val="006567E5"/>
    <w:rsid w:val="00657571"/>
    <w:rsid w:val="006578E7"/>
    <w:rsid w:val="00657DF9"/>
    <w:rsid w:val="00657EEA"/>
    <w:rsid w:val="006604D0"/>
    <w:rsid w:val="00660548"/>
    <w:rsid w:val="00660F2B"/>
    <w:rsid w:val="0066103C"/>
    <w:rsid w:val="00661337"/>
    <w:rsid w:val="0066168C"/>
    <w:rsid w:val="00662589"/>
    <w:rsid w:val="00662EA6"/>
    <w:rsid w:val="006633E6"/>
    <w:rsid w:val="00663697"/>
    <w:rsid w:val="00663CAC"/>
    <w:rsid w:val="00663CC0"/>
    <w:rsid w:val="00663D04"/>
    <w:rsid w:val="006643E7"/>
    <w:rsid w:val="00664561"/>
    <w:rsid w:val="00664A7F"/>
    <w:rsid w:val="00664FBF"/>
    <w:rsid w:val="0066504B"/>
    <w:rsid w:val="00665192"/>
    <w:rsid w:val="0066537B"/>
    <w:rsid w:val="0066545E"/>
    <w:rsid w:val="006656DB"/>
    <w:rsid w:val="006656EB"/>
    <w:rsid w:val="00666668"/>
    <w:rsid w:val="0066666A"/>
    <w:rsid w:val="0066686E"/>
    <w:rsid w:val="006668B0"/>
    <w:rsid w:val="00666E37"/>
    <w:rsid w:val="006673B8"/>
    <w:rsid w:val="00667CA3"/>
    <w:rsid w:val="00667D33"/>
    <w:rsid w:val="00670161"/>
    <w:rsid w:val="00670BC0"/>
    <w:rsid w:val="0067101B"/>
    <w:rsid w:val="00671100"/>
    <w:rsid w:val="00671227"/>
    <w:rsid w:val="00671C6E"/>
    <w:rsid w:val="00672886"/>
    <w:rsid w:val="006730A3"/>
    <w:rsid w:val="00673172"/>
    <w:rsid w:val="006732EA"/>
    <w:rsid w:val="00673956"/>
    <w:rsid w:val="00673FCE"/>
    <w:rsid w:val="0067476D"/>
    <w:rsid w:val="00674975"/>
    <w:rsid w:val="00674ABA"/>
    <w:rsid w:val="00674E6A"/>
    <w:rsid w:val="00675B46"/>
    <w:rsid w:val="00675C1A"/>
    <w:rsid w:val="00676009"/>
    <w:rsid w:val="00676293"/>
    <w:rsid w:val="00677AC5"/>
    <w:rsid w:val="00677ECD"/>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56F3"/>
    <w:rsid w:val="00685ECA"/>
    <w:rsid w:val="00685FC1"/>
    <w:rsid w:val="00686216"/>
    <w:rsid w:val="00686B65"/>
    <w:rsid w:val="00687840"/>
    <w:rsid w:val="00687E92"/>
    <w:rsid w:val="00687F9E"/>
    <w:rsid w:val="00690038"/>
    <w:rsid w:val="0069026F"/>
    <w:rsid w:val="006902BE"/>
    <w:rsid w:val="006905C5"/>
    <w:rsid w:val="00690855"/>
    <w:rsid w:val="00690D60"/>
    <w:rsid w:val="00690F06"/>
    <w:rsid w:val="00691B4B"/>
    <w:rsid w:val="00691CED"/>
    <w:rsid w:val="00691EF7"/>
    <w:rsid w:val="00693AD6"/>
    <w:rsid w:val="00693C9B"/>
    <w:rsid w:val="00693DF4"/>
    <w:rsid w:val="00694107"/>
    <w:rsid w:val="006945CC"/>
    <w:rsid w:val="006945CF"/>
    <w:rsid w:val="00694CBB"/>
    <w:rsid w:val="00694D07"/>
    <w:rsid w:val="00694D37"/>
    <w:rsid w:val="00695139"/>
    <w:rsid w:val="006955E0"/>
    <w:rsid w:val="00695990"/>
    <w:rsid w:val="006966B9"/>
    <w:rsid w:val="00696D3A"/>
    <w:rsid w:val="0069704C"/>
    <w:rsid w:val="0069729B"/>
    <w:rsid w:val="006978A3"/>
    <w:rsid w:val="006A0499"/>
    <w:rsid w:val="006A04A1"/>
    <w:rsid w:val="006A06DA"/>
    <w:rsid w:val="006A06F3"/>
    <w:rsid w:val="006A09DE"/>
    <w:rsid w:val="006A0DC2"/>
    <w:rsid w:val="006A0F2F"/>
    <w:rsid w:val="006A11E0"/>
    <w:rsid w:val="006A1286"/>
    <w:rsid w:val="006A1310"/>
    <w:rsid w:val="006A1771"/>
    <w:rsid w:val="006A1F4E"/>
    <w:rsid w:val="006A2014"/>
    <w:rsid w:val="006A2B34"/>
    <w:rsid w:val="006A31AD"/>
    <w:rsid w:val="006A41C2"/>
    <w:rsid w:val="006A44BB"/>
    <w:rsid w:val="006A489F"/>
    <w:rsid w:val="006A4A0E"/>
    <w:rsid w:val="006A4C12"/>
    <w:rsid w:val="006A4F59"/>
    <w:rsid w:val="006A5116"/>
    <w:rsid w:val="006A5DEF"/>
    <w:rsid w:val="006A64CB"/>
    <w:rsid w:val="006A73D4"/>
    <w:rsid w:val="006B050C"/>
    <w:rsid w:val="006B066D"/>
    <w:rsid w:val="006B086D"/>
    <w:rsid w:val="006B09C8"/>
    <w:rsid w:val="006B0A13"/>
    <w:rsid w:val="006B0BF9"/>
    <w:rsid w:val="006B164D"/>
    <w:rsid w:val="006B19AA"/>
    <w:rsid w:val="006B1E0B"/>
    <w:rsid w:val="006B1EE4"/>
    <w:rsid w:val="006B2043"/>
    <w:rsid w:val="006B2434"/>
    <w:rsid w:val="006B2654"/>
    <w:rsid w:val="006B2D20"/>
    <w:rsid w:val="006B303C"/>
    <w:rsid w:val="006B30BB"/>
    <w:rsid w:val="006B4229"/>
    <w:rsid w:val="006B4922"/>
    <w:rsid w:val="006B4C89"/>
    <w:rsid w:val="006B4DC4"/>
    <w:rsid w:val="006B524F"/>
    <w:rsid w:val="006B59E8"/>
    <w:rsid w:val="006B5A7A"/>
    <w:rsid w:val="006B5B51"/>
    <w:rsid w:val="006B5BB3"/>
    <w:rsid w:val="006B6937"/>
    <w:rsid w:val="006B79AB"/>
    <w:rsid w:val="006B7F61"/>
    <w:rsid w:val="006C0391"/>
    <w:rsid w:val="006C0843"/>
    <w:rsid w:val="006C0ADF"/>
    <w:rsid w:val="006C0B16"/>
    <w:rsid w:val="006C141E"/>
    <w:rsid w:val="006C1612"/>
    <w:rsid w:val="006C209F"/>
    <w:rsid w:val="006C226B"/>
    <w:rsid w:val="006C2C92"/>
    <w:rsid w:val="006C2D79"/>
    <w:rsid w:val="006C3562"/>
    <w:rsid w:val="006C35A2"/>
    <w:rsid w:val="006C35BE"/>
    <w:rsid w:val="006C3727"/>
    <w:rsid w:val="006C493D"/>
    <w:rsid w:val="006C4B66"/>
    <w:rsid w:val="006C5307"/>
    <w:rsid w:val="006C61A7"/>
    <w:rsid w:val="006C62D1"/>
    <w:rsid w:val="006C636B"/>
    <w:rsid w:val="006C6A89"/>
    <w:rsid w:val="006C7154"/>
    <w:rsid w:val="006C7260"/>
    <w:rsid w:val="006C7476"/>
    <w:rsid w:val="006C788D"/>
    <w:rsid w:val="006C79FD"/>
    <w:rsid w:val="006D0052"/>
    <w:rsid w:val="006D00D4"/>
    <w:rsid w:val="006D0312"/>
    <w:rsid w:val="006D04E7"/>
    <w:rsid w:val="006D0552"/>
    <w:rsid w:val="006D0E35"/>
    <w:rsid w:val="006D1469"/>
    <w:rsid w:val="006D16F8"/>
    <w:rsid w:val="006D1D57"/>
    <w:rsid w:val="006D2302"/>
    <w:rsid w:val="006D2CC3"/>
    <w:rsid w:val="006D2E36"/>
    <w:rsid w:val="006D36EE"/>
    <w:rsid w:val="006D3875"/>
    <w:rsid w:val="006D38A0"/>
    <w:rsid w:val="006D39EC"/>
    <w:rsid w:val="006D3B33"/>
    <w:rsid w:val="006D3DA3"/>
    <w:rsid w:val="006D3E33"/>
    <w:rsid w:val="006D4246"/>
    <w:rsid w:val="006D4DE6"/>
    <w:rsid w:val="006D5106"/>
    <w:rsid w:val="006D53C5"/>
    <w:rsid w:val="006D54DC"/>
    <w:rsid w:val="006D62E4"/>
    <w:rsid w:val="006D67AA"/>
    <w:rsid w:val="006D6907"/>
    <w:rsid w:val="006D7A75"/>
    <w:rsid w:val="006D7D58"/>
    <w:rsid w:val="006E0826"/>
    <w:rsid w:val="006E094C"/>
    <w:rsid w:val="006E11DB"/>
    <w:rsid w:val="006E12B5"/>
    <w:rsid w:val="006E1456"/>
    <w:rsid w:val="006E1F87"/>
    <w:rsid w:val="006E2082"/>
    <w:rsid w:val="006E2180"/>
    <w:rsid w:val="006E2814"/>
    <w:rsid w:val="006E2BF2"/>
    <w:rsid w:val="006E30D6"/>
    <w:rsid w:val="006E31B7"/>
    <w:rsid w:val="006E35EF"/>
    <w:rsid w:val="006E395D"/>
    <w:rsid w:val="006E3C12"/>
    <w:rsid w:val="006E4F19"/>
    <w:rsid w:val="006E54F8"/>
    <w:rsid w:val="006E557C"/>
    <w:rsid w:val="006E5AD0"/>
    <w:rsid w:val="006E5DEB"/>
    <w:rsid w:val="006E6B80"/>
    <w:rsid w:val="006E70C4"/>
    <w:rsid w:val="006E779A"/>
    <w:rsid w:val="006E7A2D"/>
    <w:rsid w:val="006E7D6B"/>
    <w:rsid w:val="006F021E"/>
    <w:rsid w:val="006F0300"/>
    <w:rsid w:val="006F03C1"/>
    <w:rsid w:val="006F055E"/>
    <w:rsid w:val="006F0A4C"/>
    <w:rsid w:val="006F1398"/>
    <w:rsid w:val="006F1C0B"/>
    <w:rsid w:val="006F2412"/>
    <w:rsid w:val="006F2774"/>
    <w:rsid w:val="006F2AD8"/>
    <w:rsid w:val="006F2B39"/>
    <w:rsid w:val="006F2B6F"/>
    <w:rsid w:val="006F2D0B"/>
    <w:rsid w:val="006F2F0E"/>
    <w:rsid w:val="006F31EB"/>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13F9"/>
    <w:rsid w:val="007014E8"/>
    <w:rsid w:val="0070268E"/>
    <w:rsid w:val="00702720"/>
    <w:rsid w:val="00703D2A"/>
    <w:rsid w:val="00703EAC"/>
    <w:rsid w:val="00703ED4"/>
    <w:rsid w:val="00703F53"/>
    <w:rsid w:val="00703F72"/>
    <w:rsid w:val="00704FF0"/>
    <w:rsid w:val="00705B98"/>
    <w:rsid w:val="00705FD8"/>
    <w:rsid w:val="00706C05"/>
    <w:rsid w:val="00707289"/>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F7F"/>
    <w:rsid w:val="0072031B"/>
    <w:rsid w:val="00720449"/>
    <w:rsid w:val="007209D0"/>
    <w:rsid w:val="00720BBF"/>
    <w:rsid w:val="00720D06"/>
    <w:rsid w:val="00720DEC"/>
    <w:rsid w:val="00720F5C"/>
    <w:rsid w:val="00721283"/>
    <w:rsid w:val="007212A8"/>
    <w:rsid w:val="00721AAE"/>
    <w:rsid w:val="00721B5A"/>
    <w:rsid w:val="007220DA"/>
    <w:rsid w:val="0072257B"/>
    <w:rsid w:val="00722B4E"/>
    <w:rsid w:val="00722FE9"/>
    <w:rsid w:val="007234A6"/>
    <w:rsid w:val="00723553"/>
    <w:rsid w:val="00723A32"/>
    <w:rsid w:val="00723D62"/>
    <w:rsid w:val="007243F5"/>
    <w:rsid w:val="00724425"/>
    <w:rsid w:val="00724EF7"/>
    <w:rsid w:val="00725467"/>
    <w:rsid w:val="00725735"/>
    <w:rsid w:val="0072614F"/>
    <w:rsid w:val="00726454"/>
    <w:rsid w:val="007264FD"/>
    <w:rsid w:val="00726D6C"/>
    <w:rsid w:val="00726FD5"/>
    <w:rsid w:val="0072720D"/>
    <w:rsid w:val="00727213"/>
    <w:rsid w:val="00727522"/>
    <w:rsid w:val="007278A7"/>
    <w:rsid w:val="00727C40"/>
    <w:rsid w:val="00727CA0"/>
    <w:rsid w:val="00727D0B"/>
    <w:rsid w:val="00730214"/>
    <w:rsid w:val="007303ED"/>
    <w:rsid w:val="007304BA"/>
    <w:rsid w:val="00730A83"/>
    <w:rsid w:val="00730DE0"/>
    <w:rsid w:val="00731BA8"/>
    <w:rsid w:val="00731CCC"/>
    <w:rsid w:val="00731F68"/>
    <w:rsid w:val="0073234A"/>
    <w:rsid w:val="007324BC"/>
    <w:rsid w:val="007329AD"/>
    <w:rsid w:val="00733A7A"/>
    <w:rsid w:val="00734558"/>
    <w:rsid w:val="00734C72"/>
    <w:rsid w:val="00735DC3"/>
    <w:rsid w:val="00735FAB"/>
    <w:rsid w:val="007367BF"/>
    <w:rsid w:val="0073710B"/>
    <w:rsid w:val="00737175"/>
    <w:rsid w:val="0073721C"/>
    <w:rsid w:val="007374BE"/>
    <w:rsid w:val="00737548"/>
    <w:rsid w:val="00737589"/>
    <w:rsid w:val="00737592"/>
    <w:rsid w:val="0073780D"/>
    <w:rsid w:val="00737DF1"/>
    <w:rsid w:val="00740446"/>
    <w:rsid w:val="007405A8"/>
    <w:rsid w:val="007405F5"/>
    <w:rsid w:val="00740617"/>
    <w:rsid w:val="00740B68"/>
    <w:rsid w:val="00740D0A"/>
    <w:rsid w:val="0074105D"/>
    <w:rsid w:val="00741C26"/>
    <w:rsid w:val="00741F4C"/>
    <w:rsid w:val="007425DB"/>
    <w:rsid w:val="00742DF7"/>
    <w:rsid w:val="007436C9"/>
    <w:rsid w:val="00743DC6"/>
    <w:rsid w:val="0074519D"/>
    <w:rsid w:val="0074588C"/>
    <w:rsid w:val="00745DFF"/>
    <w:rsid w:val="00745F8F"/>
    <w:rsid w:val="007469C2"/>
    <w:rsid w:val="00746B0B"/>
    <w:rsid w:val="00746BCF"/>
    <w:rsid w:val="0074745A"/>
    <w:rsid w:val="007478E1"/>
    <w:rsid w:val="00747918"/>
    <w:rsid w:val="007479EA"/>
    <w:rsid w:val="007507C4"/>
    <w:rsid w:val="00750C33"/>
    <w:rsid w:val="00750FD9"/>
    <w:rsid w:val="0075157C"/>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301"/>
    <w:rsid w:val="00757DA6"/>
    <w:rsid w:val="00757F0C"/>
    <w:rsid w:val="007601AB"/>
    <w:rsid w:val="00760498"/>
    <w:rsid w:val="00760AAE"/>
    <w:rsid w:val="00761020"/>
    <w:rsid w:val="00761AD9"/>
    <w:rsid w:val="00761CBC"/>
    <w:rsid w:val="00761E0F"/>
    <w:rsid w:val="007626E5"/>
    <w:rsid w:val="00762728"/>
    <w:rsid w:val="007633D5"/>
    <w:rsid w:val="00764885"/>
    <w:rsid w:val="00764C81"/>
    <w:rsid w:val="00764DA8"/>
    <w:rsid w:val="007653B6"/>
    <w:rsid w:val="0076551A"/>
    <w:rsid w:val="00765ABB"/>
    <w:rsid w:val="00765C02"/>
    <w:rsid w:val="00765E84"/>
    <w:rsid w:val="00766FB4"/>
    <w:rsid w:val="007671F5"/>
    <w:rsid w:val="00767342"/>
    <w:rsid w:val="0076761E"/>
    <w:rsid w:val="0076790C"/>
    <w:rsid w:val="00770077"/>
    <w:rsid w:val="00770086"/>
    <w:rsid w:val="00770FA0"/>
    <w:rsid w:val="00770FB0"/>
    <w:rsid w:val="00770FDB"/>
    <w:rsid w:val="007712B6"/>
    <w:rsid w:val="007716FB"/>
    <w:rsid w:val="0077182A"/>
    <w:rsid w:val="007729EF"/>
    <w:rsid w:val="00772E98"/>
    <w:rsid w:val="00773597"/>
    <w:rsid w:val="007735AB"/>
    <w:rsid w:val="00773BA1"/>
    <w:rsid w:val="00773FF4"/>
    <w:rsid w:val="007741FF"/>
    <w:rsid w:val="00774811"/>
    <w:rsid w:val="00774CB8"/>
    <w:rsid w:val="00774FB9"/>
    <w:rsid w:val="00774FF6"/>
    <w:rsid w:val="007757B4"/>
    <w:rsid w:val="00775F75"/>
    <w:rsid w:val="00776A36"/>
    <w:rsid w:val="00776C8B"/>
    <w:rsid w:val="00776D2A"/>
    <w:rsid w:val="00776FC0"/>
    <w:rsid w:val="00777E19"/>
    <w:rsid w:val="0078063F"/>
    <w:rsid w:val="007808A6"/>
    <w:rsid w:val="00780B73"/>
    <w:rsid w:val="0078160A"/>
    <w:rsid w:val="00781C19"/>
    <w:rsid w:val="00781D08"/>
    <w:rsid w:val="007827E6"/>
    <w:rsid w:val="0078294D"/>
    <w:rsid w:val="00783899"/>
    <w:rsid w:val="00783B79"/>
    <w:rsid w:val="00784F3C"/>
    <w:rsid w:val="00785928"/>
    <w:rsid w:val="00785C6D"/>
    <w:rsid w:val="007862C6"/>
    <w:rsid w:val="00786BBF"/>
    <w:rsid w:val="00787110"/>
    <w:rsid w:val="00787365"/>
    <w:rsid w:val="00787407"/>
    <w:rsid w:val="0078752A"/>
    <w:rsid w:val="00787737"/>
    <w:rsid w:val="00787739"/>
    <w:rsid w:val="007908AC"/>
    <w:rsid w:val="007908DE"/>
    <w:rsid w:val="0079099E"/>
    <w:rsid w:val="00791030"/>
    <w:rsid w:val="00791261"/>
    <w:rsid w:val="00791ACC"/>
    <w:rsid w:val="00791C43"/>
    <w:rsid w:val="00792B0B"/>
    <w:rsid w:val="00792B46"/>
    <w:rsid w:val="007933BC"/>
    <w:rsid w:val="0079363E"/>
    <w:rsid w:val="00793B56"/>
    <w:rsid w:val="00793FC5"/>
    <w:rsid w:val="0079421C"/>
    <w:rsid w:val="00794A4D"/>
    <w:rsid w:val="00794CCD"/>
    <w:rsid w:val="0079504E"/>
    <w:rsid w:val="007951BC"/>
    <w:rsid w:val="007970C0"/>
    <w:rsid w:val="007974B0"/>
    <w:rsid w:val="007976D6"/>
    <w:rsid w:val="007977C4"/>
    <w:rsid w:val="007A0A7D"/>
    <w:rsid w:val="007A11D2"/>
    <w:rsid w:val="007A14C0"/>
    <w:rsid w:val="007A15B0"/>
    <w:rsid w:val="007A3300"/>
    <w:rsid w:val="007A343B"/>
    <w:rsid w:val="007A348A"/>
    <w:rsid w:val="007A36CD"/>
    <w:rsid w:val="007A38D7"/>
    <w:rsid w:val="007A3D81"/>
    <w:rsid w:val="007A3F7C"/>
    <w:rsid w:val="007A4685"/>
    <w:rsid w:val="007A49DA"/>
    <w:rsid w:val="007A5007"/>
    <w:rsid w:val="007A588A"/>
    <w:rsid w:val="007A5AED"/>
    <w:rsid w:val="007A5DD2"/>
    <w:rsid w:val="007A63C5"/>
    <w:rsid w:val="007A6B18"/>
    <w:rsid w:val="007A6D52"/>
    <w:rsid w:val="007A7750"/>
    <w:rsid w:val="007A7816"/>
    <w:rsid w:val="007A7EF2"/>
    <w:rsid w:val="007B12F1"/>
    <w:rsid w:val="007B1564"/>
    <w:rsid w:val="007B197B"/>
    <w:rsid w:val="007B222D"/>
    <w:rsid w:val="007B2B02"/>
    <w:rsid w:val="007B2B9A"/>
    <w:rsid w:val="007B2D7F"/>
    <w:rsid w:val="007B30E2"/>
    <w:rsid w:val="007B3163"/>
    <w:rsid w:val="007B33D1"/>
    <w:rsid w:val="007B353A"/>
    <w:rsid w:val="007B361D"/>
    <w:rsid w:val="007B38CA"/>
    <w:rsid w:val="007B5453"/>
    <w:rsid w:val="007B5C1C"/>
    <w:rsid w:val="007B5DB8"/>
    <w:rsid w:val="007B5FB3"/>
    <w:rsid w:val="007B60AE"/>
    <w:rsid w:val="007B60BC"/>
    <w:rsid w:val="007B65D2"/>
    <w:rsid w:val="007B6AD2"/>
    <w:rsid w:val="007B6D09"/>
    <w:rsid w:val="007B729F"/>
    <w:rsid w:val="007B733C"/>
    <w:rsid w:val="007B7572"/>
    <w:rsid w:val="007B7C2B"/>
    <w:rsid w:val="007C0C1A"/>
    <w:rsid w:val="007C0E5C"/>
    <w:rsid w:val="007C0FC4"/>
    <w:rsid w:val="007C1662"/>
    <w:rsid w:val="007C1A95"/>
    <w:rsid w:val="007C1CAB"/>
    <w:rsid w:val="007C259B"/>
    <w:rsid w:val="007C25D8"/>
    <w:rsid w:val="007C27A0"/>
    <w:rsid w:val="007C2C5B"/>
    <w:rsid w:val="007C4605"/>
    <w:rsid w:val="007C46A8"/>
    <w:rsid w:val="007C4DE6"/>
    <w:rsid w:val="007C51EE"/>
    <w:rsid w:val="007C556A"/>
    <w:rsid w:val="007C5668"/>
    <w:rsid w:val="007C59EE"/>
    <w:rsid w:val="007C609F"/>
    <w:rsid w:val="007C66CE"/>
    <w:rsid w:val="007C6FCB"/>
    <w:rsid w:val="007C712E"/>
    <w:rsid w:val="007C735A"/>
    <w:rsid w:val="007C78FD"/>
    <w:rsid w:val="007C7AB5"/>
    <w:rsid w:val="007C7D8B"/>
    <w:rsid w:val="007D0BBE"/>
    <w:rsid w:val="007D0BDD"/>
    <w:rsid w:val="007D0D78"/>
    <w:rsid w:val="007D1938"/>
    <w:rsid w:val="007D19CE"/>
    <w:rsid w:val="007D226C"/>
    <w:rsid w:val="007D284F"/>
    <w:rsid w:val="007D2AF0"/>
    <w:rsid w:val="007D3618"/>
    <w:rsid w:val="007D375D"/>
    <w:rsid w:val="007D4288"/>
    <w:rsid w:val="007D45F8"/>
    <w:rsid w:val="007D4928"/>
    <w:rsid w:val="007D4C80"/>
    <w:rsid w:val="007D5618"/>
    <w:rsid w:val="007D593F"/>
    <w:rsid w:val="007D5A03"/>
    <w:rsid w:val="007D5A28"/>
    <w:rsid w:val="007D5A2F"/>
    <w:rsid w:val="007D5F1C"/>
    <w:rsid w:val="007D6013"/>
    <w:rsid w:val="007D61FC"/>
    <w:rsid w:val="007D6207"/>
    <w:rsid w:val="007D66B0"/>
    <w:rsid w:val="007D68F9"/>
    <w:rsid w:val="007D6A72"/>
    <w:rsid w:val="007D7219"/>
    <w:rsid w:val="007D78C7"/>
    <w:rsid w:val="007D7983"/>
    <w:rsid w:val="007D7AE1"/>
    <w:rsid w:val="007E01BA"/>
    <w:rsid w:val="007E0266"/>
    <w:rsid w:val="007E06AE"/>
    <w:rsid w:val="007E09C2"/>
    <w:rsid w:val="007E0A61"/>
    <w:rsid w:val="007E0A93"/>
    <w:rsid w:val="007E0FF9"/>
    <w:rsid w:val="007E1BC7"/>
    <w:rsid w:val="007E2306"/>
    <w:rsid w:val="007E29F0"/>
    <w:rsid w:val="007E31B3"/>
    <w:rsid w:val="007E3368"/>
    <w:rsid w:val="007E3637"/>
    <w:rsid w:val="007E3C5E"/>
    <w:rsid w:val="007E3D59"/>
    <w:rsid w:val="007E455C"/>
    <w:rsid w:val="007E4703"/>
    <w:rsid w:val="007E4852"/>
    <w:rsid w:val="007E4DA6"/>
    <w:rsid w:val="007E51BE"/>
    <w:rsid w:val="007E5865"/>
    <w:rsid w:val="007E5B52"/>
    <w:rsid w:val="007E5EFB"/>
    <w:rsid w:val="007E604A"/>
    <w:rsid w:val="007E6CC7"/>
    <w:rsid w:val="007E6D2E"/>
    <w:rsid w:val="007E6DC8"/>
    <w:rsid w:val="007E77F6"/>
    <w:rsid w:val="007F0052"/>
    <w:rsid w:val="007F064A"/>
    <w:rsid w:val="007F0882"/>
    <w:rsid w:val="007F13CE"/>
    <w:rsid w:val="007F1A3F"/>
    <w:rsid w:val="007F1FD4"/>
    <w:rsid w:val="007F26AA"/>
    <w:rsid w:val="007F2832"/>
    <w:rsid w:val="007F2D57"/>
    <w:rsid w:val="007F2DC7"/>
    <w:rsid w:val="007F319B"/>
    <w:rsid w:val="007F36AA"/>
    <w:rsid w:val="007F3999"/>
    <w:rsid w:val="007F3ABA"/>
    <w:rsid w:val="007F3EC4"/>
    <w:rsid w:val="007F425B"/>
    <w:rsid w:val="007F44DB"/>
    <w:rsid w:val="007F4D2A"/>
    <w:rsid w:val="007F4E1A"/>
    <w:rsid w:val="007F51B6"/>
    <w:rsid w:val="007F53AF"/>
    <w:rsid w:val="007F5425"/>
    <w:rsid w:val="007F632F"/>
    <w:rsid w:val="007F6C40"/>
    <w:rsid w:val="007F6D97"/>
    <w:rsid w:val="007F6F5C"/>
    <w:rsid w:val="007F72C9"/>
    <w:rsid w:val="007F7B2F"/>
    <w:rsid w:val="007F7C37"/>
    <w:rsid w:val="0080099D"/>
    <w:rsid w:val="00800B31"/>
    <w:rsid w:val="00800CF9"/>
    <w:rsid w:val="00801BA8"/>
    <w:rsid w:val="00802086"/>
    <w:rsid w:val="00802535"/>
    <w:rsid w:val="008025B0"/>
    <w:rsid w:val="00802673"/>
    <w:rsid w:val="00802E46"/>
    <w:rsid w:val="0080306C"/>
    <w:rsid w:val="00803116"/>
    <w:rsid w:val="00803512"/>
    <w:rsid w:val="00803540"/>
    <w:rsid w:val="0080453C"/>
    <w:rsid w:val="008048E8"/>
    <w:rsid w:val="00804DDC"/>
    <w:rsid w:val="00804E32"/>
    <w:rsid w:val="0080511D"/>
    <w:rsid w:val="0080542B"/>
    <w:rsid w:val="008054A0"/>
    <w:rsid w:val="008055A8"/>
    <w:rsid w:val="008057F1"/>
    <w:rsid w:val="00805B1E"/>
    <w:rsid w:val="00805BC9"/>
    <w:rsid w:val="00805E2F"/>
    <w:rsid w:val="00805F47"/>
    <w:rsid w:val="0080711E"/>
    <w:rsid w:val="00807CD3"/>
    <w:rsid w:val="00807ED5"/>
    <w:rsid w:val="00807F64"/>
    <w:rsid w:val="00811080"/>
    <w:rsid w:val="00811140"/>
    <w:rsid w:val="008112BA"/>
    <w:rsid w:val="0081151F"/>
    <w:rsid w:val="00811ABA"/>
    <w:rsid w:val="008125A7"/>
    <w:rsid w:val="00813763"/>
    <w:rsid w:val="00814163"/>
    <w:rsid w:val="008146DA"/>
    <w:rsid w:val="008148B1"/>
    <w:rsid w:val="00814DAA"/>
    <w:rsid w:val="00815010"/>
    <w:rsid w:val="00815067"/>
    <w:rsid w:val="008152CE"/>
    <w:rsid w:val="0081576F"/>
    <w:rsid w:val="00815843"/>
    <w:rsid w:val="00816362"/>
    <w:rsid w:val="00816542"/>
    <w:rsid w:val="00816BA2"/>
    <w:rsid w:val="00816F60"/>
    <w:rsid w:val="00817CD3"/>
    <w:rsid w:val="00820B67"/>
    <w:rsid w:val="00820D71"/>
    <w:rsid w:val="00820EC2"/>
    <w:rsid w:val="00820F48"/>
    <w:rsid w:val="00821400"/>
    <w:rsid w:val="0082171D"/>
    <w:rsid w:val="00821C3E"/>
    <w:rsid w:val="00821CD4"/>
    <w:rsid w:val="00821F02"/>
    <w:rsid w:val="00822C54"/>
    <w:rsid w:val="0082427B"/>
    <w:rsid w:val="008242F1"/>
    <w:rsid w:val="0082446A"/>
    <w:rsid w:val="00824D1F"/>
    <w:rsid w:val="00824DD9"/>
    <w:rsid w:val="00825158"/>
    <w:rsid w:val="008253A5"/>
    <w:rsid w:val="00825DEE"/>
    <w:rsid w:val="00826402"/>
    <w:rsid w:val="00826A2F"/>
    <w:rsid w:val="00826B14"/>
    <w:rsid w:val="008274DE"/>
    <w:rsid w:val="008279AE"/>
    <w:rsid w:val="008279DB"/>
    <w:rsid w:val="00830572"/>
    <w:rsid w:val="00830D00"/>
    <w:rsid w:val="00830E01"/>
    <w:rsid w:val="00831811"/>
    <w:rsid w:val="008322AE"/>
    <w:rsid w:val="00832534"/>
    <w:rsid w:val="008327C1"/>
    <w:rsid w:val="00832D51"/>
    <w:rsid w:val="0083364A"/>
    <w:rsid w:val="00833A95"/>
    <w:rsid w:val="00833D43"/>
    <w:rsid w:val="00833F48"/>
    <w:rsid w:val="00834433"/>
    <w:rsid w:val="008348F4"/>
    <w:rsid w:val="008351CB"/>
    <w:rsid w:val="00835A7C"/>
    <w:rsid w:val="00835D9D"/>
    <w:rsid w:val="00835EAE"/>
    <w:rsid w:val="00835F20"/>
    <w:rsid w:val="008366E3"/>
    <w:rsid w:val="0083672E"/>
    <w:rsid w:val="00836919"/>
    <w:rsid w:val="0083699B"/>
    <w:rsid w:val="00837079"/>
    <w:rsid w:val="00837563"/>
    <w:rsid w:val="008379BF"/>
    <w:rsid w:val="00837A58"/>
    <w:rsid w:val="008406A1"/>
    <w:rsid w:val="00840BB8"/>
    <w:rsid w:val="00840BD5"/>
    <w:rsid w:val="0084127A"/>
    <w:rsid w:val="00841324"/>
    <w:rsid w:val="00841466"/>
    <w:rsid w:val="00841C33"/>
    <w:rsid w:val="00842BD4"/>
    <w:rsid w:val="00842DD8"/>
    <w:rsid w:val="00843474"/>
    <w:rsid w:val="00843D7A"/>
    <w:rsid w:val="008441C3"/>
    <w:rsid w:val="00844841"/>
    <w:rsid w:val="008449F3"/>
    <w:rsid w:val="00844E16"/>
    <w:rsid w:val="00844FAB"/>
    <w:rsid w:val="00845212"/>
    <w:rsid w:val="008452D0"/>
    <w:rsid w:val="00845940"/>
    <w:rsid w:val="00845B04"/>
    <w:rsid w:val="0084600A"/>
    <w:rsid w:val="00846326"/>
    <w:rsid w:val="008476D7"/>
    <w:rsid w:val="00850128"/>
    <w:rsid w:val="008502F7"/>
    <w:rsid w:val="00850460"/>
    <w:rsid w:val="00851529"/>
    <w:rsid w:val="00851773"/>
    <w:rsid w:val="00851A5B"/>
    <w:rsid w:val="008522C4"/>
    <w:rsid w:val="0085266B"/>
    <w:rsid w:val="00852A66"/>
    <w:rsid w:val="00852DC8"/>
    <w:rsid w:val="008533EE"/>
    <w:rsid w:val="00853812"/>
    <w:rsid w:val="00853B1E"/>
    <w:rsid w:val="00853E5F"/>
    <w:rsid w:val="00854861"/>
    <w:rsid w:val="008549C8"/>
    <w:rsid w:val="00854A51"/>
    <w:rsid w:val="00854B85"/>
    <w:rsid w:val="00854C81"/>
    <w:rsid w:val="0085556F"/>
    <w:rsid w:val="008559A4"/>
    <w:rsid w:val="00855A01"/>
    <w:rsid w:val="00855BF4"/>
    <w:rsid w:val="00855D67"/>
    <w:rsid w:val="00856028"/>
    <w:rsid w:val="008563F9"/>
    <w:rsid w:val="00856860"/>
    <w:rsid w:val="008568D6"/>
    <w:rsid w:val="00856ADF"/>
    <w:rsid w:val="00856E3E"/>
    <w:rsid w:val="0085721C"/>
    <w:rsid w:val="00857644"/>
    <w:rsid w:val="008578CC"/>
    <w:rsid w:val="00857C97"/>
    <w:rsid w:val="00857D93"/>
    <w:rsid w:val="00860287"/>
    <w:rsid w:val="0086133E"/>
    <w:rsid w:val="00861F05"/>
    <w:rsid w:val="00861F6B"/>
    <w:rsid w:val="00862586"/>
    <w:rsid w:val="008636CA"/>
    <w:rsid w:val="00863860"/>
    <w:rsid w:val="00863D74"/>
    <w:rsid w:val="00863EDD"/>
    <w:rsid w:val="008641FE"/>
    <w:rsid w:val="008645E3"/>
    <w:rsid w:val="00864895"/>
    <w:rsid w:val="008649B6"/>
    <w:rsid w:val="00865068"/>
    <w:rsid w:val="0086533E"/>
    <w:rsid w:val="008657F9"/>
    <w:rsid w:val="00865C1A"/>
    <w:rsid w:val="00865D28"/>
    <w:rsid w:val="008666C3"/>
    <w:rsid w:val="0086687F"/>
    <w:rsid w:val="00867B4B"/>
    <w:rsid w:val="00870502"/>
    <w:rsid w:val="008705A3"/>
    <w:rsid w:val="008708A5"/>
    <w:rsid w:val="00871849"/>
    <w:rsid w:val="0087250B"/>
    <w:rsid w:val="00872A31"/>
    <w:rsid w:val="00872EE2"/>
    <w:rsid w:val="0087457B"/>
    <w:rsid w:val="008746DC"/>
    <w:rsid w:val="00874798"/>
    <w:rsid w:val="0087484B"/>
    <w:rsid w:val="008748F4"/>
    <w:rsid w:val="00874980"/>
    <w:rsid w:val="00874A8B"/>
    <w:rsid w:val="00874C6A"/>
    <w:rsid w:val="008754BF"/>
    <w:rsid w:val="008755ED"/>
    <w:rsid w:val="008757FC"/>
    <w:rsid w:val="0087583F"/>
    <w:rsid w:val="00876887"/>
    <w:rsid w:val="00876FB2"/>
    <w:rsid w:val="0087736B"/>
    <w:rsid w:val="008779ED"/>
    <w:rsid w:val="008806C5"/>
    <w:rsid w:val="008808EF"/>
    <w:rsid w:val="00880BF3"/>
    <w:rsid w:val="00881B4C"/>
    <w:rsid w:val="00881B66"/>
    <w:rsid w:val="008823D7"/>
    <w:rsid w:val="00882582"/>
    <w:rsid w:val="008825AC"/>
    <w:rsid w:val="0088279F"/>
    <w:rsid w:val="008827D9"/>
    <w:rsid w:val="00882F8D"/>
    <w:rsid w:val="0088367D"/>
    <w:rsid w:val="0088459A"/>
    <w:rsid w:val="0088532E"/>
    <w:rsid w:val="00885BA8"/>
    <w:rsid w:val="00885D46"/>
    <w:rsid w:val="00885F52"/>
    <w:rsid w:val="0088655C"/>
    <w:rsid w:val="0088657C"/>
    <w:rsid w:val="00886776"/>
    <w:rsid w:val="00886A81"/>
    <w:rsid w:val="00886C0C"/>
    <w:rsid w:val="00886E3F"/>
    <w:rsid w:val="008871CD"/>
    <w:rsid w:val="00887BB9"/>
    <w:rsid w:val="00887BDB"/>
    <w:rsid w:val="0089048C"/>
    <w:rsid w:val="0089069F"/>
    <w:rsid w:val="00890B14"/>
    <w:rsid w:val="00890B64"/>
    <w:rsid w:val="00890C59"/>
    <w:rsid w:val="00891813"/>
    <w:rsid w:val="00891C10"/>
    <w:rsid w:val="008923CD"/>
    <w:rsid w:val="008925B4"/>
    <w:rsid w:val="00892927"/>
    <w:rsid w:val="00892C3C"/>
    <w:rsid w:val="00892EDD"/>
    <w:rsid w:val="0089314F"/>
    <w:rsid w:val="00893429"/>
    <w:rsid w:val="00894406"/>
    <w:rsid w:val="008946D1"/>
    <w:rsid w:val="00894CEB"/>
    <w:rsid w:val="00895084"/>
    <w:rsid w:val="008953D1"/>
    <w:rsid w:val="0089545E"/>
    <w:rsid w:val="008954B5"/>
    <w:rsid w:val="00895697"/>
    <w:rsid w:val="0089572F"/>
    <w:rsid w:val="00895BBD"/>
    <w:rsid w:val="00896AD8"/>
    <w:rsid w:val="00896D4D"/>
    <w:rsid w:val="00896DEF"/>
    <w:rsid w:val="00897969"/>
    <w:rsid w:val="008A05FA"/>
    <w:rsid w:val="008A0851"/>
    <w:rsid w:val="008A1407"/>
    <w:rsid w:val="008A1698"/>
    <w:rsid w:val="008A1931"/>
    <w:rsid w:val="008A1D4B"/>
    <w:rsid w:val="008A2B4F"/>
    <w:rsid w:val="008A32CB"/>
    <w:rsid w:val="008A4138"/>
    <w:rsid w:val="008A447E"/>
    <w:rsid w:val="008A4498"/>
    <w:rsid w:val="008A4517"/>
    <w:rsid w:val="008A4985"/>
    <w:rsid w:val="008A4F23"/>
    <w:rsid w:val="008A5285"/>
    <w:rsid w:val="008A569E"/>
    <w:rsid w:val="008A5867"/>
    <w:rsid w:val="008A5E31"/>
    <w:rsid w:val="008A6442"/>
    <w:rsid w:val="008A6647"/>
    <w:rsid w:val="008A693D"/>
    <w:rsid w:val="008A728B"/>
    <w:rsid w:val="008A72D9"/>
    <w:rsid w:val="008A762A"/>
    <w:rsid w:val="008A76B3"/>
    <w:rsid w:val="008A7F37"/>
    <w:rsid w:val="008A7FE5"/>
    <w:rsid w:val="008B0035"/>
    <w:rsid w:val="008B022E"/>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946"/>
    <w:rsid w:val="008B3A50"/>
    <w:rsid w:val="008B3A72"/>
    <w:rsid w:val="008B3F20"/>
    <w:rsid w:val="008B4AD8"/>
    <w:rsid w:val="008B4B08"/>
    <w:rsid w:val="008B4E8F"/>
    <w:rsid w:val="008B5498"/>
    <w:rsid w:val="008B5546"/>
    <w:rsid w:val="008B5A89"/>
    <w:rsid w:val="008B6AA9"/>
    <w:rsid w:val="008B70B2"/>
    <w:rsid w:val="008B747D"/>
    <w:rsid w:val="008B7583"/>
    <w:rsid w:val="008B76BE"/>
    <w:rsid w:val="008B7C00"/>
    <w:rsid w:val="008C0045"/>
    <w:rsid w:val="008C04FB"/>
    <w:rsid w:val="008C0995"/>
    <w:rsid w:val="008C16D6"/>
    <w:rsid w:val="008C194C"/>
    <w:rsid w:val="008C1C4F"/>
    <w:rsid w:val="008C2972"/>
    <w:rsid w:val="008C2AC8"/>
    <w:rsid w:val="008C2CBB"/>
    <w:rsid w:val="008C2D84"/>
    <w:rsid w:val="008C339E"/>
    <w:rsid w:val="008C3726"/>
    <w:rsid w:val="008C3A1D"/>
    <w:rsid w:val="008C3ABC"/>
    <w:rsid w:val="008C3AF8"/>
    <w:rsid w:val="008C425C"/>
    <w:rsid w:val="008C44AF"/>
    <w:rsid w:val="008C489E"/>
    <w:rsid w:val="008C4D20"/>
    <w:rsid w:val="008C53EC"/>
    <w:rsid w:val="008C5771"/>
    <w:rsid w:val="008C5E4F"/>
    <w:rsid w:val="008C5E63"/>
    <w:rsid w:val="008C6185"/>
    <w:rsid w:val="008C6676"/>
    <w:rsid w:val="008C6E3C"/>
    <w:rsid w:val="008C6FC7"/>
    <w:rsid w:val="008C74C8"/>
    <w:rsid w:val="008C75DD"/>
    <w:rsid w:val="008C77B5"/>
    <w:rsid w:val="008C7A6A"/>
    <w:rsid w:val="008C7BB0"/>
    <w:rsid w:val="008D0BBA"/>
    <w:rsid w:val="008D0CAB"/>
    <w:rsid w:val="008D0CD8"/>
    <w:rsid w:val="008D112E"/>
    <w:rsid w:val="008D1190"/>
    <w:rsid w:val="008D18F1"/>
    <w:rsid w:val="008D234B"/>
    <w:rsid w:val="008D24FC"/>
    <w:rsid w:val="008D2D39"/>
    <w:rsid w:val="008D2F6E"/>
    <w:rsid w:val="008D344A"/>
    <w:rsid w:val="008D39EC"/>
    <w:rsid w:val="008D3A43"/>
    <w:rsid w:val="008D4568"/>
    <w:rsid w:val="008D4C4F"/>
    <w:rsid w:val="008D4CA5"/>
    <w:rsid w:val="008D51F3"/>
    <w:rsid w:val="008D5292"/>
    <w:rsid w:val="008D5411"/>
    <w:rsid w:val="008D54D8"/>
    <w:rsid w:val="008D5E48"/>
    <w:rsid w:val="008D6446"/>
    <w:rsid w:val="008D6794"/>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3491"/>
    <w:rsid w:val="008E34F9"/>
    <w:rsid w:val="008E374B"/>
    <w:rsid w:val="008E3DA5"/>
    <w:rsid w:val="008E3E0F"/>
    <w:rsid w:val="008E4092"/>
    <w:rsid w:val="008E42DA"/>
    <w:rsid w:val="008E44D9"/>
    <w:rsid w:val="008E4609"/>
    <w:rsid w:val="008E4647"/>
    <w:rsid w:val="008E4B85"/>
    <w:rsid w:val="008E4F51"/>
    <w:rsid w:val="008E5101"/>
    <w:rsid w:val="008E53B4"/>
    <w:rsid w:val="008E54E9"/>
    <w:rsid w:val="008E56C4"/>
    <w:rsid w:val="008E59D4"/>
    <w:rsid w:val="008E69EE"/>
    <w:rsid w:val="008E70F7"/>
    <w:rsid w:val="008E73CD"/>
    <w:rsid w:val="008E7B0B"/>
    <w:rsid w:val="008E7CEC"/>
    <w:rsid w:val="008E7D2A"/>
    <w:rsid w:val="008E7DD7"/>
    <w:rsid w:val="008E7FF6"/>
    <w:rsid w:val="008F0061"/>
    <w:rsid w:val="008F092D"/>
    <w:rsid w:val="008F0F68"/>
    <w:rsid w:val="008F188A"/>
    <w:rsid w:val="008F257F"/>
    <w:rsid w:val="008F269D"/>
    <w:rsid w:val="008F29E4"/>
    <w:rsid w:val="008F2DA2"/>
    <w:rsid w:val="008F2EF4"/>
    <w:rsid w:val="008F338E"/>
    <w:rsid w:val="008F33E6"/>
    <w:rsid w:val="008F361E"/>
    <w:rsid w:val="008F391E"/>
    <w:rsid w:val="008F3ABF"/>
    <w:rsid w:val="008F3B6E"/>
    <w:rsid w:val="008F3C01"/>
    <w:rsid w:val="008F3CE7"/>
    <w:rsid w:val="008F3F96"/>
    <w:rsid w:val="008F4CEE"/>
    <w:rsid w:val="008F4D71"/>
    <w:rsid w:val="008F55A2"/>
    <w:rsid w:val="008F5911"/>
    <w:rsid w:val="008F5BD6"/>
    <w:rsid w:val="008F5DF0"/>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1D1"/>
    <w:rsid w:val="00902333"/>
    <w:rsid w:val="009024E3"/>
    <w:rsid w:val="00902878"/>
    <w:rsid w:val="009028AB"/>
    <w:rsid w:val="00902A38"/>
    <w:rsid w:val="00902FB3"/>
    <w:rsid w:val="00903219"/>
    <w:rsid w:val="009032A6"/>
    <w:rsid w:val="00903391"/>
    <w:rsid w:val="0090389C"/>
    <w:rsid w:val="00903DA2"/>
    <w:rsid w:val="00903E84"/>
    <w:rsid w:val="00904CA4"/>
    <w:rsid w:val="00904FDA"/>
    <w:rsid w:val="00905258"/>
    <w:rsid w:val="0090536D"/>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F3F"/>
    <w:rsid w:val="00911FA2"/>
    <w:rsid w:val="009121FE"/>
    <w:rsid w:val="0091242B"/>
    <w:rsid w:val="00912584"/>
    <w:rsid w:val="00912714"/>
    <w:rsid w:val="00912758"/>
    <w:rsid w:val="00912EE6"/>
    <w:rsid w:val="009132EC"/>
    <w:rsid w:val="0091396E"/>
    <w:rsid w:val="00913B09"/>
    <w:rsid w:val="0091406E"/>
    <w:rsid w:val="0091515B"/>
    <w:rsid w:val="009153F3"/>
    <w:rsid w:val="0091541F"/>
    <w:rsid w:val="00915537"/>
    <w:rsid w:val="00916441"/>
    <w:rsid w:val="00916755"/>
    <w:rsid w:val="0091681E"/>
    <w:rsid w:val="00916A35"/>
    <w:rsid w:val="00916A7B"/>
    <w:rsid w:val="009170BE"/>
    <w:rsid w:val="009173C8"/>
    <w:rsid w:val="00917D17"/>
    <w:rsid w:val="009200CD"/>
    <w:rsid w:val="0092030F"/>
    <w:rsid w:val="009206F0"/>
    <w:rsid w:val="00920C10"/>
    <w:rsid w:val="00920D63"/>
    <w:rsid w:val="00921229"/>
    <w:rsid w:val="009216D8"/>
    <w:rsid w:val="009221DF"/>
    <w:rsid w:val="0092227E"/>
    <w:rsid w:val="009225B3"/>
    <w:rsid w:val="00922880"/>
    <w:rsid w:val="00922CDC"/>
    <w:rsid w:val="00922F00"/>
    <w:rsid w:val="009230AD"/>
    <w:rsid w:val="009230B0"/>
    <w:rsid w:val="00923635"/>
    <w:rsid w:val="00923978"/>
    <w:rsid w:val="00923D76"/>
    <w:rsid w:val="00924242"/>
    <w:rsid w:val="009245C4"/>
    <w:rsid w:val="0092463B"/>
    <w:rsid w:val="0092475D"/>
    <w:rsid w:val="00924FD6"/>
    <w:rsid w:val="0092588F"/>
    <w:rsid w:val="00925C45"/>
    <w:rsid w:val="00925DB0"/>
    <w:rsid w:val="00925EF4"/>
    <w:rsid w:val="0092610C"/>
    <w:rsid w:val="0092772E"/>
    <w:rsid w:val="00927A89"/>
    <w:rsid w:val="00930684"/>
    <w:rsid w:val="00930AB7"/>
    <w:rsid w:val="00930AFF"/>
    <w:rsid w:val="00930D03"/>
    <w:rsid w:val="009310FF"/>
    <w:rsid w:val="00931767"/>
    <w:rsid w:val="00932145"/>
    <w:rsid w:val="00932424"/>
    <w:rsid w:val="0093248D"/>
    <w:rsid w:val="00932A3E"/>
    <w:rsid w:val="00932FA3"/>
    <w:rsid w:val="009331C5"/>
    <w:rsid w:val="009339C6"/>
    <w:rsid w:val="009342B0"/>
    <w:rsid w:val="00934544"/>
    <w:rsid w:val="00935411"/>
    <w:rsid w:val="00936135"/>
    <w:rsid w:val="00936459"/>
    <w:rsid w:val="00936925"/>
    <w:rsid w:val="00936966"/>
    <w:rsid w:val="00937254"/>
    <w:rsid w:val="00937435"/>
    <w:rsid w:val="009374AC"/>
    <w:rsid w:val="0093782C"/>
    <w:rsid w:val="009378A5"/>
    <w:rsid w:val="00937D7D"/>
    <w:rsid w:val="00937EAF"/>
    <w:rsid w:val="00937FB6"/>
    <w:rsid w:val="009409FB"/>
    <w:rsid w:val="009410C8"/>
    <w:rsid w:val="00941A2C"/>
    <w:rsid w:val="00941A9C"/>
    <w:rsid w:val="00941D9E"/>
    <w:rsid w:val="00942948"/>
    <w:rsid w:val="00942A67"/>
    <w:rsid w:val="00943670"/>
    <w:rsid w:val="00944165"/>
    <w:rsid w:val="00944228"/>
    <w:rsid w:val="00944310"/>
    <w:rsid w:val="009445C3"/>
    <w:rsid w:val="00944832"/>
    <w:rsid w:val="00945263"/>
    <w:rsid w:val="009453B3"/>
    <w:rsid w:val="009465F5"/>
    <w:rsid w:val="009469F2"/>
    <w:rsid w:val="00946A71"/>
    <w:rsid w:val="00946C6A"/>
    <w:rsid w:val="0094718F"/>
    <w:rsid w:val="009476EC"/>
    <w:rsid w:val="00947C36"/>
    <w:rsid w:val="00947C66"/>
    <w:rsid w:val="00950BB1"/>
    <w:rsid w:val="00950C1C"/>
    <w:rsid w:val="009513D2"/>
    <w:rsid w:val="009517AC"/>
    <w:rsid w:val="0095223D"/>
    <w:rsid w:val="00952E60"/>
    <w:rsid w:val="00953457"/>
    <w:rsid w:val="009534EB"/>
    <w:rsid w:val="00953577"/>
    <w:rsid w:val="0095392B"/>
    <w:rsid w:val="00953C24"/>
    <w:rsid w:val="0095430E"/>
    <w:rsid w:val="00954F2E"/>
    <w:rsid w:val="00955369"/>
    <w:rsid w:val="009553CC"/>
    <w:rsid w:val="00955E94"/>
    <w:rsid w:val="009566EB"/>
    <w:rsid w:val="00957F3A"/>
    <w:rsid w:val="009605D5"/>
    <w:rsid w:val="009606FD"/>
    <w:rsid w:val="00960C49"/>
    <w:rsid w:val="0096117F"/>
    <w:rsid w:val="009614B0"/>
    <w:rsid w:val="00962139"/>
    <w:rsid w:val="0096227B"/>
    <w:rsid w:val="00962969"/>
    <w:rsid w:val="00962AF3"/>
    <w:rsid w:val="00962E99"/>
    <w:rsid w:val="009637EC"/>
    <w:rsid w:val="00963F34"/>
    <w:rsid w:val="00964023"/>
    <w:rsid w:val="009642A8"/>
    <w:rsid w:val="009642BC"/>
    <w:rsid w:val="00964676"/>
    <w:rsid w:val="00965827"/>
    <w:rsid w:val="009658C4"/>
    <w:rsid w:val="00965F75"/>
    <w:rsid w:val="00966112"/>
    <w:rsid w:val="0096634A"/>
    <w:rsid w:val="009664EE"/>
    <w:rsid w:val="00966993"/>
    <w:rsid w:val="00966A1A"/>
    <w:rsid w:val="00966CDF"/>
    <w:rsid w:val="0096705E"/>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7F6"/>
    <w:rsid w:val="009729F6"/>
    <w:rsid w:val="00972F59"/>
    <w:rsid w:val="00972F6B"/>
    <w:rsid w:val="00974071"/>
    <w:rsid w:val="009740DF"/>
    <w:rsid w:val="00974570"/>
    <w:rsid w:val="00974D85"/>
    <w:rsid w:val="00974D88"/>
    <w:rsid w:val="00974EE3"/>
    <w:rsid w:val="00975224"/>
    <w:rsid w:val="00975BCC"/>
    <w:rsid w:val="00976411"/>
    <w:rsid w:val="00976651"/>
    <w:rsid w:val="00976AE4"/>
    <w:rsid w:val="00977123"/>
    <w:rsid w:val="009776B7"/>
    <w:rsid w:val="00977F6B"/>
    <w:rsid w:val="00980421"/>
    <w:rsid w:val="00980445"/>
    <w:rsid w:val="0098124F"/>
    <w:rsid w:val="009814EA"/>
    <w:rsid w:val="00981C20"/>
    <w:rsid w:val="00982925"/>
    <w:rsid w:val="00982AC2"/>
    <w:rsid w:val="00982BBB"/>
    <w:rsid w:val="00982CA5"/>
    <w:rsid w:val="00982FA2"/>
    <w:rsid w:val="00983651"/>
    <w:rsid w:val="00983B80"/>
    <w:rsid w:val="00983E96"/>
    <w:rsid w:val="00983FFC"/>
    <w:rsid w:val="00984225"/>
    <w:rsid w:val="00984705"/>
    <w:rsid w:val="0098497C"/>
    <w:rsid w:val="0098532A"/>
    <w:rsid w:val="0098619C"/>
    <w:rsid w:val="00986933"/>
    <w:rsid w:val="00986B07"/>
    <w:rsid w:val="009878E3"/>
    <w:rsid w:val="00987D9D"/>
    <w:rsid w:val="009900AB"/>
    <w:rsid w:val="009903F3"/>
    <w:rsid w:val="00990D48"/>
    <w:rsid w:val="00990D7B"/>
    <w:rsid w:val="00991081"/>
    <w:rsid w:val="00992493"/>
    <w:rsid w:val="00992845"/>
    <w:rsid w:val="00992BA2"/>
    <w:rsid w:val="00992EE1"/>
    <w:rsid w:val="00993B6D"/>
    <w:rsid w:val="009943FA"/>
    <w:rsid w:val="00994BED"/>
    <w:rsid w:val="0099505D"/>
    <w:rsid w:val="00995A65"/>
    <w:rsid w:val="00995AB9"/>
    <w:rsid w:val="00995F83"/>
    <w:rsid w:val="00996885"/>
    <w:rsid w:val="00996F03"/>
    <w:rsid w:val="0099756A"/>
    <w:rsid w:val="009979A6"/>
    <w:rsid w:val="009A062B"/>
    <w:rsid w:val="009A09E7"/>
    <w:rsid w:val="009A0A68"/>
    <w:rsid w:val="009A145A"/>
    <w:rsid w:val="009A1B86"/>
    <w:rsid w:val="009A1DBA"/>
    <w:rsid w:val="009A24CF"/>
    <w:rsid w:val="009A24D4"/>
    <w:rsid w:val="009A2696"/>
    <w:rsid w:val="009A273A"/>
    <w:rsid w:val="009A28D5"/>
    <w:rsid w:val="009A3A4E"/>
    <w:rsid w:val="009A41AD"/>
    <w:rsid w:val="009A44BD"/>
    <w:rsid w:val="009A486A"/>
    <w:rsid w:val="009A4CCB"/>
    <w:rsid w:val="009A4D44"/>
    <w:rsid w:val="009A4EE5"/>
    <w:rsid w:val="009A54E0"/>
    <w:rsid w:val="009A5634"/>
    <w:rsid w:val="009A5A62"/>
    <w:rsid w:val="009A5A99"/>
    <w:rsid w:val="009A621E"/>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3281"/>
    <w:rsid w:val="009B3844"/>
    <w:rsid w:val="009B3C3A"/>
    <w:rsid w:val="009B3EE8"/>
    <w:rsid w:val="009B440E"/>
    <w:rsid w:val="009B443D"/>
    <w:rsid w:val="009B4B21"/>
    <w:rsid w:val="009B4F86"/>
    <w:rsid w:val="009B50EB"/>
    <w:rsid w:val="009B53E7"/>
    <w:rsid w:val="009B5494"/>
    <w:rsid w:val="009B596B"/>
    <w:rsid w:val="009B6C21"/>
    <w:rsid w:val="009B725A"/>
    <w:rsid w:val="009B7763"/>
    <w:rsid w:val="009B77D1"/>
    <w:rsid w:val="009B7D9F"/>
    <w:rsid w:val="009C01D2"/>
    <w:rsid w:val="009C07FF"/>
    <w:rsid w:val="009C08CB"/>
    <w:rsid w:val="009C0CCF"/>
    <w:rsid w:val="009C1829"/>
    <w:rsid w:val="009C19E0"/>
    <w:rsid w:val="009C2427"/>
    <w:rsid w:val="009C2528"/>
    <w:rsid w:val="009C25A3"/>
    <w:rsid w:val="009C2685"/>
    <w:rsid w:val="009C2DEB"/>
    <w:rsid w:val="009C33C4"/>
    <w:rsid w:val="009C3748"/>
    <w:rsid w:val="009C391D"/>
    <w:rsid w:val="009C443B"/>
    <w:rsid w:val="009C459C"/>
    <w:rsid w:val="009C4D6C"/>
    <w:rsid w:val="009C4E21"/>
    <w:rsid w:val="009C58BD"/>
    <w:rsid w:val="009C6CB9"/>
    <w:rsid w:val="009C79C0"/>
    <w:rsid w:val="009D032F"/>
    <w:rsid w:val="009D07EA"/>
    <w:rsid w:val="009D1645"/>
    <w:rsid w:val="009D2020"/>
    <w:rsid w:val="009D25E2"/>
    <w:rsid w:val="009D2D20"/>
    <w:rsid w:val="009D2F15"/>
    <w:rsid w:val="009D2FDE"/>
    <w:rsid w:val="009D3350"/>
    <w:rsid w:val="009D399C"/>
    <w:rsid w:val="009D4073"/>
    <w:rsid w:val="009D4CAF"/>
    <w:rsid w:val="009D4D0B"/>
    <w:rsid w:val="009D5231"/>
    <w:rsid w:val="009D5414"/>
    <w:rsid w:val="009D5434"/>
    <w:rsid w:val="009D585A"/>
    <w:rsid w:val="009D5959"/>
    <w:rsid w:val="009D5C51"/>
    <w:rsid w:val="009D5CD3"/>
    <w:rsid w:val="009D5E11"/>
    <w:rsid w:val="009D7530"/>
    <w:rsid w:val="009D7EB6"/>
    <w:rsid w:val="009D7EED"/>
    <w:rsid w:val="009D7F6F"/>
    <w:rsid w:val="009E0057"/>
    <w:rsid w:val="009E0A8C"/>
    <w:rsid w:val="009E14B9"/>
    <w:rsid w:val="009E14C2"/>
    <w:rsid w:val="009E180B"/>
    <w:rsid w:val="009E1D55"/>
    <w:rsid w:val="009E1EE7"/>
    <w:rsid w:val="009E20CF"/>
    <w:rsid w:val="009E2770"/>
    <w:rsid w:val="009E2C44"/>
    <w:rsid w:val="009E3A7C"/>
    <w:rsid w:val="009E3C11"/>
    <w:rsid w:val="009E3CF0"/>
    <w:rsid w:val="009E4052"/>
    <w:rsid w:val="009E4973"/>
    <w:rsid w:val="009E4CDE"/>
    <w:rsid w:val="009E5824"/>
    <w:rsid w:val="009E5A18"/>
    <w:rsid w:val="009E5C0B"/>
    <w:rsid w:val="009E6285"/>
    <w:rsid w:val="009E637D"/>
    <w:rsid w:val="009E6396"/>
    <w:rsid w:val="009E643B"/>
    <w:rsid w:val="009E643F"/>
    <w:rsid w:val="009E646A"/>
    <w:rsid w:val="009E671A"/>
    <w:rsid w:val="009E6CC8"/>
    <w:rsid w:val="009E6F63"/>
    <w:rsid w:val="009E72A5"/>
    <w:rsid w:val="009E73F3"/>
    <w:rsid w:val="009E76E7"/>
    <w:rsid w:val="009E79B6"/>
    <w:rsid w:val="009E7A29"/>
    <w:rsid w:val="009E7B70"/>
    <w:rsid w:val="009E7FF5"/>
    <w:rsid w:val="009F09DD"/>
    <w:rsid w:val="009F0F73"/>
    <w:rsid w:val="009F1D62"/>
    <w:rsid w:val="009F1F9B"/>
    <w:rsid w:val="009F21ED"/>
    <w:rsid w:val="009F22E1"/>
    <w:rsid w:val="009F24D8"/>
    <w:rsid w:val="009F2DA1"/>
    <w:rsid w:val="009F333A"/>
    <w:rsid w:val="009F3AC3"/>
    <w:rsid w:val="009F3E95"/>
    <w:rsid w:val="009F3EF2"/>
    <w:rsid w:val="009F4058"/>
    <w:rsid w:val="009F4541"/>
    <w:rsid w:val="009F4D97"/>
    <w:rsid w:val="009F4E82"/>
    <w:rsid w:val="009F5623"/>
    <w:rsid w:val="009F5DBF"/>
    <w:rsid w:val="009F6123"/>
    <w:rsid w:val="009F67A9"/>
    <w:rsid w:val="009F6BD3"/>
    <w:rsid w:val="009F718D"/>
    <w:rsid w:val="009F729A"/>
    <w:rsid w:val="009F73B0"/>
    <w:rsid w:val="009F7761"/>
    <w:rsid w:val="009F78E4"/>
    <w:rsid w:val="00A0004F"/>
    <w:rsid w:val="00A00558"/>
    <w:rsid w:val="00A005CB"/>
    <w:rsid w:val="00A009BE"/>
    <w:rsid w:val="00A00F7F"/>
    <w:rsid w:val="00A01510"/>
    <w:rsid w:val="00A01601"/>
    <w:rsid w:val="00A01640"/>
    <w:rsid w:val="00A01649"/>
    <w:rsid w:val="00A021DE"/>
    <w:rsid w:val="00A0244F"/>
    <w:rsid w:val="00A024F6"/>
    <w:rsid w:val="00A02B29"/>
    <w:rsid w:val="00A02BFA"/>
    <w:rsid w:val="00A03040"/>
    <w:rsid w:val="00A031AE"/>
    <w:rsid w:val="00A032F5"/>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6B05"/>
    <w:rsid w:val="00A06B30"/>
    <w:rsid w:val="00A06FE1"/>
    <w:rsid w:val="00A07094"/>
    <w:rsid w:val="00A07397"/>
    <w:rsid w:val="00A075DD"/>
    <w:rsid w:val="00A07A68"/>
    <w:rsid w:val="00A07F79"/>
    <w:rsid w:val="00A10287"/>
    <w:rsid w:val="00A10315"/>
    <w:rsid w:val="00A103BF"/>
    <w:rsid w:val="00A1072C"/>
    <w:rsid w:val="00A10B6D"/>
    <w:rsid w:val="00A11011"/>
    <w:rsid w:val="00A11374"/>
    <w:rsid w:val="00A11A81"/>
    <w:rsid w:val="00A11DA2"/>
    <w:rsid w:val="00A11F84"/>
    <w:rsid w:val="00A12A31"/>
    <w:rsid w:val="00A12E9C"/>
    <w:rsid w:val="00A130FC"/>
    <w:rsid w:val="00A13358"/>
    <w:rsid w:val="00A135C9"/>
    <w:rsid w:val="00A13771"/>
    <w:rsid w:val="00A13E32"/>
    <w:rsid w:val="00A13E9B"/>
    <w:rsid w:val="00A141AB"/>
    <w:rsid w:val="00A14BA3"/>
    <w:rsid w:val="00A14D9D"/>
    <w:rsid w:val="00A14E5E"/>
    <w:rsid w:val="00A1529C"/>
    <w:rsid w:val="00A15387"/>
    <w:rsid w:val="00A15655"/>
    <w:rsid w:val="00A16339"/>
    <w:rsid w:val="00A167DE"/>
    <w:rsid w:val="00A1689C"/>
    <w:rsid w:val="00A171CB"/>
    <w:rsid w:val="00A17298"/>
    <w:rsid w:val="00A17363"/>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BDC"/>
    <w:rsid w:val="00A24CB7"/>
    <w:rsid w:val="00A24E07"/>
    <w:rsid w:val="00A24FE2"/>
    <w:rsid w:val="00A25185"/>
    <w:rsid w:val="00A258A8"/>
    <w:rsid w:val="00A259D1"/>
    <w:rsid w:val="00A26505"/>
    <w:rsid w:val="00A266B6"/>
    <w:rsid w:val="00A26B9E"/>
    <w:rsid w:val="00A270BC"/>
    <w:rsid w:val="00A274CE"/>
    <w:rsid w:val="00A27CF4"/>
    <w:rsid w:val="00A30025"/>
    <w:rsid w:val="00A307A9"/>
    <w:rsid w:val="00A30983"/>
    <w:rsid w:val="00A30E69"/>
    <w:rsid w:val="00A31B70"/>
    <w:rsid w:val="00A32064"/>
    <w:rsid w:val="00A325AD"/>
    <w:rsid w:val="00A3294E"/>
    <w:rsid w:val="00A32B06"/>
    <w:rsid w:val="00A32C77"/>
    <w:rsid w:val="00A33425"/>
    <w:rsid w:val="00A336FE"/>
    <w:rsid w:val="00A34027"/>
    <w:rsid w:val="00A34D6F"/>
    <w:rsid w:val="00A358CE"/>
    <w:rsid w:val="00A363EF"/>
    <w:rsid w:val="00A40469"/>
    <w:rsid w:val="00A40F7D"/>
    <w:rsid w:val="00A4154D"/>
    <w:rsid w:val="00A4230A"/>
    <w:rsid w:val="00A423A6"/>
    <w:rsid w:val="00A4260B"/>
    <w:rsid w:val="00A4270B"/>
    <w:rsid w:val="00A42C0C"/>
    <w:rsid w:val="00A42C22"/>
    <w:rsid w:val="00A43AC8"/>
    <w:rsid w:val="00A43BC3"/>
    <w:rsid w:val="00A440D8"/>
    <w:rsid w:val="00A44426"/>
    <w:rsid w:val="00A44570"/>
    <w:rsid w:val="00A4486B"/>
    <w:rsid w:val="00A44927"/>
    <w:rsid w:val="00A44B08"/>
    <w:rsid w:val="00A44BB7"/>
    <w:rsid w:val="00A44FB8"/>
    <w:rsid w:val="00A4539E"/>
    <w:rsid w:val="00A45601"/>
    <w:rsid w:val="00A45625"/>
    <w:rsid w:val="00A458DA"/>
    <w:rsid w:val="00A4595A"/>
    <w:rsid w:val="00A459A8"/>
    <w:rsid w:val="00A45AE4"/>
    <w:rsid w:val="00A46046"/>
    <w:rsid w:val="00A46439"/>
    <w:rsid w:val="00A464A3"/>
    <w:rsid w:val="00A468B1"/>
    <w:rsid w:val="00A46C09"/>
    <w:rsid w:val="00A46CFA"/>
    <w:rsid w:val="00A47170"/>
    <w:rsid w:val="00A506E4"/>
    <w:rsid w:val="00A50FBD"/>
    <w:rsid w:val="00A5103E"/>
    <w:rsid w:val="00A510B2"/>
    <w:rsid w:val="00A51374"/>
    <w:rsid w:val="00A514D7"/>
    <w:rsid w:val="00A51995"/>
    <w:rsid w:val="00A51BF4"/>
    <w:rsid w:val="00A521ED"/>
    <w:rsid w:val="00A52C06"/>
    <w:rsid w:val="00A52D66"/>
    <w:rsid w:val="00A532F2"/>
    <w:rsid w:val="00A53A62"/>
    <w:rsid w:val="00A53B06"/>
    <w:rsid w:val="00A53E91"/>
    <w:rsid w:val="00A54843"/>
    <w:rsid w:val="00A54DE5"/>
    <w:rsid w:val="00A54EB7"/>
    <w:rsid w:val="00A551E1"/>
    <w:rsid w:val="00A55516"/>
    <w:rsid w:val="00A55B3E"/>
    <w:rsid w:val="00A55D50"/>
    <w:rsid w:val="00A55DF0"/>
    <w:rsid w:val="00A55E93"/>
    <w:rsid w:val="00A55F46"/>
    <w:rsid w:val="00A56346"/>
    <w:rsid w:val="00A5646F"/>
    <w:rsid w:val="00A566BD"/>
    <w:rsid w:val="00A56D28"/>
    <w:rsid w:val="00A56FF1"/>
    <w:rsid w:val="00A57388"/>
    <w:rsid w:val="00A573A1"/>
    <w:rsid w:val="00A57B1B"/>
    <w:rsid w:val="00A601B2"/>
    <w:rsid w:val="00A608E6"/>
    <w:rsid w:val="00A60A9E"/>
    <w:rsid w:val="00A6129A"/>
    <w:rsid w:val="00A61B28"/>
    <w:rsid w:val="00A61DB0"/>
    <w:rsid w:val="00A621D2"/>
    <w:rsid w:val="00A625D9"/>
    <w:rsid w:val="00A62FD4"/>
    <w:rsid w:val="00A63BA6"/>
    <w:rsid w:val="00A648B2"/>
    <w:rsid w:val="00A64E94"/>
    <w:rsid w:val="00A65144"/>
    <w:rsid w:val="00A656FC"/>
    <w:rsid w:val="00A65A10"/>
    <w:rsid w:val="00A66183"/>
    <w:rsid w:val="00A661EE"/>
    <w:rsid w:val="00A667D7"/>
    <w:rsid w:val="00A667FF"/>
    <w:rsid w:val="00A66A9C"/>
    <w:rsid w:val="00A6710A"/>
    <w:rsid w:val="00A67611"/>
    <w:rsid w:val="00A676D9"/>
    <w:rsid w:val="00A677C7"/>
    <w:rsid w:val="00A67C37"/>
    <w:rsid w:val="00A70180"/>
    <w:rsid w:val="00A702A5"/>
    <w:rsid w:val="00A7043B"/>
    <w:rsid w:val="00A70C60"/>
    <w:rsid w:val="00A714CC"/>
    <w:rsid w:val="00A71765"/>
    <w:rsid w:val="00A71D3D"/>
    <w:rsid w:val="00A7251C"/>
    <w:rsid w:val="00A72841"/>
    <w:rsid w:val="00A72E33"/>
    <w:rsid w:val="00A733D8"/>
    <w:rsid w:val="00A7340B"/>
    <w:rsid w:val="00A73552"/>
    <w:rsid w:val="00A73A23"/>
    <w:rsid w:val="00A73E09"/>
    <w:rsid w:val="00A73EBD"/>
    <w:rsid w:val="00A740DA"/>
    <w:rsid w:val="00A744B2"/>
    <w:rsid w:val="00A74B63"/>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5D3"/>
    <w:rsid w:val="00A81988"/>
    <w:rsid w:val="00A82424"/>
    <w:rsid w:val="00A82960"/>
    <w:rsid w:val="00A82AA2"/>
    <w:rsid w:val="00A8304F"/>
    <w:rsid w:val="00A8312C"/>
    <w:rsid w:val="00A833D0"/>
    <w:rsid w:val="00A83A54"/>
    <w:rsid w:val="00A83A5F"/>
    <w:rsid w:val="00A8404B"/>
    <w:rsid w:val="00A843DB"/>
    <w:rsid w:val="00A84572"/>
    <w:rsid w:val="00A8463C"/>
    <w:rsid w:val="00A84657"/>
    <w:rsid w:val="00A84822"/>
    <w:rsid w:val="00A84F1F"/>
    <w:rsid w:val="00A853E9"/>
    <w:rsid w:val="00A85BF4"/>
    <w:rsid w:val="00A86465"/>
    <w:rsid w:val="00A86900"/>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2B7"/>
    <w:rsid w:val="00A93606"/>
    <w:rsid w:val="00A93B91"/>
    <w:rsid w:val="00A94597"/>
    <w:rsid w:val="00A94674"/>
    <w:rsid w:val="00A94902"/>
    <w:rsid w:val="00A94F19"/>
    <w:rsid w:val="00A961A8"/>
    <w:rsid w:val="00A962C9"/>
    <w:rsid w:val="00A96303"/>
    <w:rsid w:val="00A96641"/>
    <w:rsid w:val="00A96FC5"/>
    <w:rsid w:val="00A971F1"/>
    <w:rsid w:val="00AA000E"/>
    <w:rsid w:val="00AA0496"/>
    <w:rsid w:val="00AA05D5"/>
    <w:rsid w:val="00AA061D"/>
    <w:rsid w:val="00AA0C45"/>
    <w:rsid w:val="00AA0FD2"/>
    <w:rsid w:val="00AA1358"/>
    <w:rsid w:val="00AA1376"/>
    <w:rsid w:val="00AA2028"/>
    <w:rsid w:val="00AA20FB"/>
    <w:rsid w:val="00AA23E1"/>
    <w:rsid w:val="00AA28B5"/>
    <w:rsid w:val="00AA316D"/>
    <w:rsid w:val="00AA361A"/>
    <w:rsid w:val="00AA3873"/>
    <w:rsid w:val="00AA46A4"/>
    <w:rsid w:val="00AA48B2"/>
    <w:rsid w:val="00AA4BFF"/>
    <w:rsid w:val="00AA5012"/>
    <w:rsid w:val="00AA5895"/>
    <w:rsid w:val="00AA6112"/>
    <w:rsid w:val="00AA66E9"/>
    <w:rsid w:val="00AA6A3A"/>
    <w:rsid w:val="00AA6ECA"/>
    <w:rsid w:val="00AA71F6"/>
    <w:rsid w:val="00AA724B"/>
    <w:rsid w:val="00AA7B8D"/>
    <w:rsid w:val="00AA7DC7"/>
    <w:rsid w:val="00AB0A96"/>
    <w:rsid w:val="00AB0EC8"/>
    <w:rsid w:val="00AB1831"/>
    <w:rsid w:val="00AB18C2"/>
    <w:rsid w:val="00AB19FA"/>
    <w:rsid w:val="00AB1E22"/>
    <w:rsid w:val="00AB27AD"/>
    <w:rsid w:val="00AB2DA7"/>
    <w:rsid w:val="00AB37CE"/>
    <w:rsid w:val="00AB3C19"/>
    <w:rsid w:val="00AB3D11"/>
    <w:rsid w:val="00AB43D6"/>
    <w:rsid w:val="00AB4A4E"/>
    <w:rsid w:val="00AB593A"/>
    <w:rsid w:val="00AB5AD2"/>
    <w:rsid w:val="00AB6275"/>
    <w:rsid w:val="00AB678E"/>
    <w:rsid w:val="00AB6CB2"/>
    <w:rsid w:val="00AB7775"/>
    <w:rsid w:val="00AB7898"/>
    <w:rsid w:val="00AC0375"/>
    <w:rsid w:val="00AC03B9"/>
    <w:rsid w:val="00AC0539"/>
    <w:rsid w:val="00AC0DB1"/>
    <w:rsid w:val="00AC112F"/>
    <w:rsid w:val="00AC131E"/>
    <w:rsid w:val="00AC143F"/>
    <w:rsid w:val="00AC1A3F"/>
    <w:rsid w:val="00AC1B6C"/>
    <w:rsid w:val="00AC1D71"/>
    <w:rsid w:val="00AC233B"/>
    <w:rsid w:val="00AC246F"/>
    <w:rsid w:val="00AC2724"/>
    <w:rsid w:val="00AC2B85"/>
    <w:rsid w:val="00AC2E0A"/>
    <w:rsid w:val="00AC2F63"/>
    <w:rsid w:val="00AC3284"/>
    <w:rsid w:val="00AC54C1"/>
    <w:rsid w:val="00AC5580"/>
    <w:rsid w:val="00AC56EC"/>
    <w:rsid w:val="00AC63E5"/>
    <w:rsid w:val="00AC6D09"/>
    <w:rsid w:val="00AC714A"/>
    <w:rsid w:val="00AC71BF"/>
    <w:rsid w:val="00AD0446"/>
    <w:rsid w:val="00AD045C"/>
    <w:rsid w:val="00AD07F0"/>
    <w:rsid w:val="00AD08E2"/>
    <w:rsid w:val="00AD118D"/>
    <w:rsid w:val="00AD14A6"/>
    <w:rsid w:val="00AD1500"/>
    <w:rsid w:val="00AD17FC"/>
    <w:rsid w:val="00AD1C6E"/>
    <w:rsid w:val="00AD2B0D"/>
    <w:rsid w:val="00AD370F"/>
    <w:rsid w:val="00AD3D9E"/>
    <w:rsid w:val="00AD41FB"/>
    <w:rsid w:val="00AD42FC"/>
    <w:rsid w:val="00AD49B4"/>
    <w:rsid w:val="00AD4A05"/>
    <w:rsid w:val="00AD4A81"/>
    <w:rsid w:val="00AD50B8"/>
    <w:rsid w:val="00AD5D34"/>
    <w:rsid w:val="00AD6139"/>
    <w:rsid w:val="00AD6E50"/>
    <w:rsid w:val="00AD79D6"/>
    <w:rsid w:val="00AE02CD"/>
    <w:rsid w:val="00AE0485"/>
    <w:rsid w:val="00AE0E3B"/>
    <w:rsid w:val="00AE0EEB"/>
    <w:rsid w:val="00AE0FA2"/>
    <w:rsid w:val="00AE131A"/>
    <w:rsid w:val="00AE1AF4"/>
    <w:rsid w:val="00AE1F1E"/>
    <w:rsid w:val="00AE2125"/>
    <w:rsid w:val="00AE2BA2"/>
    <w:rsid w:val="00AE38FF"/>
    <w:rsid w:val="00AE3B8F"/>
    <w:rsid w:val="00AE3D8D"/>
    <w:rsid w:val="00AE404F"/>
    <w:rsid w:val="00AE4344"/>
    <w:rsid w:val="00AE4463"/>
    <w:rsid w:val="00AE4478"/>
    <w:rsid w:val="00AE48FB"/>
    <w:rsid w:val="00AE4E09"/>
    <w:rsid w:val="00AE535B"/>
    <w:rsid w:val="00AE5632"/>
    <w:rsid w:val="00AE6704"/>
    <w:rsid w:val="00AE6800"/>
    <w:rsid w:val="00AE6D58"/>
    <w:rsid w:val="00AE6EB4"/>
    <w:rsid w:val="00AE6EDA"/>
    <w:rsid w:val="00AF0344"/>
    <w:rsid w:val="00AF169B"/>
    <w:rsid w:val="00AF18AF"/>
    <w:rsid w:val="00AF20AF"/>
    <w:rsid w:val="00AF24EC"/>
    <w:rsid w:val="00AF28B3"/>
    <w:rsid w:val="00AF2914"/>
    <w:rsid w:val="00AF3569"/>
    <w:rsid w:val="00AF3DFF"/>
    <w:rsid w:val="00AF3F16"/>
    <w:rsid w:val="00AF4291"/>
    <w:rsid w:val="00AF448F"/>
    <w:rsid w:val="00AF473C"/>
    <w:rsid w:val="00AF4C3C"/>
    <w:rsid w:val="00AF4DB2"/>
    <w:rsid w:val="00AF4E07"/>
    <w:rsid w:val="00AF573B"/>
    <w:rsid w:val="00AF747E"/>
    <w:rsid w:val="00AF7A1F"/>
    <w:rsid w:val="00B0052E"/>
    <w:rsid w:val="00B00C70"/>
    <w:rsid w:val="00B00E8C"/>
    <w:rsid w:val="00B00EDB"/>
    <w:rsid w:val="00B02378"/>
    <w:rsid w:val="00B028BE"/>
    <w:rsid w:val="00B03FD1"/>
    <w:rsid w:val="00B04285"/>
    <w:rsid w:val="00B05004"/>
    <w:rsid w:val="00B0541A"/>
    <w:rsid w:val="00B05A81"/>
    <w:rsid w:val="00B0699A"/>
    <w:rsid w:val="00B06B1E"/>
    <w:rsid w:val="00B06C13"/>
    <w:rsid w:val="00B06E2E"/>
    <w:rsid w:val="00B07288"/>
    <w:rsid w:val="00B0789A"/>
    <w:rsid w:val="00B078CF"/>
    <w:rsid w:val="00B07C9E"/>
    <w:rsid w:val="00B1014F"/>
    <w:rsid w:val="00B10810"/>
    <w:rsid w:val="00B11070"/>
    <w:rsid w:val="00B11A54"/>
    <w:rsid w:val="00B11C68"/>
    <w:rsid w:val="00B1223C"/>
    <w:rsid w:val="00B124B1"/>
    <w:rsid w:val="00B1272C"/>
    <w:rsid w:val="00B12742"/>
    <w:rsid w:val="00B128DE"/>
    <w:rsid w:val="00B129D8"/>
    <w:rsid w:val="00B12F93"/>
    <w:rsid w:val="00B1368D"/>
    <w:rsid w:val="00B13993"/>
    <w:rsid w:val="00B13BFB"/>
    <w:rsid w:val="00B14D2B"/>
    <w:rsid w:val="00B15353"/>
    <w:rsid w:val="00B15AC4"/>
    <w:rsid w:val="00B15C3F"/>
    <w:rsid w:val="00B1623B"/>
    <w:rsid w:val="00B16CEA"/>
    <w:rsid w:val="00B16FB0"/>
    <w:rsid w:val="00B1726A"/>
    <w:rsid w:val="00B17FF8"/>
    <w:rsid w:val="00B200DB"/>
    <w:rsid w:val="00B20196"/>
    <w:rsid w:val="00B210C0"/>
    <w:rsid w:val="00B216BF"/>
    <w:rsid w:val="00B22B46"/>
    <w:rsid w:val="00B22EEC"/>
    <w:rsid w:val="00B22FCE"/>
    <w:rsid w:val="00B231A7"/>
    <w:rsid w:val="00B23A1A"/>
    <w:rsid w:val="00B23F6B"/>
    <w:rsid w:val="00B2488D"/>
    <w:rsid w:val="00B24937"/>
    <w:rsid w:val="00B24B61"/>
    <w:rsid w:val="00B24F97"/>
    <w:rsid w:val="00B2526A"/>
    <w:rsid w:val="00B2554F"/>
    <w:rsid w:val="00B257B8"/>
    <w:rsid w:val="00B258A4"/>
    <w:rsid w:val="00B25FA6"/>
    <w:rsid w:val="00B260B2"/>
    <w:rsid w:val="00B26A3E"/>
    <w:rsid w:val="00B26D25"/>
    <w:rsid w:val="00B27E74"/>
    <w:rsid w:val="00B303B7"/>
    <w:rsid w:val="00B30425"/>
    <w:rsid w:val="00B30F3B"/>
    <w:rsid w:val="00B3174B"/>
    <w:rsid w:val="00B319AD"/>
    <w:rsid w:val="00B31A1D"/>
    <w:rsid w:val="00B31ACB"/>
    <w:rsid w:val="00B31E7C"/>
    <w:rsid w:val="00B3251B"/>
    <w:rsid w:val="00B32A77"/>
    <w:rsid w:val="00B32EEC"/>
    <w:rsid w:val="00B330E9"/>
    <w:rsid w:val="00B3319A"/>
    <w:rsid w:val="00B3341A"/>
    <w:rsid w:val="00B334B6"/>
    <w:rsid w:val="00B340EA"/>
    <w:rsid w:val="00B35098"/>
    <w:rsid w:val="00B3515B"/>
    <w:rsid w:val="00B35FE3"/>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CC4"/>
    <w:rsid w:val="00B42F5E"/>
    <w:rsid w:val="00B4404C"/>
    <w:rsid w:val="00B449E7"/>
    <w:rsid w:val="00B44BCA"/>
    <w:rsid w:val="00B44C50"/>
    <w:rsid w:val="00B44F34"/>
    <w:rsid w:val="00B45238"/>
    <w:rsid w:val="00B4567F"/>
    <w:rsid w:val="00B456E7"/>
    <w:rsid w:val="00B4578F"/>
    <w:rsid w:val="00B4581F"/>
    <w:rsid w:val="00B45CE4"/>
    <w:rsid w:val="00B45DF7"/>
    <w:rsid w:val="00B4658F"/>
    <w:rsid w:val="00B46B73"/>
    <w:rsid w:val="00B46E64"/>
    <w:rsid w:val="00B46F58"/>
    <w:rsid w:val="00B47555"/>
    <w:rsid w:val="00B47DB3"/>
    <w:rsid w:val="00B5015D"/>
    <w:rsid w:val="00B501CE"/>
    <w:rsid w:val="00B503F6"/>
    <w:rsid w:val="00B50428"/>
    <w:rsid w:val="00B5083A"/>
    <w:rsid w:val="00B51206"/>
    <w:rsid w:val="00B51293"/>
    <w:rsid w:val="00B520F0"/>
    <w:rsid w:val="00B526A8"/>
    <w:rsid w:val="00B527A6"/>
    <w:rsid w:val="00B53048"/>
    <w:rsid w:val="00B53CE3"/>
    <w:rsid w:val="00B54475"/>
    <w:rsid w:val="00B54A55"/>
    <w:rsid w:val="00B54A5E"/>
    <w:rsid w:val="00B56160"/>
    <w:rsid w:val="00B56564"/>
    <w:rsid w:val="00B56BAF"/>
    <w:rsid w:val="00B5712C"/>
    <w:rsid w:val="00B572C5"/>
    <w:rsid w:val="00B57D46"/>
    <w:rsid w:val="00B6011C"/>
    <w:rsid w:val="00B6041C"/>
    <w:rsid w:val="00B61E8D"/>
    <w:rsid w:val="00B62241"/>
    <w:rsid w:val="00B62545"/>
    <w:rsid w:val="00B625B5"/>
    <w:rsid w:val="00B62E25"/>
    <w:rsid w:val="00B6377A"/>
    <w:rsid w:val="00B6389E"/>
    <w:rsid w:val="00B63E37"/>
    <w:rsid w:val="00B64788"/>
    <w:rsid w:val="00B67B35"/>
    <w:rsid w:val="00B700F3"/>
    <w:rsid w:val="00B7055A"/>
    <w:rsid w:val="00B70A20"/>
    <w:rsid w:val="00B70B9F"/>
    <w:rsid w:val="00B7194B"/>
    <w:rsid w:val="00B71AA9"/>
    <w:rsid w:val="00B723DA"/>
    <w:rsid w:val="00B72868"/>
    <w:rsid w:val="00B72FF9"/>
    <w:rsid w:val="00B7306C"/>
    <w:rsid w:val="00B730AE"/>
    <w:rsid w:val="00B732C0"/>
    <w:rsid w:val="00B7355F"/>
    <w:rsid w:val="00B735C7"/>
    <w:rsid w:val="00B73D9A"/>
    <w:rsid w:val="00B7450A"/>
    <w:rsid w:val="00B74B31"/>
    <w:rsid w:val="00B75C62"/>
    <w:rsid w:val="00B76030"/>
    <w:rsid w:val="00B76047"/>
    <w:rsid w:val="00B763AC"/>
    <w:rsid w:val="00B76F5D"/>
    <w:rsid w:val="00B7768D"/>
    <w:rsid w:val="00B77F56"/>
    <w:rsid w:val="00B801BE"/>
    <w:rsid w:val="00B80A19"/>
    <w:rsid w:val="00B80A84"/>
    <w:rsid w:val="00B80EED"/>
    <w:rsid w:val="00B80F51"/>
    <w:rsid w:val="00B81050"/>
    <w:rsid w:val="00B81268"/>
    <w:rsid w:val="00B816B0"/>
    <w:rsid w:val="00B81C93"/>
    <w:rsid w:val="00B8204C"/>
    <w:rsid w:val="00B82737"/>
    <w:rsid w:val="00B829B9"/>
    <w:rsid w:val="00B82D11"/>
    <w:rsid w:val="00B831F3"/>
    <w:rsid w:val="00B832DD"/>
    <w:rsid w:val="00B84383"/>
    <w:rsid w:val="00B84B5F"/>
    <w:rsid w:val="00B84CD1"/>
    <w:rsid w:val="00B852D4"/>
    <w:rsid w:val="00B852EC"/>
    <w:rsid w:val="00B85896"/>
    <w:rsid w:val="00B859F8"/>
    <w:rsid w:val="00B85DC0"/>
    <w:rsid w:val="00B85DEF"/>
    <w:rsid w:val="00B862E1"/>
    <w:rsid w:val="00B864DC"/>
    <w:rsid w:val="00B86788"/>
    <w:rsid w:val="00B86F3E"/>
    <w:rsid w:val="00B873C2"/>
    <w:rsid w:val="00B8792B"/>
    <w:rsid w:val="00B87CE9"/>
    <w:rsid w:val="00B90054"/>
    <w:rsid w:val="00B90B89"/>
    <w:rsid w:val="00B90BE9"/>
    <w:rsid w:val="00B90C77"/>
    <w:rsid w:val="00B9118C"/>
    <w:rsid w:val="00B91AE7"/>
    <w:rsid w:val="00B91C9B"/>
    <w:rsid w:val="00B91F9E"/>
    <w:rsid w:val="00B92514"/>
    <w:rsid w:val="00B92A53"/>
    <w:rsid w:val="00B92BD4"/>
    <w:rsid w:val="00B92F1E"/>
    <w:rsid w:val="00B93150"/>
    <w:rsid w:val="00B932DA"/>
    <w:rsid w:val="00B934F4"/>
    <w:rsid w:val="00B940B7"/>
    <w:rsid w:val="00B9474B"/>
    <w:rsid w:val="00B94BD0"/>
    <w:rsid w:val="00B94D44"/>
    <w:rsid w:val="00B94DD7"/>
    <w:rsid w:val="00B954CB"/>
    <w:rsid w:val="00B95A54"/>
    <w:rsid w:val="00B95A89"/>
    <w:rsid w:val="00B960CC"/>
    <w:rsid w:val="00B9735C"/>
    <w:rsid w:val="00B974A1"/>
    <w:rsid w:val="00B97BBB"/>
    <w:rsid w:val="00B97DC8"/>
    <w:rsid w:val="00BA0463"/>
    <w:rsid w:val="00BA0507"/>
    <w:rsid w:val="00BA084B"/>
    <w:rsid w:val="00BA0BDC"/>
    <w:rsid w:val="00BA11E6"/>
    <w:rsid w:val="00BA25A3"/>
    <w:rsid w:val="00BA29DE"/>
    <w:rsid w:val="00BA3086"/>
    <w:rsid w:val="00BA31FC"/>
    <w:rsid w:val="00BA36F4"/>
    <w:rsid w:val="00BA37B1"/>
    <w:rsid w:val="00BA3861"/>
    <w:rsid w:val="00BA387A"/>
    <w:rsid w:val="00BA3A4A"/>
    <w:rsid w:val="00BA3F00"/>
    <w:rsid w:val="00BA4454"/>
    <w:rsid w:val="00BA51F5"/>
    <w:rsid w:val="00BA52D9"/>
    <w:rsid w:val="00BA542B"/>
    <w:rsid w:val="00BA5573"/>
    <w:rsid w:val="00BA5BF2"/>
    <w:rsid w:val="00BA6A1A"/>
    <w:rsid w:val="00BA7110"/>
    <w:rsid w:val="00BA7310"/>
    <w:rsid w:val="00BA74E7"/>
    <w:rsid w:val="00BA768F"/>
    <w:rsid w:val="00BA7A76"/>
    <w:rsid w:val="00BA7DC6"/>
    <w:rsid w:val="00BB0480"/>
    <w:rsid w:val="00BB0B99"/>
    <w:rsid w:val="00BB0C7A"/>
    <w:rsid w:val="00BB13E1"/>
    <w:rsid w:val="00BB1C41"/>
    <w:rsid w:val="00BB1F41"/>
    <w:rsid w:val="00BB25A6"/>
    <w:rsid w:val="00BB3025"/>
    <w:rsid w:val="00BB30BD"/>
    <w:rsid w:val="00BB33FF"/>
    <w:rsid w:val="00BB3956"/>
    <w:rsid w:val="00BB3A62"/>
    <w:rsid w:val="00BB3E1D"/>
    <w:rsid w:val="00BB4262"/>
    <w:rsid w:val="00BB4466"/>
    <w:rsid w:val="00BB559D"/>
    <w:rsid w:val="00BB5623"/>
    <w:rsid w:val="00BB5AB8"/>
    <w:rsid w:val="00BB5B65"/>
    <w:rsid w:val="00BB5E72"/>
    <w:rsid w:val="00BB67B0"/>
    <w:rsid w:val="00BB6AA7"/>
    <w:rsid w:val="00BB6AEF"/>
    <w:rsid w:val="00BB710F"/>
    <w:rsid w:val="00BB77E5"/>
    <w:rsid w:val="00BB7A18"/>
    <w:rsid w:val="00BC0926"/>
    <w:rsid w:val="00BC116C"/>
    <w:rsid w:val="00BC14C5"/>
    <w:rsid w:val="00BC15D0"/>
    <w:rsid w:val="00BC186D"/>
    <w:rsid w:val="00BC1870"/>
    <w:rsid w:val="00BC1A39"/>
    <w:rsid w:val="00BC1B15"/>
    <w:rsid w:val="00BC1FBC"/>
    <w:rsid w:val="00BC23B1"/>
    <w:rsid w:val="00BC2666"/>
    <w:rsid w:val="00BC2880"/>
    <w:rsid w:val="00BC2B01"/>
    <w:rsid w:val="00BC31EE"/>
    <w:rsid w:val="00BC324D"/>
    <w:rsid w:val="00BC385B"/>
    <w:rsid w:val="00BC3C85"/>
    <w:rsid w:val="00BC3E9C"/>
    <w:rsid w:val="00BC3F14"/>
    <w:rsid w:val="00BC4196"/>
    <w:rsid w:val="00BC419A"/>
    <w:rsid w:val="00BC499C"/>
    <w:rsid w:val="00BC54A7"/>
    <w:rsid w:val="00BC58A6"/>
    <w:rsid w:val="00BC5F1A"/>
    <w:rsid w:val="00BC68CA"/>
    <w:rsid w:val="00BC6A20"/>
    <w:rsid w:val="00BC7041"/>
    <w:rsid w:val="00BC72E5"/>
    <w:rsid w:val="00BC730B"/>
    <w:rsid w:val="00BC7919"/>
    <w:rsid w:val="00BD0737"/>
    <w:rsid w:val="00BD0973"/>
    <w:rsid w:val="00BD0F9D"/>
    <w:rsid w:val="00BD1533"/>
    <w:rsid w:val="00BD17BE"/>
    <w:rsid w:val="00BD186C"/>
    <w:rsid w:val="00BD1EDF"/>
    <w:rsid w:val="00BD1EE2"/>
    <w:rsid w:val="00BD2595"/>
    <w:rsid w:val="00BD2693"/>
    <w:rsid w:val="00BD2A1A"/>
    <w:rsid w:val="00BD2CDF"/>
    <w:rsid w:val="00BD2EF7"/>
    <w:rsid w:val="00BD455A"/>
    <w:rsid w:val="00BD4972"/>
    <w:rsid w:val="00BD4DD4"/>
    <w:rsid w:val="00BD54F9"/>
    <w:rsid w:val="00BD5694"/>
    <w:rsid w:val="00BD5BC6"/>
    <w:rsid w:val="00BD5D10"/>
    <w:rsid w:val="00BD6035"/>
    <w:rsid w:val="00BD604E"/>
    <w:rsid w:val="00BD6CFC"/>
    <w:rsid w:val="00BD7E4E"/>
    <w:rsid w:val="00BD7E62"/>
    <w:rsid w:val="00BE009A"/>
    <w:rsid w:val="00BE017B"/>
    <w:rsid w:val="00BE03BA"/>
    <w:rsid w:val="00BE0A74"/>
    <w:rsid w:val="00BE0D16"/>
    <w:rsid w:val="00BE195D"/>
    <w:rsid w:val="00BE1AB7"/>
    <w:rsid w:val="00BE2242"/>
    <w:rsid w:val="00BE35E5"/>
    <w:rsid w:val="00BE3BFA"/>
    <w:rsid w:val="00BE3CE8"/>
    <w:rsid w:val="00BE4296"/>
    <w:rsid w:val="00BE44CB"/>
    <w:rsid w:val="00BE46AC"/>
    <w:rsid w:val="00BE5A5F"/>
    <w:rsid w:val="00BE62FB"/>
    <w:rsid w:val="00BE6367"/>
    <w:rsid w:val="00BE652D"/>
    <w:rsid w:val="00BE6676"/>
    <w:rsid w:val="00BE736C"/>
    <w:rsid w:val="00BE738D"/>
    <w:rsid w:val="00BE77AF"/>
    <w:rsid w:val="00BE7BA7"/>
    <w:rsid w:val="00BE7D07"/>
    <w:rsid w:val="00BE7DF9"/>
    <w:rsid w:val="00BE7F96"/>
    <w:rsid w:val="00BF0379"/>
    <w:rsid w:val="00BF16EB"/>
    <w:rsid w:val="00BF279B"/>
    <w:rsid w:val="00BF313B"/>
    <w:rsid w:val="00BF3349"/>
    <w:rsid w:val="00BF3D90"/>
    <w:rsid w:val="00BF4021"/>
    <w:rsid w:val="00BF41EC"/>
    <w:rsid w:val="00BF4454"/>
    <w:rsid w:val="00BF4ADF"/>
    <w:rsid w:val="00BF4D6D"/>
    <w:rsid w:val="00BF59FF"/>
    <w:rsid w:val="00BF5C7E"/>
    <w:rsid w:val="00BF5DC0"/>
    <w:rsid w:val="00BF6B46"/>
    <w:rsid w:val="00BF71BF"/>
    <w:rsid w:val="00BF7530"/>
    <w:rsid w:val="00BF7B0F"/>
    <w:rsid w:val="00BF7C10"/>
    <w:rsid w:val="00BF7E15"/>
    <w:rsid w:val="00C00231"/>
    <w:rsid w:val="00C01244"/>
    <w:rsid w:val="00C0167D"/>
    <w:rsid w:val="00C025B4"/>
    <w:rsid w:val="00C02992"/>
    <w:rsid w:val="00C02E21"/>
    <w:rsid w:val="00C032FA"/>
    <w:rsid w:val="00C04AB1"/>
    <w:rsid w:val="00C04B26"/>
    <w:rsid w:val="00C058A6"/>
    <w:rsid w:val="00C05BDD"/>
    <w:rsid w:val="00C05ED1"/>
    <w:rsid w:val="00C062C4"/>
    <w:rsid w:val="00C07BE9"/>
    <w:rsid w:val="00C07E05"/>
    <w:rsid w:val="00C07E1A"/>
    <w:rsid w:val="00C10179"/>
    <w:rsid w:val="00C10585"/>
    <w:rsid w:val="00C1091E"/>
    <w:rsid w:val="00C10AED"/>
    <w:rsid w:val="00C1111C"/>
    <w:rsid w:val="00C11B7E"/>
    <w:rsid w:val="00C11BF2"/>
    <w:rsid w:val="00C13190"/>
    <w:rsid w:val="00C13988"/>
    <w:rsid w:val="00C1476A"/>
    <w:rsid w:val="00C14787"/>
    <w:rsid w:val="00C149C5"/>
    <w:rsid w:val="00C1568F"/>
    <w:rsid w:val="00C15E86"/>
    <w:rsid w:val="00C15F7E"/>
    <w:rsid w:val="00C160E6"/>
    <w:rsid w:val="00C163AB"/>
    <w:rsid w:val="00C167F7"/>
    <w:rsid w:val="00C16AAC"/>
    <w:rsid w:val="00C16DA8"/>
    <w:rsid w:val="00C177C8"/>
    <w:rsid w:val="00C17F92"/>
    <w:rsid w:val="00C21745"/>
    <w:rsid w:val="00C219AC"/>
    <w:rsid w:val="00C21DE4"/>
    <w:rsid w:val="00C22394"/>
    <w:rsid w:val="00C226DC"/>
    <w:rsid w:val="00C22878"/>
    <w:rsid w:val="00C2383F"/>
    <w:rsid w:val="00C2388A"/>
    <w:rsid w:val="00C238CF"/>
    <w:rsid w:val="00C242CC"/>
    <w:rsid w:val="00C24426"/>
    <w:rsid w:val="00C2479D"/>
    <w:rsid w:val="00C249E9"/>
    <w:rsid w:val="00C24A1B"/>
    <w:rsid w:val="00C24A82"/>
    <w:rsid w:val="00C24EC3"/>
    <w:rsid w:val="00C24F74"/>
    <w:rsid w:val="00C25626"/>
    <w:rsid w:val="00C25CBC"/>
    <w:rsid w:val="00C25E0A"/>
    <w:rsid w:val="00C26479"/>
    <w:rsid w:val="00C26EE1"/>
    <w:rsid w:val="00C278C5"/>
    <w:rsid w:val="00C27C0A"/>
    <w:rsid w:val="00C30882"/>
    <w:rsid w:val="00C30DC2"/>
    <w:rsid w:val="00C3178B"/>
    <w:rsid w:val="00C3194A"/>
    <w:rsid w:val="00C31B90"/>
    <w:rsid w:val="00C324A0"/>
    <w:rsid w:val="00C325E6"/>
    <w:rsid w:val="00C3275D"/>
    <w:rsid w:val="00C3384B"/>
    <w:rsid w:val="00C33A56"/>
    <w:rsid w:val="00C33E83"/>
    <w:rsid w:val="00C34677"/>
    <w:rsid w:val="00C3511B"/>
    <w:rsid w:val="00C354BD"/>
    <w:rsid w:val="00C359D5"/>
    <w:rsid w:val="00C359E0"/>
    <w:rsid w:val="00C35A68"/>
    <w:rsid w:val="00C35BE8"/>
    <w:rsid w:val="00C35C7E"/>
    <w:rsid w:val="00C35DF4"/>
    <w:rsid w:val="00C35E20"/>
    <w:rsid w:val="00C36406"/>
    <w:rsid w:val="00C366B2"/>
    <w:rsid w:val="00C36EE8"/>
    <w:rsid w:val="00C372F0"/>
    <w:rsid w:val="00C374B1"/>
    <w:rsid w:val="00C37586"/>
    <w:rsid w:val="00C378EA"/>
    <w:rsid w:val="00C4019F"/>
    <w:rsid w:val="00C40207"/>
    <w:rsid w:val="00C4025A"/>
    <w:rsid w:val="00C41122"/>
    <w:rsid w:val="00C413DD"/>
    <w:rsid w:val="00C416C8"/>
    <w:rsid w:val="00C41EB2"/>
    <w:rsid w:val="00C42040"/>
    <w:rsid w:val="00C420FE"/>
    <w:rsid w:val="00C42586"/>
    <w:rsid w:val="00C42E32"/>
    <w:rsid w:val="00C42F62"/>
    <w:rsid w:val="00C43054"/>
    <w:rsid w:val="00C4330E"/>
    <w:rsid w:val="00C43F1C"/>
    <w:rsid w:val="00C440BF"/>
    <w:rsid w:val="00C45280"/>
    <w:rsid w:val="00C452E1"/>
    <w:rsid w:val="00C45608"/>
    <w:rsid w:val="00C45DE3"/>
    <w:rsid w:val="00C465FD"/>
    <w:rsid w:val="00C466AD"/>
    <w:rsid w:val="00C46DD4"/>
    <w:rsid w:val="00C471DA"/>
    <w:rsid w:val="00C47570"/>
    <w:rsid w:val="00C47C32"/>
    <w:rsid w:val="00C51976"/>
    <w:rsid w:val="00C51D38"/>
    <w:rsid w:val="00C51F7F"/>
    <w:rsid w:val="00C523C6"/>
    <w:rsid w:val="00C52DDB"/>
    <w:rsid w:val="00C5338A"/>
    <w:rsid w:val="00C536E6"/>
    <w:rsid w:val="00C536F4"/>
    <w:rsid w:val="00C5385B"/>
    <w:rsid w:val="00C53D30"/>
    <w:rsid w:val="00C53EFD"/>
    <w:rsid w:val="00C54CF9"/>
    <w:rsid w:val="00C54E36"/>
    <w:rsid w:val="00C55AB1"/>
    <w:rsid w:val="00C55F5B"/>
    <w:rsid w:val="00C565BE"/>
    <w:rsid w:val="00C567BE"/>
    <w:rsid w:val="00C56B69"/>
    <w:rsid w:val="00C57545"/>
    <w:rsid w:val="00C57AE8"/>
    <w:rsid w:val="00C57E3D"/>
    <w:rsid w:val="00C57E50"/>
    <w:rsid w:val="00C6012F"/>
    <w:rsid w:val="00C60167"/>
    <w:rsid w:val="00C6069F"/>
    <w:rsid w:val="00C60847"/>
    <w:rsid w:val="00C62005"/>
    <w:rsid w:val="00C6216A"/>
    <w:rsid w:val="00C621EC"/>
    <w:rsid w:val="00C62482"/>
    <w:rsid w:val="00C6252B"/>
    <w:rsid w:val="00C62DD1"/>
    <w:rsid w:val="00C62E2D"/>
    <w:rsid w:val="00C63813"/>
    <w:rsid w:val="00C6399C"/>
    <w:rsid w:val="00C639E9"/>
    <w:rsid w:val="00C63B1B"/>
    <w:rsid w:val="00C63C0F"/>
    <w:rsid w:val="00C63CD5"/>
    <w:rsid w:val="00C645EA"/>
    <w:rsid w:val="00C64A53"/>
    <w:rsid w:val="00C64AB3"/>
    <w:rsid w:val="00C64C34"/>
    <w:rsid w:val="00C64D7E"/>
    <w:rsid w:val="00C64DB1"/>
    <w:rsid w:val="00C64F15"/>
    <w:rsid w:val="00C65BE0"/>
    <w:rsid w:val="00C6657D"/>
    <w:rsid w:val="00C66A5B"/>
    <w:rsid w:val="00C66AE5"/>
    <w:rsid w:val="00C66E6A"/>
    <w:rsid w:val="00C678F0"/>
    <w:rsid w:val="00C67E55"/>
    <w:rsid w:val="00C709E3"/>
    <w:rsid w:val="00C70D24"/>
    <w:rsid w:val="00C70F05"/>
    <w:rsid w:val="00C71325"/>
    <w:rsid w:val="00C7132C"/>
    <w:rsid w:val="00C71CCB"/>
    <w:rsid w:val="00C71DF2"/>
    <w:rsid w:val="00C72010"/>
    <w:rsid w:val="00C723A4"/>
    <w:rsid w:val="00C726F5"/>
    <w:rsid w:val="00C72D3F"/>
    <w:rsid w:val="00C72E9E"/>
    <w:rsid w:val="00C7316A"/>
    <w:rsid w:val="00C7328D"/>
    <w:rsid w:val="00C7367B"/>
    <w:rsid w:val="00C74602"/>
    <w:rsid w:val="00C7468D"/>
    <w:rsid w:val="00C74C62"/>
    <w:rsid w:val="00C74F41"/>
    <w:rsid w:val="00C754ED"/>
    <w:rsid w:val="00C75970"/>
    <w:rsid w:val="00C761F2"/>
    <w:rsid w:val="00C764A1"/>
    <w:rsid w:val="00C76772"/>
    <w:rsid w:val="00C77095"/>
    <w:rsid w:val="00C772D7"/>
    <w:rsid w:val="00C77616"/>
    <w:rsid w:val="00C77639"/>
    <w:rsid w:val="00C77C96"/>
    <w:rsid w:val="00C77CC7"/>
    <w:rsid w:val="00C77DF2"/>
    <w:rsid w:val="00C80437"/>
    <w:rsid w:val="00C81170"/>
    <w:rsid w:val="00C81CC2"/>
    <w:rsid w:val="00C81E3F"/>
    <w:rsid w:val="00C8214D"/>
    <w:rsid w:val="00C8252D"/>
    <w:rsid w:val="00C83739"/>
    <w:rsid w:val="00C8396C"/>
    <w:rsid w:val="00C83C17"/>
    <w:rsid w:val="00C83C9A"/>
    <w:rsid w:val="00C83EA2"/>
    <w:rsid w:val="00C84501"/>
    <w:rsid w:val="00C84F36"/>
    <w:rsid w:val="00C85EDE"/>
    <w:rsid w:val="00C862A8"/>
    <w:rsid w:val="00C866E9"/>
    <w:rsid w:val="00C869B8"/>
    <w:rsid w:val="00C86A46"/>
    <w:rsid w:val="00C86CA3"/>
    <w:rsid w:val="00C86EB2"/>
    <w:rsid w:val="00C86F5F"/>
    <w:rsid w:val="00C8719A"/>
    <w:rsid w:val="00C871E3"/>
    <w:rsid w:val="00C87C59"/>
    <w:rsid w:val="00C90754"/>
    <w:rsid w:val="00C90AA1"/>
    <w:rsid w:val="00C9246B"/>
    <w:rsid w:val="00C926E3"/>
    <w:rsid w:val="00C94A7B"/>
    <w:rsid w:val="00C94D5F"/>
    <w:rsid w:val="00C94DA4"/>
    <w:rsid w:val="00C94F91"/>
    <w:rsid w:val="00C95331"/>
    <w:rsid w:val="00C959D4"/>
    <w:rsid w:val="00C96067"/>
    <w:rsid w:val="00C96F25"/>
    <w:rsid w:val="00C973E6"/>
    <w:rsid w:val="00C97567"/>
    <w:rsid w:val="00C9794F"/>
    <w:rsid w:val="00C97C7A"/>
    <w:rsid w:val="00C97F3C"/>
    <w:rsid w:val="00C97FEE"/>
    <w:rsid w:val="00CA01DF"/>
    <w:rsid w:val="00CA0282"/>
    <w:rsid w:val="00CA04B1"/>
    <w:rsid w:val="00CA074C"/>
    <w:rsid w:val="00CA083A"/>
    <w:rsid w:val="00CA0C48"/>
    <w:rsid w:val="00CA0E59"/>
    <w:rsid w:val="00CA0F48"/>
    <w:rsid w:val="00CA1314"/>
    <w:rsid w:val="00CA154D"/>
    <w:rsid w:val="00CA161C"/>
    <w:rsid w:val="00CA24B4"/>
    <w:rsid w:val="00CA2F02"/>
    <w:rsid w:val="00CA31BF"/>
    <w:rsid w:val="00CA344B"/>
    <w:rsid w:val="00CA3637"/>
    <w:rsid w:val="00CA3AEF"/>
    <w:rsid w:val="00CA3FBB"/>
    <w:rsid w:val="00CA4414"/>
    <w:rsid w:val="00CA45F4"/>
    <w:rsid w:val="00CA46F0"/>
    <w:rsid w:val="00CA4E55"/>
    <w:rsid w:val="00CA4F38"/>
    <w:rsid w:val="00CA5117"/>
    <w:rsid w:val="00CA52B1"/>
    <w:rsid w:val="00CA542E"/>
    <w:rsid w:val="00CA5430"/>
    <w:rsid w:val="00CA571E"/>
    <w:rsid w:val="00CA6043"/>
    <w:rsid w:val="00CA6BE8"/>
    <w:rsid w:val="00CA6EA4"/>
    <w:rsid w:val="00CA7A80"/>
    <w:rsid w:val="00CA7FB4"/>
    <w:rsid w:val="00CB004C"/>
    <w:rsid w:val="00CB0343"/>
    <w:rsid w:val="00CB04A8"/>
    <w:rsid w:val="00CB05B2"/>
    <w:rsid w:val="00CB0B03"/>
    <w:rsid w:val="00CB0D54"/>
    <w:rsid w:val="00CB0DA4"/>
    <w:rsid w:val="00CB1002"/>
    <w:rsid w:val="00CB13FA"/>
    <w:rsid w:val="00CB2027"/>
    <w:rsid w:val="00CB2291"/>
    <w:rsid w:val="00CB2667"/>
    <w:rsid w:val="00CB2A46"/>
    <w:rsid w:val="00CB383B"/>
    <w:rsid w:val="00CB3A1F"/>
    <w:rsid w:val="00CB524F"/>
    <w:rsid w:val="00CB5345"/>
    <w:rsid w:val="00CB5572"/>
    <w:rsid w:val="00CB59CD"/>
    <w:rsid w:val="00CB5BC3"/>
    <w:rsid w:val="00CB5E3B"/>
    <w:rsid w:val="00CB60B1"/>
    <w:rsid w:val="00CB60B9"/>
    <w:rsid w:val="00CB6203"/>
    <w:rsid w:val="00CB7B60"/>
    <w:rsid w:val="00CC12D9"/>
    <w:rsid w:val="00CC1C12"/>
    <w:rsid w:val="00CC1D1C"/>
    <w:rsid w:val="00CC206A"/>
    <w:rsid w:val="00CC2238"/>
    <w:rsid w:val="00CC23E5"/>
    <w:rsid w:val="00CC26BF"/>
    <w:rsid w:val="00CC4466"/>
    <w:rsid w:val="00CC46C3"/>
    <w:rsid w:val="00CC4942"/>
    <w:rsid w:val="00CC4CE4"/>
    <w:rsid w:val="00CC5EDD"/>
    <w:rsid w:val="00CC6131"/>
    <w:rsid w:val="00CC63D1"/>
    <w:rsid w:val="00CC6889"/>
    <w:rsid w:val="00CC6970"/>
    <w:rsid w:val="00CC6B83"/>
    <w:rsid w:val="00CC6DA3"/>
    <w:rsid w:val="00CC7599"/>
    <w:rsid w:val="00CD0195"/>
    <w:rsid w:val="00CD05A0"/>
    <w:rsid w:val="00CD084D"/>
    <w:rsid w:val="00CD0C6F"/>
    <w:rsid w:val="00CD0FAC"/>
    <w:rsid w:val="00CD1079"/>
    <w:rsid w:val="00CD1F7C"/>
    <w:rsid w:val="00CD207E"/>
    <w:rsid w:val="00CD23C4"/>
    <w:rsid w:val="00CD2DBE"/>
    <w:rsid w:val="00CD3AAB"/>
    <w:rsid w:val="00CD3CD5"/>
    <w:rsid w:val="00CD3FA7"/>
    <w:rsid w:val="00CD4210"/>
    <w:rsid w:val="00CD445C"/>
    <w:rsid w:val="00CD44FD"/>
    <w:rsid w:val="00CD4BFF"/>
    <w:rsid w:val="00CD4E8E"/>
    <w:rsid w:val="00CD553A"/>
    <w:rsid w:val="00CD62DF"/>
    <w:rsid w:val="00CD6BA4"/>
    <w:rsid w:val="00CD6FB8"/>
    <w:rsid w:val="00CD7D87"/>
    <w:rsid w:val="00CE0026"/>
    <w:rsid w:val="00CE05DF"/>
    <w:rsid w:val="00CE07D4"/>
    <w:rsid w:val="00CE0A38"/>
    <w:rsid w:val="00CE14C3"/>
    <w:rsid w:val="00CE17F0"/>
    <w:rsid w:val="00CE196A"/>
    <w:rsid w:val="00CE1AE0"/>
    <w:rsid w:val="00CE1AFD"/>
    <w:rsid w:val="00CE1F5F"/>
    <w:rsid w:val="00CE2B11"/>
    <w:rsid w:val="00CE2B26"/>
    <w:rsid w:val="00CE3472"/>
    <w:rsid w:val="00CE3626"/>
    <w:rsid w:val="00CE3777"/>
    <w:rsid w:val="00CE38AE"/>
    <w:rsid w:val="00CE3C19"/>
    <w:rsid w:val="00CE4160"/>
    <w:rsid w:val="00CE417F"/>
    <w:rsid w:val="00CE41E3"/>
    <w:rsid w:val="00CE456C"/>
    <w:rsid w:val="00CE45CD"/>
    <w:rsid w:val="00CE518C"/>
    <w:rsid w:val="00CE5521"/>
    <w:rsid w:val="00CE5781"/>
    <w:rsid w:val="00CE5E68"/>
    <w:rsid w:val="00CE5FC4"/>
    <w:rsid w:val="00CE6075"/>
    <w:rsid w:val="00CE633B"/>
    <w:rsid w:val="00CE658D"/>
    <w:rsid w:val="00CE6C68"/>
    <w:rsid w:val="00CE706E"/>
    <w:rsid w:val="00CE7E58"/>
    <w:rsid w:val="00CE7EC2"/>
    <w:rsid w:val="00CF0024"/>
    <w:rsid w:val="00CF0396"/>
    <w:rsid w:val="00CF1026"/>
    <w:rsid w:val="00CF105B"/>
    <w:rsid w:val="00CF15AB"/>
    <w:rsid w:val="00CF1823"/>
    <w:rsid w:val="00CF1857"/>
    <w:rsid w:val="00CF4914"/>
    <w:rsid w:val="00CF507D"/>
    <w:rsid w:val="00CF52B1"/>
    <w:rsid w:val="00CF5569"/>
    <w:rsid w:val="00CF6236"/>
    <w:rsid w:val="00CF66EE"/>
    <w:rsid w:val="00CF6D36"/>
    <w:rsid w:val="00CF6D8B"/>
    <w:rsid w:val="00CF6EBF"/>
    <w:rsid w:val="00CF7280"/>
    <w:rsid w:val="00CF78FB"/>
    <w:rsid w:val="00CF7C0F"/>
    <w:rsid w:val="00CF7DE6"/>
    <w:rsid w:val="00CF7F6D"/>
    <w:rsid w:val="00D002BA"/>
    <w:rsid w:val="00D0063B"/>
    <w:rsid w:val="00D008B4"/>
    <w:rsid w:val="00D00BD6"/>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7A8"/>
    <w:rsid w:val="00D04A57"/>
    <w:rsid w:val="00D04ED2"/>
    <w:rsid w:val="00D05889"/>
    <w:rsid w:val="00D06153"/>
    <w:rsid w:val="00D06216"/>
    <w:rsid w:val="00D06395"/>
    <w:rsid w:val="00D06A5E"/>
    <w:rsid w:val="00D06D1F"/>
    <w:rsid w:val="00D0775F"/>
    <w:rsid w:val="00D078DC"/>
    <w:rsid w:val="00D07E02"/>
    <w:rsid w:val="00D10813"/>
    <w:rsid w:val="00D10A79"/>
    <w:rsid w:val="00D11392"/>
    <w:rsid w:val="00D11708"/>
    <w:rsid w:val="00D11CE2"/>
    <w:rsid w:val="00D1225C"/>
    <w:rsid w:val="00D12407"/>
    <w:rsid w:val="00D125BE"/>
    <w:rsid w:val="00D12693"/>
    <w:rsid w:val="00D12721"/>
    <w:rsid w:val="00D12C2C"/>
    <w:rsid w:val="00D12D2B"/>
    <w:rsid w:val="00D135B1"/>
    <w:rsid w:val="00D140DD"/>
    <w:rsid w:val="00D15281"/>
    <w:rsid w:val="00D15606"/>
    <w:rsid w:val="00D156EC"/>
    <w:rsid w:val="00D1573F"/>
    <w:rsid w:val="00D15F01"/>
    <w:rsid w:val="00D167FB"/>
    <w:rsid w:val="00D16F25"/>
    <w:rsid w:val="00D17629"/>
    <w:rsid w:val="00D1765D"/>
    <w:rsid w:val="00D17CBE"/>
    <w:rsid w:val="00D17DA7"/>
    <w:rsid w:val="00D20192"/>
    <w:rsid w:val="00D20A15"/>
    <w:rsid w:val="00D213F0"/>
    <w:rsid w:val="00D21665"/>
    <w:rsid w:val="00D22176"/>
    <w:rsid w:val="00D22579"/>
    <w:rsid w:val="00D2284E"/>
    <w:rsid w:val="00D228BA"/>
    <w:rsid w:val="00D22A8C"/>
    <w:rsid w:val="00D23C37"/>
    <w:rsid w:val="00D23DAF"/>
    <w:rsid w:val="00D24394"/>
    <w:rsid w:val="00D24A34"/>
    <w:rsid w:val="00D24DAD"/>
    <w:rsid w:val="00D25034"/>
    <w:rsid w:val="00D253CB"/>
    <w:rsid w:val="00D253E2"/>
    <w:rsid w:val="00D259AD"/>
    <w:rsid w:val="00D25D20"/>
    <w:rsid w:val="00D25D34"/>
    <w:rsid w:val="00D2650F"/>
    <w:rsid w:val="00D2699F"/>
    <w:rsid w:val="00D303B4"/>
    <w:rsid w:val="00D30570"/>
    <w:rsid w:val="00D30C99"/>
    <w:rsid w:val="00D30F2A"/>
    <w:rsid w:val="00D31012"/>
    <w:rsid w:val="00D314B3"/>
    <w:rsid w:val="00D319C3"/>
    <w:rsid w:val="00D31A97"/>
    <w:rsid w:val="00D31B22"/>
    <w:rsid w:val="00D3351F"/>
    <w:rsid w:val="00D33780"/>
    <w:rsid w:val="00D33EDA"/>
    <w:rsid w:val="00D34974"/>
    <w:rsid w:val="00D3561D"/>
    <w:rsid w:val="00D356DD"/>
    <w:rsid w:val="00D358C0"/>
    <w:rsid w:val="00D35DD0"/>
    <w:rsid w:val="00D361F6"/>
    <w:rsid w:val="00D3655E"/>
    <w:rsid w:val="00D373AC"/>
    <w:rsid w:val="00D37401"/>
    <w:rsid w:val="00D3752C"/>
    <w:rsid w:val="00D37B4F"/>
    <w:rsid w:val="00D37EB7"/>
    <w:rsid w:val="00D37FDB"/>
    <w:rsid w:val="00D37FE6"/>
    <w:rsid w:val="00D40ED1"/>
    <w:rsid w:val="00D40FA3"/>
    <w:rsid w:val="00D40FDF"/>
    <w:rsid w:val="00D42035"/>
    <w:rsid w:val="00D421E0"/>
    <w:rsid w:val="00D4240D"/>
    <w:rsid w:val="00D42885"/>
    <w:rsid w:val="00D4289E"/>
    <w:rsid w:val="00D42E3C"/>
    <w:rsid w:val="00D42F74"/>
    <w:rsid w:val="00D4397D"/>
    <w:rsid w:val="00D43C5F"/>
    <w:rsid w:val="00D441DD"/>
    <w:rsid w:val="00D44528"/>
    <w:rsid w:val="00D44D22"/>
    <w:rsid w:val="00D45217"/>
    <w:rsid w:val="00D45F0D"/>
    <w:rsid w:val="00D46042"/>
    <w:rsid w:val="00D46CE8"/>
    <w:rsid w:val="00D47555"/>
    <w:rsid w:val="00D51071"/>
    <w:rsid w:val="00D51246"/>
    <w:rsid w:val="00D512ED"/>
    <w:rsid w:val="00D5155D"/>
    <w:rsid w:val="00D515C5"/>
    <w:rsid w:val="00D51830"/>
    <w:rsid w:val="00D51B06"/>
    <w:rsid w:val="00D51E7A"/>
    <w:rsid w:val="00D520B9"/>
    <w:rsid w:val="00D52749"/>
    <w:rsid w:val="00D52DBF"/>
    <w:rsid w:val="00D52DD1"/>
    <w:rsid w:val="00D5334B"/>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7C1"/>
    <w:rsid w:val="00D56BB3"/>
    <w:rsid w:val="00D56FE0"/>
    <w:rsid w:val="00D57529"/>
    <w:rsid w:val="00D57B47"/>
    <w:rsid w:val="00D6041E"/>
    <w:rsid w:val="00D60ABE"/>
    <w:rsid w:val="00D60BC5"/>
    <w:rsid w:val="00D613BF"/>
    <w:rsid w:val="00D61766"/>
    <w:rsid w:val="00D61CC8"/>
    <w:rsid w:val="00D61DA6"/>
    <w:rsid w:val="00D62415"/>
    <w:rsid w:val="00D62B5F"/>
    <w:rsid w:val="00D62ED5"/>
    <w:rsid w:val="00D644EF"/>
    <w:rsid w:val="00D64705"/>
    <w:rsid w:val="00D64CE5"/>
    <w:rsid w:val="00D65045"/>
    <w:rsid w:val="00D651FB"/>
    <w:rsid w:val="00D6522F"/>
    <w:rsid w:val="00D6534A"/>
    <w:rsid w:val="00D65484"/>
    <w:rsid w:val="00D65922"/>
    <w:rsid w:val="00D65B3E"/>
    <w:rsid w:val="00D65E6B"/>
    <w:rsid w:val="00D6652A"/>
    <w:rsid w:val="00D6667F"/>
    <w:rsid w:val="00D669CB"/>
    <w:rsid w:val="00D66D04"/>
    <w:rsid w:val="00D66E98"/>
    <w:rsid w:val="00D67831"/>
    <w:rsid w:val="00D67BF7"/>
    <w:rsid w:val="00D70197"/>
    <w:rsid w:val="00D706AE"/>
    <w:rsid w:val="00D707DC"/>
    <w:rsid w:val="00D70804"/>
    <w:rsid w:val="00D70A63"/>
    <w:rsid w:val="00D70B25"/>
    <w:rsid w:val="00D70F9B"/>
    <w:rsid w:val="00D71A64"/>
    <w:rsid w:val="00D71E1E"/>
    <w:rsid w:val="00D7242F"/>
    <w:rsid w:val="00D7264A"/>
    <w:rsid w:val="00D731F0"/>
    <w:rsid w:val="00D73321"/>
    <w:rsid w:val="00D73557"/>
    <w:rsid w:val="00D736B1"/>
    <w:rsid w:val="00D73A7A"/>
    <w:rsid w:val="00D740C4"/>
    <w:rsid w:val="00D74B43"/>
    <w:rsid w:val="00D74D1A"/>
    <w:rsid w:val="00D76E34"/>
    <w:rsid w:val="00D772A4"/>
    <w:rsid w:val="00D772D4"/>
    <w:rsid w:val="00D774F1"/>
    <w:rsid w:val="00D775CF"/>
    <w:rsid w:val="00D77DD0"/>
    <w:rsid w:val="00D806C4"/>
    <w:rsid w:val="00D80728"/>
    <w:rsid w:val="00D80ABD"/>
    <w:rsid w:val="00D80B94"/>
    <w:rsid w:val="00D80BE5"/>
    <w:rsid w:val="00D80CD3"/>
    <w:rsid w:val="00D80F6D"/>
    <w:rsid w:val="00D814EB"/>
    <w:rsid w:val="00D81D2C"/>
    <w:rsid w:val="00D820AB"/>
    <w:rsid w:val="00D82494"/>
    <w:rsid w:val="00D8250B"/>
    <w:rsid w:val="00D82E53"/>
    <w:rsid w:val="00D82F82"/>
    <w:rsid w:val="00D830BA"/>
    <w:rsid w:val="00D83624"/>
    <w:rsid w:val="00D8393A"/>
    <w:rsid w:val="00D83C72"/>
    <w:rsid w:val="00D83E64"/>
    <w:rsid w:val="00D841AA"/>
    <w:rsid w:val="00D848A1"/>
    <w:rsid w:val="00D84924"/>
    <w:rsid w:val="00D84AAF"/>
    <w:rsid w:val="00D84F3B"/>
    <w:rsid w:val="00D84F3D"/>
    <w:rsid w:val="00D854FB"/>
    <w:rsid w:val="00D85B2B"/>
    <w:rsid w:val="00D85BA0"/>
    <w:rsid w:val="00D85CE0"/>
    <w:rsid w:val="00D85DFA"/>
    <w:rsid w:val="00D860F7"/>
    <w:rsid w:val="00D86166"/>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185D"/>
    <w:rsid w:val="00D91A7D"/>
    <w:rsid w:val="00D91FC6"/>
    <w:rsid w:val="00D9231E"/>
    <w:rsid w:val="00D92845"/>
    <w:rsid w:val="00D92984"/>
    <w:rsid w:val="00D92DD1"/>
    <w:rsid w:val="00D932F9"/>
    <w:rsid w:val="00D93938"/>
    <w:rsid w:val="00D9408F"/>
    <w:rsid w:val="00D94588"/>
    <w:rsid w:val="00D94AAE"/>
    <w:rsid w:val="00D94E00"/>
    <w:rsid w:val="00D94E3A"/>
    <w:rsid w:val="00D9512E"/>
    <w:rsid w:val="00D955C0"/>
    <w:rsid w:val="00D95A19"/>
    <w:rsid w:val="00D95EC2"/>
    <w:rsid w:val="00D96A22"/>
    <w:rsid w:val="00D96D18"/>
    <w:rsid w:val="00D97116"/>
    <w:rsid w:val="00D971D5"/>
    <w:rsid w:val="00D97216"/>
    <w:rsid w:val="00D97605"/>
    <w:rsid w:val="00D97A44"/>
    <w:rsid w:val="00D97F64"/>
    <w:rsid w:val="00DA01A2"/>
    <w:rsid w:val="00DA0444"/>
    <w:rsid w:val="00DA046D"/>
    <w:rsid w:val="00DA070C"/>
    <w:rsid w:val="00DA0A54"/>
    <w:rsid w:val="00DA10FD"/>
    <w:rsid w:val="00DA1C16"/>
    <w:rsid w:val="00DA2114"/>
    <w:rsid w:val="00DA26DD"/>
    <w:rsid w:val="00DA274D"/>
    <w:rsid w:val="00DA2CEE"/>
    <w:rsid w:val="00DA3304"/>
    <w:rsid w:val="00DA39E6"/>
    <w:rsid w:val="00DA3C0F"/>
    <w:rsid w:val="00DA4748"/>
    <w:rsid w:val="00DA479C"/>
    <w:rsid w:val="00DA4A93"/>
    <w:rsid w:val="00DA54EB"/>
    <w:rsid w:val="00DA60FC"/>
    <w:rsid w:val="00DA6262"/>
    <w:rsid w:val="00DA6762"/>
    <w:rsid w:val="00DA6A16"/>
    <w:rsid w:val="00DA7347"/>
    <w:rsid w:val="00DB00A7"/>
    <w:rsid w:val="00DB028C"/>
    <w:rsid w:val="00DB0349"/>
    <w:rsid w:val="00DB0CD0"/>
    <w:rsid w:val="00DB0DEB"/>
    <w:rsid w:val="00DB1392"/>
    <w:rsid w:val="00DB22BC"/>
    <w:rsid w:val="00DB236B"/>
    <w:rsid w:val="00DB26A8"/>
    <w:rsid w:val="00DB29A4"/>
    <w:rsid w:val="00DB2BD7"/>
    <w:rsid w:val="00DB32E1"/>
    <w:rsid w:val="00DB3454"/>
    <w:rsid w:val="00DB39D5"/>
    <w:rsid w:val="00DB3C85"/>
    <w:rsid w:val="00DB40A2"/>
    <w:rsid w:val="00DB45AE"/>
    <w:rsid w:val="00DB5C38"/>
    <w:rsid w:val="00DB5C5B"/>
    <w:rsid w:val="00DB5E22"/>
    <w:rsid w:val="00DB5F1B"/>
    <w:rsid w:val="00DB5F68"/>
    <w:rsid w:val="00DB6ADF"/>
    <w:rsid w:val="00DB6F9A"/>
    <w:rsid w:val="00DB76A4"/>
    <w:rsid w:val="00DB7877"/>
    <w:rsid w:val="00DC01B6"/>
    <w:rsid w:val="00DC04BA"/>
    <w:rsid w:val="00DC09DB"/>
    <w:rsid w:val="00DC10C6"/>
    <w:rsid w:val="00DC130A"/>
    <w:rsid w:val="00DC178B"/>
    <w:rsid w:val="00DC185D"/>
    <w:rsid w:val="00DC1CD4"/>
    <w:rsid w:val="00DC2235"/>
    <w:rsid w:val="00DC27D3"/>
    <w:rsid w:val="00DC28BF"/>
    <w:rsid w:val="00DC28FE"/>
    <w:rsid w:val="00DC2911"/>
    <w:rsid w:val="00DC2A9B"/>
    <w:rsid w:val="00DC2B3C"/>
    <w:rsid w:val="00DC35D8"/>
    <w:rsid w:val="00DC3B26"/>
    <w:rsid w:val="00DC4451"/>
    <w:rsid w:val="00DC4454"/>
    <w:rsid w:val="00DC4E5B"/>
    <w:rsid w:val="00DC611B"/>
    <w:rsid w:val="00DC62E6"/>
    <w:rsid w:val="00DC65BF"/>
    <w:rsid w:val="00DC678A"/>
    <w:rsid w:val="00DC696C"/>
    <w:rsid w:val="00DC6B73"/>
    <w:rsid w:val="00DC6B92"/>
    <w:rsid w:val="00DC72E4"/>
    <w:rsid w:val="00DD096D"/>
    <w:rsid w:val="00DD1426"/>
    <w:rsid w:val="00DD1DCC"/>
    <w:rsid w:val="00DD1EAF"/>
    <w:rsid w:val="00DD206A"/>
    <w:rsid w:val="00DD207C"/>
    <w:rsid w:val="00DD23A6"/>
    <w:rsid w:val="00DD2903"/>
    <w:rsid w:val="00DD29A4"/>
    <w:rsid w:val="00DD2A21"/>
    <w:rsid w:val="00DD2D2F"/>
    <w:rsid w:val="00DD3179"/>
    <w:rsid w:val="00DD3614"/>
    <w:rsid w:val="00DD3820"/>
    <w:rsid w:val="00DD3980"/>
    <w:rsid w:val="00DD4002"/>
    <w:rsid w:val="00DD41EE"/>
    <w:rsid w:val="00DD4560"/>
    <w:rsid w:val="00DD4637"/>
    <w:rsid w:val="00DD57A6"/>
    <w:rsid w:val="00DD65F5"/>
    <w:rsid w:val="00DD6C00"/>
    <w:rsid w:val="00DD6D8E"/>
    <w:rsid w:val="00DD6E05"/>
    <w:rsid w:val="00DD7579"/>
    <w:rsid w:val="00DE0368"/>
    <w:rsid w:val="00DE0C71"/>
    <w:rsid w:val="00DE13F1"/>
    <w:rsid w:val="00DE1421"/>
    <w:rsid w:val="00DE1ACD"/>
    <w:rsid w:val="00DE1E40"/>
    <w:rsid w:val="00DE2120"/>
    <w:rsid w:val="00DE2493"/>
    <w:rsid w:val="00DE2823"/>
    <w:rsid w:val="00DE2E3B"/>
    <w:rsid w:val="00DE36A9"/>
    <w:rsid w:val="00DE3CB2"/>
    <w:rsid w:val="00DE3D0E"/>
    <w:rsid w:val="00DE4BD4"/>
    <w:rsid w:val="00DE4FBC"/>
    <w:rsid w:val="00DE51E4"/>
    <w:rsid w:val="00DE5AD7"/>
    <w:rsid w:val="00DE6A7B"/>
    <w:rsid w:val="00DE6DD7"/>
    <w:rsid w:val="00DE70E4"/>
    <w:rsid w:val="00DE71FE"/>
    <w:rsid w:val="00DE75E4"/>
    <w:rsid w:val="00DF092F"/>
    <w:rsid w:val="00DF0D2C"/>
    <w:rsid w:val="00DF1330"/>
    <w:rsid w:val="00DF13CC"/>
    <w:rsid w:val="00DF1C8F"/>
    <w:rsid w:val="00DF2015"/>
    <w:rsid w:val="00DF22BA"/>
    <w:rsid w:val="00DF239E"/>
    <w:rsid w:val="00DF293A"/>
    <w:rsid w:val="00DF31A0"/>
    <w:rsid w:val="00DF36A2"/>
    <w:rsid w:val="00DF388A"/>
    <w:rsid w:val="00DF4148"/>
    <w:rsid w:val="00DF4309"/>
    <w:rsid w:val="00DF461D"/>
    <w:rsid w:val="00DF4E9B"/>
    <w:rsid w:val="00DF518E"/>
    <w:rsid w:val="00DF53D0"/>
    <w:rsid w:val="00DF5684"/>
    <w:rsid w:val="00DF585B"/>
    <w:rsid w:val="00DF5E91"/>
    <w:rsid w:val="00DF5F1A"/>
    <w:rsid w:val="00DF5F2D"/>
    <w:rsid w:val="00DF60AD"/>
    <w:rsid w:val="00DF63DE"/>
    <w:rsid w:val="00DF6ADE"/>
    <w:rsid w:val="00DF6C7B"/>
    <w:rsid w:val="00DF7795"/>
    <w:rsid w:val="00DF77F3"/>
    <w:rsid w:val="00DF7BE4"/>
    <w:rsid w:val="00DF7F88"/>
    <w:rsid w:val="00E004B5"/>
    <w:rsid w:val="00E006BE"/>
    <w:rsid w:val="00E00CEB"/>
    <w:rsid w:val="00E00D40"/>
    <w:rsid w:val="00E0123E"/>
    <w:rsid w:val="00E01795"/>
    <w:rsid w:val="00E01802"/>
    <w:rsid w:val="00E018E1"/>
    <w:rsid w:val="00E01F29"/>
    <w:rsid w:val="00E01F3A"/>
    <w:rsid w:val="00E020A5"/>
    <w:rsid w:val="00E02231"/>
    <w:rsid w:val="00E0242D"/>
    <w:rsid w:val="00E027C8"/>
    <w:rsid w:val="00E03036"/>
    <w:rsid w:val="00E033DE"/>
    <w:rsid w:val="00E035F4"/>
    <w:rsid w:val="00E036F2"/>
    <w:rsid w:val="00E03A32"/>
    <w:rsid w:val="00E03D72"/>
    <w:rsid w:val="00E055FB"/>
    <w:rsid w:val="00E057E2"/>
    <w:rsid w:val="00E05C32"/>
    <w:rsid w:val="00E060DB"/>
    <w:rsid w:val="00E061D1"/>
    <w:rsid w:val="00E069F4"/>
    <w:rsid w:val="00E06A36"/>
    <w:rsid w:val="00E073B0"/>
    <w:rsid w:val="00E0755D"/>
    <w:rsid w:val="00E076F0"/>
    <w:rsid w:val="00E07BD5"/>
    <w:rsid w:val="00E07E3F"/>
    <w:rsid w:val="00E10BE7"/>
    <w:rsid w:val="00E1156A"/>
    <w:rsid w:val="00E12CCB"/>
    <w:rsid w:val="00E12FFA"/>
    <w:rsid w:val="00E13BB2"/>
    <w:rsid w:val="00E142FE"/>
    <w:rsid w:val="00E1496C"/>
    <w:rsid w:val="00E14C47"/>
    <w:rsid w:val="00E14DE3"/>
    <w:rsid w:val="00E14E3D"/>
    <w:rsid w:val="00E14E42"/>
    <w:rsid w:val="00E150CC"/>
    <w:rsid w:val="00E158E9"/>
    <w:rsid w:val="00E160D5"/>
    <w:rsid w:val="00E163D2"/>
    <w:rsid w:val="00E1657F"/>
    <w:rsid w:val="00E16DDB"/>
    <w:rsid w:val="00E17455"/>
    <w:rsid w:val="00E17822"/>
    <w:rsid w:val="00E179B2"/>
    <w:rsid w:val="00E20FD2"/>
    <w:rsid w:val="00E215DD"/>
    <w:rsid w:val="00E22321"/>
    <w:rsid w:val="00E22586"/>
    <w:rsid w:val="00E225AD"/>
    <w:rsid w:val="00E23C05"/>
    <w:rsid w:val="00E2471B"/>
    <w:rsid w:val="00E250F5"/>
    <w:rsid w:val="00E25B1A"/>
    <w:rsid w:val="00E262A6"/>
    <w:rsid w:val="00E26560"/>
    <w:rsid w:val="00E266D8"/>
    <w:rsid w:val="00E267A3"/>
    <w:rsid w:val="00E268D9"/>
    <w:rsid w:val="00E26914"/>
    <w:rsid w:val="00E26AFA"/>
    <w:rsid w:val="00E26BC7"/>
    <w:rsid w:val="00E27E29"/>
    <w:rsid w:val="00E30699"/>
    <w:rsid w:val="00E31B1D"/>
    <w:rsid w:val="00E31DAD"/>
    <w:rsid w:val="00E32375"/>
    <w:rsid w:val="00E32B8A"/>
    <w:rsid w:val="00E32C76"/>
    <w:rsid w:val="00E33160"/>
    <w:rsid w:val="00E33180"/>
    <w:rsid w:val="00E33243"/>
    <w:rsid w:val="00E34A3A"/>
    <w:rsid w:val="00E34F2A"/>
    <w:rsid w:val="00E350A3"/>
    <w:rsid w:val="00E353DF"/>
    <w:rsid w:val="00E35C6A"/>
    <w:rsid w:val="00E35CBA"/>
    <w:rsid w:val="00E35DD4"/>
    <w:rsid w:val="00E36121"/>
    <w:rsid w:val="00E3642B"/>
    <w:rsid w:val="00E369AA"/>
    <w:rsid w:val="00E36BC1"/>
    <w:rsid w:val="00E36C85"/>
    <w:rsid w:val="00E36D78"/>
    <w:rsid w:val="00E36DB1"/>
    <w:rsid w:val="00E37300"/>
    <w:rsid w:val="00E377C7"/>
    <w:rsid w:val="00E37CC8"/>
    <w:rsid w:val="00E406A1"/>
    <w:rsid w:val="00E40C2F"/>
    <w:rsid w:val="00E40CCF"/>
    <w:rsid w:val="00E4122E"/>
    <w:rsid w:val="00E425F7"/>
    <w:rsid w:val="00E42F8D"/>
    <w:rsid w:val="00E43158"/>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3069"/>
    <w:rsid w:val="00E534FB"/>
    <w:rsid w:val="00E5355D"/>
    <w:rsid w:val="00E538CB"/>
    <w:rsid w:val="00E541E1"/>
    <w:rsid w:val="00E545C4"/>
    <w:rsid w:val="00E54EBC"/>
    <w:rsid w:val="00E556C9"/>
    <w:rsid w:val="00E55B48"/>
    <w:rsid w:val="00E55CAC"/>
    <w:rsid w:val="00E56416"/>
    <w:rsid w:val="00E56471"/>
    <w:rsid w:val="00E5688A"/>
    <w:rsid w:val="00E56B3F"/>
    <w:rsid w:val="00E57CB2"/>
    <w:rsid w:val="00E60299"/>
    <w:rsid w:val="00E60846"/>
    <w:rsid w:val="00E60A92"/>
    <w:rsid w:val="00E60F32"/>
    <w:rsid w:val="00E61242"/>
    <w:rsid w:val="00E6124E"/>
    <w:rsid w:val="00E6166D"/>
    <w:rsid w:val="00E616C5"/>
    <w:rsid w:val="00E617BD"/>
    <w:rsid w:val="00E62062"/>
    <w:rsid w:val="00E62BCD"/>
    <w:rsid w:val="00E63162"/>
    <w:rsid w:val="00E63459"/>
    <w:rsid w:val="00E6372A"/>
    <w:rsid w:val="00E645F8"/>
    <w:rsid w:val="00E648F3"/>
    <w:rsid w:val="00E64B48"/>
    <w:rsid w:val="00E64E12"/>
    <w:rsid w:val="00E664AF"/>
    <w:rsid w:val="00E665A0"/>
    <w:rsid w:val="00E66615"/>
    <w:rsid w:val="00E67264"/>
    <w:rsid w:val="00E6739E"/>
    <w:rsid w:val="00E674E5"/>
    <w:rsid w:val="00E679CD"/>
    <w:rsid w:val="00E67A3C"/>
    <w:rsid w:val="00E67EAB"/>
    <w:rsid w:val="00E701AF"/>
    <w:rsid w:val="00E702CD"/>
    <w:rsid w:val="00E70412"/>
    <w:rsid w:val="00E704D5"/>
    <w:rsid w:val="00E7081D"/>
    <w:rsid w:val="00E70952"/>
    <w:rsid w:val="00E70A43"/>
    <w:rsid w:val="00E70ACB"/>
    <w:rsid w:val="00E71B2A"/>
    <w:rsid w:val="00E71B8C"/>
    <w:rsid w:val="00E725C2"/>
    <w:rsid w:val="00E72615"/>
    <w:rsid w:val="00E7276C"/>
    <w:rsid w:val="00E72EC9"/>
    <w:rsid w:val="00E7312D"/>
    <w:rsid w:val="00E734DB"/>
    <w:rsid w:val="00E73A02"/>
    <w:rsid w:val="00E74077"/>
    <w:rsid w:val="00E740BB"/>
    <w:rsid w:val="00E74630"/>
    <w:rsid w:val="00E7466C"/>
    <w:rsid w:val="00E74695"/>
    <w:rsid w:val="00E7470A"/>
    <w:rsid w:val="00E74D4B"/>
    <w:rsid w:val="00E74E1B"/>
    <w:rsid w:val="00E751FD"/>
    <w:rsid w:val="00E7531F"/>
    <w:rsid w:val="00E75781"/>
    <w:rsid w:val="00E75DA9"/>
    <w:rsid w:val="00E75F90"/>
    <w:rsid w:val="00E76366"/>
    <w:rsid w:val="00E764BC"/>
    <w:rsid w:val="00E765A1"/>
    <w:rsid w:val="00E7668A"/>
    <w:rsid w:val="00E76757"/>
    <w:rsid w:val="00E76B69"/>
    <w:rsid w:val="00E7740F"/>
    <w:rsid w:val="00E7776C"/>
    <w:rsid w:val="00E8087B"/>
    <w:rsid w:val="00E812E2"/>
    <w:rsid w:val="00E816DD"/>
    <w:rsid w:val="00E8180E"/>
    <w:rsid w:val="00E81DE6"/>
    <w:rsid w:val="00E82AF5"/>
    <w:rsid w:val="00E834A3"/>
    <w:rsid w:val="00E835CF"/>
    <w:rsid w:val="00E83D15"/>
    <w:rsid w:val="00E83EC9"/>
    <w:rsid w:val="00E83F3C"/>
    <w:rsid w:val="00E83FC9"/>
    <w:rsid w:val="00E8407A"/>
    <w:rsid w:val="00E8498F"/>
    <w:rsid w:val="00E84B86"/>
    <w:rsid w:val="00E84CBF"/>
    <w:rsid w:val="00E84FA7"/>
    <w:rsid w:val="00E85121"/>
    <w:rsid w:val="00E85574"/>
    <w:rsid w:val="00E85628"/>
    <w:rsid w:val="00E85CA3"/>
    <w:rsid w:val="00E85CB1"/>
    <w:rsid w:val="00E864F9"/>
    <w:rsid w:val="00E8655A"/>
    <w:rsid w:val="00E86DFD"/>
    <w:rsid w:val="00E86EBD"/>
    <w:rsid w:val="00E87A31"/>
    <w:rsid w:val="00E90732"/>
    <w:rsid w:val="00E91536"/>
    <w:rsid w:val="00E92221"/>
    <w:rsid w:val="00E922DF"/>
    <w:rsid w:val="00E939F2"/>
    <w:rsid w:val="00E94687"/>
    <w:rsid w:val="00E9476F"/>
    <w:rsid w:val="00E94BCC"/>
    <w:rsid w:val="00E94CC8"/>
    <w:rsid w:val="00E95181"/>
    <w:rsid w:val="00E9531B"/>
    <w:rsid w:val="00E959E5"/>
    <w:rsid w:val="00E95D83"/>
    <w:rsid w:val="00E96534"/>
    <w:rsid w:val="00E9679A"/>
    <w:rsid w:val="00E96841"/>
    <w:rsid w:val="00E971DF"/>
    <w:rsid w:val="00E97659"/>
    <w:rsid w:val="00EA0035"/>
    <w:rsid w:val="00EA06D6"/>
    <w:rsid w:val="00EA074F"/>
    <w:rsid w:val="00EA0773"/>
    <w:rsid w:val="00EA0EEB"/>
    <w:rsid w:val="00EA1339"/>
    <w:rsid w:val="00EA1712"/>
    <w:rsid w:val="00EA1A5A"/>
    <w:rsid w:val="00EA21EE"/>
    <w:rsid w:val="00EA2C05"/>
    <w:rsid w:val="00EA38D0"/>
    <w:rsid w:val="00EA3D1E"/>
    <w:rsid w:val="00EA4142"/>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7A4"/>
    <w:rsid w:val="00EB07B6"/>
    <w:rsid w:val="00EB08AD"/>
    <w:rsid w:val="00EB107C"/>
    <w:rsid w:val="00EB10F1"/>
    <w:rsid w:val="00EB13F3"/>
    <w:rsid w:val="00EB140D"/>
    <w:rsid w:val="00EB2E32"/>
    <w:rsid w:val="00EB3104"/>
    <w:rsid w:val="00EB346B"/>
    <w:rsid w:val="00EB35AB"/>
    <w:rsid w:val="00EB35F4"/>
    <w:rsid w:val="00EB3C4F"/>
    <w:rsid w:val="00EB3D52"/>
    <w:rsid w:val="00EB3D5D"/>
    <w:rsid w:val="00EB3DDF"/>
    <w:rsid w:val="00EB4A7F"/>
    <w:rsid w:val="00EB4FB5"/>
    <w:rsid w:val="00EB508A"/>
    <w:rsid w:val="00EB5DEF"/>
    <w:rsid w:val="00EB61EB"/>
    <w:rsid w:val="00EB6215"/>
    <w:rsid w:val="00EB6341"/>
    <w:rsid w:val="00EB63B4"/>
    <w:rsid w:val="00EB67B4"/>
    <w:rsid w:val="00EB6F87"/>
    <w:rsid w:val="00EB70F7"/>
    <w:rsid w:val="00EB7142"/>
    <w:rsid w:val="00EB743A"/>
    <w:rsid w:val="00EB74E2"/>
    <w:rsid w:val="00EB785D"/>
    <w:rsid w:val="00EB791E"/>
    <w:rsid w:val="00EB7C2C"/>
    <w:rsid w:val="00EC01AE"/>
    <w:rsid w:val="00EC0397"/>
    <w:rsid w:val="00EC04DC"/>
    <w:rsid w:val="00EC0648"/>
    <w:rsid w:val="00EC1217"/>
    <w:rsid w:val="00EC13DD"/>
    <w:rsid w:val="00EC1B5A"/>
    <w:rsid w:val="00EC2079"/>
    <w:rsid w:val="00EC249A"/>
    <w:rsid w:val="00EC27F3"/>
    <w:rsid w:val="00EC2B6E"/>
    <w:rsid w:val="00EC2D0A"/>
    <w:rsid w:val="00EC3341"/>
    <w:rsid w:val="00EC4C07"/>
    <w:rsid w:val="00EC4CC2"/>
    <w:rsid w:val="00EC4FC2"/>
    <w:rsid w:val="00EC5784"/>
    <w:rsid w:val="00EC5A29"/>
    <w:rsid w:val="00EC5BC7"/>
    <w:rsid w:val="00EC5F05"/>
    <w:rsid w:val="00EC6C87"/>
    <w:rsid w:val="00EC6FB2"/>
    <w:rsid w:val="00EC6FB6"/>
    <w:rsid w:val="00EC722B"/>
    <w:rsid w:val="00EC7848"/>
    <w:rsid w:val="00ED0074"/>
    <w:rsid w:val="00ED01BE"/>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416C"/>
    <w:rsid w:val="00ED432E"/>
    <w:rsid w:val="00ED4545"/>
    <w:rsid w:val="00ED50DF"/>
    <w:rsid w:val="00ED5BE9"/>
    <w:rsid w:val="00ED61D3"/>
    <w:rsid w:val="00ED692B"/>
    <w:rsid w:val="00ED69D4"/>
    <w:rsid w:val="00ED7314"/>
    <w:rsid w:val="00ED7AA0"/>
    <w:rsid w:val="00ED7DE7"/>
    <w:rsid w:val="00EE089B"/>
    <w:rsid w:val="00EE0A76"/>
    <w:rsid w:val="00EE1B35"/>
    <w:rsid w:val="00EE225D"/>
    <w:rsid w:val="00EE2477"/>
    <w:rsid w:val="00EE263D"/>
    <w:rsid w:val="00EE301A"/>
    <w:rsid w:val="00EE325E"/>
    <w:rsid w:val="00EE34B5"/>
    <w:rsid w:val="00EE3665"/>
    <w:rsid w:val="00EE3A4F"/>
    <w:rsid w:val="00EE4230"/>
    <w:rsid w:val="00EE42EA"/>
    <w:rsid w:val="00EE42FC"/>
    <w:rsid w:val="00EE4C69"/>
    <w:rsid w:val="00EE5090"/>
    <w:rsid w:val="00EE59D9"/>
    <w:rsid w:val="00EE63FD"/>
    <w:rsid w:val="00EE6EBB"/>
    <w:rsid w:val="00EE72CB"/>
    <w:rsid w:val="00EE736B"/>
    <w:rsid w:val="00EE7729"/>
    <w:rsid w:val="00EE790A"/>
    <w:rsid w:val="00EE7AB3"/>
    <w:rsid w:val="00EE7AB8"/>
    <w:rsid w:val="00EF05A1"/>
    <w:rsid w:val="00EF06D8"/>
    <w:rsid w:val="00EF0A24"/>
    <w:rsid w:val="00EF0F2D"/>
    <w:rsid w:val="00EF0FDA"/>
    <w:rsid w:val="00EF1403"/>
    <w:rsid w:val="00EF21C4"/>
    <w:rsid w:val="00EF24B7"/>
    <w:rsid w:val="00EF26F4"/>
    <w:rsid w:val="00EF28B7"/>
    <w:rsid w:val="00EF34BF"/>
    <w:rsid w:val="00EF3522"/>
    <w:rsid w:val="00EF39B4"/>
    <w:rsid w:val="00EF3A4E"/>
    <w:rsid w:val="00EF3E97"/>
    <w:rsid w:val="00EF411D"/>
    <w:rsid w:val="00EF4696"/>
    <w:rsid w:val="00EF470C"/>
    <w:rsid w:val="00EF491F"/>
    <w:rsid w:val="00EF5435"/>
    <w:rsid w:val="00EF5546"/>
    <w:rsid w:val="00EF6DD4"/>
    <w:rsid w:val="00EF702A"/>
    <w:rsid w:val="00EF7A21"/>
    <w:rsid w:val="00EF7BAD"/>
    <w:rsid w:val="00EF7DD2"/>
    <w:rsid w:val="00F00136"/>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D2B"/>
    <w:rsid w:val="00F061E4"/>
    <w:rsid w:val="00F06AE1"/>
    <w:rsid w:val="00F06CC3"/>
    <w:rsid w:val="00F078CC"/>
    <w:rsid w:val="00F10667"/>
    <w:rsid w:val="00F11672"/>
    <w:rsid w:val="00F1199E"/>
    <w:rsid w:val="00F11C02"/>
    <w:rsid w:val="00F1212C"/>
    <w:rsid w:val="00F12592"/>
    <w:rsid w:val="00F128E6"/>
    <w:rsid w:val="00F12936"/>
    <w:rsid w:val="00F12C4B"/>
    <w:rsid w:val="00F13056"/>
    <w:rsid w:val="00F1314F"/>
    <w:rsid w:val="00F136CC"/>
    <w:rsid w:val="00F13B73"/>
    <w:rsid w:val="00F14059"/>
    <w:rsid w:val="00F14077"/>
    <w:rsid w:val="00F14461"/>
    <w:rsid w:val="00F14C2B"/>
    <w:rsid w:val="00F14FB9"/>
    <w:rsid w:val="00F15165"/>
    <w:rsid w:val="00F1524F"/>
    <w:rsid w:val="00F15314"/>
    <w:rsid w:val="00F15CAA"/>
    <w:rsid w:val="00F15CF6"/>
    <w:rsid w:val="00F16064"/>
    <w:rsid w:val="00F161A5"/>
    <w:rsid w:val="00F168CF"/>
    <w:rsid w:val="00F16C69"/>
    <w:rsid w:val="00F1741B"/>
    <w:rsid w:val="00F17950"/>
    <w:rsid w:val="00F17B8B"/>
    <w:rsid w:val="00F17E6B"/>
    <w:rsid w:val="00F205DE"/>
    <w:rsid w:val="00F20803"/>
    <w:rsid w:val="00F20988"/>
    <w:rsid w:val="00F21460"/>
    <w:rsid w:val="00F215B4"/>
    <w:rsid w:val="00F218EF"/>
    <w:rsid w:val="00F21CB0"/>
    <w:rsid w:val="00F21FBB"/>
    <w:rsid w:val="00F2227D"/>
    <w:rsid w:val="00F223FF"/>
    <w:rsid w:val="00F22902"/>
    <w:rsid w:val="00F22DCE"/>
    <w:rsid w:val="00F22E13"/>
    <w:rsid w:val="00F2301D"/>
    <w:rsid w:val="00F23516"/>
    <w:rsid w:val="00F23981"/>
    <w:rsid w:val="00F24561"/>
    <w:rsid w:val="00F24F61"/>
    <w:rsid w:val="00F24FEA"/>
    <w:rsid w:val="00F253BD"/>
    <w:rsid w:val="00F253F9"/>
    <w:rsid w:val="00F26340"/>
    <w:rsid w:val="00F26436"/>
    <w:rsid w:val="00F265DA"/>
    <w:rsid w:val="00F2672B"/>
    <w:rsid w:val="00F26D3B"/>
    <w:rsid w:val="00F2713B"/>
    <w:rsid w:val="00F272C1"/>
    <w:rsid w:val="00F27762"/>
    <w:rsid w:val="00F27DD7"/>
    <w:rsid w:val="00F27FE5"/>
    <w:rsid w:val="00F30647"/>
    <w:rsid w:val="00F306B6"/>
    <w:rsid w:val="00F30F0A"/>
    <w:rsid w:val="00F313E8"/>
    <w:rsid w:val="00F3192D"/>
    <w:rsid w:val="00F31FC9"/>
    <w:rsid w:val="00F3248C"/>
    <w:rsid w:val="00F32ADB"/>
    <w:rsid w:val="00F33649"/>
    <w:rsid w:val="00F337C4"/>
    <w:rsid w:val="00F33C00"/>
    <w:rsid w:val="00F341A9"/>
    <w:rsid w:val="00F341AC"/>
    <w:rsid w:val="00F34ED8"/>
    <w:rsid w:val="00F34FD0"/>
    <w:rsid w:val="00F35055"/>
    <w:rsid w:val="00F35573"/>
    <w:rsid w:val="00F35582"/>
    <w:rsid w:val="00F35D55"/>
    <w:rsid w:val="00F35E96"/>
    <w:rsid w:val="00F362D7"/>
    <w:rsid w:val="00F36793"/>
    <w:rsid w:val="00F37740"/>
    <w:rsid w:val="00F37C87"/>
    <w:rsid w:val="00F37CE5"/>
    <w:rsid w:val="00F401CC"/>
    <w:rsid w:val="00F4079F"/>
    <w:rsid w:val="00F40951"/>
    <w:rsid w:val="00F40D74"/>
    <w:rsid w:val="00F41000"/>
    <w:rsid w:val="00F41325"/>
    <w:rsid w:val="00F41542"/>
    <w:rsid w:val="00F4185D"/>
    <w:rsid w:val="00F419CA"/>
    <w:rsid w:val="00F42268"/>
    <w:rsid w:val="00F4236F"/>
    <w:rsid w:val="00F424C1"/>
    <w:rsid w:val="00F42917"/>
    <w:rsid w:val="00F4298C"/>
    <w:rsid w:val="00F42DD3"/>
    <w:rsid w:val="00F43943"/>
    <w:rsid w:val="00F43EF3"/>
    <w:rsid w:val="00F43F1B"/>
    <w:rsid w:val="00F44328"/>
    <w:rsid w:val="00F44B02"/>
    <w:rsid w:val="00F4509F"/>
    <w:rsid w:val="00F4541D"/>
    <w:rsid w:val="00F457EB"/>
    <w:rsid w:val="00F463E3"/>
    <w:rsid w:val="00F46B86"/>
    <w:rsid w:val="00F4707B"/>
    <w:rsid w:val="00F4730F"/>
    <w:rsid w:val="00F4732F"/>
    <w:rsid w:val="00F47379"/>
    <w:rsid w:val="00F47459"/>
    <w:rsid w:val="00F476D6"/>
    <w:rsid w:val="00F478D3"/>
    <w:rsid w:val="00F5028A"/>
    <w:rsid w:val="00F5042E"/>
    <w:rsid w:val="00F50635"/>
    <w:rsid w:val="00F5072E"/>
    <w:rsid w:val="00F51C32"/>
    <w:rsid w:val="00F51D68"/>
    <w:rsid w:val="00F52130"/>
    <w:rsid w:val="00F527DC"/>
    <w:rsid w:val="00F52816"/>
    <w:rsid w:val="00F536A3"/>
    <w:rsid w:val="00F538F0"/>
    <w:rsid w:val="00F5511F"/>
    <w:rsid w:val="00F5571B"/>
    <w:rsid w:val="00F5572B"/>
    <w:rsid w:val="00F55AD2"/>
    <w:rsid w:val="00F55FEA"/>
    <w:rsid w:val="00F56098"/>
    <w:rsid w:val="00F56373"/>
    <w:rsid w:val="00F56509"/>
    <w:rsid w:val="00F56ED8"/>
    <w:rsid w:val="00F571B9"/>
    <w:rsid w:val="00F5727A"/>
    <w:rsid w:val="00F572C4"/>
    <w:rsid w:val="00F57770"/>
    <w:rsid w:val="00F57BDA"/>
    <w:rsid w:val="00F57C5A"/>
    <w:rsid w:val="00F6000B"/>
    <w:rsid w:val="00F600AB"/>
    <w:rsid w:val="00F60861"/>
    <w:rsid w:val="00F61048"/>
    <w:rsid w:val="00F612D6"/>
    <w:rsid w:val="00F614EE"/>
    <w:rsid w:val="00F61D04"/>
    <w:rsid w:val="00F62137"/>
    <w:rsid w:val="00F621D2"/>
    <w:rsid w:val="00F6250A"/>
    <w:rsid w:val="00F62F56"/>
    <w:rsid w:val="00F63560"/>
    <w:rsid w:val="00F63A54"/>
    <w:rsid w:val="00F63AA1"/>
    <w:rsid w:val="00F63BA8"/>
    <w:rsid w:val="00F64C27"/>
    <w:rsid w:val="00F64E7E"/>
    <w:rsid w:val="00F65086"/>
    <w:rsid w:val="00F653B8"/>
    <w:rsid w:val="00F655FE"/>
    <w:rsid w:val="00F65916"/>
    <w:rsid w:val="00F663E9"/>
    <w:rsid w:val="00F664B8"/>
    <w:rsid w:val="00F6663A"/>
    <w:rsid w:val="00F6678D"/>
    <w:rsid w:val="00F667AF"/>
    <w:rsid w:val="00F668D2"/>
    <w:rsid w:val="00F66BE2"/>
    <w:rsid w:val="00F66D31"/>
    <w:rsid w:val="00F67302"/>
    <w:rsid w:val="00F70014"/>
    <w:rsid w:val="00F7019D"/>
    <w:rsid w:val="00F703D2"/>
    <w:rsid w:val="00F706AA"/>
    <w:rsid w:val="00F70776"/>
    <w:rsid w:val="00F71B52"/>
    <w:rsid w:val="00F72129"/>
    <w:rsid w:val="00F7251A"/>
    <w:rsid w:val="00F725B0"/>
    <w:rsid w:val="00F7282B"/>
    <w:rsid w:val="00F728E6"/>
    <w:rsid w:val="00F7328C"/>
    <w:rsid w:val="00F73B55"/>
    <w:rsid w:val="00F73C17"/>
    <w:rsid w:val="00F73FF1"/>
    <w:rsid w:val="00F751F4"/>
    <w:rsid w:val="00F759F1"/>
    <w:rsid w:val="00F75B08"/>
    <w:rsid w:val="00F75D92"/>
    <w:rsid w:val="00F75F30"/>
    <w:rsid w:val="00F76A90"/>
    <w:rsid w:val="00F76C09"/>
    <w:rsid w:val="00F76D8B"/>
    <w:rsid w:val="00F779A5"/>
    <w:rsid w:val="00F77D3B"/>
    <w:rsid w:val="00F807D6"/>
    <w:rsid w:val="00F80E46"/>
    <w:rsid w:val="00F81111"/>
    <w:rsid w:val="00F8158A"/>
    <w:rsid w:val="00F8345C"/>
    <w:rsid w:val="00F83834"/>
    <w:rsid w:val="00F83EFD"/>
    <w:rsid w:val="00F84447"/>
    <w:rsid w:val="00F84858"/>
    <w:rsid w:val="00F84897"/>
    <w:rsid w:val="00F84908"/>
    <w:rsid w:val="00F8492B"/>
    <w:rsid w:val="00F84A24"/>
    <w:rsid w:val="00F858C9"/>
    <w:rsid w:val="00F85D17"/>
    <w:rsid w:val="00F867B3"/>
    <w:rsid w:val="00F87159"/>
    <w:rsid w:val="00F8760F"/>
    <w:rsid w:val="00F876DC"/>
    <w:rsid w:val="00F879AD"/>
    <w:rsid w:val="00F87D0E"/>
    <w:rsid w:val="00F90369"/>
    <w:rsid w:val="00F9075D"/>
    <w:rsid w:val="00F90AF0"/>
    <w:rsid w:val="00F90DFB"/>
    <w:rsid w:val="00F90E72"/>
    <w:rsid w:val="00F915BF"/>
    <w:rsid w:val="00F91B71"/>
    <w:rsid w:val="00F927CA"/>
    <w:rsid w:val="00F92888"/>
    <w:rsid w:val="00F933DC"/>
    <w:rsid w:val="00F93800"/>
    <w:rsid w:val="00F93B90"/>
    <w:rsid w:val="00F94576"/>
    <w:rsid w:val="00F9496D"/>
    <w:rsid w:val="00F94F73"/>
    <w:rsid w:val="00F95754"/>
    <w:rsid w:val="00F958C6"/>
    <w:rsid w:val="00F95BBA"/>
    <w:rsid w:val="00F95F7E"/>
    <w:rsid w:val="00F95FC1"/>
    <w:rsid w:val="00F96768"/>
    <w:rsid w:val="00F96881"/>
    <w:rsid w:val="00F9707B"/>
    <w:rsid w:val="00F972AB"/>
    <w:rsid w:val="00FA0446"/>
    <w:rsid w:val="00FA05DC"/>
    <w:rsid w:val="00FA107C"/>
    <w:rsid w:val="00FA114E"/>
    <w:rsid w:val="00FA1180"/>
    <w:rsid w:val="00FA1494"/>
    <w:rsid w:val="00FA1AE6"/>
    <w:rsid w:val="00FA1E33"/>
    <w:rsid w:val="00FA2F21"/>
    <w:rsid w:val="00FA39FA"/>
    <w:rsid w:val="00FA3BFC"/>
    <w:rsid w:val="00FA4BAF"/>
    <w:rsid w:val="00FA4FBF"/>
    <w:rsid w:val="00FA5789"/>
    <w:rsid w:val="00FA57EA"/>
    <w:rsid w:val="00FA5EBE"/>
    <w:rsid w:val="00FA5FE9"/>
    <w:rsid w:val="00FA6AB5"/>
    <w:rsid w:val="00FA6E90"/>
    <w:rsid w:val="00FA7A58"/>
    <w:rsid w:val="00FA7B65"/>
    <w:rsid w:val="00FB01DB"/>
    <w:rsid w:val="00FB0968"/>
    <w:rsid w:val="00FB0D33"/>
    <w:rsid w:val="00FB1238"/>
    <w:rsid w:val="00FB1337"/>
    <w:rsid w:val="00FB148A"/>
    <w:rsid w:val="00FB17C5"/>
    <w:rsid w:val="00FB1B92"/>
    <w:rsid w:val="00FB2117"/>
    <w:rsid w:val="00FB2698"/>
    <w:rsid w:val="00FB2E9D"/>
    <w:rsid w:val="00FB2EAD"/>
    <w:rsid w:val="00FB2F12"/>
    <w:rsid w:val="00FB32FB"/>
    <w:rsid w:val="00FB3322"/>
    <w:rsid w:val="00FB3FB9"/>
    <w:rsid w:val="00FB43A5"/>
    <w:rsid w:val="00FB45FA"/>
    <w:rsid w:val="00FB49D9"/>
    <w:rsid w:val="00FB4E93"/>
    <w:rsid w:val="00FB5957"/>
    <w:rsid w:val="00FB64E8"/>
    <w:rsid w:val="00FB6541"/>
    <w:rsid w:val="00FB669A"/>
    <w:rsid w:val="00FB66D1"/>
    <w:rsid w:val="00FB6BA0"/>
    <w:rsid w:val="00FB7AC9"/>
    <w:rsid w:val="00FC0463"/>
    <w:rsid w:val="00FC0E20"/>
    <w:rsid w:val="00FC0EA6"/>
    <w:rsid w:val="00FC137D"/>
    <w:rsid w:val="00FC17EF"/>
    <w:rsid w:val="00FC1D67"/>
    <w:rsid w:val="00FC2618"/>
    <w:rsid w:val="00FC2DE0"/>
    <w:rsid w:val="00FC3056"/>
    <w:rsid w:val="00FC3638"/>
    <w:rsid w:val="00FC3AF1"/>
    <w:rsid w:val="00FC3E93"/>
    <w:rsid w:val="00FC4434"/>
    <w:rsid w:val="00FC455A"/>
    <w:rsid w:val="00FC457D"/>
    <w:rsid w:val="00FC487F"/>
    <w:rsid w:val="00FC4D7D"/>
    <w:rsid w:val="00FC4EE0"/>
    <w:rsid w:val="00FC5021"/>
    <w:rsid w:val="00FC5F49"/>
    <w:rsid w:val="00FC627C"/>
    <w:rsid w:val="00FC6DB1"/>
    <w:rsid w:val="00FC70F1"/>
    <w:rsid w:val="00FC736E"/>
    <w:rsid w:val="00FC792B"/>
    <w:rsid w:val="00FC7D07"/>
    <w:rsid w:val="00FC7EE0"/>
    <w:rsid w:val="00FD00AC"/>
    <w:rsid w:val="00FD02C6"/>
    <w:rsid w:val="00FD0647"/>
    <w:rsid w:val="00FD06B4"/>
    <w:rsid w:val="00FD0765"/>
    <w:rsid w:val="00FD085F"/>
    <w:rsid w:val="00FD21A9"/>
    <w:rsid w:val="00FD21D0"/>
    <w:rsid w:val="00FD2DC7"/>
    <w:rsid w:val="00FD2EC5"/>
    <w:rsid w:val="00FD36C5"/>
    <w:rsid w:val="00FD470E"/>
    <w:rsid w:val="00FD4A66"/>
    <w:rsid w:val="00FD4D76"/>
    <w:rsid w:val="00FD4DFA"/>
    <w:rsid w:val="00FD4F1F"/>
    <w:rsid w:val="00FD4FF7"/>
    <w:rsid w:val="00FD6601"/>
    <w:rsid w:val="00FD698E"/>
    <w:rsid w:val="00FD6E0B"/>
    <w:rsid w:val="00FD72AF"/>
    <w:rsid w:val="00FD7933"/>
    <w:rsid w:val="00FE030A"/>
    <w:rsid w:val="00FE108C"/>
    <w:rsid w:val="00FE11C6"/>
    <w:rsid w:val="00FE15E0"/>
    <w:rsid w:val="00FE1B28"/>
    <w:rsid w:val="00FE1B77"/>
    <w:rsid w:val="00FE1BA4"/>
    <w:rsid w:val="00FE1CDF"/>
    <w:rsid w:val="00FE1E9D"/>
    <w:rsid w:val="00FE20F6"/>
    <w:rsid w:val="00FE2456"/>
    <w:rsid w:val="00FE2A23"/>
    <w:rsid w:val="00FE2C4A"/>
    <w:rsid w:val="00FE31E4"/>
    <w:rsid w:val="00FE337E"/>
    <w:rsid w:val="00FE3404"/>
    <w:rsid w:val="00FE3584"/>
    <w:rsid w:val="00FE3D3F"/>
    <w:rsid w:val="00FE3DCF"/>
    <w:rsid w:val="00FE3F60"/>
    <w:rsid w:val="00FE41E8"/>
    <w:rsid w:val="00FE47FF"/>
    <w:rsid w:val="00FE4A99"/>
    <w:rsid w:val="00FE4F72"/>
    <w:rsid w:val="00FE59C3"/>
    <w:rsid w:val="00FE5B78"/>
    <w:rsid w:val="00FE66CE"/>
    <w:rsid w:val="00FE6991"/>
    <w:rsid w:val="00FE6C04"/>
    <w:rsid w:val="00FE6CA9"/>
    <w:rsid w:val="00FE7288"/>
    <w:rsid w:val="00FE76A5"/>
    <w:rsid w:val="00FE7894"/>
    <w:rsid w:val="00FE7AF6"/>
    <w:rsid w:val="00FE7EFB"/>
    <w:rsid w:val="00FF06A7"/>
    <w:rsid w:val="00FF0BF1"/>
    <w:rsid w:val="00FF14BB"/>
    <w:rsid w:val="00FF14C4"/>
    <w:rsid w:val="00FF178F"/>
    <w:rsid w:val="00FF1CE5"/>
    <w:rsid w:val="00FF1EA7"/>
    <w:rsid w:val="00FF2A0F"/>
    <w:rsid w:val="00FF2E50"/>
    <w:rsid w:val="00FF3358"/>
    <w:rsid w:val="00FF36F1"/>
    <w:rsid w:val="00FF3769"/>
    <w:rsid w:val="00FF4286"/>
    <w:rsid w:val="00FF4937"/>
    <w:rsid w:val="00FF4AB8"/>
    <w:rsid w:val="00FF51F0"/>
    <w:rsid w:val="00FF5258"/>
    <w:rsid w:val="00FF52A8"/>
    <w:rsid w:val="00FF5389"/>
    <w:rsid w:val="00FF57CB"/>
    <w:rsid w:val="00FF5C44"/>
    <w:rsid w:val="00FF6315"/>
    <w:rsid w:val="00FF6594"/>
    <w:rsid w:val="00FF6C89"/>
    <w:rsid w:val="00FF6D02"/>
    <w:rsid w:val="00FF6DFE"/>
    <w:rsid w:val="00FF729A"/>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44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0F"/>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uiPriority w:val="99"/>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737175"/>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2ea2eb27f98ac100ea83c688e0431e92" TargetMode="External"/><Relationship Id="rId21" Type="http://schemas.openxmlformats.org/officeDocument/2006/relationships/hyperlink" Target="https://cpuc.webex.com/cpuc/j.php?MTID=m39e5a82f78847f00615f172e2cc9f87d" TargetMode="External"/><Relationship Id="rId42" Type="http://schemas.openxmlformats.org/officeDocument/2006/relationships/hyperlink" Target="https://cpuc.webex.com/cpuc/j.php?MTID=m614e28f941c369e0e6031242edb51dc8" TargetMode="External"/><Relationship Id="rId47" Type="http://schemas.openxmlformats.org/officeDocument/2006/relationships/hyperlink" Target="https://urldefense.com/v3/__https:/cpuc.webex.com/cpuc/j.php?MTID=mc1c8796047ed06f889445232cf67019b__;!!LFxIGwQ!2hpcyBvPgVMrEZp7dPpiYRw-yNC1KdS1eJc3NDqBQ1uncS2_mfsVZck66Q2FtRKcrfKVpP9yfYn71n8NGME5eDDadQ$" TargetMode="External"/><Relationship Id="rId63" Type="http://schemas.openxmlformats.org/officeDocument/2006/relationships/hyperlink" Target="mailto:jaimerose.gannon@cpuc.ca.gov" TargetMode="External"/><Relationship Id="rId68" Type="http://schemas.openxmlformats.org/officeDocument/2006/relationships/hyperlink" Target="mailto:katherine.pratt@cpuc.ca.gov" TargetMode="External"/><Relationship Id="rId16" Type="http://schemas.openxmlformats.org/officeDocument/2006/relationships/hyperlink" Target="https://teams.microsoft.com/l/meetup-join/19%3ameeting_MTU0MDFmYWMtZjY5MC00M2I2LWJlYmItYjU3ZmM1OGNkM2Rl%40thread.v2/0?context=%7b%22Tid%22%3a%22a2e7980c-11ea-4838-8f1a-2f497d8c4072%22%2c%22Oid%22%3a%22d98aa925-e5bd-459c-9fd8-f0c67c480e27%22%7d" TargetMode="External"/><Relationship Id="rId11" Type="http://schemas.openxmlformats.org/officeDocument/2006/relationships/image" Target="media/image1.png"/><Relationship Id="rId24" Type="http://schemas.openxmlformats.org/officeDocument/2006/relationships/hyperlink" Target="https://cpuc.webex.com/cpuc/j.php?MTID=mf20669b1f0cfffda416abecb326951a3" TargetMode="External"/><Relationship Id="rId32" Type="http://schemas.openxmlformats.org/officeDocument/2006/relationships/hyperlink" Target="https://cpuc.webex.com/cpuc/j.php?MTID=m97fabdfce52b918a419822027b360250" TargetMode="External"/><Relationship Id="rId37" Type="http://schemas.openxmlformats.org/officeDocument/2006/relationships/hyperlink" Target="https://cpuc.webex.com/cpuc/j.php?MTID=mbe7cbec083ad9d27e76dc10aaaf7858c" TargetMode="External"/><Relationship Id="rId40" Type="http://schemas.openxmlformats.org/officeDocument/2006/relationships/hyperlink" Target="https://cpuc.webex.com/cpuc/j.php?MTID=m6c0566604db1bf005aa1bd045f71310d" TargetMode="External"/><Relationship Id="rId45" Type="http://schemas.openxmlformats.org/officeDocument/2006/relationships/hyperlink" Target="https://cpuc.webex.com/cpuc/j.php?MTID=m30e4a26495cd5bb5c0e827d753942fa1" TargetMode="External"/><Relationship Id="rId53" Type="http://schemas.openxmlformats.org/officeDocument/2006/relationships/hyperlink" Target="https://cpuc.webex.com/cpuc/j.php?MTID=m7e882ce8f6c033c357e61da3cd78ab9b" TargetMode="External"/><Relationship Id="rId58" Type="http://schemas.openxmlformats.org/officeDocument/2006/relationships/hyperlink" Target="https://cpuc.webex.com/weblink/register/r09f0ec47ff251a9deb7abd1eb0ab37ce" TargetMode="External"/><Relationship Id="rId66" Type="http://schemas.openxmlformats.org/officeDocument/2006/relationships/hyperlink" Target="mailto:Cheryl.Lee@cpuc.ca.gov"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docs.cpuc.ca.gov/SearchRes.aspx?docformat=ALL&amp;docid=516660886" TargetMode="External"/><Relationship Id="rId19" Type="http://schemas.openxmlformats.org/officeDocument/2006/relationships/hyperlink" Target="https://cpuc.webex.com/cpuc/globalcallin.php?MTID=m375f3ac785eeea82ad1a75c8d1c22924" TargetMode="Externa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72e6f35e71bc3db69541c5b81981fd77" TargetMode="External"/><Relationship Id="rId27" Type="http://schemas.openxmlformats.org/officeDocument/2006/relationships/hyperlink" Target="https://cpuc.webex.com/cpuc/j.php?MTID=m7e5ec915818c915b161bd701bb631b25" TargetMode="External"/><Relationship Id="rId30" Type="http://schemas.openxmlformats.org/officeDocument/2006/relationships/hyperlink" Target="https://urldefense.com/v3/__https:/cpuc.webex.com/cpuc/j.php?MTID=m8cf18124cfd7388e98eae04c650a6138__;!!LFxIGwQ!1J9CncAcs65b5a9KngBVM8Maa3VMub_jfInzMLdjPxWRABQ3ZsYw2w_yRwEhndhvG9V63NuEGgtRimh4tVVMqftLbQ$" TargetMode="External"/><Relationship Id="rId35" Type="http://schemas.openxmlformats.org/officeDocument/2006/relationships/hyperlink" Target="https://cpuc.webex.com/cpuc/j.php?MTID=m4cd81d2e3e380bca2b3d91910fe02005" TargetMode="External"/><Relationship Id="rId43" Type="http://schemas.openxmlformats.org/officeDocument/2006/relationships/hyperlink" Target="https://cpuc.webex.com/cpuc/j.php?MTID=m1944dfc4ba6921c1ae531b8a78851ed3" TargetMode="External"/><Relationship Id="rId48" Type="http://schemas.openxmlformats.org/officeDocument/2006/relationships/hyperlink" Target="https://cpuc.webex.com/cpuc/j.php?MTID=m91d1f69b0633679459f805c6733a774a" TargetMode="External"/><Relationship Id="rId56" Type="http://schemas.openxmlformats.org/officeDocument/2006/relationships/hyperlink" Target="https://cpuc.webex.com/weblink/register/r41761882785bb8833faae06796f0ac47" TargetMode="External"/><Relationship Id="rId64" Type="http://schemas.openxmlformats.org/officeDocument/2006/relationships/hyperlink" Target="http://docs.cpuc.ca.gov/SearchRes.aspx?docformat=ALL&amp;docid=519989393" TargetMode="External"/><Relationship Id="rId69" Type="http://schemas.openxmlformats.org/officeDocument/2006/relationships/hyperlink" Target="mailto:paula.gruendling@cpuc.ca.gov"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puc.webex.com/cpuc/j.php?MTID=m565f54f20b481afe2647d737fb68ddee" TargetMode="External"/><Relationship Id="rId72" Type="http://schemas.openxmlformats.org/officeDocument/2006/relationships/hyperlink" Target="mailto:tncaccess@cpuc.ca.gov" TargetMode="Externa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7d641e31544621a36c2e5de5ac2ffbf6" TargetMode="External"/><Relationship Id="rId25" Type="http://schemas.openxmlformats.org/officeDocument/2006/relationships/hyperlink" Target="https://energy.zoom.us/j/81933853956?pwd=b1ltNFE2OHFsNEJrT0FjN0FOaXNWUT09" TargetMode="External"/><Relationship Id="rId33" Type="http://schemas.openxmlformats.org/officeDocument/2006/relationships/hyperlink" Target="https://cpuc.webex.com/cpuc/j.php?MTID=m072b3697051bafd7d3cda617bcde1ece" TargetMode="External"/><Relationship Id="rId38" Type="http://schemas.openxmlformats.org/officeDocument/2006/relationships/hyperlink" Target="https://cpuc.webex.com/cpuc/j.php?MTID=m268dc34a1d76578407a7f6d1a69d8058" TargetMode="External"/><Relationship Id="rId46" Type="http://schemas.openxmlformats.org/officeDocument/2006/relationships/hyperlink" Target="https://cpuc.webex.com/cpuc/j.php?MTID=m7f867c80760bd4eabeb35d6197862a3e" TargetMode="External"/><Relationship Id="rId59" Type="http://schemas.openxmlformats.org/officeDocument/2006/relationships/hyperlink" Target="mailto:rosanne.ratkiewich@cpuc.ca.gov" TargetMode="External"/><Relationship Id="rId67" Type="http://schemas.openxmlformats.org/officeDocument/2006/relationships/hyperlink" Target="http://docs.cpuc.ca.gov/SearchRes.aspx?docformat=ALL&amp;docid=520467960" TargetMode="External"/><Relationship Id="rId20" Type="http://schemas.openxmlformats.org/officeDocument/2006/relationships/hyperlink" Target="https://cisco.com/go/tollfree-restrictions" TargetMode="External"/><Relationship Id="rId41" Type="http://schemas.openxmlformats.org/officeDocument/2006/relationships/hyperlink" Target="https://cpuc.webex.com/cpuc/j.php?MTID=m645332fa1bb926ed47cc60290c609956" TargetMode="External"/><Relationship Id="rId54" Type="http://schemas.openxmlformats.org/officeDocument/2006/relationships/hyperlink" Target="mailto:Ritta.Merza@cpuc.ca.gov" TargetMode="External"/><Relationship Id="rId62" Type="http://schemas.openxmlformats.org/officeDocument/2006/relationships/hyperlink" Target="mailto:alexander.cole@cpuc.ca.gov" TargetMode="External"/><Relationship Id="rId70" Type="http://schemas.openxmlformats.org/officeDocument/2006/relationships/hyperlink" Target="mailto:public.advisor@cpuc.ca.gov?subject=R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ocs.cpuc.ca.gov/SearchRes.aspx?docformat=ALL&amp;docid=520481933" TargetMode="External"/><Relationship Id="rId23" Type="http://schemas.openxmlformats.org/officeDocument/2006/relationships/hyperlink" Target="https://cpuc.webex.com/cpuc/j.php?MTID=m95303cf4c540ca5a867f5609e4d5196c" TargetMode="External"/><Relationship Id="rId28" Type="http://schemas.openxmlformats.org/officeDocument/2006/relationships/hyperlink" Target="https://urldefense.com/v3/__https:/cpuc.webex.com/cpuc/j.php?MTID=m44bd9cdb29f9aed9afdf326bd200f747__;!!LFxIGwQ!0RySWF-B8iEGeDEnDxA-bQpO06qFPk3XuTjPDZGJ0gznUNOxPLczOe7vdd4QaOpLXdKkZpaL9e573-zKhBUVwKIFDg$" TargetMode="External"/><Relationship Id="rId36" Type="http://schemas.openxmlformats.org/officeDocument/2006/relationships/hyperlink" Target="https://cpuc.webex.com/cpuc/j.php?MTID=m2b4d9c70ff61dc791cc8bd31945cfd12" TargetMode="External"/><Relationship Id="rId49" Type="http://schemas.openxmlformats.org/officeDocument/2006/relationships/hyperlink" Target="https://cpuc.webex.com/cpuc/j.php?MTID=m22517f3f6c7d4cefe04dff3051ab983d" TargetMode="External"/><Relationship Id="rId57" Type="http://schemas.openxmlformats.org/officeDocument/2006/relationships/hyperlink" Target="mailto:hector.corral@cpuc.ca.gov" TargetMode="External"/><Relationship Id="rId10" Type="http://schemas.openxmlformats.org/officeDocument/2006/relationships/endnotes" Target="endnotes.xml"/><Relationship Id="rId31" Type="http://schemas.openxmlformats.org/officeDocument/2006/relationships/hyperlink" Target="https://cpuc.webex.com/cpuc/j.php?MTID=me8c90efc4a448a19d227e9ed97572b3a" TargetMode="External"/><Relationship Id="rId44" Type="http://schemas.openxmlformats.org/officeDocument/2006/relationships/hyperlink" Target="https://cpuc.webex.com/cpuc/j.php?MTID=m5a3c79c6f991585281904a88cc8d2030" TargetMode="External"/><Relationship Id="rId52" Type="http://schemas.openxmlformats.org/officeDocument/2006/relationships/hyperlink" Target="https://cpuc.webex.com/cpuc/j.php?MTID=meb041396bf6d94a778c38bb0130a56f0" TargetMode="External"/><Relationship Id="rId60" Type="http://schemas.openxmlformats.org/officeDocument/2006/relationships/hyperlink" Target="https://www.cpuc.ca.gov/industries-and-topics/electrical-energy/infrastructure/resiliency-and-microgrids/resiliency-and-microgrids-events-and-materials" TargetMode="External"/><Relationship Id="rId65" Type="http://schemas.openxmlformats.org/officeDocument/2006/relationships/hyperlink" Target="mailto:Nathan.Lubega@cpuc.ca.gov" TargetMode="External"/><Relationship Id="rId73" Type="http://schemas.openxmlformats.org/officeDocument/2006/relationships/hyperlink" Target="mailto:AVPrograms@cpuc.c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12375322543cf4ef633e9742eb089162" TargetMode="External"/><Relationship Id="rId39" Type="http://schemas.openxmlformats.org/officeDocument/2006/relationships/hyperlink" Target="https://cpuc.webex.com/cpuc/j.php?MTID=m13409e3759d35e326f1124a10cf9cace" TargetMode="External"/><Relationship Id="rId34" Type="http://schemas.openxmlformats.org/officeDocument/2006/relationships/hyperlink" Target="https://cpuc.webex.com/cpuc/j.php?MTID=m405f2b7e98995454730ce4d072c33d81" TargetMode="External"/><Relationship Id="rId50" Type="http://schemas.openxmlformats.org/officeDocument/2006/relationships/hyperlink" Target="https://cpuc.webex.com/cpuc/j.php?MTID=m619120c0b0cbbc31906d725fdb6e77e3" TargetMode="External"/><Relationship Id="rId55" Type="http://schemas.openxmlformats.org/officeDocument/2006/relationships/hyperlink" Target="https://www.cpuc.ca.gov/ESJactionplan/"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GC5FILESRV231\VDI-AppData\CW4\AppData\Roaming\OpenText\OTEdit\cs_cpuc_ca_gov-otcs\c323758965\EDTariffUnit%40cpuc.ca.gov" TargetMode="External"/><Relationship Id="rId2" Type="http://schemas.openxmlformats.org/officeDocument/2006/relationships/customXml" Target="../customXml/item2.xml"/><Relationship Id="rId29" Type="http://schemas.openxmlformats.org/officeDocument/2006/relationships/hyperlink" Target="https://cpuc.webex.com/cpuc/j.php?MTID=m0d8401b1150335b33c7b331ef8910c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3.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58330-B9A2-43C1-934E-785BA7F5C83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20</ap:Pages>
  <ap:Words>8593</ap:Words>
  <ap:Characters>48984</ap:Characters>
  <ap:Application>Microsoft Office Word</ap:Application>
  <ap:DocSecurity>0</ap:DocSecurity>
  <ap:Lines>408</ap:Lines>
  <ap:Paragraphs>114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57463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2023-09-22T10:04:50Z</dcterms:created>
  <dcterms:modified xsi:type="dcterms:W3CDTF">2023-09-22T10:04:50Z</dcterms:modified>
</cp:coreProperties>
</file>