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A1B3D" w:rsidR="000964E3" w:rsidP="000964E3" w:rsidRDefault="000964E3" w14:paraId="27F5D200" w14:textId="280C2645">
      <w:pPr>
        <w:spacing w:line="240" w:lineRule="auto"/>
        <w:jc w:val="right"/>
        <w:rPr>
          <w:color w:val="44546A" w:themeColor="text2"/>
        </w:rPr>
      </w:pPr>
      <w:r w:rsidRPr="00DA1B3D">
        <w:rPr>
          <w:noProof/>
          <w:color w:val="44546A" w:themeColor="text2"/>
          <w:szCs w:val="24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editId="0085A44D" wp14:anchorId="514FE15E">
            <wp:simplePos x="0" y="0"/>
            <wp:positionH relativeFrom="column">
              <wp:posOffset>86359</wp:posOffset>
            </wp:positionH>
            <wp:positionV relativeFrom="paragraph">
              <wp:posOffset>-96943</wp:posOffset>
            </wp:positionV>
            <wp:extent cx="1104053" cy="1104053"/>
            <wp:effectExtent l="0" t="0" r="1270" b="1270"/>
            <wp:wrapNone/>
            <wp:docPr id="2" name="Picture 2" descr="California Public Utilities Commissi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ifornia Public Utilities Commission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53" cy="1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1FF1E89" w:rsidR="67C50A48">
        <w:rPr>
          <w:b/>
          <w:bCs/>
          <w:color w:val="44546A" w:themeColor="text2"/>
        </w:rPr>
        <w:t>California Public Utilities Commission</w:t>
      </w:r>
      <w:r w:rsidRPr="00DA1B3D">
        <w:rPr>
          <w:b/>
          <w:color w:val="44546A" w:themeColor="text2"/>
          <w:szCs w:val="24"/>
        </w:rPr>
        <w:br/>
      </w:r>
      <w:r w:rsidRPr="41FF1E89" w:rsidR="67C50A48">
        <w:rPr>
          <w:b/>
          <w:bCs/>
          <w:color w:val="44546A" w:themeColor="text2"/>
        </w:rPr>
        <w:t>505 Van Ness Ave., San Francisco</w:t>
      </w:r>
    </w:p>
    <w:p w:rsidRPr="00FE37F7" w:rsidR="000964E3" w:rsidP="000964E3" w:rsidRDefault="000964E3" w14:paraId="1C861215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FE37F7" w:rsidR="000964E3" w:rsidP="000964E3" w:rsidRDefault="000964E3" w14:paraId="5E707F6D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FE37F7" w:rsidR="000964E3" w:rsidP="000964E3" w:rsidRDefault="000964E3" w14:paraId="1CD56399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FE37F7" w:rsidR="000964E3" w:rsidP="000964E3" w:rsidRDefault="000964E3" w14:paraId="415AA6BE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FE37F7" w:rsidR="000964E3" w:rsidP="000964E3" w:rsidRDefault="000964E3" w14:paraId="4DBBAFC6" w14:textId="77777777">
      <w:pPr>
        <w:ind w:firstLine="0"/>
        <w:rPr>
          <w:color w:val="000080"/>
          <w:szCs w:val="24"/>
        </w:rPr>
      </w:pPr>
      <w:r w:rsidRPr="00FE37F7">
        <w:rPr>
          <w:color w:val="000080"/>
          <w:szCs w:val="24"/>
        </w:rPr>
        <w:t>_________________________________________________________________________________</w:t>
      </w:r>
    </w:p>
    <w:p w:rsidRPr="00FE37F7" w:rsidR="000964E3" w:rsidP="000964E3" w:rsidRDefault="000964E3" w14:paraId="34531639" w14:textId="201C1C8A">
      <w:pPr>
        <w:spacing w:line="240" w:lineRule="auto"/>
        <w:ind w:firstLine="0"/>
        <w:rPr>
          <w:b/>
          <w:szCs w:val="24"/>
        </w:rPr>
      </w:pPr>
      <w:bookmarkStart w:name="_Hlk71030686" w:id="0"/>
      <w:r w:rsidRPr="00FE37F7">
        <w:rPr>
          <w:b/>
          <w:szCs w:val="24"/>
        </w:rPr>
        <w:t>FOR IMMEDIATE RELEASE</w:t>
      </w:r>
      <w:r w:rsidRPr="00FE37F7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5745D">
        <w:rPr>
          <w:b/>
          <w:bCs/>
          <w:szCs w:val="24"/>
        </w:rPr>
        <w:tab/>
      </w:r>
      <w:r w:rsidR="00696A1E">
        <w:rPr>
          <w:b/>
          <w:bCs/>
          <w:szCs w:val="24"/>
        </w:rPr>
        <w:tab/>
      </w:r>
      <w:r>
        <w:rPr>
          <w:szCs w:val="24"/>
        </w:rPr>
        <w:tab/>
        <w:t xml:space="preserve">         </w:t>
      </w:r>
      <w:r>
        <w:rPr>
          <w:b/>
          <w:szCs w:val="24"/>
        </w:rPr>
        <w:t>PRESS RELEASE</w:t>
      </w:r>
    </w:p>
    <w:p w:rsidRPr="00F6535A" w:rsidR="000964E3" w:rsidP="0D05AA74" w:rsidRDefault="000964E3" w14:paraId="728853A2" w14:textId="25B36771">
      <w:pPr>
        <w:spacing w:line="240" w:lineRule="auto"/>
        <w:ind w:firstLine="0"/>
      </w:pPr>
      <w:r>
        <w:t xml:space="preserve">Media Contact: Terrie Prosper, 415.703.1366, </w:t>
      </w:r>
      <w:hyperlink r:id="rId12">
        <w:r w:rsidRPr="0D05AA74">
          <w:rPr>
            <w:rStyle w:val="Hyperlink"/>
          </w:rPr>
          <w:t>news@cpuc.ca.gov</w:t>
        </w:r>
      </w:hyperlink>
      <w:r w:rsidRPr="0D05AA74">
        <w:rPr>
          <w:color w:val="FF0000"/>
        </w:rPr>
        <w:t xml:space="preserve"> </w:t>
      </w:r>
      <w:r w:rsidRPr="0D05AA74" w:rsidR="00C644FC">
        <w:rPr>
          <w:color w:val="FF0000"/>
        </w:rPr>
        <w:t xml:space="preserve"> </w:t>
      </w:r>
      <w:r>
        <w:tab/>
      </w:r>
      <w:r w:rsidRPr="00F6535A">
        <w:tab/>
      </w:r>
      <w:r w:rsidRPr="00F6535A" w:rsidR="00C644FC">
        <w:t xml:space="preserve">   </w:t>
      </w:r>
      <w:bookmarkStart w:name="_Hlk188553886" w:id="1"/>
      <w:r w:rsidRPr="00F6535A" w:rsidR="00C644FC">
        <w:t>Docket #:</w:t>
      </w:r>
      <w:bookmarkEnd w:id="1"/>
      <w:r w:rsidRPr="00F6535A" w:rsidR="452C05D5">
        <w:t xml:space="preserve"> Res ESRB-13</w:t>
      </w:r>
    </w:p>
    <w:p w:rsidRPr="00F6535A" w:rsidR="000964E3" w:rsidP="004718FF" w:rsidRDefault="000964E3" w14:paraId="72FD6044" w14:textId="77777777">
      <w:pPr>
        <w:pStyle w:val="ReleaseHead"/>
      </w:pPr>
    </w:p>
    <w:p w:rsidRPr="00B75C48" w:rsidR="000964E3" w:rsidP="00F6535A" w:rsidRDefault="00C47558" w14:paraId="7D62F8A0" w14:textId="12B655C5">
      <w:pPr>
        <w:pStyle w:val="ReleaseHead"/>
      </w:pPr>
      <w:r>
        <w:t xml:space="preserve">CPUC </w:t>
      </w:r>
      <w:r w:rsidR="00B7513F">
        <w:t xml:space="preserve">Sets New Safety Standards and </w:t>
      </w:r>
      <w:r w:rsidR="3E4DB049">
        <w:t>Enhance</w:t>
      </w:r>
      <w:r w:rsidR="00B7513F">
        <w:t>s</w:t>
      </w:r>
      <w:r w:rsidR="3E4DB049">
        <w:t xml:space="preserve"> </w:t>
      </w:r>
      <w:r w:rsidR="00B7513F">
        <w:t>Oversight</w:t>
      </w:r>
      <w:r w:rsidR="00B7513F">
        <w:br/>
        <w:t xml:space="preserve">of Emergency Plans for </w:t>
      </w:r>
      <w:r w:rsidR="301DE43F">
        <w:t xml:space="preserve">Battery Energy Storage </w:t>
      </w:r>
      <w:r w:rsidR="388BD846">
        <w:t>Facilities</w:t>
      </w:r>
    </w:p>
    <w:p w:rsidRPr="00F6535A" w:rsidR="005269B3" w:rsidP="75A8EC64" w:rsidRDefault="005269B3" w14:paraId="5947FB3A" w14:textId="77777777">
      <w:pPr>
        <w:pStyle w:val="BodyTextIndent"/>
        <w:jc w:val="center"/>
        <w:rPr>
          <w:i/>
          <w:iCs/>
          <w:sz w:val="8"/>
          <w:szCs w:val="8"/>
        </w:rPr>
      </w:pPr>
    </w:p>
    <w:p w:rsidR="00E308B0" w:rsidDel="00E308B0" w:rsidP="00FD1A71" w:rsidRDefault="6FF3D6C1" w14:paraId="4BAC68E6" w14:textId="3A550F66">
      <w:pPr>
        <w:pStyle w:val="NormalWeb"/>
      </w:pPr>
      <w:r>
        <w:t xml:space="preserve">SAN FRANCISCO, </w:t>
      </w:r>
      <w:r w:rsidR="00696A1E">
        <w:t>March 13</w:t>
      </w:r>
      <w:r>
        <w:t>, 2025 – The California Public Utilities Commission (CPUC)</w:t>
      </w:r>
      <w:r w:rsidR="00E94DFA">
        <w:t xml:space="preserve"> today</w:t>
      </w:r>
      <w:r>
        <w:t xml:space="preserve"> </w:t>
      </w:r>
      <w:r w:rsidRPr="00B10CAA" w:rsidR="00B10CAA">
        <w:t>enhance</w:t>
      </w:r>
      <w:r w:rsidR="00B10CAA">
        <w:t>d</w:t>
      </w:r>
      <w:r w:rsidRPr="00B10CAA" w:rsidR="00B10CAA">
        <w:t xml:space="preserve"> the safety of battery energy storage facilities</w:t>
      </w:r>
      <w:r w:rsidR="00B10CAA">
        <w:t xml:space="preserve"> by </w:t>
      </w:r>
      <w:r w:rsidR="5A938CC4">
        <w:t>establish</w:t>
      </w:r>
      <w:r w:rsidR="00B10CAA">
        <w:t>ing</w:t>
      </w:r>
      <w:r w:rsidR="5A938CC4">
        <w:t xml:space="preserve"> </w:t>
      </w:r>
      <w:r w:rsidR="048DDCB4">
        <w:t xml:space="preserve">new </w:t>
      </w:r>
      <w:r w:rsidR="56AB292F">
        <w:t xml:space="preserve">standards for the maintenance and operation of </w:t>
      </w:r>
      <w:r w:rsidR="00B10CAA">
        <w:t>such</w:t>
      </w:r>
      <w:r w:rsidR="74D44F9A">
        <w:t xml:space="preserve"> facilities</w:t>
      </w:r>
      <w:r w:rsidR="289D3FD6">
        <w:t xml:space="preserve">, </w:t>
      </w:r>
      <w:r w:rsidR="26210E65">
        <w:t xml:space="preserve">and </w:t>
      </w:r>
      <w:r w:rsidR="1E9EBA3E">
        <w:t>increase</w:t>
      </w:r>
      <w:r w:rsidR="00A84C02">
        <w:t>d</w:t>
      </w:r>
      <w:r w:rsidR="1E9EBA3E">
        <w:t xml:space="preserve"> </w:t>
      </w:r>
      <w:r w:rsidR="289D3FD6">
        <w:t>oversight over</w:t>
      </w:r>
      <w:r w:rsidR="00B10CAA">
        <w:t xml:space="preserve"> the</w:t>
      </w:r>
      <w:r>
        <w:t xml:space="preserve"> </w:t>
      </w:r>
      <w:r w:rsidR="0AD11B3B">
        <w:t>e</w:t>
      </w:r>
      <w:r w:rsidR="5C19DA8C">
        <w:t>mergency</w:t>
      </w:r>
      <w:r w:rsidR="22C40818">
        <w:t xml:space="preserve"> </w:t>
      </w:r>
      <w:r w:rsidR="08FBBBC5">
        <w:t>r</w:t>
      </w:r>
      <w:r w:rsidR="22C40818">
        <w:t xml:space="preserve">esponse </w:t>
      </w:r>
      <w:r w:rsidR="4862E8F3">
        <w:t>a</w:t>
      </w:r>
      <w:r w:rsidR="1AB4541C">
        <w:t xml:space="preserve">ction </w:t>
      </w:r>
      <w:r w:rsidR="27DF6A0E">
        <w:t>p</w:t>
      </w:r>
      <w:r w:rsidR="1AB4541C">
        <w:t xml:space="preserve">lans for </w:t>
      </w:r>
      <w:r w:rsidR="00B10CAA">
        <w:t>the</w:t>
      </w:r>
      <w:r w:rsidR="1AB4541C">
        <w:t xml:space="preserve"> facilities</w:t>
      </w:r>
      <w:r w:rsidR="00E94DFA">
        <w:t xml:space="preserve">, </w:t>
      </w:r>
      <w:r w:rsidR="3B9E9CA3">
        <w:t xml:space="preserve">which </w:t>
      </w:r>
      <w:r w:rsidR="116CD813">
        <w:t>play a</w:t>
      </w:r>
      <w:r w:rsidR="2E1558A3">
        <w:t xml:space="preserve"> </w:t>
      </w:r>
      <w:r w:rsidR="08560154">
        <w:t>crucial</w:t>
      </w:r>
      <w:r w:rsidR="116CD813">
        <w:t xml:space="preserve"> role in California’s</w:t>
      </w:r>
      <w:r w:rsidR="088C730E">
        <w:t xml:space="preserve"> transition away from fossil fuels</w:t>
      </w:r>
      <w:r w:rsidR="116CD813">
        <w:t xml:space="preserve">. </w:t>
      </w:r>
    </w:p>
    <w:p w:rsidRPr="00F6535A" w:rsidR="00E308B0" w:rsidDel="00E308B0" w:rsidP="00FD1A71" w:rsidRDefault="01318920" w14:paraId="25FBE995" w14:textId="7E2040D3">
      <w:pPr>
        <w:pStyle w:val="NormalWeb"/>
        <w:rPr>
          <w:highlight w:val="yellow"/>
        </w:rPr>
      </w:pPr>
      <w:r>
        <w:t xml:space="preserve">The </w:t>
      </w:r>
      <w:r w:rsidR="00A27110">
        <w:t>CPUC</w:t>
      </w:r>
      <w:r>
        <w:t xml:space="preserve"> </w:t>
      </w:r>
      <w:r w:rsidR="31A68D2F">
        <w:t>modifie</w:t>
      </w:r>
      <w:r w:rsidR="00A27110">
        <w:t>d</w:t>
      </w:r>
      <w:r w:rsidR="31A68D2F">
        <w:t xml:space="preserve"> </w:t>
      </w:r>
      <w:hyperlink w:history="1" r:id="rId13">
        <w:r w:rsidRPr="007247BF" w:rsidR="31A68D2F">
          <w:rPr>
            <w:rStyle w:val="Hyperlink"/>
          </w:rPr>
          <w:t>G</w:t>
        </w:r>
        <w:r w:rsidRPr="007247BF" w:rsidR="26A235B4">
          <w:rPr>
            <w:rStyle w:val="Hyperlink"/>
          </w:rPr>
          <w:t>eneral O</w:t>
        </w:r>
        <w:r w:rsidRPr="007247BF" w:rsidR="26A235B4">
          <w:rPr>
            <w:rStyle w:val="Hyperlink"/>
          </w:rPr>
          <w:t>r</w:t>
        </w:r>
        <w:r w:rsidRPr="007247BF" w:rsidR="26A235B4">
          <w:rPr>
            <w:rStyle w:val="Hyperlink"/>
          </w:rPr>
          <w:t>der</w:t>
        </w:r>
        <w:r w:rsidRPr="007247BF" w:rsidR="001C2D8A">
          <w:rPr>
            <w:rStyle w:val="Hyperlink"/>
          </w:rPr>
          <w:t xml:space="preserve"> </w:t>
        </w:r>
        <w:r w:rsidRPr="007247BF" w:rsidR="31A68D2F">
          <w:rPr>
            <w:rStyle w:val="Hyperlink"/>
          </w:rPr>
          <w:t>167</w:t>
        </w:r>
      </w:hyperlink>
      <w:r w:rsidR="4A13838D">
        <w:t>, which</w:t>
      </w:r>
      <w:r w:rsidR="1CC27EB8">
        <w:t xml:space="preserve"> currently</w:t>
      </w:r>
      <w:r w:rsidR="4A13838D">
        <w:t xml:space="preserve"> </w:t>
      </w:r>
      <w:r w:rsidR="561CA770">
        <w:t xml:space="preserve">provides a method to implement and </w:t>
      </w:r>
      <w:r w:rsidR="4A13838D">
        <w:t xml:space="preserve">enforce </w:t>
      </w:r>
      <w:r w:rsidR="3DDD459A">
        <w:t xml:space="preserve">maintenance and operation </w:t>
      </w:r>
      <w:r w:rsidR="61CE8F3E">
        <w:t>standards for</w:t>
      </w:r>
      <w:r w:rsidR="3DDD459A">
        <w:t xml:space="preserve"> electric generating facilities</w:t>
      </w:r>
      <w:r w:rsidR="00A27110">
        <w:t xml:space="preserve">, </w:t>
      </w:r>
      <w:r w:rsidR="003E6C1B">
        <w:t xml:space="preserve">in order </w:t>
      </w:r>
      <w:r w:rsidR="00A27110">
        <w:t>to add n</w:t>
      </w:r>
      <w:r w:rsidR="1A6E81E8">
        <w:t xml:space="preserve">ew safety </w:t>
      </w:r>
      <w:r w:rsidR="0131711F">
        <w:t xml:space="preserve">standards for the maintenance and operation of </w:t>
      </w:r>
      <w:r w:rsidR="5F048B86">
        <w:t>battery energy storage systems,</w:t>
      </w:r>
      <w:r w:rsidR="0131711F">
        <w:t xml:space="preserve"> as required by </w:t>
      </w:r>
      <w:hyperlink r:id="rId14">
        <w:r w:rsidRPr="41FF1E89" w:rsidR="004C7267">
          <w:rPr>
            <w:rStyle w:val="Hyperlink"/>
          </w:rPr>
          <w:t>Senate Bill (SB</w:t>
        </w:r>
        <w:r w:rsidRPr="41FF1E89" w:rsidR="004C7267">
          <w:rPr>
            <w:rStyle w:val="Hyperlink"/>
          </w:rPr>
          <w:t>)</w:t>
        </w:r>
        <w:r w:rsidRPr="41FF1E89" w:rsidR="004C7267">
          <w:rPr>
            <w:rStyle w:val="Hyperlink"/>
          </w:rPr>
          <w:t xml:space="preserve"> 1383</w:t>
        </w:r>
      </w:hyperlink>
      <w:r w:rsidR="0131711F">
        <w:t>.</w:t>
      </w:r>
      <w:r w:rsidR="1E3F7A2E">
        <w:t xml:space="preserve"> </w:t>
      </w:r>
      <w:r w:rsidR="6DC4DD28">
        <w:t xml:space="preserve">The </w:t>
      </w:r>
      <w:r w:rsidR="00A27110">
        <w:t>CPUC also made</w:t>
      </w:r>
      <w:r w:rsidR="6E640D8E">
        <w:t xml:space="preserve"> explicit </w:t>
      </w:r>
      <w:r w:rsidR="003E6C1B">
        <w:t xml:space="preserve">that </w:t>
      </w:r>
      <w:r w:rsidR="56EAD375">
        <w:t xml:space="preserve">battery storage facility owners </w:t>
      </w:r>
      <w:r w:rsidR="00A27110">
        <w:t xml:space="preserve">must </w:t>
      </w:r>
      <w:r w:rsidR="56EAD375">
        <w:t xml:space="preserve">develop </w:t>
      </w:r>
      <w:r w:rsidR="3CA62356">
        <w:t>e</w:t>
      </w:r>
      <w:r w:rsidR="0131711F">
        <w:t xml:space="preserve">mergency </w:t>
      </w:r>
      <w:r w:rsidR="3CA62356">
        <w:t>r</w:t>
      </w:r>
      <w:r w:rsidR="0131711F">
        <w:t xml:space="preserve">esponse and </w:t>
      </w:r>
      <w:r w:rsidR="3CA62356">
        <w:t>e</w:t>
      </w:r>
      <w:r w:rsidR="0131711F">
        <w:t xml:space="preserve">mergency </w:t>
      </w:r>
      <w:r w:rsidR="3CA62356">
        <w:t>a</w:t>
      </w:r>
      <w:r w:rsidR="0131711F">
        <w:t xml:space="preserve">ction </w:t>
      </w:r>
      <w:r w:rsidR="3CA62356">
        <w:t>p</w:t>
      </w:r>
      <w:r w:rsidR="0131711F">
        <w:t>lans</w:t>
      </w:r>
      <w:r w:rsidR="399A0B8F">
        <w:t>, as</w:t>
      </w:r>
      <w:r w:rsidR="0131711F">
        <w:t xml:space="preserve"> </w:t>
      </w:r>
      <w:r w:rsidR="706B6D00">
        <w:t xml:space="preserve">required by </w:t>
      </w:r>
      <w:r w:rsidR="004C7267">
        <w:t>SB</w:t>
      </w:r>
      <w:r w:rsidR="00A84C02">
        <w:t xml:space="preserve"> 38</w:t>
      </w:r>
      <w:r w:rsidR="361EE18C">
        <w:t>.</w:t>
      </w:r>
      <w:r w:rsidR="3769F0B3">
        <w:t xml:space="preserve"> </w:t>
      </w:r>
      <w:r w:rsidR="0131711F">
        <w:t xml:space="preserve">In addition, </w:t>
      </w:r>
      <w:r w:rsidR="00A27110">
        <w:t>the CPUC made</w:t>
      </w:r>
      <w:r w:rsidR="0131711F">
        <w:t xml:space="preserve"> other technical updates to the standards to improve safety, reliability, and effectiveness of operation and maintenance activities</w:t>
      </w:r>
      <w:r w:rsidR="19001494">
        <w:t xml:space="preserve">, such as establishing </w:t>
      </w:r>
      <w:r w:rsidR="769118D9">
        <w:t>technical</w:t>
      </w:r>
      <w:r w:rsidR="19001494">
        <w:t xml:space="preserve"> logbook standards for battery storage systems, </w:t>
      </w:r>
      <w:r w:rsidR="69E03485">
        <w:t xml:space="preserve">and expanding requirements for emergency plans that relate to </w:t>
      </w:r>
      <w:r w:rsidR="197B713C">
        <w:t>all</w:t>
      </w:r>
      <w:r w:rsidR="69E03485">
        <w:t xml:space="preserve"> </w:t>
      </w:r>
      <w:r w:rsidR="434C6651">
        <w:t>elec</w:t>
      </w:r>
      <w:r w:rsidR="3FEB722C">
        <w:t xml:space="preserve">tric </w:t>
      </w:r>
      <w:r w:rsidR="69E03485">
        <w:t xml:space="preserve">generating </w:t>
      </w:r>
      <w:r w:rsidR="206A214B">
        <w:t>facilities</w:t>
      </w:r>
      <w:r w:rsidR="69E03485">
        <w:t>.</w:t>
      </w:r>
    </w:p>
    <w:p w:rsidR="009711E2" w:rsidP="00C47558" w:rsidRDefault="01318920" w14:paraId="3B357231" w14:textId="6646A550">
      <w:pPr>
        <w:pStyle w:val="NormalWeb"/>
        <w:rPr>
          <w:b/>
          <w:bCs/>
        </w:rPr>
      </w:pPr>
      <w:r w:rsidRPr="41FF1E89">
        <w:rPr>
          <w:b/>
          <w:bCs/>
        </w:rPr>
        <w:t xml:space="preserve">Growth </w:t>
      </w:r>
      <w:r w:rsidRPr="41FF1E89" w:rsidR="581C6A16">
        <w:rPr>
          <w:b/>
          <w:bCs/>
        </w:rPr>
        <w:t>and Maturation</w:t>
      </w:r>
      <w:r w:rsidRPr="41FF1E89" w:rsidR="304F689A">
        <w:rPr>
          <w:b/>
          <w:bCs/>
        </w:rPr>
        <w:t xml:space="preserve"> </w:t>
      </w:r>
      <w:r w:rsidRPr="41FF1E89">
        <w:rPr>
          <w:b/>
          <w:bCs/>
        </w:rPr>
        <w:t>of Battery Storage in California</w:t>
      </w:r>
    </w:p>
    <w:p w:rsidR="75A8EC64" w:rsidP="75A8EC64" w:rsidRDefault="20698BC3" w14:paraId="6D710D86" w14:textId="05DC2CB2">
      <w:pPr>
        <w:pStyle w:val="NormalWeb"/>
      </w:pPr>
      <w:r>
        <w:t>Over the past several years, the deployment of battery</w:t>
      </w:r>
      <w:r w:rsidR="134CBA27">
        <w:t xml:space="preserve"> storage systems </w:t>
      </w:r>
      <w:r>
        <w:t>has grown significantly throughout California</w:t>
      </w:r>
      <w:r w:rsidR="798B94DD">
        <w:t xml:space="preserve">, growing </w:t>
      </w:r>
      <w:r w:rsidRPr="41FF1E89" w:rsidR="149C7844">
        <w:rPr>
          <w:rFonts w:eastAsia="Book Antiqua"/>
        </w:rPr>
        <w:t xml:space="preserve">from 500 megawatts (MW) in 2019 to </w:t>
      </w:r>
      <w:r w:rsidRPr="41FF1E89" w:rsidR="0B68ABA9">
        <w:rPr>
          <w:rFonts w:eastAsia="Book Antiqua"/>
        </w:rPr>
        <w:t xml:space="preserve">over </w:t>
      </w:r>
      <w:r w:rsidRPr="41FF1E89" w:rsidR="149C7844">
        <w:rPr>
          <w:rFonts w:eastAsia="Book Antiqua"/>
        </w:rPr>
        <w:t>13,300 MW statewide in 2024.</w:t>
      </w:r>
      <w:r w:rsidRPr="41FF1E89" w:rsidR="05385EAC">
        <w:rPr>
          <w:rFonts w:eastAsia="Book Antiqua"/>
        </w:rPr>
        <w:t xml:space="preserve"> Likewise, </w:t>
      </w:r>
      <w:r w:rsidRPr="41FF1E89" w:rsidR="07BEA711">
        <w:rPr>
          <w:rFonts w:eastAsia="Book Antiqua"/>
        </w:rPr>
        <w:t xml:space="preserve">battery storage system </w:t>
      </w:r>
      <w:r w:rsidRPr="41FF1E89" w:rsidR="05385EAC">
        <w:rPr>
          <w:rFonts w:eastAsia="Book Antiqua"/>
        </w:rPr>
        <w:t>technologies</w:t>
      </w:r>
      <w:r w:rsidRPr="41FF1E89" w:rsidR="149C7844">
        <w:rPr>
          <w:rFonts w:eastAsia="Book Antiqua"/>
        </w:rPr>
        <w:t xml:space="preserve"> </w:t>
      </w:r>
      <w:r w:rsidRPr="41FF1E89" w:rsidR="1B56D1A2">
        <w:rPr>
          <w:rFonts w:eastAsia="Book Antiqua"/>
        </w:rPr>
        <w:t xml:space="preserve">and standards </w:t>
      </w:r>
      <w:r w:rsidRPr="41FF1E89" w:rsidR="1B9FC791">
        <w:rPr>
          <w:rFonts w:eastAsia="Book Antiqua"/>
        </w:rPr>
        <w:t>ha</w:t>
      </w:r>
      <w:r w:rsidRPr="41FF1E89" w:rsidR="2F71E302">
        <w:rPr>
          <w:rFonts w:eastAsia="Book Antiqua"/>
        </w:rPr>
        <w:t>ve</w:t>
      </w:r>
      <w:r w:rsidRPr="41FF1E89" w:rsidR="1B9FC791">
        <w:rPr>
          <w:rFonts w:eastAsia="Book Antiqua"/>
        </w:rPr>
        <w:t xml:space="preserve"> also matured</w:t>
      </w:r>
      <w:r w:rsidRPr="41FF1E89" w:rsidR="114D8020">
        <w:rPr>
          <w:rFonts w:eastAsia="Book Antiqua"/>
        </w:rPr>
        <w:t xml:space="preserve"> </w:t>
      </w:r>
      <w:r w:rsidRPr="41FF1E89" w:rsidR="07BEA711">
        <w:rPr>
          <w:rFonts w:eastAsia="Book Antiqua"/>
        </w:rPr>
        <w:t>over time</w:t>
      </w:r>
      <w:r w:rsidRPr="41FF1E89" w:rsidR="1B9FC791">
        <w:rPr>
          <w:rFonts w:eastAsia="Book Antiqua"/>
        </w:rPr>
        <w:t>.</w:t>
      </w:r>
      <w:r w:rsidR="00CD20B8">
        <w:rPr>
          <w:rFonts w:eastAsia="Book Antiqua"/>
        </w:rPr>
        <w:t xml:space="preserve"> </w:t>
      </w:r>
      <w:r w:rsidR="134CBA27">
        <w:t xml:space="preserve">Battery storage systems </w:t>
      </w:r>
      <w:r w:rsidR="6DDD9EFD">
        <w:t>are</w:t>
      </w:r>
      <w:r w:rsidR="3A373412">
        <w:t xml:space="preserve"> o</w:t>
      </w:r>
      <w:r w:rsidR="43A701DA">
        <w:t xml:space="preserve">ne of </w:t>
      </w:r>
      <w:r w:rsidR="3A373412">
        <w:t>the</w:t>
      </w:r>
      <w:r w:rsidR="43A701DA">
        <w:t xml:space="preserve"> </w:t>
      </w:r>
      <w:r w:rsidR="081C4C74">
        <w:t xml:space="preserve">key </w:t>
      </w:r>
      <w:r w:rsidR="15351458">
        <w:t>technolog</w:t>
      </w:r>
      <w:r w:rsidR="43A701DA">
        <w:t>ies</w:t>
      </w:r>
      <w:r w:rsidR="081C4C74">
        <w:t xml:space="preserve"> </w:t>
      </w:r>
      <w:r w:rsidR="631B06B4">
        <w:t xml:space="preserve">California relies on </w:t>
      </w:r>
      <w:r w:rsidR="3A373412">
        <w:t xml:space="preserve">to </w:t>
      </w:r>
      <w:r w:rsidR="3CB752DA">
        <w:t xml:space="preserve">enhance reliability and </w:t>
      </w:r>
      <w:r w:rsidR="3A373412">
        <w:t>reduc</w:t>
      </w:r>
      <w:r w:rsidR="20A4EC74">
        <w:t>e</w:t>
      </w:r>
      <w:r w:rsidR="3A373412">
        <w:t xml:space="preserve"> </w:t>
      </w:r>
      <w:r w:rsidR="4B7F154A">
        <w:t xml:space="preserve">dependency on </w:t>
      </w:r>
      <w:r w:rsidR="0B10C4ED">
        <w:t xml:space="preserve">polluting </w:t>
      </w:r>
      <w:r w:rsidR="63A1DBA4">
        <w:t xml:space="preserve">fossil fuel </w:t>
      </w:r>
      <w:r w:rsidR="0B10C4ED">
        <w:t>plants</w:t>
      </w:r>
      <w:r w:rsidR="63A1DBA4">
        <w:t xml:space="preserve">. Battery </w:t>
      </w:r>
      <w:r w:rsidR="35BD91C7">
        <w:t xml:space="preserve">storage systems soak up </w:t>
      </w:r>
      <w:r w:rsidR="373B185C">
        <w:t xml:space="preserve">clean </w:t>
      </w:r>
      <w:r w:rsidR="35BD91C7">
        <w:t xml:space="preserve">energy in the daytime when </w:t>
      </w:r>
      <w:r w:rsidR="2711BAB0">
        <w:t>the sun is shining,</w:t>
      </w:r>
      <w:r w:rsidR="1C1A1BD0">
        <w:t xml:space="preserve"> </w:t>
      </w:r>
      <w:r w:rsidR="52F77DBF">
        <w:t xml:space="preserve">store </w:t>
      </w:r>
      <w:r w:rsidR="59B65B9A">
        <w:t>th</w:t>
      </w:r>
      <w:r w:rsidR="75E5DC26">
        <w:t>at electricity</w:t>
      </w:r>
      <w:r w:rsidR="52F77DBF">
        <w:t xml:space="preserve">, and then </w:t>
      </w:r>
      <w:r w:rsidR="6D928E77">
        <w:t>export</w:t>
      </w:r>
      <w:r w:rsidR="29D795A9">
        <w:t xml:space="preserve"> it </w:t>
      </w:r>
      <w:r w:rsidR="43CDD2E5">
        <w:t xml:space="preserve">to the grid </w:t>
      </w:r>
      <w:r w:rsidR="29D795A9">
        <w:t>in</w:t>
      </w:r>
      <w:r w:rsidR="00CE1CA1">
        <w:t xml:space="preserve"> the evening hours when </w:t>
      </w:r>
      <w:r w:rsidR="52F77DBF">
        <w:t>the sun is down</w:t>
      </w:r>
      <w:r w:rsidR="1AA88399">
        <w:t xml:space="preserve">.  </w:t>
      </w:r>
    </w:p>
    <w:p w:rsidR="75A8EC64" w:rsidP="7FA89885" w:rsidRDefault="277D7065" w14:paraId="62CB220B" w14:textId="7F78230E">
      <w:pPr>
        <w:pStyle w:val="NormalWeb"/>
        <w:rPr>
          <w:rFonts w:eastAsia="Book Antiqua"/>
        </w:rPr>
      </w:pPr>
      <w:r>
        <w:lastRenderedPageBreak/>
        <w:t>In 2024,</w:t>
      </w:r>
      <w:r w:rsidRPr="41FF1E89" w:rsidR="2727031F">
        <w:rPr>
          <w:rFonts w:eastAsia="Book Antiqua"/>
        </w:rPr>
        <w:t xml:space="preserve"> California made historic progress</w:t>
      </w:r>
      <w:r w:rsidRPr="41FF1E89" w:rsidR="60A895E1">
        <w:rPr>
          <w:rFonts w:eastAsia="Book Antiqua"/>
        </w:rPr>
        <w:t xml:space="preserve"> in clean energy deployment. </w:t>
      </w:r>
      <w:r w:rsidRPr="41FF1E89" w:rsidR="06CA4A1C">
        <w:rPr>
          <w:rFonts w:eastAsia="Book Antiqua"/>
        </w:rPr>
        <w:t>The state</w:t>
      </w:r>
      <w:r w:rsidRPr="41FF1E89" w:rsidR="2727031F">
        <w:rPr>
          <w:rFonts w:eastAsia="Book Antiqua"/>
        </w:rPr>
        <w:t xml:space="preserve"> br</w:t>
      </w:r>
      <w:r w:rsidRPr="41FF1E89" w:rsidR="06CA4A1C">
        <w:rPr>
          <w:rFonts w:eastAsia="Book Antiqua"/>
        </w:rPr>
        <w:t>ough</w:t>
      </w:r>
      <w:r w:rsidRPr="41FF1E89" w:rsidR="403903A2">
        <w:rPr>
          <w:rFonts w:eastAsia="Book Antiqua"/>
        </w:rPr>
        <w:t>t</w:t>
      </w:r>
      <w:r w:rsidRPr="41FF1E89" w:rsidR="06CA4A1C">
        <w:rPr>
          <w:rFonts w:eastAsia="Book Antiqua"/>
        </w:rPr>
        <w:t xml:space="preserve"> </w:t>
      </w:r>
      <w:r w:rsidRPr="41FF1E89" w:rsidR="5D82BEAA">
        <w:rPr>
          <w:rFonts w:eastAsia="Book Antiqua"/>
        </w:rPr>
        <w:t xml:space="preserve">more than </w:t>
      </w:r>
      <w:r w:rsidRPr="41FF1E89" w:rsidR="2727031F">
        <w:rPr>
          <w:rFonts w:eastAsia="Book Antiqua"/>
        </w:rPr>
        <w:t xml:space="preserve">7,000 </w:t>
      </w:r>
      <w:r w:rsidRPr="41FF1E89" w:rsidR="3893CD90">
        <w:rPr>
          <w:rFonts w:eastAsia="Book Antiqua"/>
        </w:rPr>
        <w:t xml:space="preserve">MW </w:t>
      </w:r>
      <w:r w:rsidRPr="41FF1E89" w:rsidR="06CA4A1C">
        <w:rPr>
          <w:rFonts w:eastAsia="Book Antiqua"/>
        </w:rPr>
        <w:t>online</w:t>
      </w:r>
      <w:r w:rsidRPr="41FF1E89" w:rsidR="2727031F">
        <w:rPr>
          <w:rFonts w:eastAsia="Book Antiqua"/>
        </w:rPr>
        <w:t xml:space="preserve">—the largest amount in a single year in California’s history. This includes </w:t>
      </w:r>
      <w:r w:rsidRPr="41FF1E89" w:rsidR="06CA4A1C">
        <w:rPr>
          <w:rFonts w:eastAsia="Book Antiqua"/>
        </w:rPr>
        <w:t>over</w:t>
      </w:r>
      <w:r w:rsidRPr="41FF1E89" w:rsidR="2727031F">
        <w:rPr>
          <w:rFonts w:eastAsia="Book Antiqua"/>
        </w:rPr>
        <w:t xml:space="preserve"> 4</w:t>
      </w:r>
      <w:r w:rsidRPr="41FF1E89" w:rsidR="66798586">
        <w:rPr>
          <w:rFonts w:eastAsia="Book Antiqua"/>
        </w:rPr>
        <w:t xml:space="preserve">,000 </w:t>
      </w:r>
      <w:r w:rsidRPr="41FF1E89" w:rsidR="50542EEF">
        <w:rPr>
          <w:rFonts w:eastAsia="Book Antiqua"/>
        </w:rPr>
        <w:t xml:space="preserve">MW </w:t>
      </w:r>
      <w:r w:rsidRPr="41FF1E89" w:rsidR="66798586">
        <w:rPr>
          <w:rFonts w:eastAsia="Book Antiqua"/>
        </w:rPr>
        <w:t xml:space="preserve">of </w:t>
      </w:r>
      <w:r w:rsidRPr="41FF1E89" w:rsidR="3894028D">
        <w:rPr>
          <w:rFonts w:eastAsia="Book Antiqua"/>
        </w:rPr>
        <w:t xml:space="preserve">new </w:t>
      </w:r>
      <w:r w:rsidRPr="41FF1E89" w:rsidR="66798586">
        <w:rPr>
          <w:rFonts w:eastAsia="Book Antiqua"/>
        </w:rPr>
        <w:t>battery storage</w:t>
      </w:r>
      <w:r w:rsidRPr="41FF1E89" w:rsidR="2CF7B742">
        <w:rPr>
          <w:rFonts w:eastAsia="Book Antiqua"/>
        </w:rPr>
        <w:t>.</w:t>
      </w:r>
      <w:r w:rsidRPr="41FF1E89" w:rsidR="06CA4A1C">
        <w:rPr>
          <w:rFonts w:eastAsia="Book Antiqua"/>
        </w:rPr>
        <w:t xml:space="preserve"> </w:t>
      </w:r>
    </w:p>
    <w:p w:rsidRPr="00F6535A" w:rsidR="461BBEEF" w:rsidP="461BBEEF" w:rsidRDefault="0DBD4F54" w14:paraId="274B3BB1" w14:textId="3EE5D635">
      <w:pPr>
        <w:pStyle w:val="NormalWeb"/>
        <w:rPr>
          <w:rFonts w:eastAsia="Book Antiqua"/>
        </w:rPr>
      </w:pPr>
      <w:r w:rsidRPr="54EC7C70">
        <w:rPr>
          <w:rFonts w:eastAsia="Book Antiqua"/>
        </w:rPr>
        <w:t>California’s current</w:t>
      </w:r>
      <w:r w:rsidRPr="54EC7C70" w:rsidR="132CC924">
        <w:rPr>
          <w:rFonts w:eastAsia="Book Antiqua"/>
        </w:rPr>
        <w:t xml:space="preserve"> installed </w:t>
      </w:r>
      <w:r w:rsidRPr="54EC7C70">
        <w:rPr>
          <w:rFonts w:eastAsia="Book Antiqua"/>
        </w:rPr>
        <w:t xml:space="preserve">battery </w:t>
      </w:r>
      <w:r w:rsidRPr="54EC7C70" w:rsidR="132CC924">
        <w:rPr>
          <w:rFonts w:eastAsia="Book Antiqua"/>
        </w:rPr>
        <w:t>storage capacity</w:t>
      </w:r>
      <w:r w:rsidRPr="54EC7C70">
        <w:rPr>
          <w:rFonts w:eastAsia="Book Antiqua"/>
        </w:rPr>
        <w:t xml:space="preserve"> is over 20</w:t>
      </w:r>
      <w:r w:rsidRPr="54EC7C70" w:rsidR="63446D01">
        <w:rPr>
          <w:rFonts w:eastAsia="Book Antiqua"/>
        </w:rPr>
        <w:t xml:space="preserve"> percent of California’s peak demand. The state’s projected need for </w:t>
      </w:r>
      <w:r w:rsidRPr="54EC7C70" w:rsidR="0B735254">
        <w:rPr>
          <w:rFonts w:eastAsia="Book Antiqua"/>
        </w:rPr>
        <w:t xml:space="preserve">battery storage </w:t>
      </w:r>
      <w:r w:rsidRPr="54EC7C70" w:rsidR="63446D01">
        <w:rPr>
          <w:rFonts w:eastAsia="Book Antiqua"/>
        </w:rPr>
        <w:t xml:space="preserve">capacity is estimated at 52,000 </w:t>
      </w:r>
      <w:r w:rsidRPr="54EC7C70" w:rsidR="4C659C7C">
        <w:rPr>
          <w:rFonts w:eastAsia="Book Antiqua"/>
        </w:rPr>
        <w:t xml:space="preserve">MW </w:t>
      </w:r>
      <w:r w:rsidRPr="54EC7C70" w:rsidR="63446D01">
        <w:rPr>
          <w:rFonts w:eastAsia="Book Antiqua"/>
        </w:rPr>
        <w:t>by 2045</w:t>
      </w:r>
      <w:r w:rsidRPr="54EC7C70" w:rsidR="04EC0B84">
        <w:rPr>
          <w:rFonts w:eastAsia="Book Antiqua"/>
        </w:rPr>
        <w:t xml:space="preserve">. </w:t>
      </w:r>
    </w:p>
    <w:p w:rsidRPr="002A1FEF" w:rsidR="000372AB" w:rsidP="009422DC" w:rsidRDefault="000372AB" w14:paraId="3E2A3BC9" w14:textId="57E456D8">
      <w:pPr>
        <w:pStyle w:val="NormalWeb"/>
        <w:rPr>
          <w:b/>
          <w:bCs/>
        </w:rPr>
      </w:pPr>
      <w:r w:rsidRPr="002A1FEF">
        <w:rPr>
          <w:b/>
          <w:bCs/>
        </w:rPr>
        <w:t>More Information</w:t>
      </w:r>
    </w:p>
    <w:p w:rsidR="00F6535A" w:rsidP="000372AB" w:rsidRDefault="00696A1E" w14:paraId="44022614" w14:textId="1348EEDD">
      <w:pPr>
        <w:pStyle w:val="NormalWeb"/>
        <w:numPr>
          <w:ilvl w:val="0"/>
          <w:numId w:val="3"/>
        </w:numPr>
      </w:pPr>
      <w:hyperlink w:history="1" r:id="rId15">
        <w:r w:rsidRPr="00696A1E">
          <w:rPr>
            <w:rStyle w:val="Hyperlink"/>
          </w:rPr>
          <w:t>Prop</w:t>
        </w:r>
        <w:r w:rsidRPr="00696A1E">
          <w:rPr>
            <w:rStyle w:val="Hyperlink"/>
          </w:rPr>
          <w:t>o</w:t>
        </w:r>
        <w:r w:rsidRPr="00696A1E">
          <w:rPr>
            <w:rStyle w:val="Hyperlink"/>
          </w:rPr>
          <w:t xml:space="preserve">sal </w:t>
        </w:r>
        <w:r w:rsidRPr="00696A1E">
          <w:rPr>
            <w:rStyle w:val="Hyperlink"/>
          </w:rPr>
          <w:t>A</w:t>
        </w:r>
        <w:r w:rsidRPr="00696A1E">
          <w:rPr>
            <w:rStyle w:val="Hyperlink"/>
          </w:rPr>
          <w:t>pproved</w:t>
        </w:r>
      </w:hyperlink>
    </w:p>
    <w:p w:rsidR="000372AB" w:rsidP="000372AB" w:rsidRDefault="2FB0831C" w14:paraId="2D13911F" w14:textId="12578E7E">
      <w:pPr>
        <w:pStyle w:val="NormalWeb"/>
        <w:numPr>
          <w:ilvl w:val="0"/>
          <w:numId w:val="3"/>
        </w:numPr>
      </w:pPr>
      <w:hyperlink r:id="rId16">
        <w:r w:rsidRPr="41FF1E89">
          <w:rPr>
            <w:rStyle w:val="Hyperlink"/>
          </w:rPr>
          <w:t>Energy Storage Infor</w:t>
        </w:r>
        <w:r w:rsidRPr="41FF1E89">
          <w:rPr>
            <w:rStyle w:val="Hyperlink"/>
          </w:rPr>
          <w:t>m</w:t>
        </w:r>
        <w:r w:rsidRPr="41FF1E89">
          <w:rPr>
            <w:rStyle w:val="Hyperlink"/>
          </w:rPr>
          <w:t>ation</w:t>
        </w:r>
      </w:hyperlink>
      <w:r>
        <w:t xml:space="preserve"> </w:t>
      </w:r>
    </w:p>
    <w:p w:rsidR="00BE0F70" w:rsidP="009422DC" w:rsidRDefault="000964E3" w14:paraId="71D346CC" w14:textId="77777777">
      <w:pPr>
        <w:pStyle w:val="NormalWeb"/>
        <w:jc w:val="center"/>
      </w:pPr>
      <w:r w:rsidRPr="00FE37F7">
        <w:t>###</w:t>
      </w:r>
      <w:bookmarkEnd w:id="0"/>
    </w:p>
    <w:p w:rsidRPr="000372AB" w:rsidR="000372AB" w:rsidP="000372AB" w:rsidRDefault="000372AB" w14:paraId="0E91EA43" w14:textId="77777777">
      <w:pPr>
        <w:pStyle w:val="NormalWeb"/>
        <w:spacing w:before="0" w:beforeAutospacing="0" w:after="0" w:afterAutospacing="0"/>
        <w:rPr>
          <w:b/>
          <w:bCs/>
        </w:rPr>
      </w:pPr>
      <w:r w:rsidRPr="000372AB">
        <w:rPr>
          <w:b/>
          <w:bCs/>
        </w:rPr>
        <w:t>About the California Public Utilities Commission</w:t>
      </w:r>
    </w:p>
    <w:p w:rsidR="000372AB" w:rsidP="000372AB" w:rsidRDefault="000372AB" w14:paraId="0ED4C943" w14:textId="77777777">
      <w:pPr>
        <w:pStyle w:val="NormalWeb"/>
        <w:spacing w:before="0" w:beforeAutospacing="0" w:after="0" w:afterAutospacing="0"/>
      </w:pPr>
      <w:r>
        <w:t>The CPUC regulates services and utilities, protects consumers, safeguards the environment, and assures</w:t>
      </w:r>
    </w:p>
    <w:p w:rsidR="000372AB" w:rsidP="000372AB" w:rsidRDefault="000372AB" w14:paraId="1439B64E" w14:textId="74762B3D">
      <w:pPr>
        <w:pStyle w:val="NormalWeb"/>
        <w:spacing w:before="0" w:beforeAutospacing="0" w:after="0" w:afterAutospacing="0"/>
      </w:pPr>
      <w:r>
        <w:t xml:space="preserve">Californians access to safe and reliable utility infrastructure and services. Visit </w:t>
      </w:r>
      <w:hyperlink w:history="1" r:id="rId17">
        <w:r w:rsidRPr="003B1E30" w:rsidR="00F6535A">
          <w:rPr>
            <w:rStyle w:val="Hyperlink"/>
          </w:rPr>
          <w:t>www.cpu</w:t>
        </w:r>
        <w:r w:rsidRPr="003B1E30" w:rsidR="00F6535A">
          <w:rPr>
            <w:rStyle w:val="Hyperlink"/>
          </w:rPr>
          <w:t>c</w:t>
        </w:r>
        <w:r w:rsidRPr="003B1E30" w:rsidR="00F6535A">
          <w:rPr>
            <w:rStyle w:val="Hyperlink"/>
          </w:rPr>
          <w:t>.ca.gov</w:t>
        </w:r>
      </w:hyperlink>
      <w:r w:rsidR="00F6535A">
        <w:t xml:space="preserve"> </w:t>
      </w:r>
      <w:r>
        <w:t>for</w:t>
      </w:r>
    </w:p>
    <w:p w:rsidRPr="006624D7" w:rsidR="000372AB" w:rsidP="000372AB" w:rsidRDefault="000372AB" w14:paraId="2C8D1ED5" w14:textId="5B02BC3B">
      <w:pPr>
        <w:pStyle w:val="NormalWeb"/>
        <w:spacing w:before="0" w:beforeAutospacing="0" w:after="0" w:afterAutospacing="0"/>
      </w:pPr>
      <w:r>
        <w:t>more information.</w:t>
      </w:r>
    </w:p>
    <w:sectPr w:rsidRPr="006624D7" w:rsidR="000372AB" w:rsidSect="00064C9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8E28" w14:textId="77777777" w:rsidR="00267757" w:rsidRDefault="00267757">
      <w:pPr>
        <w:spacing w:line="240" w:lineRule="auto"/>
      </w:pPr>
      <w:r>
        <w:separator/>
      </w:r>
    </w:p>
    <w:p w14:paraId="68496EBE" w14:textId="77777777" w:rsidR="00267757" w:rsidRDefault="00267757"/>
  </w:endnote>
  <w:endnote w:type="continuationSeparator" w:id="0">
    <w:p w14:paraId="493969EB" w14:textId="77777777" w:rsidR="00267757" w:rsidRDefault="00267757">
      <w:pPr>
        <w:spacing w:line="240" w:lineRule="auto"/>
      </w:pPr>
      <w:r>
        <w:continuationSeparator/>
      </w:r>
    </w:p>
    <w:p w14:paraId="3AA12C78" w14:textId="77777777" w:rsidR="00267757" w:rsidRDefault="00267757"/>
  </w:endnote>
  <w:endnote w:type="continuationNotice" w:id="1">
    <w:p w14:paraId="63F6357C" w14:textId="77777777" w:rsidR="00267757" w:rsidRDefault="002677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9F396" w14:textId="77777777" w:rsidR="00BA2810" w:rsidRDefault="00BA2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FED9" w14:textId="77777777" w:rsidR="00FD0A4E" w:rsidRPr="00D879A8" w:rsidRDefault="008B796C" w:rsidP="00D879A8">
    <w:pPr>
      <w:pStyle w:val="Footer"/>
      <w:tabs>
        <w:tab w:val="clear" w:pos="4680"/>
        <w:tab w:val="clear" w:pos="9360"/>
      </w:tabs>
      <w:jc w:val="right"/>
      <w:rPr>
        <w:rFonts w:ascii="Century Gothic" w:hAnsi="Century Gothic"/>
        <w:caps/>
        <w:noProof/>
        <w:color w:val="44546A" w:themeColor="text2"/>
        <w:sz w:val="20"/>
      </w:rPr>
    </w:pPr>
    <w:r>
      <w:rPr>
        <w:rFonts w:ascii="Century Gothic" w:hAnsi="Century Gothic"/>
        <w:noProof/>
        <w:color w:val="2B579A"/>
        <w:sz w:val="18"/>
        <w:szCs w:val="18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6BCEE793" wp14:editId="7B96F453">
          <wp:simplePos x="0" y="0"/>
          <wp:positionH relativeFrom="column">
            <wp:posOffset>-686189</wp:posOffset>
          </wp:positionH>
          <wp:positionV relativeFrom="paragraph">
            <wp:posOffset>213995</wp:posOffset>
          </wp:positionV>
          <wp:extent cx="7772400" cy="393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7EE">
      <w:rPr>
        <w:rFonts w:ascii="Century Gothic" w:hAnsi="Century Gothic"/>
        <w:noProof/>
        <w:color w:val="2B579A"/>
        <w:sz w:val="18"/>
        <w:szCs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9281327" wp14:editId="4173BAE0">
              <wp:simplePos x="0" y="0"/>
              <wp:positionH relativeFrom="column">
                <wp:posOffset>0</wp:posOffset>
              </wp:positionH>
              <wp:positionV relativeFrom="paragraph">
                <wp:posOffset>190361</wp:posOffset>
              </wp:positionV>
              <wp:extent cx="2877015" cy="189571"/>
              <wp:effectExtent l="0" t="0" r="635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7015" cy="18957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A84A32" w14:textId="77777777" w:rsidR="00CE71A1" w:rsidRPr="00EC6158" w:rsidRDefault="00A3512C" w:rsidP="002D1E41">
                          <w:pPr>
                            <w:spacing w:line="240" w:lineRule="auto"/>
                            <w:ind w:firstLine="0"/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</w:pPr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>c</w:t>
                          </w:r>
                          <w:r w:rsidR="00CE71A1"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>puc.ca.gov</w:t>
                          </w:r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 xml:space="preserve">  |  415-703-2782  |  800-848-5580</w:t>
                          </w:r>
                          <w:r w:rsidR="006B4BF5"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 xml:space="preserve">  |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" tIns="9144" rIns="9144" bIns="9144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8132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0;margin-top:15pt;width:226.55pt;height:14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" fillcolor="white [3212]" stroked="f" strokeweight=".5pt">
              <v:textbox inset=".72pt,.72pt,.72pt,.72pt">
                <w:txbxContent>
                  <w:p w14:paraId="71A84A32" w14:textId="77777777" w:rsidR="00CE71A1" w:rsidRPr="00EC6158" w:rsidRDefault="00A3512C" w:rsidP="002D1E41">
                    <w:pPr>
                      <w:spacing w:line="240" w:lineRule="auto"/>
                      <w:ind w:firstLine="0"/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</w:pPr>
                    <w:r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>c</w:t>
                    </w:r>
                    <w:r w:rsidR="00CE71A1"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>puc.ca.gov</w:t>
                    </w:r>
                    <w:r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 xml:space="preserve">  |  415-703-2782  |  800-848-5580</w:t>
                    </w:r>
                    <w:r w:rsidR="006B4BF5"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 xml:space="preserve">  |</w:t>
                    </w:r>
                  </w:p>
                </w:txbxContent>
              </v:textbox>
            </v:shape>
          </w:pict>
        </mc:Fallback>
      </mc:AlternateContent>
    </w:r>
    <w:r w:rsidR="00973CB7" w:rsidRPr="006905CA">
      <w:rPr>
        <w:rFonts w:ascii="Century Gothic" w:hAnsi="Century Gothic"/>
        <w:caps/>
        <w:color w:val="44546A" w:themeColor="text2"/>
        <w:sz w:val="20"/>
        <w:shd w:val="clear" w:color="auto" w:fill="E6E6E6"/>
      </w:rPr>
      <w:fldChar w:fldCharType="begin"/>
    </w:r>
    <w:r w:rsidR="00973CB7" w:rsidRPr="006905CA">
      <w:rPr>
        <w:rFonts w:ascii="Century Gothic" w:hAnsi="Century Gothic"/>
        <w:caps/>
        <w:color w:val="44546A" w:themeColor="text2"/>
        <w:sz w:val="20"/>
      </w:rPr>
      <w:instrText xml:space="preserve"> PAGE   \* MERGEFORMAT </w:instrText>
    </w:r>
    <w:r w:rsidR="00973CB7" w:rsidRPr="006905CA">
      <w:rPr>
        <w:rFonts w:ascii="Century Gothic" w:hAnsi="Century Gothic"/>
        <w:caps/>
        <w:color w:val="44546A" w:themeColor="text2"/>
        <w:sz w:val="20"/>
        <w:shd w:val="clear" w:color="auto" w:fill="E6E6E6"/>
      </w:rPr>
      <w:fldChar w:fldCharType="separate"/>
    </w:r>
    <w:r w:rsidR="00973CB7" w:rsidRPr="006905CA">
      <w:rPr>
        <w:rFonts w:ascii="Century Gothic" w:hAnsi="Century Gothic"/>
        <w:caps/>
        <w:noProof/>
        <w:color w:val="44546A" w:themeColor="text2"/>
        <w:sz w:val="20"/>
      </w:rPr>
      <w:t>2</w:t>
    </w:r>
    <w:r w:rsidR="00973CB7" w:rsidRPr="006905CA">
      <w:rPr>
        <w:rFonts w:ascii="Century Gothic" w:hAnsi="Century Gothic"/>
        <w:caps/>
        <w:noProof/>
        <w:color w:val="44546A" w:themeColor="text2"/>
        <w:sz w:val="20"/>
        <w:shd w:val="clear" w:color="auto" w:fill="E6E6E6"/>
      </w:rPr>
      <w:fldChar w:fldCharType="end"/>
    </w:r>
    <w:r w:rsidR="00BA7C1C">
      <w:rPr>
        <w:rFonts w:ascii="Century Gothic" w:hAnsi="Century Gothic"/>
        <w:noProof/>
        <w:color w:val="2B579A"/>
        <w:sz w:val="18"/>
        <w:szCs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FD4F8F2" wp14:editId="785F2005">
              <wp:simplePos x="0" y="0"/>
              <wp:positionH relativeFrom="column">
                <wp:posOffset>3665855</wp:posOffset>
              </wp:positionH>
              <wp:positionV relativeFrom="paragraph">
                <wp:posOffset>172720</wp:posOffset>
              </wp:positionV>
              <wp:extent cx="160020" cy="164592"/>
              <wp:effectExtent l="0" t="0" r="0" b="0"/>
              <wp:wrapNone/>
              <wp:docPr id="8" name="Rectangle 8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45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51BE02F">
            <v:rect id="Rectangle 8" style="position:absolute;margin-left:288.65pt;margin-top:13.6pt;width:12.6pt;height:12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href="https://www.linkedin.com/company/CaliforniaPUC" o:spid="_x0000_s1026" o:button="t" filled="f" stroked="f" strokeweight="1pt" w14:anchorId="177A1E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">
              <v:fill o:detectmouseclick="t"/>
            </v:rect>
          </w:pict>
        </mc:Fallback>
      </mc:AlternateContent>
    </w:r>
    <w:r w:rsidR="00516C98">
      <w:rPr>
        <w:rFonts w:ascii="Century Gothic" w:hAnsi="Century Gothic"/>
        <w:noProof/>
        <w:color w:val="2B579A"/>
        <w:sz w:val="18"/>
        <w:szCs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45C6449" wp14:editId="17804A1F">
              <wp:simplePos x="0" y="0"/>
              <wp:positionH relativeFrom="column">
                <wp:posOffset>3475355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7" name="Rectangle 7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7417818">
            <v:rect id="Rectangle 7" style="position:absolute;margin-left:273.65pt;margin-top:13.65pt;width:12.6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href="https://www.youtube.com/user/CaliforniaPUC" o:spid="_x0000_s1026" o:button="t" filled="f" stroked="f" strokeweight="1pt" w14:anchorId="51993F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">
              <v:fill o:detectmouseclick="t"/>
            </v:rect>
          </w:pict>
        </mc:Fallback>
      </mc:AlternateContent>
    </w:r>
    <w:r w:rsidR="002E08B7">
      <w:rPr>
        <w:rFonts w:ascii="Century Gothic" w:hAnsi="Century Gothic"/>
        <w:noProof/>
        <w:color w:val="2B579A"/>
        <w:sz w:val="18"/>
        <w:szCs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FA835A5" wp14:editId="631EBF20">
              <wp:simplePos x="0" y="0"/>
              <wp:positionH relativeFrom="column">
                <wp:posOffset>3284855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6" name="Rectangle 6">
                <a:hlinkClick xmlns:a="http://schemas.openxmlformats.org/drawingml/2006/main" r:id="rId4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21F4508">
            <v:rect id="Rectangle 6" style="position:absolute;margin-left:258.65pt;margin-top:13.65pt;width:12.6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href="https://www.instagram.com/CaliforniaPUC/" o:spid="_x0000_s1026" o:button="t" filled="f" stroked="f" strokeweight="1pt" w14:anchorId="794DEB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">
              <v:fill o:detectmouseclick="t"/>
            </v:rect>
          </w:pict>
        </mc:Fallback>
      </mc:AlternateContent>
    </w:r>
    <w:r w:rsidR="002E08B7">
      <w:rPr>
        <w:rFonts w:ascii="Century Gothic" w:hAnsi="Century Gothic"/>
        <w:noProof/>
        <w:color w:val="2B579A"/>
        <w:sz w:val="18"/>
        <w:szCs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D9713B4" wp14:editId="17DBBB82">
              <wp:simplePos x="0" y="0"/>
              <wp:positionH relativeFrom="column">
                <wp:posOffset>3094990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5" name="Rectangle 5">
                <a:hlinkClick xmlns:a="http://schemas.openxmlformats.org/drawingml/2006/main" r:id="rId5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661F81BC">
            <v:rect id="Rectangle 5" style="position:absolute;margin-left:243.7pt;margin-top:13.65pt;width:12.6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href="https://www.facebook.com/CaliforniaPUC" o:spid="_x0000_s1026" o:button="t" filled="f" stroked="f" strokeweight="1pt" w14:anchorId="113E6C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">
              <v:fill o:detectmouseclick="t"/>
            </v:rect>
          </w:pict>
        </mc:Fallback>
      </mc:AlternateContent>
    </w:r>
    <w:r w:rsidR="00EF0B74">
      <w:rPr>
        <w:rFonts w:ascii="Century Gothic" w:hAnsi="Century Gothic"/>
        <w:noProof/>
        <w:color w:val="2B579A"/>
        <w:sz w:val="18"/>
        <w:szCs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B518E8" wp14:editId="35895C57">
              <wp:simplePos x="0" y="0"/>
              <wp:positionH relativeFrom="column">
                <wp:posOffset>2903855</wp:posOffset>
              </wp:positionH>
              <wp:positionV relativeFrom="paragraph">
                <wp:posOffset>174745</wp:posOffset>
              </wp:positionV>
              <wp:extent cx="160020" cy="164846"/>
              <wp:effectExtent l="0" t="0" r="0" b="0"/>
              <wp:wrapNone/>
              <wp:docPr id="4" name="Rectangle 4">
                <a:hlinkClick xmlns:a="http://schemas.openxmlformats.org/drawingml/2006/main" r:id="rId6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48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BFCA8D7">
            <v:rect id="Rectangle 4" style="position:absolute;margin-left:228.65pt;margin-top:13.75pt;width:12.6pt;height: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href="https://twitter.com/californiapuc" o:spid="_x0000_s1026" o:button="t" filled="f" stroked="f" strokeweight="1pt" w14:anchorId="48BA3D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">
              <v:fill o:detectmouseclick="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39CC" w14:textId="77777777" w:rsidR="00BA2810" w:rsidRDefault="00BA2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410D9" w14:textId="77777777" w:rsidR="00267757" w:rsidRDefault="00267757">
      <w:pPr>
        <w:spacing w:line="240" w:lineRule="auto"/>
      </w:pPr>
      <w:r>
        <w:separator/>
      </w:r>
    </w:p>
    <w:p w14:paraId="53A6F952" w14:textId="77777777" w:rsidR="00267757" w:rsidRDefault="00267757"/>
  </w:footnote>
  <w:footnote w:type="continuationSeparator" w:id="0">
    <w:p w14:paraId="6C0AABC4" w14:textId="77777777" w:rsidR="00267757" w:rsidRDefault="00267757">
      <w:pPr>
        <w:spacing w:line="240" w:lineRule="auto"/>
      </w:pPr>
      <w:r>
        <w:continuationSeparator/>
      </w:r>
    </w:p>
    <w:p w14:paraId="706C7496" w14:textId="77777777" w:rsidR="00267757" w:rsidRDefault="00267757"/>
  </w:footnote>
  <w:footnote w:type="continuationNotice" w:id="1">
    <w:p w14:paraId="1DE664EE" w14:textId="77777777" w:rsidR="00267757" w:rsidRDefault="002677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B299" w14:textId="77777777" w:rsidR="00BA2810" w:rsidRDefault="00BA2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AFD8B" w14:textId="77777777" w:rsidR="008B796C" w:rsidRDefault="008B796C" w:rsidP="00AA5023">
    <w:pPr>
      <w:pStyle w:val="Header"/>
      <w:ind w:firstLine="0"/>
    </w:pPr>
  </w:p>
  <w:p w14:paraId="0E3D7E8A" w14:textId="77777777" w:rsidR="00FD0A4E" w:rsidRDefault="00FD0A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CA66A" w14:textId="77777777" w:rsidR="00BA2810" w:rsidRDefault="00BA2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B5E50"/>
    <w:multiLevelType w:val="hybridMultilevel"/>
    <w:tmpl w:val="D06E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1312"/>
    <w:multiLevelType w:val="hybridMultilevel"/>
    <w:tmpl w:val="883E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8CD5A"/>
    <w:multiLevelType w:val="hybridMultilevel"/>
    <w:tmpl w:val="FFFFFFFF"/>
    <w:lvl w:ilvl="0" w:tplc="9ECC75B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EEEEE3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DD8BBA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D4011E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6A4436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7DB64BA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61ED99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E82E2A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11CA89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A421083"/>
    <w:multiLevelType w:val="hybridMultilevel"/>
    <w:tmpl w:val="2CBE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94637">
    <w:abstractNumId w:val="1"/>
  </w:num>
  <w:num w:numId="2" w16cid:durableId="1083062485">
    <w:abstractNumId w:val="0"/>
  </w:num>
  <w:num w:numId="3" w16cid:durableId="130027463">
    <w:abstractNumId w:val="3"/>
  </w:num>
  <w:num w:numId="4" w16cid:durableId="1316492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9F"/>
    <w:rsid w:val="000015EE"/>
    <w:rsid w:val="000052D6"/>
    <w:rsid w:val="00012776"/>
    <w:rsid w:val="000131FD"/>
    <w:rsid w:val="0002715E"/>
    <w:rsid w:val="00032DF2"/>
    <w:rsid w:val="00033FC5"/>
    <w:rsid w:val="00036ED0"/>
    <w:rsid w:val="000372AB"/>
    <w:rsid w:val="00037583"/>
    <w:rsid w:val="000375F7"/>
    <w:rsid w:val="000424B3"/>
    <w:rsid w:val="000445C6"/>
    <w:rsid w:val="00046D00"/>
    <w:rsid w:val="00047725"/>
    <w:rsid w:val="000525BD"/>
    <w:rsid w:val="0005730E"/>
    <w:rsid w:val="00064C9B"/>
    <w:rsid w:val="00065488"/>
    <w:rsid w:val="000662D6"/>
    <w:rsid w:val="00067B0A"/>
    <w:rsid w:val="00067BC8"/>
    <w:rsid w:val="000744DE"/>
    <w:rsid w:val="000775A7"/>
    <w:rsid w:val="000964E3"/>
    <w:rsid w:val="00096A96"/>
    <w:rsid w:val="00097774"/>
    <w:rsid w:val="000A54E1"/>
    <w:rsid w:val="000B035D"/>
    <w:rsid w:val="000B1B53"/>
    <w:rsid w:val="000B3734"/>
    <w:rsid w:val="000B5585"/>
    <w:rsid w:val="000B6F67"/>
    <w:rsid w:val="000B7BD1"/>
    <w:rsid w:val="000E0249"/>
    <w:rsid w:val="000E0857"/>
    <w:rsid w:val="000E1603"/>
    <w:rsid w:val="000E4A17"/>
    <w:rsid w:val="000E85D0"/>
    <w:rsid w:val="000F4F5D"/>
    <w:rsid w:val="001002EC"/>
    <w:rsid w:val="00103E47"/>
    <w:rsid w:val="0010436F"/>
    <w:rsid w:val="001103D7"/>
    <w:rsid w:val="00115CCA"/>
    <w:rsid w:val="00125E50"/>
    <w:rsid w:val="00130447"/>
    <w:rsid w:val="0013500B"/>
    <w:rsid w:val="00135BD0"/>
    <w:rsid w:val="00135CEB"/>
    <w:rsid w:val="001405E3"/>
    <w:rsid w:val="00145C52"/>
    <w:rsid w:val="00152ADD"/>
    <w:rsid w:val="00152BEB"/>
    <w:rsid w:val="00154906"/>
    <w:rsid w:val="001604EC"/>
    <w:rsid w:val="0016204D"/>
    <w:rsid w:val="00176064"/>
    <w:rsid w:val="00185CDE"/>
    <w:rsid w:val="00191CE8"/>
    <w:rsid w:val="00195913"/>
    <w:rsid w:val="001A2105"/>
    <w:rsid w:val="001A61CC"/>
    <w:rsid w:val="001B75DA"/>
    <w:rsid w:val="001B961E"/>
    <w:rsid w:val="001C04FC"/>
    <w:rsid w:val="001C2D8A"/>
    <w:rsid w:val="001C3A32"/>
    <w:rsid w:val="001C4A8A"/>
    <w:rsid w:val="001C550F"/>
    <w:rsid w:val="001C6BA3"/>
    <w:rsid w:val="001D355F"/>
    <w:rsid w:val="001D640A"/>
    <w:rsid w:val="001D69F8"/>
    <w:rsid w:val="001E007B"/>
    <w:rsid w:val="001E239F"/>
    <w:rsid w:val="001E44E0"/>
    <w:rsid w:val="001F7475"/>
    <w:rsid w:val="00203C8B"/>
    <w:rsid w:val="00203F55"/>
    <w:rsid w:val="00212DDE"/>
    <w:rsid w:val="002171EF"/>
    <w:rsid w:val="00221D5A"/>
    <w:rsid w:val="002234C7"/>
    <w:rsid w:val="0022378D"/>
    <w:rsid w:val="0023066C"/>
    <w:rsid w:val="002325BF"/>
    <w:rsid w:val="00240D06"/>
    <w:rsid w:val="00244C21"/>
    <w:rsid w:val="002461EA"/>
    <w:rsid w:val="00256FAB"/>
    <w:rsid w:val="00260757"/>
    <w:rsid w:val="00265714"/>
    <w:rsid w:val="00267757"/>
    <w:rsid w:val="002710C1"/>
    <w:rsid w:val="00281B05"/>
    <w:rsid w:val="0028227C"/>
    <w:rsid w:val="002840D2"/>
    <w:rsid w:val="00291B1F"/>
    <w:rsid w:val="002955B1"/>
    <w:rsid w:val="002957A1"/>
    <w:rsid w:val="002A13B4"/>
    <w:rsid w:val="002A1FEF"/>
    <w:rsid w:val="002A2238"/>
    <w:rsid w:val="002B7251"/>
    <w:rsid w:val="002C133A"/>
    <w:rsid w:val="002C2286"/>
    <w:rsid w:val="002C3EE1"/>
    <w:rsid w:val="002C3F79"/>
    <w:rsid w:val="002C7B20"/>
    <w:rsid w:val="002D1E41"/>
    <w:rsid w:val="002D2101"/>
    <w:rsid w:val="002D62DD"/>
    <w:rsid w:val="002E08B7"/>
    <w:rsid w:val="002E3AA0"/>
    <w:rsid w:val="002E3C91"/>
    <w:rsid w:val="002E5767"/>
    <w:rsid w:val="002F21EB"/>
    <w:rsid w:val="002F230D"/>
    <w:rsid w:val="002F56C4"/>
    <w:rsid w:val="002F6D9D"/>
    <w:rsid w:val="002F7F55"/>
    <w:rsid w:val="00305629"/>
    <w:rsid w:val="00306807"/>
    <w:rsid w:val="00310D22"/>
    <w:rsid w:val="0031195B"/>
    <w:rsid w:val="003164F0"/>
    <w:rsid w:val="00323302"/>
    <w:rsid w:val="003305B1"/>
    <w:rsid w:val="00335827"/>
    <w:rsid w:val="003446C4"/>
    <w:rsid w:val="003546B1"/>
    <w:rsid w:val="0035634A"/>
    <w:rsid w:val="00356772"/>
    <w:rsid w:val="00362587"/>
    <w:rsid w:val="00362D44"/>
    <w:rsid w:val="00372332"/>
    <w:rsid w:val="003759D8"/>
    <w:rsid w:val="00386DA1"/>
    <w:rsid w:val="0039482D"/>
    <w:rsid w:val="00394B9F"/>
    <w:rsid w:val="003A2343"/>
    <w:rsid w:val="003A72F8"/>
    <w:rsid w:val="003A7973"/>
    <w:rsid w:val="003B1208"/>
    <w:rsid w:val="003B276D"/>
    <w:rsid w:val="003B617C"/>
    <w:rsid w:val="003C08CD"/>
    <w:rsid w:val="003C396B"/>
    <w:rsid w:val="003C629D"/>
    <w:rsid w:val="003D4FB0"/>
    <w:rsid w:val="003D5ECD"/>
    <w:rsid w:val="003E2832"/>
    <w:rsid w:val="003E6C1B"/>
    <w:rsid w:val="003E6C95"/>
    <w:rsid w:val="003F11E5"/>
    <w:rsid w:val="003F1CD6"/>
    <w:rsid w:val="003F2F3B"/>
    <w:rsid w:val="003F4A9F"/>
    <w:rsid w:val="003F73C1"/>
    <w:rsid w:val="00407805"/>
    <w:rsid w:val="00411802"/>
    <w:rsid w:val="00417C60"/>
    <w:rsid w:val="00427583"/>
    <w:rsid w:val="004302A6"/>
    <w:rsid w:val="004326E6"/>
    <w:rsid w:val="00440905"/>
    <w:rsid w:val="004437F7"/>
    <w:rsid w:val="00462FA0"/>
    <w:rsid w:val="004678D1"/>
    <w:rsid w:val="004718FF"/>
    <w:rsid w:val="0047738C"/>
    <w:rsid w:val="004812F4"/>
    <w:rsid w:val="00481D95"/>
    <w:rsid w:val="0048777F"/>
    <w:rsid w:val="0049043A"/>
    <w:rsid w:val="00492FA3"/>
    <w:rsid w:val="004969FE"/>
    <w:rsid w:val="004A0A4B"/>
    <w:rsid w:val="004A161F"/>
    <w:rsid w:val="004A77EE"/>
    <w:rsid w:val="004B0B2E"/>
    <w:rsid w:val="004B70CB"/>
    <w:rsid w:val="004B752D"/>
    <w:rsid w:val="004C63C5"/>
    <w:rsid w:val="004C690E"/>
    <w:rsid w:val="004C7267"/>
    <w:rsid w:val="004D1A91"/>
    <w:rsid w:val="004E17A6"/>
    <w:rsid w:val="004E64D4"/>
    <w:rsid w:val="004E6D59"/>
    <w:rsid w:val="004F0391"/>
    <w:rsid w:val="004F046A"/>
    <w:rsid w:val="004F05D3"/>
    <w:rsid w:val="00505849"/>
    <w:rsid w:val="00510C78"/>
    <w:rsid w:val="00510E1D"/>
    <w:rsid w:val="0051112B"/>
    <w:rsid w:val="00516C98"/>
    <w:rsid w:val="005269B3"/>
    <w:rsid w:val="00546BD0"/>
    <w:rsid w:val="0054707A"/>
    <w:rsid w:val="00547C96"/>
    <w:rsid w:val="00553F42"/>
    <w:rsid w:val="00554718"/>
    <w:rsid w:val="00554946"/>
    <w:rsid w:val="0056208B"/>
    <w:rsid w:val="00563984"/>
    <w:rsid w:val="0056422D"/>
    <w:rsid w:val="00565E23"/>
    <w:rsid w:val="00577553"/>
    <w:rsid w:val="0057F7E8"/>
    <w:rsid w:val="00581A57"/>
    <w:rsid w:val="00594DEF"/>
    <w:rsid w:val="0059517B"/>
    <w:rsid w:val="0059589F"/>
    <w:rsid w:val="00595C41"/>
    <w:rsid w:val="005A12F2"/>
    <w:rsid w:val="005A318E"/>
    <w:rsid w:val="005A3974"/>
    <w:rsid w:val="005B1E4E"/>
    <w:rsid w:val="005B33ED"/>
    <w:rsid w:val="005B3CA4"/>
    <w:rsid w:val="005C00FC"/>
    <w:rsid w:val="005C025C"/>
    <w:rsid w:val="005C0977"/>
    <w:rsid w:val="005C0C4A"/>
    <w:rsid w:val="005C4F92"/>
    <w:rsid w:val="005D32E3"/>
    <w:rsid w:val="005D5764"/>
    <w:rsid w:val="005E14A6"/>
    <w:rsid w:val="005F535B"/>
    <w:rsid w:val="00604873"/>
    <w:rsid w:val="00605487"/>
    <w:rsid w:val="00610000"/>
    <w:rsid w:val="00611682"/>
    <w:rsid w:val="006117B7"/>
    <w:rsid w:val="00616A3F"/>
    <w:rsid w:val="00617B88"/>
    <w:rsid w:val="00617DA3"/>
    <w:rsid w:val="006221A6"/>
    <w:rsid w:val="0062235F"/>
    <w:rsid w:val="00623364"/>
    <w:rsid w:val="00624C3C"/>
    <w:rsid w:val="00632162"/>
    <w:rsid w:val="00633234"/>
    <w:rsid w:val="0063619F"/>
    <w:rsid w:val="0063683F"/>
    <w:rsid w:val="00636EFE"/>
    <w:rsid w:val="0064542A"/>
    <w:rsid w:val="00655525"/>
    <w:rsid w:val="0065745D"/>
    <w:rsid w:val="006624D7"/>
    <w:rsid w:val="0066767C"/>
    <w:rsid w:val="00673397"/>
    <w:rsid w:val="006809B6"/>
    <w:rsid w:val="00681F83"/>
    <w:rsid w:val="00686CAF"/>
    <w:rsid w:val="006905CA"/>
    <w:rsid w:val="00696A1E"/>
    <w:rsid w:val="00697E83"/>
    <w:rsid w:val="006A5976"/>
    <w:rsid w:val="006B4BF5"/>
    <w:rsid w:val="006B69D7"/>
    <w:rsid w:val="006B71C9"/>
    <w:rsid w:val="006C120D"/>
    <w:rsid w:val="006E484B"/>
    <w:rsid w:val="006E6DBE"/>
    <w:rsid w:val="006F6D45"/>
    <w:rsid w:val="00701720"/>
    <w:rsid w:val="00702108"/>
    <w:rsid w:val="00705334"/>
    <w:rsid w:val="0070667A"/>
    <w:rsid w:val="00711181"/>
    <w:rsid w:val="00712D60"/>
    <w:rsid w:val="007153A2"/>
    <w:rsid w:val="0072343E"/>
    <w:rsid w:val="007247BF"/>
    <w:rsid w:val="00726E07"/>
    <w:rsid w:val="0073130D"/>
    <w:rsid w:val="00745EC6"/>
    <w:rsid w:val="00751B11"/>
    <w:rsid w:val="00752F18"/>
    <w:rsid w:val="00754FE0"/>
    <w:rsid w:val="0076568C"/>
    <w:rsid w:val="0076624E"/>
    <w:rsid w:val="00767058"/>
    <w:rsid w:val="007679C2"/>
    <w:rsid w:val="00771D7C"/>
    <w:rsid w:val="00774FF2"/>
    <w:rsid w:val="00777E17"/>
    <w:rsid w:val="007813EE"/>
    <w:rsid w:val="007A1967"/>
    <w:rsid w:val="007A22BC"/>
    <w:rsid w:val="007A3291"/>
    <w:rsid w:val="007A5A8D"/>
    <w:rsid w:val="007B114C"/>
    <w:rsid w:val="007B1588"/>
    <w:rsid w:val="007B18F6"/>
    <w:rsid w:val="007B2B6F"/>
    <w:rsid w:val="007B4C7F"/>
    <w:rsid w:val="007B7FB7"/>
    <w:rsid w:val="007C024C"/>
    <w:rsid w:val="007C228B"/>
    <w:rsid w:val="007C4405"/>
    <w:rsid w:val="007D744A"/>
    <w:rsid w:val="007E1B99"/>
    <w:rsid w:val="007E535A"/>
    <w:rsid w:val="007E53A5"/>
    <w:rsid w:val="007F02DF"/>
    <w:rsid w:val="007F6CBA"/>
    <w:rsid w:val="007F76A4"/>
    <w:rsid w:val="00802696"/>
    <w:rsid w:val="008036F3"/>
    <w:rsid w:val="00805F1E"/>
    <w:rsid w:val="008061B6"/>
    <w:rsid w:val="00807AAF"/>
    <w:rsid w:val="00825427"/>
    <w:rsid w:val="008357AA"/>
    <w:rsid w:val="00835806"/>
    <w:rsid w:val="008504AA"/>
    <w:rsid w:val="00857CD2"/>
    <w:rsid w:val="00881D75"/>
    <w:rsid w:val="00882D9F"/>
    <w:rsid w:val="00885B92"/>
    <w:rsid w:val="0088649A"/>
    <w:rsid w:val="0088674E"/>
    <w:rsid w:val="00894659"/>
    <w:rsid w:val="008A0FA8"/>
    <w:rsid w:val="008B796C"/>
    <w:rsid w:val="008B7D37"/>
    <w:rsid w:val="008C6808"/>
    <w:rsid w:val="008D61B4"/>
    <w:rsid w:val="008E25C0"/>
    <w:rsid w:val="008F2177"/>
    <w:rsid w:val="008F553B"/>
    <w:rsid w:val="008F7A26"/>
    <w:rsid w:val="00900D0D"/>
    <w:rsid w:val="00900E1A"/>
    <w:rsid w:val="0090330E"/>
    <w:rsid w:val="0091447A"/>
    <w:rsid w:val="009164D6"/>
    <w:rsid w:val="00916B95"/>
    <w:rsid w:val="00917B36"/>
    <w:rsid w:val="00924432"/>
    <w:rsid w:val="00924752"/>
    <w:rsid w:val="00940FF9"/>
    <w:rsid w:val="009422DC"/>
    <w:rsid w:val="009528A5"/>
    <w:rsid w:val="00953633"/>
    <w:rsid w:val="0095385D"/>
    <w:rsid w:val="00957861"/>
    <w:rsid w:val="00960A09"/>
    <w:rsid w:val="009613C2"/>
    <w:rsid w:val="00963365"/>
    <w:rsid w:val="00963EB5"/>
    <w:rsid w:val="00964D5C"/>
    <w:rsid w:val="00967237"/>
    <w:rsid w:val="009711E2"/>
    <w:rsid w:val="00973CB7"/>
    <w:rsid w:val="00975A51"/>
    <w:rsid w:val="00976242"/>
    <w:rsid w:val="00980E53"/>
    <w:rsid w:val="00982B42"/>
    <w:rsid w:val="00983AC0"/>
    <w:rsid w:val="00985A6D"/>
    <w:rsid w:val="00986F83"/>
    <w:rsid w:val="009915DC"/>
    <w:rsid w:val="00995B0E"/>
    <w:rsid w:val="009A094A"/>
    <w:rsid w:val="009A4BDC"/>
    <w:rsid w:val="009A550F"/>
    <w:rsid w:val="009A5D83"/>
    <w:rsid w:val="009B5573"/>
    <w:rsid w:val="009C4FAB"/>
    <w:rsid w:val="009C6D86"/>
    <w:rsid w:val="009D54B0"/>
    <w:rsid w:val="009D575F"/>
    <w:rsid w:val="009F36A7"/>
    <w:rsid w:val="009F7C83"/>
    <w:rsid w:val="00A0189F"/>
    <w:rsid w:val="00A02A94"/>
    <w:rsid w:val="00A103B9"/>
    <w:rsid w:val="00A1334A"/>
    <w:rsid w:val="00A21E9A"/>
    <w:rsid w:val="00A23352"/>
    <w:rsid w:val="00A27110"/>
    <w:rsid w:val="00A312DF"/>
    <w:rsid w:val="00A3241F"/>
    <w:rsid w:val="00A33E42"/>
    <w:rsid w:val="00A3512C"/>
    <w:rsid w:val="00A416B4"/>
    <w:rsid w:val="00A47C6A"/>
    <w:rsid w:val="00A658E8"/>
    <w:rsid w:val="00A74CDA"/>
    <w:rsid w:val="00A77009"/>
    <w:rsid w:val="00A807A2"/>
    <w:rsid w:val="00A84441"/>
    <w:rsid w:val="00A84C02"/>
    <w:rsid w:val="00A92CCC"/>
    <w:rsid w:val="00AA5023"/>
    <w:rsid w:val="00AB329E"/>
    <w:rsid w:val="00AB4332"/>
    <w:rsid w:val="00AB48E3"/>
    <w:rsid w:val="00AB5C38"/>
    <w:rsid w:val="00AB6964"/>
    <w:rsid w:val="00AB7101"/>
    <w:rsid w:val="00AC2124"/>
    <w:rsid w:val="00AC3D2E"/>
    <w:rsid w:val="00AC77E4"/>
    <w:rsid w:val="00AD769E"/>
    <w:rsid w:val="00AF503F"/>
    <w:rsid w:val="00AF66B3"/>
    <w:rsid w:val="00B02CD8"/>
    <w:rsid w:val="00B0491A"/>
    <w:rsid w:val="00B06D3C"/>
    <w:rsid w:val="00B0733A"/>
    <w:rsid w:val="00B10CAA"/>
    <w:rsid w:val="00B1340E"/>
    <w:rsid w:val="00B13D44"/>
    <w:rsid w:val="00B15AF8"/>
    <w:rsid w:val="00B16A00"/>
    <w:rsid w:val="00B177C4"/>
    <w:rsid w:val="00B2336C"/>
    <w:rsid w:val="00B23FCB"/>
    <w:rsid w:val="00B257ED"/>
    <w:rsid w:val="00B25DB5"/>
    <w:rsid w:val="00B319FF"/>
    <w:rsid w:val="00B42780"/>
    <w:rsid w:val="00B57724"/>
    <w:rsid w:val="00B60C3F"/>
    <w:rsid w:val="00B63460"/>
    <w:rsid w:val="00B63B58"/>
    <w:rsid w:val="00B64B59"/>
    <w:rsid w:val="00B72D1B"/>
    <w:rsid w:val="00B7513F"/>
    <w:rsid w:val="00B80A0C"/>
    <w:rsid w:val="00B8150B"/>
    <w:rsid w:val="00B92B6F"/>
    <w:rsid w:val="00B948C7"/>
    <w:rsid w:val="00B9744D"/>
    <w:rsid w:val="00B97CD7"/>
    <w:rsid w:val="00BA2810"/>
    <w:rsid w:val="00BA4F53"/>
    <w:rsid w:val="00BA7C1C"/>
    <w:rsid w:val="00BC3D78"/>
    <w:rsid w:val="00BC4979"/>
    <w:rsid w:val="00BC51FB"/>
    <w:rsid w:val="00BD5C28"/>
    <w:rsid w:val="00BD6755"/>
    <w:rsid w:val="00BE0F70"/>
    <w:rsid w:val="00BE10C4"/>
    <w:rsid w:val="00BE1611"/>
    <w:rsid w:val="00BE7025"/>
    <w:rsid w:val="00BE7ACB"/>
    <w:rsid w:val="00C11E9F"/>
    <w:rsid w:val="00C139C0"/>
    <w:rsid w:val="00C262BF"/>
    <w:rsid w:val="00C264F1"/>
    <w:rsid w:val="00C272DD"/>
    <w:rsid w:val="00C43B11"/>
    <w:rsid w:val="00C43E4A"/>
    <w:rsid w:val="00C46167"/>
    <w:rsid w:val="00C47558"/>
    <w:rsid w:val="00C60611"/>
    <w:rsid w:val="00C644FC"/>
    <w:rsid w:val="00C649F6"/>
    <w:rsid w:val="00C66FD8"/>
    <w:rsid w:val="00C72C7E"/>
    <w:rsid w:val="00C92241"/>
    <w:rsid w:val="00C93B7F"/>
    <w:rsid w:val="00CD1268"/>
    <w:rsid w:val="00CD20B8"/>
    <w:rsid w:val="00CD276F"/>
    <w:rsid w:val="00CD35A9"/>
    <w:rsid w:val="00CD3AA8"/>
    <w:rsid w:val="00CD55D9"/>
    <w:rsid w:val="00CE1CA1"/>
    <w:rsid w:val="00CE33EA"/>
    <w:rsid w:val="00CE4FFC"/>
    <w:rsid w:val="00CE71A1"/>
    <w:rsid w:val="00CF0C6C"/>
    <w:rsid w:val="00CF2FAC"/>
    <w:rsid w:val="00D027A6"/>
    <w:rsid w:val="00D1136C"/>
    <w:rsid w:val="00D1619D"/>
    <w:rsid w:val="00D274FB"/>
    <w:rsid w:val="00D3115D"/>
    <w:rsid w:val="00D344DC"/>
    <w:rsid w:val="00D362CF"/>
    <w:rsid w:val="00D413E0"/>
    <w:rsid w:val="00D420D4"/>
    <w:rsid w:val="00D42447"/>
    <w:rsid w:val="00D43046"/>
    <w:rsid w:val="00D445AE"/>
    <w:rsid w:val="00D5497E"/>
    <w:rsid w:val="00D5754A"/>
    <w:rsid w:val="00D60B4D"/>
    <w:rsid w:val="00D65A38"/>
    <w:rsid w:val="00D67B05"/>
    <w:rsid w:val="00D71ECD"/>
    <w:rsid w:val="00D722C7"/>
    <w:rsid w:val="00D75F35"/>
    <w:rsid w:val="00D779EA"/>
    <w:rsid w:val="00D81466"/>
    <w:rsid w:val="00D85845"/>
    <w:rsid w:val="00D861FF"/>
    <w:rsid w:val="00D879A8"/>
    <w:rsid w:val="00D93BFA"/>
    <w:rsid w:val="00D94CBB"/>
    <w:rsid w:val="00D97225"/>
    <w:rsid w:val="00DA1B3D"/>
    <w:rsid w:val="00DA3F89"/>
    <w:rsid w:val="00DB0F78"/>
    <w:rsid w:val="00DB390B"/>
    <w:rsid w:val="00DB7C4F"/>
    <w:rsid w:val="00DD1AD4"/>
    <w:rsid w:val="00DD475B"/>
    <w:rsid w:val="00DE1BF7"/>
    <w:rsid w:val="00DE1EE3"/>
    <w:rsid w:val="00DE450C"/>
    <w:rsid w:val="00DF2DEC"/>
    <w:rsid w:val="00E07B5E"/>
    <w:rsid w:val="00E10151"/>
    <w:rsid w:val="00E10C42"/>
    <w:rsid w:val="00E14197"/>
    <w:rsid w:val="00E246B4"/>
    <w:rsid w:val="00E308B0"/>
    <w:rsid w:val="00E30A64"/>
    <w:rsid w:val="00E335BB"/>
    <w:rsid w:val="00E34B88"/>
    <w:rsid w:val="00E37E93"/>
    <w:rsid w:val="00E401E5"/>
    <w:rsid w:val="00E436F1"/>
    <w:rsid w:val="00E46602"/>
    <w:rsid w:val="00E46C3D"/>
    <w:rsid w:val="00E50EDC"/>
    <w:rsid w:val="00E53723"/>
    <w:rsid w:val="00E54E01"/>
    <w:rsid w:val="00E55C63"/>
    <w:rsid w:val="00E6733E"/>
    <w:rsid w:val="00E72E7C"/>
    <w:rsid w:val="00E73EFC"/>
    <w:rsid w:val="00E75330"/>
    <w:rsid w:val="00E773D2"/>
    <w:rsid w:val="00E8669F"/>
    <w:rsid w:val="00E9129C"/>
    <w:rsid w:val="00E934BE"/>
    <w:rsid w:val="00E94DFA"/>
    <w:rsid w:val="00E957ED"/>
    <w:rsid w:val="00E96FDC"/>
    <w:rsid w:val="00EB0856"/>
    <w:rsid w:val="00EB2D9B"/>
    <w:rsid w:val="00EB4D78"/>
    <w:rsid w:val="00EB7FC8"/>
    <w:rsid w:val="00EC1B2F"/>
    <w:rsid w:val="00EC481F"/>
    <w:rsid w:val="00EC6158"/>
    <w:rsid w:val="00ED24C9"/>
    <w:rsid w:val="00ED4CAE"/>
    <w:rsid w:val="00ED530F"/>
    <w:rsid w:val="00EE1BC3"/>
    <w:rsid w:val="00EE55BC"/>
    <w:rsid w:val="00EF0B74"/>
    <w:rsid w:val="00EF3C12"/>
    <w:rsid w:val="00EF76EB"/>
    <w:rsid w:val="00EF7885"/>
    <w:rsid w:val="00F020CB"/>
    <w:rsid w:val="00F0227E"/>
    <w:rsid w:val="00F027D8"/>
    <w:rsid w:val="00F035D5"/>
    <w:rsid w:val="00F06825"/>
    <w:rsid w:val="00F06E27"/>
    <w:rsid w:val="00F12C18"/>
    <w:rsid w:val="00F13152"/>
    <w:rsid w:val="00F14415"/>
    <w:rsid w:val="00F2156E"/>
    <w:rsid w:val="00F217E3"/>
    <w:rsid w:val="00F22E67"/>
    <w:rsid w:val="00F24D4C"/>
    <w:rsid w:val="00F27ADF"/>
    <w:rsid w:val="00F34DC5"/>
    <w:rsid w:val="00F4576D"/>
    <w:rsid w:val="00F50CA0"/>
    <w:rsid w:val="00F6154D"/>
    <w:rsid w:val="00F63E7C"/>
    <w:rsid w:val="00F6535A"/>
    <w:rsid w:val="00F703B4"/>
    <w:rsid w:val="00F81733"/>
    <w:rsid w:val="00F9342D"/>
    <w:rsid w:val="00FA166D"/>
    <w:rsid w:val="00FA6151"/>
    <w:rsid w:val="00FB0DC5"/>
    <w:rsid w:val="00FC0929"/>
    <w:rsid w:val="00FD0670"/>
    <w:rsid w:val="00FD0A4E"/>
    <w:rsid w:val="00FD1A71"/>
    <w:rsid w:val="00FD63FB"/>
    <w:rsid w:val="00FE63E8"/>
    <w:rsid w:val="00FF22E8"/>
    <w:rsid w:val="00FF2710"/>
    <w:rsid w:val="0131711F"/>
    <w:rsid w:val="01318920"/>
    <w:rsid w:val="013233FF"/>
    <w:rsid w:val="028384F7"/>
    <w:rsid w:val="028DE9AB"/>
    <w:rsid w:val="02A351BE"/>
    <w:rsid w:val="02BF1967"/>
    <w:rsid w:val="03194C42"/>
    <w:rsid w:val="036F04A0"/>
    <w:rsid w:val="03A35909"/>
    <w:rsid w:val="03C0B106"/>
    <w:rsid w:val="0408E188"/>
    <w:rsid w:val="048DDCB4"/>
    <w:rsid w:val="04EC0B84"/>
    <w:rsid w:val="05045164"/>
    <w:rsid w:val="05385EAC"/>
    <w:rsid w:val="055996C3"/>
    <w:rsid w:val="05736451"/>
    <w:rsid w:val="05D9B156"/>
    <w:rsid w:val="06144C06"/>
    <w:rsid w:val="06526491"/>
    <w:rsid w:val="0666F219"/>
    <w:rsid w:val="06CA4A1C"/>
    <w:rsid w:val="0712B64D"/>
    <w:rsid w:val="07962156"/>
    <w:rsid w:val="079D4010"/>
    <w:rsid w:val="07BEA711"/>
    <w:rsid w:val="07DEB5D0"/>
    <w:rsid w:val="07E9B35A"/>
    <w:rsid w:val="07F70885"/>
    <w:rsid w:val="0801C1A9"/>
    <w:rsid w:val="080420D0"/>
    <w:rsid w:val="081AEFEE"/>
    <w:rsid w:val="081C4C74"/>
    <w:rsid w:val="0850B557"/>
    <w:rsid w:val="08560154"/>
    <w:rsid w:val="087427E7"/>
    <w:rsid w:val="088C730E"/>
    <w:rsid w:val="08A83CA2"/>
    <w:rsid w:val="08D1CCD9"/>
    <w:rsid w:val="08DDAEA2"/>
    <w:rsid w:val="08FBBBC5"/>
    <w:rsid w:val="09791491"/>
    <w:rsid w:val="09BB5F51"/>
    <w:rsid w:val="0A28E967"/>
    <w:rsid w:val="0A7EFC7D"/>
    <w:rsid w:val="0A80E8AB"/>
    <w:rsid w:val="0AD11B3B"/>
    <w:rsid w:val="0B104FD5"/>
    <w:rsid w:val="0B10C4ED"/>
    <w:rsid w:val="0B21984C"/>
    <w:rsid w:val="0B5B31CD"/>
    <w:rsid w:val="0B68ABA9"/>
    <w:rsid w:val="0B735254"/>
    <w:rsid w:val="0BA8D1EA"/>
    <w:rsid w:val="0C4CD82A"/>
    <w:rsid w:val="0CDBC3AD"/>
    <w:rsid w:val="0D05AA74"/>
    <w:rsid w:val="0D1F1959"/>
    <w:rsid w:val="0D7F703D"/>
    <w:rsid w:val="0DB4C96C"/>
    <w:rsid w:val="0DBD4F54"/>
    <w:rsid w:val="0DC94C63"/>
    <w:rsid w:val="0DFF43F7"/>
    <w:rsid w:val="0EB8BD48"/>
    <w:rsid w:val="0F587043"/>
    <w:rsid w:val="0F7CD062"/>
    <w:rsid w:val="0F80B553"/>
    <w:rsid w:val="0FBFBEED"/>
    <w:rsid w:val="0FF231D8"/>
    <w:rsid w:val="10771977"/>
    <w:rsid w:val="10B4533E"/>
    <w:rsid w:val="11154B8E"/>
    <w:rsid w:val="114D8020"/>
    <w:rsid w:val="1161E3EB"/>
    <w:rsid w:val="1164495E"/>
    <w:rsid w:val="116CD813"/>
    <w:rsid w:val="1178F53C"/>
    <w:rsid w:val="117A218E"/>
    <w:rsid w:val="11916322"/>
    <w:rsid w:val="11927630"/>
    <w:rsid w:val="11F104FD"/>
    <w:rsid w:val="126CA274"/>
    <w:rsid w:val="12A4ED5F"/>
    <w:rsid w:val="12AC70D0"/>
    <w:rsid w:val="12E5BC15"/>
    <w:rsid w:val="132CC924"/>
    <w:rsid w:val="133E5E6F"/>
    <w:rsid w:val="134CBA27"/>
    <w:rsid w:val="134E1028"/>
    <w:rsid w:val="13AAEA6F"/>
    <w:rsid w:val="13D9789F"/>
    <w:rsid w:val="141DEBA5"/>
    <w:rsid w:val="1442A267"/>
    <w:rsid w:val="14498D4D"/>
    <w:rsid w:val="149C7844"/>
    <w:rsid w:val="14B0DBD0"/>
    <w:rsid w:val="14BD037E"/>
    <w:rsid w:val="14D68946"/>
    <w:rsid w:val="14F4EA8D"/>
    <w:rsid w:val="1528FDCD"/>
    <w:rsid w:val="15351458"/>
    <w:rsid w:val="15980C29"/>
    <w:rsid w:val="15C206E7"/>
    <w:rsid w:val="15E2E73B"/>
    <w:rsid w:val="167FA5ED"/>
    <w:rsid w:val="168C5D27"/>
    <w:rsid w:val="16F3ABB0"/>
    <w:rsid w:val="1736B883"/>
    <w:rsid w:val="176CA942"/>
    <w:rsid w:val="1876E066"/>
    <w:rsid w:val="187B9B0A"/>
    <w:rsid w:val="18C708FA"/>
    <w:rsid w:val="18E0DA39"/>
    <w:rsid w:val="19001494"/>
    <w:rsid w:val="19030E9B"/>
    <w:rsid w:val="194EF7E7"/>
    <w:rsid w:val="197B713C"/>
    <w:rsid w:val="1A6E81E8"/>
    <w:rsid w:val="1AA88399"/>
    <w:rsid w:val="1AAB98BE"/>
    <w:rsid w:val="1AB4541C"/>
    <w:rsid w:val="1B5248EA"/>
    <w:rsid w:val="1B56D1A2"/>
    <w:rsid w:val="1B9FC791"/>
    <w:rsid w:val="1BB8DCD1"/>
    <w:rsid w:val="1BEA0FAC"/>
    <w:rsid w:val="1C1A1BD0"/>
    <w:rsid w:val="1C6C8517"/>
    <w:rsid w:val="1C99FC2C"/>
    <w:rsid w:val="1CC27EB8"/>
    <w:rsid w:val="1D27B3B8"/>
    <w:rsid w:val="1DD19B1D"/>
    <w:rsid w:val="1DE85554"/>
    <w:rsid w:val="1DE9865D"/>
    <w:rsid w:val="1E328490"/>
    <w:rsid w:val="1E3F7A2E"/>
    <w:rsid w:val="1E9EBA3E"/>
    <w:rsid w:val="1F2BC875"/>
    <w:rsid w:val="1F3C3031"/>
    <w:rsid w:val="1F54670B"/>
    <w:rsid w:val="1F7494AA"/>
    <w:rsid w:val="1FBA9BE5"/>
    <w:rsid w:val="1FBAB6DD"/>
    <w:rsid w:val="20217110"/>
    <w:rsid w:val="20477534"/>
    <w:rsid w:val="20698BC3"/>
    <w:rsid w:val="206A214B"/>
    <w:rsid w:val="208894E2"/>
    <w:rsid w:val="20A4EC74"/>
    <w:rsid w:val="20D01746"/>
    <w:rsid w:val="20D8434E"/>
    <w:rsid w:val="20FAAA78"/>
    <w:rsid w:val="2131420C"/>
    <w:rsid w:val="2223150E"/>
    <w:rsid w:val="223F9FB3"/>
    <w:rsid w:val="224CEBA6"/>
    <w:rsid w:val="22C40818"/>
    <w:rsid w:val="22F645F8"/>
    <w:rsid w:val="2469DED8"/>
    <w:rsid w:val="24888535"/>
    <w:rsid w:val="24B4A2FD"/>
    <w:rsid w:val="256CF767"/>
    <w:rsid w:val="25A0C740"/>
    <w:rsid w:val="25CBE4A9"/>
    <w:rsid w:val="26210E65"/>
    <w:rsid w:val="2679845C"/>
    <w:rsid w:val="2696EFCE"/>
    <w:rsid w:val="26A235B4"/>
    <w:rsid w:val="26A9516C"/>
    <w:rsid w:val="26DAA40B"/>
    <w:rsid w:val="2711BAB0"/>
    <w:rsid w:val="2727031F"/>
    <w:rsid w:val="277D7065"/>
    <w:rsid w:val="278B3173"/>
    <w:rsid w:val="27A9DE55"/>
    <w:rsid w:val="27DF6A0E"/>
    <w:rsid w:val="28210A66"/>
    <w:rsid w:val="284D3573"/>
    <w:rsid w:val="2873E743"/>
    <w:rsid w:val="2876A3C1"/>
    <w:rsid w:val="2889DB88"/>
    <w:rsid w:val="288FD512"/>
    <w:rsid w:val="289D3FD6"/>
    <w:rsid w:val="28F5472D"/>
    <w:rsid w:val="29427BEE"/>
    <w:rsid w:val="29D795A9"/>
    <w:rsid w:val="2A94EB30"/>
    <w:rsid w:val="2AA16C94"/>
    <w:rsid w:val="2AC24795"/>
    <w:rsid w:val="2AD52823"/>
    <w:rsid w:val="2ADB17D3"/>
    <w:rsid w:val="2B0185C0"/>
    <w:rsid w:val="2B9A32C3"/>
    <w:rsid w:val="2BE6716D"/>
    <w:rsid w:val="2C183DBC"/>
    <w:rsid w:val="2CE323FC"/>
    <w:rsid w:val="2CF7B742"/>
    <w:rsid w:val="2D89B444"/>
    <w:rsid w:val="2E1558A3"/>
    <w:rsid w:val="2E427B9B"/>
    <w:rsid w:val="2E77A17D"/>
    <w:rsid w:val="2E7C5162"/>
    <w:rsid w:val="2EACE583"/>
    <w:rsid w:val="2F4730E1"/>
    <w:rsid w:val="2F71E302"/>
    <w:rsid w:val="2FB0831C"/>
    <w:rsid w:val="2FF9F9E5"/>
    <w:rsid w:val="301DE43F"/>
    <w:rsid w:val="304F689A"/>
    <w:rsid w:val="30FCF582"/>
    <w:rsid w:val="31A40775"/>
    <w:rsid w:val="31A68D2F"/>
    <w:rsid w:val="31C8F87D"/>
    <w:rsid w:val="31D1C24D"/>
    <w:rsid w:val="31EECB21"/>
    <w:rsid w:val="326E2F4E"/>
    <w:rsid w:val="3327C2B1"/>
    <w:rsid w:val="33386762"/>
    <w:rsid w:val="33ABADC0"/>
    <w:rsid w:val="34459BFC"/>
    <w:rsid w:val="34F94D09"/>
    <w:rsid w:val="3509357B"/>
    <w:rsid w:val="353BBBE7"/>
    <w:rsid w:val="355B64DA"/>
    <w:rsid w:val="355CF543"/>
    <w:rsid w:val="35BD91C7"/>
    <w:rsid w:val="35C66EA5"/>
    <w:rsid w:val="361EE18C"/>
    <w:rsid w:val="367FBCD9"/>
    <w:rsid w:val="368280D8"/>
    <w:rsid w:val="36CC0F90"/>
    <w:rsid w:val="36DD1ACE"/>
    <w:rsid w:val="36E0616C"/>
    <w:rsid w:val="37219A43"/>
    <w:rsid w:val="373B185C"/>
    <w:rsid w:val="3769F0B3"/>
    <w:rsid w:val="388BD846"/>
    <w:rsid w:val="3893CD90"/>
    <w:rsid w:val="3894028D"/>
    <w:rsid w:val="38C8EAA2"/>
    <w:rsid w:val="397741B1"/>
    <w:rsid w:val="399A0B8F"/>
    <w:rsid w:val="39A6DC50"/>
    <w:rsid w:val="39AAB57D"/>
    <w:rsid w:val="3A373412"/>
    <w:rsid w:val="3A74FEA6"/>
    <w:rsid w:val="3AA55CD1"/>
    <w:rsid w:val="3B9E9CA3"/>
    <w:rsid w:val="3BC1C8D0"/>
    <w:rsid w:val="3BF2B131"/>
    <w:rsid w:val="3C145839"/>
    <w:rsid w:val="3C31EC24"/>
    <w:rsid w:val="3C33A38A"/>
    <w:rsid w:val="3C4C1FA6"/>
    <w:rsid w:val="3CA44D43"/>
    <w:rsid w:val="3CA62356"/>
    <w:rsid w:val="3CB752DA"/>
    <w:rsid w:val="3D052A1E"/>
    <w:rsid w:val="3DDD459A"/>
    <w:rsid w:val="3E140679"/>
    <w:rsid w:val="3E4DB049"/>
    <w:rsid w:val="3EAEC995"/>
    <w:rsid w:val="3F8F951A"/>
    <w:rsid w:val="3FABCC42"/>
    <w:rsid w:val="3FEB722C"/>
    <w:rsid w:val="403903A2"/>
    <w:rsid w:val="4039B52D"/>
    <w:rsid w:val="4068459E"/>
    <w:rsid w:val="4091F90B"/>
    <w:rsid w:val="40BB9194"/>
    <w:rsid w:val="40CDD237"/>
    <w:rsid w:val="415A8A19"/>
    <w:rsid w:val="41FF1E89"/>
    <w:rsid w:val="4217F75B"/>
    <w:rsid w:val="42782159"/>
    <w:rsid w:val="428BF699"/>
    <w:rsid w:val="42FC7588"/>
    <w:rsid w:val="430AB488"/>
    <w:rsid w:val="434C6651"/>
    <w:rsid w:val="4397F2AC"/>
    <w:rsid w:val="43A701DA"/>
    <w:rsid w:val="43CDD2E5"/>
    <w:rsid w:val="4464BD89"/>
    <w:rsid w:val="44A9FA68"/>
    <w:rsid w:val="4512757A"/>
    <w:rsid w:val="4520FAF1"/>
    <w:rsid w:val="452C05D5"/>
    <w:rsid w:val="452C9268"/>
    <w:rsid w:val="455343E9"/>
    <w:rsid w:val="456DF125"/>
    <w:rsid w:val="45D7BEF9"/>
    <w:rsid w:val="461BBEEF"/>
    <w:rsid w:val="462A4CFA"/>
    <w:rsid w:val="46313A80"/>
    <w:rsid w:val="4696F99D"/>
    <w:rsid w:val="469EE005"/>
    <w:rsid w:val="46C34386"/>
    <w:rsid w:val="46F56486"/>
    <w:rsid w:val="46FB0928"/>
    <w:rsid w:val="47034032"/>
    <w:rsid w:val="4753ED8A"/>
    <w:rsid w:val="476CA38F"/>
    <w:rsid w:val="479F0299"/>
    <w:rsid w:val="48108A7C"/>
    <w:rsid w:val="48456D88"/>
    <w:rsid w:val="4862E8F3"/>
    <w:rsid w:val="4865BB2D"/>
    <w:rsid w:val="4876E835"/>
    <w:rsid w:val="48775AC2"/>
    <w:rsid w:val="48CE1D08"/>
    <w:rsid w:val="48DD5A82"/>
    <w:rsid w:val="49CA590B"/>
    <w:rsid w:val="49FC3E8C"/>
    <w:rsid w:val="4A13838D"/>
    <w:rsid w:val="4A2E9D89"/>
    <w:rsid w:val="4A49C216"/>
    <w:rsid w:val="4A587872"/>
    <w:rsid w:val="4A768105"/>
    <w:rsid w:val="4AB5D734"/>
    <w:rsid w:val="4B19F401"/>
    <w:rsid w:val="4B1B1AE1"/>
    <w:rsid w:val="4B274D20"/>
    <w:rsid w:val="4B7651C6"/>
    <w:rsid w:val="4B7F154A"/>
    <w:rsid w:val="4B9CC0C1"/>
    <w:rsid w:val="4BBC412D"/>
    <w:rsid w:val="4BCC1599"/>
    <w:rsid w:val="4BDEABAD"/>
    <w:rsid w:val="4C106AF1"/>
    <w:rsid w:val="4C60DC50"/>
    <w:rsid w:val="4C659C7C"/>
    <w:rsid w:val="4C8F2C03"/>
    <w:rsid w:val="4CAC426F"/>
    <w:rsid w:val="4CAD2AB0"/>
    <w:rsid w:val="4CD8666D"/>
    <w:rsid w:val="4CDFFC54"/>
    <w:rsid w:val="4CEB7F42"/>
    <w:rsid w:val="4D3116F7"/>
    <w:rsid w:val="4D6F0A7C"/>
    <w:rsid w:val="4E21A84A"/>
    <w:rsid w:val="4E22B270"/>
    <w:rsid w:val="4E373140"/>
    <w:rsid w:val="4E534281"/>
    <w:rsid w:val="4E5CA121"/>
    <w:rsid w:val="4EC674EC"/>
    <w:rsid w:val="4EEB8CB5"/>
    <w:rsid w:val="4F872B26"/>
    <w:rsid w:val="4FCC4D9C"/>
    <w:rsid w:val="50284658"/>
    <w:rsid w:val="503BE90C"/>
    <w:rsid w:val="503FA461"/>
    <w:rsid w:val="50542EEF"/>
    <w:rsid w:val="5055D996"/>
    <w:rsid w:val="5076563F"/>
    <w:rsid w:val="50BFFDF3"/>
    <w:rsid w:val="512D8F87"/>
    <w:rsid w:val="514718BF"/>
    <w:rsid w:val="51E144C6"/>
    <w:rsid w:val="51FC495A"/>
    <w:rsid w:val="524C81B9"/>
    <w:rsid w:val="52F26506"/>
    <w:rsid w:val="52F77DBF"/>
    <w:rsid w:val="53167B7F"/>
    <w:rsid w:val="53D8821B"/>
    <w:rsid w:val="5443E445"/>
    <w:rsid w:val="5452726D"/>
    <w:rsid w:val="54EC7C70"/>
    <w:rsid w:val="54F3980E"/>
    <w:rsid w:val="551F5A7D"/>
    <w:rsid w:val="5555BFDF"/>
    <w:rsid w:val="55763708"/>
    <w:rsid w:val="561CA770"/>
    <w:rsid w:val="5647B28E"/>
    <w:rsid w:val="56513502"/>
    <w:rsid w:val="566883F9"/>
    <w:rsid w:val="56AB292F"/>
    <w:rsid w:val="56EAD375"/>
    <w:rsid w:val="56F26599"/>
    <w:rsid w:val="5771B9F2"/>
    <w:rsid w:val="5783FF8E"/>
    <w:rsid w:val="581C6A16"/>
    <w:rsid w:val="58EE5B50"/>
    <w:rsid w:val="59B65B9A"/>
    <w:rsid w:val="59BD3A80"/>
    <w:rsid w:val="59CC3A42"/>
    <w:rsid w:val="59E0749D"/>
    <w:rsid w:val="5A11CCB7"/>
    <w:rsid w:val="5A1DB2EB"/>
    <w:rsid w:val="5A938CC4"/>
    <w:rsid w:val="5AE54199"/>
    <w:rsid w:val="5B50363E"/>
    <w:rsid w:val="5B552113"/>
    <w:rsid w:val="5B86A038"/>
    <w:rsid w:val="5B86EAC3"/>
    <w:rsid w:val="5B999DAD"/>
    <w:rsid w:val="5C19DA8C"/>
    <w:rsid w:val="5C34CDB3"/>
    <w:rsid w:val="5CE70A1B"/>
    <w:rsid w:val="5CF1E096"/>
    <w:rsid w:val="5CF4D449"/>
    <w:rsid w:val="5D1CE446"/>
    <w:rsid w:val="5D52D8F6"/>
    <w:rsid w:val="5D82BEAA"/>
    <w:rsid w:val="5E271B9E"/>
    <w:rsid w:val="5E496624"/>
    <w:rsid w:val="5E7C01CF"/>
    <w:rsid w:val="5F048B86"/>
    <w:rsid w:val="5F670703"/>
    <w:rsid w:val="5FAB68DB"/>
    <w:rsid w:val="60A895E1"/>
    <w:rsid w:val="61155BF7"/>
    <w:rsid w:val="6125A5EA"/>
    <w:rsid w:val="61434C2E"/>
    <w:rsid w:val="61BB829D"/>
    <w:rsid w:val="61CE8F3E"/>
    <w:rsid w:val="62582E16"/>
    <w:rsid w:val="631B06B4"/>
    <w:rsid w:val="63446D01"/>
    <w:rsid w:val="6362EBFF"/>
    <w:rsid w:val="636D6556"/>
    <w:rsid w:val="637A1D00"/>
    <w:rsid w:val="63A1DBA4"/>
    <w:rsid w:val="63E76514"/>
    <w:rsid w:val="640146D3"/>
    <w:rsid w:val="64038686"/>
    <w:rsid w:val="64659568"/>
    <w:rsid w:val="6471AB88"/>
    <w:rsid w:val="647E4FA1"/>
    <w:rsid w:val="64E6EBDC"/>
    <w:rsid w:val="6583A529"/>
    <w:rsid w:val="659A1B00"/>
    <w:rsid w:val="65C407FE"/>
    <w:rsid w:val="65F15674"/>
    <w:rsid w:val="6642D66D"/>
    <w:rsid w:val="666E23FB"/>
    <w:rsid w:val="66798586"/>
    <w:rsid w:val="66974814"/>
    <w:rsid w:val="669DDC24"/>
    <w:rsid w:val="66B91931"/>
    <w:rsid w:val="67366E06"/>
    <w:rsid w:val="67374A3B"/>
    <w:rsid w:val="67C50A48"/>
    <w:rsid w:val="68253EE3"/>
    <w:rsid w:val="6827025D"/>
    <w:rsid w:val="690F88A2"/>
    <w:rsid w:val="69E03485"/>
    <w:rsid w:val="69F356E6"/>
    <w:rsid w:val="69FEC3CF"/>
    <w:rsid w:val="6A477DF7"/>
    <w:rsid w:val="6AA411E3"/>
    <w:rsid w:val="6AB13006"/>
    <w:rsid w:val="6AB33898"/>
    <w:rsid w:val="6B269130"/>
    <w:rsid w:val="6C219BA8"/>
    <w:rsid w:val="6C828D9C"/>
    <w:rsid w:val="6CC53EF9"/>
    <w:rsid w:val="6CD2ED56"/>
    <w:rsid w:val="6D04FB0A"/>
    <w:rsid w:val="6D329D35"/>
    <w:rsid w:val="6D71C51C"/>
    <w:rsid w:val="6D846382"/>
    <w:rsid w:val="6D928E77"/>
    <w:rsid w:val="6DAAFE2A"/>
    <w:rsid w:val="6DC46018"/>
    <w:rsid w:val="6DC4DD28"/>
    <w:rsid w:val="6DCDA519"/>
    <w:rsid w:val="6DDD9EFD"/>
    <w:rsid w:val="6DECBB11"/>
    <w:rsid w:val="6DF2FCD0"/>
    <w:rsid w:val="6E13E948"/>
    <w:rsid w:val="6E2BB354"/>
    <w:rsid w:val="6E640D8E"/>
    <w:rsid w:val="6F10C6C2"/>
    <w:rsid w:val="6F161CB0"/>
    <w:rsid w:val="6F70A70B"/>
    <w:rsid w:val="6F789DF3"/>
    <w:rsid w:val="6F879857"/>
    <w:rsid w:val="6FEC979D"/>
    <w:rsid w:val="6FF3D6C1"/>
    <w:rsid w:val="7021E511"/>
    <w:rsid w:val="70342EC3"/>
    <w:rsid w:val="703AAAAD"/>
    <w:rsid w:val="7057C45A"/>
    <w:rsid w:val="706B6D00"/>
    <w:rsid w:val="70BD4FAD"/>
    <w:rsid w:val="70FFBD60"/>
    <w:rsid w:val="7167C632"/>
    <w:rsid w:val="72B884C6"/>
    <w:rsid w:val="72CACE15"/>
    <w:rsid w:val="72D409F7"/>
    <w:rsid w:val="72DC7D82"/>
    <w:rsid w:val="72E2E868"/>
    <w:rsid w:val="72FA7DBB"/>
    <w:rsid w:val="735746DB"/>
    <w:rsid w:val="738F5212"/>
    <w:rsid w:val="73DDCEEC"/>
    <w:rsid w:val="7404177E"/>
    <w:rsid w:val="7438C358"/>
    <w:rsid w:val="74394D53"/>
    <w:rsid w:val="74CD35D9"/>
    <w:rsid w:val="74D44F9A"/>
    <w:rsid w:val="752D81AB"/>
    <w:rsid w:val="753CA0F9"/>
    <w:rsid w:val="7586EF47"/>
    <w:rsid w:val="759EEB52"/>
    <w:rsid w:val="75A8EC64"/>
    <w:rsid w:val="75B87234"/>
    <w:rsid w:val="75E5DC26"/>
    <w:rsid w:val="76561448"/>
    <w:rsid w:val="769118D9"/>
    <w:rsid w:val="7714CEC8"/>
    <w:rsid w:val="7777CEC1"/>
    <w:rsid w:val="77DE0D92"/>
    <w:rsid w:val="77ED89D7"/>
    <w:rsid w:val="77F65027"/>
    <w:rsid w:val="7814612F"/>
    <w:rsid w:val="78472A19"/>
    <w:rsid w:val="78521F8F"/>
    <w:rsid w:val="7862321C"/>
    <w:rsid w:val="7880BB4C"/>
    <w:rsid w:val="78DFDF3F"/>
    <w:rsid w:val="7974706C"/>
    <w:rsid w:val="7978D1B3"/>
    <w:rsid w:val="798B94DD"/>
    <w:rsid w:val="79AB1A94"/>
    <w:rsid w:val="79BC1E3D"/>
    <w:rsid w:val="7A4351EB"/>
    <w:rsid w:val="7AE23BA4"/>
    <w:rsid w:val="7B79EAE9"/>
    <w:rsid w:val="7BB672DA"/>
    <w:rsid w:val="7C48AF5F"/>
    <w:rsid w:val="7D7D9816"/>
    <w:rsid w:val="7D9E02D3"/>
    <w:rsid w:val="7DB3E9AD"/>
    <w:rsid w:val="7DB7F69C"/>
    <w:rsid w:val="7DC641DB"/>
    <w:rsid w:val="7EC0DEF9"/>
    <w:rsid w:val="7F728A85"/>
    <w:rsid w:val="7F8AC65D"/>
    <w:rsid w:val="7F944391"/>
    <w:rsid w:val="7FA89885"/>
    <w:rsid w:val="7FBF665F"/>
    <w:rsid w:val="7FC83595"/>
    <w:rsid w:val="7FCD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924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DC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64E3"/>
    <w:rPr>
      <w:color w:val="0000FF"/>
      <w:u w:val="single"/>
    </w:rPr>
  </w:style>
  <w:style w:type="paragraph" w:customStyle="1" w:styleId="ReleaseHead">
    <w:name w:val="ReleaseHead"/>
    <w:basedOn w:val="Normal"/>
    <w:autoRedefine/>
    <w:rsid w:val="004718FF"/>
    <w:pPr>
      <w:tabs>
        <w:tab w:val="left" w:pos="4680"/>
      </w:tabs>
      <w:spacing w:line="240" w:lineRule="auto"/>
      <w:ind w:firstLine="0"/>
      <w:jc w:val="center"/>
      <w:outlineLvl w:val="0"/>
    </w:pPr>
    <w:rPr>
      <w:b/>
      <w:bCs/>
      <w:sz w:val="28"/>
    </w:rPr>
  </w:style>
  <w:style w:type="paragraph" w:styleId="BodyTextIndent">
    <w:name w:val="Body Text Indent"/>
    <w:basedOn w:val="Normal"/>
    <w:link w:val="BodyTextIndentChar"/>
    <w:rsid w:val="000964E3"/>
  </w:style>
  <w:style w:type="character" w:customStyle="1" w:styleId="BodyTextIndentChar">
    <w:name w:val="Body Text Indent Char"/>
    <w:basedOn w:val="DefaultParagraphFont"/>
    <w:link w:val="BodyTextIndent"/>
    <w:rsid w:val="000964E3"/>
    <w:rPr>
      <w:rFonts w:ascii="Bookman" w:eastAsia="Times New Roman" w:hAnsi="Book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964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E3"/>
    <w:rPr>
      <w:rFonts w:ascii="Bookman" w:eastAsia="Times New Roman" w:hAnsi="Book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964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E3"/>
    <w:rPr>
      <w:rFonts w:ascii="Bookman" w:eastAsia="Times New Roman" w:hAnsi="Bookman" w:cs="Times New Roman"/>
      <w:sz w:val="24"/>
      <w:szCs w:val="20"/>
    </w:rPr>
  </w:style>
  <w:style w:type="character" w:styleId="PageNumber">
    <w:name w:val="page number"/>
    <w:basedOn w:val="DefaultParagraphFont"/>
    <w:rsid w:val="000964E3"/>
  </w:style>
  <w:style w:type="character" w:styleId="CommentReference">
    <w:name w:val="annotation reference"/>
    <w:basedOn w:val="DefaultParagraphFont"/>
    <w:uiPriority w:val="99"/>
    <w:semiHidden/>
    <w:unhideWhenUsed/>
    <w:rsid w:val="00096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E3"/>
    <w:rPr>
      <w:rFonts w:ascii="Bookman" w:eastAsia="Times New Roman" w:hAnsi="Book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4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4FFC"/>
    <w:pPr>
      <w:spacing w:before="100" w:beforeAutospacing="1" w:after="100" w:afterAutospacing="1"/>
      <w:ind w:firstLine="0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75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227E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6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6F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8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93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9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2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cpuc.ca.gov/PublishedDocs/Published/G000/M393/K334/393334838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news@cpuc.ca.gov" TargetMode="External"/><Relationship Id="rId17" Type="http://schemas.openxmlformats.org/officeDocument/2006/relationships/hyperlink" Target="http://www.cpuc.ca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puc.ca.gov/industries-and-topics/electrical-energy/energy-storag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docs.cpuc.ca.gov/PublishedDocs/Published/G000/M558/K715/558715484.pdf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ginfo.legislature.ca.gov/faces/billTextClient.xhtml?bill_id=202120220SB1383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user/CaliforniaPUC" TargetMode="External"/><Relationship Id="rId2" Type="http://schemas.openxmlformats.org/officeDocument/2006/relationships/hyperlink" Target="https://www.linkedin.com/company/CaliforniaPUC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aliforniapuc" TargetMode="External"/><Relationship Id="rId5" Type="http://schemas.openxmlformats.org/officeDocument/2006/relationships/hyperlink" Target="https://www.facebook.com/CaliforniaPUC" TargetMode="External"/><Relationship Id="rId4" Type="http://schemas.openxmlformats.org/officeDocument/2006/relationships/hyperlink" Target="https://www.instagram.com/CaliforniaPU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0FC80E8EA7C44AD3E0D3945395AD4" ma:contentTypeVersion="11" ma:contentTypeDescription="Create a new document." ma:contentTypeScope="" ma:versionID="11a68509ecb6aec898a02359af77ee5d">
  <xsd:schema xmlns:xsd="http://www.w3.org/2001/XMLSchema" xmlns:xs="http://www.w3.org/2001/XMLSchema" xmlns:p="http://schemas.microsoft.com/office/2006/metadata/properties" xmlns:ns2="af698ff8-a920-4b49-a5f6-3b1300a2f808" xmlns:ns3="db99a4d6-c8f3-42a9-97eb-2030ef8bef78" targetNamespace="http://schemas.microsoft.com/office/2006/metadata/properties" ma:root="true" ma:fieldsID="949601b72355453bf87e3651b58252c9" ns2:_="" ns3:_="">
    <xsd:import namespace="af698ff8-a920-4b49-a5f6-3b1300a2f808"/>
    <xsd:import namespace="db99a4d6-c8f3-42a9-97eb-2030ef8be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8ff8-a920-4b49-a5f6-3b1300a2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9a4d6-c8f3-42a9-97eb-2030ef8bef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9fb06-918c-4d53-8e89-3cef564aab78}" ma:internalName="TaxCatchAll" ma:showField="CatchAllData" ma:web="db99a4d6-c8f3-42a9-97eb-2030ef8be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98ff8-a920-4b49-a5f6-3b1300a2f808">
      <Terms xmlns="http://schemas.microsoft.com/office/infopath/2007/PartnerControls"/>
    </lcf76f155ced4ddcb4097134ff3c332f>
    <TaxCatchAll xmlns="db99a4d6-c8f3-42a9-97eb-2030ef8bef78" xsi:nil="true"/>
  </documentManagement>
</p:properties>
</file>

<file path=customXml/itemProps1.xml><?xml version="1.0" encoding="utf-8"?>
<ds:datastoreItem xmlns:ds="http://schemas.openxmlformats.org/officeDocument/2006/customXml" ds:itemID="{F30B9889-950A-44BD-919A-F24A0B8DF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BB2A3-CF83-C24C-8F41-6C5498887D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53313-4C67-42E4-9A79-FA1428D72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98ff8-a920-4b49-a5f6-3b1300a2f808"/>
    <ds:schemaRef ds:uri="db99a4d6-c8f3-42a9-97eb-2030ef8be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E853A-0DC4-4EC5-842E-FB3BE35C45AA}">
  <ds:schemaRefs>
    <ds:schemaRef ds:uri="http://schemas.microsoft.com/office/2006/metadata/properties"/>
    <ds:schemaRef ds:uri="http://schemas.microsoft.com/office/infopath/2007/PartnerControls"/>
    <ds:schemaRef ds:uri="af698ff8-a920-4b49-a5f6-3b1300a2f808"/>
    <ds:schemaRef ds:uri="db99a4d6-c8f3-42a9-97eb-2030ef8bef78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523</ap:Words>
  <ap:Characters>2987</ap:Characters>
  <ap:Application>Microsoft Office Word</ap:Application>
  <ap:DocSecurity>0</ap:DocSecurity>
  <ap:Lines>24</ap:Lines>
  <ap:Paragraphs>7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3503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2025-03-13T13:31:49Z</dcterms:created>
  <dcterms:modified xsi:type="dcterms:W3CDTF">2025-03-13T13:31:49Z</dcterms:modified>
</cp:coreProperties>
</file>