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3E88" w:rsidR="00D45391" w:rsidP="00C82C97" w:rsidRDefault="00D45391" w14:paraId="503D61C7" w14:textId="10D61C00">
      <w:pPr>
        <w:pStyle w:val="titlebar"/>
        <w:ind w:left="720"/>
        <w:jc w:val="left"/>
        <w:rPr>
          <w:rFonts w:ascii="Palatino Linotype" w:hAnsi="Palatino Linotype"/>
          <w:sz w:val="24"/>
          <w:szCs w:val="24"/>
        </w:rPr>
      </w:pPr>
      <w:r w:rsidRPr="00EB3E88">
        <w:rPr>
          <w:rFonts w:ascii="Palatino Linotype" w:hAnsi="Palatino Linotype"/>
          <w:sz w:val="24"/>
          <w:szCs w:val="24"/>
        </w:rPr>
        <w:t>PUBLIC UTILITIES COMMISSION OF THE STATE OF CALIFORNIA</w:t>
      </w:r>
    </w:p>
    <w:p w:rsidR="008B3B4B" w:rsidP="00C306E8" w:rsidRDefault="008B3B4B" w14:paraId="4CEE3014" w14:textId="7150C426">
      <w:pPr>
        <w:tabs>
          <w:tab w:val="left" w:pos="6210"/>
        </w:tabs>
        <w:rPr>
          <w:rFonts w:ascii="Palatino Linotype" w:hAnsi="Palatino Linotype" w:eastAsia="Palatino Linotype" w:cs="Palatino Linotype"/>
          <w:b/>
          <w:bCs/>
          <w:sz w:val="24"/>
          <w:szCs w:val="24"/>
        </w:rPr>
      </w:pPr>
    </w:p>
    <w:p w:rsidR="000A7976" w:rsidP="00CA1A8E" w:rsidRDefault="000A7976" w14:paraId="1C91A17B" w14:textId="678931FF">
      <w:pPr>
        <w:tabs>
          <w:tab w:val="left" w:pos="6210"/>
        </w:tabs>
        <w:rPr>
          <w:rFonts w:ascii="Palatino Linotype" w:hAnsi="Palatino Linotype" w:eastAsia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eastAsia="Palatino Linotype" w:cs="Palatino Linotype"/>
          <w:b/>
          <w:bCs/>
          <w:sz w:val="24"/>
          <w:szCs w:val="24"/>
        </w:rPr>
        <w:tab/>
        <w:t xml:space="preserve"> </w:t>
      </w:r>
      <w:r w:rsidR="00CA1A8E">
        <w:rPr>
          <w:rFonts w:ascii="Palatino Linotype" w:hAnsi="Palatino Linotype" w:eastAsia="Palatino Linotype" w:cs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b/>
          <w:bCs/>
          <w:sz w:val="24"/>
          <w:szCs w:val="24"/>
        </w:rPr>
        <w:t xml:space="preserve">     </w:t>
      </w:r>
      <w:r w:rsidRPr="000A7976">
        <w:rPr>
          <w:rFonts w:ascii="Palatino Linotype" w:hAnsi="Palatino Linotype" w:eastAsia="Palatino Linotype" w:cs="Palatino Linotype"/>
          <w:b/>
          <w:bCs/>
          <w:sz w:val="24"/>
          <w:szCs w:val="24"/>
        </w:rPr>
        <w:t>Agenda ID#</w:t>
      </w:r>
      <w:r w:rsidR="00CA1A8E">
        <w:rPr>
          <w:rFonts w:ascii="Palatino Linotype" w:hAnsi="Palatino Linotype" w:eastAsia="Palatino Linotype" w:cs="Palatino Linotype"/>
          <w:b/>
          <w:bCs/>
          <w:sz w:val="24"/>
          <w:szCs w:val="24"/>
        </w:rPr>
        <w:t xml:space="preserve"> </w:t>
      </w:r>
      <w:r w:rsidRPr="00CA1A8E" w:rsidR="00CA1A8E">
        <w:rPr>
          <w:rFonts w:ascii="Palatino Linotype" w:hAnsi="Palatino Linotype" w:eastAsia="Palatino Linotype" w:cs="Palatino Linotype"/>
          <w:b/>
          <w:bCs/>
          <w:sz w:val="24"/>
          <w:szCs w:val="24"/>
        </w:rPr>
        <w:t>23475</w:t>
      </w:r>
    </w:p>
    <w:p w:rsidR="00D45391" w:rsidP="008B3B4B" w:rsidRDefault="00D45391" w14:paraId="1AFCC223" w14:textId="7FE4EB49">
      <w:pPr>
        <w:tabs>
          <w:tab w:val="left" w:pos="6210"/>
        </w:tabs>
        <w:rPr>
          <w:rFonts w:ascii="Palatino Linotype" w:hAnsi="Palatino Linotype" w:eastAsia="Palatino Linotype" w:cs="Palatino Linotype"/>
          <w:b/>
          <w:bCs/>
          <w:sz w:val="24"/>
          <w:szCs w:val="24"/>
        </w:rPr>
      </w:pPr>
      <w:r w:rsidRPr="7CAB8824">
        <w:rPr>
          <w:rFonts w:ascii="Palatino Linotype" w:hAnsi="Palatino Linotype" w:eastAsia="Palatino Linotype" w:cs="Palatino Linotype"/>
          <w:b/>
          <w:bCs/>
          <w:sz w:val="24"/>
          <w:szCs w:val="24"/>
        </w:rPr>
        <w:t>ENERGY DIVISION</w:t>
      </w:r>
      <w:r w:rsidRPr="00EB3E88">
        <w:rPr>
          <w:rFonts w:ascii="Palatino Linotype" w:hAnsi="Palatino Linotype"/>
          <w:sz w:val="24"/>
          <w:szCs w:val="24"/>
        </w:rPr>
        <w:tab/>
      </w:r>
      <w:r w:rsidRPr="7CAB8824" w:rsidR="00F012D8">
        <w:rPr>
          <w:rFonts w:ascii="Palatino Linotype" w:hAnsi="Palatino Linotype" w:eastAsia="Palatino Linotype" w:cs="Palatino Linotype"/>
          <w:b/>
          <w:bCs/>
          <w:sz w:val="24"/>
          <w:szCs w:val="24"/>
        </w:rPr>
        <w:t>R</w:t>
      </w:r>
      <w:r w:rsidRPr="7CAB8824">
        <w:rPr>
          <w:rFonts w:ascii="Palatino Linotype" w:hAnsi="Palatino Linotype" w:eastAsia="Palatino Linotype" w:cs="Palatino Linotype"/>
          <w:b/>
          <w:bCs/>
          <w:sz w:val="24"/>
          <w:szCs w:val="24"/>
        </w:rPr>
        <w:t>ESOLUTION E-</w:t>
      </w:r>
      <w:r w:rsidRPr="7CAB8824" w:rsidR="00186B73">
        <w:rPr>
          <w:rFonts w:ascii="Palatino Linotype" w:hAnsi="Palatino Linotype" w:eastAsia="Palatino Linotype" w:cs="Palatino Linotype"/>
          <w:b/>
          <w:bCs/>
          <w:sz w:val="24"/>
          <w:szCs w:val="24"/>
        </w:rPr>
        <w:t>5</w:t>
      </w:r>
      <w:r w:rsidRPr="7CAB8824" w:rsidR="00357D5A">
        <w:rPr>
          <w:rFonts w:ascii="Palatino Linotype" w:hAnsi="Palatino Linotype" w:eastAsia="Palatino Linotype" w:cs="Palatino Linotype"/>
          <w:b/>
          <w:bCs/>
          <w:sz w:val="24"/>
          <w:szCs w:val="24"/>
        </w:rPr>
        <w:t>382</w:t>
      </w:r>
    </w:p>
    <w:p w:rsidRPr="008C204D" w:rsidR="00D45391" w:rsidP="7CAB8824" w:rsidRDefault="008B3B4B" w14:paraId="31EEDF78" w14:textId="431C8668">
      <w:pPr>
        <w:tabs>
          <w:tab w:val="left" w:pos="6210"/>
        </w:tabs>
        <w:rPr>
          <w:rFonts w:ascii="Palatino Linotype" w:hAnsi="Palatino Linotype" w:eastAsia="Palatino Linotype" w:cs="Palatino Linotype"/>
          <w:b/>
          <w:bCs/>
          <w:sz w:val="24"/>
          <w:szCs w:val="24"/>
          <w:highlight w:val="yellow"/>
        </w:rPr>
      </w:pPr>
      <w:r>
        <w:rPr>
          <w:rFonts w:ascii="Palatino Linotype" w:hAnsi="Palatino Linotype" w:eastAsia="Palatino Linotype" w:cs="Palatino Linotype"/>
          <w:b/>
          <w:bCs/>
          <w:sz w:val="24"/>
          <w:szCs w:val="24"/>
        </w:rPr>
        <w:tab/>
      </w:r>
      <w:r w:rsidR="000A7976">
        <w:rPr>
          <w:rFonts w:ascii="Palatino Linotype" w:hAnsi="Palatino Linotype" w:eastAsia="Palatino Linotype" w:cs="Palatino Linotype"/>
          <w:b/>
          <w:bCs/>
          <w:sz w:val="24"/>
          <w:szCs w:val="24"/>
        </w:rPr>
        <w:t xml:space="preserve">                 </w:t>
      </w:r>
      <w:r w:rsidRPr="000A7976" w:rsidR="000A7976">
        <w:rPr>
          <w:rFonts w:ascii="Palatino Linotype" w:hAnsi="Palatino Linotype" w:eastAsia="Palatino Linotype" w:cs="Palatino Linotype"/>
          <w:b/>
          <w:bCs/>
          <w:sz w:val="24"/>
          <w:szCs w:val="24"/>
        </w:rPr>
        <w:t>June 12,</w:t>
      </w:r>
      <w:r w:rsidRPr="000A7976" w:rsidR="0AA72221">
        <w:rPr>
          <w:rFonts w:ascii="Palatino Linotype" w:hAnsi="Palatino Linotype" w:eastAsia="Palatino Linotype" w:cs="Palatino Linotype"/>
          <w:b/>
          <w:bCs/>
          <w:sz w:val="24"/>
          <w:szCs w:val="24"/>
        </w:rPr>
        <w:t xml:space="preserve"> 2025</w:t>
      </w:r>
    </w:p>
    <w:p w:rsidR="00D45391" w:rsidP="26771D03" w:rsidRDefault="00D45391" w14:paraId="0A37501D" w14:textId="77777777">
      <w:pPr>
        <w:tabs>
          <w:tab w:val="right" w:pos="8910"/>
        </w:tabs>
        <w:ind w:left="1440" w:firstLine="720"/>
        <w:rPr>
          <w:rFonts w:ascii="Palatino Linotype" w:hAnsi="Palatino Linotype" w:eastAsia="Palatino Linotype" w:cs="Palatino Linotype"/>
          <w:b/>
          <w:bCs/>
          <w:sz w:val="24"/>
          <w:szCs w:val="24"/>
          <w:highlight w:val="yellow"/>
        </w:rPr>
      </w:pPr>
    </w:p>
    <w:p w:rsidRPr="008C204D" w:rsidR="000A7976" w:rsidP="26771D03" w:rsidRDefault="000A7976" w14:paraId="6620FB9F" w14:textId="77777777">
      <w:pPr>
        <w:tabs>
          <w:tab w:val="right" w:pos="8910"/>
        </w:tabs>
        <w:ind w:left="1440" w:firstLine="720"/>
        <w:rPr>
          <w:rFonts w:ascii="Palatino Linotype" w:hAnsi="Palatino Linotype" w:eastAsia="Palatino Linotype" w:cs="Palatino Linotype"/>
          <w:b/>
          <w:bCs/>
          <w:sz w:val="24"/>
          <w:szCs w:val="24"/>
          <w:highlight w:val="yellow"/>
        </w:rPr>
      </w:pPr>
    </w:p>
    <w:p w:rsidRPr="00EB3E88" w:rsidR="00280436" w:rsidP="00280436" w:rsidRDefault="00280436" w14:paraId="694D3A6D" w14:textId="0A49812C">
      <w:pPr>
        <w:pStyle w:val="mainex"/>
        <w:rPr>
          <w:rFonts w:ascii="Palatino Linotype" w:hAnsi="Palatino Linotype"/>
          <w:sz w:val="24"/>
          <w:szCs w:val="24"/>
          <w:u w:val="single"/>
        </w:rPr>
      </w:pPr>
      <w:bookmarkStart w:name="_Ref404993683" w:id="0"/>
      <w:r w:rsidRPr="26771D03">
        <w:rPr>
          <w:rFonts w:ascii="Palatino Linotype" w:hAnsi="Palatino Linotype"/>
          <w:sz w:val="24"/>
          <w:szCs w:val="24"/>
          <w:u w:val="single"/>
        </w:rPr>
        <w:t>RESOLUTION</w:t>
      </w:r>
    </w:p>
    <w:p w:rsidRPr="000A7976" w:rsidR="00D45391" w:rsidP="00D45391" w:rsidRDefault="00D45391" w14:paraId="5DAB6C7B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0A7976" w:rsidR="00642378" w:rsidP="1E4C1240" w:rsidRDefault="14FF9C18" w14:paraId="78B2008C" w14:textId="5528C87C">
      <w:pPr>
        <w:pStyle w:val="Res-Caption"/>
        <w:rPr>
          <w:rFonts w:ascii="Palatino Linotype" w:hAnsi="Palatino Linotype" w:eastAsia="Palatino Linotype"/>
          <w:sz w:val="24"/>
          <w:szCs w:val="24"/>
        </w:rPr>
      </w:pPr>
      <w:r w:rsidRPr="000A7976">
        <w:rPr>
          <w:rFonts w:ascii="Palatino Linotype" w:hAnsi="Palatino Linotype"/>
          <w:sz w:val="24"/>
          <w:szCs w:val="24"/>
        </w:rPr>
        <w:t>Resolution E-</w:t>
      </w:r>
      <w:r w:rsidRPr="000A7976" w:rsidR="43A450B7">
        <w:rPr>
          <w:rFonts w:ascii="Palatino Linotype" w:hAnsi="Palatino Linotype"/>
          <w:sz w:val="24"/>
          <w:szCs w:val="24"/>
        </w:rPr>
        <w:t>5382</w:t>
      </w:r>
      <w:r w:rsidRPr="000A7976" w:rsidR="71B428C1">
        <w:rPr>
          <w:rFonts w:ascii="Palatino Linotype" w:hAnsi="Palatino Linotype"/>
          <w:sz w:val="24"/>
          <w:szCs w:val="24"/>
        </w:rPr>
        <w:t>. Pursuant to Decision 21-12-036 and Resolution E-5218, approving with modifications</w:t>
      </w:r>
      <w:r w:rsidRPr="000A7976" w:rsidR="6C784DCA">
        <w:rPr>
          <w:rFonts w:ascii="Palatino Linotype" w:hAnsi="Palatino Linotype"/>
          <w:sz w:val="24"/>
          <w:szCs w:val="24"/>
        </w:rPr>
        <w:t>,</w:t>
      </w:r>
      <w:r w:rsidRPr="000A7976" w:rsidR="3D1DADD7">
        <w:rPr>
          <w:rFonts w:ascii="Palatino Linotype" w:hAnsi="Palatino Linotype"/>
          <w:sz w:val="24"/>
          <w:szCs w:val="24"/>
        </w:rPr>
        <w:t xml:space="preserve"> Pacific Gas &amp; Electric</w:t>
      </w:r>
      <w:r w:rsidRPr="000A7976" w:rsidR="6ED189E8">
        <w:rPr>
          <w:rFonts w:ascii="Palatino Linotype" w:hAnsi="Palatino Linotype"/>
          <w:sz w:val="24"/>
          <w:szCs w:val="24"/>
        </w:rPr>
        <w:t>’s request for extension of borrowed resources to December 31, 2028</w:t>
      </w:r>
      <w:r w:rsidRPr="000A7976" w:rsidR="09AC62D2">
        <w:rPr>
          <w:rFonts w:ascii="Palatino Linotype" w:hAnsi="Palatino Linotype"/>
          <w:sz w:val="24"/>
          <w:szCs w:val="24"/>
        </w:rPr>
        <w:t>,</w:t>
      </w:r>
      <w:r w:rsidRPr="000A7976" w:rsidR="6ED189E8">
        <w:rPr>
          <w:rFonts w:ascii="Palatino Linotype" w:hAnsi="Palatino Linotype"/>
          <w:sz w:val="24"/>
          <w:szCs w:val="24"/>
        </w:rPr>
        <w:t xml:space="preserve"> and rejection of waitlisted customer enrollment into the legacy Green Tariff Shared Renewable</w:t>
      </w:r>
      <w:r w:rsidRPr="000A7976" w:rsidR="6E86936A">
        <w:rPr>
          <w:rFonts w:ascii="Palatino Linotype" w:hAnsi="Palatino Linotype"/>
          <w:sz w:val="24"/>
          <w:szCs w:val="24"/>
        </w:rPr>
        <w:t>s (GTSR) program.</w:t>
      </w:r>
    </w:p>
    <w:p w:rsidRPr="0013773D" w:rsidR="00D45391" w:rsidP="00D45391" w:rsidRDefault="00D45391" w14:paraId="308DB96C" w14:textId="77777777">
      <w:pPr>
        <w:pStyle w:val="Res-Caption"/>
        <w:rPr>
          <w:rStyle w:val="CommentReference"/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D45391" w:rsidP="26771D03" w:rsidRDefault="00D45391" w14:paraId="6CDC5693" w14:textId="5EE3800A">
      <w:pPr>
        <w:pStyle w:val="Res-Caption"/>
        <w:rPr>
          <w:rFonts w:ascii="Palatino Linotype" w:hAnsi="Palatino Linotype"/>
          <w:b/>
          <w:bCs/>
          <w:sz w:val="24"/>
          <w:szCs w:val="24"/>
        </w:rPr>
      </w:pPr>
      <w:r w:rsidRPr="26771D03">
        <w:rPr>
          <w:rFonts w:ascii="Palatino Linotype" w:hAnsi="Palatino Linotype"/>
          <w:b/>
          <w:bCs/>
          <w:sz w:val="24"/>
          <w:szCs w:val="24"/>
        </w:rPr>
        <w:t>PROPOSED OUTCOME:</w:t>
      </w:r>
    </w:p>
    <w:p w:rsidRPr="00EB3E88" w:rsidR="00D45391" w:rsidP="1E4C1240" w:rsidRDefault="44BB5CBC" w14:paraId="292411A7" w14:textId="69430DCA">
      <w:pPr>
        <w:pStyle w:val="Res-Caption"/>
        <w:numPr>
          <w:ilvl w:val="0"/>
          <w:numId w:val="23"/>
        </w:numPr>
        <w:rPr>
          <w:rFonts w:ascii="Palatino Linotype" w:hAnsi="Palatino Linotype"/>
          <w:sz w:val="24"/>
          <w:szCs w:val="24"/>
        </w:rPr>
      </w:pPr>
      <w:bookmarkStart w:name="_Hlk193981090" w:id="1"/>
      <w:bookmarkStart w:name="_Hlk193976052" w:id="2"/>
      <w:r w:rsidRPr="68F30E30">
        <w:rPr>
          <w:rFonts w:ascii="Palatino Linotype" w:hAnsi="Palatino Linotype"/>
          <w:sz w:val="24"/>
          <w:szCs w:val="24"/>
        </w:rPr>
        <w:t>Approves, with modifications, Pacific Gas and Electric</w:t>
      </w:r>
      <w:r w:rsidRPr="68F30E30" w:rsidR="00A14FE4">
        <w:rPr>
          <w:rFonts w:ascii="Palatino Linotype" w:hAnsi="Palatino Linotype"/>
          <w:sz w:val="24"/>
          <w:szCs w:val="24"/>
        </w:rPr>
        <w:t>’s</w:t>
      </w:r>
      <w:r w:rsidRPr="68F30E30">
        <w:rPr>
          <w:rFonts w:ascii="Palatino Linotype" w:hAnsi="Palatino Linotype"/>
          <w:sz w:val="24"/>
          <w:szCs w:val="24"/>
        </w:rPr>
        <w:t xml:space="preserve"> (PG&amp;E) </w:t>
      </w:r>
      <w:r w:rsidRPr="68F30E30" w:rsidR="0051685F">
        <w:rPr>
          <w:rFonts w:ascii="Palatino Linotype" w:hAnsi="Palatino Linotype"/>
          <w:sz w:val="24"/>
          <w:szCs w:val="24"/>
        </w:rPr>
        <w:t xml:space="preserve">Tier 3 </w:t>
      </w:r>
      <w:r w:rsidRPr="68F30E30">
        <w:rPr>
          <w:rFonts w:ascii="Palatino Linotype" w:hAnsi="Palatino Linotype"/>
          <w:sz w:val="24"/>
          <w:szCs w:val="24"/>
        </w:rPr>
        <w:t>Advice Letter (AL)</w:t>
      </w:r>
      <w:r w:rsidRPr="68F30E30" w:rsidR="0A6C3B0E">
        <w:rPr>
          <w:rFonts w:ascii="Palatino Linotype" w:hAnsi="Palatino Linotype"/>
          <w:sz w:val="24"/>
          <w:szCs w:val="24"/>
        </w:rPr>
        <w:t xml:space="preserve"> </w:t>
      </w:r>
      <w:r w:rsidRPr="68F30E30" w:rsidR="33E37999">
        <w:rPr>
          <w:rFonts w:ascii="Palatino Linotype" w:hAnsi="Palatino Linotype"/>
          <w:sz w:val="24"/>
          <w:szCs w:val="24"/>
        </w:rPr>
        <w:t>7404-E</w:t>
      </w:r>
      <w:r w:rsidRPr="68F30E30" w:rsidR="0A6C3B0E">
        <w:rPr>
          <w:rFonts w:ascii="Palatino Linotype" w:hAnsi="Palatino Linotype"/>
          <w:sz w:val="24"/>
          <w:szCs w:val="24"/>
        </w:rPr>
        <w:t xml:space="preserve"> </w:t>
      </w:r>
      <w:r w:rsidRPr="68F30E30" w:rsidR="00F73D34">
        <w:rPr>
          <w:rFonts w:ascii="Palatino Linotype" w:hAnsi="Palatino Linotype"/>
          <w:sz w:val="24"/>
          <w:szCs w:val="24"/>
        </w:rPr>
        <w:t>to</w:t>
      </w:r>
      <w:r w:rsidRPr="68F30E30" w:rsidR="5FE906A8">
        <w:rPr>
          <w:rFonts w:ascii="Palatino Linotype" w:hAnsi="Palatino Linotype"/>
          <w:sz w:val="24"/>
          <w:szCs w:val="24"/>
        </w:rPr>
        <w:t xml:space="preserve"> extend the December 31, </w:t>
      </w:r>
      <w:bookmarkStart w:name="_Int_a8koiCVs" w:id="3"/>
      <w:r w:rsidRPr="68F30E30" w:rsidR="5FE906A8">
        <w:rPr>
          <w:rFonts w:ascii="Palatino Linotype" w:hAnsi="Palatino Linotype"/>
          <w:sz w:val="24"/>
          <w:szCs w:val="24"/>
        </w:rPr>
        <w:t>2024</w:t>
      </w:r>
      <w:bookmarkEnd w:id="3"/>
      <w:r w:rsidRPr="68F30E30" w:rsidR="5FE906A8">
        <w:rPr>
          <w:rFonts w:ascii="Palatino Linotype" w:hAnsi="Palatino Linotype"/>
          <w:sz w:val="24"/>
          <w:szCs w:val="24"/>
        </w:rPr>
        <w:t xml:space="preserve"> deadline to </w:t>
      </w:r>
      <w:r w:rsidRPr="68F30E30" w:rsidR="39FF470F">
        <w:rPr>
          <w:rFonts w:ascii="Palatino Linotype" w:hAnsi="Palatino Linotype"/>
          <w:sz w:val="24"/>
          <w:szCs w:val="24"/>
        </w:rPr>
        <w:t>utilize</w:t>
      </w:r>
      <w:r w:rsidRPr="68F30E30" w:rsidR="5FE906A8">
        <w:rPr>
          <w:rFonts w:ascii="Palatino Linotype" w:hAnsi="Palatino Linotype"/>
          <w:sz w:val="24"/>
          <w:szCs w:val="24"/>
        </w:rPr>
        <w:t xml:space="preserve"> borrowed resources to meet demand of customer</w:t>
      </w:r>
      <w:r w:rsidRPr="68F30E30" w:rsidR="1C68C8B6">
        <w:rPr>
          <w:rFonts w:ascii="Palatino Linotype" w:hAnsi="Palatino Linotype"/>
          <w:sz w:val="24"/>
          <w:szCs w:val="24"/>
        </w:rPr>
        <w:t>s enrolled in the Green Tarif</w:t>
      </w:r>
      <w:r w:rsidRPr="68F30E30" w:rsidR="005434C0">
        <w:rPr>
          <w:rFonts w:ascii="Palatino Linotype" w:hAnsi="Palatino Linotype"/>
          <w:sz w:val="24"/>
          <w:szCs w:val="24"/>
        </w:rPr>
        <w:t>f</w:t>
      </w:r>
      <w:r w:rsidRPr="68F30E30" w:rsidR="1C68C8B6">
        <w:rPr>
          <w:rFonts w:ascii="Palatino Linotype" w:hAnsi="Palatino Linotype"/>
          <w:sz w:val="24"/>
          <w:szCs w:val="24"/>
        </w:rPr>
        <w:t xml:space="preserve"> Share Renewable</w:t>
      </w:r>
      <w:r w:rsidRPr="68F30E30" w:rsidR="00822CA8">
        <w:rPr>
          <w:rFonts w:ascii="Palatino Linotype" w:hAnsi="Palatino Linotype"/>
          <w:sz w:val="24"/>
          <w:szCs w:val="24"/>
        </w:rPr>
        <w:t>s</w:t>
      </w:r>
      <w:r w:rsidRPr="68F30E30" w:rsidR="1C68C8B6">
        <w:rPr>
          <w:rFonts w:ascii="Palatino Linotype" w:hAnsi="Palatino Linotype"/>
          <w:sz w:val="24"/>
          <w:szCs w:val="24"/>
        </w:rPr>
        <w:t xml:space="preserve"> (GTSR) program.</w:t>
      </w:r>
      <w:r w:rsidRPr="68F30E30" w:rsidR="00F73D34">
        <w:rPr>
          <w:rFonts w:ascii="Palatino Linotype" w:hAnsi="Palatino Linotype"/>
          <w:sz w:val="24"/>
          <w:szCs w:val="24"/>
        </w:rPr>
        <w:t xml:space="preserve"> </w:t>
      </w:r>
    </w:p>
    <w:p w:rsidRPr="00EB3E88" w:rsidR="00D45391" w:rsidP="26771D03" w:rsidRDefault="00C83F8D" w14:paraId="6A05A809" w14:textId="7433147E">
      <w:pPr>
        <w:pStyle w:val="Res-Caption"/>
        <w:numPr>
          <w:ilvl w:val="0"/>
          <w:numId w:val="23"/>
        </w:numPr>
        <w:rPr>
          <w:rFonts w:ascii="Palatino Linotype" w:hAnsi="Palatino Linotype" w:eastAsiaTheme="minorEastAsia"/>
          <w:sz w:val="24"/>
          <w:szCs w:val="24"/>
        </w:rPr>
      </w:pPr>
      <w:bookmarkStart w:name="_Hlk193981243" w:id="4"/>
      <w:bookmarkEnd w:id="1"/>
      <w:r w:rsidRPr="26771D03">
        <w:rPr>
          <w:rFonts w:ascii="Palatino Linotype" w:hAnsi="Palatino Linotype"/>
          <w:sz w:val="24"/>
          <w:szCs w:val="24"/>
        </w:rPr>
        <w:t xml:space="preserve">Rejects </w:t>
      </w:r>
      <w:r w:rsidRPr="26771D03" w:rsidR="0A6C3B0E">
        <w:rPr>
          <w:rFonts w:ascii="Palatino Linotype" w:hAnsi="Palatino Linotype"/>
          <w:sz w:val="24"/>
          <w:szCs w:val="24"/>
        </w:rPr>
        <w:t xml:space="preserve">PG&amp;E’s </w:t>
      </w:r>
      <w:r w:rsidRPr="26771D03" w:rsidR="0061153B">
        <w:rPr>
          <w:rFonts w:ascii="Palatino Linotype" w:hAnsi="Palatino Linotype"/>
          <w:sz w:val="24"/>
          <w:szCs w:val="24"/>
        </w:rPr>
        <w:t xml:space="preserve">Tier 3 </w:t>
      </w:r>
      <w:r w:rsidRPr="26771D03" w:rsidR="0A6C3B0E">
        <w:rPr>
          <w:rFonts w:ascii="Palatino Linotype" w:hAnsi="Palatino Linotype"/>
          <w:sz w:val="24"/>
          <w:szCs w:val="24"/>
        </w:rPr>
        <w:t xml:space="preserve">AL </w:t>
      </w:r>
      <w:r w:rsidRPr="26771D03" w:rsidR="5E16F408">
        <w:rPr>
          <w:rFonts w:ascii="Palatino Linotype" w:hAnsi="Palatino Linotype"/>
          <w:sz w:val="24"/>
          <w:szCs w:val="24"/>
        </w:rPr>
        <w:t>748</w:t>
      </w:r>
      <w:r w:rsidRPr="26771D03" w:rsidR="00922972">
        <w:rPr>
          <w:rFonts w:ascii="Palatino Linotype" w:hAnsi="Palatino Linotype"/>
          <w:sz w:val="24"/>
          <w:szCs w:val="24"/>
        </w:rPr>
        <w:t>3-E</w:t>
      </w:r>
      <w:r w:rsidRPr="26771D03" w:rsidR="001B5F03">
        <w:rPr>
          <w:rFonts w:ascii="Palatino Linotype" w:hAnsi="Palatino Linotype"/>
          <w:sz w:val="24"/>
          <w:szCs w:val="24"/>
        </w:rPr>
        <w:t xml:space="preserve"> to </w:t>
      </w:r>
      <w:r w:rsidRPr="26771D03" w:rsidR="001D7074">
        <w:rPr>
          <w:rFonts w:ascii="Palatino Linotype" w:hAnsi="Palatino Linotype"/>
          <w:sz w:val="24"/>
          <w:szCs w:val="24"/>
        </w:rPr>
        <w:t xml:space="preserve">enroll </w:t>
      </w:r>
      <w:r w:rsidRPr="26771D03" w:rsidR="00A22C40">
        <w:rPr>
          <w:rFonts w:ascii="Palatino Linotype" w:hAnsi="Palatino Linotype"/>
          <w:sz w:val="24"/>
          <w:szCs w:val="24"/>
        </w:rPr>
        <w:t>new or</w:t>
      </w:r>
      <w:r w:rsidRPr="26771D03" w:rsidR="001D7074">
        <w:rPr>
          <w:rFonts w:ascii="Palatino Linotype" w:hAnsi="Palatino Linotype"/>
          <w:sz w:val="24"/>
          <w:szCs w:val="24"/>
        </w:rPr>
        <w:t xml:space="preserve"> </w:t>
      </w:r>
      <w:r w:rsidR="00CF65AB">
        <w:rPr>
          <w:rFonts w:ascii="Palatino Linotype" w:hAnsi="Palatino Linotype"/>
          <w:sz w:val="24"/>
          <w:szCs w:val="24"/>
        </w:rPr>
        <w:t xml:space="preserve">existing </w:t>
      </w:r>
      <w:r w:rsidRPr="26771D03" w:rsidR="001D7074">
        <w:rPr>
          <w:rFonts w:ascii="Palatino Linotype" w:hAnsi="Palatino Linotype"/>
          <w:sz w:val="24"/>
          <w:szCs w:val="24"/>
        </w:rPr>
        <w:t>customer</w:t>
      </w:r>
      <w:r w:rsidRPr="26771D03" w:rsidR="00DF2332">
        <w:rPr>
          <w:rFonts w:ascii="Palatino Linotype" w:hAnsi="Palatino Linotype"/>
          <w:sz w:val="24"/>
          <w:szCs w:val="24"/>
        </w:rPr>
        <w:t>s</w:t>
      </w:r>
      <w:r w:rsidRPr="26771D03" w:rsidR="001D7074">
        <w:rPr>
          <w:rFonts w:ascii="Palatino Linotype" w:hAnsi="Palatino Linotype"/>
          <w:sz w:val="24"/>
          <w:szCs w:val="24"/>
        </w:rPr>
        <w:t xml:space="preserve"> </w:t>
      </w:r>
      <w:r w:rsidRPr="26771D03" w:rsidR="00A22C40">
        <w:rPr>
          <w:rFonts w:ascii="Palatino Linotype" w:hAnsi="Palatino Linotype"/>
          <w:sz w:val="24"/>
          <w:szCs w:val="24"/>
        </w:rPr>
        <w:t>on a waiting list</w:t>
      </w:r>
      <w:r w:rsidRPr="26771D03" w:rsidR="001D7074">
        <w:rPr>
          <w:rFonts w:ascii="Palatino Linotype" w:hAnsi="Palatino Linotype"/>
          <w:sz w:val="24"/>
          <w:szCs w:val="24"/>
        </w:rPr>
        <w:t xml:space="preserve"> into the GTSR program.</w:t>
      </w:r>
    </w:p>
    <w:bookmarkEnd w:id="4"/>
    <w:p w:rsidRPr="00EB3E88" w:rsidR="5AEA0D0B" w:rsidP="72C667EE" w:rsidRDefault="5AEA0D0B" w14:paraId="0AD0EBA3" w14:textId="15491B97">
      <w:pPr>
        <w:pStyle w:val="Res-Caption"/>
        <w:ind w:left="1575"/>
        <w:rPr>
          <w:rFonts w:ascii="Palatino Linotype" w:hAnsi="Palatino Linotype" w:eastAsia="Palatino Linotype"/>
          <w:sz w:val="24"/>
          <w:szCs w:val="24"/>
        </w:rPr>
      </w:pPr>
    </w:p>
    <w:bookmarkEnd w:id="2"/>
    <w:p w:rsidRPr="00EB3E88" w:rsidR="00D45391" w:rsidP="26771D03" w:rsidRDefault="00D45391" w14:paraId="6A13E5C9" w14:textId="17CB0C08">
      <w:pPr>
        <w:autoSpaceDE w:val="0"/>
        <w:autoSpaceDN w:val="0"/>
        <w:ind w:left="720" w:right="720"/>
        <w:rPr>
          <w:rFonts w:ascii="Palatino Linotype" w:hAnsi="Palatino Linotype" w:eastAsia="Calibri" w:cs="Arial"/>
          <w:b/>
          <w:bCs/>
          <w:sz w:val="24"/>
          <w:szCs w:val="24"/>
        </w:rPr>
      </w:pPr>
      <w:r w:rsidRPr="26771D03">
        <w:rPr>
          <w:rFonts w:ascii="Palatino Linotype" w:hAnsi="Palatino Linotype" w:eastAsia="Calibri" w:cs="Arial"/>
          <w:b/>
          <w:bCs/>
          <w:sz w:val="24"/>
          <w:szCs w:val="24"/>
        </w:rPr>
        <w:t>SAFETY CONSIDERATIONS:</w:t>
      </w:r>
    </w:p>
    <w:p w:rsidRPr="00EB3E88" w:rsidR="62394D1D" w:rsidP="26771D03" w:rsidRDefault="009B2A66" w14:paraId="1904493F" w14:textId="309E31E4">
      <w:pPr>
        <w:numPr>
          <w:ilvl w:val="0"/>
          <w:numId w:val="23"/>
        </w:numPr>
        <w:ind w:right="720"/>
        <w:rPr>
          <w:rFonts w:ascii="Palatino Linotype" w:hAnsi="Palatino Linotype" w:eastAsiaTheme="minorEastAsia" w:cstheme="minorBidi"/>
          <w:sz w:val="24"/>
          <w:szCs w:val="24"/>
        </w:rPr>
      </w:pPr>
      <w:r w:rsidRPr="26771D03">
        <w:rPr>
          <w:rFonts w:ascii="Palatino Linotype" w:hAnsi="Palatino Linotype" w:eastAsia="Calibri" w:cs="Arial"/>
          <w:sz w:val="24"/>
          <w:szCs w:val="24"/>
        </w:rPr>
        <w:t>T</w:t>
      </w:r>
      <w:r w:rsidRPr="26771D03" w:rsidR="62394D1D">
        <w:rPr>
          <w:rFonts w:ascii="Palatino Linotype" w:hAnsi="Palatino Linotype" w:eastAsia="Calibri" w:cs="Arial"/>
          <w:sz w:val="24"/>
          <w:szCs w:val="24"/>
        </w:rPr>
        <w:t xml:space="preserve">here </w:t>
      </w:r>
      <w:r w:rsidR="0041674D">
        <w:rPr>
          <w:rFonts w:ascii="Palatino Linotype" w:hAnsi="Palatino Linotype" w:eastAsia="Calibri" w:cs="Arial"/>
          <w:sz w:val="24"/>
          <w:szCs w:val="24"/>
        </w:rPr>
        <w:t>are</w:t>
      </w:r>
      <w:r w:rsidRPr="26771D03" w:rsidR="003B3208">
        <w:rPr>
          <w:rFonts w:ascii="Palatino Linotype" w:hAnsi="Palatino Linotype" w:eastAsia="Calibri" w:cs="Arial"/>
          <w:sz w:val="24"/>
          <w:szCs w:val="24"/>
        </w:rPr>
        <w:t xml:space="preserve"> no safety considerations associated with this resolution.</w:t>
      </w:r>
    </w:p>
    <w:p w:rsidRPr="0013773D" w:rsidR="00D45391" w:rsidP="00D45391" w:rsidRDefault="00D45391" w14:paraId="5A39BBE3" w14:textId="77777777">
      <w:pPr>
        <w:pStyle w:val="Res-Caption"/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D45391" w:rsidP="26771D03" w:rsidRDefault="00D45391" w14:paraId="7D75CBC5" w14:textId="2B6CEC0D">
      <w:pPr>
        <w:pStyle w:val="Res-Caption"/>
        <w:rPr>
          <w:rFonts w:ascii="Palatino Linotype" w:hAnsi="Palatino Linotype"/>
          <w:b/>
          <w:bCs/>
          <w:sz w:val="24"/>
          <w:szCs w:val="24"/>
        </w:rPr>
      </w:pPr>
      <w:r w:rsidRPr="26771D03">
        <w:rPr>
          <w:rFonts w:ascii="Palatino Linotype" w:hAnsi="Palatino Linotype"/>
          <w:b/>
          <w:bCs/>
          <w:sz w:val="24"/>
          <w:szCs w:val="24"/>
        </w:rPr>
        <w:t>ESTIMATED COST:</w:t>
      </w:r>
    </w:p>
    <w:p w:rsidRPr="00EB3E88" w:rsidR="00AA3BBD" w:rsidP="26771D03" w:rsidRDefault="00426352" w14:paraId="0959AC9F" w14:textId="5F9EBB9C">
      <w:pPr>
        <w:pStyle w:val="Res-Caption"/>
        <w:numPr>
          <w:ilvl w:val="0"/>
          <w:numId w:val="23"/>
        </w:numPr>
        <w:rPr>
          <w:rFonts w:ascii="Palatino Linotype" w:hAnsi="Palatino Linotype" w:eastAsiaTheme="minorEastAsia" w:cstheme="minorBidi"/>
          <w:sz w:val="24"/>
          <w:szCs w:val="24"/>
        </w:rPr>
      </w:pPr>
      <w:r w:rsidRPr="26771D03">
        <w:rPr>
          <w:rFonts w:ascii="Palatino Linotype" w:hAnsi="Palatino Linotype"/>
          <w:sz w:val="24"/>
          <w:szCs w:val="24"/>
        </w:rPr>
        <w:t xml:space="preserve">There </w:t>
      </w:r>
      <w:r w:rsidRPr="26771D03" w:rsidR="00674C49">
        <w:rPr>
          <w:rFonts w:ascii="Palatino Linotype" w:hAnsi="Palatino Linotype"/>
          <w:sz w:val="24"/>
          <w:szCs w:val="24"/>
        </w:rPr>
        <w:t>are no costs associated with this resolution.</w:t>
      </w:r>
    </w:p>
    <w:p w:rsidRPr="0013773D" w:rsidR="133600F9" w:rsidP="00B91151" w:rsidRDefault="133600F9" w14:paraId="518C3FEE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D45391" w:rsidP="4D171E99" w:rsidRDefault="00D45391" w14:paraId="6C45E4B5" w14:textId="32CEA2EB">
      <w:pPr>
        <w:rPr>
          <w:rFonts w:ascii="Palatino Linotype" w:hAnsi="Palatino Linotype"/>
          <w:sz w:val="24"/>
          <w:szCs w:val="24"/>
        </w:rPr>
      </w:pPr>
      <w:r w:rsidRPr="26771D03">
        <w:rPr>
          <w:rFonts w:ascii="Palatino Linotype" w:hAnsi="Palatino Linotype"/>
          <w:sz w:val="24"/>
          <w:szCs w:val="24"/>
        </w:rPr>
        <w:t xml:space="preserve">By </w:t>
      </w:r>
      <w:bookmarkStart w:name="_Hlk191654440" w:id="5"/>
      <w:r w:rsidRPr="26771D03" w:rsidR="2C5150EB">
        <w:rPr>
          <w:rFonts w:ascii="Palatino Linotype" w:hAnsi="Palatino Linotype"/>
          <w:sz w:val="24"/>
          <w:szCs w:val="24"/>
        </w:rPr>
        <w:t>PG&amp;E</w:t>
      </w:r>
      <w:r w:rsidRPr="26771D03" w:rsidR="09CE2838">
        <w:rPr>
          <w:rFonts w:ascii="Palatino Linotype" w:hAnsi="Palatino Linotype"/>
          <w:sz w:val="24"/>
          <w:szCs w:val="24"/>
        </w:rPr>
        <w:t xml:space="preserve"> AL </w:t>
      </w:r>
      <w:r w:rsidRPr="26771D03" w:rsidR="00821696">
        <w:rPr>
          <w:rFonts w:ascii="Palatino Linotype" w:hAnsi="Palatino Linotype"/>
          <w:sz w:val="24"/>
          <w:szCs w:val="24"/>
        </w:rPr>
        <w:t>7404</w:t>
      </w:r>
      <w:r w:rsidRPr="26771D03" w:rsidR="09CE2838">
        <w:rPr>
          <w:rFonts w:ascii="Palatino Linotype" w:hAnsi="Palatino Linotype"/>
          <w:sz w:val="24"/>
          <w:szCs w:val="24"/>
        </w:rPr>
        <w:t xml:space="preserve">-E, </w:t>
      </w:r>
      <w:r w:rsidRPr="26771D03">
        <w:rPr>
          <w:rFonts w:ascii="Palatino Linotype" w:hAnsi="Palatino Linotype"/>
          <w:sz w:val="24"/>
          <w:szCs w:val="24"/>
        </w:rPr>
        <w:t xml:space="preserve">filed on </w:t>
      </w:r>
      <w:r w:rsidRPr="26771D03" w:rsidR="00821696">
        <w:rPr>
          <w:rFonts w:ascii="Palatino Linotype" w:hAnsi="Palatino Linotype"/>
          <w:sz w:val="24"/>
          <w:szCs w:val="24"/>
        </w:rPr>
        <w:t>October</w:t>
      </w:r>
      <w:r w:rsidRPr="26771D03" w:rsidR="00DA4C7A">
        <w:rPr>
          <w:rFonts w:ascii="Palatino Linotype" w:hAnsi="Palatino Linotype"/>
          <w:sz w:val="24"/>
          <w:szCs w:val="24"/>
        </w:rPr>
        <w:t xml:space="preserve"> </w:t>
      </w:r>
      <w:r w:rsidRPr="26771D03" w:rsidR="00821696">
        <w:rPr>
          <w:rFonts w:ascii="Palatino Linotype" w:hAnsi="Palatino Linotype"/>
          <w:sz w:val="24"/>
          <w:szCs w:val="24"/>
        </w:rPr>
        <w:t>15</w:t>
      </w:r>
      <w:r w:rsidRPr="26771D03" w:rsidR="00DA4C7A">
        <w:rPr>
          <w:rFonts w:ascii="Palatino Linotype" w:hAnsi="Palatino Linotype"/>
          <w:sz w:val="24"/>
          <w:szCs w:val="24"/>
        </w:rPr>
        <w:t>, 20</w:t>
      </w:r>
      <w:r w:rsidRPr="26771D03" w:rsidR="7D001293">
        <w:rPr>
          <w:rFonts w:ascii="Palatino Linotype" w:hAnsi="Palatino Linotype"/>
          <w:sz w:val="24"/>
          <w:szCs w:val="24"/>
        </w:rPr>
        <w:t>2</w:t>
      </w:r>
      <w:r w:rsidRPr="26771D03" w:rsidR="00821696">
        <w:rPr>
          <w:rFonts w:ascii="Palatino Linotype" w:hAnsi="Palatino Linotype"/>
          <w:sz w:val="24"/>
          <w:szCs w:val="24"/>
        </w:rPr>
        <w:t>4</w:t>
      </w:r>
      <w:r w:rsidRPr="26771D03" w:rsidR="008E1651">
        <w:rPr>
          <w:rFonts w:ascii="Palatino Linotype" w:hAnsi="Palatino Linotype"/>
          <w:sz w:val="24"/>
          <w:szCs w:val="24"/>
        </w:rPr>
        <w:t>,</w:t>
      </w:r>
      <w:r w:rsidRPr="26771D03" w:rsidR="00DF2332">
        <w:rPr>
          <w:rFonts w:ascii="Palatino Linotype" w:hAnsi="Palatino Linotype"/>
          <w:sz w:val="24"/>
          <w:szCs w:val="24"/>
        </w:rPr>
        <w:t xml:space="preserve"> and</w:t>
      </w:r>
      <w:r w:rsidRPr="26771D03" w:rsidR="6B112F54">
        <w:rPr>
          <w:rFonts w:ascii="Palatino Linotype" w:hAnsi="Palatino Linotype"/>
          <w:sz w:val="24"/>
          <w:szCs w:val="24"/>
        </w:rPr>
        <w:t xml:space="preserve"> PG&amp;E AL </w:t>
      </w:r>
      <w:r w:rsidRPr="26771D03" w:rsidR="00821696">
        <w:rPr>
          <w:rFonts w:ascii="Palatino Linotype" w:hAnsi="Palatino Linotype"/>
          <w:sz w:val="24"/>
          <w:szCs w:val="24"/>
        </w:rPr>
        <w:t>7483</w:t>
      </w:r>
      <w:r w:rsidRPr="26771D03" w:rsidR="6B112F54">
        <w:rPr>
          <w:rFonts w:ascii="Palatino Linotype" w:hAnsi="Palatino Linotype"/>
          <w:sz w:val="24"/>
          <w:szCs w:val="24"/>
        </w:rPr>
        <w:t>-E filed on</w:t>
      </w:r>
      <w:r w:rsidRPr="26771D03" w:rsidR="7E31162E">
        <w:rPr>
          <w:rFonts w:ascii="Palatino Linotype" w:hAnsi="Palatino Linotype"/>
          <w:sz w:val="24"/>
          <w:szCs w:val="24"/>
        </w:rPr>
        <w:t xml:space="preserve"> </w:t>
      </w:r>
      <w:r w:rsidR="000A7976">
        <w:rPr>
          <w:rFonts w:ascii="Palatino Linotype" w:hAnsi="Palatino Linotype"/>
          <w:sz w:val="24"/>
          <w:szCs w:val="24"/>
        </w:rPr>
        <w:br/>
      </w:r>
      <w:r w:rsidRPr="26771D03" w:rsidR="00821696">
        <w:rPr>
          <w:rFonts w:ascii="Palatino Linotype" w:hAnsi="Palatino Linotype"/>
          <w:sz w:val="24"/>
          <w:szCs w:val="24"/>
        </w:rPr>
        <w:t>January</w:t>
      </w:r>
      <w:r w:rsidRPr="26771D03" w:rsidR="7E31162E">
        <w:rPr>
          <w:rFonts w:ascii="Palatino Linotype" w:hAnsi="Palatino Linotype"/>
          <w:sz w:val="24"/>
          <w:szCs w:val="24"/>
        </w:rPr>
        <w:t xml:space="preserve"> 1</w:t>
      </w:r>
      <w:r w:rsidRPr="26771D03" w:rsidR="00821696">
        <w:rPr>
          <w:rFonts w:ascii="Palatino Linotype" w:hAnsi="Palatino Linotype"/>
          <w:sz w:val="24"/>
          <w:szCs w:val="24"/>
        </w:rPr>
        <w:t>4</w:t>
      </w:r>
      <w:r w:rsidRPr="26771D03" w:rsidR="7E31162E">
        <w:rPr>
          <w:rFonts w:ascii="Palatino Linotype" w:hAnsi="Palatino Linotype"/>
          <w:sz w:val="24"/>
          <w:szCs w:val="24"/>
        </w:rPr>
        <w:t>, 202</w:t>
      </w:r>
      <w:r w:rsidRPr="26771D03" w:rsidR="00821696">
        <w:rPr>
          <w:rFonts w:ascii="Palatino Linotype" w:hAnsi="Palatino Linotype"/>
          <w:sz w:val="24"/>
          <w:szCs w:val="24"/>
        </w:rPr>
        <w:t>5</w:t>
      </w:r>
      <w:bookmarkEnd w:id="5"/>
      <w:r w:rsidRPr="26771D03" w:rsidR="00821696">
        <w:rPr>
          <w:rFonts w:ascii="Palatino Linotype" w:hAnsi="Palatino Linotype"/>
          <w:sz w:val="24"/>
          <w:szCs w:val="24"/>
        </w:rPr>
        <w:t>.</w:t>
      </w:r>
    </w:p>
    <w:p w:rsidRPr="00EB3E88" w:rsidR="00054032" w:rsidP="000B6590" w:rsidRDefault="00D45391" w14:paraId="19C442F0" w14:textId="22B1A878">
      <w:pPr>
        <w:jc w:val="center"/>
        <w:rPr>
          <w:rFonts w:ascii="Palatino Linotype" w:hAnsi="Palatino Linotype"/>
          <w:sz w:val="24"/>
          <w:szCs w:val="24"/>
        </w:rPr>
      </w:pPr>
      <w:r w:rsidRPr="26771D03">
        <w:rPr>
          <w:rFonts w:ascii="Palatino Linotype" w:hAnsi="Palatino Linotype"/>
          <w:sz w:val="24"/>
          <w:szCs w:val="24"/>
        </w:rPr>
        <w:t>__________________________________________________________</w:t>
      </w:r>
      <w:bookmarkEnd w:id="0"/>
    </w:p>
    <w:p w:rsidRPr="0013773D" w:rsidR="00AF6961" w:rsidP="2F75A905" w:rsidRDefault="00AF6961" w14:paraId="44453E76" w14:textId="77777777">
      <w:pPr>
        <w:pStyle w:val="Heading1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756E5ED8" w:rsidP="2F75A905" w:rsidRDefault="00D45391" w14:paraId="719B5723" w14:textId="61ED4BAD">
      <w:pPr>
        <w:pStyle w:val="Heading1"/>
        <w:jc w:val="both"/>
        <w:rPr>
          <w:rFonts w:ascii="Palatino Linotype" w:hAnsi="Palatino Linotype" w:cs="Helvetica"/>
          <w:sz w:val="24"/>
          <w:szCs w:val="24"/>
        </w:rPr>
      </w:pPr>
      <w:r w:rsidRPr="26771D03">
        <w:rPr>
          <w:rFonts w:ascii="Palatino Linotype" w:hAnsi="Palatino Linotype" w:cs="Helvetica"/>
          <w:sz w:val="24"/>
          <w:szCs w:val="24"/>
        </w:rPr>
        <w:t>Summary</w:t>
      </w:r>
    </w:p>
    <w:p w:rsidRPr="00EB3E88" w:rsidR="00423D18" w:rsidP="26771D03" w:rsidRDefault="00AF6961" w14:paraId="3753AC1E" w14:textId="20D7D88F">
      <w:pPr>
        <w:pStyle w:val="Res-Caption"/>
        <w:ind w:left="0"/>
        <w:rPr>
          <w:rFonts w:ascii="Palatino Linotype" w:hAnsi="Palatino Linotype" w:eastAsia="Palatino Linotype" w:cs="Palatino Linotype"/>
          <w:sz w:val="24"/>
          <w:szCs w:val="24"/>
        </w:rPr>
      </w:pPr>
      <w:r w:rsidRPr="00EB3E88">
        <w:rPr>
          <w:rFonts w:ascii="Palatino Linotype" w:hAnsi="Palatino Linotype"/>
          <w:sz w:val="24"/>
          <w:szCs w:val="24"/>
        </w:rPr>
        <w:t>This Resolution approves, with modifications, Pacific Gas and Ele</w:t>
      </w:r>
      <w:r w:rsidRPr="00EB3E88" w:rsidR="00D939A9">
        <w:rPr>
          <w:rFonts w:ascii="Palatino Linotype" w:hAnsi="Palatino Linotype"/>
          <w:sz w:val="24"/>
          <w:szCs w:val="24"/>
        </w:rPr>
        <w:t>ctric</w:t>
      </w:r>
      <w:r w:rsidRPr="00EB3E88" w:rsidR="00A14FE4">
        <w:rPr>
          <w:rFonts w:ascii="Palatino Linotype" w:hAnsi="Palatino Linotype"/>
          <w:sz w:val="24"/>
          <w:szCs w:val="24"/>
        </w:rPr>
        <w:t>’s</w:t>
      </w:r>
      <w:r w:rsidRPr="00EB3E88">
        <w:rPr>
          <w:rFonts w:ascii="Palatino Linotype" w:hAnsi="Palatino Linotype"/>
          <w:sz w:val="24"/>
          <w:szCs w:val="24"/>
        </w:rPr>
        <w:t xml:space="preserve"> (PG&amp;E) Tier 3 Advice Letter (AL) 7404-E to extend the December 31, </w:t>
      </w:r>
      <w:r w:rsidRPr="00EB3E88" w:rsidR="008E1651">
        <w:rPr>
          <w:rFonts w:ascii="Palatino Linotype" w:hAnsi="Palatino Linotype"/>
          <w:sz w:val="24"/>
          <w:szCs w:val="24"/>
        </w:rPr>
        <w:t>2024</w:t>
      </w:r>
      <w:r w:rsidRPr="00EB3E88">
        <w:rPr>
          <w:rFonts w:ascii="Palatino Linotype" w:hAnsi="Palatino Linotype"/>
          <w:sz w:val="24"/>
          <w:szCs w:val="24"/>
        </w:rPr>
        <w:t xml:space="preserve"> deadline to </w:t>
      </w:r>
      <w:r w:rsidRPr="00EB3E88" w:rsidR="00F23729">
        <w:rPr>
          <w:rFonts w:ascii="Palatino Linotype" w:hAnsi="Palatino Linotype"/>
          <w:sz w:val="24"/>
          <w:szCs w:val="24"/>
        </w:rPr>
        <w:t>u</w:t>
      </w:r>
      <w:r w:rsidR="00F23729">
        <w:rPr>
          <w:rFonts w:ascii="Palatino Linotype" w:hAnsi="Palatino Linotype"/>
          <w:sz w:val="24"/>
          <w:szCs w:val="24"/>
        </w:rPr>
        <w:t>se</w:t>
      </w:r>
      <w:r w:rsidRPr="00EB3E88" w:rsidR="00F23729">
        <w:rPr>
          <w:rFonts w:ascii="Palatino Linotype" w:hAnsi="Palatino Linotype"/>
          <w:sz w:val="24"/>
          <w:szCs w:val="24"/>
        </w:rPr>
        <w:t xml:space="preserve"> </w:t>
      </w:r>
      <w:r w:rsidRPr="00EB3E88">
        <w:rPr>
          <w:rFonts w:ascii="Palatino Linotype" w:hAnsi="Palatino Linotype"/>
          <w:sz w:val="24"/>
          <w:szCs w:val="24"/>
        </w:rPr>
        <w:t xml:space="preserve">borrowed resources to meet demand of </w:t>
      </w:r>
      <w:r w:rsidRPr="00EB3E88" w:rsidR="38FE6959">
        <w:rPr>
          <w:rFonts w:ascii="Palatino Linotype" w:hAnsi="Palatino Linotype"/>
          <w:sz w:val="24"/>
          <w:szCs w:val="24"/>
        </w:rPr>
        <w:t xml:space="preserve">current </w:t>
      </w:r>
      <w:r w:rsidRPr="00EB3E88">
        <w:rPr>
          <w:rFonts w:ascii="Palatino Linotype" w:hAnsi="Palatino Linotype"/>
          <w:sz w:val="24"/>
          <w:szCs w:val="24"/>
        </w:rPr>
        <w:t xml:space="preserve">customers enrolled in the Green </w:t>
      </w:r>
      <w:r w:rsidRPr="00EB3E88">
        <w:rPr>
          <w:rFonts w:ascii="Palatino Linotype" w:hAnsi="Palatino Linotype"/>
          <w:sz w:val="24"/>
          <w:szCs w:val="24"/>
        </w:rPr>
        <w:lastRenderedPageBreak/>
        <w:t>Tarif</w:t>
      </w:r>
      <w:r w:rsidR="005434C0">
        <w:rPr>
          <w:rFonts w:ascii="Palatino Linotype" w:hAnsi="Palatino Linotype"/>
          <w:sz w:val="24"/>
          <w:szCs w:val="24"/>
        </w:rPr>
        <w:t>f</w:t>
      </w:r>
      <w:r w:rsidRPr="00EB3E88">
        <w:rPr>
          <w:rFonts w:ascii="Palatino Linotype" w:hAnsi="Palatino Linotype"/>
          <w:sz w:val="24"/>
          <w:szCs w:val="24"/>
        </w:rPr>
        <w:t xml:space="preserve"> Share Renewable</w:t>
      </w:r>
      <w:r w:rsidR="00822CA8">
        <w:rPr>
          <w:rFonts w:ascii="Palatino Linotype" w:hAnsi="Palatino Linotype"/>
          <w:sz w:val="24"/>
          <w:szCs w:val="24"/>
        </w:rPr>
        <w:t>s</w:t>
      </w:r>
      <w:r w:rsidRPr="00EB3E88">
        <w:rPr>
          <w:rFonts w:ascii="Palatino Linotype" w:hAnsi="Palatino Linotype"/>
          <w:sz w:val="24"/>
          <w:szCs w:val="24"/>
        </w:rPr>
        <w:t xml:space="preserve"> (GTSR) program. </w:t>
      </w:r>
      <w:r w:rsidRPr="00EB3E88" w:rsidR="00FE6477">
        <w:rPr>
          <w:rFonts w:ascii="Palatino Linotype" w:hAnsi="Palatino Linotype"/>
          <w:sz w:val="24"/>
          <w:szCs w:val="24"/>
        </w:rPr>
        <w:t>This</w:t>
      </w:r>
      <w:r w:rsidR="00555633">
        <w:rPr>
          <w:rFonts w:ascii="Palatino Linotype" w:hAnsi="Palatino Linotype"/>
          <w:sz w:val="24"/>
          <w:szCs w:val="24"/>
        </w:rPr>
        <w:t xml:space="preserve"> </w:t>
      </w:r>
      <w:r w:rsidR="00DE3228">
        <w:rPr>
          <w:rFonts w:ascii="Palatino Linotype" w:hAnsi="Palatino Linotype"/>
          <w:sz w:val="24"/>
          <w:szCs w:val="24"/>
        </w:rPr>
        <w:t>determination</w:t>
      </w:r>
      <w:r w:rsidRPr="16355589" w:rsidR="00101A12">
        <w:rPr>
          <w:rFonts w:ascii="Palatino Linotype" w:hAnsi="Palatino Linotype"/>
          <w:sz w:val="24"/>
          <w:szCs w:val="24"/>
        </w:rPr>
        <w:t xml:space="preserve"> aligns </w:t>
      </w:r>
      <w:r w:rsidRPr="00EB3E88" w:rsidR="00FE6477">
        <w:rPr>
          <w:rFonts w:ascii="Palatino Linotype" w:hAnsi="Palatino Linotype"/>
          <w:sz w:val="24"/>
          <w:szCs w:val="24"/>
        </w:rPr>
        <w:t xml:space="preserve">with </w:t>
      </w:r>
      <w:r w:rsidR="00555633">
        <w:rPr>
          <w:rFonts w:ascii="Palatino Linotype" w:hAnsi="Palatino Linotype"/>
          <w:sz w:val="24"/>
          <w:szCs w:val="24"/>
        </w:rPr>
        <w:t xml:space="preserve">Commission Decision </w:t>
      </w:r>
      <w:r w:rsidRPr="00EB3E88" w:rsidR="00FE6477">
        <w:rPr>
          <w:rFonts w:ascii="Palatino Linotype" w:hAnsi="Palatino Linotype"/>
          <w:sz w:val="24"/>
          <w:szCs w:val="24"/>
        </w:rPr>
        <w:t>D.21-12-036</w:t>
      </w:r>
      <w:r w:rsidRPr="16355589" w:rsidR="00101A12">
        <w:rPr>
          <w:rFonts w:ascii="Palatino Linotype" w:hAnsi="Palatino Linotype"/>
          <w:sz w:val="24"/>
          <w:szCs w:val="24"/>
        </w:rPr>
        <w:t>, which among other directives, authorized PG&amp;E</w:t>
      </w:r>
      <w:r w:rsidRPr="00EB3E88" w:rsidR="002F256C">
        <w:rPr>
          <w:rFonts w:ascii="Palatino Linotype" w:hAnsi="Palatino Linotype"/>
          <w:sz w:val="24"/>
          <w:szCs w:val="24"/>
        </w:rPr>
        <w:t xml:space="preserve"> to temporarily </w:t>
      </w:r>
      <w:r w:rsidR="00893BF6">
        <w:rPr>
          <w:rFonts w:ascii="Palatino Linotype" w:hAnsi="Palatino Linotype"/>
          <w:sz w:val="24"/>
          <w:szCs w:val="24"/>
        </w:rPr>
        <w:t>'</w:t>
      </w:r>
      <w:r w:rsidRPr="00EB3E88" w:rsidR="008C7CCD">
        <w:rPr>
          <w:rFonts w:ascii="Palatino Linotype" w:hAnsi="Palatino Linotype"/>
          <w:sz w:val="24"/>
          <w:szCs w:val="24"/>
        </w:rPr>
        <w:t>borrow</w:t>
      </w:r>
      <w:r w:rsidR="00893BF6">
        <w:rPr>
          <w:rFonts w:ascii="Palatino Linotype" w:hAnsi="Palatino Linotype"/>
          <w:sz w:val="24"/>
          <w:szCs w:val="24"/>
        </w:rPr>
        <w:t>’</w:t>
      </w:r>
      <w:r w:rsidRPr="00EB3E88" w:rsidR="008C7CCD">
        <w:rPr>
          <w:rFonts w:ascii="Palatino Linotype" w:hAnsi="Palatino Linotype"/>
          <w:sz w:val="24"/>
          <w:szCs w:val="24"/>
        </w:rPr>
        <w:t xml:space="preserve"> resources</w:t>
      </w:r>
      <w:r w:rsidRPr="00EB3E88" w:rsidR="00835D93">
        <w:rPr>
          <w:rFonts w:ascii="Palatino Linotype" w:hAnsi="Palatino Linotype"/>
          <w:sz w:val="24"/>
          <w:szCs w:val="24"/>
        </w:rPr>
        <w:t xml:space="preserve"> from</w:t>
      </w:r>
      <w:r w:rsidRPr="26771D03" w:rsidR="00101A12">
        <w:rPr>
          <w:rFonts w:ascii="Palatino Linotype" w:hAnsi="Palatino Linotype"/>
          <w:sz w:val="24"/>
          <w:szCs w:val="24"/>
        </w:rPr>
        <w:t xml:space="preserve"> </w:t>
      </w:r>
      <w:r w:rsidRPr="16355589" w:rsidR="00101A12">
        <w:rPr>
          <w:rFonts w:ascii="Palatino Linotype" w:hAnsi="Palatino Linotype"/>
          <w:sz w:val="24"/>
          <w:szCs w:val="24"/>
        </w:rPr>
        <w:t>its</w:t>
      </w:r>
      <w:r w:rsidRPr="00EB3E88" w:rsidR="00835D93">
        <w:rPr>
          <w:rFonts w:ascii="Palatino Linotype" w:hAnsi="Palatino Linotype"/>
          <w:sz w:val="24"/>
          <w:szCs w:val="24"/>
        </w:rPr>
        <w:t xml:space="preserve"> renewable</w:t>
      </w:r>
      <w:r w:rsidRPr="00EB3E88" w:rsidR="00C443C4">
        <w:rPr>
          <w:rFonts w:ascii="Palatino Linotype" w:hAnsi="Palatino Linotype"/>
          <w:sz w:val="24"/>
          <w:szCs w:val="24"/>
        </w:rPr>
        <w:t xml:space="preserve"> portfolio standard (RPS)</w:t>
      </w:r>
      <w:r w:rsidR="004004CF">
        <w:rPr>
          <w:rStyle w:val="FootnoteReference"/>
          <w:rFonts w:ascii="Palatino Linotype" w:hAnsi="Palatino Linotype"/>
          <w:sz w:val="24"/>
          <w:szCs w:val="24"/>
        </w:rPr>
        <w:footnoteReference w:id="2"/>
      </w:r>
      <w:r w:rsidRPr="00EB3E88" w:rsidR="00C443C4">
        <w:rPr>
          <w:rFonts w:ascii="Palatino Linotype" w:hAnsi="Palatino Linotype"/>
          <w:sz w:val="24"/>
          <w:szCs w:val="24"/>
        </w:rPr>
        <w:t xml:space="preserve"> </w:t>
      </w:r>
      <w:r w:rsidR="00893BF6">
        <w:rPr>
          <w:rFonts w:ascii="Palatino Linotype" w:hAnsi="Palatino Linotype"/>
          <w:sz w:val="24"/>
          <w:szCs w:val="24"/>
        </w:rPr>
        <w:t xml:space="preserve">project </w:t>
      </w:r>
      <w:r w:rsidRPr="00EB3E88" w:rsidR="00C443C4">
        <w:rPr>
          <w:rFonts w:ascii="Palatino Linotype" w:hAnsi="Palatino Linotype"/>
          <w:sz w:val="24"/>
          <w:szCs w:val="24"/>
        </w:rPr>
        <w:t>portfolio</w:t>
      </w:r>
      <w:r w:rsidRPr="00EB3E88" w:rsidR="00FA43F0">
        <w:rPr>
          <w:rFonts w:ascii="Palatino Linotype" w:hAnsi="Palatino Linotype"/>
          <w:sz w:val="24"/>
          <w:szCs w:val="24"/>
        </w:rPr>
        <w:t xml:space="preserve"> to cover</w:t>
      </w:r>
      <w:r w:rsidRPr="00EB3E88" w:rsidDel="00222F06" w:rsidR="00FA43F0">
        <w:rPr>
          <w:rFonts w:ascii="Palatino Linotype" w:hAnsi="Palatino Linotype"/>
          <w:sz w:val="24"/>
          <w:szCs w:val="24"/>
        </w:rPr>
        <w:t xml:space="preserve"> </w:t>
      </w:r>
      <w:r w:rsidRPr="16355589" w:rsidR="00101A12">
        <w:rPr>
          <w:rFonts w:ascii="Palatino Linotype" w:hAnsi="Palatino Linotype"/>
          <w:sz w:val="24"/>
          <w:szCs w:val="24"/>
        </w:rPr>
        <w:t>program</w:t>
      </w:r>
      <w:r w:rsidRPr="00EB3E88" w:rsidR="00FA43F0">
        <w:rPr>
          <w:rFonts w:ascii="Palatino Linotype" w:hAnsi="Palatino Linotype"/>
          <w:sz w:val="24"/>
          <w:szCs w:val="24"/>
        </w:rPr>
        <w:t xml:space="preserve"> oversubscription </w:t>
      </w:r>
      <w:r w:rsidR="00222F06">
        <w:rPr>
          <w:rFonts w:ascii="Palatino Linotype" w:hAnsi="Palatino Linotype"/>
          <w:sz w:val="24"/>
          <w:szCs w:val="24"/>
        </w:rPr>
        <w:t>experienced in</w:t>
      </w:r>
      <w:r w:rsidRPr="00EB3E88" w:rsidR="00222F06">
        <w:rPr>
          <w:rFonts w:ascii="Palatino Linotype" w:hAnsi="Palatino Linotype"/>
          <w:sz w:val="24"/>
          <w:szCs w:val="24"/>
        </w:rPr>
        <w:t xml:space="preserve"> </w:t>
      </w:r>
      <w:r w:rsidRPr="00EB3E88" w:rsidR="00FA43F0">
        <w:rPr>
          <w:rFonts w:ascii="Palatino Linotype" w:hAnsi="Palatino Linotype"/>
          <w:sz w:val="24"/>
          <w:szCs w:val="24"/>
        </w:rPr>
        <w:t>the GTSR program</w:t>
      </w:r>
      <w:r w:rsidR="00222F06">
        <w:rPr>
          <w:rFonts w:ascii="Palatino Linotype" w:hAnsi="Palatino Linotype"/>
          <w:sz w:val="24"/>
          <w:szCs w:val="24"/>
        </w:rPr>
        <w:t>. Resolution E-5218, issued in June 2022</w:t>
      </w:r>
      <w:r w:rsidR="00BB4EFF">
        <w:rPr>
          <w:rFonts w:ascii="Palatino Linotype" w:hAnsi="Palatino Linotype"/>
          <w:sz w:val="24"/>
          <w:szCs w:val="24"/>
        </w:rPr>
        <w:t>,</w:t>
      </w:r>
      <w:r w:rsidR="00222F06">
        <w:rPr>
          <w:rFonts w:ascii="Palatino Linotype" w:hAnsi="Palatino Linotype"/>
          <w:sz w:val="24"/>
          <w:szCs w:val="24"/>
        </w:rPr>
        <w:t xml:space="preserve"> formally established this</w:t>
      </w:r>
      <w:r w:rsidR="00222F06">
        <w:rPr>
          <w:rFonts w:ascii="Palatino Linotype" w:hAnsi="Palatino Linotype" w:eastAsia="Palatino Linotype"/>
          <w:sz w:val="24"/>
          <w:szCs w:val="24"/>
        </w:rPr>
        <w:t xml:space="preserve"> </w:t>
      </w:r>
      <w:r w:rsidRPr="00126DFA" w:rsidR="00394CBF">
        <w:rPr>
          <w:rFonts w:ascii="Palatino Linotype" w:hAnsi="Palatino Linotype" w:eastAsia="Palatino Linotype" w:cs="Palatino Linotype"/>
          <w:sz w:val="24"/>
          <w:szCs w:val="24"/>
        </w:rPr>
        <w:t>resource pool</w:t>
      </w:r>
      <w:r w:rsidRPr="00EB3E88" w:rsidR="00394CBF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00EB3E88" w:rsidR="1D4641D0">
        <w:rPr>
          <w:rFonts w:ascii="Palatino Linotype" w:hAnsi="Palatino Linotype" w:eastAsia="Palatino Linotype" w:cs="Palatino Linotype"/>
          <w:sz w:val="24"/>
          <w:szCs w:val="24"/>
        </w:rPr>
        <w:t xml:space="preserve"> This </w:t>
      </w:r>
      <w:r w:rsidR="000236B5">
        <w:rPr>
          <w:rFonts w:ascii="Palatino Linotype" w:hAnsi="Palatino Linotype" w:eastAsia="Palatino Linotype" w:cs="Palatino Linotype"/>
          <w:sz w:val="24"/>
          <w:szCs w:val="24"/>
        </w:rPr>
        <w:t xml:space="preserve">process </w:t>
      </w:r>
      <w:r w:rsidR="001A11B6">
        <w:rPr>
          <w:rFonts w:ascii="Palatino Linotype" w:hAnsi="Palatino Linotype" w:eastAsia="Palatino Linotype" w:cs="Palatino Linotype"/>
          <w:sz w:val="24"/>
          <w:szCs w:val="24"/>
        </w:rPr>
        <w:t xml:space="preserve">has </w:t>
      </w:r>
      <w:r w:rsidRPr="26771D03" w:rsidR="1D4641D0">
        <w:rPr>
          <w:rFonts w:ascii="Palatino Linotype" w:hAnsi="Palatino Linotype" w:eastAsia="Palatino Linotype" w:cs="Palatino Linotype"/>
          <w:sz w:val="24"/>
          <w:szCs w:val="24"/>
        </w:rPr>
        <w:t>allowed PG&amp;E to use excess existing renewable resources previously procured separately from its GTSR program to form a temporary resource pool to meet unanticipated increase</w:t>
      </w:r>
      <w:r w:rsidR="00BB4EFF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26771D03" w:rsidR="1D4641D0">
        <w:rPr>
          <w:rFonts w:ascii="Palatino Linotype" w:hAnsi="Palatino Linotype" w:eastAsia="Palatino Linotype" w:cs="Palatino Linotype"/>
          <w:sz w:val="24"/>
          <w:szCs w:val="24"/>
        </w:rPr>
        <w:t xml:space="preserve"> in GTSR customer enrollment</w:t>
      </w:r>
      <w:r w:rsidRPr="26771D03" w:rsidR="3FC2E575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Pr="0013773D" w:rsidR="00423D18" w:rsidP="00AF6961" w:rsidRDefault="00423D18" w14:paraId="0E98C3CF" w14:textId="77777777">
      <w:pPr>
        <w:pStyle w:val="Res-Caption"/>
        <w:ind w:left="0"/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AF6961" w:rsidP="00AF6961" w:rsidRDefault="00AF6961" w14:paraId="56DCAF78" w14:textId="313316AF">
      <w:pPr>
        <w:pStyle w:val="Res-Caption"/>
        <w:ind w:left="0"/>
        <w:rPr>
          <w:rFonts w:ascii="Palatino Linotype" w:hAnsi="Palatino Linotype" w:eastAsia="Palatino Linotype" w:cs="Palatino Linotype"/>
          <w:sz w:val="24"/>
          <w:szCs w:val="24"/>
        </w:rPr>
      </w:pPr>
      <w:r w:rsidRPr="00EB3E88">
        <w:rPr>
          <w:rFonts w:ascii="Palatino Linotype" w:hAnsi="Palatino Linotype"/>
          <w:sz w:val="24"/>
          <w:szCs w:val="24"/>
        </w:rPr>
        <w:t>Th</w:t>
      </w:r>
      <w:r w:rsidR="00222F06">
        <w:rPr>
          <w:rFonts w:ascii="Palatino Linotype" w:hAnsi="Palatino Linotype"/>
          <w:sz w:val="24"/>
          <w:szCs w:val="24"/>
        </w:rPr>
        <w:t>e</w:t>
      </w:r>
      <w:r w:rsidRPr="00EB3E88">
        <w:rPr>
          <w:rFonts w:ascii="Palatino Linotype" w:hAnsi="Palatino Linotype"/>
          <w:sz w:val="24"/>
          <w:szCs w:val="24"/>
        </w:rPr>
        <w:t xml:space="preserve"> extension</w:t>
      </w:r>
      <w:r w:rsidR="00222F06">
        <w:rPr>
          <w:rFonts w:ascii="Palatino Linotype" w:hAnsi="Palatino Linotype"/>
          <w:sz w:val="24"/>
          <w:szCs w:val="24"/>
        </w:rPr>
        <w:t xml:space="preserve"> granted herein</w:t>
      </w:r>
      <w:r w:rsidRPr="16355589" w:rsidR="00D50963">
        <w:rPr>
          <w:rFonts w:ascii="Palatino Linotype" w:hAnsi="Palatino Linotype"/>
          <w:sz w:val="24"/>
          <w:szCs w:val="24"/>
        </w:rPr>
        <w:t xml:space="preserve"> runs</w:t>
      </w:r>
      <w:r w:rsidRPr="00EB3E88">
        <w:rPr>
          <w:rFonts w:ascii="Palatino Linotype" w:hAnsi="Palatino Linotype"/>
          <w:sz w:val="24"/>
          <w:szCs w:val="24"/>
        </w:rPr>
        <w:t xml:space="preserve"> until PG&amp;E replaces the borrowed GTSR pool with additional new renewable energy</w:t>
      </w:r>
      <w:r w:rsidRPr="16355589" w:rsidR="0019695E">
        <w:rPr>
          <w:rFonts w:ascii="Palatino Linotype" w:hAnsi="Palatino Linotype"/>
          <w:sz w:val="24"/>
          <w:szCs w:val="24"/>
        </w:rPr>
        <w:t xml:space="preserve"> </w:t>
      </w:r>
      <w:r w:rsidR="00627D0B">
        <w:rPr>
          <w:rFonts w:ascii="Palatino Linotype" w:hAnsi="Palatino Linotype"/>
          <w:sz w:val="24"/>
          <w:szCs w:val="24"/>
        </w:rPr>
        <w:t xml:space="preserve">and </w:t>
      </w:r>
      <w:r w:rsidR="00083940">
        <w:rPr>
          <w:rFonts w:ascii="Palatino Linotype" w:hAnsi="Palatino Linotype"/>
          <w:sz w:val="24"/>
          <w:szCs w:val="24"/>
        </w:rPr>
        <w:t>adds</w:t>
      </w:r>
      <w:r w:rsidRPr="16355589" w:rsidR="00E2646E">
        <w:rPr>
          <w:rFonts w:ascii="Palatino Linotype" w:hAnsi="Palatino Linotype"/>
          <w:sz w:val="24"/>
          <w:szCs w:val="24"/>
        </w:rPr>
        <w:t xml:space="preserve"> </w:t>
      </w:r>
      <w:r w:rsidRPr="16355589" w:rsidR="0019695E">
        <w:rPr>
          <w:rFonts w:ascii="Palatino Linotype" w:hAnsi="Palatino Linotype"/>
          <w:sz w:val="24"/>
          <w:szCs w:val="24"/>
        </w:rPr>
        <w:t>stipulations</w:t>
      </w:r>
      <w:r w:rsidR="001223C1">
        <w:rPr>
          <w:rFonts w:ascii="Palatino Linotype" w:hAnsi="Palatino Linotype"/>
          <w:sz w:val="24"/>
          <w:szCs w:val="24"/>
        </w:rPr>
        <w:t xml:space="preserve"> on the terms of the extension</w:t>
      </w:r>
      <w:r w:rsidRPr="16355589" w:rsidR="00830178">
        <w:rPr>
          <w:rFonts w:ascii="Palatino Linotype" w:hAnsi="Palatino Linotype"/>
          <w:sz w:val="24"/>
          <w:szCs w:val="24"/>
        </w:rPr>
        <w:t>. PG&amp;E may only</w:t>
      </w:r>
      <w:r w:rsidRPr="00EB3E88">
        <w:rPr>
          <w:rFonts w:ascii="Palatino Linotype" w:hAnsi="Palatino Linotype"/>
          <w:sz w:val="24"/>
          <w:szCs w:val="24"/>
        </w:rPr>
        <w:t xml:space="preserve"> borrow up to</w:t>
      </w:r>
      <w:r w:rsidRPr="16355589" w:rsidR="00830178">
        <w:rPr>
          <w:rFonts w:ascii="Palatino Linotype" w:hAnsi="Palatino Linotype"/>
          <w:sz w:val="24"/>
          <w:szCs w:val="24"/>
        </w:rPr>
        <w:t xml:space="preserve"> the</w:t>
      </w:r>
      <w:r w:rsidRPr="00EB3E88">
        <w:rPr>
          <w:rFonts w:ascii="Palatino Linotype" w:hAnsi="Palatino Linotype"/>
          <w:sz w:val="24"/>
          <w:szCs w:val="24"/>
        </w:rPr>
        <w:t xml:space="preserve"> current subscriber enrollment as of the date of </w:t>
      </w:r>
      <w:r w:rsidR="00627D0B">
        <w:rPr>
          <w:rFonts w:ascii="Palatino Linotype" w:hAnsi="Palatino Linotype"/>
          <w:sz w:val="24"/>
          <w:szCs w:val="24"/>
        </w:rPr>
        <w:t xml:space="preserve">its submission of </w:t>
      </w:r>
      <w:r w:rsidRPr="00EB3E88" w:rsidR="00627D0B">
        <w:rPr>
          <w:rFonts w:ascii="Palatino Linotype" w:hAnsi="Palatino Linotype"/>
          <w:sz w:val="24"/>
          <w:szCs w:val="24"/>
        </w:rPr>
        <w:t>AL 7404-E</w:t>
      </w:r>
      <w:r w:rsidR="001223C1">
        <w:rPr>
          <w:rFonts w:ascii="Palatino Linotype" w:hAnsi="Palatino Linotype"/>
          <w:sz w:val="24"/>
          <w:szCs w:val="24"/>
        </w:rPr>
        <w:t xml:space="preserve"> (</w:t>
      </w:r>
      <w:r w:rsidRPr="16355589" w:rsidR="0019695E">
        <w:rPr>
          <w:rFonts w:ascii="Palatino Linotype" w:hAnsi="Palatino Linotype"/>
          <w:sz w:val="24"/>
          <w:szCs w:val="24"/>
        </w:rPr>
        <w:t>which is</w:t>
      </w:r>
      <w:r w:rsidRPr="00EB3E88">
        <w:rPr>
          <w:rFonts w:ascii="Palatino Linotype" w:hAnsi="Palatino Linotype"/>
          <w:sz w:val="24"/>
          <w:szCs w:val="24"/>
        </w:rPr>
        <w:t xml:space="preserve"> 88.7MW</w:t>
      </w:r>
      <w:r w:rsidR="001223C1">
        <w:rPr>
          <w:rFonts w:ascii="Palatino Linotype" w:hAnsi="Palatino Linotype"/>
          <w:sz w:val="24"/>
          <w:szCs w:val="24"/>
        </w:rPr>
        <w:t>)</w:t>
      </w:r>
      <w:r w:rsidRPr="16355589" w:rsidR="009A1B7C">
        <w:rPr>
          <w:rFonts w:ascii="Palatino Linotype" w:hAnsi="Palatino Linotype"/>
          <w:sz w:val="24"/>
          <w:szCs w:val="24"/>
        </w:rPr>
        <w:t>.</w:t>
      </w:r>
      <w:r w:rsidR="007C4BF4">
        <w:rPr>
          <w:rStyle w:val="FootnoteReference"/>
          <w:rFonts w:ascii="Palatino Linotype" w:hAnsi="Palatino Linotype"/>
          <w:sz w:val="24"/>
          <w:szCs w:val="24"/>
        </w:rPr>
        <w:footnoteReference w:id="3"/>
      </w:r>
      <w:r w:rsidRPr="16355589" w:rsidR="0019695E">
        <w:rPr>
          <w:rFonts w:ascii="Palatino Linotype" w:hAnsi="Palatino Linotype"/>
          <w:sz w:val="24"/>
          <w:szCs w:val="24"/>
        </w:rPr>
        <w:t xml:space="preserve"> Such borrowing can </w:t>
      </w:r>
      <w:r w:rsidR="000440FB">
        <w:rPr>
          <w:rFonts w:ascii="Palatino Linotype" w:hAnsi="Palatino Linotype"/>
          <w:sz w:val="24"/>
          <w:szCs w:val="24"/>
        </w:rPr>
        <w:t>continue</w:t>
      </w:r>
      <w:r w:rsidRPr="00EB3E88" w:rsidR="000440FB">
        <w:rPr>
          <w:rFonts w:ascii="Palatino Linotype" w:hAnsi="Palatino Linotype"/>
          <w:sz w:val="24"/>
          <w:szCs w:val="24"/>
        </w:rPr>
        <w:t xml:space="preserve"> </w:t>
      </w:r>
      <w:r w:rsidRPr="00EB3E88">
        <w:rPr>
          <w:rFonts w:ascii="Palatino Linotype" w:hAnsi="Palatino Linotype"/>
          <w:sz w:val="24"/>
          <w:szCs w:val="24"/>
        </w:rPr>
        <w:t xml:space="preserve">until December 31, </w:t>
      </w:r>
      <w:r w:rsidRPr="00EB3E88" w:rsidR="008E1651">
        <w:rPr>
          <w:rFonts w:ascii="Palatino Linotype" w:hAnsi="Palatino Linotype"/>
          <w:sz w:val="24"/>
          <w:szCs w:val="24"/>
        </w:rPr>
        <w:t>2028,</w:t>
      </w:r>
      <w:r w:rsidRPr="00EB3E88">
        <w:rPr>
          <w:rFonts w:ascii="Palatino Linotype" w:hAnsi="Palatino Linotype"/>
          <w:sz w:val="24"/>
          <w:szCs w:val="24"/>
        </w:rPr>
        <w:t xml:space="preserve"> or when the </w:t>
      </w:r>
      <w:r w:rsidR="000440FB">
        <w:rPr>
          <w:rFonts w:ascii="Palatino Linotype" w:hAnsi="Palatino Linotype"/>
          <w:sz w:val="24"/>
          <w:szCs w:val="24"/>
        </w:rPr>
        <w:t>m</w:t>
      </w:r>
      <w:r w:rsidRPr="00EB3E88" w:rsidR="000440FB">
        <w:rPr>
          <w:rFonts w:ascii="Palatino Linotype" w:hAnsi="Palatino Linotype"/>
          <w:sz w:val="24"/>
          <w:szCs w:val="24"/>
        </w:rPr>
        <w:t xml:space="preserve">odified </w:t>
      </w:r>
      <w:r w:rsidRPr="00EB3E88">
        <w:rPr>
          <w:rFonts w:ascii="Palatino Linotype" w:hAnsi="Palatino Linotype"/>
          <w:sz w:val="24"/>
          <w:szCs w:val="24"/>
        </w:rPr>
        <w:t xml:space="preserve">Green Tariff program is </w:t>
      </w:r>
      <w:r w:rsidR="008B767C">
        <w:rPr>
          <w:rFonts w:ascii="Palatino Linotype" w:hAnsi="Palatino Linotype"/>
          <w:sz w:val="24"/>
          <w:szCs w:val="24"/>
        </w:rPr>
        <w:t>operational</w:t>
      </w:r>
      <w:r w:rsidRPr="00EB3E88" w:rsidR="008B767C">
        <w:rPr>
          <w:rFonts w:ascii="Palatino Linotype" w:hAnsi="Palatino Linotype"/>
          <w:sz w:val="24"/>
          <w:szCs w:val="24"/>
        </w:rPr>
        <w:t xml:space="preserve"> </w:t>
      </w:r>
      <w:r w:rsidRPr="00EB3E88">
        <w:rPr>
          <w:rFonts w:ascii="Palatino Linotype" w:hAnsi="Palatino Linotype"/>
          <w:sz w:val="24"/>
          <w:szCs w:val="24"/>
        </w:rPr>
        <w:t>(whichever comes first)</w:t>
      </w:r>
      <w:r w:rsidRPr="00EB3E88" w:rsidR="339B5208">
        <w:rPr>
          <w:rFonts w:ascii="Palatino Linotype" w:hAnsi="Palatino Linotype"/>
          <w:sz w:val="24"/>
          <w:szCs w:val="24"/>
        </w:rPr>
        <w:t xml:space="preserve"> </w:t>
      </w:r>
      <w:r w:rsidR="00CE6A4D">
        <w:rPr>
          <w:rFonts w:ascii="Palatino Linotype" w:hAnsi="Palatino Linotype"/>
          <w:sz w:val="24"/>
          <w:szCs w:val="24"/>
        </w:rPr>
        <w:t>as determined in</w:t>
      </w:r>
      <w:r w:rsidRPr="16355589" w:rsidR="0019695E">
        <w:rPr>
          <w:rFonts w:ascii="Palatino Linotype" w:hAnsi="Palatino Linotype"/>
          <w:sz w:val="24"/>
          <w:szCs w:val="24"/>
        </w:rPr>
        <w:t xml:space="preserve"> the </w:t>
      </w:r>
      <w:r w:rsidR="00CE6A4D">
        <w:rPr>
          <w:rFonts w:ascii="Palatino Linotype" w:hAnsi="Palatino Linotype"/>
          <w:sz w:val="24"/>
          <w:szCs w:val="24"/>
        </w:rPr>
        <w:t>ongoing</w:t>
      </w:r>
      <w:r w:rsidRPr="16355589" w:rsidR="00CE6A4D">
        <w:rPr>
          <w:rFonts w:ascii="Palatino Linotype" w:hAnsi="Palatino Linotype"/>
          <w:sz w:val="24"/>
          <w:szCs w:val="24"/>
        </w:rPr>
        <w:t xml:space="preserve"> </w:t>
      </w:r>
      <w:r w:rsidRPr="16355589" w:rsidR="0019695E">
        <w:rPr>
          <w:rFonts w:ascii="Palatino Linotype" w:hAnsi="Palatino Linotype"/>
          <w:sz w:val="24"/>
          <w:szCs w:val="24"/>
        </w:rPr>
        <w:t>A.22-05-022 proceeding</w:t>
      </w:r>
      <w:r w:rsidRPr="00EB3E88">
        <w:rPr>
          <w:rFonts w:ascii="Palatino Linotype" w:hAnsi="Palatino Linotype"/>
          <w:sz w:val="24"/>
          <w:szCs w:val="24"/>
        </w:rPr>
        <w:t>.</w:t>
      </w:r>
      <w:r w:rsidRPr="00EB3E88" w:rsidR="001576F0">
        <w:rPr>
          <w:rFonts w:ascii="Palatino Linotype" w:hAnsi="Palatino Linotype"/>
          <w:sz w:val="24"/>
          <w:szCs w:val="24"/>
        </w:rPr>
        <w:t xml:space="preserve"> </w:t>
      </w:r>
    </w:p>
    <w:p w:rsidRPr="0013773D" w:rsidR="00BC7D3C" w:rsidP="00AF6961" w:rsidRDefault="00BC7D3C" w14:paraId="21679035" w14:textId="77777777">
      <w:pPr>
        <w:pStyle w:val="Res-Caption"/>
        <w:ind w:left="0"/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EE6219" w:rsidP="26771D03" w:rsidRDefault="00E60A3E" w14:paraId="4F61E57A" w14:textId="16CA393B">
      <w:pPr>
        <w:pStyle w:val="Res-Caption"/>
        <w:ind w:left="0"/>
        <w:rPr>
          <w:rFonts w:ascii="Palatino Linotype" w:hAnsi="Palatino Linotype" w:eastAsia="Palatino Linotype" w:cs="Palatino Linotype"/>
          <w:sz w:val="24"/>
          <w:szCs w:val="24"/>
        </w:rPr>
      </w:pPr>
      <w:r w:rsidRPr="52D80B7F">
        <w:rPr>
          <w:rFonts w:ascii="Palatino Linotype" w:hAnsi="Palatino Linotype"/>
          <w:sz w:val="24"/>
          <w:szCs w:val="24"/>
        </w:rPr>
        <w:t xml:space="preserve">This Resolution </w:t>
      </w:r>
      <w:r w:rsidRPr="52D80B7F" w:rsidR="0019695E">
        <w:rPr>
          <w:rFonts w:ascii="Palatino Linotype" w:hAnsi="Palatino Linotype"/>
          <w:sz w:val="24"/>
          <w:szCs w:val="24"/>
        </w:rPr>
        <w:t xml:space="preserve">rejects </w:t>
      </w:r>
      <w:r w:rsidRPr="52D80B7F" w:rsidR="00AF6961">
        <w:rPr>
          <w:rFonts w:ascii="Palatino Linotype" w:hAnsi="Palatino Linotype"/>
          <w:sz w:val="24"/>
          <w:szCs w:val="24"/>
        </w:rPr>
        <w:t xml:space="preserve">PG&amp;E’s Tier 3 AL 7483-E </w:t>
      </w:r>
      <w:r w:rsidRPr="52D80B7F" w:rsidR="008B767C">
        <w:rPr>
          <w:rFonts w:ascii="Palatino Linotype" w:hAnsi="Palatino Linotype"/>
          <w:sz w:val="24"/>
          <w:szCs w:val="24"/>
        </w:rPr>
        <w:t xml:space="preserve">seeking </w:t>
      </w:r>
      <w:r w:rsidRPr="52D80B7F" w:rsidR="00AF6961">
        <w:rPr>
          <w:rFonts w:ascii="Palatino Linotype" w:hAnsi="Palatino Linotype"/>
          <w:sz w:val="24"/>
          <w:szCs w:val="24"/>
        </w:rPr>
        <w:t xml:space="preserve">to enroll waitlisted </w:t>
      </w:r>
      <w:r w:rsidRPr="52D80B7F" w:rsidR="00DB0F03">
        <w:rPr>
          <w:rFonts w:ascii="Palatino Linotype" w:hAnsi="Palatino Linotype"/>
          <w:sz w:val="24"/>
          <w:szCs w:val="24"/>
        </w:rPr>
        <w:t xml:space="preserve">or new </w:t>
      </w:r>
      <w:r w:rsidRPr="52D80B7F" w:rsidR="00AF6961">
        <w:rPr>
          <w:rFonts w:ascii="Palatino Linotype" w:hAnsi="Palatino Linotype"/>
          <w:sz w:val="24"/>
          <w:szCs w:val="24"/>
        </w:rPr>
        <w:t>customers into the GTSR program.</w:t>
      </w:r>
      <w:r w:rsidRPr="52D80B7F" w:rsidR="00C923A5">
        <w:rPr>
          <w:rFonts w:ascii="Palatino Linotype" w:hAnsi="Palatino Linotype"/>
          <w:sz w:val="24"/>
          <w:szCs w:val="24"/>
        </w:rPr>
        <w:t xml:space="preserve"> </w:t>
      </w:r>
      <w:r w:rsidRPr="52D80B7F" w:rsidR="00E22AEA">
        <w:rPr>
          <w:rFonts w:ascii="Palatino Linotype" w:hAnsi="Palatino Linotype"/>
          <w:sz w:val="24"/>
          <w:szCs w:val="24"/>
        </w:rPr>
        <w:t>Our rejection</w:t>
      </w:r>
      <w:r w:rsidRPr="52D80B7F" w:rsidR="000D3EF2">
        <w:rPr>
          <w:rFonts w:ascii="Palatino Linotype" w:hAnsi="Palatino Linotype"/>
          <w:sz w:val="24"/>
          <w:szCs w:val="24"/>
        </w:rPr>
        <w:t xml:space="preserve"> </w:t>
      </w:r>
      <w:r w:rsidRPr="52D80B7F" w:rsidR="00E22AEA">
        <w:rPr>
          <w:rFonts w:ascii="Palatino Linotype" w:hAnsi="Palatino Linotype"/>
          <w:sz w:val="24"/>
          <w:szCs w:val="24"/>
        </w:rPr>
        <w:t>continues the direction provided in</w:t>
      </w:r>
      <w:r w:rsidRPr="52D80B7F" w:rsidR="00C923A5">
        <w:rPr>
          <w:rFonts w:ascii="Palatino Linotype" w:hAnsi="Palatino Linotype"/>
          <w:sz w:val="24"/>
          <w:szCs w:val="24"/>
        </w:rPr>
        <w:t xml:space="preserve"> D.21-12-036 </w:t>
      </w:r>
      <w:r w:rsidRPr="52D80B7F" w:rsidR="00AD6C4A">
        <w:rPr>
          <w:rFonts w:ascii="Palatino Linotype" w:hAnsi="Palatino Linotype"/>
          <w:sz w:val="24"/>
          <w:szCs w:val="24"/>
        </w:rPr>
        <w:t xml:space="preserve">that PG&amp;E must </w:t>
      </w:r>
      <w:r w:rsidRPr="52D80B7F" w:rsidR="00C0CFDA">
        <w:rPr>
          <w:rFonts w:ascii="Palatino Linotype" w:hAnsi="Palatino Linotype"/>
          <w:sz w:val="24"/>
          <w:szCs w:val="24"/>
        </w:rPr>
        <w:t xml:space="preserve">procure additional renewable generation and/or </w:t>
      </w:r>
      <w:r w:rsidRPr="52D80B7F" w:rsidR="00EE6219">
        <w:rPr>
          <w:rFonts w:ascii="Palatino Linotype" w:hAnsi="Palatino Linotype" w:eastAsia="Palatino Linotype" w:cs="Palatino Linotype"/>
          <w:sz w:val="24"/>
          <w:szCs w:val="24"/>
        </w:rPr>
        <w:t xml:space="preserve">demonstrate that it has sufficient additional RPS-eligible resources to serve </w:t>
      </w:r>
      <w:r w:rsidRPr="00774850" w:rsidR="00EE6219">
        <w:rPr>
          <w:rFonts w:ascii="Palatino Linotype" w:hAnsi="Palatino Linotype" w:eastAsia="Palatino Linotype" w:cs="Palatino Linotype"/>
          <w:sz w:val="24"/>
          <w:szCs w:val="24"/>
        </w:rPr>
        <w:t>new</w:t>
      </w:r>
      <w:r w:rsidRPr="52D80B7F" w:rsidR="00EE6219">
        <w:rPr>
          <w:rFonts w:ascii="Palatino Linotype" w:hAnsi="Palatino Linotype" w:eastAsia="Palatino Linotype" w:cs="Palatino Linotype"/>
          <w:i/>
          <w:iCs/>
          <w:sz w:val="24"/>
          <w:szCs w:val="24"/>
        </w:rPr>
        <w:t xml:space="preserve"> </w:t>
      </w:r>
      <w:r w:rsidRPr="52D80B7F" w:rsidR="00EE6219">
        <w:rPr>
          <w:rFonts w:ascii="Palatino Linotype" w:hAnsi="Palatino Linotype" w:eastAsia="Palatino Linotype" w:cs="Palatino Linotype"/>
          <w:sz w:val="24"/>
          <w:szCs w:val="24"/>
        </w:rPr>
        <w:t>customers</w:t>
      </w:r>
      <w:r w:rsidR="00732780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52D80B7F" w:rsidR="000151A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2D80B7F" w:rsidR="00F521C2">
        <w:rPr>
          <w:rFonts w:ascii="Palatino Linotype" w:hAnsi="Palatino Linotype" w:eastAsia="Palatino Linotype" w:cs="Palatino Linotype"/>
          <w:sz w:val="24"/>
          <w:szCs w:val="24"/>
        </w:rPr>
        <w:t>rather than</w:t>
      </w:r>
      <w:r w:rsidRPr="52D80B7F" w:rsidR="000151A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2D80B7F" w:rsidR="00F521C2">
        <w:rPr>
          <w:rFonts w:ascii="Palatino Linotype" w:hAnsi="Palatino Linotype" w:eastAsia="Palatino Linotype" w:cs="Palatino Linotype"/>
          <w:sz w:val="24"/>
          <w:szCs w:val="24"/>
        </w:rPr>
        <w:t>borrowing</w:t>
      </w:r>
      <w:r w:rsidRPr="52D80B7F" w:rsidR="001D3F04">
        <w:rPr>
          <w:rFonts w:ascii="Palatino Linotype" w:hAnsi="Palatino Linotype" w:eastAsia="Palatino Linotype" w:cs="Palatino Linotype"/>
          <w:sz w:val="24"/>
          <w:szCs w:val="24"/>
        </w:rPr>
        <w:t xml:space="preserve"> f</w:t>
      </w:r>
      <w:r w:rsidRPr="52D80B7F" w:rsidR="00E47A6B">
        <w:rPr>
          <w:rFonts w:ascii="Palatino Linotype" w:hAnsi="Palatino Linotype" w:eastAsia="Palatino Linotype" w:cs="Palatino Linotype"/>
          <w:sz w:val="24"/>
          <w:szCs w:val="24"/>
        </w:rPr>
        <w:t>urther f</w:t>
      </w:r>
      <w:r w:rsidRPr="52D80B7F" w:rsidR="001D3F04">
        <w:rPr>
          <w:rFonts w:ascii="Palatino Linotype" w:hAnsi="Palatino Linotype" w:eastAsia="Palatino Linotype" w:cs="Palatino Linotype"/>
          <w:sz w:val="24"/>
          <w:szCs w:val="24"/>
        </w:rPr>
        <w:t xml:space="preserve">rom </w:t>
      </w:r>
      <w:r w:rsidRPr="52D80B7F" w:rsidR="00E47A6B">
        <w:rPr>
          <w:rFonts w:ascii="Palatino Linotype" w:hAnsi="Palatino Linotype" w:eastAsia="Palatino Linotype" w:cs="Palatino Linotype"/>
          <w:sz w:val="24"/>
          <w:szCs w:val="24"/>
        </w:rPr>
        <w:t>its existing excess RPS portfolio</w:t>
      </w:r>
      <w:r w:rsidRPr="52D80B7F" w:rsidR="00536165">
        <w:rPr>
          <w:rFonts w:ascii="Palatino Linotype" w:hAnsi="Palatino Linotype" w:eastAsia="Palatino Linotype" w:cs="Palatino Linotype"/>
          <w:sz w:val="24"/>
          <w:szCs w:val="24"/>
        </w:rPr>
        <w:t xml:space="preserve">. PG&amp;E’s GTSR program continues to be </w:t>
      </w:r>
      <w:r w:rsidRPr="52D80B7F" w:rsidR="00E22AEA">
        <w:rPr>
          <w:rFonts w:ascii="Palatino Linotype" w:hAnsi="Palatino Linotype" w:eastAsia="Palatino Linotype" w:cs="Palatino Linotype"/>
          <w:sz w:val="24"/>
          <w:szCs w:val="24"/>
        </w:rPr>
        <w:t>oversubscribed</w:t>
      </w:r>
      <w:r w:rsidRPr="52D80B7F" w:rsidR="009C1E06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52D80B7F" w:rsidR="008D672B">
        <w:rPr>
          <w:rFonts w:ascii="Palatino Linotype" w:hAnsi="Palatino Linotype" w:eastAsia="Palatino Linotype" w:cs="Palatino Linotype"/>
          <w:sz w:val="24"/>
          <w:szCs w:val="24"/>
        </w:rPr>
        <w:t xml:space="preserve"> and </w:t>
      </w:r>
      <w:r w:rsidRPr="52D80B7F" w:rsidR="00965567">
        <w:rPr>
          <w:rFonts w:ascii="Palatino Linotype" w:hAnsi="Palatino Linotype" w:eastAsia="Palatino Linotype" w:cs="Palatino Linotype"/>
          <w:sz w:val="24"/>
          <w:szCs w:val="24"/>
        </w:rPr>
        <w:t xml:space="preserve">the GTSR program’s resource pool requirements as </w:t>
      </w:r>
      <w:r w:rsidRPr="52D80B7F" w:rsidR="00E22AEA">
        <w:rPr>
          <w:rFonts w:ascii="Palatino Linotype" w:hAnsi="Palatino Linotype" w:eastAsia="Palatino Linotype" w:cs="Palatino Linotype"/>
          <w:sz w:val="24"/>
          <w:szCs w:val="24"/>
        </w:rPr>
        <w:t xml:space="preserve">directed </w:t>
      </w:r>
      <w:r w:rsidRPr="52D80B7F" w:rsidR="008E1C24">
        <w:rPr>
          <w:rFonts w:ascii="Palatino Linotype" w:hAnsi="Palatino Linotype" w:eastAsia="Palatino Linotype" w:cs="Palatino Linotype"/>
          <w:sz w:val="24"/>
          <w:szCs w:val="24"/>
        </w:rPr>
        <w:t>in Resolution E-5218</w:t>
      </w:r>
      <w:r w:rsidRPr="52D80B7F" w:rsidR="00AE1770">
        <w:rPr>
          <w:rFonts w:ascii="Palatino Linotype" w:hAnsi="Palatino Linotype" w:eastAsia="Palatino Linotype" w:cs="Palatino Linotype"/>
          <w:sz w:val="24"/>
          <w:szCs w:val="24"/>
        </w:rPr>
        <w:t xml:space="preserve"> remain in effect</w:t>
      </w:r>
      <w:r w:rsidRPr="52D80B7F" w:rsidR="008E1C24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52D80B7F" w:rsidR="68E7D10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Pr="0013773D" w:rsidR="00811CF5" w:rsidP="00D45391" w:rsidRDefault="00811CF5" w14:paraId="7F59BB63" w14:textId="77777777">
      <w:pPr>
        <w:autoSpaceDE w:val="0"/>
        <w:autoSpaceDN w:val="0"/>
        <w:rPr>
          <w:rFonts w:ascii="Palatino Linotype" w:hAnsi="Palatino Linotype" w:eastAsia="Palatino Linotype" w:cs="Palatino Linotype"/>
          <w:sz w:val="24"/>
          <w:szCs w:val="24"/>
        </w:rPr>
      </w:pPr>
    </w:p>
    <w:p w:rsidRPr="0013773D" w:rsidR="00444A8D" w:rsidP="008B767C" w:rsidRDefault="00D45391" w14:paraId="7877C6F8" w14:textId="0E5809EF">
      <w:pPr>
        <w:pStyle w:val="Heading1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cs="Helvetica"/>
          <w:sz w:val="24"/>
          <w:szCs w:val="24"/>
        </w:rPr>
        <w:t>Background</w:t>
      </w:r>
    </w:p>
    <w:p w:rsidRPr="00EB3E88" w:rsidR="00387956" w:rsidP="002A2801" w:rsidRDefault="00EF567F" w14:paraId="0F7DC043" w14:textId="05F3FE46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On September 28, 2013, California Governor Edmund G. Brown approved Senate Bill (SB) 43, which added Chapter 7.6 (beginning with Section 2831) to Part 2 of Division 1 of the Public Utilities (Pub. Util.) Code, creating the Green Tariff Shared Renewables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lastRenderedPageBreak/>
        <w:t xml:space="preserve">(GTSR) Program. 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 xml:space="preserve">SB 43 directed the Commission to require participating utilities </w:t>
      </w:r>
      <w:r w:rsidRPr="26771D03" w:rsidR="00DF2332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>Pacific Gas and Electric</w:t>
      </w:r>
      <w:r w:rsidRPr="26771D03" w:rsidR="003B6F07">
        <w:rPr>
          <w:rFonts w:ascii="Palatino Linotype" w:hAnsi="Palatino Linotype" w:eastAsia="Palatino Linotype" w:cs="Palatino Linotype"/>
          <w:sz w:val="24"/>
          <w:szCs w:val="24"/>
        </w:rPr>
        <w:t xml:space="preserve"> (PG&amp;E)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>, San Diego Gas &amp; Electric</w:t>
      </w:r>
      <w:r w:rsidRPr="26771D03" w:rsidR="003B6F07">
        <w:rPr>
          <w:rFonts w:ascii="Palatino Linotype" w:hAnsi="Palatino Linotype" w:eastAsia="Palatino Linotype" w:cs="Palatino Linotype"/>
          <w:sz w:val="24"/>
          <w:szCs w:val="24"/>
        </w:rPr>
        <w:t xml:space="preserve"> (SDG&amp;E)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>, and Southern California Edison</w:t>
      </w:r>
      <w:r w:rsidRPr="26771D03" w:rsidR="00A30DBB">
        <w:rPr>
          <w:rFonts w:ascii="Palatino Linotype" w:hAnsi="Palatino Linotype" w:eastAsia="Palatino Linotype" w:cs="Palatino Linotype"/>
          <w:sz w:val="24"/>
          <w:szCs w:val="24"/>
        </w:rPr>
        <w:t xml:space="preserve"> (SCE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26771D03" w:rsidR="00DF2332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 xml:space="preserve"> to administer a GTSR Program</w:t>
      </w:r>
      <w:r w:rsidRPr="26771D03" w:rsidR="00B90FF2">
        <w:rPr>
          <w:rFonts w:ascii="Palatino Linotype" w:hAnsi="Palatino Linotype" w:eastAsia="Palatino Linotype" w:cs="Palatino Linotype"/>
          <w:sz w:val="24"/>
          <w:szCs w:val="24"/>
        </w:rPr>
        <w:t>. In</w:t>
      </w:r>
      <w:r w:rsidRPr="26771D03" w:rsidR="00591231">
        <w:rPr>
          <w:rFonts w:ascii="Palatino Linotype" w:hAnsi="Palatino Linotype" w:eastAsia="Palatino Linotype" w:cs="Palatino Linotype"/>
          <w:sz w:val="24"/>
          <w:szCs w:val="24"/>
        </w:rPr>
        <w:t xml:space="preserve"> January</w:t>
      </w:r>
      <w:r w:rsidRPr="26771D03" w:rsidR="00B90FF2">
        <w:rPr>
          <w:rFonts w:ascii="Palatino Linotype" w:hAnsi="Palatino Linotype" w:eastAsia="Palatino Linotype" w:cs="Palatino Linotype"/>
          <w:sz w:val="24"/>
          <w:szCs w:val="24"/>
        </w:rPr>
        <w:t xml:space="preserve"> 2015, t</w:t>
      </w:r>
      <w:r w:rsidRPr="26771D03" w:rsidR="00812CC6">
        <w:rPr>
          <w:rFonts w:ascii="Palatino Linotype" w:hAnsi="Palatino Linotype" w:eastAsia="Palatino Linotype" w:cs="Palatino Linotype"/>
          <w:sz w:val="24"/>
          <w:szCs w:val="24"/>
        </w:rPr>
        <w:t>he</w:t>
      </w:r>
      <w:r w:rsidRPr="26771D03" w:rsidR="000261A6">
        <w:rPr>
          <w:rFonts w:ascii="Palatino Linotype" w:hAnsi="Palatino Linotype" w:eastAsia="Palatino Linotype" w:cs="Palatino Linotype"/>
          <w:sz w:val="24"/>
          <w:szCs w:val="24"/>
        </w:rPr>
        <w:t xml:space="preserve"> Commission</w:t>
      </w:r>
      <w:r w:rsidRPr="26771D03" w:rsidR="00812CC6">
        <w:rPr>
          <w:rFonts w:ascii="Palatino Linotype" w:hAnsi="Palatino Linotype" w:eastAsia="Palatino Linotype" w:cs="Palatino Linotype"/>
          <w:sz w:val="24"/>
          <w:szCs w:val="24"/>
        </w:rPr>
        <w:t xml:space="preserve"> adopted D.</w:t>
      </w:r>
      <w:r w:rsidRPr="26771D03" w:rsidR="007868AA">
        <w:rPr>
          <w:rFonts w:ascii="Palatino Linotype" w:hAnsi="Palatino Linotype" w:eastAsia="Palatino Linotype" w:cs="Palatino Linotype"/>
          <w:sz w:val="24"/>
          <w:szCs w:val="24"/>
        </w:rPr>
        <w:t>1</w:t>
      </w:r>
      <w:r w:rsidRPr="26771D03" w:rsidR="006D0C85">
        <w:rPr>
          <w:rFonts w:ascii="Palatino Linotype" w:hAnsi="Palatino Linotype" w:eastAsia="Palatino Linotype" w:cs="Palatino Linotype"/>
          <w:sz w:val="24"/>
          <w:szCs w:val="24"/>
        </w:rPr>
        <w:t>5</w:t>
      </w:r>
      <w:r w:rsidRPr="26771D03" w:rsidR="007868AA">
        <w:rPr>
          <w:rFonts w:ascii="Palatino Linotype" w:hAnsi="Palatino Linotype" w:eastAsia="Palatino Linotype" w:cs="Palatino Linotype"/>
          <w:sz w:val="24"/>
          <w:szCs w:val="24"/>
        </w:rPr>
        <w:t>-0</w:t>
      </w:r>
      <w:r w:rsidRPr="26771D03" w:rsidR="006D0C85">
        <w:rPr>
          <w:rFonts w:ascii="Palatino Linotype" w:hAnsi="Palatino Linotype" w:eastAsia="Palatino Linotype" w:cs="Palatino Linotype"/>
          <w:sz w:val="24"/>
          <w:szCs w:val="24"/>
        </w:rPr>
        <w:t>1</w:t>
      </w:r>
      <w:r w:rsidRPr="26771D03" w:rsidR="007868AA">
        <w:rPr>
          <w:rFonts w:ascii="Palatino Linotype" w:hAnsi="Palatino Linotype" w:eastAsia="Palatino Linotype" w:cs="Palatino Linotype"/>
          <w:sz w:val="24"/>
          <w:szCs w:val="24"/>
        </w:rPr>
        <w:t>-0</w:t>
      </w:r>
      <w:r w:rsidRPr="26771D03" w:rsidR="006D0C85">
        <w:rPr>
          <w:rFonts w:ascii="Palatino Linotype" w:hAnsi="Palatino Linotype" w:eastAsia="Palatino Linotype" w:cs="Palatino Linotype"/>
          <w:sz w:val="24"/>
          <w:szCs w:val="24"/>
        </w:rPr>
        <w:t>51</w:t>
      </w:r>
      <w:r w:rsidRPr="26771D03" w:rsidR="001F44D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B90FF2">
        <w:rPr>
          <w:rFonts w:ascii="Palatino Linotype" w:hAnsi="Palatino Linotype" w:eastAsia="Palatino Linotype" w:cs="Palatino Linotype"/>
          <w:sz w:val="24"/>
          <w:szCs w:val="24"/>
        </w:rPr>
        <w:t>which</w:t>
      </w:r>
      <w:r w:rsidRPr="26771D03" w:rsidR="00927D9A">
        <w:rPr>
          <w:rFonts w:ascii="Palatino Linotype" w:hAnsi="Palatino Linotype"/>
          <w:sz w:val="24"/>
          <w:szCs w:val="24"/>
        </w:rPr>
        <w:t xml:space="preserve"> </w:t>
      </w:r>
      <w:r w:rsidRPr="26771D03" w:rsidR="00927D9A">
        <w:rPr>
          <w:rFonts w:ascii="Palatino Linotype" w:hAnsi="Palatino Linotype" w:eastAsia="Palatino Linotype" w:cs="Palatino Linotype"/>
          <w:sz w:val="24"/>
          <w:szCs w:val="24"/>
        </w:rPr>
        <w:t xml:space="preserve">required the utilities to submit their plans for GTSR by May 2015. The implementation plan </w:t>
      </w:r>
      <w:r w:rsidRPr="26771D03" w:rsidR="00DF2332">
        <w:rPr>
          <w:rFonts w:ascii="Palatino Linotype" w:hAnsi="Palatino Linotype" w:eastAsia="Palatino Linotype" w:cs="Palatino Linotype"/>
          <w:sz w:val="24"/>
          <w:szCs w:val="24"/>
        </w:rPr>
        <w:t xml:space="preserve">included </w:t>
      </w:r>
      <w:r w:rsidRPr="26771D03" w:rsidR="00927D9A">
        <w:rPr>
          <w:rFonts w:ascii="Palatino Linotype" w:hAnsi="Palatino Linotype" w:eastAsia="Palatino Linotype" w:cs="Palatino Linotype"/>
          <w:sz w:val="24"/>
          <w:szCs w:val="24"/>
        </w:rPr>
        <w:t xml:space="preserve">three phases: Phase I – Green Tariff options for SDG&amp;E and PG&amp;E, Phase II – Green Tariff options for SCE, and Phase III – Enhanced Community Renewables program requirements.  The Commission subsequently issued Resolution </w:t>
      </w:r>
      <w:r w:rsidRPr="26771D03" w:rsidR="00E22AEA">
        <w:rPr>
          <w:rFonts w:ascii="Palatino Linotype" w:hAnsi="Palatino Linotype" w:eastAsia="Palatino Linotype" w:cs="Palatino Linotype"/>
          <w:sz w:val="24"/>
          <w:szCs w:val="24"/>
        </w:rPr>
        <w:t>E-</w:t>
      </w:r>
      <w:r w:rsidRPr="26771D03" w:rsidR="00927D9A">
        <w:rPr>
          <w:rFonts w:ascii="Palatino Linotype" w:hAnsi="Palatino Linotype" w:eastAsia="Palatino Linotype" w:cs="Palatino Linotype"/>
          <w:sz w:val="24"/>
          <w:szCs w:val="24"/>
        </w:rPr>
        <w:t xml:space="preserve">4734 </w:t>
      </w:r>
      <w:r w:rsidRPr="26771D03" w:rsidR="00663250">
        <w:rPr>
          <w:rFonts w:ascii="Palatino Linotype" w:hAnsi="Palatino Linotype" w:eastAsia="Palatino Linotype" w:cs="Palatino Linotype"/>
          <w:sz w:val="24"/>
          <w:szCs w:val="24"/>
        </w:rPr>
        <w:t>in Octo</w:t>
      </w:r>
      <w:r w:rsidRPr="26771D03" w:rsidR="00720D8D">
        <w:rPr>
          <w:rFonts w:ascii="Palatino Linotype" w:hAnsi="Palatino Linotype" w:eastAsia="Palatino Linotype" w:cs="Palatino Linotype"/>
          <w:sz w:val="24"/>
          <w:szCs w:val="24"/>
        </w:rPr>
        <w:t>ber 2015</w:t>
      </w:r>
      <w:r w:rsidRPr="26771D03" w:rsidR="00927D9A">
        <w:rPr>
          <w:rFonts w:ascii="Palatino Linotype" w:hAnsi="Palatino Linotype" w:eastAsia="Palatino Linotype" w:cs="Palatino Linotype"/>
          <w:sz w:val="24"/>
          <w:szCs w:val="24"/>
        </w:rPr>
        <w:t xml:space="preserve"> which clarified some implementation issues raised in the IOUs</w:t>
      </w:r>
      <w:r w:rsidRPr="26771D03" w:rsidR="00E22AEA">
        <w:rPr>
          <w:rFonts w:ascii="Palatino Linotype" w:hAnsi="Palatino Linotype" w:eastAsia="Palatino Linotype" w:cs="Palatino Linotype"/>
          <w:sz w:val="24"/>
          <w:szCs w:val="24"/>
        </w:rPr>
        <w:t>’</w:t>
      </w:r>
      <w:r w:rsidRPr="26771D03" w:rsidR="00927D9A">
        <w:rPr>
          <w:rFonts w:ascii="Palatino Linotype" w:hAnsi="Palatino Linotype" w:eastAsia="Palatino Linotype" w:cs="Palatino Linotype"/>
          <w:sz w:val="24"/>
          <w:szCs w:val="24"/>
        </w:rPr>
        <w:t xml:space="preserve"> advice letters</w:t>
      </w:r>
      <w:r w:rsidRPr="26771D03" w:rsidR="00C626F1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562964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Pr="00EB3E88" w:rsidR="00387956" w:rsidP="002A2801" w:rsidRDefault="00387956" w14:paraId="165F856A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B40810" w:rsidP="002A2801" w:rsidRDefault="001F44DB" w14:paraId="0068847E" w14:textId="19FDF57F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The GTSR program is a voluntary customer program for commercial and residential customers that provides a 50% </w:t>
      </w:r>
      <w:r w:rsidRPr="26771D03" w:rsidR="35A067AA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100% renewable generation option. This program is funded entirely by participants and 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 xml:space="preserve">is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not subsidize</w:t>
      </w:r>
      <w:r w:rsidRPr="26771D03" w:rsidR="00C94E6D">
        <w:rPr>
          <w:rFonts w:ascii="Palatino Linotype" w:hAnsi="Palatino Linotype" w:eastAsia="Palatino Linotype" w:cs="Palatino Linotype"/>
          <w:sz w:val="24"/>
          <w:szCs w:val="24"/>
        </w:rPr>
        <w:t>d by non-participating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ratepayers. </w:t>
      </w:r>
    </w:p>
    <w:p w:rsidRPr="00EB3E88" w:rsidR="00BE6ABC" w:rsidP="003A1AC3" w:rsidRDefault="00BE6ABC" w14:paraId="66B08FB3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3A1AC3" w:rsidP="003A1AC3" w:rsidRDefault="003A1AC3" w14:paraId="273F7C66" w14:textId="19A6E6B0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The GTSR program requires procurement of additional dedicated </w:t>
      </w:r>
      <w:r w:rsidRPr="00EB3E88" w:rsidR="00EF46E0">
        <w:rPr>
          <w:rFonts w:ascii="Palatino Linotype" w:hAnsi="Palatino Linotype" w:eastAsia="Palatino Linotype" w:cs="Palatino Linotype"/>
          <w:sz w:val="24"/>
          <w:szCs w:val="24"/>
        </w:rPr>
        <w:t>rene</w:t>
      </w:r>
      <w:r w:rsidRPr="00EB3E88" w:rsidR="00BD4D2D">
        <w:rPr>
          <w:rFonts w:ascii="Palatino Linotype" w:hAnsi="Palatino Linotype" w:eastAsia="Palatino Linotype" w:cs="Palatino Linotype"/>
          <w:sz w:val="24"/>
          <w:szCs w:val="24"/>
        </w:rPr>
        <w:t>wable portfolio standard (</w:t>
      </w:r>
      <w:r w:rsidRPr="00EB3E88" w:rsidR="00DC2CB1">
        <w:rPr>
          <w:rFonts w:ascii="Palatino Linotype" w:hAnsi="Palatino Linotype" w:eastAsia="Palatino Linotype" w:cs="Palatino Linotype"/>
          <w:sz w:val="24"/>
          <w:szCs w:val="24"/>
        </w:rPr>
        <w:t>RPS</w:t>
      </w:r>
      <w:r w:rsidRPr="00EB3E88" w:rsidR="00BD4D2D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00EB3E88" w:rsidR="00DC2CB1">
        <w:rPr>
          <w:rFonts w:ascii="Palatino Linotype" w:hAnsi="Palatino Linotype" w:eastAsia="Palatino Linotype" w:cs="Palatino Linotype"/>
          <w:sz w:val="24"/>
          <w:szCs w:val="24"/>
        </w:rPr>
        <w:t xml:space="preserve"> eligible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resources outside of the RPS portfolio to serve the program. PG&amp;E</w:t>
      </w:r>
      <w:r w:rsidRPr="00EB3E88" w:rsidR="00DF2332">
        <w:rPr>
          <w:rFonts w:ascii="Palatino Linotype" w:hAnsi="Palatino Linotype" w:eastAsia="Palatino Linotype" w:cs="Palatino Linotype"/>
          <w:sz w:val="24"/>
          <w:szCs w:val="24"/>
        </w:rPr>
        <w:t>’s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 GTSR </w:t>
      </w:r>
      <w:r w:rsidRPr="00EB3E88" w:rsidR="00354FC9">
        <w:rPr>
          <w:rFonts w:ascii="Palatino Linotype" w:hAnsi="Palatino Linotype" w:eastAsia="Palatino Linotype" w:cs="Palatino Linotype"/>
          <w:sz w:val="24"/>
          <w:szCs w:val="24"/>
        </w:rPr>
        <w:t>program</w:t>
      </w:r>
      <w:r w:rsidRPr="00EB3E88" w:rsidR="00DC2CB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began enrolling customers in 2016 and </w:t>
      </w:r>
      <w:r w:rsidRPr="00EB3E88" w:rsidR="5292CFC8">
        <w:rPr>
          <w:rFonts w:ascii="Palatino Linotype" w:hAnsi="Palatino Linotype" w:eastAsia="Palatino Linotype" w:cs="Palatino Linotype"/>
          <w:sz w:val="24"/>
          <w:szCs w:val="24"/>
        </w:rPr>
        <w:t xml:space="preserve">began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bringing dedicated </w:t>
      </w:r>
      <w:r w:rsidRPr="00EB3E88" w:rsidR="00DF2332">
        <w:rPr>
          <w:rFonts w:ascii="Palatino Linotype" w:hAnsi="Palatino Linotype" w:eastAsia="Palatino Linotype" w:cs="Palatino Linotype"/>
          <w:sz w:val="24"/>
          <w:szCs w:val="24"/>
        </w:rPr>
        <w:t xml:space="preserve">RPS-eligible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resources online in 2018.</w:t>
      </w:r>
      <w:r w:rsidRPr="00EB3E88" w:rsidR="00354FC9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In 2021, PG&amp;E experienced an increase in GTSR customer enrollment when the GTSR rate </w:t>
      </w:r>
      <w:r w:rsidRPr="00EB3E88" w:rsidR="00DE09ED">
        <w:rPr>
          <w:rFonts w:ascii="Palatino Linotype" w:hAnsi="Palatino Linotype" w:eastAsia="Palatino Linotype" w:cs="Palatino Linotype"/>
          <w:sz w:val="24"/>
          <w:szCs w:val="24"/>
        </w:rPr>
        <w:t>changed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 from a premium to a discount</w:t>
      </w:r>
      <w:r w:rsidRPr="00EB3E88" w:rsidR="005A2A37">
        <w:rPr>
          <w:rFonts w:ascii="Palatino Linotype" w:hAnsi="Palatino Linotype" w:eastAsia="Palatino Linotype" w:cs="Palatino Linotype"/>
          <w:sz w:val="24"/>
          <w:szCs w:val="24"/>
        </w:rPr>
        <w:t>. This</w:t>
      </w:r>
      <w:r w:rsidRPr="00EB3E88" w:rsidR="00354FC9">
        <w:rPr>
          <w:rFonts w:ascii="Palatino Linotype" w:hAnsi="Palatino Linotype" w:eastAsia="Palatino Linotype" w:cs="Palatino Linotype"/>
          <w:sz w:val="24"/>
          <w:szCs w:val="24"/>
        </w:rPr>
        <w:t xml:space="preserve"> resulted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 in an oversubscription </w:t>
      </w:r>
      <w:r w:rsidRPr="00EB3E88" w:rsidR="00BE6ABC">
        <w:rPr>
          <w:rFonts w:ascii="Palatino Linotype" w:hAnsi="Palatino Linotype" w:eastAsia="Palatino Linotype" w:cs="Palatino Linotype"/>
          <w:sz w:val="24"/>
          <w:szCs w:val="24"/>
        </w:rPr>
        <w:t xml:space="preserve">of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the </w:t>
      </w:r>
      <w:r w:rsidRPr="00EB3E88" w:rsidR="00EC68B8">
        <w:rPr>
          <w:rFonts w:ascii="Palatino Linotype" w:hAnsi="Palatino Linotype" w:eastAsia="Palatino Linotype" w:cs="Palatino Linotype"/>
          <w:sz w:val="24"/>
          <w:szCs w:val="24"/>
        </w:rPr>
        <w:t xml:space="preserve">GTSR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program</w:t>
      </w:r>
      <w:r w:rsidRPr="00EB3E88" w:rsidR="009A1B7C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. </w:t>
      </w:r>
      <w:r w:rsidR="00D53DA9">
        <w:rPr>
          <w:rStyle w:val="FootnoteReference"/>
          <w:rFonts w:ascii="Palatino Linotype" w:hAnsi="Palatino Linotype" w:eastAsia="Palatino Linotype" w:cs="Palatino Linotype"/>
          <w:sz w:val="24"/>
          <w:szCs w:val="24"/>
        </w:rPr>
        <w:footnoteReference w:id="4"/>
      </w:r>
      <w:r w:rsidR="009A1B7C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On April 30, 2021</w:t>
      </w:r>
      <w:r w:rsidRPr="00EB3E88" w:rsidR="008E1651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00EB3E88" w:rsidR="00DE09ED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PG&amp;E filed a Petition for Modification (PFM) </w:t>
      </w:r>
      <w:r w:rsidRPr="16355589" w:rsidR="00323F59">
        <w:rPr>
          <w:rFonts w:ascii="Palatino Linotype" w:hAnsi="Palatino Linotype" w:eastAsia="Palatino Linotype" w:cs="Palatino Linotype"/>
          <w:sz w:val="24"/>
          <w:szCs w:val="24"/>
        </w:rPr>
        <w:t xml:space="preserve">seeking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to use excess existing</w:t>
      </w:r>
      <w:r w:rsidRPr="00EB3E88" w:rsidR="00DE09ED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renewable resources procured separately from its GTSR Program to form a temporary</w:t>
      </w:r>
      <w:r w:rsidRPr="00EB3E88" w:rsidR="00DE09ED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pool of</w:t>
      </w:r>
      <w:r w:rsidRPr="00EB3E88" w:rsidR="00DE09E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>resources to serve the oversubscribed customer base.</w:t>
      </w:r>
    </w:p>
    <w:p w:rsidRPr="00EB3E88" w:rsidR="00DE09ED" w:rsidP="003A1AC3" w:rsidRDefault="00DE09ED" w14:paraId="44107159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8645D8" w:rsidP="00DF26A7" w:rsidRDefault="00DE09ED" w14:paraId="6E220DF8" w14:textId="29D6F266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00EB3E88">
        <w:rPr>
          <w:rFonts w:ascii="Palatino Linotype" w:hAnsi="Palatino Linotype" w:eastAsia="Palatino Linotype" w:cs="Palatino Linotype"/>
          <w:sz w:val="24"/>
          <w:szCs w:val="24"/>
        </w:rPr>
        <w:t>In response to the PFM,</w:t>
      </w:r>
      <w:r w:rsidRPr="00EB3E88" w:rsidR="00180126">
        <w:rPr>
          <w:rFonts w:ascii="Palatino Linotype" w:hAnsi="Palatino Linotype" w:eastAsia="Palatino Linotype" w:cs="Palatino Linotype"/>
          <w:sz w:val="24"/>
          <w:szCs w:val="24"/>
        </w:rPr>
        <w:t xml:space="preserve"> the Commission issued</w:t>
      </w:r>
      <w:r w:rsidRPr="00EB3E8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bookmarkStart w:name="_Hlk193976322" w:id="6"/>
      <w:r w:rsidRPr="00EB3E88" w:rsidR="00DF26A7">
        <w:rPr>
          <w:rFonts w:ascii="Palatino Linotype" w:hAnsi="Palatino Linotype" w:eastAsia="Palatino Linotype" w:cs="Palatino Linotype"/>
          <w:sz w:val="24"/>
          <w:szCs w:val="24"/>
        </w:rPr>
        <w:t>D.21-12-036</w:t>
      </w:r>
      <w:r w:rsidRPr="00EB3E88" w:rsidR="00180126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BF7DFA">
        <w:rPr>
          <w:rFonts w:ascii="Palatino Linotype" w:hAnsi="Palatino Linotype" w:eastAsia="Palatino Linotype" w:cs="Palatino Linotype"/>
          <w:sz w:val="24"/>
          <w:szCs w:val="24"/>
        </w:rPr>
        <w:t>in</w:t>
      </w:r>
      <w:r w:rsidRPr="00EB3E88" w:rsidR="6C7C2430">
        <w:rPr>
          <w:rFonts w:ascii="Palatino Linotype" w:hAnsi="Palatino Linotype" w:eastAsia="Palatino Linotype" w:cs="Palatino Linotype"/>
          <w:sz w:val="24"/>
          <w:szCs w:val="24"/>
        </w:rPr>
        <w:t xml:space="preserve"> December 2021 </w:t>
      </w:r>
      <w:r w:rsidRPr="00EB3E88" w:rsidR="00180126">
        <w:rPr>
          <w:rFonts w:ascii="Palatino Linotype" w:hAnsi="Palatino Linotype" w:eastAsia="Palatino Linotype" w:cs="Palatino Linotype"/>
          <w:sz w:val="24"/>
          <w:szCs w:val="24"/>
        </w:rPr>
        <w:t>that</w:t>
      </w:r>
      <w:r w:rsidRPr="00EB3E88" w:rsidR="5AC9E0A2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DF26A7">
        <w:rPr>
          <w:rFonts w:ascii="Palatino Linotype" w:hAnsi="Palatino Linotype" w:eastAsia="Palatino Linotype" w:cs="Palatino Linotype"/>
          <w:sz w:val="24"/>
          <w:szCs w:val="24"/>
        </w:rPr>
        <w:t xml:space="preserve">authorized PG&amp;E to “borrow </w:t>
      </w:r>
      <w:r w:rsidRPr="00EB3E88" w:rsidR="00684875">
        <w:rPr>
          <w:rFonts w:ascii="Palatino Linotype" w:hAnsi="Palatino Linotype" w:eastAsia="Palatino Linotype" w:cs="Palatino Linotype"/>
          <w:sz w:val="24"/>
          <w:szCs w:val="24"/>
        </w:rPr>
        <w:t xml:space="preserve">resources </w:t>
      </w:r>
      <w:r w:rsidRPr="00EB3E88" w:rsidR="00DF26A7">
        <w:rPr>
          <w:rFonts w:ascii="Palatino Linotype" w:hAnsi="Palatino Linotype" w:eastAsia="Palatino Linotype" w:cs="Palatino Linotype"/>
          <w:sz w:val="24"/>
          <w:szCs w:val="24"/>
        </w:rPr>
        <w:t>acquired for its existing RPS portfolio to temporarily replace any shortfall to serve those customers who are enrolled in its GTSR</w:t>
      </w:r>
      <w:r w:rsidRPr="00EB3E88" w:rsidR="0068487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DF26A7">
        <w:rPr>
          <w:rFonts w:ascii="Palatino Linotype" w:hAnsi="Palatino Linotype" w:eastAsia="Palatino Linotype" w:cs="Palatino Linotype"/>
          <w:sz w:val="24"/>
          <w:szCs w:val="24"/>
        </w:rPr>
        <w:t>Program.”</w:t>
      </w:r>
      <w:r w:rsidR="00BF7DFA">
        <w:rPr>
          <w:rStyle w:val="FootnoteReference"/>
          <w:rFonts w:ascii="Palatino Linotype" w:hAnsi="Palatino Linotype" w:eastAsia="Palatino Linotype" w:cs="Palatino Linotype"/>
          <w:sz w:val="24"/>
          <w:szCs w:val="24"/>
        </w:rPr>
        <w:footnoteReference w:id="5"/>
      </w:r>
      <w:r w:rsidRPr="00EB3E88" w:rsidR="00DF26A7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A910C3">
        <w:rPr>
          <w:rFonts w:ascii="Palatino Linotype" w:hAnsi="Palatino Linotype" w:eastAsia="Palatino Linotype" w:cs="Palatino Linotype"/>
          <w:sz w:val="24"/>
          <w:szCs w:val="24"/>
        </w:rPr>
        <w:t xml:space="preserve">Further, the </w:t>
      </w:r>
      <w:r w:rsidRPr="00EB3E88" w:rsidR="00651D78">
        <w:rPr>
          <w:rFonts w:ascii="Palatino Linotype" w:hAnsi="Palatino Linotype" w:eastAsia="Palatino Linotype" w:cs="Palatino Linotype"/>
          <w:sz w:val="24"/>
          <w:szCs w:val="24"/>
        </w:rPr>
        <w:t>Commission</w:t>
      </w:r>
      <w:r w:rsidRPr="00EB3E88" w:rsidR="00A910C3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D5767F">
        <w:rPr>
          <w:rFonts w:ascii="Palatino Linotype" w:hAnsi="Palatino Linotype" w:eastAsia="Palatino Linotype" w:cs="Palatino Linotype"/>
          <w:sz w:val="24"/>
          <w:szCs w:val="24"/>
        </w:rPr>
        <w:t>stated</w:t>
      </w:r>
      <w:r w:rsidRPr="00EB3E88" w:rsidR="00C969A8">
        <w:rPr>
          <w:rFonts w:ascii="Palatino Linotype" w:hAnsi="Palatino Linotype" w:eastAsia="Palatino Linotype" w:cs="Palatino Linotype"/>
          <w:sz w:val="24"/>
          <w:szCs w:val="24"/>
        </w:rPr>
        <w:t xml:space="preserve"> the </w:t>
      </w:r>
      <w:r w:rsidRPr="00EB3E88" w:rsidR="00B80ABF">
        <w:rPr>
          <w:rFonts w:ascii="Palatino Linotype" w:hAnsi="Palatino Linotype" w:eastAsia="Palatino Linotype" w:cs="Palatino Linotype"/>
          <w:sz w:val="24"/>
          <w:szCs w:val="24"/>
        </w:rPr>
        <w:t>borrowing authorized</w:t>
      </w:r>
      <w:r w:rsidRPr="00EB3E88" w:rsidR="00D5767F">
        <w:rPr>
          <w:rFonts w:ascii="Palatino Linotype" w:hAnsi="Palatino Linotype" w:eastAsia="Palatino Linotype" w:cs="Palatino Linotype"/>
          <w:sz w:val="24"/>
          <w:szCs w:val="24"/>
        </w:rPr>
        <w:t xml:space="preserve"> was not to </w:t>
      </w:r>
      <w:r w:rsidRPr="00EB3E88" w:rsidR="00FE502A">
        <w:rPr>
          <w:rFonts w:ascii="Palatino Linotype" w:hAnsi="Palatino Linotype" w:eastAsia="Palatino Linotype" w:cs="Palatino Linotype"/>
          <w:sz w:val="24"/>
          <w:szCs w:val="24"/>
        </w:rPr>
        <w:t xml:space="preserve">exceed 176.15 MW </w:t>
      </w:r>
      <w:r w:rsidRPr="00EB3E88" w:rsidR="00B80ABF">
        <w:rPr>
          <w:rFonts w:ascii="Palatino Linotype" w:hAnsi="Palatino Linotype" w:eastAsia="Palatino Linotype" w:cs="Palatino Linotype"/>
          <w:sz w:val="24"/>
          <w:szCs w:val="24"/>
        </w:rPr>
        <w:t xml:space="preserve">(the </w:t>
      </w:r>
      <w:r w:rsidRPr="00EB3E88" w:rsidR="14D61AD5">
        <w:rPr>
          <w:rFonts w:ascii="Palatino Linotype" w:hAnsi="Palatino Linotype" w:eastAsia="Palatino Linotype" w:cs="Palatino Linotype"/>
          <w:sz w:val="24"/>
          <w:szCs w:val="24"/>
        </w:rPr>
        <w:t>oversubscription</w:t>
      </w:r>
      <w:r w:rsidRPr="00EB3E88" w:rsidR="009D312D">
        <w:rPr>
          <w:rFonts w:ascii="Palatino Linotype" w:hAnsi="Palatino Linotype" w:eastAsia="Palatino Linotype" w:cs="Palatino Linotype"/>
          <w:sz w:val="24"/>
          <w:szCs w:val="24"/>
        </w:rPr>
        <w:t xml:space="preserve"> shortfall</w:t>
      </w:r>
      <w:r w:rsidRPr="00EB3E88" w:rsidR="34833DD0">
        <w:rPr>
          <w:rFonts w:ascii="Palatino Linotype" w:hAnsi="Palatino Linotype" w:eastAsia="Palatino Linotype" w:cs="Palatino Linotype"/>
          <w:sz w:val="24"/>
          <w:szCs w:val="24"/>
        </w:rPr>
        <w:t xml:space="preserve"> at the time of D.21-12-036</w:t>
      </w:r>
      <w:r w:rsidRPr="00EB3E88" w:rsidR="009D312D">
        <w:rPr>
          <w:rFonts w:ascii="Palatino Linotype" w:hAnsi="Palatino Linotype" w:eastAsia="Palatino Linotype" w:cs="Palatino Linotype"/>
          <w:sz w:val="24"/>
          <w:szCs w:val="24"/>
        </w:rPr>
        <w:t xml:space="preserve">) </w:t>
      </w:r>
      <w:r w:rsidRPr="00EB3E88" w:rsidR="00FE502A">
        <w:rPr>
          <w:rFonts w:ascii="Palatino Linotype" w:hAnsi="Palatino Linotype" w:eastAsia="Palatino Linotype" w:cs="Palatino Linotype"/>
          <w:sz w:val="24"/>
          <w:szCs w:val="24"/>
        </w:rPr>
        <w:t xml:space="preserve">and </w:t>
      </w:r>
      <w:r w:rsidR="001E2C50">
        <w:rPr>
          <w:rFonts w:ascii="Palatino Linotype" w:hAnsi="Palatino Linotype" w:eastAsia="Palatino Linotype" w:cs="Palatino Linotype"/>
          <w:sz w:val="24"/>
          <w:szCs w:val="24"/>
        </w:rPr>
        <w:t>emphasized</w:t>
      </w:r>
      <w:r w:rsidRPr="00EB3E88" w:rsidR="001E2C50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FE502A">
        <w:rPr>
          <w:rFonts w:ascii="Palatino Linotype" w:hAnsi="Palatino Linotype" w:eastAsia="Palatino Linotype" w:cs="Palatino Linotype"/>
          <w:sz w:val="24"/>
          <w:szCs w:val="24"/>
        </w:rPr>
        <w:t xml:space="preserve">that this </w:t>
      </w:r>
      <w:r w:rsidRPr="00EB3E88" w:rsidR="0048012E">
        <w:rPr>
          <w:rFonts w:ascii="Palatino Linotype" w:hAnsi="Palatino Linotype" w:eastAsia="Palatino Linotype" w:cs="Palatino Linotype"/>
          <w:sz w:val="24"/>
          <w:szCs w:val="24"/>
        </w:rPr>
        <w:t>b</w:t>
      </w:r>
      <w:r w:rsidRPr="00EB3E88" w:rsidR="00FE502A">
        <w:rPr>
          <w:rFonts w:ascii="Palatino Linotype" w:hAnsi="Palatino Linotype" w:eastAsia="Palatino Linotype" w:cs="Palatino Linotype"/>
          <w:sz w:val="24"/>
          <w:szCs w:val="24"/>
        </w:rPr>
        <w:t xml:space="preserve">orrowed GTSR Pool </w:t>
      </w:r>
      <w:r w:rsidRPr="00EB3E88" w:rsidR="009D312D">
        <w:rPr>
          <w:rFonts w:ascii="Palatino Linotype" w:hAnsi="Palatino Linotype" w:eastAsia="Palatino Linotype" w:cs="Palatino Linotype"/>
          <w:sz w:val="24"/>
          <w:szCs w:val="24"/>
        </w:rPr>
        <w:t xml:space="preserve">was </w:t>
      </w:r>
      <w:r w:rsidRPr="00EB3E88" w:rsidR="00FE502A">
        <w:rPr>
          <w:rFonts w:ascii="Palatino Linotype" w:hAnsi="Palatino Linotype" w:eastAsia="Palatino Linotype" w:cs="Palatino Linotype"/>
          <w:sz w:val="24"/>
          <w:szCs w:val="24"/>
        </w:rPr>
        <w:t xml:space="preserve">a </w:t>
      </w:r>
      <w:r w:rsidRPr="0035243C" w:rsidR="00FE502A">
        <w:rPr>
          <w:rFonts w:ascii="Palatino Linotype" w:hAnsi="Palatino Linotype" w:eastAsia="Palatino Linotype" w:cs="Palatino Linotype"/>
          <w:sz w:val="24"/>
          <w:szCs w:val="24"/>
        </w:rPr>
        <w:t>temporary</w:t>
      </w:r>
      <w:r w:rsidR="001E2C50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00EB3E88" w:rsidR="00FE502A">
        <w:rPr>
          <w:rFonts w:ascii="Palatino Linotype" w:hAnsi="Palatino Linotype" w:eastAsia="Palatino Linotype" w:cs="Palatino Linotype"/>
          <w:sz w:val="24"/>
          <w:szCs w:val="24"/>
        </w:rPr>
        <w:t xml:space="preserve"> one-time approval</w:t>
      </w:r>
      <w:r w:rsidRPr="00EB3E88" w:rsidR="00651D78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</w:p>
    <w:bookmarkEnd w:id="6"/>
    <w:p w:rsidRPr="00EB3E88" w:rsidR="008645D8" w:rsidP="47A2C589" w:rsidRDefault="008645D8" w14:paraId="3E4D077F" w14:textId="784EB805">
      <w:pPr>
        <w:rPr>
          <w:rStyle w:val="EndnoteReference"/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684875" w:rsidP="000E43EA" w:rsidRDefault="00DF26A7" w14:paraId="4ACDD0C0" w14:textId="6C29F415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Ordering Paragraph (OP) 3 of </w:t>
      </w:r>
      <w:r w:rsidRPr="26771D03" w:rsidR="00325742">
        <w:rPr>
          <w:rFonts w:ascii="Palatino Linotype" w:hAnsi="Palatino Linotype" w:eastAsia="Palatino Linotype" w:cs="Palatino Linotype"/>
          <w:sz w:val="24"/>
          <w:szCs w:val="24"/>
        </w:rPr>
        <w:t>D.21-12-036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require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PG&amp;E to sign contracts for at least 176.15 megawatts (MW)</w:t>
      </w:r>
      <w:r w:rsidRPr="26771D03" w:rsidR="0068487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of incremental RPS-eligible projects by December 31, 2022.</w:t>
      </w:r>
      <w:r w:rsidRPr="26771D03" w:rsidR="0068487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8645D8">
        <w:rPr>
          <w:rFonts w:ascii="Palatino Linotype" w:hAnsi="Palatino Linotype" w:eastAsia="Palatino Linotype" w:cs="Palatino Linotype"/>
          <w:sz w:val="24"/>
          <w:szCs w:val="24"/>
        </w:rPr>
        <w:t>OP 9</w:t>
      </w:r>
      <w:r w:rsidRPr="26771D03" w:rsidR="008E69FC">
        <w:rPr>
          <w:rFonts w:ascii="Palatino Linotype" w:hAnsi="Palatino Linotype" w:eastAsia="Palatino Linotype" w:cs="Palatino Linotype"/>
          <w:sz w:val="24"/>
          <w:szCs w:val="24"/>
        </w:rPr>
        <w:t xml:space="preserve"> further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t xml:space="preserve"> directed PG&amp;E to file an extension with the Commission </w:t>
      </w:r>
      <w:r w:rsidRPr="26771D03" w:rsidR="00325742">
        <w:rPr>
          <w:rFonts w:ascii="Palatino Linotype" w:hAnsi="Palatino Linotype" w:eastAsia="Palatino Linotype" w:cs="Palatino Linotype"/>
          <w:sz w:val="24"/>
          <w:szCs w:val="24"/>
        </w:rPr>
        <w:t xml:space="preserve">should 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t xml:space="preserve">PG&amp;E </w:t>
      </w:r>
      <w:r w:rsidRPr="26771D03" w:rsidR="00325742">
        <w:rPr>
          <w:rFonts w:ascii="Palatino Linotype" w:hAnsi="Palatino Linotype" w:eastAsia="Palatino Linotype" w:cs="Palatino Linotype"/>
          <w:sz w:val="24"/>
          <w:szCs w:val="24"/>
        </w:rPr>
        <w:t xml:space="preserve">be 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lastRenderedPageBreak/>
        <w:t xml:space="preserve">unable to bring such </w:t>
      </w:r>
      <w:r w:rsidRPr="26771D03" w:rsidR="00AC4972">
        <w:rPr>
          <w:rFonts w:ascii="Palatino Linotype" w:hAnsi="Palatino Linotype" w:eastAsia="Palatino Linotype" w:cs="Palatino Linotype"/>
          <w:sz w:val="24"/>
          <w:szCs w:val="24"/>
        </w:rPr>
        <w:t xml:space="preserve">projects 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t xml:space="preserve">online by December 31, 2024 and to file a Tier 3 Advice Letter for continued use of the </w:t>
      </w:r>
      <w:r w:rsidR="009D34F8">
        <w:rPr>
          <w:rFonts w:ascii="Palatino Linotype" w:hAnsi="Palatino Linotype" w:eastAsia="Palatino Linotype" w:cs="Palatino Linotype"/>
          <w:sz w:val="24"/>
          <w:szCs w:val="24"/>
        </w:rPr>
        <w:t>b</w:t>
      </w:r>
      <w:r w:rsidRPr="26771D03" w:rsidR="009D34F8">
        <w:rPr>
          <w:rFonts w:ascii="Palatino Linotype" w:hAnsi="Palatino Linotype" w:eastAsia="Palatino Linotype" w:cs="Palatino Linotype"/>
          <w:sz w:val="24"/>
          <w:szCs w:val="24"/>
        </w:rPr>
        <w:t xml:space="preserve">orrowed 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t xml:space="preserve">GTSR </w:t>
      </w:r>
      <w:r w:rsidR="009D34F8">
        <w:rPr>
          <w:rFonts w:ascii="Palatino Linotype" w:hAnsi="Palatino Linotype" w:eastAsia="Palatino Linotype" w:cs="Palatino Linotype"/>
          <w:sz w:val="24"/>
          <w:szCs w:val="24"/>
        </w:rPr>
        <w:t>r</w:t>
      </w:r>
      <w:r w:rsidRPr="26771D03" w:rsidR="009D34F8">
        <w:rPr>
          <w:rFonts w:ascii="Palatino Linotype" w:hAnsi="Palatino Linotype" w:eastAsia="Palatino Linotype" w:cs="Palatino Linotype"/>
          <w:sz w:val="24"/>
          <w:szCs w:val="24"/>
        </w:rPr>
        <w:t xml:space="preserve">esource </w:t>
      </w:r>
      <w:r w:rsidR="009D34F8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6771D03" w:rsidR="009D34F8">
        <w:rPr>
          <w:rFonts w:ascii="Palatino Linotype" w:hAnsi="Palatino Linotype" w:eastAsia="Palatino Linotype" w:cs="Palatino Linotype"/>
          <w:sz w:val="24"/>
          <w:szCs w:val="24"/>
        </w:rPr>
        <w:t xml:space="preserve">ool </w:t>
      </w:r>
      <w:r w:rsidRPr="26771D03" w:rsidR="00054032">
        <w:rPr>
          <w:rFonts w:ascii="Palatino Linotype" w:hAnsi="Palatino Linotype" w:eastAsia="Palatino Linotype" w:cs="Palatino Linotype"/>
          <w:sz w:val="24"/>
          <w:szCs w:val="24"/>
        </w:rPr>
        <w:t>to meet customer demand under the GTSR program</w:t>
      </w:r>
      <w:bookmarkStart w:name="_Hlk193976425" w:id="7"/>
      <w:r w:rsidR="008804AD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r w:rsidRPr="52D80B7F" w:rsidR="000E43EA">
        <w:rPr>
          <w:rFonts w:ascii="Palatino Linotype" w:hAnsi="Palatino Linotype" w:eastAsia="Palatino Linotype" w:cs="Palatino Linotype"/>
          <w:sz w:val="24"/>
          <w:szCs w:val="24"/>
        </w:rPr>
        <w:t xml:space="preserve">D.21-12-036 also stated </w:t>
      </w:r>
      <w:r w:rsidRPr="52D80B7F" w:rsidR="007844B8">
        <w:rPr>
          <w:rFonts w:ascii="Palatino Linotype" w:hAnsi="Palatino Linotype" w:eastAsia="Palatino Linotype" w:cs="Palatino Linotype"/>
          <w:sz w:val="24"/>
          <w:szCs w:val="24"/>
        </w:rPr>
        <w:t xml:space="preserve">that PG&amp;E </w:t>
      </w:r>
      <w:r w:rsidRPr="52D80B7F" w:rsidR="00AF7F15">
        <w:rPr>
          <w:rFonts w:ascii="Palatino Linotype" w:hAnsi="Palatino Linotype" w:eastAsia="Palatino Linotype" w:cs="Palatino Linotype"/>
          <w:sz w:val="24"/>
          <w:szCs w:val="24"/>
        </w:rPr>
        <w:t xml:space="preserve">must </w:t>
      </w:r>
      <w:r w:rsidRPr="52D80B7F" w:rsidR="007844B8">
        <w:rPr>
          <w:rFonts w:ascii="Palatino Linotype" w:hAnsi="Palatino Linotype" w:eastAsia="Palatino Linotype" w:cs="Palatino Linotype"/>
          <w:sz w:val="24"/>
          <w:szCs w:val="24"/>
        </w:rPr>
        <w:t xml:space="preserve">demonstrate that it has sufficient additional </w:t>
      </w:r>
      <w:r w:rsidRPr="52D80B7F" w:rsidR="4EDB3272">
        <w:rPr>
          <w:rFonts w:ascii="Palatino Linotype" w:hAnsi="Palatino Linotype" w:eastAsia="Palatino Linotype" w:cs="Palatino Linotype"/>
          <w:sz w:val="24"/>
          <w:szCs w:val="24"/>
        </w:rPr>
        <w:t xml:space="preserve">procured </w:t>
      </w:r>
      <w:r w:rsidRPr="52D80B7F" w:rsidR="007844B8">
        <w:rPr>
          <w:rFonts w:ascii="Palatino Linotype" w:hAnsi="Palatino Linotype" w:eastAsia="Palatino Linotype" w:cs="Palatino Linotype"/>
          <w:sz w:val="24"/>
          <w:szCs w:val="24"/>
        </w:rPr>
        <w:t xml:space="preserve">RPS-eligible resources to serve </w:t>
      </w:r>
      <w:r w:rsidR="00364A01">
        <w:rPr>
          <w:rFonts w:ascii="Palatino Linotype" w:hAnsi="Palatino Linotype" w:eastAsia="Palatino Linotype" w:cs="Palatino Linotype"/>
          <w:sz w:val="24"/>
          <w:szCs w:val="24"/>
        </w:rPr>
        <w:t>its</w:t>
      </w:r>
      <w:r w:rsidRPr="52D80B7F" w:rsidR="007844B8">
        <w:rPr>
          <w:rFonts w:ascii="Palatino Linotype" w:hAnsi="Palatino Linotype" w:eastAsia="Palatino Linotype" w:cs="Palatino Linotype"/>
          <w:sz w:val="24"/>
          <w:szCs w:val="24"/>
        </w:rPr>
        <w:t xml:space="preserve"> customers. Due to oversubscription, </w:t>
      </w:r>
      <w:r w:rsidRPr="52D80B7F" w:rsidR="000E43EA">
        <w:rPr>
          <w:rFonts w:ascii="Palatino Linotype" w:hAnsi="Palatino Linotype" w:eastAsia="Palatino Linotype" w:cs="Palatino Linotype"/>
          <w:sz w:val="24"/>
          <w:szCs w:val="24"/>
        </w:rPr>
        <w:t>PG&amp;E established a waitlist and has not</w:t>
      </w:r>
      <w:r w:rsidRPr="52D80B7F" w:rsidR="007844B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2D80B7F" w:rsidR="000E43EA">
        <w:rPr>
          <w:rFonts w:ascii="Palatino Linotype" w:hAnsi="Palatino Linotype" w:eastAsia="Palatino Linotype" w:cs="Palatino Linotype"/>
          <w:sz w:val="24"/>
          <w:szCs w:val="24"/>
        </w:rPr>
        <w:t>enrolled any new customers since the height of its oversubscription in 2021</w:t>
      </w:r>
      <w:r w:rsidRPr="52D80B7F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</w:p>
    <w:bookmarkEnd w:id="7"/>
    <w:p w:rsidRPr="00EB3E88" w:rsidR="007844B8" w:rsidP="000E43EA" w:rsidRDefault="007844B8" w14:paraId="4FE6D5E4" w14:textId="2DAB4CAF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126DFA" w:rsidP="115068E8" w:rsidRDefault="00EF7877" w14:paraId="77CAEA37" w14:textId="7C6E761E">
      <w:p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PG&amp;E’s</w:t>
      </w:r>
      <w:r w:rsidRPr="26771D03" w:rsidDel="009D34F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GTSR borrowed resource pool was subsequently established through Resolution E-5218 </w:t>
      </w:r>
      <w:r w:rsidRPr="26771D03" w:rsidR="00B64D5A">
        <w:rPr>
          <w:rFonts w:ascii="Palatino Linotype" w:hAnsi="Palatino Linotype" w:eastAsia="Palatino Linotype" w:cs="Palatino Linotype"/>
          <w:sz w:val="24"/>
          <w:szCs w:val="24"/>
        </w:rPr>
        <w:t>in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 June </w:t>
      </w:r>
      <w:r w:rsidRPr="26771D03" w:rsidR="008E1651">
        <w:rPr>
          <w:rFonts w:ascii="Palatino Linotype" w:hAnsi="Palatino Linotype" w:eastAsia="Palatino Linotype" w:cs="Palatino Linotype"/>
          <w:sz w:val="24"/>
          <w:szCs w:val="24"/>
        </w:rPr>
        <w:t>2022,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 which approv</w:t>
      </w:r>
      <w:r w:rsidRPr="26771D03" w:rsidR="003D29F7">
        <w:rPr>
          <w:rFonts w:ascii="Palatino Linotype" w:hAnsi="Palatino Linotype" w:eastAsia="Palatino Linotype" w:cs="Palatino Linotype"/>
          <w:sz w:val="24"/>
          <w:szCs w:val="24"/>
        </w:rPr>
        <w:t>ed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 PG&amp;E</w:t>
      </w:r>
      <w:r w:rsidRPr="26771D03" w:rsidR="00B64D5A">
        <w:rPr>
          <w:rFonts w:ascii="Palatino Linotype" w:hAnsi="Palatino Linotype" w:eastAsia="Palatino Linotype" w:cs="Palatino Linotype"/>
          <w:sz w:val="24"/>
          <w:szCs w:val="24"/>
        </w:rPr>
        <w:t>’s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 Tier 3</w:t>
      </w:r>
      <w:r w:rsidRPr="26771D03" w:rsidR="00323F59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193A9D01" w:rsidR="009F6B9C">
        <w:rPr>
          <w:rFonts w:ascii="Palatino Linotype" w:hAnsi="Palatino Linotype" w:eastAsia="Palatino Linotype" w:cs="Palatino Linotype"/>
          <w:sz w:val="24"/>
          <w:szCs w:val="24"/>
        </w:rPr>
        <w:t>AL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 6451-E to </w:t>
      </w:r>
      <w:r w:rsidR="009F6B9C">
        <w:rPr>
          <w:rFonts w:ascii="Palatino Linotype" w:hAnsi="Palatino Linotype" w:eastAsia="Palatino Linotype" w:cs="Palatino Linotype"/>
          <w:sz w:val="24"/>
          <w:szCs w:val="24"/>
        </w:rPr>
        <w:t>e</w:t>
      </w:r>
      <w:r w:rsidRPr="26771D03" w:rsidR="009F6B9C">
        <w:rPr>
          <w:rFonts w:ascii="Palatino Linotype" w:hAnsi="Palatino Linotype" w:eastAsia="Palatino Linotype" w:cs="Palatino Linotype"/>
          <w:sz w:val="24"/>
          <w:szCs w:val="24"/>
        </w:rPr>
        <w:t xml:space="preserve">stablish </w:t>
      </w:r>
      <w:r w:rsidR="009D34F8">
        <w:rPr>
          <w:rFonts w:ascii="Palatino Linotype" w:hAnsi="Palatino Linotype" w:eastAsia="Palatino Linotype" w:cs="Palatino Linotype"/>
          <w:sz w:val="24"/>
          <w:szCs w:val="24"/>
        </w:rPr>
        <w:t>such a</w:t>
      </w:r>
      <w:r w:rsidR="009F6B9C">
        <w:rPr>
          <w:rFonts w:ascii="Palatino Linotype" w:hAnsi="Palatino Linotype" w:eastAsia="Palatino Linotype" w:cs="Palatino Linotype"/>
          <w:sz w:val="24"/>
          <w:szCs w:val="24"/>
        </w:rPr>
        <w:t xml:space="preserve"> p</w:t>
      </w:r>
      <w:r w:rsidRPr="26771D03" w:rsidR="009F6B9C">
        <w:rPr>
          <w:rFonts w:ascii="Palatino Linotype" w:hAnsi="Palatino Linotype" w:eastAsia="Palatino Linotype" w:cs="Palatino Linotype"/>
          <w:sz w:val="24"/>
          <w:szCs w:val="24"/>
        </w:rPr>
        <w:t xml:space="preserve">ool 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on a </w:t>
      </w:r>
      <w:r w:rsidRPr="007E217E" w:rsidR="00B64D5A">
        <w:rPr>
          <w:rFonts w:ascii="Palatino Linotype" w:hAnsi="Palatino Linotype" w:eastAsia="Palatino Linotype" w:cs="Palatino Linotype"/>
          <w:sz w:val="24"/>
          <w:szCs w:val="24"/>
        </w:rPr>
        <w:t>t</w:t>
      </w:r>
      <w:r w:rsidRPr="007E217E" w:rsidR="00126DFA">
        <w:rPr>
          <w:rFonts w:ascii="Palatino Linotype" w:hAnsi="Palatino Linotype" w:eastAsia="Palatino Linotype" w:cs="Palatino Linotype"/>
          <w:sz w:val="24"/>
          <w:szCs w:val="24"/>
        </w:rPr>
        <w:t>emporary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B64D5A">
        <w:rPr>
          <w:rFonts w:ascii="Palatino Linotype" w:hAnsi="Palatino Linotype" w:eastAsia="Palatino Linotype" w:cs="Palatino Linotype"/>
          <w:sz w:val="24"/>
          <w:szCs w:val="24"/>
        </w:rPr>
        <w:t>b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 xml:space="preserve">asis until PG&amp;E </w:t>
      </w:r>
      <w:r w:rsidRPr="26771D03" w:rsidR="009F6B9C">
        <w:rPr>
          <w:rFonts w:ascii="Palatino Linotype" w:hAnsi="Palatino Linotype" w:eastAsia="Palatino Linotype" w:cs="Palatino Linotype"/>
          <w:sz w:val="24"/>
          <w:szCs w:val="24"/>
        </w:rPr>
        <w:t>replace</w:t>
      </w:r>
      <w:r w:rsidR="009F6B9C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 w:rsidR="009F6B9C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126DFA">
        <w:rPr>
          <w:rFonts w:ascii="Palatino Linotype" w:hAnsi="Palatino Linotype" w:eastAsia="Palatino Linotype" w:cs="Palatino Linotype"/>
          <w:sz w:val="24"/>
          <w:szCs w:val="24"/>
        </w:rPr>
        <w:t>the borrowed GTSR pool with additional new renewable resources.</w:t>
      </w:r>
    </w:p>
    <w:p w:rsidRPr="00EB3E88" w:rsidR="005A3920" w:rsidP="00126DFA" w:rsidRDefault="005A3920" w14:paraId="7E8F07A3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126DFA" w:rsidR="005A3920" w:rsidP="115068E8" w:rsidRDefault="00C13109" w14:paraId="34697D7B" w14:textId="6D8F6A70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On </w:t>
      </w:r>
      <w:r w:rsidRPr="26771D03" w:rsidR="00832615">
        <w:rPr>
          <w:rFonts w:ascii="Palatino Linotype" w:hAnsi="Palatino Linotype" w:eastAsia="Palatino Linotype" w:cs="Palatino Linotype"/>
          <w:sz w:val="24"/>
          <w:szCs w:val="24"/>
        </w:rPr>
        <w:t>June 7, 2024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 w:rsidRPr="26771D03" w:rsidR="00323F59">
        <w:rPr>
          <w:rFonts w:ascii="Palatino Linotype" w:hAnsi="Palatino Linotype" w:eastAsia="Palatino Linotype" w:cs="Palatino Linotype"/>
          <w:sz w:val="24"/>
          <w:szCs w:val="24"/>
        </w:rPr>
        <w:t xml:space="preserve">in the ongoing 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 xml:space="preserve">A.22-05-022 proceeding, 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>the Commission issued</w:t>
      </w:r>
      <w:r w:rsidRPr="26771D03" w:rsidR="00832615">
        <w:rPr>
          <w:rFonts w:ascii="Palatino Linotype" w:hAnsi="Palatino Linotype" w:eastAsia="Palatino Linotype" w:cs="Palatino Linotype"/>
          <w:sz w:val="24"/>
          <w:szCs w:val="24"/>
        </w:rPr>
        <w:t xml:space="preserve"> Decision </w:t>
      </w:r>
      <w:bookmarkStart w:name="_Hlk193977223" w:id="8"/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 w:rsidR="00323F59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>24-05-065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>A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>mong other directives</w:t>
      </w:r>
      <w:r w:rsidRPr="26771D03" w:rsidR="00832615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 xml:space="preserve">the Decision 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 xml:space="preserve">established a successor program to the GTSR called the </w:t>
      </w:r>
      <w:r w:rsidRPr="20715C9C" w:rsidR="4868B2DC">
        <w:rPr>
          <w:rFonts w:ascii="Palatino Linotype" w:hAnsi="Palatino Linotype" w:eastAsia="Palatino Linotype" w:cs="Palatino Linotype"/>
          <w:sz w:val="24"/>
          <w:szCs w:val="24"/>
        </w:rPr>
        <w:t>m</w:t>
      </w:r>
      <w:r w:rsidRPr="20715C9C" w:rsidR="005A3920">
        <w:rPr>
          <w:rFonts w:ascii="Palatino Linotype" w:hAnsi="Palatino Linotype" w:eastAsia="Palatino Linotype" w:cs="Palatino Linotype"/>
          <w:sz w:val="24"/>
          <w:szCs w:val="24"/>
        </w:rPr>
        <w:t>odified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 xml:space="preserve"> Green Tariff Program. 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>OP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 xml:space="preserve"> 5 of D.24-05-065 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>established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 xml:space="preserve"> a “top-off” methodology for </w:t>
      </w:r>
      <w:r w:rsidR="00DC6BB2">
        <w:rPr>
          <w:rFonts w:ascii="Palatino Linotype" w:hAnsi="Palatino Linotype" w:eastAsia="Palatino Linotype" w:cs="Palatino Linotype"/>
          <w:sz w:val="24"/>
          <w:szCs w:val="24"/>
        </w:rPr>
        <w:t xml:space="preserve">the 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>modified Green Tariff</w:t>
      </w:r>
      <w:r w:rsidRPr="26771D03" w:rsidR="00887CA6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5A3920">
        <w:rPr>
          <w:rFonts w:ascii="Palatino Linotype" w:hAnsi="Palatino Linotype" w:eastAsia="Palatino Linotype" w:cs="Palatino Linotype"/>
          <w:sz w:val="24"/>
          <w:szCs w:val="24"/>
        </w:rPr>
        <w:t xml:space="preserve"> Under the top-off methodology, customers subscribed to the tariff remain on their otherwise applicable tariff and are “topped off” to achieve 100 percent clean energy. </w:t>
      </w:r>
    </w:p>
    <w:p w:rsidRPr="00EB3E88" w:rsidR="00126DFA" w:rsidP="000E43EA" w:rsidRDefault="00126DFA" w14:paraId="248F51F7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bookmarkEnd w:id="8"/>
    <w:p w:rsidRPr="00EB3E88" w:rsidR="007844B8" w:rsidP="002A4CC8" w:rsidRDefault="007844B8" w14:paraId="094297EF" w14:textId="3EB67B14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On October 15, 2024, PG&amp;E 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 xml:space="preserve">timely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filed</w:t>
      </w:r>
      <w:r w:rsidRPr="26771D03" w:rsidDel="0027054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Tier 3 AL 7404-E requesting the</w:t>
      </w:r>
      <w:r w:rsidRPr="26771D03" w:rsidR="121F19C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continued use of the borrowed resource pool established by Resolution E-5218 to support</w:t>
      </w:r>
      <w:r w:rsidRPr="26771D03" w:rsidR="002A4CC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Pr="26771D03" w:rsidR="009101AE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26771D03" w:rsidR="00792B8C">
        <w:rPr>
          <w:rFonts w:ascii="Palatino Linotype" w:hAnsi="Palatino Linotype" w:eastAsia="Palatino Linotype" w:cs="Palatino Linotype"/>
          <w:sz w:val="24"/>
          <w:szCs w:val="24"/>
        </w:rPr>
        <w:t>GTSR</w:t>
      </w:r>
      <w:r w:rsidRPr="26771D03" w:rsidR="002A4CC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program. 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 xml:space="preserve">PG&amp;E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AL 7404-E </w:t>
      </w:r>
      <w:r w:rsidRPr="26771D03" w:rsidR="002A4CC8">
        <w:rPr>
          <w:rFonts w:ascii="Palatino Linotype" w:hAnsi="Palatino Linotype" w:eastAsia="Palatino Linotype" w:cs="Palatino Linotype"/>
          <w:sz w:val="24"/>
          <w:szCs w:val="24"/>
        </w:rPr>
        <w:t>requests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continued use of the borrowed resource pool until</w:t>
      </w:r>
      <w:r w:rsidRPr="26771D03" w:rsidR="002A4CC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December 31, 2028</w:t>
      </w:r>
      <w:r w:rsidRPr="26771D03" w:rsidR="002A4CC8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Pr="00EB3E88" w:rsidR="00684875" w:rsidP="002A2801" w:rsidRDefault="00684875" w14:paraId="083D806A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684875" w:rsidP="002A2801" w:rsidRDefault="002A4CC8" w14:paraId="109C8ABA" w14:textId="0122A011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On January 14, 2025, PG&amp;E </w:t>
      </w:r>
      <w:r w:rsidRPr="26771D03" w:rsidR="003A3FFF">
        <w:rPr>
          <w:rFonts w:ascii="Palatino Linotype" w:hAnsi="Palatino Linotype" w:eastAsia="Palatino Linotype" w:cs="Palatino Linotype"/>
          <w:sz w:val="24"/>
          <w:szCs w:val="24"/>
        </w:rPr>
        <w:t xml:space="preserve">timely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filed </w:t>
      </w:r>
      <w:r w:rsidR="0027054D">
        <w:rPr>
          <w:rFonts w:ascii="Palatino Linotype" w:hAnsi="Palatino Linotype" w:eastAsia="Palatino Linotype" w:cs="Palatino Linotype"/>
          <w:sz w:val="24"/>
          <w:szCs w:val="24"/>
        </w:rPr>
        <w:t>a separate</w:t>
      </w:r>
      <w:r w:rsidRPr="26771D03" w:rsidR="0027054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Tier 3 advice letter (AL</w:t>
      </w:r>
      <w:r w:rsidRPr="26771D03" w:rsidR="00102BC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7483-E) seeking authorization to begin enrolling waitlisted customers into its </w:t>
      </w:r>
      <w:r w:rsidR="0027054D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GTSR program.</w:t>
      </w:r>
      <w:r w:rsidRPr="26771D03" w:rsidR="00434CD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Pr="00EB3E88" w:rsidR="004075C3" w:rsidP="13E04B71" w:rsidRDefault="00AF710A" w14:paraId="5DD3368C" w14:textId="09EA1C1E">
      <w:pPr>
        <w:pStyle w:val="Heading1"/>
        <w:jc w:val="both"/>
        <w:rPr>
          <w:rFonts w:ascii="Palatino Linotype" w:hAnsi="Palatino Linotype" w:cs="Helvetica"/>
          <w:sz w:val="24"/>
          <w:szCs w:val="24"/>
        </w:rPr>
      </w:pPr>
      <w:r w:rsidRPr="26771D03">
        <w:rPr>
          <w:rFonts w:ascii="Palatino Linotype" w:hAnsi="Palatino Linotype" w:cs="Helvetica"/>
          <w:sz w:val="24"/>
          <w:szCs w:val="24"/>
        </w:rPr>
        <w:t>NOTICE</w:t>
      </w:r>
    </w:p>
    <w:p w:rsidRPr="00EB3E88" w:rsidR="657D2927" w:rsidP="657D2927" w:rsidRDefault="00474FF9" w14:paraId="67D79430" w14:textId="5CA17817">
      <w:pPr>
        <w:spacing w:after="120"/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Notice of PG&amp;E AL 7404-E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and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PG&amp;E AL 7483-E</w:t>
      </w:r>
      <w:r w:rsidRPr="26771D03" w:rsidR="00BC4C0D">
        <w:rPr>
          <w:rFonts w:ascii="Palatino Linotype" w:hAnsi="Palatino Linotype" w:eastAsia="Palatino Linotype" w:cs="Palatino Linotype"/>
          <w:sz w:val="24"/>
          <w:szCs w:val="24"/>
        </w:rPr>
        <w:t xml:space="preserve"> were made by publication in the </w:t>
      </w:r>
      <w:r w:rsidRPr="26771D03" w:rsidR="008B4ADD">
        <w:rPr>
          <w:rFonts w:ascii="Palatino Linotype" w:hAnsi="Palatino Linotype" w:eastAsia="Palatino Linotype" w:cs="Palatino Linotype"/>
          <w:sz w:val="24"/>
          <w:szCs w:val="24"/>
        </w:rPr>
        <w:t xml:space="preserve">Commission’s </w:t>
      </w:r>
      <w:r w:rsidRPr="26771D03" w:rsidR="00BC4C0D">
        <w:rPr>
          <w:rFonts w:ascii="Palatino Linotype" w:hAnsi="Palatino Linotype" w:eastAsia="Palatino Linotype" w:cs="Palatino Linotype"/>
          <w:sz w:val="24"/>
          <w:szCs w:val="24"/>
        </w:rPr>
        <w:t xml:space="preserve">Daily Calendar. PG&amp;E </w:t>
      </w:r>
      <w:r w:rsidRPr="26771D03" w:rsidR="1E772D96">
        <w:rPr>
          <w:rFonts w:ascii="Palatino Linotype" w:hAnsi="Palatino Linotype" w:eastAsia="Palatino Linotype" w:cs="Palatino Linotype"/>
          <w:sz w:val="24"/>
          <w:szCs w:val="24"/>
        </w:rPr>
        <w:t>state</w:t>
      </w:r>
      <w:r w:rsidRPr="26771D03" w:rsidR="00F352C5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26771D03" w:rsidR="00BC4C0D">
        <w:rPr>
          <w:rFonts w:ascii="Palatino Linotype" w:hAnsi="Palatino Linotype" w:eastAsia="Palatino Linotype" w:cs="Palatino Linotype"/>
          <w:sz w:val="24"/>
          <w:szCs w:val="24"/>
        </w:rPr>
        <w:t xml:space="preserve"> that a copy of these ALs were mailed and distributed in accordance with Section 4 of General Order 96-B.</w:t>
      </w:r>
    </w:p>
    <w:p w:rsidRPr="00EB3E88" w:rsidR="00AF710A" w:rsidP="13E04B71" w:rsidRDefault="00AF710A" w14:paraId="423543DD" w14:textId="20FB00BB">
      <w:pPr>
        <w:pStyle w:val="Heading1"/>
        <w:jc w:val="both"/>
        <w:rPr>
          <w:rFonts w:ascii="Palatino Linotype" w:hAnsi="Palatino Linotype" w:cs="Helvetica"/>
          <w:sz w:val="24"/>
          <w:szCs w:val="24"/>
        </w:rPr>
      </w:pPr>
      <w:r w:rsidRPr="26771D03">
        <w:rPr>
          <w:rFonts w:ascii="Palatino Linotype" w:hAnsi="Palatino Linotype" w:cs="Helvetica"/>
          <w:sz w:val="24"/>
          <w:szCs w:val="24"/>
        </w:rPr>
        <w:t>PROTESTS</w:t>
      </w:r>
    </w:p>
    <w:p w:rsidR="750EF6CC" w:rsidP="750EF6CC" w:rsidRDefault="00C5775D" w14:paraId="2515AE0B" w14:textId="59479D7D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No protests or </w:t>
      </w:r>
      <w:r w:rsidR="00E94290">
        <w:rPr>
          <w:rFonts w:ascii="Palatino Linotype" w:hAnsi="Palatino Linotype" w:eastAsia="Palatino Linotype" w:cs="Palatino Linotype"/>
          <w:sz w:val="24"/>
          <w:szCs w:val="24"/>
        </w:rPr>
        <w:t>responses</w:t>
      </w:r>
      <w:r w:rsidRPr="26771D03" w:rsidR="00E94290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were received for either AL 7404-E or AL 7483-E.</w:t>
      </w:r>
    </w:p>
    <w:p w:rsidR="000A7976" w:rsidP="750EF6CC" w:rsidRDefault="000A7976" w14:paraId="05AFF647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0A7976" w:rsidP="750EF6CC" w:rsidRDefault="000A7976" w14:paraId="544A5DD7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015FE3" w:rsidP="26771D03" w:rsidRDefault="00015FE3" w14:paraId="0E3EEED0" w14:textId="77777777">
      <w:pPr>
        <w:rPr>
          <w:rFonts w:ascii="Palatino Linotype" w:hAnsi="Palatino Linotype" w:eastAsia="Palatino Linotype" w:cs="Palatino Linotype"/>
          <w:b/>
          <w:bCs/>
          <w:sz w:val="24"/>
          <w:szCs w:val="24"/>
          <w:u w:val="single"/>
        </w:rPr>
      </w:pPr>
    </w:p>
    <w:p w:rsidR="008B59BD" w:rsidP="26771D03" w:rsidRDefault="00AF710A" w14:paraId="75E64499" w14:textId="3C8B2815">
      <w:pPr>
        <w:rPr>
          <w:rFonts w:ascii="Palatino Linotype" w:hAnsi="Palatino Linotype" w:eastAsia="Palatino Linotype" w:cs="Palatino Linotype"/>
          <w:b/>
          <w:bCs/>
          <w:sz w:val="24"/>
          <w:szCs w:val="24"/>
          <w:u w:val="single"/>
        </w:rPr>
      </w:pPr>
      <w:r w:rsidRPr="26771D03">
        <w:rPr>
          <w:rFonts w:ascii="Palatino Linotype" w:hAnsi="Palatino Linotype" w:eastAsia="Palatino Linotype" w:cs="Palatino Linotype"/>
          <w:b/>
          <w:bCs/>
          <w:sz w:val="24"/>
          <w:szCs w:val="24"/>
          <w:u w:val="single"/>
        </w:rPr>
        <w:lastRenderedPageBreak/>
        <w:t>DISCUSSION</w:t>
      </w:r>
      <w:r w:rsidR="007E0B11">
        <w:rPr>
          <w:rFonts w:ascii="Palatino Linotype" w:hAnsi="Palatino Linotype" w:eastAsia="Palatino Linotype" w:cs="Palatino Linotype"/>
          <w:b/>
          <w:bCs/>
          <w:sz w:val="24"/>
          <w:szCs w:val="24"/>
          <w:u w:val="single"/>
        </w:rPr>
        <w:br/>
      </w:r>
    </w:p>
    <w:p w:rsidR="657D2927" w:rsidP="4C15A931" w:rsidRDefault="007E0B11" w14:paraId="70857967" w14:textId="57E0C69E">
      <w:p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We find it</w:t>
      </w:r>
      <w:r w:rsidRPr="26771D03" w:rsidR="008B59BD">
        <w:rPr>
          <w:rFonts w:ascii="Palatino Linotype" w:hAnsi="Palatino Linotype" w:eastAsia="Palatino Linotype" w:cs="Palatino Linotype"/>
          <w:sz w:val="24"/>
          <w:szCs w:val="24"/>
        </w:rPr>
        <w:t xml:space="preserve"> reasonable and administratively expedient to consolidate PG&amp;E’s GTSR ALs for disposition within a single Resolution. The policy issues in question are interconnected and impact the same resulting tariffs and directives ordered and amended by D.21-12-036, D.24-05-065 and Resolution E-5218.  </w:t>
      </w:r>
    </w:p>
    <w:p w:rsidRPr="008B767C" w:rsidR="00CE4A9F" w:rsidP="4C15A931" w:rsidRDefault="00CE4A9F" w14:paraId="2CA36E08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9C3BBF" w:rsidP="004C261D" w:rsidRDefault="003A7457" w14:paraId="1ABBD000" w14:textId="08436890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We have reviewed PG&amp;E's requests to </w:t>
      </w:r>
      <w:r w:rsidRPr="26771D03" w:rsidR="00B256E3">
        <w:rPr>
          <w:rFonts w:ascii="Palatino Linotype" w:hAnsi="Palatino Linotype" w:eastAsia="Palatino Linotype" w:cs="Palatino Linotype"/>
          <w:sz w:val="24"/>
          <w:szCs w:val="24"/>
        </w:rPr>
        <w:t xml:space="preserve">extend the deadline </w:t>
      </w:r>
      <w:r w:rsidRPr="26771D03" w:rsidR="0017171F">
        <w:rPr>
          <w:rFonts w:ascii="Palatino Linotype" w:hAnsi="Palatino Linotype" w:eastAsia="Palatino Linotype" w:cs="Palatino Linotype"/>
          <w:sz w:val="24"/>
          <w:szCs w:val="24"/>
        </w:rPr>
        <w:t>to transfer borrowed resources ba</w:t>
      </w:r>
      <w:r w:rsidRPr="26771D03" w:rsidR="001F7FE2">
        <w:rPr>
          <w:rFonts w:ascii="Palatino Linotype" w:hAnsi="Palatino Linotype" w:eastAsia="Palatino Linotype" w:cs="Palatino Linotype"/>
          <w:sz w:val="24"/>
          <w:szCs w:val="24"/>
        </w:rPr>
        <w:t>c</w:t>
      </w:r>
      <w:r w:rsidRPr="26771D03" w:rsidR="0017171F">
        <w:rPr>
          <w:rFonts w:ascii="Palatino Linotype" w:hAnsi="Palatino Linotype" w:eastAsia="Palatino Linotype" w:cs="Palatino Linotype"/>
          <w:sz w:val="24"/>
          <w:szCs w:val="24"/>
        </w:rPr>
        <w:t xml:space="preserve">k to the </w:t>
      </w:r>
      <w:r w:rsidRPr="26771D03" w:rsidR="00674393">
        <w:rPr>
          <w:rFonts w:ascii="Palatino Linotype" w:hAnsi="Palatino Linotype" w:eastAsia="Palatino Linotype" w:cs="Palatino Linotype"/>
          <w:sz w:val="24"/>
          <w:szCs w:val="24"/>
        </w:rPr>
        <w:t>Renewable Portfolio Standard (</w:t>
      </w:r>
      <w:r w:rsidRPr="26771D03" w:rsidR="0017171F">
        <w:rPr>
          <w:rFonts w:ascii="Palatino Linotype" w:hAnsi="Palatino Linotype" w:eastAsia="Palatino Linotype" w:cs="Palatino Linotype"/>
          <w:sz w:val="24"/>
          <w:szCs w:val="24"/>
        </w:rPr>
        <w:t>RPS</w:t>
      </w:r>
      <w:r w:rsidRPr="26771D03" w:rsidR="00674393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26771D03" w:rsidR="0017171F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674393">
        <w:rPr>
          <w:rFonts w:ascii="Palatino Linotype" w:hAnsi="Palatino Linotype" w:eastAsia="Palatino Linotype" w:cs="Palatino Linotype"/>
          <w:sz w:val="24"/>
          <w:szCs w:val="24"/>
        </w:rPr>
        <w:t xml:space="preserve">portfolio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originally established in Resolution E-5218 and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3F0258">
        <w:rPr>
          <w:rFonts w:ascii="Palatino Linotype" w:hAnsi="Palatino Linotype" w:eastAsia="Palatino Linotype" w:cs="Palatino Linotype"/>
          <w:sz w:val="24"/>
          <w:szCs w:val="24"/>
        </w:rPr>
        <w:t>approve the proposal with modifications.</w:t>
      </w:r>
      <w:r w:rsidRPr="26771D03" w:rsidDel="00F54387" w:rsidR="003F025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F54387">
        <w:rPr>
          <w:rFonts w:ascii="Palatino Linotype" w:hAnsi="Palatino Linotype" w:eastAsia="Palatino Linotype" w:cs="Palatino Linotype"/>
          <w:sz w:val="24"/>
          <w:szCs w:val="24"/>
        </w:rPr>
        <w:t>We have</w:t>
      </w:r>
      <w:r w:rsidRPr="26771D03" w:rsidR="0042623D">
        <w:rPr>
          <w:rFonts w:ascii="Palatino Linotype" w:hAnsi="Palatino Linotype" w:eastAsia="Palatino Linotype" w:cs="Palatino Linotype"/>
          <w:sz w:val="24"/>
          <w:szCs w:val="24"/>
        </w:rPr>
        <w:t xml:space="preserve"> also reviewed PG&amp;E’s r</w:t>
      </w:r>
      <w:r w:rsidRPr="26771D03" w:rsidR="002B260D">
        <w:rPr>
          <w:rFonts w:ascii="Palatino Linotype" w:hAnsi="Palatino Linotype" w:eastAsia="Palatino Linotype" w:cs="Palatino Linotype"/>
          <w:sz w:val="24"/>
          <w:szCs w:val="24"/>
        </w:rPr>
        <w:t>e</w:t>
      </w:r>
      <w:r w:rsidRPr="26771D03" w:rsidR="0042623D">
        <w:rPr>
          <w:rFonts w:ascii="Palatino Linotype" w:hAnsi="Palatino Linotype" w:eastAsia="Palatino Linotype" w:cs="Palatino Linotype"/>
          <w:sz w:val="24"/>
          <w:szCs w:val="24"/>
        </w:rPr>
        <w:t>quest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 xml:space="preserve"> to enroll </w:t>
      </w:r>
      <w:r w:rsidRPr="26771D03" w:rsidR="00FE7FE9">
        <w:rPr>
          <w:rFonts w:ascii="Palatino Linotype" w:hAnsi="Palatino Linotype" w:eastAsia="Palatino Linotype" w:cs="Palatino Linotype"/>
          <w:sz w:val="24"/>
          <w:szCs w:val="24"/>
        </w:rPr>
        <w:t xml:space="preserve">additional waitlisted 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>customers on</w:t>
      </w:r>
      <w:r w:rsidRPr="26771D03" w:rsidR="00FE7FE9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E308B2">
        <w:rPr>
          <w:rFonts w:ascii="Palatino Linotype" w:hAnsi="Palatino Linotype" w:eastAsia="Palatino Linotype" w:cs="Palatino Linotype"/>
          <w:sz w:val="24"/>
          <w:szCs w:val="24"/>
        </w:rPr>
        <w:t>its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F16631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 xml:space="preserve">GTSR </w:t>
      </w:r>
      <w:r w:rsidRPr="26771D03" w:rsidR="00E308B2">
        <w:rPr>
          <w:rFonts w:ascii="Palatino Linotype" w:hAnsi="Palatino Linotype" w:eastAsia="Palatino Linotype" w:cs="Palatino Linotype"/>
          <w:sz w:val="24"/>
          <w:szCs w:val="24"/>
        </w:rPr>
        <w:t>program</w:t>
      </w:r>
      <w:r w:rsidRPr="26771D03" w:rsidR="000C423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505594">
        <w:rPr>
          <w:rFonts w:ascii="Palatino Linotype" w:hAnsi="Palatino Linotype" w:eastAsia="Palatino Linotype" w:cs="Palatino Linotype"/>
          <w:sz w:val="24"/>
          <w:szCs w:val="24"/>
        </w:rPr>
        <w:t xml:space="preserve">and </w:t>
      </w:r>
      <w:r w:rsidRPr="26771D03" w:rsidR="002B260D">
        <w:rPr>
          <w:rFonts w:ascii="Palatino Linotype" w:hAnsi="Palatino Linotype" w:eastAsia="Palatino Linotype" w:cs="Palatino Linotype"/>
          <w:sz w:val="24"/>
          <w:szCs w:val="24"/>
        </w:rPr>
        <w:t>deny this request.</w:t>
      </w:r>
    </w:p>
    <w:p w:rsidRPr="00EB3E88" w:rsidR="009C3BBF" w:rsidP="004C261D" w:rsidRDefault="009C3BBF" w14:paraId="273D7207" w14:textId="77777777">
      <w:pPr>
        <w:rPr>
          <w:rFonts w:ascii="Palatino Linotype" w:hAnsi="Palatino Linotype" w:eastAsia="Palatino Linotype" w:cs="Palatino Linotype"/>
          <w:sz w:val="24"/>
          <w:szCs w:val="24"/>
          <w:u w:val="single"/>
        </w:rPr>
      </w:pPr>
    </w:p>
    <w:p w:rsidRPr="00EB3E88" w:rsidR="00DC43B7" w:rsidP="003A7457" w:rsidRDefault="00DC43B7" w14:paraId="55015B56" w14:textId="2863577C">
      <w:pPr>
        <w:rPr>
          <w:rFonts w:ascii="Palatino Linotype" w:hAnsi="Palatino Linotype" w:eastAsia="Palatino Linotype" w:cs="Palatino Linotype"/>
          <w:sz w:val="24"/>
          <w:szCs w:val="24"/>
          <w:u w:val="single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  <w:u w:val="single"/>
        </w:rPr>
        <w:t>Borrowed Resource</w:t>
      </w:r>
      <w:r w:rsidR="00E32554">
        <w:rPr>
          <w:rFonts w:ascii="Palatino Linotype" w:hAnsi="Palatino Linotype" w:eastAsia="Palatino Linotype" w:cs="Palatino Linotype"/>
          <w:sz w:val="24"/>
          <w:szCs w:val="24"/>
          <w:u w:val="single"/>
        </w:rPr>
        <w:t xml:space="preserve"> Pool</w:t>
      </w:r>
      <w:r w:rsidRPr="26771D03">
        <w:rPr>
          <w:rFonts w:ascii="Palatino Linotype" w:hAnsi="Palatino Linotype" w:eastAsia="Palatino Linotype" w:cs="Palatino Linotype"/>
          <w:sz w:val="24"/>
          <w:szCs w:val="24"/>
          <w:u w:val="single"/>
        </w:rPr>
        <w:t xml:space="preserve"> Deadline Extension</w:t>
      </w:r>
    </w:p>
    <w:p w:rsidRPr="00EB3E88" w:rsidR="009C3BBF" w:rsidP="004C261D" w:rsidRDefault="009C3BBF" w14:paraId="38D45B5D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482B4B" w:rsidP="00482B4B" w:rsidRDefault="000C423E" w14:paraId="16C00887" w14:textId="4F8DD937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In </w:t>
      </w:r>
      <w:r w:rsidRPr="26771D03" w:rsidR="00704D48">
        <w:rPr>
          <w:rFonts w:ascii="Palatino Linotype" w:hAnsi="Palatino Linotype" w:eastAsia="Palatino Linotype" w:cs="Palatino Linotype"/>
          <w:sz w:val="24"/>
          <w:szCs w:val="24"/>
        </w:rPr>
        <w:t xml:space="preserve">Advice Letter </w:t>
      </w:r>
      <w:r w:rsidRPr="26771D03" w:rsidR="00970407">
        <w:rPr>
          <w:rFonts w:ascii="Palatino Linotype" w:hAnsi="Palatino Linotype" w:eastAsia="Palatino Linotype" w:cs="Palatino Linotype"/>
          <w:sz w:val="24"/>
          <w:szCs w:val="24"/>
        </w:rPr>
        <w:t>7404-E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, PG&amp;E </w:t>
      </w:r>
      <w:r w:rsidR="00935016">
        <w:rPr>
          <w:rFonts w:ascii="Palatino Linotype" w:hAnsi="Palatino Linotype" w:eastAsia="Palatino Linotype" w:cs="Palatino Linotype"/>
          <w:sz w:val="24"/>
          <w:szCs w:val="24"/>
        </w:rPr>
        <w:t xml:space="preserve">states </w:t>
      </w:r>
      <w:r w:rsidR="00E43B9A">
        <w:rPr>
          <w:rFonts w:ascii="Palatino Linotype" w:hAnsi="Palatino Linotype" w:eastAsia="Palatino Linotype" w:cs="Palatino Linotype"/>
          <w:sz w:val="24"/>
          <w:szCs w:val="24"/>
        </w:rPr>
        <w:t xml:space="preserve">that it continues to face </w:t>
      </w:r>
      <w:r w:rsidR="00DC5034">
        <w:rPr>
          <w:rFonts w:ascii="Palatino Linotype" w:hAnsi="Palatino Linotype" w:eastAsia="Palatino Linotype" w:cs="Palatino Linotype"/>
          <w:sz w:val="24"/>
          <w:szCs w:val="24"/>
        </w:rPr>
        <w:t xml:space="preserve">many of </w:t>
      </w:r>
      <w:r w:rsidR="00066F3F">
        <w:rPr>
          <w:rFonts w:ascii="Palatino Linotype" w:hAnsi="Palatino Linotype" w:eastAsia="Palatino Linotype" w:cs="Palatino Linotype"/>
          <w:sz w:val="24"/>
          <w:szCs w:val="24"/>
        </w:rPr>
        <w:t>the</w:t>
      </w:r>
      <w:r w:rsidR="00935016">
        <w:rPr>
          <w:rFonts w:ascii="Palatino Linotype" w:hAnsi="Palatino Linotype" w:eastAsia="Palatino Linotype" w:cs="Palatino Linotype"/>
          <w:sz w:val="24"/>
          <w:szCs w:val="24"/>
        </w:rPr>
        <w:t xml:space="preserve"> same</w:t>
      </w:r>
      <w:r w:rsidRPr="26771D03" w:rsidR="008B4AD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community solar </w:t>
      </w:r>
      <w:r w:rsidRPr="26771D03" w:rsidR="00F43965">
        <w:rPr>
          <w:rFonts w:ascii="Palatino Linotype" w:hAnsi="Palatino Linotype" w:eastAsia="Palatino Linotype" w:cs="Palatino Linotype"/>
          <w:sz w:val="24"/>
          <w:szCs w:val="24"/>
        </w:rPr>
        <w:t>developer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and market challenges </w:t>
      </w:r>
      <w:r w:rsidR="00DC5034">
        <w:rPr>
          <w:rFonts w:ascii="Palatino Linotype" w:hAnsi="Palatino Linotype" w:eastAsia="Palatino Linotype" w:cs="Palatino Linotype"/>
          <w:sz w:val="24"/>
          <w:szCs w:val="24"/>
        </w:rPr>
        <w:t xml:space="preserve">that had </w:t>
      </w:r>
      <w:r w:rsidRPr="4C15A931" w:rsidR="00DC5034">
        <w:rPr>
          <w:rFonts w:ascii="Palatino Linotype" w:hAnsi="Palatino Linotype" w:eastAsia="Palatino Linotype" w:cs="Palatino Linotype"/>
          <w:sz w:val="24"/>
          <w:szCs w:val="24"/>
        </w:rPr>
        <w:t>impacted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PG&amp;E’s ability to successfully add renewable electricity </w:t>
      </w:r>
      <w:r w:rsidR="001E54FD">
        <w:rPr>
          <w:rFonts w:ascii="Palatino Linotype" w:hAnsi="Palatino Linotype" w:eastAsia="Palatino Linotype" w:cs="Palatino Linotype"/>
          <w:sz w:val="24"/>
          <w:szCs w:val="24"/>
        </w:rPr>
        <w:t>projects</w:t>
      </w:r>
      <w:r w:rsidR="00935016">
        <w:rPr>
          <w:rFonts w:ascii="Palatino Linotype" w:hAnsi="Palatino Linotype" w:eastAsia="Palatino Linotype" w:cs="Palatino Linotype"/>
          <w:sz w:val="24"/>
          <w:szCs w:val="24"/>
        </w:rPr>
        <w:t xml:space="preserve"> in 2021</w:t>
      </w:r>
      <w:r w:rsidRPr="26771D03" w:rsidR="001E54F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to support </w:t>
      </w:r>
      <w:r w:rsidR="00C35DBF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="00935016">
        <w:rPr>
          <w:rFonts w:ascii="Palatino Linotype" w:hAnsi="Palatino Linotype" w:eastAsia="Palatino Linotype" w:cs="Palatino Linotype"/>
          <w:sz w:val="24"/>
          <w:szCs w:val="24"/>
        </w:rPr>
        <w:t>GTSR customer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load requirements. 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>PG&amp;E’s AL 7404-E notes that the utility has repeatedly issued new project solicitations for the legacy GTSR program but that these Requests for Offers (RFOs)</w:t>
      </w:r>
      <w:r w:rsidRPr="00D02AA2" w:rsidR="00482B4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>“</w:t>
      </w:r>
      <w:r w:rsidRPr="00D02AA2" w:rsidR="00482B4B">
        <w:rPr>
          <w:rFonts w:ascii="Palatino Linotype" w:hAnsi="Palatino Linotype" w:eastAsia="Palatino Linotype" w:cs="Palatino Linotype"/>
          <w:sz w:val="24"/>
          <w:szCs w:val="24"/>
        </w:rPr>
        <w:t>have not been particularly effective at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D02AA2" w:rsidR="00482B4B">
        <w:rPr>
          <w:rFonts w:ascii="Palatino Linotype" w:hAnsi="Palatino Linotype" w:eastAsia="Palatino Linotype" w:cs="Palatino Linotype"/>
          <w:sz w:val="24"/>
          <w:szCs w:val="24"/>
        </w:rPr>
        <w:t>procuring MWs.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 xml:space="preserve">” </w:t>
      </w:r>
    </w:p>
    <w:p w:rsidR="00482B4B" w:rsidP="004C261D" w:rsidRDefault="00482B4B" w14:paraId="10B066D3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066F3F" w:rsidP="004C261D" w:rsidRDefault="00C35DBF" w14:paraId="70A221BE" w14:textId="11DC3E03">
      <w:p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As summarized above, </w:t>
      </w:r>
      <w:r w:rsidRPr="00601DFF" w:rsidR="00066F3F">
        <w:rPr>
          <w:rFonts w:ascii="Palatino Linotype" w:hAnsi="Palatino Linotype" w:eastAsia="Palatino Linotype" w:cs="Palatino Linotype"/>
          <w:sz w:val="24"/>
          <w:szCs w:val="24"/>
        </w:rPr>
        <w:t xml:space="preserve">Decision </w:t>
      </w:r>
      <w:r w:rsidR="00066F3F">
        <w:rPr>
          <w:rFonts w:ascii="Palatino Linotype" w:hAnsi="Palatino Linotype" w:eastAsia="Palatino Linotype" w:cs="Palatino Linotype"/>
          <w:sz w:val="24"/>
          <w:szCs w:val="24"/>
        </w:rPr>
        <w:t>D.</w:t>
      </w:r>
      <w:r w:rsidRPr="00601DFF" w:rsidR="00066F3F">
        <w:rPr>
          <w:rFonts w:ascii="Palatino Linotype" w:hAnsi="Palatino Linotype" w:eastAsia="Palatino Linotype" w:cs="Palatino Linotype"/>
          <w:sz w:val="24"/>
          <w:szCs w:val="24"/>
        </w:rPr>
        <w:t>21-12-036</w:t>
      </w:r>
      <w:r w:rsidR="00DC5034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935016">
        <w:rPr>
          <w:rFonts w:ascii="Palatino Linotype" w:hAnsi="Palatino Linotype" w:eastAsia="Palatino Linotype" w:cs="Palatino Linotype"/>
          <w:sz w:val="24"/>
          <w:szCs w:val="24"/>
        </w:rPr>
        <w:t xml:space="preserve">previously </w:t>
      </w:r>
      <w:r w:rsidR="00DC5034">
        <w:rPr>
          <w:rFonts w:ascii="Palatino Linotype" w:hAnsi="Palatino Linotype" w:eastAsia="Palatino Linotype" w:cs="Palatino Linotype"/>
          <w:sz w:val="24"/>
          <w:szCs w:val="24"/>
        </w:rPr>
        <w:t>allowed for the</w:t>
      </w:r>
      <w:r w:rsidRPr="00601DFF" w:rsidR="00066F3F">
        <w:rPr>
          <w:rFonts w:ascii="Palatino Linotype" w:hAnsi="Palatino Linotype" w:eastAsia="Palatino Linotype" w:cs="Palatino Linotype"/>
          <w:sz w:val="24"/>
          <w:szCs w:val="24"/>
        </w:rPr>
        <w:t xml:space="preserve"> borrowing</w:t>
      </w:r>
      <w:r w:rsidR="00DC5034">
        <w:rPr>
          <w:rFonts w:ascii="Palatino Linotype" w:hAnsi="Palatino Linotype" w:eastAsia="Palatino Linotype" w:cs="Palatino Linotype"/>
          <w:sz w:val="24"/>
          <w:szCs w:val="24"/>
        </w:rPr>
        <w:t xml:space="preserve"> of</w:t>
      </w:r>
      <w:r w:rsidRPr="00601DFF" w:rsidR="00066F3F">
        <w:rPr>
          <w:rFonts w:ascii="Palatino Linotype" w:hAnsi="Palatino Linotype" w:eastAsia="Palatino Linotype" w:cs="Palatino Linotype"/>
          <w:sz w:val="24"/>
          <w:szCs w:val="24"/>
        </w:rPr>
        <w:t xml:space="preserve"> available RPS resources </w:t>
      </w:r>
      <w:r w:rsidR="00066F3F">
        <w:rPr>
          <w:rFonts w:ascii="Palatino Linotype" w:hAnsi="Palatino Linotype" w:eastAsia="Palatino Linotype" w:cs="Palatino Linotype"/>
          <w:sz w:val="24"/>
          <w:szCs w:val="24"/>
        </w:rPr>
        <w:t xml:space="preserve">as </w:t>
      </w:r>
      <w:r w:rsidRPr="00601DFF" w:rsidR="00066F3F">
        <w:rPr>
          <w:rFonts w:ascii="Palatino Linotype" w:hAnsi="Palatino Linotype" w:eastAsia="Palatino Linotype" w:cs="Palatino Linotype"/>
          <w:sz w:val="24"/>
          <w:szCs w:val="24"/>
        </w:rPr>
        <w:t>a reasonable short-term option for bridging the misalignment between multi-year procurement timelines and subscription increases driven by annual rate changes.</w:t>
      </w:r>
      <w:r w:rsidR="00E43B9A">
        <w:rPr>
          <w:rFonts w:ascii="Palatino Linotype" w:hAnsi="Palatino Linotype" w:eastAsia="Palatino Linotype" w:cs="Palatino Linotype"/>
          <w:sz w:val="24"/>
          <w:szCs w:val="24"/>
        </w:rPr>
        <w:t xml:space="preserve"> PG&amp;E seeks to extend</w:t>
      </w:r>
      <w:r w:rsidR="00404627">
        <w:rPr>
          <w:rFonts w:ascii="Palatino Linotype" w:hAnsi="Palatino Linotype" w:eastAsia="Palatino Linotype" w:cs="Palatino Linotype"/>
          <w:sz w:val="24"/>
          <w:szCs w:val="24"/>
        </w:rPr>
        <w:t xml:space="preserve"> th</w:t>
      </w:r>
      <w:r w:rsidR="000A41E9">
        <w:rPr>
          <w:rFonts w:ascii="Palatino Linotype" w:hAnsi="Palatino Linotype" w:eastAsia="Palatino Linotype" w:cs="Palatino Linotype"/>
          <w:sz w:val="24"/>
          <w:szCs w:val="24"/>
        </w:rPr>
        <w:t xml:space="preserve">e ‘short-term’ remedy </w:t>
      </w:r>
      <w:r w:rsidR="00A444E5">
        <w:rPr>
          <w:rFonts w:ascii="Palatino Linotype" w:hAnsi="Palatino Linotype" w:eastAsia="Palatino Linotype" w:cs="Palatino Linotype"/>
          <w:sz w:val="24"/>
          <w:szCs w:val="24"/>
        </w:rPr>
        <w:t xml:space="preserve">further </w:t>
      </w:r>
      <w:r w:rsidR="005372A5">
        <w:rPr>
          <w:rFonts w:ascii="Palatino Linotype" w:hAnsi="Palatino Linotype" w:eastAsia="Palatino Linotype" w:cs="Palatino Linotype"/>
          <w:sz w:val="24"/>
          <w:szCs w:val="24"/>
        </w:rPr>
        <w:t xml:space="preserve">in response to </w:t>
      </w:r>
      <w:r w:rsidR="00742CE9">
        <w:rPr>
          <w:rFonts w:ascii="Palatino Linotype" w:hAnsi="Palatino Linotype" w:eastAsia="Palatino Linotype" w:cs="Palatino Linotype"/>
          <w:sz w:val="24"/>
          <w:szCs w:val="24"/>
        </w:rPr>
        <w:t>its</w:t>
      </w:r>
      <w:r w:rsidR="00A444E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 xml:space="preserve">continued </w:t>
      </w:r>
      <w:r w:rsidR="00742CE9">
        <w:rPr>
          <w:rFonts w:ascii="Palatino Linotype" w:hAnsi="Palatino Linotype" w:eastAsia="Palatino Linotype" w:cs="Palatino Linotype"/>
          <w:sz w:val="24"/>
          <w:szCs w:val="24"/>
        </w:rPr>
        <w:t xml:space="preserve">GTSR 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>procurement challenge</w:t>
      </w:r>
      <w:r w:rsidR="00742CE9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="00482B4B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r w:rsidRPr="00601DFF" w:rsidR="00066F3F">
        <w:rPr>
          <w:rFonts w:ascii="Palatino Linotype" w:hAnsi="Palatino Linotype" w:eastAsia="Palatino Linotype" w:cs="Palatino Linotype"/>
          <w:sz w:val="24"/>
          <w:szCs w:val="24"/>
        </w:rPr>
        <w:t xml:space="preserve">  </w:t>
      </w:r>
    </w:p>
    <w:p w:rsidR="00066F3F" w:rsidP="004C261D" w:rsidRDefault="00066F3F" w14:paraId="17C9EBE8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2021CF" w:rsidP="004C261D" w:rsidRDefault="002378C1" w14:paraId="2F2C9F58" w14:textId="1AE661F4">
      <w:p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PG&amp;E</w:t>
      </w:r>
      <w:r w:rsidR="00C35DBF">
        <w:rPr>
          <w:rFonts w:ascii="Palatino Linotype" w:hAnsi="Palatino Linotype" w:eastAsia="Palatino Linotype" w:cs="Palatino Linotype"/>
          <w:sz w:val="24"/>
          <w:szCs w:val="24"/>
        </w:rPr>
        <w:t xml:space="preserve">’s </w:t>
      </w:r>
      <w:r w:rsidR="002021CF">
        <w:rPr>
          <w:rFonts w:ascii="Palatino Linotype" w:hAnsi="Palatino Linotype" w:eastAsia="Palatino Linotype" w:cs="Palatino Linotype"/>
          <w:sz w:val="24"/>
          <w:szCs w:val="24"/>
        </w:rPr>
        <w:t>AL 7404-E</w:t>
      </w:r>
      <w:r w:rsidDel="002D7776" w:rsidR="00BB168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t>explains that in the time</w:t>
      </w:r>
      <w:r w:rsidR="00AE477A">
        <w:rPr>
          <w:rFonts w:ascii="Palatino Linotype" w:hAnsi="Palatino Linotype" w:eastAsia="Palatino Linotype" w:cs="Palatino Linotype"/>
          <w:sz w:val="24"/>
          <w:szCs w:val="24"/>
        </w:rPr>
        <w:t>-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period </w:t>
      </w:r>
      <w:r w:rsidR="00136B2C">
        <w:rPr>
          <w:rFonts w:ascii="Palatino Linotype" w:hAnsi="Palatino Linotype" w:eastAsia="Palatino Linotype" w:cs="Palatino Linotype"/>
          <w:sz w:val="24"/>
          <w:szCs w:val="24"/>
        </w:rPr>
        <w:t xml:space="preserve">between </w:t>
      </w:r>
      <w:r w:rsidR="002021CF">
        <w:rPr>
          <w:rFonts w:ascii="Palatino Linotype" w:hAnsi="Palatino Linotype" w:eastAsia="Palatino Linotype" w:cs="Palatino Linotype"/>
          <w:sz w:val="24"/>
          <w:szCs w:val="24"/>
        </w:rPr>
        <w:t xml:space="preserve">its AL </w:t>
      </w:r>
      <w:r w:rsidR="00136B2C">
        <w:rPr>
          <w:rFonts w:ascii="Palatino Linotype" w:hAnsi="Palatino Linotype" w:eastAsia="Palatino Linotype" w:cs="Palatino Linotype"/>
          <w:sz w:val="24"/>
          <w:szCs w:val="24"/>
        </w:rPr>
        <w:t>filing</w:t>
      </w:r>
      <w:r w:rsidR="00CE3524">
        <w:rPr>
          <w:rFonts w:ascii="Palatino Linotype" w:hAnsi="Palatino Linotype" w:eastAsia="Palatino Linotype" w:cs="Palatino Linotype"/>
          <w:sz w:val="24"/>
          <w:szCs w:val="24"/>
        </w:rPr>
        <w:t xml:space="preserve"> on</w:t>
      </w:r>
      <w:r w:rsidR="00136B2C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B30982">
        <w:rPr>
          <w:rFonts w:ascii="Palatino Linotype" w:hAnsi="Palatino Linotype" w:eastAsia="Palatino Linotype" w:cs="Palatino Linotype"/>
          <w:sz w:val="24"/>
          <w:szCs w:val="24"/>
        </w:rPr>
        <w:t>October 2024</w:t>
      </w:r>
      <w:r w:rsidR="00136B2C">
        <w:rPr>
          <w:rFonts w:ascii="Palatino Linotype" w:hAnsi="Palatino Linotype" w:eastAsia="Palatino Linotype" w:cs="Palatino Linotype"/>
          <w:sz w:val="24"/>
          <w:szCs w:val="24"/>
        </w:rPr>
        <w:t xml:space="preserve"> and</w:t>
      </w:r>
      <w:r w:rsidR="00523EDC">
        <w:rPr>
          <w:rFonts w:ascii="Palatino Linotype" w:hAnsi="Palatino Linotype" w:eastAsia="Palatino Linotype" w:cs="Palatino Linotype"/>
          <w:sz w:val="24"/>
          <w:szCs w:val="24"/>
        </w:rPr>
        <w:t xml:space="preserve"> t</w:t>
      </w:r>
      <w:r w:rsidR="00384547">
        <w:rPr>
          <w:rFonts w:ascii="Palatino Linotype" w:hAnsi="Palatino Linotype" w:eastAsia="Palatino Linotype" w:cs="Palatino Linotype"/>
          <w:sz w:val="24"/>
          <w:szCs w:val="24"/>
        </w:rPr>
        <w:t>he issuance of D</w:t>
      </w:r>
      <w:r w:rsidR="00687E53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687E53">
        <w:rPr>
          <w:rFonts w:ascii="Palatino Linotype" w:hAnsi="Palatino Linotype" w:eastAsia="Palatino Linotype" w:cs="Palatino Linotype"/>
          <w:sz w:val="24"/>
          <w:szCs w:val="24"/>
        </w:rPr>
        <w:t>21-12-036</w:t>
      </w:r>
      <w:r w:rsidR="00687E53">
        <w:rPr>
          <w:rFonts w:ascii="Palatino Linotype" w:hAnsi="Palatino Linotype" w:eastAsia="Palatino Linotype" w:cs="Palatino Linotype"/>
          <w:sz w:val="24"/>
          <w:szCs w:val="24"/>
        </w:rPr>
        <w:t xml:space="preserve"> (and Resolution E-5218)</w:t>
      </w:r>
      <w:r w:rsidR="00523EDC">
        <w:rPr>
          <w:rFonts w:ascii="Palatino Linotype" w:hAnsi="Palatino Linotype" w:eastAsia="Palatino Linotype" w:cs="Palatino Linotype"/>
          <w:sz w:val="24"/>
          <w:szCs w:val="24"/>
        </w:rPr>
        <w:t xml:space="preserve">, the Commission issued </w:t>
      </w:r>
      <w:r w:rsidR="006D611B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 w:rsidR="00523EDC">
        <w:rPr>
          <w:rFonts w:ascii="Palatino Linotype" w:hAnsi="Palatino Linotype" w:eastAsia="Palatino Linotype" w:cs="Palatino Linotype"/>
          <w:sz w:val="24"/>
          <w:szCs w:val="24"/>
        </w:rPr>
        <w:t>.24-05-065</w:t>
      </w:r>
      <w:r w:rsidR="00523EDC">
        <w:rPr>
          <w:rFonts w:ascii="Palatino Linotype" w:hAnsi="Palatino Linotype" w:eastAsia="Palatino Linotype" w:cs="Palatino Linotype"/>
          <w:sz w:val="24"/>
          <w:szCs w:val="24"/>
        </w:rPr>
        <w:t xml:space="preserve"> in proceeding A.22-</w:t>
      </w:r>
      <w:r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05-022. Among other </w:t>
      </w:r>
      <w:r w:rsidR="00066F3F">
        <w:rPr>
          <w:rFonts w:ascii="Palatino Linotype" w:hAnsi="Palatino Linotype" w:eastAsia="Palatino Linotype" w:cs="Palatino Linotype"/>
          <w:sz w:val="24"/>
          <w:szCs w:val="24"/>
        </w:rPr>
        <w:t>determinations</w:t>
      </w:r>
      <w:r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D.24-05-065 established a successor program to GTSR called the </w:t>
      </w:r>
      <w:r w:rsidRPr="277D8B06" w:rsidR="00B30982">
        <w:rPr>
          <w:rFonts w:ascii="Palatino Linotype" w:hAnsi="Palatino Linotype" w:eastAsia="Palatino Linotype" w:cs="Palatino Linotype"/>
          <w:sz w:val="24"/>
          <w:szCs w:val="24"/>
        </w:rPr>
        <w:t>m</w:t>
      </w:r>
      <w:r w:rsidRPr="277D8B06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odified 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Green Tariff </w:t>
      </w:r>
      <w:r w:rsidRPr="277D8B06" w:rsidR="00B30982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77D8B06" w:rsidR="00F751AA">
        <w:rPr>
          <w:rFonts w:ascii="Palatino Linotype" w:hAnsi="Palatino Linotype" w:eastAsia="Palatino Linotype" w:cs="Palatino Linotype"/>
          <w:sz w:val="24"/>
          <w:szCs w:val="24"/>
        </w:rPr>
        <w:t>rogram</w:t>
      </w:r>
      <w:r w:rsidR="00004295">
        <w:rPr>
          <w:rFonts w:ascii="Palatino Linotype" w:hAnsi="Palatino Linotype" w:eastAsia="Palatino Linotype" w:cs="Palatino Linotype"/>
          <w:sz w:val="24"/>
          <w:szCs w:val="24"/>
        </w:rPr>
        <w:t xml:space="preserve">, however </w:t>
      </w:r>
      <w:r w:rsidR="0083223A">
        <w:rPr>
          <w:rFonts w:ascii="Palatino Linotype" w:hAnsi="Palatino Linotype" w:eastAsia="Palatino Linotype" w:cs="Palatino Linotype"/>
          <w:sz w:val="24"/>
          <w:szCs w:val="24"/>
        </w:rPr>
        <w:t>implementation</w:t>
      </w:r>
      <w:r w:rsidR="00004295">
        <w:rPr>
          <w:rFonts w:ascii="Palatino Linotype" w:hAnsi="Palatino Linotype" w:eastAsia="Palatino Linotype" w:cs="Palatino Linotype"/>
          <w:sz w:val="24"/>
          <w:szCs w:val="24"/>
        </w:rPr>
        <w:t xml:space="preserve"> details remain</w:t>
      </w:r>
      <w:r w:rsidR="00D87187">
        <w:rPr>
          <w:rFonts w:ascii="Palatino Linotype" w:hAnsi="Palatino Linotype" w:eastAsia="Palatino Linotype" w:cs="Palatino Linotype"/>
          <w:sz w:val="24"/>
          <w:szCs w:val="24"/>
        </w:rPr>
        <w:t xml:space="preserve"> to be determined in </w:t>
      </w:r>
      <w:r w:rsidR="00EB0634">
        <w:rPr>
          <w:rFonts w:ascii="Palatino Linotype" w:hAnsi="Palatino Linotype" w:eastAsia="Palatino Linotype" w:cs="Palatino Linotype"/>
          <w:sz w:val="24"/>
          <w:szCs w:val="24"/>
        </w:rPr>
        <w:t>a forthcoming</w:t>
      </w:r>
      <w:r w:rsidR="00AB12B8">
        <w:rPr>
          <w:rFonts w:ascii="Palatino Linotype" w:hAnsi="Palatino Linotype" w:eastAsia="Palatino Linotype" w:cs="Palatino Linotype"/>
          <w:sz w:val="24"/>
          <w:szCs w:val="24"/>
        </w:rPr>
        <w:t xml:space="preserve"> Decision</w:t>
      </w:r>
      <w:r w:rsidRPr="277D8B06" w:rsidR="00F751AA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 In response to </w:t>
      </w:r>
      <w:r w:rsidRPr="277D8B06" w:rsidR="00B30982">
        <w:rPr>
          <w:rFonts w:ascii="Palatino Linotype" w:hAnsi="Palatino Linotype" w:eastAsia="Palatino Linotype" w:cs="Palatino Linotype"/>
          <w:sz w:val="24"/>
          <w:szCs w:val="24"/>
        </w:rPr>
        <w:t>many</w:t>
      </w:r>
      <w:r w:rsidR="00B30982">
        <w:rPr>
          <w:rFonts w:ascii="Palatino Linotype" w:hAnsi="Palatino Linotype" w:eastAsia="Palatino Linotype" w:cs="Palatino Linotype"/>
          <w:sz w:val="24"/>
          <w:szCs w:val="24"/>
        </w:rPr>
        <w:t xml:space="preserve"> of the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 challenges</w:t>
      </w:r>
      <w:r w:rsidR="00B30982">
        <w:rPr>
          <w:rFonts w:ascii="Palatino Linotype" w:hAnsi="Palatino Linotype" w:eastAsia="Palatino Linotype" w:cs="Palatino Linotype"/>
          <w:sz w:val="24"/>
          <w:szCs w:val="24"/>
        </w:rPr>
        <w:t xml:space="preserve"> experienced by </w:t>
      </w:r>
      <w:r w:rsidR="00A91430">
        <w:rPr>
          <w:rFonts w:ascii="Palatino Linotype" w:hAnsi="Palatino Linotype" w:eastAsia="Palatino Linotype" w:cs="Palatino Linotype"/>
          <w:sz w:val="24"/>
          <w:szCs w:val="24"/>
        </w:rPr>
        <w:t>PG&amp;E’s legacy GTSR program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, OP 5 of D.24-05-065 </w:t>
      </w:r>
      <w:r w:rsidRPr="277D8B06" w:rsidR="002021CF">
        <w:rPr>
          <w:rFonts w:ascii="Palatino Linotype" w:hAnsi="Palatino Linotype" w:eastAsia="Palatino Linotype" w:cs="Palatino Linotype"/>
          <w:sz w:val="24"/>
          <w:szCs w:val="24"/>
        </w:rPr>
        <w:t>established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 a “top-off” methodology for</w:t>
      </w:r>
      <w:r w:rsidR="002021CF">
        <w:rPr>
          <w:rFonts w:ascii="Palatino Linotype" w:hAnsi="Palatino Linotype" w:eastAsia="Palatino Linotype" w:cs="Palatino Linotype"/>
          <w:sz w:val="24"/>
          <w:szCs w:val="24"/>
        </w:rPr>
        <w:t xml:space="preserve"> the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 modified Green Tariff </w:t>
      </w:r>
      <w:r w:rsidR="002021CF">
        <w:rPr>
          <w:rFonts w:ascii="Palatino Linotype" w:hAnsi="Palatino Linotype" w:eastAsia="Palatino Linotype" w:cs="Palatino Linotype"/>
          <w:sz w:val="24"/>
          <w:szCs w:val="24"/>
        </w:rPr>
        <w:t xml:space="preserve">program </w:t>
      </w:r>
      <w:r w:rsidRPr="26771D03" w:rsidR="00F751AA">
        <w:rPr>
          <w:rFonts w:ascii="Palatino Linotype" w:hAnsi="Palatino Linotype" w:eastAsia="Palatino Linotype" w:cs="Palatino Linotype"/>
          <w:sz w:val="24"/>
          <w:szCs w:val="24"/>
        </w:rPr>
        <w:t>supply.</w:t>
      </w:r>
      <w:r w:rsidR="00F751A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="00C86E97" w:rsidP="004C261D" w:rsidRDefault="00C86E97" w14:paraId="60119D72" w14:textId="6B3684DB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C86E97" w:rsidP="004C261D" w:rsidRDefault="00C86E97" w14:paraId="51832DC5" w14:textId="0FD2F3F1">
      <w:p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In response to AL-7404, we recognize that </w:t>
      </w:r>
      <w:r w:rsidR="00A67D19">
        <w:rPr>
          <w:rFonts w:ascii="Palatino Linotype" w:hAnsi="Palatino Linotype" w:eastAsia="Palatino Linotype" w:cs="Palatino Linotype"/>
          <w:sz w:val="24"/>
          <w:szCs w:val="24"/>
        </w:rPr>
        <w:t xml:space="preserve">PG&amp;E has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>attempted to continue</w:t>
      </w:r>
      <w:r w:rsidR="00A67D19">
        <w:rPr>
          <w:rFonts w:ascii="Palatino Linotype" w:hAnsi="Palatino Linotype" w:eastAsia="Palatino Linotype" w:cs="Palatino Linotype"/>
          <w:sz w:val="24"/>
          <w:szCs w:val="24"/>
        </w:rPr>
        <w:t xml:space="preserve"> its procurement efforts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>for</w:t>
      </w:r>
      <w:r w:rsidR="00A67D19">
        <w:rPr>
          <w:rFonts w:ascii="Palatino Linotype" w:hAnsi="Palatino Linotype" w:eastAsia="Palatino Linotype" w:cs="Palatino Linotype"/>
          <w:sz w:val="24"/>
          <w:szCs w:val="24"/>
        </w:rPr>
        <w:t xml:space="preserve"> the legacy GTSR program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and that barriers to </w:t>
      </w:r>
      <w:r w:rsidR="005372A5">
        <w:rPr>
          <w:rFonts w:ascii="Palatino Linotype" w:hAnsi="Palatino Linotype" w:eastAsia="Palatino Linotype" w:cs="Palatino Linotype"/>
          <w:sz w:val="24"/>
          <w:szCs w:val="24"/>
        </w:rPr>
        <w:t xml:space="preserve">successful </w:t>
      </w:r>
      <w:r w:rsidR="005372A5">
        <w:rPr>
          <w:rFonts w:ascii="Palatino Linotype" w:hAnsi="Palatino Linotype" w:eastAsia="Palatino Linotype" w:cs="Palatino Linotype"/>
          <w:sz w:val="24"/>
          <w:szCs w:val="24"/>
        </w:rPr>
        <w:lastRenderedPageBreak/>
        <w:t>procurement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 remain. We also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>note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 that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 xml:space="preserve">the Commission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sought to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 xml:space="preserve">address such </w:t>
      </w:r>
      <w:r w:rsidR="005372A5">
        <w:rPr>
          <w:rFonts w:ascii="Palatino Linotype" w:hAnsi="Palatino Linotype" w:eastAsia="Palatino Linotype" w:cs="Palatino Linotype"/>
          <w:sz w:val="24"/>
          <w:szCs w:val="24"/>
        </w:rPr>
        <w:t xml:space="preserve">challenges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>by establishing a new program design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 xml:space="preserve"> for the </w:t>
      </w:r>
      <w:r w:rsidR="005372A5">
        <w:rPr>
          <w:rFonts w:ascii="Palatino Linotype" w:hAnsi="Palatino Linotype" w:eastAsia="Palatino Linotype" w:cs="Palatino Linotype"/>
          <w:sz w:val="24"/>
          <w:szCs w:val="24"/>
        </w:rPr>
        <w:t xml:space="preserve">modified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>Green Tarriff program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, but that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 xml:space="preserve">those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final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 xml:space="preserve">programmatic 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details </w:t>
      </w:r>
      <w:r w:rsidR="007468EC">
        <w:rPr>
          <w:rFonts w:ascii="Palatino Linotype" w:hAnsi="Palatino Linotype" w:eastAsia="Palatino Linotype" w:cs="Palatino Linotype"/>
          <w:sz w:val="24"/>
          <w:szCs w:val="24"/>
        </w:rPr>
        <w:t>are still</w:t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 forthcoming.</w:t>
      </w:r>
      <w:r w:rsidR="007468EC">
        <w:rPr>
          <w:rStyle w:val="FootnoteReference"/>
          <w:rFonts w:ascii="Palatino Linotype" w:hAnsi="Palatino Linotype" w:eastAsia="Palatino Linotype" w:cs="Palatino Linotype"/>
          <w:sz w:val="24"/>
          <w:szCs w:val="24"/>
        </w:rPr>
        <w:footnoteReference w:id="6"/>
      </w:r>
      <w:r w:rsidR="00D02AA2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C93370">
        <w:rPr>
          <w:rFonts w:ascii="Palatino Linotype" w:hAnsi="Palatino Linotype" w:eastAsia="Palatino Linotype" w:cs="Palatino Linotype"/>
          <w:sz w:val="24"/>
          <w:szCs w:val="24"/>
        </w:rPr>
        <w:t>T</w:t>
      </w:r>
      <w:r w:rsidR="00733C9F">
        <w:rPr>
          <w:rFonts w:ascii="Palatino Linotype" w:hAnsi="Palatino Linotype" w:eastAsia="Palatino Linotype" w:cs="Palatino Linotype"/>
          <w:sz w:val="24"/>
          <w:szCs w:val="24"/>
        </w:rPr>
        <w:t>he Commission has recently issued</w:t>
      </w:r>
      <w:r w:rsidR="00C205E9">
        <w:rPr>
          <w:rFonts w:ascii="Palatino Linotype" w:hAnsi="Palatino Linotype" w:eastAsia="Palatino Linotype" w:cs="Palatino Linotype"/>
          <w:sz w:val="24"/>
          <w:szCs w:val="24"/>
        </w:rPr>
        <w:t xml:space="preserve"> a</w:t>
      </w:r>
      <w:r w:rsidR="00733C9F">
        <w:rPr>
          <w:rFonts w:ascii="Palatino Linotype" w:hAnsi="Palatino Linotype" w:eastAsia="Palatino Linotype" w:cs="Palatino Linotype"/>
          <w:sz w:val="24"/>
          <w:szCs w:val="24"/>
        </w:rPr>
        <w:t xml:space="preserve"> ruling</w:t>
      </w:r>
      <w:r w:rsidR="00C205E9">
        <w:rPr>
          <w:rFonts w:ascii="Palatino Linotype" w:hAnsi="Palatino Linotype" w:eastAsia="Palatino Linotype" w:cs="Palatino Linotype"/>
          <w:sz w:val="24"/>
          <w:szCs w:val="24"/>
        </w:rPr>
        <w:t xml:space="preserve"> in A.22-05-022</w:t>
      </w:r>
      <w:r w:rsidR="00733C9F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EF1DBA">
        <w:rPr>
          <w:rFonts w:ascii="Palatino Linotype" w:hAnsi="Palatino Linotype" w:eastAsia="Palatino Linotype" w:cs="Palatino Linotype"/>
          <w:sz w:val="24"/>
          <w:szCs w:val="24"/>
        </w:rPr>
        <w:t>seeking to address implementation</w:t>
      </w:r>
      <w:r w:rsidR="00CE56DD">
        <w:rPr>
          <w:rFonts w:ascii="Palatino Linotype" w:hAnsi="Palatino Linotype" w:eastAsia="Palatino Linotype" w:cs="Palatino Linotype"/>
          <w:sz w:val="24"/>
          <w:szCs w:val="24"/>
        </w:rPr>
        <w:t xml:space="preserve"> issues for the </w:t>
      </w:r>
      <w:r w:rsidRPr="00CE56DD" w:rsidR="00CE56DD">
        <w:rPr>
          <w:rFonts w:ascii="Palatino Linotype" w:hAnsi="Palatino Linotype" w:eastAsia="Palatino Linotype" w:cs="Palatino Linotype"/>
          <w:sz w:val="24"/>
          <w:szCs w:val="24"/>
        </w:rPr>
        <w:t xml:space="preserve">Community Renewable Energy </w:t>
      </w:r>
      <w:r w:rsidR="00CE56DD">
        <w:rPr>
          <w:rFonts w:ascii="Palatino Linotype" w:hAnsi="Palatino Linotype" w:eastAsia="Palatino Linotype" w:cs="Palatino Linotype"/>
          <w:sz w:val="24"/>
          <w:szCs w:val="24"/>
        </w:rPr>
        <w:t>and m</w:t>
      </w:r>
      <w:r w:rsidRPr="00CE56DD" w:rsidR="00CE56DD">
        <w:rPr>
          <w:rFonts w:ascii="Palatino Linotype" w:hAnsi="Palatino Linotype" w:eastAsia="Palatino Linotype" w:cs="Palatino Linotype"/>
          <w:sz w:val="24"/>
          <w:szCs w:val="24"/>
        </w:rPr>
        <w:t xml:space="preserve">odified Green Tariff </w:t>
      </w:r>
      <w:r w:rsidR="00CE56DD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00CE56DD" w:rsidR="00CE56DD">
        <w:rPr>
          <w:rFonts w:ascii="Palatino Linotype" w:hAnsi="Palatino Linotype" w:eastAsia="Palatino Linotype" w:cs="Palatino Linotype"/>
          <w:sz w:val="24"/>
          <w:szCs w:val="24"/>
        </w:rPr>
        <w:t>rograms</w:t>
      </w:r>
      <w:r w:rsidR="00CE56DD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="00CE56DD">
        <w:rPr>
          <w:rStyle w:val="FootnoteReference"/>
          <w:rFonts w:ascii="Palatino Linotype" w:hAnsi="Palatino Linotype" w:eastAsia="Palatino Linotype" w:cs="Palatino Linotype"/>
          <w:sz w:val="24"/>
          <w:szCs w:val="24"/>
        </w:rPr>
        <w:footnoteReference w:id="7"/>
      </w:r>
    </w:p>
    <w:p w:rsidR="00C86E97" w:rsidP="004C261D" w:rsidRDefault="00C86E97" w14:paraId="28B847F3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1D151B" w:rsidP="004C261D" w:rsidRDefault="00DF4F9E" w14:paraId="2D333A33" w14:textId="7B313C50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143BF1F4">
        <w:rPr>
          <w:rFonts w:ascii="Palatino Linotype" w:hAnsi="Palatino Linotype" w:eastAsia="Palatino Linotype" w:cs="Palatino Linotype"/>
          <w:sz w:val="24"/>
          <w:szCs w:val="24"/>
        </w:rPr>
        <w:t>Due to</w:t>
      </w:r>
      <w:r w:rsidRPr="143BF1F4" w:rsidR="00A303F0">
        <w:rPr>
          <w:rFonts w:ascii="Palatino Linotype" w:hAnsi="Palatino Linotype" w:eastAsia="Palatino Linotype" w:cs="Palatino Linotype"/>
          <w:sz w:val="24"/>
          <w:szCs w:val="24"/>
        </w:rPr>
        <w:t xml:space="preserve"> the lengthy </w:t>
      </w:r>
      <w:r w:rsidRPr="143BF1F4" w:rsidR="00025E32">
        <w:rPr>
          <w:rFonts w:ascii="Palatino Linotype" w:hAnsi="Palatino Linotype" w:eastAsia="Palatino Linotype" w:cs="Palatino Linotype"/>
          <w:sz w:val="24"/>
          <w:szCs w:val="24"/>
        </w:rPr>
        <w:t xml:space="preserve">A.22-05-022 </w:t>
      </w:r>
      <w:r w:rsidRPr="143BF1F4" w:rsidR="00A303F0">
        <w:rPr>
          <w:rFonts w:ascii="Palatino Linotype" w:hAnsi="Palatino Linotype" w:eastAsia="Palatino Linotype" w:cs="Palatino Linotype"/>
          <w:sz w:val="24"/>
          <w:szCs w:val="24"/>
        </w:rPr>
        <w:t>proceeding timeline, w</w:t>
      </w:r>
      <w:r w:rsidRPr="143BF1F4" w:rsidR="00CE69B1">
        <w:rPr>
          <w:rFonts w:ascii="Palatino Linotype" w:hAnsi="Palatino Linotype" w:eastAsia="Palatino Linotype" w:cs="Palatino Linotype"/>
          <w:sz w:val="24"/>
          <w:szCs w:val="24"/>
        </w:rPr>
        <w:t xml:space="preserve">e </w:t>
      </w:r>
      <w:r w:rsidRPr="143BF1F4" w:rsidR="002A7BAD">
        <w:rPr>
          <w:rFonts w:ascii="Palatino Linotype" w:hAnsi="Palatino Linotype" w:eastAsia="Palatino Linotype" w:cs="Palatino Linotype"/>
          <w:sz w:val="24"/>
          <w:szCs w:val="24"/>
        </w:rPr>
        <w:t xml:space="preserve">approve PG&amp;E’s request to </w:t>
      </w:r>
      <w:r w:rsidRPr="143BF1F4" w:rsidR="00404AC1">
        <w:rPr>
          <w:rFonts w:ascii="Palatino Linotype" w:hAnsi="Palatino Linotype" w:eastAsia="Palatino Linotype" w:cs="Palatino Linotype"/>
          <w:sz w:val="24"/>
          <w:szCs w:val="24"/>
        </w:rPr>
        <w:t>extend</w:t>
      </w:r>
      <w:r w:rsidRPr="143BF1F4" w:rsidR="00C0060F">
        <w:rPr>
          <w:rFonts w:ascii="Palatino Linotype" w:hAnsi="Palatino Linotype" w:eastAsia="Palatino Linotype" w:cs="Palatino Linotype"/>
          <w:sz w:val="24"/>
          <w:szCs w:val="24"/>
        </w:rPr>
        <w:t xml:space="preserve"> the </w:t>
      </w:r>
      <w:r w:rsidRPr="143BF1F4" w:rsidR="00EF2BCF">
        <w:rPr>
          <w:rFonts w:ascii="Palatino Linotype" w:hAnsi="Palatino Linotype" w:eastAsia="Palatino Linotype" w:cs="Palatino Linotype"/>
          <w:sz w:val="24"/>
          <w:szCs w:val="24"/>
        </w:rPr>
        <w:t>use of the resource pool</w:t>
      </w:r>
      <w:r w:rsidRPr="143BF1F4" w:rsidR="00C0060F">
        <w:rPr>
          <w:rFonts w:ascii="Palatino Linotype" w:hAnsi="Palatino Linotype" w:eastAsia="Palatino Linotype" w:cs="Palatino Linotype"/>
          <w:sz w:val="24"/>
          <w:szCs w:val="24"/>
        </w:rPr>
        <w:t xml:space="preserve"> to </w:t>
      </w:r>
      <w:r w:rsidRPr="143BF1F4" w:rsidR="008E1651">
        <w:rPr>
          <w:rFonts w:ascii="Palatino Linotype" w:hAnsi="Palatino Linotype" w:eastAsia="Palatino Linotype" w:cs="Palatino Linotype"/>
          <w:sz w:val="24"/>
          <w:szCs w:val="24"/>
        </w:rPr>
        <w:t>December</w:t>
      </w:r>
      <w:r w:rsidRPr="143BF1F4" w:rsidR="00197DA3">
        <w:rPr>
          <w:rFonts w:ascii="Palatino Linotype" w:hAnsi="Palatino Linotype" w:eastAsia="Palatino Linotype" w:cs="Palatino Linotype"/>
          <w:sz w:val="24"/>
          <w:szCs w:val="24"/>
        </w:rPr>
        <w:t xml:space="preserve"> 31</w:t>
      </w:r>
      <w:r w:rsidRPr="143BF1F4" w:rsidR="008E1651">
        <w:rPr>
          <w:rFonts w:ascii="Palatino Linotype" w:hAnsi="Palatino Linotype" w:eastAsia="Palatino Linotype" w:cs="Palatino Linotype"/>
          <w:sz w:val="24"/>
          <w:szCs w:val="24"/>
        </w:rPr>
        <w:t>, 2028</w:t>
      </w:r>
      <w:r w:rsidRPr="143BF1F4" w:rsidR="3B23AB4B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143BF1F4" w:rsidR="00E4738E">
        <w:rPr>
          <w:rFonts w:ascii="Palatino Linotype" w:hAnsi="Palatino Linotype" w:eastAsia="Palatino Linotype" w:cs="Palatino Linotype"/>
          <w:sz w:val="24"/>
          <w:szCs w:val="24"/>
        </w:rPr>
        <w:t xml:space="preserve"> to allow 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time for the </w:t>
      </w:r>
      <w:r w:rsidRPr="143BF1F4" w:rsidR="00E4738E">
        <w:rPr>
          <w:rFonts w:ascii="Palatino Linotype" w:hAnsi="Palatino Linotype" w:eastAsia="Palatino Linotype" w:cs="Palatino Linotype"/>
          <w:sz w:val="24"/>
          <w:szCs w:val="24"/>
        </w:rPr>
        <w:t xml:space="preserve">transition from the </w:t>
      </w:r>
      <w:r w:rsidRPr="143BF1F4" w:rsidR="00453D2C">
        <w:rPr>
          <w:rFonts w:ascii="Palatino Linotype" w:hAnsi="Palatino Linotype" w:eastAsia="Palatino Linotype" w:cs="Palatino Linotype"/>
          <w:sz w:val="24"/>
          <w:szCs w:val="24"/>
        </w:rPr>
        <w:t>legacy GTSR</w:t>
      </w:r>
      <w:r w:rsidRPr="143BF1F4" w:rsidR="00E4738E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143BF1F4" w:rsidR="4AC609DC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143BF1F4" w:rsidR="00E4738E">
        <w:rPr>
          <w:rFonts w:ascii="Palatino Linotype" w:hAnsi="Palatino Linotype" w:eastAsia="Palatino Linotype" w:cs="Palatino Linotype"/>
          <w:sz w:val="24"/>
          <w:szCs w:val="24"/>
        </w:rPr>
        <w:t xml:space="preserve">rogram to the </w:t>
      </w:r>
      <w:r w:rsidRPr="143BF1F4" w:rsidR="50304BD9">
        <w:rPr>
          <w:rFonts w:ascii="Palatino Linotype" w:hAnsi="Palatino Linotype" w:eastAsia="Palatino Linotype" w:cs="Palatino Linotype"/>
          <w:sz w:val="24"/>
          <w:szCs w:val="24"/>
        </w:rPr>
        <w:t>m</w:t>
      </w:r>
      <w:r w:rsidRPr="143BF1F4" w:rsidR="00E4738E">
        <w:rPr>
          <w:rFonts w:ascii="Palatino Linotype" w:hAnsi="Palatino Linotype" w:eastAsia="Palatino Linotype" w:cs="Palatino Linotype"/>
          <w:sz w:val="24"/>
          <w:szCs w:val="24"/>
        </w:rPr>
        <w:t xml:space="preserve">odified Green Tariff Program. 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However, we </w:t>
      </w:r>
      <w:r w:rsidRPr="143BF1F4" w:rsidR="006943E8">
        <w:rPr>
          <w:rFonts w:ascii="Palatino Linotype" w:hAnsi="Palatino Linotype" w:eastAsia="Palatino Linotype" w:cs="Palatino Linotype"/>
          <w:sz w:val="24"/>
          <w:szCs w:val="24"/>
        </w:rPr>
        <w:t xml:space="preserve">maintain 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the same limitations on the use of existing resources that </w:t>
      </w:r>
      <w:r w:rsidRPr="143BF1F4" w:rsidR="006943E8">
        <w:rPr>
          <w:rFonts w:ascii="Palatino Linotype" w:hAnsi="Palatino Linotype" w:eastAsia="Palatino Linotype" w:cs="Palatino Linotype"/>
          <w:sz w:val="24"/>
          <w:szCs w:val="24"/>
        </w:rPr>
        <w:t>were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 established in D.15-01-015. Namely, the use of existing RPS</w:t>
      </w:r>
      <w:r w:rsidRPr="143BF1F4" w:rsidR="00D44C20">
        <w:rPr>
          <w:rFonts w:ascii="Palatino Linotype" w:hAnsi="Palatino Linotype" w:eastAsia="Palatino Linotype" w:cs="Palatino Linotype"/>
          <w:sz w:val="24"/>
          <w:szCs w:val="24"/>
        </w:rPr>
        <w:t xml:space="preserve">-eligible 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resources for </w:t>
      </w:r>
      <w:r w:rsidRPr="143BF1F4" w:rsidR="00092EE8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GTSR customers is a temporary measure applicable only until additional </w:t>
      </w:r>
      <w:r w:rsidRPr="143BF1F4" w:rsidR="00092EE8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143BF1F4" w:rsidR="00615F62">
        <w:rPr>
          <w:rFonts w:ascii="Palatino Linotype" w:hAnsi="Palatino Linotype" w:eastAsia="Palatino Linotype" w:cs="Palatino Linotype"/>
          <w:sz w:val="24"/>
          <w:szCs w:val="24"/>
        </w:rPr>
        <w:t xml:space="preserve">GTSR resources are brought online. </w:t>
      </w:r>
      <w:r w:rsidRPr="143BF1F4" w:rsidR="00C74156">
        <w:rPr>
          <w:rFonts w:ascii="Palatino Linotype" w:hAnsi="Palatino Linotype" w:eastAsia="Palatino Linotype" w:cs="Palatino Linotype"/>
          <w:sz w:val="24"/>
          <w:szCs w:val="24"/>
        </w:rPr>
        <w:t>As detailed below,</w:t>
      </w:r>
      <w:r w:rsidRPr="143BF1F4" w:rsidR="00E4738E">
        <w:rPr>
          <w:rFonts w:ascii="Palatino Linotype" w:hAnsi="Palatino Linotype" w:eastAsia="Palatino Linotype" w:cs="Palatino Linotype"/>
          <w:sz w:val="24"/>
          <w:szCs w:val="24"/>
        </w:rPr>
        <w:t xml:space="preserve"> PG&amp;E may only borrow </w:t>
      </w:r>
      <w:r w:rsidRPr="143BF1F4" w:rsidR="004E5CEA">
        <w:rPr>
          <w:rFonts w:ascii="Palatino Linotype" w:hAnsi="Palatino Linotype" w:eastAsia="Palatino Linotype" w:cs="Palatino Linotype"/>
          <w:sz w:val="24"/>
          <w:szCs w:val="24"/>
        </w:rPr>
        <w:t xml:space="preserve">enough capacity to serve </w:t>
      </w:r>
      <w:r w:rsidRPr="143BF1F4" w:rsidR="00631994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Pr="000F375D" w:rsidR="00631994">
        <w:rPr>
          <w:rFonts w:ascii="Palatino Linotype" w:hAnsi="Palatino Linotype" w:eastAsia="Palatino Linotype" w:cs="Palatino Linotype"/>
          <w:iCs/>
          <w:sz w:val="24"/>
          <w:szCs w:val="24"/>
        </w:rPr>
        <w:t>currently enrolled</w:t>
      </w:r>
      <w:r w:rsidRPr="143BF1F4" w:rsidR="00631994">
        <w:rPr>
          <w:rFonts w:ascii="Palatino Linotype" w:hAnsi="Palatino Linotype" w:eastAsia="Palatino Linotype" w:cs="Palatino Linotype"/>
          <w:sz w:val="24"/>
          <w:szCs w:val="24"/>
        </w:rPr>
        <w:t xml:space="preserve"> customers</w:t>
      </w:r>
      <w:r w:rsidRPr="143BF1F4" w:rsidR="00325A74">
        <w:rPr>
          <w:rFonts w:ascii="Palatino Linotype" w:hAnsi="Palatino Linotype" w:eastAsia="Palatino Linotype" w:cs="Palatino Linotype"/>
          <w:sz w:val="24"/>
          <w:szCs w:val="24"/>
        </w:rPr>
        <w:t>. PG&amp;E must</w:t>
      </w:r>
      <w:r w:rsidRPr="143BF1F4" w:rsidR="00E24A53">
        <w:rPr>
          <w:rFonts w:ascii="Palatino Linotype" w:hAnsi="Palatino Linotype" w:eastAsia="Palatino Linotype" w:cs="Palatino Linotype"/>
          <w:sz w:val="24"/>
          <w:szCs w:val="24"/>
        </w:rPr>
        <w:t xml:space="preserve"> reduce its borrowed capacity based on customer attrition</w:t>
      </w:r>
      <w:r w:rsidRPr="143BF1F4" w:rsidR="00D44C20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143BF1F4" w:rsidR="003F15C9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143BF1F4" w:rsidR="3873E7E8">
        <w:rPr>
          <w:rFonts w:ascii="Palatino Linotype" w:hAnsi="Palatino Linotype" w:eastAsia="Palatino Linotype" w:cs="Palatino Linotype"/>
          <w:sz w:val="24"/>
          <w:szCs w:val="24"/>
        </w:rPr>
        <w:t xml:space="preserve"> match </w:t>
      </w:r>
      <w:r w:rsidRPr="143BF1F4" w:rsidR="00D44C20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Pr="143BF1F4" w:rsidR="00841050">
        <w:rPr>
          <w:rFonts w:ascii="Palatino Linotype" w:hAnsi="Palatino Linotype" w:eastAsia="Palatino Linotype" w:cs="Palatino Linotype"/>
          <w:sz w:val="24"/>
          <w:szCs w:val="24"/>
        </w:rPr>
        <w:t>enrolled customer</w:t>
      </w:r>
      <w:r w:rsidRPr="143BF1F4" w:rsidR="2CA9C5AC">
        <w:rPr>
          <w:rFonts w:ascii="Palatino Linotype" w:hAnsi="Palatino Linotype" w:eastAsia="Palatino Linotype" w:cs="Palatino Linotype"/>
          <w:sz w:val="24"/>
          <w:szCs w:val="24"/>
        </w:rPr>
        <w:t xml:space="preserve"> load</w:t>
      </w:r>
      <w:r w:rsidR="004A2855">
        <w:rPr>
          <w:rFonts w:ascii="Palatino Linotype" w:hAnsi="Palatino Linotype" w:eastAsia="Palatino Linotype" w:cs="Palatino Linotype"/>
          <w:sz w:val="24"/>
          <w:szCs w:val="24"/>
        </w:rPr>
        <w:t>; alternatively it may do so</w:t>
      </w:r>
      <w:r w:rsidR="00F30642">
        <w:rPr>
          <w:rFonts w:ascii="Palatino Linotype" w:hAnsi="Palatino Linotype" w:eastAsia="Palatino Linotype" w:cs="Palatino Linotype"/>
          <w:sz w:val="24"/>
          <w:szCs w:val="24"/>
        </w:rPr>
        <w:t xml:space="preserve"> through new </w:t>
      </w:r>
      <w:r w:rsidR="00373813">
        <w:rPr>
          <w:rFonts w:ascii="Palatino Linotype" w:hAnsi="Palatino Linotype" w:eastAsia="Palatino Linotype" w:cs="Palatino Linotype"/>
          <w:sz w:val="24"/>
          <w:szCs w:val="24"/>
        </w:rPr>
        <w:t xml:space="preserve">legacy Green Tariff </w:t>
      </w:r>
      <w:r w:rsidR="009F2576">
        <w:rPr>
          <w:rFonts w:ascii="Palatino Linotype" w:hAnsi="Palatino Linotype" w:eastAsia="Palatino Linotype" w:cs="Palatino Linotype"/>
          <w:sz w:val="24"/>
          <w:szCs w:val="24"/>
        </w:rPr>
        <w:t>procurements</w:t>
      </w:r>
      <w:r w:rsidRPr="143BF1F4" w:rsidR="005107D0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143BF1F4" w:rsidR="00A85FA3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="001D151B" w:rsidP="004C261D" w:rsidRDefault="001D151B" w14:paraId="5D329EAC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CE69B1" w:rsidP="004C261D" w:rsidRDefault="00A85FA3" w14:paraId="26F1DE22" w14:textId="16631EAC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527B5E5C">
        <w:rPr>
          <w:rFonts w:ascii="Palatino Linotype" w:hAnsi="Palatino Linotype" w:eastAsia="Palatino Linotype" w:cs="Palatino Linotype"/>
          <w:sz w:val="24"/>
          <w:szCs w:val="24"/>
        </w:rPr>
        <w:t xml:space="preserve">It is our expectation that </w:t>
      </w:r>
      <w:r w:rsidRPr="527B5E5C" w:rsidR="00411504">
        <w:rPr>
          <w:rFonts w:ascii="Palatino Linotype" w:hAnsi="Palatino Linotype" w:eastAsia="Palatino Linotype" w:cs="Palatino Linotype"/>
          <w:sz w:val="24"/>
          <w:szCs w:val="24"/>
        </w:rPr>
        <w:t xml:space="preserve">the </w:t>
      </w:r>
      <w:r w:rsidRPr="527B5E5C" w:rsidR="00C90895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="00A71D84">
        <w:rPr>
          <w:rFonts w:ascii="Palatino Linotype" w:hAnsi="Palatino Linotype" w:eastAsia="Palatino Linotype" w:cs="Palatino Linotype"/>
          <w:sz w:val="24"/>
          <w:szCs w:val="24"/>
        </w:rPr>
        <w:t xml:space="preserve">subscribed </w:t>
      </w:r>
      <w:r w:rsidRPr="527B5E5C" w:rsidR="00C90895">
        <w:rPr>
          <w:rFonts w:ascii="Palatino Linotype" w:hAnsi="Palatino Linotype" w:eastAsia="Palatino Linotype" w:cs="Palatino Linotype"/>
          <w:sz w:val="24"/>
          <w:szCs w:val="24"/>
        </w:rPr>
        <w:t xml:space="preserve">GTSR customers be prioritized for enrollment into the modified Green Tariff program once that program becomes operational. </w:t>
      </w:r>
      <w:r w:rsidRPr="527B5E5C" w:rsidR="000060BF">
        <w:rPr>
          <w:rFonts w:ascii="Palatino Linotype" w:hAnsi="Palatino Linotype" w:eastAsia="Palatino Linotype" w:cs="Palatino Linotype"/>
          <w:sz w:val="24"/>
          <w:szCs w:val="24"/>
        </w:rPr>
        <w:t>Th</w:t>
      </w:r>
      <w:r w:rsidRPr="527B5E5C" w:rsidR="001D151B">
        <w:rPr>
          <w:rFonts w:ascii="Palatino Linotype" w:hAnsi="Palatino Linotype" w:eastAsia="Palatino Linotype" w:cs="Palatino Linotype"/>
          <w:sz w:val="24"/>
          <w:szCs w:val="24"/>
        </w:rPr>
        <w:t>is Resolution</w:t>
      </w:r>
      <w:r w:rsidRPr="527B5E5C" w:rsidR="000060BF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27B5E5C" w:rsidR="00C12254">
        <w:rPr>
          <w:rFonts w:ascii="Palatino Linotype" w:hAnsi="Palatino Linotype" w:eastAsia="Palatino Linotype" w:cs="Palatino Linotype"/>
          <w:sz w:val="24"/>
          <w:szCs w:val="24"/>
        </w:rPr>
        <w:t>approves PG&amp;E’s requ</w:t>
      </w:r>
      <w:r w:rsidRPr="527B5E5C" w:rsidR="00597192">
        <w:rPr>
          <w:rFonts w:ascii="Palatino Linotype" w:hAnsi="Palatino Linotype" w:eastAsia="Palatino Linotype" w:cs="Palatino Linotype"/>
          <w:sz w:val="24"/>
          <w:szCs w:val="24"/>
        </w:rPr>
        <w:t>es</w:t>
      </w:r>
      <w:r w:rsidRPr="527B5E5C" w:rsidR="00C12254">
        <w:rPr>
          <w:rFonts w:ascii="Palatino Linotype" w:hAnsi="Palatino Linotype" w:eastAsia="Palatino Linotype" w:cs="Palatino Linotype"/>
          <w:sz w:val="24"/>
          <w:szCs w:val="24"/>
        </w:rPr>
        <w:t>t</w:t>
      </w:r>
      <w:r w:rsidRPr="527B5E5C" w:rsidR="00597192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27B5E5C" w:rsidR="00A60A72">
        <w:rPr>
          <w:rFonts w:ascii="Palatino Linotype" w:hAnsi="Palatino Linotype" w:eastAsia="Palatino Linotype" w:cs="Palatino Linotype"/>
          <w:sz w:val="24"/>
          <w:szCs w:val="24"/>
        </w:rPr>
        <w:t xml:space="preserve">to </w:t>
      </w:r>
      <w:r w:rsidRPr="527B5E5C" w:rsidR="005132E1">
        <w:rPr>
          <w:rFonts w:ascii="Palatino Linotype" w:hAnsi="Palatino Linotype" w:eastAsia="Palatino Linotype" w:cs="Palatino Linotype"/>
          <w:sz w:val="24"/>
          <w:szCs w:val="24"/>
        </w:rPr>
        <w:t xml:space="preserve">adjust </w:t>
      </w:r>
      <w:r w:rsidRPr="527B5E5C" w:rsidR="001D151B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Pr="527B5E5C" w:rsidR="005132E1">
        <w:rPr>
          <w:rFonts w:ascii="Palatino Linotype" w:hAnsi="Palatino Linotype" w:eastAsia="Palatino Linotype" w:cs="Palatino Linotype"/>
          <w:sz w:val="24"/>
          <w:szCs w:val="24"/>
        </w:rPr>
        <w:t>GTSR procurement obligation</w:t>
      </w:r>
      <w:r w:rsidR="00DD7871">
        <w:rPr>
          <w:rFonts w:ascii="Palatino Linotype" w:hAnsi="Palatino Linotype" w:eastAsia="Palatino Linotype" w:cs="Palatino Linotype"/>
          <w:sz w:val="24"/>
          <w:szCs w:val="24"/>
        </w:rPr>
        <w:t>s and requirements</w:t>
      </w:r>
      <w:r w:rsidRPr="527B5E5C" w:rsidR="00A20862">
        <w:rPr>
          <w:rFonts w:ascii="Palatino Linotype" w:hAnsi="Palatino Linotype" w:eastAsia="Palatino Linotype" w:cs="Palatino Linotype"/>
          <w:sz w:val="24"/>
          <w:szCs w:val="24"/>
        </w:rPr>
        <w:t xml:space="preserve"> (for example</w:t>
      </w:r>
      <w:r w:rsidRPr="527B5E5C" w:rsidR="005757E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27B5E5C" w:rsidR="00505FE9">
        <w:rPr>
          <w:rFonts w:ascii="Palatino Linotype" w:hAnsi="Palatino Linotype" w:eastAsia="Palatino Linotype" w:cs="Palatino Linotype"/>
          <w:sz w:val="24"/>
          <w:szCs w:val="24"/>
        </w:rPr>
        <w:t xml:space="preserve">solicitation frequency or </w:t>
      </w:r>
      <w:r w:rsidRPr="527B5E5C" w:rsidR="00800D26">
        <w:rPr>
          <w:rFonts w:ascii="Palatino Linotype" w:hAnsi="Palatino Linotype" w:eastAsia="Palatino Linotype" w:cs="Palatino Linotype"/>
          <w:sz w:val="24"/>
          <w:szCs w:val="24"/>
        </w:rPr>
        <w:t>number</w:t>
      </w:r>
      <w:r w:rsidRPr="527B5E5C" w:rsidR="00325646">
        <w:rPr>
          <w:rFonts w:ascii="Palatino Linotype" w:hAnsi="Palatino Linotype" w:eastAsia="Palatino Linotype" w:cs="Palatino Linotype"/>
          <w:sz w:val="24"/>
          <w:szCs w:val="24"/>
        </w:rPr>
        <w:t xml:space="preserve"> of </w:t>
      </w:r>
      <w:r w:rsidRPr="527B5E5C" w:rsidR="00050EE7">
        <w:rPr>
          <w:rFonts w:ascii="Palatino Linotype" w:hAnsi="Palatino Linotype" w:eastAsia="Palatino Linotype" w:cs="Palatino Linotype"/>
          <w:sz w:val="24"/>
          <w:szCs w:val="24"/>
        </w:rPr>
        <w:t>megawatts</w:t>
      </w:r>
      <w:r w:rsidRPr="527B5E5C" w:rsidR="007F407F">
        <w:rPr>
          <w:rFonts w:ascii="Palatino Linotype" w:hAnsi="Palatino Linotype" w:eastAsia="Palatino Linotype" w:cs="Palatino Linotype"/>
          <w:sz w:val="24"/>
          <w:szCs w:val="24"/>
        </w:rPr>
        <w:t xml:space="preserve">) </w:t>
      </w:r>
      <w:r w:rsidRPr="527B5E5C" w:rsidR="00A10933">
        <w:rPr>
          <w:rFonts w:ascii="Palatino Linotype" w:hAnsi="Palatino Linotype" w:eastAsia="Palatino Linotype" w:cs="Palatino Linotype"/>
          <w:sz w:val="24"/>
          <w:szCs w:val="24"/>
        </w:rPr>
        <w:t xml:space="preserve">by way of a </w:t>
      </w:r>
      <w:r w:rsidRPr="527B5E5C" w:rsidR="00C511CD">
        <w:rPr>
          <w:rFonts w:ascii="Palatino Linotype" w:hAnsi="Palatino Linotype" w:eastAsia="Palatino Linotype" w:cs="Palatino Linotype"/>
          <w:sz w:val="24"/>
          <w:szCs w:val="24"/>
        </w:rPr>
        <w:t>separate Tier 2 Advice Letter</w:t>
      </w:r>
      <w:r w:rsidRPr="527B5E5C" w:rsidR="00A30F72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r w:rsidRPr="527B5E5C" w:rsidR="005E3C41">
        <w:rPr>
          <w:rFonts w:ascii="Palatino Linotype" w:hAnsi="Palatino Linotype" w:eastAsia="Palatino Linotype" w:cs="Palatino Linotype"/>
          <w:sz w:val="24"/>
          <w:szCs w:val="24"/>
        </w:rPr>
        <w:t>PG&amp;E</w:t>
      </w:r>
      <w:r w:rsidRPr="527B5E5C" w:rsidR="007B0D2D">
        <w:rPr>
          <w:rFonts w:ascii="Palatino Linotype" w:hAnsi="Palatino Linotype" w:eastAsia="Palatino Linotype" w:cs="Palatino Linotype"/>
          <w:sz w:val="24"/>
          <w:szCs w:val="24"/>
        </w:rPr>
        <w:t xml:space="preserve">’s </w:t>
      </w:r>
      <w:r w:rsidRPr="527B5E5C" w:rsidR="007C028A">
        <w:rPr>
          <w:rFonts w:ascii="Palatino Linotype" w:hAnsi="Palatino Linotype" w:eastAsia="Palatino Linotype" w:cs="Palatino Linotype"/>
          <w:sz w:val="24"/>
          <w:szCs w:val="24"/>
        </w:rPr>
        <w:t xml:space="preserve">requested </w:t>
      </w:r>
      <w:r w:rsidRPr="527B5E5C" w:rsidR="00DE1D7E">
        <w:rPr>
          <w:rFonts w:ascii="Palatino Linotype" w:hAnsi="Palatino Linotype" w:eastAsia="Palatino Linotype" w:cs="Palatino Linotype"/>
          <w:sz w:val="24"/>
          <w:szCs w:val="24"/>
        </w:rPr>
        <w:t>a</w:t>
      </w:r>
      <w:r w:rsidRPr="527B5E5C" w:rsidR="00481159">
        <w:rPr>
          <w:rFonts w:ascii="Palatino Linotype" w:hAnsi="Palatino Linotype" w:eastAsia="Palatino Linotype" w:cs="Palatino Linotype"/>
          <w:sz w:val="24"/>
          <w:szCs w:val="24"/>
        </w:rPr>
        <w:t xml:space="preserve">uthority </w:t>
      </w:r>
      <w:r w:rsidRPr="527B5E5C" w:rsidR="00975A08">
        <w:rPr>
          <w:rFonts w:ascii="Palatino Linotype" w:hAnsi="Palatino Linotype" w:eastAsia="Palatino Linotype" w:cs="Palatino Linotype"/>
          <w:sz w:val="24"/>
          <w:szCs w:val="24"/>
        </w:rPr>
        <w:t xml:space="preserve">to return, via a Tier 2 Advice Letter, </w:t>
      </w:r>
      <w:r w:rsidRPr="527B5E5C" w:rsidR="00E97A69">
        <w:rPr>
          <w:rFonts w:ascii="Palatino Linotype" w:hAnsi="Palatino Linotype" w:eastAsia="Palatino Linotype" w:cs="Palatino Linotype"/>
          <w:sz w:val="24"/>
          <w:szCs w:val="24"/>
        </w:rPr>
        <w:t xml:space="preserve">its borrowed resources </w:t>
      </w:r>
      <w:r w:rsidRPr="527B5E5C" w:rsidR="002375CF">
        <w:rPr>
          <w:rFonts w:ascii="Palatino Linotype" w:hAnsi="Palatino Linotype" w:eastAsia="Palatino Linotype" w:cs="Palatino Linotype"/>
          <w:sz w:val="24"/>
          <w:szCs w:val="24"/>
        </w:rPr>
        <w:t xml:space="preserve">to the </w:t>
      </w:r>
      <w:r w:rsidRPr="6EF4F6A7" w:rsidR="46A883FB">
        <w:rPr>
          <w:rFonts w:ascii="Palatino Linotype" w:hAnsi="Palatino Linotype" w:eastAsia="Palatino Linotype" w:cs="Palatino Linotype"/>
          <w:sz w:val="24"/>
          <w:szCs w:val="24"/>
        </w:rPr>
        <w:t>RPS</w:t>
      </w:r>
      <w:r w:rsidRPr="527B5E5C" w:rsidR="002375CF">
        <w:rPr>
          <w:rFonts w:ascii="Palatino Linotype" w:hAnsi="Palatino Linotype" w:eastAsia="Palatino Linotype" w:cs="Palatino Linotype"/>
          <w:sz w:val="24"/>
          <w:szCs w:val="24"/>
        </w:rPr>
        <w:t xml:space="preserve"> portfolio</w:t>
      </w:r>
      <w:r w:rsidRPr="527B5E5C" w:rsidR="00407760">
        <w:rPr>
          <w:rFonts w:ascii="Palatino Linotype" w:hAnsi="Palatino Linotype" w:eastAsia="Palatino Linotype" w:cs="Palatino Linotype"/>
          <w:sz w:val="24"/>
          <w:szCs w:val="24"/>
        </w:rPr>
        <w:t>, either in who</w:t>
      </w:r>
      <w:r w:rsidRPr="527B5E5C" w:rsidR="0042792E">
        <w:rPr>
          <w:rFonts w:ascii="Palatino Linotype" w:hAnsi="Palatino Linotype" w:eastAsia="Palatino Linotype" w:cs="Palatino Linotype"/>
          <w:sz w:val="24"/>
          <w:szCs w:val="24"/>
        </w:rPr>
        <w:t xml:space="preserve">le or in part, </w:t>
      </w:r>
      <w:r w:rsidRPr="527B5E5C" w:rsidR="004F3975">
        <w:rPr>
          <w:rFonts w:ascii="Palatino Linotype" w:hAnsi="Palatino Linotype" w:eastAsia="Palatino Linotype" w:cs="Palatino Linotype"/>
          <w:sz w:val="24"/>
          <w:szCs w:val="24"/>
        </w:rPr>
        <w:t xml:space="preserve">once </w:t>
      </w:r>
      <w:r w:rsidRPr="527B5E5C" w:rsidR="00E86C48">
        <w:rPr>
          <w:rFonts w:ascii="Palatino Linotype" w:hAnsi="Palatino Linotype" w:eastAsia="Palatino Linotype" w:cs="Palatino Linotype"/>
          <w:sz w:val="24"/>
          <w:szCs w:val="24"/>
        </w:rPr>
        <w:t xml:space="preserve">determination is made that they are not needed to supply its GTSR </w:t>
      </w:r>
      <w:r w:rsidRPr="527B5E5C" w:rsidR="00EA09F0">
        <w:rPr>
          <w:rFonts w:ascii="Palatino Linotype" w:hAnsi="Palatino Linotype" w:eastAsia="Palatino Linotype" w:cs="Palatino Linotype"/>
          <w:sz w:val="24"/>
          <w:szCs w:val="24"/>
        </w:rPr>
        <w:t>participation</w:t>
      </w:r>
      <w:r w:rsidRPr="527B5E5C" w:rsidR="00800D26">
        <w:rPr>
          <w:rFonts w:ascii="Palatino Linotype" w:hAnsi="Palatino Linotype" w:eastAsia="Palatino Linotype" w:cs="Palatino Linotype"/>
          <w:sz w:val="24"/>
          <w:szCs w:val="24"/>
        </w:rPr>
        <w:t xml:space="preserve"> is also granted</w:t>
      </w:r>
      <w:r w:rsidRPr="527B5E5C" w:rsidR="00E86C48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Pr="00EB3E88" w:rsidR="00970407" w:rsidP="004C261D" w:rsidRDefault="00970407" w14:paraId="211DF0C6" w14:textId="1071FA98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6969F2" w:rsidP="004C261D" w:rsidRDefault="0032692F" w14:paraId="5666F468" w14:textId="352D76C7">
      <w:pPr>
        <w:rPr>
          <w:rFonts w:ascii="Palatino Linotype" w:hAnsi="Palatino Linotype" w:eastAsia="Palatino Linotype" w:cs="Palatino Linotype"/>
          <w:sz w:val="24"/>
          <w:szCs w:val="24"/>
          <w:u w:val="single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  <w:u w:val="single"/>
        </w:rPr>
        <w:t>Enrollment of Waitlisted Customers</w:t>
      </w:r>
    </w:p>
    <w:p w:rsidRPr="00EB3E88" w:rsidR="00D26649" w:rsidP="004C261D" w:rsidRDefault="00D26649" w14:paraId="771AE75F" w14:textId="77777777">
      <w:pPr>
        <w:rPr>
          <w:rFonts w:ascii="Palatino Linotype" w:hAnsi="Palatino Linotype" w:eastAsia="Palatino Linotype" w:cs="Palatino Linotype"/>
          <w:sz w:val="24"/>
          <w:szCs w:val="24"/>
          <w:u w:val="single"/>
        </w:rPr>
      </w:pPr>
    </w:p>
    <w:p w:rsidRPr="00EB3E88" w:rsidR="00A9266D" w:rsidP="004C261D" w:rsidRDefault="006667BA" w14:paraId="65FABD68" w14:textId="46AFABBB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00EB3E88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00EB3E88" w:rsidR="00970407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ED1637">
        <w:rPr>
          <w:rFonts w:ascii="Palatino Linotype" w:hAnsi="Palatino Linotype" w:eastAsia="Palatino Linotype" w:cs="Palatino Linotype"/>
          <w:sz w:val="24"/>
          <w:szCs w:val="24"/>
        </w:rPr>
        <w:t>increase program participation, PG&amp;E request</w:t>
      </w:r>
      <w:r w:rsidRPr="00EB3E88" w:rsidR="00793808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00EB3E88" w:rsidR="00ED1637">
        <w:rPr>
          <w:rFonts w:ascii="Palatino Linotype" w:hAnsi="Palatino Linotype" w:eastAsia="Palatino Linotype" w:cs="Palatino Linotype"/>
          <w:sz w:val="24"/>
          <w:szCs w:val="24"/>
        </w:rPr>
        <w:t xml:space="preserve"> in </w:t>
      </w:r>
      <w:r w:rsidRPr="00EB3E88" w:rsidR="00A43EDD">
        <w:rPr>
          <w:rFonts w:ascii="Palatino Linotype" w:hAnsi="Palatino Linotype" w:eastAsia="Palatino Linotype" w:cs="Palatino Linotype"/>
          <w:sz w:val="24"/>
          <w:szCs w:val="24"/>
        </w:rPr>
        <w:t>AL 7843-E to</w:t>
      </w:r>
      <w:r w:rsidRPr="16355589" w:rsidR="00351612">
        <w:rPr>
          <w:rFonts w:ascii="Palatino Linotype" w:hAnsi="Palatino Linotype" w:eastAsia="Palatino Linotype" w:cs="Palatino Linotype"/>
          <w:sz w:val="24"/>
          <w:szCs w:val="24"/>
        </w:rPr>
        <w:t xml:space="preserve"> authorize the</w:t>
      </w:r>
      <w:r w:rsidRPr="00EB3E88" w:rsidR="00A43ED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16355589" w:rsidR="00351612">
        <w:rPr>
          <w:rFonts w:ascii="Palatino Linotype" w:hAnsi="Palatino Linotype" w:eastAsia="Palatino Linotype" w:cs="Palatino Linotype"/>
          <w:sz w:val="24"/>
          <w:szCs w:val="24"/>
        </w:rPr>
        <w:t>enrollment of</w:t>
      </w:r>
      <w:r w:rsidRPr="00EB3E88" w:rsidR="00A43EDD">
        <w:rPr>
          <w:rFonts w:ascii="Palatino Linotype" w:hAnsi="Palatino Linotype" w:eastAsia="Palatino Linotype" w:cs="Palatino Linotype"/>
          <w:sz w:val="24"/>
          <w:szCs w:val="24"/>
        </w:rPr>
        <w:t xml:space="preserve"> customers </w:t>
      </w:r>
      <w:r w:rsidRPr="00EB3E88" w:rsidR="00B30873">
        <w:rPr>
          <w:rFonts w:ascii="Palatino Linotype" w:hAnsi="Palatino Linotype" w:eastAsia="Palatino Linotype" w:cs="Palatino Linotype"/>
          <w:sz w:val="24"/>
          <w:szCs w:val="24"/>
        </w:rPr>
        <w:t xml:space="preserve">from </w:t>
      </w:r>
      <w:r w:rsidRPr="16355589" w:rsidR="00351612">
        <w:rPr>
          <w:rFonts w:ascii="Palatino Linotype" w:hAnsi="Palatino Linotype" w:eastAsia="Palatino Linotype" w:cs="Palatino Linotype"/>
          <w:sz w:val="24"/>
          <w:szCs w:val="24"/>
        </w:rPr>
        <w:t>it</w:t>
      </w:r>
      <w:r w:rsidRPr="26771D03" w:rsidR="00351612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16355589" w:rsidR="00351612">
        <w:rPr>
          <w:rFonts w:ascii="Palatino Linotype" w:hAnsi="Palatino Linotype" w:eastAsia="Palatino Linotype" w:cs="Palatino Linotype"/>
          <w:sz w:val="24"/>
          <w:szCs w:val="24"/>
        </w:rPr>
        <w:t xml:space="preserve"> GTSR </w:t>
      </w:r>
      <w:r w:rsidRPr="00EB3E88" w:rsidR="00B30873">
        <w:rPr>
          <w:rFonts w:ascii="Palatino Linotype" w:hAnsi="Palatino Linotype" w:eastAsia="Palatino Linotype" w:cs="Palatino Linotype"/>
          <w:sz w:val="24"/>
          <w:szCs w:val="24"/>
        </w:rPr>
        <w:t xml:space="preserve">waiting list </w:t>
      </w:r>
      <w:r w:rsidRPr="16355589" w:rsidR="00351612">
        <w:rPr>
          <w:rFonts w:ascii="Palatino Linotype" w:hAnsi="Palatino Linotype" w:eastAsia="Palatino Linotype" w:cs="Palatino Linotype"/>
          <w:sz w:val="24"/>
          <w:szCs w:val="24"/>
        </w:rPr>
        <w:t xml:space="preserve">into the </w:t>
      </w:r>
      <w:r w:rsidRPr="00EB3E88" w:rsidR="00A43EDD">
        <w:rPr>
          <w:rFonts w:ascii="Palatino Linotype" w:hAnsi="Palatino Linotype" w:eastAsia="Palatino Linotype" w:cs="Palatino Linotype"/>
          <w:sz w:val="24"/>
          <w:szCs w:val="24"/>
        </w:rPr>
        <w:t>program</w:t>
      </w:r>
      <w:r w:rsidRPr="16355589" w:rsidR="00351612">
        <w:rPr>
          <w:rFonts w:ascii="Palatino Linotype" w:hAnsi="Palatino Linotype" w:eastAsia="Palatino Linotype" w:cs="Palatino Linotype"/>
          <w:sz w:val="24"/>
          <w:szCs w:val="24"/>
        </w:rPr>
        <w:t xml:space="preserve">. This additional participation 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represents </w:t>
      </w:r>
      <w:r w:rsidRPr="00EB3E88" w:rsidR="00E26176">
        <w:rPr>
          <w:rFonts w:ascii="Palatino Linotype" w:hAnsi="Palatino Linotype" w:eastAsia="Palatino Linotype" w:cs="Palatino Linotype"/>
          <w:sz w:val="24"/>
          <w:szCs w:val="24"/>
        </w:rPr>
        <w:t>an additional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 program demand of</w:t>
      </w:r>
      <w:r w:rsidRPr="00EB3E88" w:rsidR="00E26176">
        <w:rPr>
          <w:rFonts w:ascii="Palatino Linotype" w:hAnsi="Palatino Linotype" w:eastAsia="Palatino Linotype" w:cs="Palatino Linotype"/>
          <w:sz w:val="24"/>
          <w:szCs w:val="24"/>
        </w:rPr>
        <w:t xml:space="preserve"> 56.4 MW</w:t>
      </w:r>
      <w:r w:rsidR="00D241AB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="006066B7">
        <w:rPr>
          <w:rStyle w:val="FootnoteReference"/>
          <w:rFonts w:ascii="Palatino Linotype" w:hAnsi="Palatino Linotype" w:eastAsia="Palatino Linotype" w:cs="Palatino Linotype"/>
          <w:sz w:val="24"/>
          <w:szCs w:val="24"/>
        </w:rPr>
        <w:footnoteReference w:id="8"/>
      </w:r>
      <w:r w:rsidRPr="00EB3E88" w:rsidR="00E26176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PG&amp;E’s AL states </w:t>
      </w:r>
      <w:r w:rsidRPr="00EB3E88" w:rsidR="00793808">
        <w:rPr>
          <w:rFonts w:ascii="Palatino Linotype" w:hAnsi="Palatino Linotype" w:eastAsia="Palatino Linotype" w:cs="Palatino Linotype"/>
          <w:sz w:val="24"/>
          <w:szCs w:val="24"/>
        </w:rPr>
        <w:t xml:space="preserve">that </w:t>
      </w:r>
      <w:r w:rsidR="00447106">
        <w:rPr>
          <w:rFonts w:ascii="Palatino Linotype" w:hAnsi="Palatino Linotype" w:eastAsia="Palatino Linotype" w:cs="Palatino Linotype"/>
          <w:sz w:val="24"/>
          <w:szCs w:val="24"/>
        </w:rPr>
        <w:t xml:space="preserve">granting </w:t>
      </w:r>
      <w:r w:rsidRPr="00EB3E88" w:rsidR="00793808">
        <w:rPr>
          <w:rFonts w:ascii="Palatino Linotype" w:hAnsi="Palatino Linotype" w:eastAsia="Palatino Linotype" w:cs="Palatino Linotype"/>
          <w:sz w:val="24"/>
          <w:szCs w:val="24"/>
        </w:rPr>
        <w:t>t</w:t>
      </w:r>
      <w:r w:rsidRPr="00EB3E88" w:rsidR="00294528">
        <w:rPr>
          <w:rFonts w:ascii="Palatino Linotype" w:hAnsi="Palatino Linotype" w:eastAsia="Palatino Linotype" w:cs="Palatino Linotype"/>
          <w:sz w:val="24"/>
          <w:szCs w:val="24"/>
        </w:rPr>
        <w:t xml:space="preserve">his 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authorization </w:t>
      </w:r>
      <w:r w:rsidRPr="00EB3E88" w:rsidR="00294528">
        <w:rPr>
          <w:rFonts w:ascii="Palatino Linotype" w:hAnsi="Palatino Linotype" w:eastAsia="Palatino Linotype" w:cs="Palatino Linotype"/>
          <w:sz w:val="24"/>
          <w:szCs w:val="24"/>
        </w:rPr>
        <w:t>would support 6,230 additional customers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 – comprised</w:t>
      </w:r>
      <w:r w:rsidRPr="26771D03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20608D">
        <w:rPr>
          <w:rFonts w:ascii="Palatino Linotype" w:hAnsi="Palatino Linotype" w:eastAsia="Palatino Linotype" w:cs="Palatino Linotype"/>
          <w:sz w:val="24"/>
          <w:szCs w:val="24"/>
        </w:rPr>
        <w:lastRenderedPageBreak/>
        <w:t>of roughly</w:t>
      </w:r>
      <w:r w:rsidRPr="16355589" w:rsidR="17F86F5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BC6488">
        <w:rPr>
          <w:rFonts w:ascii="Palatino Linotype" w:hAnsi="Palatino Linotype" w:eastAsia="Palatino Linotype" w:cs="Palatino Linotype"/>
          <w:sz w:val="24"/>
          <w:szCs w:val="24"/>
        </w:rPr>
        <w:t xml:space="preserve">5,254 </w:t>
      </w:r>
      <w:r w:rsidRPr="00EB3E88" w:rsidR="008067FB">
        <w:rPr>
          <w:rFonts w:ascii="Palatino Linotype" w:hAnsi="Palatino Linotype" w:eastAsia="Palatino Linotype" w:cs="Palatino Linotype"/>
          <w:sz w:val="24"/>
          <w:szCs w:val="24"/>
        </w:rPr>
        <w:t xml:space="preserve">residential customers 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Pr="00EB3E88" w:rsidR="008067FB">
        <w:rPr>
          <w:rFonts w:ascii="Palatino Linotype" w:hAnsi="Palatino Linotype" w:eastAsia="Palatino Linotype" w:cs="Palatino Linotype"/>
          <w:sz w:val="24"/>
          <w:szCs w:val="24"/>
        </w:rPr>
        <w:t>16.4 MW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00EB3E88" w:rsidR="008067FB">
        <w:rPr>
          <w:rFonts w:ascii="Palatino Linotype" w:hAnsi="Palatino Linotype" w:eastAsia="Palatino Linotype" w:cs="Palatino Linotype"/>
          <w:sz w:val="24"/>
          <w:szCs w:val="24"/>
        </w:rPr>
        <w:t xml:space="preserve"> and 976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 large</w:t>
      </w:r>
      <w:r w:rsidRPr="00EB3E88" w:rsidR="008067F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EB3E88" w:rsidR="00D20325">
        <w:rPr>
          <w:rFonts w:ascii="Palatino Linotype" w:hAnsi="Palatino Linotype" w:eastAsia="Palatino Linotype" w:cs="Palatino Linotype"/>
          <w:sz w:val="24"/>
          <w:szCs w:val="24"/>
        </w:rPr>
        <w:t xml:space="preserve">commercial customers </w:t>
      </w:r>
      <w:r w:rsidRPr="16355589" w:rsidR="0020608D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Pr="00EB3E88" w:rsidR="004C42F8">
        <w:rPr>
          <w:rFonts w:ascii="Palatino Linotype" w:hAnsi="Palatino Linotype" w:eastAsia="Palatino Linotype" w:cs="Palatino Linotype"/>
          <w:sz w:val="24"/>
          <w:szCs w:val="24"/>
        </w:rPr>
        <w:t>40 MW).</w:t>
      </w:r>
    </w:p>
    <w:p w:rsidR="00A9266D" w:rsidP="004C261D" w:rsidRDefault="00A9266D" w14:paraId="544895BC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775E27" w:rsidP="004C261D" w:rsidRDefault="00775E27" w14:paraId="28B2DC05" w14:textId="7EFA22FE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PG&amp;E </w:t>
      </w:r>
      <w:r w:rsidRPr="26771D03" w:rsidR="32DDDDE0">
        <w:rPr>
          <w:rFonts w:ascii="Palatino Linotype" w:hAnsi="Palatino Linotype" w:eastAsia="Palatino Linotype" w:cs="Palatino Linotype"/>
          <w:sz w:val="24"/>
          <w:szCs w:val="24"/>
        </w:rPr>
        <w:t xml:space="preserve">had multiple </w:t>
      </w:r>
      <w:r w:rsidRPr="26771D03" w:rsidR="6422EBBD">
        <w:rPr>
          <w:rFonts w:ascii="Palatino Linotype" w:hAnsi="Palatino Linotype" w:eastAsia="Palatino Linotype" w:cs="Palatino Linotype"/>
          <w:sz w:val="24"/>
          <w:szCs w:val="24"/>
        </w:rPr>
        <w:t>suggest</w:t>
      </w:r>
      <w:r w:rsidRPr="26771D03" w:rsidR="14A869A5">
        <w:rPr>
          <w:rFonts w:ascii="Palatino Linotype" w:hAnsi="Palatino Linotype" w:eastAsia="Palatino Linotype" w:cs="Palatino Linotype"/>
          <w:sz w:val="24"/>
          <w:szCs w:val="24"/>
        </w:rPr>
        <w:t>ions</w:t>
      </w:r>
      <w:r w:rsidRPr="26771D03" w:rsidR="2BD98042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675C68">
        <w:rPr>
          <w:rFonts w:ascii="Palatino Linotype" w:hAnsi="Palatino Linotype" w:eastAsia="Palatino Linotype" w:cs="Palatino Linotype"/>
          <w:sz w:val="24"/>
          <w:szCs w:val="24"/>
        </w:rPr>
        <w:t xml:space="preserve">to address </w:t>
      </w:r>
      <w:r w:rsidR="00727B2B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="00675C68">
        <w:rPr>
          <w:rFonts w:ascii="Palatino Linotype" w:hAnsi="Palatino Linotype" w:eastAsia="Palatino Linotype" w:cs="Palatino Linotype"/>
          <w:sz w:val="24"/>
          <w:szCs w:val="24"/>
        </w:rPr>
        <w:t>waitlist issue</w:t>
      </w:r>
      <w:r w:rsidRPr="20715C9C" w:rsidR="22499D57">
        <w:rPr>
          <w:rFonts w:ascii="Palatino Linotype" w:hAnsi="Palatino Linotype" w:eastAsia="Palatino Linotype" w:cs="Palatino Linotype"/>
          <w:sz w:val="24"/>
          <w:szCs w:val="24"/>
        </w:rPr>
        <w:t>, such</w:t>
      </w:r>
      <w:r w:rsidRPr="26771D03" w:rsidDel="00675C68" w:rsidR="2BD98042">
        <w:rPr>
          <w:rFonts w:ascii="Palatino Linotype" w:hAnsi="Palatino Linotype" w:eastAsia="Palatino Linotype" w:cs="Palatino Linotype"/>
          <w:sz w:val="24"/>
          <w:szCs w:val="24"/>
        </w:rPr>
        <w:t xml:space="preserve"> as </w:t>
      </w:r>
      <w:r w:rsidRPr="26771D03" w:rsidR="0055004D">
        <w:rPr>
          <w:rFonts w:ascii="Palatino Linotype" w:hAnsi="Palatino Linotype" w:eastAsia="Palatino Linotype" w:cs="Palatino Linotype"/>
          <w:sz w:val="24"/>
          <w:szCs w:val="24"/>
        </w:rPr>
        <w:t>keeping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the GTSR program closed to new enrollment with the only option to enroll being through the already established waitlist. PG&amp;</w:t>
      </w:r>
      <w:r w:rsidRPr="26771D03" w:rsidR="00717E8B">
        <w:rPr>
          <w:rFonts w:ascii="Palatino Linotype" w:hAnsi="Palatino Linotype" w:eastAsia="Palatino Linotype" w:cs="Palatino Linotype"/>
          <w:sz w:val="24"/>
          <w:szCs w:val="24"/>
        </w:rPr>
        <w:t>E</w:t>
      </w:r>
      <w:r w:rsidR="00B819F2">
        <w:rPr>
          <w:rFonts w:ascii="Palatino Linotype" w:hAnsi="Palatino Linotype" w:eastAsia="Palatino Linotype" w:cs="Palatino Linotype"/>
          <w:sz w:val="24"/>
          <w:szCs w:val="24"/>
        </w:rPr>
        <w:t xml:space="preserve"> proposes</w:t>
      </w:r>
      <w:r w:rsidR="00717E8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0715C9C" w:rsidR="00717E8B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20715C9C" w:rsidR="3147D4E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FE8175E" w:rsidR="743477FD">
        <w:rPr>
          <w:rFonts w:ascii="Palatino Linotype" w:hAnsi="Palatino Linotype" w:eastAsia="Palatino Linotype" w:cs="Palatino Linotype"/>
          <w:sz w:val="24"/>
          <w:szCs w:val="24"/>
        </w:rPr>
        <w:t xml:space="preserve">review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the</w:t>
      </w:r>
      <w:r w:rsidR="00D82AD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supply for the program </w:t>
      </w:r>
      <w:r w:rsidRPr="20715C9C" w:rsidR="1661F737">
        <w:rPr>
          <w:rFonts w:ascii="Palatino Linotype" w:hAnsi="Palatino Linotype" w:eastAsia="Palatino Linotype" w:cs="Palatino Linotype"/>
          <w:sz w:val="24"/>
          <w:szCs w:val="24"/>
        </w:rPr>
        <w:t>at least every 12 months</w:t>
      </w:r>
      <w:r w:rsidRPr="20715C9C" w:rsidR="743477F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4D98DD6A" w:rsidR="4D1A10AE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considering the current RPS compliance targets</w:t>
      </w:r>
      <w:r w:rsidRPr="20715C9C" w:rsidR="4774895C">
        <w:rPr>
          <w:rFonts w:ascii="Palatino Linotype" w:hAnsi="Palatino Linotype" w:eastAsia="Palatino Linotype" w:cs="Palatino Linotype"/>
          <w:sz w:val="24"/>
          <w:szCs w:val="24"/>
        </w:rPr>
        <w:t xml:space="preserve"> and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program </w:t>
      </w:r>
      <w:r w:rsidRPr="20715C9C" w:rsidR="283858A9">
        <w:rPr>
          <w:rFonts w:ascii="Palatino Linotype" w:hAnsi="Palatino Linotype" w:eastAsia="Palatino Linotype" w:cs="Palatino Linotype"/>
          <w:sz w:val="24"/>
          <w:szCs w:val="24"/>
        </w:rPr>
        <w:t xml:space="preserve">enrollment </w:t>
      </w:r>
      <w:r w:rsidRPr="62074391" w:rsidR="5F87B148">
        <w:rPr>
          <w:rFonts w:ascii="Palatino Linotype" w:hAnsi="Palatino Linotype" w:eastAsia="Palatino Linotype" w:cs="Palatino Linotype"/>
          <w:sz w:val="24"/>
          <w:szCs w:val="24"/>
        </w:rPr>
        <w:t>demand</w:t>
      </w:r>
      <w:r w:rsidRPr="5FE8175E" w:rsidR="0B8DC9F7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5FE8175E" w:rsidR="743477FD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611A21EA">
        <w:rPr>
          <w:rFonts w:ascii="Palatino Linotype" w:hAnsi="Palatino Linotype" w:eastAsia="Palatino Linotype" w:cs="Palatino Linotype"/>
          <w:sz w:val="24"/>
          <w:szCs w:val="24"/>
        </w:rPr>
        <w:t xml:space="preserve"> PG&amp;E further suggested, that </w:t>
      </w:r>
      <w:r w:rsidRPr="7B6CDA9A" w:rsidR="57A48618">
        <w:rPr>
          <w:rFonts w:ascii="Palatino Linotype" w:hAnsi="Palatino Linotype" w:eastAsia="Palatino Linotype" w:cs="Palatino Linotype"/>
          <w:sz w:val="24"/>
          <w:szCs w:val="24"/>
        </w:rPr>
        <w:t>‘if’</w:t>
      </w:r>
      <w:r w:rsidRPr="26771D03" w:rsidR="0088541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capacity permits, PG&amp;E </w:t>
      </w:r>
      <w:r w:rsidR="00B819F2">
        <w:rPr>
          <w:rFonts w:ascii="Palatino Linotype" w:hAnsi="Palatino Linotype" w:eastAsia="Palatino Linotype" w:cs="Palatino Linotype"/>
          <w:sz w:val="24"/>
          <w:szCs w:val="24"/>
        </w:rPr>
        <w:t xml:space="preserve">would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enroll</w:t>
      </w:r>
      <w:r w:rsidR="00B819F2">
        <w:rPr>
          <w:rFonts w:ascii="Palatino Linotype" w:hAnsi="Palatino Linotype" w:eastAsia="Palatino Linotype" w:cs="Palatino Linotype"/>
          <w:sz w:val="24"/>
          <w:szCs w:val="24"/>
        </w:rPr>
        <w:t xml:space="preserve"> its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waitlisted customers. </w:t>
      </w:r>
    </w:p>
    <w:p w:rsidRPr="00EB3E88" w:rsidR="00775E27" w:rsidP="004C261D" w:rsidRDefault="00775E27" w14:paraId="3B5049E9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A47E4D" w:rsidP="26771D03" w:rsidRDefault="00A9266D" w14:paraId="42917526" w14:textId="7025ADE2">
      <w:pPr>
        <w:rPr>
          <w:rFonts w:ascii="Palatino Linotype" w:hAnsi="Palatino Linotype" w:eastAsia="Palatino Linotype" w:cs="Palatino Linotype"/>
          <w:sz w:val="24"/>
          <w:szCs w:val="24"/>
        </w:rPr>
      </w:pPr>
      <w:bookmarkStart w:name="_Hlk193982104" w:id="9"/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We </w:t>
      </w:r>
      <w:r w:rsidR="00E21A3C">
        <w:rPr>
          <w:rFonts w:ascii="Palatino Linotype" w:hAnsi="Palatino Linotype" w:eastAsia="Palatino Linotype" w:cs="Palatino Linotype"/>
          <w:sz w:val="24"/>
          <w:szCs w:val="24"/>
        </w:rPr>
        <w:t xml:space="preserve">have reviewed PG&amp;E’s request to allow </w:t>
      </w:r>
      <w:r w:rsidR="004B1BF7">
        <w:rPr>
          <w:rFonts w:ascii="Palatino Linotype" w:hAnsi="Palatino Linotype" w:eastAsia="Palatino Linotype" w:cs="Palatino Linotype"/>
          <w:sz w:val="24"/>
          <w:szCs w:val="24"/>
        </w:rPr>
        <w:t xml:space="preserve">enrolling </w:t>
      </w:r>
      <w:r w:rsidR="00E21A3C">
        <w:rPr>
          <w:rFonts w:ascii="Palatino Linotype" w:hAnsi="Palatino Linotype" w:eastAsia="Palatino Linotype" w:cs="Palatino Linotype"/>
          <w:sz w:val="24"/>
          <w:szCs w:val="24"/>
        </w:rPr>
        <w:t xml:space="preserve">waitlisted customers onto the legacy </w:t>
      </w:r>
      <w:r w:rsidRPr="3830CD84" w:rsidR="00626AFA">
        <w:rPr>
          <w:rFonts w:ascii="Palatino Linotype" w:hAnsi="Palatino Linotype" w:eastAsia="Palatino Linotype" w:cs="Palatino Linotype"/>
          <w:sz w:val="24"/>
          <w:szCs w:val="24"/>
        </w:rPr>
        <w:t>GTSR</w:t>
      </w:r>
      <w:r w:rsidR="00E21A3C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BC3813">
        <w:rPr>
          <w:rFonts w:ascii="Palatino Linotype" w:hAnsi="Palatino Linotype" w:eastAsia="Palatino Linotype" w:cs="Palatino Linotype"/>
          <w:sz w:val="24"/>
          <w:szCs w:val="24"/>
        </w:rPr>
        <w:t xml:space="preserve">program and </w:t>
      </w:r>
      <w:r w:rsidRPr="26771D03" w:rsidR="00FD3F8E">
        <w:rPr>
          <w:rFonts w:ascii="Palatino Linotype" w:hAnsi="Palatino Linotype" w:eastAsia="Palatino Linotype" w:cs="Palatino Linotype"/>
          <w:sz w:val="24"/>
          <w:szCs w:val="24"/>
        </w:rPr>
        <w:t>reject</w:t>
      </w:r>
      <w:r w:rsidR="00BC3813">
        <w:rPr>
          <w:rFonts w:ascii="Palatino Linotype" w:hAnsi="Palatino Linotype" w:eastAsia="Palatino Linotype" w:cs="Palatino Linotype"/>
          <w:sz w:val="24"/>
          <w:szCs w:val="24"/>
        </w:rPr>
        <w:t xml:space="preserve"> it.</w:t>
      </w:r>
      <w:r w:rsidRPr="26771D03" w:rsidR="00140CD6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437846">
        <w:rPr>
          <w:rFonts w:ascii="Palatino Linotype" w:hAnsi="Palatino Linotype" w:eastAsia="Palatino Linotype" w:cs="Palatino Linotype"/>
          <w:sz w:val="24"/>
          <w:szCs w:val="24"/>
        </w:rPr>
        <w:t>Instead</w:t>
      </w:r>
      <w:r w:rsidR="00BC3813">
        <w:rPr>
          <w:rFonts w:ascii="Palatino Linotype" w:hAnsi="Palatino Linotype" w:eastAsia="Palatino Linotype" w:cs="Palatino Linotype"/>
          <w:sz w:val="24"/>
          <w:szCs w:val="24"/>
        </w:rPr>
        <w:t>, we</w:t>
      </w:r>
      <w:r w:rsidRPr="26771D03" w:rsidR="00775E27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8F6B15">
        <w:rPr>
          <w:rFonts w:ascii="Palatino Linotype" w:hAnsi="Palatino Linotype" w:eastAsia="Palatino Linotype" w:cs="Palatino Linotype"/>
          <w:sz w:val="24"/>
          <w:szCs w:val="24"/>
        </w:rPr>
        <w:t>expect that</w:t>
      </w:r>
      <w:r w:rsidRPr="3830CD84" w:rsidR="008F6B1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3830CD84" w:rsidR="00380DA0">
        <w:rPr>
          <w:rFonts w:ascii="Palatino Linotype" w:hAnsi="Palatino Linotype" w:eastAsia="Palatino Linotype" w:cs="Palatino Linotype"/>
          <w:sz w:val="24"/>
          <w:szCs w:val="24"/>
        </w:rPr>
        <w:t>these</w:t>
      </w:r>
      <w:r w:rsidRPr="26771D03" w:rsidR="00D52AD7">
        <w:rPr>
          <w:rFonts w:ascii="Palatino Linotype" w:hAnsi="Palatino Linotype" w:eastAsia="Palatino Linotype" w:cs="Palatino Linotype"/>
          <w:sz w:val="24"/>
          <w:szCs w:val="24"/>
        </w:rPr>
        <w:t xml:space="preserve"> customers</w:t>
      </w:r>
      <w:r w:rsidRPr="26771D03" w:rsidR="00775E27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8F6B15">
        <w:rPr>
          <w:rFonts w:ascii="Palatino Linotype" w:hAnsi="Palatino Linotype" w:eastAsia="Palatino Linotype" w:cs="Palatino Linotype"/>
          <w:sz w:val="24"/>
          <w:szCs w:val="24"/>
        </w:rPr>
        <w:t>will</w:t>
      </w:r>
      <w:r w:rsidRPr="26771D03" w:rsidR="00775E27">
        <w:rPr>
          <w:rFonts w:ascii="Palatino Linotype" w:hAnsi="Palatino Linotype" w:eastAsia="Palatino Linotype" w:cs="Palatino Linotype"/>
          <w:sz w:val="24"/>
          <w:szCs w:val="24"/>
        </w:rPr>
        <w:t xml:space="preserve"> be enrolled in the modified Green Tariff</w:t>
      </w:r>
      <w:r w:rsidRPr="26771D03" w:rsidR="00BE4E69">
        <w:rPr>
          <w:rFonts w:ascii="Palatino Linotype" w:hAnsi="Palatino Linotype" w:eastAsia="Palatino Linotype" w:cs="Palatino Linotype"/>
          <w:sz w:val="24"/>
          <w:szCs w:val="24"/>
        </w:rPr>
        <w:t>, once th</w:t>
      </w:r>
      <w:r w:rsidRPr="26771D03" w:rsidR="00D52AD7">
        <w:rPr>
          <w:rFonts w:ascii="Palatino Linotype" w:hAnsi="Palatino Linotype" w:eastAsia="Palatino Linotype" w:cs="Palatino Linotype"/>
          <w:sz w:val="24"/>
          <w:szCs w:val="24"/>
        </w:rPr>
        <w:t>e modified Green Tariff</w:t>
      </w:r>
      <w:r w:rsidRPr="26771D03" w:rsidR="00BE4E69">
        <w:rPr>
          <w:rFonts w:ascii="Palatino Linotype" w:hAnsi="Palatino Linotype" w:eastAsia="Palatino Linotype" w:cs="Palatino Linotype"/>
          <w:sz w:val="24"/>
          <w:szCs w:val="24"/>
        </w:rPr>
        <w:t xml:space="preserve"> program </w:t>
      </w:r>
      <w:r w:rsidRPr="3830CD84" w:rsidR="00170F4B">
        <w:rPr>
          <w:rFonts w:ascii="Palatino Linotype" w:hAnsi="Palatino Linotype" w:eastAsia="Palatino Linotype" w:cs="Palatino Linotype"/>
          <w:sz w:val="24"/>
          <w:szCs w:val="24"/>
        </w:rPr>
        <w:t>tariffs</w:t>
      </w:r>
      <w:r w:rsidR="00170F4B">
        <w:rPr>
          <w:rFonts w:ascii="Palatino Linotype" w:hAnsi="Palatino Linotype" w:eastAsia="Palatino Linotype" w:cs="Palatino Linotype"/>
          <w:sz w:val="24"/>
          <w:szCs w:val="24"/>
        </w:rPr>
        <w:t xml:space="preserve"> are approved</w:t>
      </w:r>
      <w:r w:rsidRPr="26771D03" w:rsidR="0020608D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r w:rsidR="00BC3813">
        <w:rPr>
          <w:rFonts w:ascii="Palatino Linotype" w:hAnsi="Palatino Linotype" w:eastAsia="Palatino Linotype" w:cs="Palatino Linotype"/>
          <w:sz w:val="24"/>
          <w:szCs w:val="24"/>
        </w:rPr>
        <w:t xml:space="preserve">As outlined above, </w:t>
      </w:r>
      <w:r w:rsidR="00300E99">
        <w:rPr>
          <w:rFonts w:ascii="Palatino Linotype" w:hAnsi="Palatino Linotype" w:eastAsia="Palatino Linotype" w:cs="Palatino Linotype"/>
          <w:sz w:val="24"/>
          <w:szCs w:val="24"/>
        </w:rPr>
        <w:t>since</w:t>
      </w:r>
      <w:r w:rsidRPr="26771D03" w:rsidR="00300E99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0935F2">
        <w:rPr>
          <w:rFonts w:ascii="Palatino Linotype" w:hAnsi="Palatino Linotype" w:eastAsia="Palatino Linotype" w:cs="Palatino Linotype"/>
          <w:sz w:val="24"/>
          <w:szCs w:val="24"/>
        </w:rPr>
        <w:t xml:space="preserve">PG&amp;E </w:t>
      </w:r>
      <w:r w:rsidRPr="26771D03" w:rsidR="00EA4B58">
        <w:rPr>
          <w:rFonts w:ascii="Palatino Linotype" w:hAnsi="Palatino Linotype" w:eastAsia="Palatino Linotype" w:cs="Palatino Linotype"/>
          <w:sz w:val="24"/>
          <w:szCs w:val="24"/>
        </w:rPr>
        <w:t xml:space="preserve">is using borrowed resources </w:t>
      </w:r>
      <w:r w:rsidRPr="26771D03" w:rsidR="0087764A">
        <w:rPr>
          <w:rFonts w:ascii="Palatino Linotype" w:hAnsi="Palatino Linotype" w:eastAsia="Palatino Linotype" w:cs="Palatino Linotype"/>
          <w:sz w:val="24"/>
          <w:szCs w:val="24"/>
        </w:rPr>
        <w:t>rather than new</w:t>
      </w:r>
      <w:r w:rsidRPr="26771D03" w:rsidR="00EA4B58">
        <w:rPr>
          <w:rFonts w:ascii="Palatino Linotype" w:hAnsi="Palatino Linotype" w:eastAsia="Palatino Linotype" w:cs="Palatino Linotype"/>
          <w:sz w:val="24"/>
          <w:szCs w:val="24"/>
        </w:rPr>
        <w:t xml:space="preserve"> procured capacity to serve </w:t>
      </w:r>
      <w:r w:rsidR="00525C55">
        <w:rPr>
          <w:rFonts w:ascii="Palatino Linotype" w:hAnsi="Palatino Linotype" w:eastAsia="Palatino Linotype" w:cs="Palatino Linotype"/>
          <w:sz w:val="24"/>
          <w:szCs w:val="24"/>
        </w:rPr>
        <w:t xml:space="preserve">many of </w:t>
      </w:r>
      <w:r w:rsidRPr="26771D03" w:rsidR="00B52B10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="00663E45">
        <w:rPr>
          <w:rFonts w:ascii="Palatino Linotype" w:hAnsi="Palatino Linotype" w:eastAsia="Palatino Linotype" w:cs="Palatino Linotype"/>
          <w:sz w:val="24"/>
          <w:szCs w:val="24"/>
        </w:rPr>
        <w:t>legacy GTSR program</w:t>
      </w:r>
      <w:r w:rsidRPr="26771D03" w:rsidR="00663E4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2E1649">
        <w:rPr>
          <w:rFonts w:ascii="Palatino Linotype" w:hAnsi="Palatino Linotype" w:eastAsia="Palatino Linotype" w:cs="Palatino Linotype"/>
          <w:sz w:val="24"/>
          <w:szCs w:val="24"/>
        </w:rPr>
        <w:t xml:space="preserve">customers, </w:t>
      </w:r>
      <w:r w:rsidRPr="58F88E60" w:rsidR="1F2256C9">
        <w:rPr>
          <w:rFonts w:ascii="Palatino Linotype" w:hAnsi="Palatino Linotype" w:eastAsia="Palatino Linotype" w:cs="Palatino Linotype"/>
          <w:sz w:val="24"/>
          <w:szCs w:val="24"/>
        </w:rPr>
        <w:t xml:space="preserve">the Commission does not </w:t>
      </w:r>
      <w:r w:rsidR="00697729">
        <w:rPr>
          <w:rFonts w:ascii="Palatino Linotype" w:hAnsi="Palatino Linotype" w:eastAsia="Palatino Linotype" w:cs="Palatino Linotype"/>
          <w:sz w:val="24"/>
          <w:szCs w:val="24"/>
        </w:rPr>
        <w:t xml:space="preserve">approve </w:t>
      </w:r>
      <w:r w:rsidR="00525C55">
        <w:rPr>
          <w:rFonts w:ascii="Palatino Linotype" w:hAnsi="Palatino Linotype" w:eastAsia="Palatino Linotype" w:cs="Palatino Linotype"/>
          <w:sz w:val="24"/>
          <w:szCs w:val="24"/>
        </w:rPr>
        <w:t>such</w:t>
      </w:r>
      <w:r w:rsidRPr="58F88E60" w:rsidR="1F2256C9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8F88E60" w:rsidR="66B9B208">
        <w:rPr>
          <w:rFonts w:ascii="Palatino Linotype" w:hAnsi="Palatino Linotype" w:eastAsia="Palatino Linotype" w:cs="Palatino Linotype"/>
          <w:sz w:val="24"/>
          <w:szCs w:val="24"/>
        </w:rPr>
        <w:t>borrow</w:t>
      </w:r>
      <w:r w:rsidRPr="58F88E60" w:rsidR="5FF56A96">
        <w:rPr>
          <w:rFonts w:ascii="Palatino Linotype" w:hAnsi="Palatino Linotype" w:eastAsia="Palatino Linotype" w:cs="Palatino Linotype"/>
          <w:sz w:val="24"/>
          <w:szCs w:val="24"/>
        </w:rPr>
        <w:t>ing</w:t>
      </w:r>
      <w:r w:rsidRPr="26771D03" w:rsidR="00934CBD">
        <w:rPr>
          <w:rFonts w:ascii="Palatino Linotype" w:hAnsi="Palatino Linotype" w:eastAsia="Palatino Linotype" w:cs="Palatino Linotype"/>
          <w:sz w:val="24"/>
          <w:szCs w:val="24"/>
        </w:rPr>
        <w:t xml:space="preserve"> for </w:t>
      </w:r>
      <w:r w:rsidRPr="00B83247" w:rsidR="00934CBD">
        <w:rPr>
          <w:rFonts w:ascii="Palatino Linotype" w:hAnsi="Palatino Linotype" w:eastAsia="Palatino Linotype" w:cs="Palatino Linotype"/>
          <w:i/>
          <w:sz w:val="24"/>
          <w:szCs w:val="24"/>
        </w:rPr>
        <w:t>new</w:t>
      </w:r>
      <w:r w:rsidRPr="26771D03" w:rsidR="00934CBD">
        <w:rPr>
          <w:rFonts w:ascii="Palatino Linotype" w:hAnsi="Palatino Linotype" w:eastAsia="Palatino Linotype" w:cs="Palatino Linotype"/>
          <w:sz w:val="24"/>
          <w:szCs w:val="24"/>
        </w:rPr>
        <w:t xml:space="preserve"> customers because 1) the new</w:t>
      </w:r>
      <w:r w:rsidR="008878DA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26771D03" w:rsidR="00934CB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BD7223">
        <w:rPr>
          <w:rFonts w:ascii="Palatino Linotype" w:hAnsi="Palatino Linotype" w:eastAsia="Palatino Linotype" w:cs="Palatino Linotype"/>
          <w:sz w:val="24"/>
          <w:szCs w:val="24"/>
        </w:rPr>
        <w:t xml:space="preserve">modified Green Tariff 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program </w:t>
      </w:r>
      <w:r w:rsidRPr="26771D03" w:rsidR="00934CBD">
        <w:rPr>
          <w:rFonts w:ascii="Palatino Linotype" w:hAnsi="Palatino Linotype" w:eastAsia="Palatino Linotype" w:cs="Palatino Linotype"/>
          <w:sz w:val="24"/>
          <w:szCs w:val="24"/>
        </w:rPr>
        <w:t xml:space="preserve">is forthcoming and 2) 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the </w:t>
      </w:r>
      <w:r w:rsidR="00A47E4D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GTSR </w:t>
      </w:r>
      <w:r w:rsidRPr="3830CD84" w:rsidR="00A47E4D">
        <w:rPr>
          <w:rFonts w:ascii="Palatino Linotype" w:hAnsi="Palatino Linotype" w:eastAsia="Palatino Linotype" w:cs="Palatino Linotype"/>
          <w:sz w:val="24"/>
          <w:szCs w:val="24"/>
        </w:rPr>
        <w:t xml:space="preserve">program </w:t>
      </w:r>
      <w:r w:rsidRPr="3830CD84" w:rsidR="00391FA7">
        <w:rPr>
          <w:rFonts w:ascii="Palatino Linotype" w:hAnsi="Palatino Linotype" w:eastAsia="Palatino Linotype" w:cs="Palatino Linotype"/>
          <w:sz w:val="24"/>
          <w:szCs w:val="24"/>
        </w:rPr>
        <w:t>is</w:t>
      </w:r>
      <w:r w:rsidRPr="26771D03" w:rsidDel="00A47E4D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A47E4D">
        <w:rPr>
          <w:rFonts w:ascii="Palatino Linotype" w:hAnsi="Palatino Linotype" w:eastAsia="Palatino Linotype" w:cs="Palatino Linotype"/>
          <w:sz w:val="24"/>
          <w:szCs w:val="24"/>
        </w:rPr>
        <w:t>marketed</w:t>
      </w:r>
      <w:r w:rsidRPr="26771D03" w:rsidR="00A47E4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as a clean energy option </w:t>
      </w:r>
      <w:r w:rsidR="00A47E4D">
        <w:rPr>
          <w:rFonts w:ascii="Palatino Linotype" w:hAnsi="Palatino Linotype" w:eastAsia="Palatino Linotype" w:cs="Palatino Linotype"/>
          <w:sz w:val="24"/>
          <w:szCs w:val="24"/>
        </w:rPr>
        <w:t xml:space="preserve">such </w:t>
      </w:r>
      <w:r w:rsidRPr="3830CD84" w:rsidR="00A47E4D">
        <w:rPr>
          <w:rFonts w:ascii="Palatino Linotype" w:hAnsi="Palatino Linotype" w:eastAsia="Palatino Linotype" w:cs="Palatino Linotype"/>
          <w:sz w:val="24"/>
          <w:szCs w:val="24"/>
        </w:rPr>
        <w:t>that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8878DA">
        <w:rPr>
          <w:rFonts w:ascii="Palatino Linotype" w:hAnsi="Palatino Linotype" w:eastAsia="Palatino Linotype" w:cs="Palatino Linotype"/>
          <w:sz w:val="24"/>
          <w:szCs w:val="24"/>
        </w:rPr>
        <w:t xml:space="preserve">prospective 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customers may be under the assumption that their enrollment </w:t>
      </w:r>
      <w:r w:rsidR="00A47E4D">
        <w:rPr>
          <w:rFonts w:ascii="Palatino Linotype" w:hAnsi="Palatino Linotype" w:eastAsia="Palatino Linotype" w:cs="Palatino Linotype"/>
          <w:sz w:val="24"/>
          <w:szCs w:val="24"/>
        </w:rPr>
        <w:t xml:space="preserve">will </w:t>
      </w:r>
      <w:r w:rsidRPr="3830CD84" w:rsidR="00391FA7">
        <w:rPr>
          <w:rFonts w:ascii="Palatino Linotype" w:hAnsi="Palatino Linotype" w:eastAsia="Palatino Linotype" w:cs="Palatino Linotype"/>
          <w:sz w:val="24"/>
          <w:szCs w:val="24"/>
        </w:rPr>
        <w:t>spur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 new solar</w:t>
      </w:r>
      <w:r w:rsidRPr="26771D03" w:rsidR="2E88C483">
        <w:rPr>
          <w:rFonts w:ascii="Palatino Linotype" w:hAnsi="Palatino Linotype" w:eastAsia="Palatino Linotype" w:cs="Palatino Linotype"/>
          <w:sz w:val="24"/>
          <w:szCs w:val="24"/>
        </w:rPr>
        <w:t xml:space="preserve"> and/or new renewable energy</w:t>
      </w:r>
      <w:r w:rsidRPr="26771D03" w:rsidR="00391FA7">
        <w:rPr>
          <w:rFonts w:ascii="Palatino Linotype" w:hAnsi="Palatino Linotype" w:eastAsia="Palatino Linotype" w:cs="Palatino Linotype"/>
          <w:sz w:val="24"/>
          <w:szCs w:val="24"/>
        </w:rPr>
        <w:t xml:space="preserve"> development. </w:t>
      </w:r>
    </w:p>
    <w:p w:rsidR="00A47E4D" w:rsidP="26771D03" w:rsidRDefault="00A47E4D" w14:paraId="08789EF4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="00455EAB" w:rsidP="26771D03" w:rsidRDefault="00A47E4D" w14:paraId="131506CD" w14:textId="1A10DFF0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0715C9C">
        <w:rPr>
          <w:rFonts w:ascii="Palatino Linotype" w:hAnsi="Palatino Linotype" w:eastAsia="Palatino Linotype" w:cs="Palatino Linotype"/>
          <w:sz w:val="24"/>
          <w:szCs w:val="24"/>
        </w:rPr>
        <w:t xml:space="preserve">OP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2 of </w:t>
      </w:r>
      <w:r w:rsidRPr="20715C9C" w:rsidR="027ED7E3">
        <w:rPr>
          <w:rFonts w:ascii="Palatino Linotype" w:hAnsi="Palatino Linotype" w:eastAsia="Palatino Linotype" w:cs="Palatino Linotype"/>
          <w:sz w:val="24"/>
          <w:szCs w:val="24"/>
        </w:rPr>
        <w:t>D.21-12-036</w:t>
      </w:r>
      <w:r w:rsidRPr="20715C9C" w:rsidDel="00A47E4D" w:rsidR="027ED7E3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512B104C" w:rsidR="6944F1A9">
        <w:rPr>
          <w:rFonts w:ascii="Palatino Linotype" w:hAnsi="Palatino Linotype" w:eastAsia="Palatino Linotype" w:cs="Palatino Linotype"/>
          <w:sz w:val="24"/>
          <w:szCs w:val="24"/>
        </w:rPr>
        <w:t>requires PG&amp;E to specifically i</w:t>
      </w:r>
      <w:r w:rsidRPr="512B104C" w:rsidR="3380DB07">
        <w:rPr>
          <w:rFonts w:ascii="Palatino Linotype" w:hAnsi="Palatino Linotype" w:eastAsia="Palatino Linotype" w:cs="Palatino Linotype"/>
          <w:sz w:val="24"/>
          <w:szCs w:val="24"/>
        </w:rPr>
        <w:t xml:space="preserve">dentify and justify the projects </w:t>
      </w:r>
      <w:r w:rsidRPr="0110A2FE" w:rsidR="3380DB07">
        <w:rPr>
          <w:rFonts w:ascii="Palatino Linotype" w:hAnsi="Palatino Linotype" w:eastAsia="Palatino Linotype" w:cs="Palatino Linotype"/>
          <w:sz w:val="24"/>
          <w:szCs w:val="24"/>
        </w:rPr>
        <w:t>that</w:t>
      </w:r>
      <w:r w:rsidRPr="512B104C" w:rsidR="3380DB07">
        <w:rPr>
          <w:rFonts w:ascii="Palatino Linotype" w:hAnsi="Palatino Linotype" w:eastAsia="Palatino Linotype" w:cs="Palatino Linotype"/>
          <w:sz w:val="24"/>
          <w:szCs w:val="24"/>
        </w:rPr>
        <w:t xml:space="preserve"> it </w:t>
      </w:r>
      <w:r w:rsidRPr="75CBCD62" w:rsidR="3380DB07">
        <w:rPr>
          <w:rFonts w:ascii="Palatino Linotype" w:hAnsi="Palatino Linotype" w:eastAsia="Palatino Linotype" w:cs="Palatino Linotype"/>
          <w:sz w:val="24"/>
          <w:szCs w:val="24"/>
        </w:rPr>
        <w:t xml:space="preserve">intends to use to meet the GTSR over-subscription load. </w:t>
      </w:r>
      <w:r w:rsidRPr="20715C9C" w:rsidR="524F70FC">
        <w:rPr>
          <w:rFonts w:ascii="Palatino Linotype" w:hAnsi="Palatino Linotype" w:eastAsia="Palatino Linotype" w:cs="Palatino Linotype"/>
          <w:sz w:val="24"/>
          <w:szCs w:val="24"/>
        </w:rPr>
        <w:t>PG&amp;E</w:t>
      </w:r>
      <w:r w:rsidR="00DB3EAC">
        <w:rPr>
          <w:rFonts w:ascii="Palatino Linotype" w:hAnsi="Palatino Linotype" w:eastAsia="Palatino Linotype" w:cs="Palatino Linotype"/>
          <w:sz w:val="24"/>
          <w:szCs w:val="24"/>
        </w:rPr>
        <w:t xml:space="preserve"> admits that it</w:t>
      </w:r>
      <w:r w:rsidRPr="20715C9C" w:rsidR="524F70FC">
        <w:rPr>
          <w:rFonts w:ascii="Palatino Linotype" w:hAnsi="Palatino Linotype" w:eastAsia="Palatino Linotype" w:cs="Palatino Linotype"/>
          <w:sz w:val="24"/>
          <w:szCs w:val="24"/>
        </w:rPr>
        <w:t xml:space="preserve"> has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been unable</w:t>
      </w:r>
      <w:r w:rsidRPr="20715C9C" w:rsidR="524F70FC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eastAsia="Palatino Linotype" w:cs="Palatino Linotype"/>
          <w:sz w:val="24"/>
          <w:szCs w:val="24"/>
        </w:rPr>
        <w:t>to procure any</w:t>
      </w:r>
      <w:r w:rsidRPr="20715C9C" w:rsidR="524F70FC">
        <w:rPr>
          <w:rFonts w:ascii="Palatino Linotype" w:hAnsi="Palatino Linotype" w:eastAsia="Palatino Linotype" w:cs="Palatino Linotype"/>
          <w:sz w:val="24"/>
          <w:szCs w:val="24"/>
        </w:rPr>
        <w:t xml:space="preserve"> new projects for the </w:t>
      </w:r>
      <w:r w:rsidR="00DB3EAC">
        <w:rPr>
          <w:rFonts w:ascii="Palatino Linotype" w:hAnsi="Palatino Linotype" w:eastAsia="Palatino Linotype" w:cs="Palatino Linotype"/>
          <w:sz w:val="24"/>
          <w:szCs w:val="24"/>
        </w:rPr>
        <w:t>l</w:t>
      </w:r>
      <w:r w:rsidR="000B2C50">
        <w:rPr>
          <w:rFonts w:ascii="Palatino Linotype" w:hAnsi="Palatino Linotype" w:eastAsia="Palatino Linotype" w:cs="Palatino Linotype"/>
          <w:sz w:val="24"/>
          <w:szCs w:val="24"/>
        </w:rPr>
        <w:t xml:space="preserve">egacy </w:t>
      </w:r>
      <w:r w:rsidRPr="20715C9C" w:rsidR="524F70FC">
        <w:rPr>
          <w:rFonts w:ascii="Palatino Linotype" w:hAnsi="Palatino Linotype" w:eastAsia="Palatino Linotype" w:cs="Palatino Linotype"/>
          <w:sz w:val="24"/>
          <w:szCs w:val="24"/>
        </w:rPr>
        <w:t xml:space="preserve">GTSR program. </w:t>
      </w:r>
      <w:r w:rsidR="006B1833">
        <w:rPr>
          <w:rFonts w:ascii="Palatino Linotype" w:hAnsi="Palatino Linotype" w:eastAsia="Palatino Linotype" w:cs="Palatino Linotype"/>
          <w:sz w:val="24"/>
          <w:szCs w:val="24"/>
        </w:rPr>
        <w:t xml:space="preserve"> Given th</w:t>
      </w:r>
      <w:r w:rsidR="006F1256">
        <w:rPr>
          <w:rFonts w:ascii="Palatino Linotype" w:hAnsi="Palatino Linotype" w:eastAsia="Palatino Linotype" w:cs="Palatino Linotype"/>
          <w:sz w:val="24"/>
          <w:szCs w:val="24"/>
        </w:rPr>
        <w:t>e</w:t>
      </w:r>
      <w:r w:rsidR="000B2C50">
        <w:rPr>
          <w:rFonts w:ascii="Palatino Linotype" w:hAnsi="Palatino Linotype" w:eastAsia="Palatino Linotype" w:cs="Palatino Linotype"/>
          <w:sz w:val="24"/>
          <w:szCs w:val="24"/>
        </w:rPr>
        <w:t xml:space="preserve"> lack of new projects, we find it </w:t>
      </w:r>
      <w:r w:rsidR="00147A60">
        <w:rPr>
          <w:rFonts w:ascii="Palatino Linotype" w:hAnsi="Palatino Linotype" w:eastAsia="Palatino Linotype" w:cs="Palatino Linotype"/>
          <w:sz w:val="24"/>
          <w:szCs w:val="24"/>
        </w:rPr>
        <w:t>inconsistent with prior</w:t>
      </w:r>
      <w:r w:rsidR="000E7617">
        <w:rPr>
          <w:rFonts w:ascii="Palatino Linotype" w:hAnsi="Palatino Linotype" w:eastAsia="Palatino Linotype" w:cs="Palatino Linotype"/>
          <w:sz w:val="24"/>
          <w:szCs w:val="24"/>
        </w:rPr>
        <w:t xml:space="preserve"> Commission direction</w:t>
      </w:r>
      <w:r w:rsidR="00147A60">
        <w:rPr>
          <w:rFonts w:ascii="Palatino Linotype" w:hAnsi="Palatino Linotype" w:eastAsia="Palatino Linotype" w:cs="Palatino Linotype"/>
          <w:sz w:val="24"/>
          <w:szCs w:val="24"/>
        </w:rPr>
        <w:t xml:space="preserve"> to allow waitlisted or new customers into the</w:t>
      </w:r>
      <w:r w:rsidR="000E7617">
        <w:rPr>
          <w:rFonts w:ascii="Palatino Linotype" w:hAnsi="Palatino Linotype" w:eastAsia="Palatino Linotype" w:cs="Palatino Linotype"/>
          <w:sz w:val="24"/>
          <w:szCs w:val="24"/>
        </w:rPr>
        <w:t xml:space="preserve"> legacy</w:t>
      </w:r>
      <w:r w:rsidR="00147A60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C90895">
        <w:rPr>
          <w:rFonts w:ascii="Palatino Linotype" w:hAnsi="Palatino Linotype" w:eastAsia="Palatino Linotype" w:cs="Palatino Linotype"/>
          <w:sz w:val="24"/>
          <w:szCs w:val="24"/>
        </w:rPr>
        <w:t xml:space="preserve">GTSR </w:t>
      </w:r>
      <w:r w:rsidR="00147A60">
        <w:rPr>
          <w:rFonts w:ascii="Palatino Linotype" w:hAnsi="Palatino Linotype" w:eastAsia="Palatino Linotype" w:cs="Palatino Linotype"/>
          <w:sz w:val="24"/>
          <w:szCs w:val="24"/>
        </w:rPr>
        <w:t>program without</w:t>
      </w:r>
      <w:r w:rsidR="001E64CB">
        <w:rPr>
          <w:rFonts w:ascii="Palatino Linotype" w:hAnsi="Palatino Linotype" w:eastAsia="Palatino Linotype" w:cs="Palatino Linotype"/>
          <w:sz w:val="24"/>
          <w:szCs w:val="24"/>
        </w:rPr>
        <w:t xml:space="preserve"> tying such enrollments to </w:t>
      </w:r>
      <w:r w:rsidR="0077774E">
        <w:rPr>
          <w:rFonts w:ascii="Palatino Linotype" w:hAnsi="Palatino Linotype" w:eastAsia="Palatino Linotype" w:cs="Palatino Linotype"/>
          <w:sz w:val="24"/>
          <w:szCs w:val="24"/>
        </w:rPr>
        <w:t>new renewable energy</w:t>
      </w:r>
      <w:r w:rsidR="006102B3">
        <w:rPr>
          <w:rFonts w:ascii="Palatino Linotype" w:hAnsi="Palatino Linotype" w:eastAsia="Palatino Linotype" w:cs="Palatino Linotype"/>
          <w:sz w:val="24"/>
          <w:szCs w:val="24"/>
        </w:rPr>
        <w:t xml:space="preserve"> projects </w:t>
      </w:r>
      <w:r w:rsidR="00525C55">
        <w:rPr>
          <w:rFonts w:ascii="Palatino Linotype" w:hAnsi="Palatino Linotype" w:eastAsia="Palatino Linotype" w:cs="Palatino Linotype"/>
          <w:sz w:val="24"/>
          <w:szCs w:val="24"/>
        </w:rPr>
        <w:t xml:space="preserve">that </w:t>
      </w:r>
      <w:r w:rsidR="006102B3">
        <w:rPr>
          <w:rFonts w:ascii="Palatino Linotype" w:hAnsi="Palatino Linotype" w:eastAsia="Palatino Linotype" w:cs="Palatino Linotype"/>
          <w:sz w:val="24"/>
          <w:szCs w:val="24"/>
        </w:rPr>
        <w:t>support their requisite load.</w:t>
      </w:r>
    </w:p>
    <w:p w:rsidR="00C24E2B" w:rsidP="26771D03" w:rsidRDefault="00C24E2B" w14:paraId="745EC72E" w14:textId="4D7E78F3">
      <w:pPr>
        <w:rPr>
          <w:rFonts w:ascii="Palatino Linotype" w:hAnsi="Palatino Linotype" w:eastAsia="Palatino Linotype" w:cs="Palatino Linotype"/>
          <w:sz w:val="24"/>
          <w:szCs w:val="24"/>
        </w:rPr>
      </w:pPr>
    </w:p>
    <w:bookmarkEnd w:id="9"/>
    <w:p w:rsidRPr="00EB3E88" w:rsidR="001D13F5" w:rsidP="2FCA1AB4" w:rsidRDefault="00212335" w14:paraId="77E76A13" w14:textId="1CE8AEC8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W</w:t>
      </w:r>
      <w:r w:rsidRPr="26771D03" w:rsidR="002E1649">
        <w:rPr>
          <w:rFonts w:ascii="Palatino Linotype" w:hAnsi="Palatino Linotype" w:eastAsia="Palatino Linotype" w:cs="Palatino Linotype"/>
          <w:sz w:val="24"/>
          <w:szCs w:val="24"/>
        </w:rPr>
        <w:t xml:space="preserve">e find that it would </w:t>
      </w:r>
      <w:r w:rsidRPr="26771D03" w:rsidR="2800D227">
        <w:rPr>
          <w:rFonts w:ascii="Palatino Linotype" w:hAnsi="Palatino Linotype" w:eastAsia="Palatino Linotype" w:cs="Palatino Linotype"/>
          <w:sz w:val="24"/>
          <w:szCs w:val="24"/>
        </w:rPr>
        <w:t xml:space="preserve">be </w:t>
      </w:r>
      <w:r w:rsidRPr="26771D03" w:rsidR="002E1649">
        <w:rPr>
          <w:rFonts w:ascii="Palatino Linotype" w:hAnsi="Palatino Linotype" w:eastAsia="Palatino Linotype" w:cs="Palatino Linotype"/>
          <w:sz w:val="24"/>
          <w:szCs w:val="24"/>
        </w:rPr>
        <w:t xml:space="preserve">more appropriate for </w:t>
      </w:r>
      <w:r w:rsidRPr="26771D03" w:rsidR="004749A0">
        <w:rPr>
          <w:rFonts w:ascii="Palatino Linotype" w:hAnsi="Palatino Linotype" w:eastAsia="Palatino Linotype" w:cs="Palatino Linotype"/>
          <w:sz w:val="24"/>
          <w:szCs w:val="24"/>
        </w:rPr>
        <w:t xml:space="preserve">PG&amp;E to enroll </w:t>
      </w:r>
      <w:r w:rsidR="00DD7871">
        <w:rPr>
          <w:rFonts w:ascii="Palatino Linotype" w:hAnsi="Palatino Linotype" w:eastAsia="Palatino Linotype" w:cs="Palatino Linotype"/>
          <w:sz w:val="24"/>
          <w:szCs w:val="24"/>
        </w:rPr>
        <w:t>its</w:t>
      </w:r>
      <w:r w:rsidRPr="26771D03" w:rsidR="00DD787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4749A0">
        <w:rPr>
          <w:rFonts w:ascii="Palatino Linotype" w:hAnsi="Palatino Linotype" w:eastAsia="Palatino Linotype" w:cs="Palatino Linotype"/>
          <w:sz w:val="24"/>
          <w:szCs w:val="24"/>
        </w:rPr>
        <w:t xml:space="preserve">waitlisted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legacy GTSR </w:t>
      </w:r>
      <w:r w:rsidRPr="26771D03" w:rsidR="004749A0">
        <w:rPr>
          <w:rFonts w:ascii="Palatino Linotype" w:hAnsi="Palatino Linotype" w:eastAsia="Palatino Linotype" w:cs="Palatino Linotype"/>
          <w:sz w:val="24"/>
          <w:szCs w:val="24"/>
        </w:rPr>
        <w:t xml:space="preserve">customers </w:t>
      </w:r>
      <w:r w:rsidRPr="26771D03" w:rsidR="006667BA">
        <w:rPr>
          <w:rFonts w:ascii="Palatino Linotype" w:hAnsi="Palatino Linotype" w:eastAsia="Palatino Linotype" w:cs="Palatino Linotype"/>
          <w:sz w:val="24"/>
          <w:szCs w:val="24"/>
        </w:rPr>
        <w:t>in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26771D03" w:rsidR="004749A0">
        <w:rPr>
          <w:rFonts w:ascii="Palatino Linotype" w:hAnsi="Palatino Linotype" w:eastAsia="Palatino Linotype" w:cs="Palatino Linotype"/>
          <w:sz w:val="24"/>
          <w:szCs w:val="24"/>
        </w:rPr>
        <w:t xml:space="preserve"> the </w:t>
      </w:r>
      <w:r w:rsidRPr="26771D03" w:rsidR="00855CE0">
        <w:rPr>
          <w:rFonts w:ascii="Palatino Linotype" w:hAnsi="Palatino Linotype" w:eastAsia="Palatino Linotype" w:cs="Palatino Linotype"/>
          <w:sz w:val="24"/>
          <w:szCs w:val="24"/>
        </w:rPr>
        <w:t>m</w:t>
      </w:r>
      <w:r w:rsidRPr="26771D03" w:rsidR="004749A0">
        <w:rPr>
          <w:rFonts w:ascii="Palatino Linotype" w:hAnsi="Palatino Linotype" w:eastAsia="Palatino Linotype" w:cs="Palatino Linotype"/>
          <w:sz w:val="24"/>
          <w:szCs w:val="24"/>
        </w:rPr>
        <w:t xml:space="preserve">odified Green Tariff once </w:t>
      </w:r>
      <w:r w:rsidRPr="26771D03" w:rsidR="008F1591">
        <w:rPr>
          <w:rFonts w:ascii="Palatino Linotype" w:hAnsi="Palatino Linotype" w:eastAsia="Palatino Linotype" w:cs="Palatino Linotype"/>
          <w:sz w:val="24"/>
          <w:szCs w:val="24"/>
        </w:rPr>
        <w:t>that program</w:t>
      </w:r>
      <w:r w:rsidR="00411524">
        <w:rPr>
          <w:rFonts w:ascii="Palatino Linotype" w:hAnsi="Palatino Linotype" w:eastAsia="Palatino Linotype" w:cs="Palatino Linotype"/>
          <w:sz w:val="24"/>
          <w:szCs w:val="24"/>
        </w:rPr>
        <w:t>’s tariffs are approved</w:t>
      </w:r>
      <w:r w:rsidRPr="26771D03" w:rsidR="008F1591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Del="006102B3" w:rsidR="008F159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6102B3">
        <w:rPr>
          <w:rFonts w:ascii="Palatino Linotype" w:hAnsi="Palatino Linotype" w:eastAsia="Palatino Linotype" w:cs="Palatino Linotype"/>
          <w:sz w:val="24"/>
          <w:szCs w:val="24"/>
        </w:rPr>
        <w:t>Again, i</w:t>
      </w:r>
      <w:r w:rsidRPr="26771D03" w:rsidR="006102B3">
        <w:rPr>
          <w:rFonts w:ascii="Palatino Linotype" w:hAnsi="Palatino Linotype" w:eastAsia="Palatino Linotype" w:cs="Palatino Linotype"/>
          <w:sz w:val="24"/>
          <w:szCs w:val="24"/>
        </w:rPr>
        <w:t xml:space="preserve">n </w:t>
      </w:r>
      <w:r w:rsidRPr="26771D03" w:rsidR="008F1591">
        <w:rPr>
          <w:rFonts w:ascii="Palatino Linotype" w:hAnsi="Palatino Linotype" w:eastAsia="Palatino Linotype" w:cs="Palatino Linotype"/>
          <w:sz w:val="24"/>
          <w:szCs w:val="24"/>
        </w:rPr>
        <w:t xml:space="preserve">light of the recent ruling issued in proceeding A.22-05-022,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the Commission expects </w:t>
      </w:r>
      <w:r w:rsidRPr="26771D03" w:rsidR="00BF573A">
        <w:rPr>
          <w:rFonts w:ascii="Palatino Linotype" w:hAnsi="Palatino Linotype" w:eastAsia="Palatino Linotype" w:cs="Palatino Linotype"/>
          <w:sz w:val="24"/>
          <w:szCs w:val="24"/>
        </w:rPr>
        <w:t xml:space="preserve">a second decision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that will</w:t>
      </w:r>
      <w:r w:rsidRPr="26771D03" w:rsidR="595D59B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finalize </w:t>
      </w:r>
      <w:r w:rsidRPr="26771D03" w:rsidR="00BF573A">
        <w:rPr>
          <w:rFonts w:ascii="Palatino Linotype" w:hAnsi="Palatino Linotype" w:eastAsia="Palatino Linotype" w:cs="Palatino Linotype"/>
          <w:sz w:val="24"/>
          <w:szCs w:val="24"/>
        </w:rPr>
        <w:t>the</w:t>
      </w:r>
      <w:r w:rsidRPr="26771D03" w:rsidR="008F1591">
        <w:rPr>
          <w:rFonts w:ascii="Palatino Linotype" w:hAnsi="Palatino Linotype" w:eastAsia="Palatino Linotype" w:cs="Palatino Linotype"/>
          <w:sz w:val="24"/>
          <w:szCs w:val="24"/>
        </w:rPr>
        <w:t xml:space="preserve"> parameters of</w:t>
      </w:r>
      <w:r w:rsidRPr="26771D03" w:rsidR="00BF573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35AD9B26">
        <w:rPr>
          <w:rFonts w:ascii="Palatino Linotype" w:hAnsi="Palatino Linotype" w:eastAsia="Palatino Linotype" w:cs="Palatino Linotype"/>
          <w:sz w:val="24"/>
          <w:szCs w:val="24"/>
        </w:rPr>
        <w:t xml:space="preserve">the </w:t>
      </w:r>
      <w:r w:rsidRPr="26771D03" w:rsidR="00855CE0">
        <w:rPr>
          <w:rFonts w:ascii="Palatino Linotype" w:hAnsi="Palatino Linotype" w:eastAsia="Palatino Linotype" w:cs="Palatino Linotype"/>
          <w:sz w:val="24"/>
          <w:szCs w:val="24"/>
        </w:rPr>
        <w:t>modified Green Tariff</w:t>
      </w:r>
      <w:r w:rsidRPr="26771D03" w:rsidR="008F1591">
        <w:rPr>
          <w:rFonts w:ascii="Palatino Linotype" w:hAnsi="Palatino Linotype" w:eastAsia="Palatino Linotype" w:cs="Palatino Linotype"/>
          <w:sz w:val="24"/>
          <w:szCs w:val="24"/>
        </w:rPr>
        <w:t xml:space="preserve"> later this year</w:t>
      </w:r>
      <w:r w:rsidRPr="26771D03" w:rsidR="004B3581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 w:rsidR="00775E27">
        <w:rPr>
          <w:rFonts w:ascii="Palatino Linotype" w:hAnsi="Palatino Linotype" w:eastAsia="Palatino Linotype" w:cs="Palatino Linotype"/>
          <w:sz w:val="24"/>
          <w:szCs w:val="24"/>
        </w:rPr>
        <w:t xml:space="preserve"> As outlined in </w:t>
      </w:r>
      <w:r w:rsidR="00525C55">
        <w:rPr>
          <w:rFonts w:ascii="Palatino Linotype" w:hAnsi="Palatino Linotype" w:eastAsia="Palatino Linotype" w:cs="Palatino Linotype"/>
          <w:sz w:val="24"/>
          <w:szCs w:val="24"/>
        </w:rPr>
        <w:t>that Decision</w:t>
      </w:r>
      <w:r w:rsidRPr="26771D03" w:rsidR="00775E27"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 w:rsidRPr="26771D03" w:rsidR="00514F31">
        <w:rPr>
          <w:rFonts w:ascii="Palatino Linotype" w:hAnsi="Palatino Linotype" w:eastAsia="Palatino Linotype" w:cs="Palatino Linotype"/>
          <w:sz w:val="24"/>
          <w:szCs w:val="24"/>
        </w:rPr>
        <w:t xml:space="preserve">the expectation is that PG&amp;E (and Southern California Edison) will file new tariffs following the issuance of </w:t>
      </w:r>
      <w:r w:rsidR="00525C55">
        <w:rPr>
          <w:rFonts w:ascii="Palatino Linotype" w:hAnsi="Palatino Linotype" w:eastAsia="Palatino Linotype" w:cs="Palatino Linotype"/>
          <w:sz w:val="24"/>
          <w:szCs w:val="24"/>
        </w:rPr>
        <w:t>a</w:t>
      </w:r>
      <w:r w:rsidRPr="26771D03" w:rsidR="00525C5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514F31">
        <w:rPr>
          <w:rFonts w:ascii="Palatino Linotype" w:hAnsi="Palatino Linotype" w:eastAsia="Palatino Linotype" w:cs="Palatino Linotype"/>
          <w:sz w:val="24"/>
          <w:szCs w:val="24"/>
        </w:rPr>
        <w:t xml:space="preserve">second, forthcoming decision. </w:t>
      </w:r>
    </w:p>
    <w:p w:rsidRPr="00EB3E88" w:rsidR="00D7139C" w:rsidP="002038A3" w:rsidRDefault="00D7139C" w14:paraId="5023141B" w14:textId="30D03B21">
      <w:pPr>
        <w:pStyle w:val="Heading1"/>
        <w:jc w:val="both"/>
        <w:rPr>
          <w:rFonts w:ascii="Palatino Linotype" w:hAnsi="Palatino Linotype" w:cs="Helvetica"/>
          <w:sz w:val="24"/>
          <w:szCs w:val="24"/>
        </w:rPr>
      </w:pPr>
      <w:r w:rsidRPr="26771D03">
        <w:rPr>
          <w:rFonts w:ascii="Palatino Linotype" w:hAnsi="Palatino Linotype" w:cs="Helvetica"/>
          <w:sz w:val="24"/>
          <w:szCs w:val="24"/>
        </w:rPr>
        <w:t>Comments</w:t>
      </w:r>
    </w:p>
    <w:p w:rsidRPr="00EB3E88" w:rsidR="004F1F97" w:rsidP="004F1F97" w:rsidRDefault="004F1F97" w14:paraId="1C6D5032" w14:textId="0F108173">
      <w:pPr>
        <w:rPr>
          <w:rFonts w:ascii="Palatino Linotype" w:hAnsi="Palatino Linotype" w:eastAsia="Palatino Linotype" w:cs="Palatino Linotype"/>
          <w:sz w:val="24"/>
          <w:szCs w:val="24"/>
        </w:rPr>
      </w:pPr>
      <w:bookmarkStart w:name="_Hlk54861972" w:id="10"/>
      <w:bookmarkStart w:name="_Hlk54793818" w:id="11"/>
      <w:bookmarkEnd w:id="10"/>
      <w:bookmarkEnd w:id="11"/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Public Utilities Code section 311(g)(1) provides that this Resolution must be served on all parties and subject to at least 30 days public review.  Any comments are due within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lastRenderedPageBreak/>
        <w:t xml:space="preserve">20 days of the date of its mailing and publication on the Commission’s website and in accordance with any instructions accompanying the notice. Section 311(g)(2) provides that this 30-day review period and 20-day comment period may be reduced or waived upon the stipulation of all parties in the proceeding. </w:t>
      </w:r>
    </w:p>
    <w:p w:rsidRPr="00EB3E88" w:rsidR="004F1F97" w:rsidP="004F1F97" w:rsidRDefault="004F1F97" w14:paraId="28AA43D1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D7139C" w:rsidP="156C5C1F" w:rsidRDefault="004F1F97" w14:paraId="562C75D1" w14:textId="1A0E2462">
      <w:p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The 30-day review and 20-day comment period for the draft of this resolution was neither waived nor reduced.  Accordingly, this draft resolution was mailed to parties for </w:t>
      </w:r>
      <w:r w:rsidRPr="26771D03" w:rsidR="00A834BB">
        <w:rPr>
          <w:rFonts w:ascii="Palatino Linotype" w:hAnsi="Palatino Linotype" w:eastAsia="Palatino Linotype" w:cs="Palatino Linotype"/>
          <w:sz w:val="24"/>
          <w:szCs w:val="24"/>
        </w:rPr>
        <w:t>comments and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will be placed on the Commission's agenda no earlier than 30 days from today.</w:t>
      </w:r>
      <w:r>
        <w:br/>
      </w:r>
    </w:p>
    <w:p w:rsidRPr="00EB3E88" w:rsidR="00B92672" w:rsidP="00280436" w:rsidRDefault="00B92672" w14:paraId="664355AD" w14:textId="1A74068C">
      <w:pPr>
        <w:pStyle w:val="Heading1"/>
        <w:jc w:val="both"/>
        <w:rPr>
          <w:rFonts w:ascii="Palatino Linotype" w:hAnsi="Palatino Linotype" w:cs="Helvetica"/>
          <w:sz w:val="24"/>
          <w:szCs w:val="24"/>
        </w:rPr>
      </w:pPr>
      <w:r w:rsidRPr="26771D03">
        <w:rPr>
          <w:rFonts w:ascii="Palatino Linotype" w:hAnsi="Palatino Linotype" w:cs="Helvetica"/>
          <w:sz w:val="24"/>
          <w:szCs w:val="24"/>
        </w:rPr>
        <w:t>Findings</w:t>
      </w:r>
      <w:r w:rsidRPr="26771D03" w:rsidR="47038756">
        <w:rPr>
          <w:rFonts w:ascii="Palatino Linotype" w:hAnsi="Palatino Linotype" w:cs="Helvetica"/>
          <w:sz w:val="24"/>
          <w:szCs w:val="24"/>
        </w:rPr>
        <w:t xml:space="preserve"> AND CONCLUSIONS</w:t>
      </w:r>
    </w:p>
    <w:p w:rsidR="002E6136" w:rsidP="16355589" w:rsidRDefault="49A4FB5D" w14:paraId="23DB5378" w14:textId="70A0D639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On September 28, 2013, California Governor Edmund G. Brown approved Senate Bill (SB) 43, which added Chapter 7.6 (beginning with Section 2831) to Part 2 of Division 1 of the Public Utilities (Pub. Util.) Code, creating the Green Tariff Shared Renewables (GTSR) Program</w:t>
      </w:r>
      <w:r w:rsidRPr="26771D03" w:rsidR="6F8E45E6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2E6136" w:rsidP="16355589" w:rsidRDefault="6F8E45E6" w14:paraId="11AE9B26" w14:textId="12303D4A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In January 2015, the Commission adopted D.15-01-051 which</w:t>
      </w:r>
      <w:r w:rsidRPr="26771D03">
        <w:rPr>
          <w:rFonts w:ascii="Palatino Linotype" w:hAnsi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required the utilities to submit their plans for GTSR by May 2015.</w:t>
      </w:r>
    </w:p>
    <w:p w:rsidR="002E6136" w:rsidP="16355589" w:rsidRDefault="6F8E45E6" w14:paraId="75A31688" w14:textId="346AF43F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The Commission issued Resolution E-4734 in October of 2015 which clarified some implementation issues raised in the IOUs’ advice letters.</w:t>
      </w:r>
    </w:p>
    <w:p w:rsidRPr="00161FE0" w:rsidR="00AD249F" w:rsidP="00AD249F" w:rsidRDefault="00AD249F" w14:paraId="12B4B3AA" w14:textId="7C8067E6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AD249F">
        <w:rPr>
          <w:rFonts w:ascii="Palatino Linotype" w:hAnsi="Palatino Linotype" w:eastAsia="Palatino Linotype" w:cs="Palatino Linotype"/>
          <w:sz w:val="24"/>
          <w:szCs w:val="24"/>
        </w:rPr>
        <w:t xml:space="preserve">The GTSR program is a voluntary customer program for commercial and residential customers that provides a 50% to 100% renewable generation option. This program is funded entirely by participants and is not subsidized by non-participating ratepayers. </w:t>
      </w:r>
    </w:p>
    <w:p w:rsidR="002E6136" w:rsidP="16355589" w:rsidRDefault="3D4199B1" w14:paraId="6B96DA15" w14:textId="7749D288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PG&amp;E’s GTSR program began enrolling customers in 2016 and started bringing dedicated RPS-eligible resources online in 2018.</w:t>
      </w:r>
    </w:p>
    <w:p w:rsidR="002E6136" w:rsidP="16355589" w:rsidRDefault="2A32D7D1" w14:paraId="413669CD" w14:textId="7BD12AB1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In 2021, PG&amp;E experienced an increase in GTSR customer enrollment when the GTSR rate changed from a premium to a discount.</w:t>
      </w:r>
    </w:p>
    <w:p w:rsidR="002E6136" w:rsidP="16355589" w:rsidRDefault="2C1252A1" w14:paraId="44A54D4C" w14:textId="7FAFDED4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On April 30, 2021,</w:t>
      </w:r>
      <w:r w:rsidRPr="26771D03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PG&amp;E filed a Petition for Modification (PFM) seeking to use excess existing</w:t>
      </w:r>
      <w:r w:rsidRPr="26771D03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renewable resources procured separately from its GTSR Program to form a temporary</w:t>
      </w:r>
      <w:r w:rsidRPr="26771D03">
        <w:rPr>
          <w:rFonts w:ascii="Palatino Linotype" w:hAnsi="Palatino Linotype" w:eastAsia="Palatino Linotype" w:cs="Palatino Linotype"/>
          <w:sz w:val="24"/>
          <w:szCs w:val="24"/>
          <w:vertAlign w:val="subscript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pool of resources to serve the oversubscribed customer base.</w:t>
      </w:r>
    </w:p>
    <w:p w:rsidRPr="00161FE0" w:rsidR="00C727BD" w:rsidP="00C727BD" w:rsidRDefault="00C727BD" w14:paraId="248F5EEE" w14:textId="074337B8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B83247">
        <w:rPr>
          <w:rFonts w:ascii="Palatino Linotype" w:hAnsi="Palatino Linotype" w:eastAsia="Palatino Linotype" w:cs="Palatino Linotype"/>
          <w:sz w:val="24"/>
          <w:szCs w:val="24"/>
        </w:rPr>
        <w:t>In 2021</w:t>
      </w:r>
      <w:r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00B83247" w:rsidDel="00BA17A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B83247">
        <w:rPr>
          <w:rFonts w:ascii="Palatino Linotype" w:hAnsi="Palatino Linotype" w:eastAsia="Palatino Linotype" w:cs="Palatino Linotype"/>
          <w:sz w:val="24"/>
          <w:szCs w:val="24"/>
        </w:rPr>
        <w:t>PG&amp;E</w:t>
      </w:r>
      <w:r>
        <w:rPr>
          <w:rFonts w:ascii="Palatino Linotype" w:hAnsi="Palatino Linotype" w:eastAsia="Palatino Linotype" w:cs="Palatino Linotype"/>
          <w:sz w:val="24"/>
          <w:szCs w:val="24"/>
        </w:rPr>
        <w:t>’s</w:t>
      </w:r>
      <w:r w:rsidRPr="00B83247">
        <w:rPr>
          <w:rFonts w:ascii="Palatino Linotype" w:hAnsi="Palatino Linotype" w:eastAsia="Palatino Linotype" w:cs="Palatino Linotype"/>
          <w:sz w:val="24"/>
          <w:szCs w:val="24"/>
        </w:rPr>
        <w:t xml:space="preserve"> GTSR program </w:t>
      </w:r>
      <w:r>
        <w:rPr>
          <w:rFonts w:ascii="Palatino Linotype" w:hAnsi="Palatino Linotype" w:eastAsia="Palatino Linotype" w:cs="Palatino Linotype"/>
          <w:sz w:val="24"/>
          <w:szCs w:val="24"/>
        </w:rPr>
        <w:t>experienced</w:t>
      </w:r>
      <w:r w:rsidRPr="00B83247">
        <w:rPr>
          <w:rFonts w:ascii="Palatino Linotype" w:hAnsi="Palatino Linotype" w:eastAsia="Palatino Linotype" w:cs="Palatino Linotype"/>
          <w:sz w:val="24"/>
          <w:szCs w:val="24"/>
        </w:rPr>
        <w:t xml:space="preserve"> a capacity shortfall of 176.15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B83247">
        <w:rPr>
          <w:rFonts w:ascii="Palatino Linotype" w:hAnsi="Palatino Linotype" w:eastAsia="Palatino Linotype" w:cs="Palatino Linotype"/>
          <w:sz w:val="24"/>
          <w:szCs w:val="24"/>
        </w:rPr>
        <w:t>MW.</w:t>
      </w:r>
    </w:p>
    <w:p w:rsidRPr="00C6546A" w:rsidR="002E6136" w:rsidP="00C6546A" w:rsidRDefault="00A011D1" w14:paraId="15376DB5" w14:textId="16D5A547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T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he </w:t>
      </w:r>
      <w:r w:rsidRPr="26771D03" w:rsidR="48077B98">
        <w:rPr>
          <w:rFonts w:ascii="Palatino Linotype" w:hAnsi="Palatino Linotype" w:eastAsia="Palatino Linotype" w:cs="Palatino Linotype"/>
          <w:sz w:val="24"/>
          <w:szCs w:val="24"/>
        </w:rPr>
        <w:t>Commission issued D.21-12-036 in December 2021 that authorized PG&amp;E to borrow resources acquired for its existing RPS portfolio to temporarily replace any shortfall to serve those customers who are enrolled in its GTSR Program.</w:t>
      </w:r>
      <w:r w:rsidRPr="0E373555" w:rsidR="1AE466C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E373555" w:rsidR="2774032B">
        <w:rPr>
          <w:rFonts w:ascii="Palatino Linotype" w:hAnsi="Palatino Linotype" w:eastAsia="Palatino Linotype" w:cs="Palatino Linotype"/>
          <w:sz w:val="24"/>
          <w:szCs w:val="24"/>
        </w:rPr>
        <w:t xml:space="preserve">The Commission required PG&amp;E to have at least 176.15 MW of incremental new </w:t>
      </w:r>
      <w:r w:rsidR="00DC3DDA">
        <w:rPr>
          <w:rFonts w:ascii="Palatino Linotype" w:hAnsi="Palatino Linotype" w:eastAsia="Palatino Linotype" w:cs="Palatino Linotype"/>
          <w:sz w:val="24"/>
          <w:szCs w:val="24"/>
        </w:rPr>
        <w:br/>
      </w:r>
      <w:r w:rsidRPr="0A379A15" w:rsidR="0BB09DB6">
        <w:rPr>
          <w:rFonts w:ascii="Palatino Linotype" w:hAnsi="Palatino Linotype" w:eastAsia="Palatino Linotype" w:cs="Palatino Linotype"/>
          <w:sz w:val="24"/>
          <w:szCs w:val="24"/>
        </w:rPr>
        <w:t>RPS-</w:t>
      </w:r>
      <w:r w:rsidRPr="25F56903" w:rsidR="0BB09DB6">
        <w:rPr>
          <w:rFonts w:ascii="Palatino Linotype" w:hAnsi="Palatino Linotype" w:eastAsia="Palatino Linotype" w:cs="Palatino Linotype"/>
          <w:sz w:val="24"/>
          <w:szCs w:val="24"/>
        </w:rPr>
        <w:t xml:space="preserve">eligible procurement </w:t>
      </w:r>
      <w:r w:rsidRPr="2FC74C19" w:rsidR="0BB09DB6">
        <w:rPr>
          <w:rFonts w:ascii="Palatino Linotype" w:hAnsi="Palatino Linotype" w:eastAsia="Palatino Linotype" w:cs="Palatino Linotype"/>
          <w:sz w:val="24"/>
          <w:szCs w:val="24"/>
        </w:rPr>
        <w:t>interconnected</w:t>
      </w:r>
      <w:r w:rsidRPr="25F56903" w:rsidR="0BB09DB6">
        <w:rPr>
          <w:rFonts w:ascii="Palatino Linotype" w:hAnsi="Palatino Linotype" w:eastAsia="Palatino Linotype" w:cs="Palatino Linotype"/>
          <w:sz w:val="24"/>
          <w:szCs w:val="24"/>
        </w:rPr>
        <w:t xml:space="preserve"> and </w:t>
      </w:r>
      <w:r w:rsidRPr="7A86797A" w:rsidR="0BB09DB6">
        <w:rPr>
          <w:rFonts w:ascii="Palatino Linotype" w:hAnsi="Palatino Linotype" w:eastAsia="Palatino Linotype" w:cs="Palatino Linotype"/>
          <w:sz w:val="24"/>
          <w:szCs w:val="24"/>
        </w:rPr>
        <w:t>provid</w:t>
      </w:r>
      <w:r w:rsidRPr="7A86797A" w:rsidR="4428D166">
        <w:rPr>
          <w:rFonts w:ascii="Palatino Linotype" w:hAnsi="Palatino Linotype" w:eastAsia="Palatino Linotype" w:cs="Palatino Linotype"/>
          <w:sz w:val="24"/>
          <w:szCs w:val="24"/>
        </w:rPr>
        <w:t>ing</w:t>
      </w:r>
      <w:r w:rsidRPr="25F56903" w:rsidR="0BB09DB6">
        <w:rPr>
          <w:rFonts w:ascii="Palatino Linotype" w:hAnsi="Palatino Linotype" w:eastAsia="Palatino Linotype" w:cs="Palatino Linotype"/>
          <w:sz w:val="24"/>
          <w:szCs w:val="24"/>
        </w:rPr>
        <w:t xml:space="preserve"> incremental </w:t>
      </w:r>
      <w:r w:rsidRPr="0E373555" w:rsidR="2774032B">
        <w:rPr>
          <w:rFonts w:ascii="Palatino Linotype" w:hAnsi="Palatino Linotype" w:eastAsia="Palatino Linotype" w:cs="Palatino Linotype"/>
          <w:sz w:val="24"/>
          <w:szCs w:val="24"/>
        </w:rPr>
        <w:t xml:space="preserve">energy to </w:t>
      </w:r>
      <w:r w:rsidRPr="2FC74C19" w:rsidR="3AA1A1DA">
        <w:rPr>
          <w:rFonts w:ascii="Palatino Linotype" w:hAnsi="Palatino Linotype" w:eastAsia="Palatino Linotype" w:cs="Palatino Linotype"/>
          <w:sz w:val="24"/>
          <w:szCs w:val="24"/>
        </w:rPr>
        <w:t>California’s grid by no later than December 31, 2024.</w:t>
      </w:r>
      <w:r w:rsidRPr="0D8F5BAA" w:rsidR="2774032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D8F5BAA" w:rsidR="791F3083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="002E6136" w:rsidP="16355589" w:rsidRDefault="00A011D1" w14:paraId="31201F7F" w14:textId="224BFC72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lastRenderedPageBreak/>
        <w:t>I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n June 2022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 w:rsidRPr="26771D03" w:rsidR="24AE07BD">
        <w:rPr>
          <w:rFonts w:ascii="Palatino Linotype" w:hAnsi="Palatino Linotype" w:eastAsia="Palatino Linotype" w:cs="Palatino Linotype"/>
          <w:sz w:val="24"/>
          <w:szCs w:val="24"/>
        </w:rPr>
        <w:t>Resolution E-5218</w:t>
      </w:r>
      <w:r w:rsidRPr="26771D03" w:rsidDel="00A011D1" w:rsidR="24AE07B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24AE07BD">
        <w:rPr>
          <w:rFonts w:ascii="Palatino Linotype" w:hAnsi="Palatino Linotype" w:eastAsia="Palatino Linotype" w:cs="Palatino Linotype"/>
          <w:sz w:val="24"/>
          <w:szCs w:val="24"/>
        </w:rPr>
        <w:t xml:space="preserve">approved PG&amp;E’s Tier 3 Advice Letter 6451-E to </w:t>
      </w:r>
      <w:r w:rsidR="003C53AF">
        <w:rPr>
          <w:rFonts w:ascii="Palatino Linotype" w:hAnsi="Palatino Linotype" w:eastAsia="Palatino Linotype" w:cs="Palatino Linotype"/>
          <w:sz w:val="24"/>
          <w:szCs w:val="24"/>
        </w:rPr>
        <w:t>e</w:t>
      </w:r>
      <w:r w:rsidRPr="26771D03" w:rsidR="003C53AF">
        <w:rPr>
          <w:rFonts w:ascii="Palatino Linotype" w:hAnsi="Palatino Linotype" w:eastAsia="Palatino Linotype" w:cs="Palatino Linotype"/>
          <w:sz w:val="24"/>
          <w:szCs w:val="24"/>
        </w:rPr>
        <w:t xml:space="preserve">stablish </w:t>
      </w:r>
      <w:r w:rsidRPr="26771D03" w:rsidR="24AE07BD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="003C53AF">
        <w:rPr>
          <w:rFonts w:ascii="Palatino Linotype" w:hAnsi="Palatino Linotype" w:eastAsia="Palatino Linotype" w:cs="Palatino Linotype"/>
          <w:sz w:val="24"/>
          <w:szCs w:val="24"/>
        </w:rPr>
        <w:t>GTSR</w:t>
      </w:r>
      <w:r w:rsidRPr="26771D03" w:rsidR="24AE07B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3C53AF">
        <w:rPr>
          <w:rFonts w:ascii="Palatino Linotype" w:hAnsi="Palatino Linotype" w:eastAsia="Palatino Linotype" w:cs="Palatino Linotype"/>
          <w:sz w:val="24"/>
          <w:szCs w:val="24"/>
        </w:rPr>
        <w:t>b</w:t>
      </w:r>
      <w:r w:rsidRPr="26771D03" w:rsidR="003C53AF">
        <w:rPr>
          <w:rFonts w:ascii="Palatino Linotype" w:hAnsi="Palatino Linotype" w:eastAsia="Palatino Linotype" w:cs="Palatino Linotype"/>
          <w:sz w:val="24"/>
          <w:szCs w:val="24"/>
        </w:rPr>
        <w:t xml:space="preserve">orrowed </w:t>
      </w:r>
      <w:r w:rsidR="003C53AF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6771D03" w:rsidR="003C53AF">
        <w:rPr>
          <w:rFonts w:ascii="Palatino Linotype" w:hAnsi="Palatino Linotype" w:eastAsia="Palatino Linotype" w:cs="Palatino Linotype"/>
          <w:sz w:val="24"/>
          <w:szCs w:val="24"/>
        </w:rPr>
        <w:t xml:space="preserve">ool </w:t>
      </w:r>
      <w:r w:rsidRPr="26771D03" w:rsidR="24AE07BD">
        <w:rPr>
          <w:rFonts w:ascii="Palatino Linotype" w:hAnsi="Palatino Linotype" w:eastAsia="Palatino Linotype" w:cs="Palatino Linotype"/>
          <w:sz w:val="24"/>
          <w:szCs w:val="24"/>
        </w:rPr>
        <w:t xml:space="preserve">on a </w:t>
      </w:r>
      <w:r w:rsidRPr="0035243C" w:rsidR="24AE07BD">
        <w:rPr>
          <w:rFonts w:ascii="Palatino Linotype" w:hAnsi="Palatino Linotype" w:eastAsia="Palatino Linotype" w:cs="Palatino Linotype"/>
          <w:sz w:val="24"/>
          <w:szCs w:val="24"/>
        </w:rPr>
        <w:t>temporary</w:t>
      </w:r>
      <w:r w:rsidRPr="26771D03" w:rsidR="24AE07BD">
        <w:rPr>
          <w:rFonts w:ascii="Palatino Linotype" w:hAnsi="Palatino Linotype" w:eastAsia="Palatino Linotype" w:cs="Palatino Linotype"/>
          <w:sz w:val="24"/>
          <w:szCs w:val="24"/>
        </w:rPr>
        <w:t xml:space="preserve"> basis until PG&amp;E replaces the borrowed GTSR pool with additional new renewable resources.</w:t>
      </w:r>
      <w:r w:rsidR="00E2497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Pr="004B294A" w:rsidR="00BC2EFA" w:rsidP="0092232F" w:rsidRDefault="00BC2EFA" w14:paraId="02248218" w14:textId="53D6BC0F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Since 2021, PG&amp;E has not procured new renewable projects to cover program enrollment load requirements and has continued using the RPS borrowing pool.</w:t>
      </w:r>
    </w:p>
    <w:p w:rsidR="002E6136" w:rsidP="16355589" w:rsidRDefault="35E2750C" w14:paraId="1F5F839E" w14:textId="3AD3E903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On June 7, 2024, in the ongoing A.22-05-022 proceeding, the Commission issued D</w:t>
      </w:r>
      <w:r w:rsidR="00DD7871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24-05-065, establishing a successor program to the GTSR called the </w:t>
      </w:r>
      <w:r w:rsidR="009236D1">
        <w:rPr>
          <w:rFonts w:ascii="Palatino Linotype" w:hAnsi="Palatino Linotype" w:eastAsia="Palatino Linotype" w:cs="Palatino Linotype"/>
          <w:sz w:val="24"/>
          <w:szCs w:val="24"/>
        </w:rPr>
        <w:t>m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odified Green Tariff </w:t>
      </w:r>
      <w:r w:rsidRPr="26771D03" w:rsidR="00650FE6">
        <w:rPr>
          <w:rFonts w:ascii="Palatino Linotype" w:hAnsi="Palatino Linotype" w:eastAsia="Palatino Linotype" w:cs="Palatino Linotype"/>
          <w:sz w:val="24"/>
          <w:szCs w:val="24"/>
        </w:rPr>
        <w:t>program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="00216C96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="002E6136" w:rsidP="16355589" w:rsidRDefault="18868F82" w14:paraId="2D49DA98" w14:textId="7ACE7E75">
      <w:pPr>
        <w:pStyle w:val="ListParagraph"/>
        <w:numPr>
          <w:ilvl w:val="0"/>
          <w:numId w:val="36"/>
        </w:num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On October 15, 2024, PG&amp;E filed a Tier 3 advice letter (AL 7404-E) requesting the continued use of the borrowed resource pool established by Resolution E-5218 </w:t>
      </w:r>
      <w:r w:rsidRPr="26771D03" w:rsidR="00A011D1">
        <w:rPr>
          <w:rFonts w:ascii="Palatino Linotype" w:hAnsi="Palatino Linotype" w:eastAsia="Palatino Linotype" w:cs="Palatino Linotype"/>
          <w:sz w:val="24"/>
          <w:szCs w:val="24"/>
        </w:rPr>
        <w:t>t</w:t>
      </w:r>
      <w:r w:rsidR="00A011D1">
        <w:rPr>
          <w:rFonts w:ascii="Palatino Linotype" w:hAnsi="Palatino Linotype" w:eastAsia="Palatino Linotype" w:cs="Palatino Linotype"/>
          <w:sz w:val="24"/>
          <w:szCs w:val="24"/>
        </w:rPr>
        <w:t>o</w:t>
      </w:r>
      <w:r w:rsidRPr="26771D03" w:rsidR="00A011D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support its legacy GTSR program. PG&amp;E AL 7404-E requests continued use of the borrowed resource pool until December 31, 2028.</w:t>
      </w:r>
    </w:p>
    <w:p w:rsidRPr="00A800CA" w:rsidR="00C727BD" w:rsidP="00C727BD" w:rsidRDefault="16355589" w14:paraId="04AEDB9D" w14:textId="091F97EA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On January 14, 2025, PG&amp;E filed</w:t>
      </w:r>
      <w:r w:rsidRPr="26771D03" w:rsidDel="00F3608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1635E7">
        <w:rPr>
          <w:rFonts w:ascii="Palatino Linotype" w:hAnsi="Palatino Linotype" w:eastAsia="Palatino Linotype" w:cs="Palatino Linotype"/>
          <w:sz w:val="24"/>
          <w:szCs w:val="24"/>
        </w:rPr>
        <w:t>a</w:t>
      </w:r>
      <w:r w:rsidR="00F36081">
        <w:rPr>
          <w:rFonts w:ascii="Palatino Linotype" w:hAnsi="Palatino Linotype" w:eastAsia="Palatino Linotype" w:cs="Palatino Linotype"/>
          <w:sz w:val="24"/>
          <w:szCs w:val="24"/>
        </w:rPr>
        <w:t xml:space="preserve"> separate</w:t>
      </w:r>
      <w:r w:rsidRPr="26771D03" w:rsidR="00F3608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Tier 3 advice letter (AL 7483-E) seeking authorization to begin enrolling waitlisted customers into its GTSR program. </w:t>
      </w:r>
    </w:p>
    <w:p w:rsidRPr="00A800CA" w:rsidR="008E3961" w:rsidP="000E7363" w:rsidRDefault="00763D4A" w14:paraId="39CBA5DD" w14:textId="31F2DCAD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A800CA">
        <w:rPr>
          <w:rStyle w:val="normaltextrun"/>
          <w:rFonts w:ascii="Palatino Linotype" w:hAnsi="Palatino Linotype"/>
          <w:color w:val="000000"/>
          <w:sz w:val="24"/>
          <w:szCs w:val="24"/>
        </w:rPr>
        <w:t>It is</w:t>
      </w:r>
      <w:r w:rsidRPr="00A800CA" w:rsidR="008E3961">
        <w:rPr>
          <w:rStyle w:val="normaltextrun"/>
          <w:rFonts w:ascii="Palatino Linotype" w:hAnsi="Palatino Linotype"/>
          <w:color w:val="000000"/>
          <w:sz w:val="24"/>
          <w:szCs w:val="24"/>
        </w:rPr>
        <w:t xml:space="preserve"> reasonable and administratively expedient to consolidate PG&amp;E’s GTSR ALs for disposition within a single Resolution</w:t>
      </w:r>
      <w:r w:rsidRPr="00A800CA" w:rsidR="00AA62E5">
        <w:rPr>
          <w:rStyle w:val="normaltextrun"/>
          <w:rFonts w:ascii="Palatino Linotype" w:hAnsi="Palatino Linotype"/>
          <w:color w:val="000000"/>
          <w:sz w:val="24"/>
          <w:szCs w:val="24"/>
        </w:rPr>
        <w:t>.</w:t>
      </w:r>
    </w:p>
    <w:p w:rsidRPr="00B83247" w:rsidR="00BE763D" w:rsidP="00206AB6" w:rsidRDefault="00AA78C0" w14:paraId="53FF7F60" w14:textId="66E037B1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As</w:t>
      </w:r>
      <w:r w:rsidR="00AE577B">
        <w:rPr>
          <w:rFonts w:ascii="Palatino Linotype" w:hAnsi="Palatino Linotype" w:eastAsia="Palatino Linotype" w:cs="Palatino Linotype"/>
          <w:sz w:val="24"/>
          <w:szCs w:val="24"/>
        </w:rPr>
        <w:t xml:space="preserve"> of July 2024</w:t>
      </w:r>
      <w:r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00B83247" w:rsidDel="00AA78C0" w:rsidR="00905A4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B83247" w:rsidR="00494611">
        <w:rPr>
          <w:rFonts w:ascii="Palatino Linotype" w:hAnsi="Palatino Linotype" w:eastAsia="Palatino Linotype" w:cs="Palatino Linotype"/>
          <w:sz w:val="24"/>
          <w:szCs w:val="24"/>
        </w:rPr>
        <w:t>through natural program attrition</w:t>
      </w:r>
      <w:r w:rsidRPr="00B83247" w:rsidR="00D355B4">
        <w:rPr>
          <w:rFonts w:ascii="Palatino Linotype" w:hAnsi="Palatino Linotype" w:eastAsia="Palatino Linotype" w:cs="Palatino Linotype"/>
          <w:sz w:val="24"/>
          <w:szCs w:val="24"/>
        </w:rPr>
        <w:t xml:space="preserve">, </w:t>
      </w:r>
      <w:r>
        <w:rPr>
          <w:rFonts w:ascii="Palatino Linotype" w:hAnsi="Palatino Linotype" w:eastAsia="Palatino Linotype" w:cs="Palatino Linotype"/>
          <w:sz w:val="24"/>
          <w:szCs w:val="24"/>
        </w:rPr>
        <w:t xml:space="preserve">PG&amp;E’s legacy GTSR program </w:t>
      </w:r>
      <w:r w:rsidRPr="00B83247" w:rsidR="00D355B4">
        <w:rPr>
          <w:rFonts w:ascii="Palatino Linotype" w:hAnsi="Palatino Linotype" w:eastAsia="Palatino Linotype" w:cs="Palatino Linotype"/>
          <w:sz w:val="24"/>
          <w:szCs w:val="24"/>
        </w:rPr>
        <w:t xml:space="preserve">enrollment </w:t>
      </w:r>
      <w:r w:rsidRPr="00B83247" w:rsidR="00C26D66">
        <w:rPr>
          <w:rFonts w:ascii="Palatino Linotype" w:hAnsi="Palatino Linotype" w:eastAsia="Palatino Linotype" w:cs="Palatino Linotype"/>
          <w:sz w:val="24"/>
          <w:szCs w:val="24"/>
        </w:rPr>
        <w:t>reduced</w:t>
      </w:r>
      <w:r w:rsidRPr="00B83247" w:rsidR="00D355B4">
        <w:rPr>
          <w:rFonts w:ascii="Palatino Linotype" w:hAnsi="Palatino Linotype" w:eastAsia="Palatino Linotype" w:cs="Palatino Linotype"/>
          <w:sz w:val="24"/>
          <w:szCs w:val="24"/>
        </w:rPr>
        <w:t xml:space="preserve"> to </w:t>
      </w:r>
      <w:r w:rsidRPr="00B83247" w:rsidR="00D855F5">
        <w:rPr>
          <w:rFonts w:ascii="Palatino Linotype" w:hAnsi="Palatino Linotype" w:eastAsia="Palatino Linotype" w:cs="Palatino Linotype"/>
          <w:sz w:val="24"/>
          <w:szCs w:val="24"/>
        </w:rPr>
        <w:t>130.8</w:t>
      </w:r>
      <w:r w:rsidRPr="00B83247" w:rsidR="004522B7">
        <w:rPr>
          <w:rFonts w:ascii="Palatino Linotype" w:hAnsi="Palatino Linotype" w:eastAsia="Palatino Linotype" w:cs="Palatino Linotype"/>
          <w:sz w:val="24"/>
          <w:szCs w:val="24"/>
        </w:rPr>
        <w:t xml:space="preserve"> MW</w:t>
      </w:r>
      <w:r w:rsidRPr="00B83247" w:rsidR="00930B7D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Pr="00B83247" w:rsidR="37024106" w:rsidP="17423D56" w:rsidRDefault="00742FDC" w14:paraId="687743E2" w14:textId="0EC7714D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B83247">
        <w:rPr>
          <w:rFonts w:ascii="Palatino Linotype" w:hAnsi="Palatino Linotype" w:eastAsia="Palatino Linotype" w:cs="Palatino Linotype"/>
          <w:sz w:val="24"/>
          <w:szCs w:val="24"/>
        </w:rPr>
        <w:t xml:space="preserve">As of January 2025, PG&amp;E </w:t>
      </w:r>
      <w:r w:rsidRPr="00B83247" w:rsidR="00D87873">
        <w:rPr>
          <w:rFonts w:ascii="Palatino Linotype" w:hAnsi="Palatino Linotype" w:eastAsia="Palatino Linotype" w:cs="Palatino Linotype"/>
          <w:sz w:val="24"/>
          <w:szCs w:val="24"/>
        </w:rPr>
        <w:t>has 88.7</w:t>
      </w:r>
      <w:r w:rsidRPr="00B83247" w:rsidR="00273362">
        <w:rPr>
          <w:rFonts w:ascii="Palatino Linotype" w:hAnsi="Palatino Linotype" w:eastAsia="Palatino Linotype" w:cs="Palatino Linotype"/>
          <w:sz w:val="24"/>
          <w:szCs w:val="24"/>
        </w:rPr>
        <w:t xml:space="preserve"> MW of customers enrolled in </w:t>
      </w:r>
      <w:r w:rsidRPr="00B83247" w:rsidR="00DA4AC3">
        <w:rPr>
          <w:rFonts w:ascii="Palatino Linotype" w:hAnsi="Palatino Linotype" w:eastAsia="Palatino Linotype" w:cs="Palatino Linotype"/>
          <w:sz w:val="24"/>
          <w:szCs w:val="24"/>
        </w:rPr>
        <w:t xml:space="preserve">the </w:t>
      </w:r>
      <w:r w:rsidR="00AA78C0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00B83247" w:rsidR="00DA4AC3">
        <w:rPr>
          <w:rFonts w:ascii="Palatino Linotype" w:hAnsi="Palatino Linotype" w:eastAsia="Palatino Linotype" w:cs="Palatino Linotype"/>
          <w:sz w:val="24"/>
          <w:szCs w:val="24"/>
        </w:rPr>
        <w:t>GTSR program</w:t>
      </w:r>
      <w:r w:rsidRPr="00B83247" w:rsidR="0087268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D229F0">
        <w:rPr>
          <w:rFonts w:ascii="Palatino Linotype" w:hAnsi="Palatino Linotype" w:eastAsia="Palatino Linotype" w:cs="Palatino Linotype"/>
          <w:sz w:val="24"/>
          <w:szCs w:val="24"/>
        </w:rPr>
        <w:t>and</w:t>
      </w:r>
      <w:r w:rsidRPr="00221CA5" w:rsidR="0087268D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B83247" w:rsidR="00614908">
        <w:rPr>
          <w:rFonts w:ascii="Palatino Linotype" w:hAnsi="Palatino Linotype" w:eastAsia="Palatino Linotype" w:cs="Palatino Linotype"/>
          <w:sz w:val="24"/>
          <w:szCs w:val="24"/>
        </w:rPr>
        <w:t>56.4 MW</w:t>
      </w:r>
      <w:r w:rsidRPr="00221CA5" w:rsidR="0061490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A40C44">
        <w:rPr>
          <w:rFonts w:ascii="Palatino Linotype" w:hAnsi="Palatino Linotype" w:eastAsia="Palatino Linotype" w:cs="Palatino Linotype"/>
          <w:sz w:val="24"/>
          <w:szCs w:val="24"/>
        </w:rPr>
        <w:t>of</w:t>
      </w:r>
      <w:r w:rsidRPr="00B83247" w:rsidR="00614908">
        <w:rPr>
          <w:rFonts w:ascii="Palatino Linotype" w:hAnsi="Palatino Linotype" w:eastAsia="Palatino Linotype" w:cs="Palatino Linotype"/>
          <w:sz w:val="24"/>
          <w:szCs w:val="24"/>
        </w:rPr>
        <w:t xml:space="preserve"> load on the waiting list</w:t>
      </w:r>
      <w:r w:rsidRPr="00B83247" w:rsidR="00EB5489">
        <w:rPr>
          <w:rFonts w:ascii="Palatino Linotype" w:hAnsi="Palatino Linotype" w:eastAsia="Palatino Linotype" w:cs="Palatino Linotype"/>
          <w:sz w:val="24"/>
          <w:szCs w:val="24"/>
        </w:rPr>
        <w:t xml:space="preserve"> for </w:t>
      </w:r>
      <w:r w:rsidR="003447EE">
        <w:rPr>
          <w:rFonts w:ascii="Palatino Linotype" w:hAnsi="Palatino Linotype" w:eastAsia="Palatino Linotype" w:cs="Palatino Linotype"/>
          <w:sz w:val="24"/>
          <w:szCs w:val="24"/>
        </w:rPr>
        <w:t>its legacy</w:t>
      </w:r>
      <w:r w:rsidRPr="00B83247" w:rsidR="00EB5489">
        <w:rPr>
          <w:rFonts w:ascii="Palatino Linotype" w:hAnsi="Palatino Linotype" w:eastAsia="Palatino Linotype" w:cs="Palatino Linotype"/>
          <w:sz w:val="24"/>
          <w:szCs w:val="24"/>
        </w:rPr>
        <w:t xml:space="preserve"> GTSR </w:t>
      </w:r>
      <w:r w:rsidRPr="00B83247" w:rsidR="00F735CF">
        <w:rPr>
          <w:rFonts w:ascii="Palatino Linotype" w:hAnsi="Palatino Linotype" w:eastAsia="Palatino Linotype" w:cs="Palatino Linotype"/>
          <w:sz w:val="24"/>
          <w:szCs w:val="24"/>
        </w:rPr>
        <w:t>program</w:t>
      </w:r>
      <w:r w:rsidR="003447EE">
        <w:rPr>
          <w:rFonts w:ascii="Palatino Linotype" w:hAnsi="Palatino Linotype" w:eastAsia="Palatino Linotype" w:cs="Palatino Linotype"/>
          <w:sz w:val="24"/>
          <w:szCs w:val="24"/>
        </w:rPr>
        <w:t xml:space="preserve">, comprised </w:t>
      </w:r>
      <w:r w:rsidRPr="00B83247" w:rsidR="00417B7A">
        <w:rPr>
          <w:rFonts w:ascii="Palatino Linotype" w:hAnsi="Palatino Linotype" w:eastAsia="Palatino Linotype" w:cs="Palatino Linotype"/>
          <w:sz w:val="24"/>
          <w:szCs w:val="24"/>
        </w:rPr>
        <w:t>of 16.4 MW of residential load</w:t>
      </w:r>
      <w:r w:rsidRPr="00B83247" w:rsidR="00BF0F1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3447EE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Pr="00B83247" w:rsidR="00BF0F1A">
        <w:rPr>
          <w:rFonts w:ascii="Palatino Linotype" w:hAnsi="Palatino Linotype" w:eastAsia="Palatino Linotype" w:cs="Palatino Linotype"/>
          <w:sz w:val="24"/>
          <w:szCs w:val="24"/>
        </w:rPr>
        <w:t>approximately 5,</w:t>
      </w:r>
      <w:r w:rsidRPr="00B83247" w:rsidR="00AA4405">
        <w:rPr>
          <w:rFonts w:ascii="Palatino Linotype" w:hAnsi="Palatino Linotype" w:eastAsia="Palatino Linotype" w:cs="Palatino Linotype"/>
          <w:sz w:val="24"/>
          <w:szCs w:val="24"/>
        </w:rPr>
        <w:t>254 customers</w:t>
      </w:r>
      <w:r w:rsidR="003447EE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00B83247" w:rsidR="00AA4405">
        <w:rPr>
          <w:rFonts w:ascii="Palatino Linotype" w:hAnsi="Palatino Linotype" w:eastAsia="Palatino Linotype" w:cs="Palatino Linotype"/>
          <w:sz w:val="24"/>
          <w:szCs w:val="24"/>
        </w:rPr>
        <w:t xml:space="preserve"> and </w:t>
      </w:r>
      <w:r w:rsidRPr="00B83247" w:rsidR="00B03B2C">
        <w:rPr>
          <w:rFonts w:ascii="Palatino Linotype" w:hAnsi="Palatino Linotype" w:eastAsia="Palatino Linotype" w:cs="Palatino Linotype"/>
          <w:sz w:val="24"/>
          <w:szCs w:val="24"/>
        </w:rPr>
        <w:t xml:space="preserve">40 MW of </w:t>
      </w:r>
      <w:r w:rsidRPr="00B83247" w:rsidR="00CD7314">
        <w:rPr>
          <w:rFonts w:ascii="Palatino Linotype" w:hAnsi="Palatino Linotype" w:eastAsia="Palatino Linotype" w:cs="Palatino Linotype"/>
          <w:sz w:val="24"/>
          <w:szCs w:val="24"/>
        </w:rPr>
        <w:t>non-residential load</w:t>
      </w:r>
      <w:r w:rsidRPr="00B83247" w:rsidR="00B1793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B83247" w:rsidR="00AE290A">
        <w:rPr>
          <w:rFonts w:ascii="Palatino Linotype" w:hAnsi="Palatino Linotype" w:eastAsia="Palatino Linotype" w:cs="Palatino Linotype"/>
          <w:sz w:val="24"/>
          <w:szCs w:val="24"/>
        </w:rPr>
        <w:t xml:space="preserve">(approximately </w:t>
      </w:r>
      <w:r w:rsidRPr="00B83247" w:rsidR="003C1391">
        <w:rPr>
          <w:rFonts w:ascii="Palatino Linotype" w:hAnsi="Palatino Linotype" w:eastAsia="Palatino Linotype" w:cs="Palatino Linotype"/>
          <w:sz w:val="24"/>
          <w:szCs w:val="24"/>
        </w:rPr>
        <w:t>976 customers)</w:t>
      </w:r>
      <w:r w:rsidR="003447EE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00B83247" w:rsidR="003C139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="000748D8" w:rsidP="000748D8" w:rsidRDefault="00621B7A" w14:paraId="327B7A14" w14:textId="171C616C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0B3139">
        <w:rPr>
          <w:rFonts w:ascii="Palatino Linotype" w:hAnsi="Palatino Linotype" w:eastAsia="Palatino Linotype" w:cs="Palatino Linotype"/>
          <w:sz w:val="24"/>
          <w:szCs w:val="24"/>
        </w:rPr>
        <w:t xml:space="preserve">The Commission </w:t>
      </w:r>
      <w:r w:rsidRPr="000B3139" w:rsidR="001F34E2">
        <w:rPr>
          <w:rFonts w:ascii="Palatino Linotype" w:hAnsi="Palatino Linotype" w:eastAsia="Palatino Linotype" w:cs="Palatino Linotype"/>
          <w:sz w:val="24"/>
          <w:szCs w:val="24"/>
        </w:rPr>
        <w:t xml:space="preserve">has </w:t>
      </w:r>
      <w:r w:rsidRPr="000B3139" w:rsidR="00005A92">
        <w:rPr>
          <w:rFonts w:ascii="Palatino Linotype" w:hAnsi="Palatino Linotype" w:eastAsia="Palatino Linotype" w:cs="Palatino Linotype"/>
          <w:sz w:val="24"/>
          <w:szCs w:val="24"/>
        </w:rPr>
        <w:t xml:space="preserve">issued </w:t>
      </w:r>
      <w:r w:rsidRPr="000B3139" w:rsidR="0066710D">
        <w:rPr>
          <w:rFonts w:ascii="Palatino Linotype" w:hAnsi="Palatino Linotype" w:eastAsia="Palatino Linotype" w:cs="Palatino Linotype"/>
          <w:sz w:val="24"/>
          <w:szCs w:val="24"/>
        </w:rPr>
        <w:t>a ruling in A.</w:t>
      </w:r>
      <w:r w:rsidRPr="000B3139" w:rsidR="009929FF">
        <w:rPr>
          <w:rFonts w:ascii="Palatino Linotype" w:hAnsi="Palatino Linotype" w:eastAsia="Palatino Linotype" w:cs="Palatino Linotype"/>
          <w:sz w:val="24"/>
          <w:szCs w:val="24"/>
        </w:rPr>
        <w:t>22-</w:t>
      </w:r>
      <w:r w:rsidRPr="000B3139" w:rsidR="00D870BF">
        <w:rPr>
          <w:rFonts w:ascii="Palatino Linotype" w:hAnsi="Palatino Linotype" w:eastAsia="Palatino Linotype" w:cs="Palatino Linotype"/>
          <w:sz w:val="24"/>
          <w:szCs w:val="24"/>
        </w:rPr>
        <w:t>05</w:t>
      </w:r>
      <w:r w:rsidRPr="000B3139" w:rsidR="002C11B8">
        <w:rPr>
          <w:rFonts w:ascii="Palatino Linotype" w:hAnsi="Palatino Linotype" w:eastAsia="Palatino Linotype" w:cs="Palatino Linotype"/>
          <w:sz w:val="24"/>
          <w:szCs w:val="24"/>
        </w:rPr>
        <w:t xml:space="preserve">-022 </w:t>
      </w:r>
      <w:r w:rsidRPr="000B3139" w:rsidR="00563BAA">
        <w:rPr>
          <w:rFonts w:ascii="Palatino Linotype" w:hAnsi="Palatino Linotype" w:eastAsia="Palatino Linotype" w:cs="Palatino Linotype"/>
          <w:sz w:val="24"/>
          <w:szCs w:val="24"/>
        </w:rPr>
        <w:t>to</w:t>
      </w:r>
      <w:r w:rsidRPr="000B3139" w:rsidDel="00913074" w:rsidR="00563BA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3B7A16">
        <w:rPr>
          <w:rFonts w:ascii="Palatino Linotype" w:hAnsi="Palatino Linotype" w:eastAsia="Palatino Linotype" w:cs="Palatino Linotype"/>
          <w:sz w:val="24"/>
          <w:szCs w:val="24"/>
        </w:rPr>
        <w:t>help finalize</w:t>
      </w:r>
      <w:r w:rsidRPr="000B3139" w:rsidR="006D4256">
        <w:rPr>
          <w:rFonts w:ascii="Palatino Linotype" w:hAnsi="Palatino Linotype" w:eastAsia="Palatino Linotype" w:cs="Palatino Linotype"/>
          <w:sz w:val="24"/>
          <w:szCs w:val="24"/>
        </w:rPr>
        <w:t xml:space="preserve"> program implementation </w:t>
      </w:r>
      <w:r w:rsidRPr="000B3139" w:rsidR="002348A7">
        <w:rPr>
          <w:rFonts w:ascii="Palatino Linotype" w:hAnsi="Palatino Linotype" w:eastAsia="Palatino Linotype" w:cs="Palatino Linotype"/>
          <w:sz w:val="24"/>
          <w:szCs w:val="24"/>
        </w:rPr>
        <w:t xml:space="preserve">for the </w:t>
      </w:r>
      <w:r w:rsidRPr="000B3139" w:rsidR="00E24F4D">
        <w:rPr>
          <w:rFonts w:ascii="Palatino Linotype" w:hAnsi="Palatino Linotype" w:eastAsia="Palatino Linotype" w:cs="Palatino Linotype"/>
          <w:sz w:val="24"/>
          <w:szCs w:val="24"/>
        </w:rPr>
        <w:t>Community Renewable Energy and modified Green Tariff programs</w:t>
      </w:r>
      <w:r w:rsidRPr="000B3139" w:rsidR="00647701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0748D8" w:rsidP="000748D8" w:rsidRDefault="00913074" w14:paraId="2FB5B1FE" w14:textId="471D96F1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It is reasonable to allow 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PG&amp;E </w:t>
      </w:r>
      <w:r w:rsidR="00000EDD">
        <w:rPr>
          <w:rFonts w:ascii="Palatino Linotype" w:hAnsi="Palatino Linotype" w:eastAsia="Palatino Linotype" w:cs="Palatino Linotype"/>
          <w:sz w:val="24"/>
          <w:szCs w:val="24"/>
        </w:rPr>
        <w:t>the continued use of its b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orrowed </w:t>
      </w:r>
      <w:r w:rsidR="00000EDD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ool of </w:t>
      </w:r>
      <w:r w:rsidR="00000EDD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rojects to </w:t>
      </w:r>
      <w:r w:rsidR="00000EDD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erve GTSR Customers </w:t>
      </w:r>
      <w:r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but that it 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may only borrow enough capacity to serve its </w:t>
      </w:r>
      <w:r w:rsidRPr="277D8B06" w:rsidR="00000EDD">
        <w:rPr>
          <w:rFonts w:ascii="Palatino Linotype" w:hAnsi="Palatino Linotype" w:eastAsia="Palatino Linotype" w:cs="Palatino Linotype"/>
          <w:i/>
          <w:sz w:val="24"/>
          <w:szCs w:val="24"/>
        </w:rPr>
        <w:t>currently enrolled</w:t>
      </w:r>
      <w:r w:rsidRPr="26771D03" w:rsidR="00000EDD">
        <w:rPr>
          <w:rFonts w:ascii="Palatino Linotype" w:hAnsi="Palatino Linotype" w:eastAsia="Palatino Linotype" w:cs="Palatino Linotype"/>
          <w:sz w:val="24"/>
          <w:szCs w:val="24"/>
        </w:rPr>
        <w:t xml:space="preserve"> customers.</w:t>
      </w:r>
    </w:p>
    <w:p w:rsidR="00000EDD" w:rsidP="000748D8" w:rsidRDefault="00000EDD" w14:paraId="301FB4F7" w14:textId="4F889886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>We find it consistent with prior Commission determinations that it is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more appropriate for PG&amp;E to enroll their waitlisted legacy GTSR customers into the modified Green Tariff </w:t>
      </w:r>
      <w:r w:rsidR="008F4762">
        <w:rPr>
          <w:rFonts w:ascii="Palatino Linotype" w:hAnsi="Palatino Linotype" w:eastAsia="Palatino Linotype" w:cs="Palatino Linotype"/>
          <w:sz w:val="24"/>
          <w:szCs w:val="24"/>
        </w:rPr>
        <w:t xml:space="preserve">program 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>once that program</w:t>
      </w:r>
      <w:r>
        <w:rPr>
          <w:rFonts w:ascii="Palatino Linotype" w:hAnsi="Palatino Linotype" w:eastAsia="Palatino Linotype" w:cs="Palatino Linotype"/>
          <w:sz w:val="24"/>
          <w:szCs w:val="24"/>
        </w:rPr>
        <w:t>’s tariffs are approved</w:t>
      </w:r>
      <w:r w:rsidR="00135801">
        <w:rPr>
          <w:rFonts w:ascii="Palatino Linotype" w:hAnsi="Palatino Linotype" w:eastAsia="Palatino Linotype" w:cs="Palatino Linotype"/>
          <w:sz w:val="24"/>
          <w:szCs w:val="24"/>
        </w:rPr>
        <w:t xml:space="preserve"> than to enroll these customers and expand the use of the b</w:t>
      </w:r>
      <w:r w:rsidRPr="26771D03" w:rsidR="00135801">
        <w:rPr>
          <w:rFonts w:ascii="Palatino Linotype" w:hAnsi="Palatino Linotype" w:eastAsia="Palatino Linotype" w:cs="Palatino Linotype"/>
          <w:sz w:val="24"/>
          <w:szCs w:val="24"/>
        </w:rPr>
        <w:t xml:space="preserve">orrowed </w:t>
      </w:r>
      <w:r w:rsidR="00135801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6771D03" w:rsidR="00135801">
        <w:rPr>
          <w:rFonts w:ascii="Palatino Linotype" w:hAnsi="Palatino Linotype" w:eastAsia="Palatino Linotype" w:cs="Palatino Linotype"/>
          <w:sz w:val="24"/>
          <w:szCs w:val="24"/>
        </w:rPr>
        <w:t xml:space="preserve">ool of </w:t>
      </w:r>
      <w:r w:rsidR="00135801">
        <w:rPr>
          <w:rFonts w:ascii="Palatino Linotype" w:hAnsi="Palatino Linotype" w:eastAsia="Palatino Linotype" w:cs="Palatino Linotype"/>
          <w:sz w:val="24"/>
          <w:szCs w:val="24"/>
        </w:rPr>
        <w:t>p</w:t>
      </w:r>
      <w:r w:rsidRPr="26771D03" w:rsidR="00135801">
        <w:rPr>
          <w:rFonts w:ascii="Palatino Linotype" w:hAnsi="Palatino Linotype" w:eastAsia="Palatino Linotype" w:cs="Palatino Linotype"/>
          <w:sz w:val="24"/>
          <w:szCs w:val="24"/>
        </w:rPr>
        <w:t>rojects</w:t>
      </w:r>
      <w:r w:rsidR="00135801"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4F1D61" w:rsidP="006A5CCB" w:rsidRDefault="009876AA" w14:paraId="44DC89A1" w14:textId="27A2247E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>
        <w:rPr>
          <w:rFonts w:ascii="Palatino Linotype" w:hAnsi="Palatino Linotype" w:eastAsia="Palatino Linotype" w:cs="Palatino Linotype"/>
          <w:sz w:val="24"/>
          <w:szCs w:val="24"/>
        </w:rPr>
        <w:t xml:space="preserve">It is reasonable for </w:t>
      </w:r>
      <w:r w:rsidRPr="006A5CCB" w:rsidR="006A5CCB">
        <w:rPr>
          <w:rFonts w:ascii="Palatino Linotype" w:hAnsi="Palatino Linotype" w:eastAsia="Palatino Linotype" w:cs="Palatino Linotype"/>
          <w:sz w:val="24"/>
          <w:szCs w:val="24"/>
        </w:rPr>
        <w:t>PG&amp;E to adjust its GTSR procurement obligation</w:t>
      </w:r>
      <w:r w:rsidR="00A06B64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="004759B3">
        <w:rPr>
          <w:rFonts w:ascii="Palatino Linotype" w:hAnsi="Palatino Linotype" w:eastAsia="Palatino Linotype" w:cs="Palatino Linotype"/>
          <w:sz w:val="24"/>
          <w:szCs w:val="24"/>
        </w:rPr>
        <w:t xml:space="preserve"> and requirements</w:t>
      </w:r>
      <w:r w:rsidRPr="006A5CCB" w:rsidR="006A5CCB">
        <w:rPr>
          <w:rFonts w:ascii="Palatino Linotype" w:hAnsi="Palatino Linotype" w:eastAsia="Palatino Linotype" w:cs="Palatino Linotype"/>
          <w:sz w:val="24"/>
          <w:szCs w:val="24"/>
        </w:rPr>
        <w:t xml:space="preserve"> (for example </w:t>
      </w:r>
      <w:r w:rsidR="00B64D8F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Pr="006A5CCB" w:rsidR="006A5CCB">
        <w:rPr>
          <w:rFonts w:ascii="Palatino Linotype" w:hAnsi="Palatino Linotype" w:eastAsia="Palatino Linotype" w:cs="Palatino Linotype"/>
          <w:sz w:val="24"/>
          <w:szCs w:val="24"/>
        </w:rPr>
        <w:t>solicitation frequency or number of megawatts) by way of a Tier 2 Advice Letter</w:t>
      </w:r>
      <w:r>
        <w:rPr>
          <w:rFonts w:ascii="Palatino Linotype" w:hAnsi="Palatino Linotype" w:eastAsia="Palatino Linotype" w:cs="Palatino Linotype"/>
          <w:sz w:val="24"/>
          <w:szCs w:val="24"/>
        </w:rPr>
        <w:t>.</w:t>
      </w:r>
    </w:p>
    <w:p w:rsidR="006A5CCB" w:rsidRDefault="009876AA" w14:paraId="0777C514" w14:textId="6A9B0501">
      <w:pPr>
        <w:pStyle w:val="ListParagraph"/>
        <w:numPr>
          <w:ilvl w:val="0"/>
          <w:numId w:val="36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1A13A4">
        <w:rPr>
          <w:rFonts w:ascii="Palatino Linotype" w:hAnsi="Palatino Linotype" w:eastAsia="Palatino Linotype" w:cs="Palatino Linotype"/>
          <w:sz w:val="24"/>
          <w:szCs w:val="24"/>
        </w:rPr>
        <w:t xml:space="preserve">It is reasonable </w:t>
      </w:r>
      <w:r w:rsidRPr="001A13A4" w:rsidR="005254A2">
        <w:rPr>
          <w:rFonts w:ascii="Palatino Linotype" w:hAnsi="Palatino Linotype" w:eastAsia="Palatino Linotype" w:cs="Palatino Linotype"/>
          <w:sz w:val="24"/>
          <w:szCs w:val="24"/>
        </w:rPr>
        <w:t xml:space="preserve">for </w:t>
      </w:r>
      <w:r w:rsidRPr="001A13A4" w:rsidR="006A5CCB">
        <w:rPr>
          <w:rFonts w:ascii="Palatino Linotype" w:hAnsi="Palatino Linotype" w:eastAsia="Palatino Linotype" w:cs="Palatino Linotype"/>
          <w:sz w:val="24"/>
          <w:szCs w:val="24"/>
        </w:rPr>
        <w:t>PG&amp;E to return</w:t>
      </w:r>
      <w:r w:rsidR="003C2088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1A13A4" w:rsidR="006A5CCB">
        <w:rPr>
          <w:rFonts w:ascii="Palatino Linotype" w:hAnsi="Palatino Linotype" w:eastAsia="Palatino Linotype" w:cs="Palatino Linotype"/>
          <w:sz w:val="24"/>
          <w:szCs w:val="24"/>
        </w:rPr>
        <w:t xml:space="preserve">its borrowed resources to the </w:t>
      </w:r>
      <w:r w:rsidRPr="6EF4F6A7" w:rsidR="2B4DFE01">
        <w:rPr>
          <w:rFonts w:ascii="Palatino Linotype" w:hAnsi="Palatino Linotype" w:eastAsia="Palatino Linotype" w:cs="Palatino Linotype"/>
          <w:sz w:val="24"/>
          <w:szCs w:val="24"/>
        </w:rPr>
        <w:t xml:space="preserve">RPS </w:t>
      </w:r>
      <w:r w:rsidRPr="001A13A4" w:rsidR="006A5CCB">
        <w:rPr>
          <w:rFonts w:ascii="Palatino Linotype" w:hAnsi="Palatino Linotype" w:eastAsia="Palatino Linotype" w:cs="Palatino Linotype"/>
          <w:sz w:val="24"/>
          <w:szCs w:val="24"/>
        </w:rPr>
        <w:t>portfolio, either in whole or in part, once determination is made that they are not needed to supply its GTSR participation</w:t>
      </w:r>
      <w:r w:rsidR="001A13A4">
        <w:rPr>
          <w:rFonts w:ascii="Palatino Linotype" w:hAnsi="Palatino Linotype" w:eastAsia="Palatino Linotype" w:cs="Palatino Linotype"/>
          <w:sz w:val="24"/>
          <w:szCs w:val="24"/>
        </w:rPr>
        <w:t xml:space="preserve"> by way of a </w:t>
      </w:r>
      <w:r w:rsidR="003C2088">
        <w:rPr>
          <w:rFonts w:ascii="Palatino Linotype" w:hAnsi="Palatino Linotype" w:eastAsia="Palatino Linotype" w:cs="Palatino Linotype"/>
          <w:sz w:val="24"/>
          <w:szCs w:val="24"/>
        </w:rPr>
        <w:t>Tier 2 Advice Letter.</w:t>
      </w:r>
    </w:p>
    <w:p w:rsidRPr="00EB3E88" w:rsidR="00B92672" w:rsidP="26771D03" w:rsidRDefault="00B92672" w14:paraId="4C4C726F" w14:textId="60EC713C">
      <w:pPr>
        <w:pStyle w:val="Heading1"/>
        <w:spacing w:before="0" w:after="0"/>
        <w:rPr>
          <w:rFonts w:ascii="Palatino Linotype" w:hAnsi="Palatino Linotype" w:eastAsia="Palatino Linotype" w:cs="Helvetica"/>
          <w:sz w:val="24"/>
          <w:szCs w:val="24"/>
        </w:rPr>
      </w:pPr>
      <w:r w:rsidRPr="26771D03">
        <w:rPr>
          <w:rFonts w:ascii="Palatino Linotype" w:hAnsi="Palatino Linotype" w:eastAsia="Palatino Linotype" w:cs="Helvetica"/>
          <w:sz w:val="24"/>
          <w:szCs w:val="24"/>
        </w:rPr>
        <w:lastRenderedPageBreak/>
        <w:t>Therefore it is ordered that:</w:t>
      </w:r>
    </w:p>
    <w:p w:rsidRPr="008B767C" w:rsidR="002A4A39" w:rsidP="002A4A39" w:rsidRDefault="002A4A39" w14:paraId="0226B5F7" w14:textId="77777777">
      <w:pPr>
        <w:rPr>
          <w:rFonts w:ascii="Palatino Linotype" w:hAnsi="Palatino Linotype" w:eastAsia="Palatino Linotype" w:cs="Palatino Linotype"/>
          <w:sz w:val="24"/>
          <w:szCs w:val="24"/>
        </w:rPr>
      </w:pPr>
    </w:p>
    <w:p w:rsidRPr="00B83247" w:rsidR="0072522D" w:rsidP="26409EF7" w:rsidRDefault="0072773F" w14:paraId="61935F0B" w14:textId="77777777">
      <w:pPr>
        <w:pStyle w:val="ListParagraph"/>
        <w:numPr>
          <w:ilvl w:val="0"/>
          <w:numId w:val="37"/>
        </w:numPr>
        <w:spacing w:after="120"/>
        <w:jc w:val="both"/>
        <w:rPr>
          <w:rFonts w:ascii="Palatino Linotype" w:hAnsi="Palatino Linotype" w:eastAsia="Palatino Linotype" w:cs="Palatino Linotype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Pacific Gas and E</w:t>
      </w:r>
      <w:r w:rsidRPr="26771D03" w:rsidR="00C04C7B">
        <w:rPr>
          <w:rFonts w:ascii="Palatino Linotype" w:hAnsi="Palatino Linotype" w:eastAsia="Palatino Linotype" w:cs="Palatino Linotype"/>
          <w:sz w:val="24"/>
          <w:szCs w:val="24"/>
        </w:rPr>
        <w:t>lectric</w:t>
      </w: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237A70">
        <w:rPr>
          <w:rFonts w:ascii="Palatino Linotype" w:hAnsi="Palatino Linotype" w:eastAsia="Palatino Linotype" w:cs="Palatino Linotype"/>
          <w:sz w:val="24"/>
          <w:szCs w:val="24"/>
        </w:rPr>
        <w:t xml:space="preserve">(PG&amp;E) </w:t>
      </w:r>
      <w:r w:rsidRPr="26771D03" w:rsidR="000277AB">
        <w:rPr>
          <w:rFonts w:ascii="Palatino Linotype" w:hAnsi="Palatino Linotype" w:eastAsia="Palatino Linotype" w:cs="Palatino Linotype"/>
          <w:sz w:val="24"/>
          <w:szCs w:val="24"/>
        </w:rPr>
        <w:t>Advice Letter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 xml:space="preserve"> (AL) 7404-E </w:t>
      </w:r>
      <w:r w:rsidRPr="26771D03" w:rsidR="00E70427">
        <w:rPr>
          <w:rFonts w:ascii="Palatino Linotype" w:hAnsi="Palatino Linotype" w:eastAsia="Palatino Linotype" w:cs="Palatino Linotype"/>
          <w:sz w:val="24"/>
          <w:szCs w:val="24"/>
        </w:rPr>
        <w:t>is</w:t>
      </w:r>
      <w:r w:rsidRPr="26771D03" w:rsidR="000538DC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FC2AE5">
        <w:rPr>
          <w:rFonts w:ascii="Palatino Linotype" w:hAnsi="Palatino Linotype" w:eastAsia="Palatino Linotype" w:cs="Palatino Linotype"/>
          <w:sz w:val="24"/>
          <w:szCs w:val="24"/>
        </w:rPr>
        <w:t>approve</w:t>
      </w:r>
      <w:r w:rsidRPr="26771D03" w:rsidR="000538DC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 w:rsidR="004A6EAB">
        <w:rPr>
          <w:rFonts w:ascii="Palatino Linotype" w:hAnsi="Palatino Linotype" w:eastAsia="Palatino Linotype" w:cs="Palatino Linotype"/>
          <w:sz w:val="24"/>
          <w:szCs w:val="24"/>
        </w:rPr>
        <w:t>, with modification,</w:t>
      </w:r>
      <w:r w:rsidRPr="26771D03" w:rsidR="007A21B5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 xml:space="preserve">to extend the December 31, 2024 deadline </w:t>
      </w:r>
      <w:r w:rsidR="00A30B7B">
        <w:rPr>
          <w:rFonts w:ascii="Palatino Linotype" w:hAnsi="Palatino Linotype" w:eastAsia="Palatino Linotype" w:cs="Palatino Linotype"/>
          <w:sz w:val="24"/>
          <w:szCs w:val="24"/>
        </w:rPr>
        <w:t xml:space="preserve">for PG&amp;E 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 xml:space="preserve">to </w:t>
      </w:r>
      <w:r w:rsidRPr="26771D03" w:rsidR="00FF5C5F">
        <w:rPr>
          <w:rFonts w:ascii="Palatino Linotype" w:hAnsi="Palatino Linotype" w:eastAsia="Palatino Linotype" w:cs="Palatino Linotype"/>
          <w:sz w:val="24"/>
          <w:szCs w:val="24"/>
        </w:rPr>
        <w:t>u</w:t>
      </w:r>
      <w:r w:rsidR="00FF5C5F">
        <w:rPr>
          <w:rFonts w:ascii="Palatino Linotype" w:hAnsi="Palatino Linotype" w:eastAsia="Palatino Linotype" w:cs="Palatino Linotype"/>
          <w:sz w:val="24"/>
          <w:szCs w:val="24"/>
        </w:rPr>
        <w:t>se</w:t>
      </w:r>
      <w:r w:rsidRPr="26771D03" w:rsidR="00FF5C5F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 xml:space="preserve">borrowed resources to meet demand of </w:t>
      </w:r>
      <w:r w:rsidR="00FF5C5F">
        <w:rPr>
          <w:rFonts w:ascii="Palatino Linotype" w:hAnsi="Palatino Linotype" w:eastAsia="Palatino Linotype" w:cs="Palatino Linotype"/>
          <w:sz w:val="24"/>
          <w:szCs w:val="24"/>
        </w:rPr>
        <w:t xml:space="preserve">its </w:t>
      </w:r>
      <w:r w:rsidRPr="3FD921F8" w:rsidR="1771C336">
        <w:rPr>
          <w:rFonts w:ascii="Palatino Linotype" w:hAnsi="Palatino Linotype" w:eastAsia="Palatino Linotype" w:cs="Palatino Linotype"/>
          <w:sz w:val="24"/>
          <w:szCs w:val="24"/>
        </w:rPr>
        <w:t xml:space="preserve">current 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>customers enrolled in the</w:t>
      </w:r>
      <w:r w:rsidR="003E6919">
        <w:rPr>
          <w:rFonts w:ascii="Palatino Linotype" w:hAnsi="Palatino Linotype" w:eastAsia="Palatino Linotype" w:cs="Palatino Linotype"/>
          <w:sz w:val="24"/>
          <w:szCs w:val="24"/>
        </w:rPr>
        <w:t xml:space="preserve"> legacy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 xml:space="preserve"> Green Tarif</w:t>
      </w:r>
      <w:r w:rsidRPr="26771D03" w:rsidR="007A21B5">
        <w:rPr>
          <w:rFonts w:ascii="Palatino Linotype" w:hAnsi="Palatino Linotype" w:eastAsia="Palatino Linotype" w:cs="Palatino Linotype"/>
          <w:sz w:val="24"/>
          <w:szCs w:val="24"/>
        </w:rPr>
        <w:t>f</w:t>
      </w:r>
      <w:r w:rsidRPr="26771D03" w:rsidR="00795AF8">
        <w:rPr>
          <w:rFonts w:ascii="Palatino Linotype" w:hAnsi="Palatino Linotype" w:eastAsia="Palatino Linotype" w:cs="Palatino Linotype"/>
          <w:sz w:val="24"/>
          <w:szCs w:val="24"/>
        </w:rPr>
        <w:t xml:space="preserve"> Share Renewable (GTSR) program</w:t>
      </w:r>
      <w:r w:rsidR="003E6919">
        <w:rPr>
          <w:rFonts w:ascii="Palatino Linotype" w:hAnsi="Palatino Linotype" w:eastAsia="Palatino Linotype" w:cs="Palatino Linotype"/>
          <w:sz w:val="24"/>
          <w:szCs w:val="24"/>
        </w:rPr>
        <w:t>.</w:t>
      </w:r>
      <w:r w:rsidRPr="55D0D4FF" w:rsidR="56B206A3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Pr="00724398" w:rsidR="002953D5" w:rsidP="00D136DA" w:rsidRDefault="000D0E1A" w14:paraId="420B0E73" w14:textId="0418B99F">
      <w:pPr>
        <w:pStyle w:val="ListParagraph"/>
        <w:numPr>
          <w:ilvl w:val="0"/>
          <w:numId w:val="37"/>
        </w:numPr>
        <w:spacing w:after="120"/>
        <w:rPr>
          <w:rFonts w:ascii="Palatino Linotype" w:hAnsi="Palatino Linotype" w:eastAsia="Palatino Linotype" w:cs="Palatino Linotype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>Pacific Gas and Electric (PG&amp;E)</w:t>
      </w:r>
      <w:r w:rsidR="00E85339">
        <w:rPr>
          <w:rFonts w:ascii="Palatino Linotype" w:hAnsi="Palatino Linotype" w:eastAsia="Palatino Linotype" w:cs="Palatino Linotype"/>
          <w:sz w:val="24"/>
          <w:szCs w:val="24"/>
        </w:rPr>
        <w:t xml:space="preserve"> is authorized to borrow </w:t>
      </w:r>
      <w:r w:rsidRPr="26409EF7" w:rsidR="7320AB5B">
        <w:rPr>
          <w:rFonts w:ascii="Palatino Linotype" w:hAnsi="Palatino Linotype" w:eastAsia="Palatino Linotype" w:cs="Palatino Linotype"/>
          <w:sz w:val="24"/>
          <w:szCs w:val="24"/>
        </w:rPr>
        <w:t>up to</w:t>
      </w:r>
      <w:r w:rsidR="00724398">
        <w:rPr>
          <w:rFonts w:ascii="Palatino Linotype" w:hAnsi="Palatino Linotype" w:eastAsia="Palatino Linotype" w:cs="Palatino Linotype"/>
          <w:sz w:val="24"/>
          <w:szCs w:val="24"/>
        </w:rPr>
        <w:t xml:space="preserve"> the</w:t>
      </w:r>
      <w:r w:rsidRPr="26409EF7" w:rsidR="7320AB5B">
        <w:rPr>
          <w:rFonts w:ascii="Palatino Linotype" w:hAnsi="Palatino Linotype" w:eastAsia="Palatino Linotype" w:cs="Palatino Linotype"/>
          <w:sz w:val="24"/>
          <w:szCs w:val="24"/>
        </w:rPr>
        <w:t xml:space="preserve"> current subscriber enrollment as of the date of </w:t>
      </w:r>
      <w:r w:rsidR="00724398">
        <w:rPr>
          <w:rFonts w:ascii="Palatino Linotype" w:hAnsi="Palatino Linotype" w:eastAsia="Palatino Linotype" w:cs="Palatino Linotype"/>
          <w:sz w:val="24"/>
          <w:szCs w:val="24"/>
        </w:rPr>
        <w:t xml:space="preserve">submission of </w:t>
      </w:r>
      <w:r w:rsidRPr="26771D03" w:rsidR="00724398">
        <w:rPr>
          <w:rFonts w:ascii="Palatino Linotype" w:hAnsi="Palatino Linotype" w:eastAsia="Palatino Linotype" w:cs="Palatino Linotype"/>
          <w:sz w:val="24"/>
          <w:szCs w:val="24"/>
        </w:rPr>
        <w:t>Advice Letter (AL) 7404-E</w:t>
      </w:r>
      <w:r w:rsidR="00724398">
        <w:rPr>
          <w:rFonts w:ascii="Palatino Linotype" w:hAnsi="Palatino Linotype" w:eastAsia="Palatino Linotype" w:cs="Palatino Linotype"/>
          <w:sz w:val="24"/>
          <w:szCs w:val="24"/>
        </w:rPr>
        <w:t>,</w:t>
      </w:r>
      <w:r w:rsidRPr="26409EF7" w:rsidR="7320AB5B">
        <w:rPr>
          <w:rFonts w:ascii="Palatino Linotype" w:hAnsi="Palatino Linotype" w:eastAsia="Palatino Linotype" w:cs="Palatino Linotype"/>
          <w:sz w:val="24"/>
          <w:szCs w:val="24"/>
        </w:rPr>
        <w:t xml:space="preserve"> not to exceed 88.7MW</w:t>
      </w:r>
      <w:r w:rsidR="00E93BA9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r w:rsidR="001A683E">
        <w:rPr>
          <w:rFonts w:ascii="Palatino Linotype" w:hAnsi="Palatino Linotype" w:eastAsia="Palatino Linotype" w:cs="Palatino Linotype"/>
          <w:sz w:val="24"/>
          <w:szCs w:val="24"/>
        </w:rPr>
        <w:t>PG&amp;E may continue</w:t>
      </w:r>
      <w:r w:rsidRPr="26409EF7" w:rsidDel="00F67E9F" w:rsidR="7320AB5B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EF05DA">
        <w:rPr>
          <w:rFonts w:ascii="Palatino Linotype" w:hAnsi="Palatino Linotype" w:eastAsia="Palatino Linotype" w:cs="Palatino Linotype"/>
          <w:sz w:val="24"/>
          <w:szCs w:val="24"/>
        </w:rPr>
        <w:t xml:space="preserve">using borrowed resources </w:t>
      </w:r>
      <w:r w:rsidRPr="26409EF7" w:rsidR="7320AB5B">
        <w:rPr>
          <w:rFonts w:ascii="Palatino Linotype" w:hAnsi="Palatino Linotype" w:eastAsia="Palatino Linotype" w:cs="Palatino Linotype"/>
          <w:sz w:val="24"/>
          <w:szCs w:val="24"/>
        </w:rPr>
        <w:t xml:space="preserve">until December 31, 2028, or when the </w:t>
      </w:r>
      <w:r w:rsidRPr="6520B8C9" w:rsidR="7F2C3684">
        <w:rPr>
          <w:rFonts w:ascii="Palatino Linotype" w:hAnsi="Palatino Linotype" w:eastAsia="Palatino Linotype" w:cs="Palatino Linotype"/>
          <w:sz w:val="24"/>
          <w:szCs w:val="24"/>
        </w:rPr>
        <w:t>m</w:t>
      </w:r>
      <w:r w:rsidRPr="6520B8C9" w:rsidR="7320AB5B">
        <w:rPr>
          <w:rFonts w:ascii="Palatino Linotype" w:hAnsi="Palatino Linotype" w:eastAsia="Palatino Linotype" w:cs="Palatino Linotype"/>
          <w:sz w:val="24"/>
          <w:szCs w:val="24"/>
        </w:rPr>
        <w:t>odified</w:t>
      </w:r>
      <w:r w:rsidRPr="26409EF7" w:rsidR="7320AB5B">
        <w:rPr>
          <w:rFonts w:ascii="Palatino Linotype" w:hAnsi="Palatino Linotype" w:eastAsia="Palatino Linotype" w:cs="Palatino Linotype"/>
          <w:sz w:val="24"/>
          <w:szCs w:val="24"/>
        </w:rPr>
        <w:t xml:space="preserve"> Green Tariff program is </w:t>
      </w:r>
      <w:r w:rsidR="00EF05DA">
        <w:rPr>
          <w:rFonts w:ascii="Palatino Linotype" w:hAnsi="Palatino Linotype" w:eastAsia="Palatino Linotype" w:cs="Palatino Linotype"/>
          <w:sz w:val="24"/>
          <w:szCs w:val="24"/>
        </w:rPr>
        <w:t>operational</w:t>
      </w:r>
      <w:r w:rsidRPr="26409EF7" w:rsidR="00EF05D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26409EF7" w:rsidR="7320AB5B">
        <w:rPr>
          <w:rFonts w:ascii="Palatino Linotype" w:hAnsi="Palatino Linotype" w:eastAsia="Palatino Linotype" w:cs="Palatino Linotype"/>
          <w:sz w:val="24"/>
          <w:szCs w:val="24"/>
        </w:rPr>
        <w:t>(whichever comes first).</w:t>
      </w:r>
    </w:p>
    <w:p w:rsidR="00237A70" w:rsidP="00073BA2" w:rsidRDefault="00237A70" w14:paraId="5B977521" w14:textId="436B51E1">
      <w:pPr>
        <w:pStyle w:val="ListParagraph"/>
        <w:numPr>
          <w:ilvl w:val="0"/>
          <w:numId w:val="37"/>
        </w:numPr>
        <w:spacing w:after="120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 w:rsidRPr="26771D03">
        <w:rPr>
          <w:rFonts w:ascii="Palatino Linotype" w:hAnsi="Palatino Linotype" w:eastAsia="Palatino Linotype" w:cs="Palatino Linotype"/>
          <w:sz w:val="24"/>
          <w:szCs w:val="24"/>
        </w:rPr>
        <w:t xml:space="preserve">Pacific Gas and Electric (PG&amp;E) </w:t>
      </w:r>
      <w:r w:rsidRPr="26771D03" w:rsidR="000277AB">
        <w:rPr>
          <w:rFonts w:ascii="Palatino Linotype" w:hAnsi="Palatino Linotype" w:eastAsia="Palatino Linotype" w:cs="Palatino Linotype"/>
          <w:sz w:val="24"/>
          <w:szCs w:val="24"/>
        </w:rPr>
        <w:t>Advice Letter</w:t>
      </w:r>
      <w:r w:rsidRPr="26771D03" w:rsidR="002953D5">
        <w:rPr>
          <w:rFonts w:ascii="Palatino Linotype" w:hAnsi="Palatino Linotype" w:eastAsia="Palatino Linotype" w:cs="Palatino Linotype"/>
          <w:sz w:val="24"/>
          <w:szCs w:val="24"/>
        </w:rPr>
        <w:t xml:space="preserve"> AL 7483-E </w:t>
      </w:r>
      <w:r w:rsidRPr="26771D03" w:rsidR="002A4A39">
        <w:rPr>
          <w:rFonts w:ascii="Palatino Linotype" w:hAnsi="Palatino Linotype" w:eastAsia="Palatino Linotype" w:cs="Palatino Linotype"/>
          <w:sz w:val="24"/>
          <w:szCs w:val="24"/>
        </w:rPr>
        <w:t xml:space="preserve">is </w:t>
      </w:r>
      <w:r w:rsidR="008E515A">
        <w:rPr>
          <w:rFonts w:ascii="Palatino Linotype" w:hAnsi="Palatino Linotype" w:eastAsia="Palatino Linotype" w:cs="Palatino Linotype"/>
          <w:sz w:val="24"/>
          <w:szCs w:val="24"/>
        </w:rPr>
        <w:t>rejected. PG&amp;E</w:t>
      </w:r>
      <w:r w:rsidRPr="26771D03" w:rsidR="008E515A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B34AA0">
        <w:rPr>
          <w:rFonts w:ascii="Palatino Linotype" w:hAnsi="Palatino Linotype" w:eastAsia="Palatino Linotype" w:cs="Palatino Linotype"/>
          <w:sz w:val="24"/>
          <w:szCs w:val="24"/>
        </w:rPr>
        <w:t xml:space="preserve">may not </w:t>
      </w:r>
      <w:r w:rsidRPr="26771D03" w:rsidR="002953D5">
        <w:rPr>
          <w:rFonts w:ascii="Palatino Linotype" w:hAnsi="Palatino Linotype" w:eastAsia="Palatino Linotype" w:cs="Palatino Linotype"/>
          <w:sz w:val="24"/>
          <w:szCs w:val="24"/>
        </w:rPr>
        <w:t>enroll waitlisted</w:t>
      </w:r>
      <w:r w:rsidR="000748D8">
        <w:rPr>
          <w:rFonts w:ascii="Palatino Linotype" w:hAnsi="Palatino Linotype" w:eastAsia="Palatino Linotype" w:cs="Palatino Linotype"/>
          <w:sz w:val="24"/>
          <w:szCs w:val="24"/>
        </w:rPr>
        <w:t xml:space="preserve"> customers</w:t>
      </w:r>
      <w:r w:rsidRPr="26771D03" w:rsidR="002953D5">
        <w:rPr>
          <w:rFonts w:ascii="Palatino Linotype" w:hAnsi="Palatino Linotype" w:eastAsia="Palatino Linotype" w:cs="Palatino Linotype"/>
          <w:sz w:val="24"/>
          <w:szCs w:val="24"/>
        </w:rPr>
        <w:t xml:space="preserve"> into the </w:t>
      </w:r>
      <w:r w:rsidR="00316DE5">
        <w:rPr>
          <w:rFonts w:ascii="Palatino Linotype" w:hAnsi="Palatino Linotype" w:eastAsia="Palatino Linotype" w:cs="Palatino Linotype"/>
          <w:sz w:val="24"/>
          <w:szCs w:val="24"/>
        </w:rPr>
        <w:t xml:space="preserve">legacy </w:t>
      </w:r>
      <w:r w:rsidRPr="26771D03" w:rsidR="00C63588">
        <w:rPr>
          <w:rFonts w:ascii="Palatino Linotype" w:hAnsi="Palatino Linotype" w:eastAsia="Palatino Linotype" w:cs="Palatino Linotype"/>
          <w:sz w:val="24"/>
          <w:szCs w:val="24"/>
        </w:rPr>
        <w:t>Green Tariff Share</w:t>
      </w:r>
      <w:r w:rsidR="00A749F7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 w:rsidR="00C63588">
        <w:rPr>
          <w:rFonts w:ascii="Palatino Linotype" w:hAnsi="Palatino Linotype" w:eastAsia="Palatino Linotype" w:cs="Palatino Linotype"/>
          <w:sz w:val="24"/>
          <w:szCs w:val="24"/>
        </w:rPr>
        <w:t xml:space="preserve"> Renewable</w:t>
      </w:r>
      <w:r w:rsidR="00A749F7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26771D03" w:rsidR="002953D5">
        <w:rPr>
          <w:rFonts w:ascii="Palatino Linotype" w:hAnsi="Palatino Linotype" w:eastAsia="Palatino Linotype" w:cs="Palatino Linotype"/>
          <w:sz w:val="24"/>
          <w:szCs w:val="24"/>
        </w:rPr>
        <w:t xml:space="preserve"> program.</w:t>
      </w:r>
      <w:r w:rsidR="00B34AA0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</w:p>
    <w:p w:rsidRPr="000D5E4D" w:rsidR="00223979" w:rsidP="000D5E4D" w:rsidRDefault="005B3A77" w14:paraId="52C845F0" w14:textId="23E35727">
      <w:pPr>
        <w:pStyle w:val="ListParagraph"/>
        <w:numPr>
          <w:ilvl w:val="0"/>
          <w:numId w:val="37"/>
        </w:numPr>
        <w:rPr>
          <w:rFonts w:ascii="Palatino Linotype" w:hAnsi="Palatino Linotype" w:eastAsia="Palatino Linotype" w:cs="Palatino Linotype"/>
          <w:sz w:val="24"/>
          <w:szCs w:val="24"/>
        </w:rPr>
      </w:pPr>
      <w:r w:rsidRPr="00737C3C">
        <w:rPr>
          <w:rFonts w:ascii="Palatino Linotype" w:hAnsi="Palatino Linotype" w:eastAsia="Palatino Linotype" w:cs="Palatino Linotype"/>
          <w:sz w:val="24"/>
          <w:szCs w:val="24"/>
        </w:rPr>
        <w:t xml:space="preserve">Pacific Gas </w:t>
      </w:r>
      <w:r w:rsidRPr="00737C3C" w:rsidR="009A4FE0">
        <w:rPr>
          <w:rFonts w:ascii="Palatino Linotype" w:hAnsi="Palatino Linotype" w:eastAsia="Palatino Linotype" w:cs="Palatino Linotype"/>
          <w:sz w:val="24"/>
          <w:szCs w:val="24"/>
        </w:rPr>
        <w:t>and Electric</w:t>
      </w:r>
      <w:r w:rsidRPr="00737C3C" w:rsidR="00D60A4A">
        <w:rPr>
          <w:rFonts w:ascii="Palatino Linotype" w:hAnsi="Palatino Linotype" w:eastAsia="Palatino Linotype" w:cs="Palatino Linotype"/>
          <w:sz w:val="24"/>
          <w:szCs w:val="24"/>
        </w:rPr>
        <w:t>’s</w:t>
      </w:r>
      <w:r w:rsidRPr="00737C3C" w:rsidR="009A4FE0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737C3C" w:rsidR="00422E53">
        <w:rPr>
          <w:rFonts w:ascii="Palatino Linotype" w:hAnsi="Palatino Linotype" w:eastAsia="Palatino Linotype" w:cs="Palatino Linotype"/>
          <w:sz w:val="24"/>
          <w:szCs w:val="24"/>
        </w:rPr>
        <w:t xml:space="preserve">request to adjust its </w:t>
      </w:r>
      <w:r w:rsidRPr="26771D03" w:rsidR="00DD7871">
        <w:rPr>
          <w:rFonts w:ascii="Palatino Linotype" w:hAnsi="Palatino Linotype" w:eastAsia="Palatino Linotype" w:cs="Palatino Linotype"/>
          <w:sz w:val="24"/>
          <w:szCs w:val="24"/>
        </w:rPr>
        <w:t>Green Tariff Share</w:t>
      </w:r>
      <w:r w:rsidR="00DD7871">
        <w:rPr>
          <w:rFonts w:ascii="Palatino Linotype" w:hAnsi="Palatino Linotype" w:eastAsia="Palatino Linotype" w:cs="Palatino Linotype"/>
          <w:sz w:val="24"/>
          <w:szCs w:val="24"/>
        </w:rPr>
        <w:t>d</w:t>
      </w:r>
      <w:r w:rsidRPr="26771D03" w:rsidR="00DD7871">
        <w:rPr>
          <w:rFonts w:ascii="Palatino Linotype" w:hAnsi="Palatino Linotype" w:eastAsia="Palatino Linotype" w:cs="Palatino Linotype"/>
          <w:sz w:val="24"/>
          <w:szCs w:val="24"/>
        </w:rPr>
        <w:t xml:space="preserve"> Renewable</w:t>
      </w:r>
      <w:r w:rsidR="00DD7871">
        <w:rPr>
          <w:rFonts w:ascii="Palatino Linotype" w:hAnsi="Palatino Linotype" w:eastAsia="Palatino Linotype" w:cs="Palatino Linotype"/>
          <w:sz w:val="24"/>
          <w:szCs w:val="24"/>
        </w:rPr>
        <w:t>s</w:t>
      </w:r>
      <w:r w:rsidRPr="26771D03" w:rsidR="00DD7871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Pr="00737C3C" w:rsidR="00422E53">
        <w:rPr>
          <w:rFonts w:ascii="Palatino Linotype" w:hAnsi="Palatino Linotype" w:eastAsia="Palatino Linotype" w:cs="Palatino Linotype"/>
          <w:sz w:val="24"/>
          <w:szCs w:val="24"/>
        </w:rPr>
        <w:t>procurement obligation</w:t>
      </w:r>
      <w:r w:rsidR="00DD2E77">
        <w:rPr>
          <w:rFonts w:ascii="Palatino Linotype" w:hAnsi="Palatino Linotype" w:eastAsia="Palatino Linotype" w:cs="Palatino Linotype"/>
          <w:sz w:val="24"/>
          <w:szCs w:val="24"/>
        </w:rPr>
        <w:t>s and requirements</w:t>
      </w:r>
      <w:r w:rsidRPr="00737C3C" w:rsidR="00B65F9F">
        <w:rPr>
          <w:rFonts w:ascii="Palatino Linotype" w:hAnsi="Palatino Linotype" w:eastAsia="Palatino Linotype" w:cs="Palatino Linotype"/>
          <w:sz w:val="24"/>
          <w:szCs w:val="24"/>
        </w:rPr>
        <w:t xml:space="preserve"> </w:t>
      </w:r>
      <w:r w:rsidR="00C91880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="003C7EAD">
        <w:rPr>
          <w:rFonts w:ascii="Palatino Linotype" w:hAnsi="Palatino Linotype" w:eastAsia="Palatino Linotype" w:cs="Palatino Linotype"/>
          <w:sz w:val="24"/>
          <w:szCs w:val="24"/>
        </w:rPr>
        <w:t xml:space="preserve">solicitation frequency </w:t>
      </w:r>
      <w:r w:rsidR="00EC2004">
        <w:rPr>
          <w:rFonts w:ascii="Palatino Linotype" w:hAnsi="Palatino Linotype" w:eastAsia="Palatino Linotype" w:cs="Palatino Linotype"/>
          <w:sz w:val="24"/>
          <w:szCs w:val="24"/>
        </w:rPr>
        <w:t xml:space="preserve">or </w:t>
      </w:r>
      <w:r w:rsidR="00D83930">
        <w:rPr>
          <w:rFonts w:ascii="Palatino Linotype" w:hAnsi="Palatino Linotype" w:eastAsia="Palatino Linotype" w:cs="Palatino Linotype"/>
          <w:sz w:val="24"/>
          <w:szCs w:val="24"/>
        </w:rPr>
        <w:t xml:space="preserve">megawatt </w:t>
      </w:r>
      <w:r w:rsidR="002518FC">
        <w:rPr>
          <w:rFonts w:ascii="Palatino Linotype" w:hAnsi="Palatino Linotype" w:eastAsia="Palatino Linotype" w:cs="Palatino Linotype"/>
          <w:sz w:val="24"/>
          <w:szCs w:val="24"/>
        </w:rPr>
        <w:t>fluctuation</w:t>
      </w:r>
      <w:r w:rsidR="000E51B2">
        <w:rPr>
          <w:rFonts w:ascii="Palatino Linotype" w:hAnsi="Palatino Linotype" w:eastAsia="Palatino Linotype" w:cs="Palatino Linotype"/>
          <w:sz w:val="24"/>
          <w:szCs w:val="24"/>
        </w:rPr>
        <w:t xml:space="preserve"> up</w:t>
      </w:r>
      <w:r w:rsidR="00A529F7">
        <w:rPr>
          <w:rFonts w:ascii="Palatino Linotype" w:hAnsi="Palatino Linotype" w:eastAsia="Palatino Linotype" w:cs="Palatino Linotype"/>
          <w:sz w:val="24"/>
          <w:szCs w:val="24"/>
        </w:rPr>
        <w:t xml:space="preserve"> to </w:t>
      </w:r>
      <w:r w:rsidR="007515B2">
        <w:rPr>
          <w:rFonts w:ascii="Palatino Linotype" w:hAnsi="Palatino Linotype" w:eastAsia="Palatino Linotype" w:cs="Palatino Linotype"/>
          <w:sz w:val="24"/>
          <w:szCs w:val="24"/>
        </w:rPr>
        <w:t>program enrollment</w:t>
      </w:r>
      <w:r w:rsidR="002F56C8">
        <w:rPr>
          <w:rFonts w:ascii="Palatino Linotype" w:hAnsi="Palatino Linotype" w:eastAsia="Palatino Linotype" w:cs="Palatino Linotype"/>
          <w:sz w:val="24"/>
          <w:szCs w:val="24"/>
        </w:rPr>
        <w:t xml:space="preserve"> not to exceed 88.7 MW) </w:t>
      </w:r>
      <w:r w:rsidR="00DD2E77">
        <w:rPr>
          <w:rFonts w:ascii="Palatino Linotype" w:hAnsi="Palatino Linotype" w:eastAsia="Palatino Linotype" w:cs="Palatino Linotype"/>
          <w:sz w:val="24"/>
          <w:szCs w:val="24"/>
        </w:rPr>
        <w:t xml:space="preserve">via Tier 2 Advice Letter, </w:t>
      </w:r>
      <w:r w:rsidRPr="00737C3C" w:rsidR="00B65F9F">
        <w:rPr>
          <w:rFonts w:ascii="Palatino Linotype" w:hAnsi="Palatino Linotype" w:eastAsia="Palatino Linotype" w:cs="Palatino Linotype"/>
          <w:sz w:val="24"/>
          <w:szCs w:val="24"/>
        </w:rPr>
        <w:t>is approved</w:t>
      </w:r>
      <w:r w:rsidRPr="00737C3C" w:rsidR="00737C3C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bookmarkStart w:name="_Hlk195273308" w:id="12"/>
    </w:p>
    <w:bookmarkEnd w:id="12"/>
    <w:p w:rsidR="00422E53" w:rsidP="00073BA2" w:rsidRDefault="00315FC3" w14:paraId="5704F585" w14:textId="1D326318">
      <w:pPr>
        <w:pStyle w:val="ListParagraph"/>
        <w:numPr>
          <w:ilvl w:val="0"/>
          <w:numId w:val="37"/>
        </w:numPr>
        <w:spacing w:after="120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 w:rsidRPr="00FC3A9B">
        <w:rPr>
          <w:rFonts w:ascii="Palatino Linotype" w:hAnsi="Palatino Linotype" w:eastAsia="Palatino Linotype" w:cs="Palatino Linotype"/>
          <w:sz w:val="24"/>
          <w:szCs w:val="24"/>
        </w:rPr>
        <w:t xml:space="preserve">Pacific Gas and Electric </w:t>
      </w:r>
      <w:r w:rsidRPr="00FC3A9B" w:rsidR="00351FCB">
        <w:rPr>
          <w:rFonts w:ascii="Palatino Linotype" w:hAnsi="Palatino Linotype" w:eastAsia="Palatino Linotype" w:cs="Palatino Linotype"/>
          <w:sz w:val="24"/>
          <w:szCs w:val="24"/>
        </w:rPr>
        <w:t>(</w:t>
      </w:r>
      <w:r w:rsidRPr="00FC3A9B" w:rsidR="00422E53">
        <w:rPr>
          <w:rFonts w:ascii="Palatino Linotype" w:hAnsi="Palatino Linotype" w:eastAsia="Palatino Linotype" w:cs="Palatino Linotype"/>
          <w:sz w:val="24"/>
          <w:szCs w:val="24"/>
        </w:rPr>
        <w:t>PG&amp;E</w:t>
      </w:r>
      <w:r w:rsidRPr="00FC3A9B" w:rsidR="00351FCB">
        <w:rPr>
          <w:rFonts w:ascii="Palatino Linotype" w:hAnsi="Palatino Linotype" w:eastAsia="Palatino Linotype" w:cs="Palatino Linotype"/>
          <w:sz w:val="24"/>
          <w:szCs w:val="24"/>
        </w:rPr>
        <w:t>)</w:t>
      </w:r>
      <w:r w:rsidRPr="00FC3A9B" w:rsidR="00B06499">
        <w:rPr>
          <w:rFonts w:ascii="Palatino Linotype" w:hAnsi="Palatino Linotype" w:eastAsia="Palatino Linotype" w:cs="Palatino Linotype"/>
          <w:sz w:val="24"/>
          <w:szCs w:val="24"/>
        </w:rPr>
        <w:t xml:space="preserve"> is </w:t>
      </w:r>
      <w:r w:rsidRPr="00FC3A9B" w:rsidR="00667F45">
        <w:rPr>
          <w:rFonts w:ascii="Palatino Linotype" w:hAnsi="Palatino Linotype" w:eastAsia="Palatino Linotype" w:cs="Palatino Linotype"/>
          <w:sz w:val="24"/>
          <w:szCs w:val="24"/>
        </w:rPr>
        <w:t>authorized</w:t>
      </w:r>
      <w:r w:rsidRPr="00FC3A9B" w:rsidR="00B06499">
        <w:rPr>
          <w:rFonts w:ascii="Palatino Linotype" w:hAnsi="Palatino Linotype" w:eastAsia="Palatino Linotype" w:cs="Palatino Linotype"/>
          <w:sz w:val="24"/>
          <w:szCs w:val="24"/>
        </w:rPr>
        <w:t xml:space="preserve"> to</w:t>
      </w:r>
      <w:r w:rsidRPr="00FC3A9B" w:rsidR="00F80231">
        <w:rPr>
          <w:rFonts w:ascii="Palatino Linotype" w:hAnsi="Palatino Linotype" w:eastAsia="Palatino Linotype" w:cs="Palatino Linotype"/>
          <w:sz w:val="24"/>
          <w:szCs w:val="24"/>
        </w:rPr>
        <w:t xml:space="preserve"> file</w:t>
      </w:r>
      <w:r w:rsidRPr="00FC3A9B" w:rsidR="00422E53">
        <w:rPr>
          <w:rFonts w:ascii="Palatino Linotype" w:hAnsi="Palatino Linotype" w:eastAsia="Palatino Linotype" w:cs="Palatino Linotype"/>
          <w:sz w:val="24"/>
          <w:szCs w:val="24"/>
        </w:rPr>
        <w:t xml:space="preserve"> a Tier 2 Advice Letter</w:t>
      </w:r>
      <w:r w:rsidRPr="00FC3A9B" w:rsidR="00462FE3">
        <w:rPr>
          <w:rFonts w:ascii="Palatino Linotype" w:hAnsi="Palatino Linotype" w:eastAsia="Palatino Linotype" w:cs="Palatino Linotype"/>
          <w:sz w:val="24"/>
          <w:szCs w:val="24"/>
        </w:rPr>
        <w:t xml:space="preserve"> to return</w:t>
      </w:r>
      <w:r w:rsidRPr="00FC3A9B" w:rsidR="00422E53">
        <w:rPr>
          <w:rFonts w:ascii="Palatino Linotype" w:hAnsi="Palatino Linotype" w:eastAsia="Palatino Linotype" w:cs="Palatino Linotype"/>
          <w:sz w:val="24"/>
          <w:szCs w:val="24"/>
        </w:rPr>
        <w:t xml:space="preserve"> its borrowed resources to the bundled portfolio, either in whole or in part</w:t>
      </w:r>
      <w:r w:rsidR="0017168B">
        <w:rPr>
          <w:rFonts w:ascii="Palatino Linotype" w:hAnsi="Palatino Linotype" w:eastAsia="Palatino Linotype" w:cs="Palatino Linotype"/>
          <w:sz w:val="24"/>
          <w:szCs w:val="24"/>
        </w:rPr>
        <w:t xml:space="preserve">. </w:t>
      </w:r>
      <w:r w:rsidR="00DC3DDA">
        <w:rPr>
          <w:rFonts w:ascii="Palatino Linotype" w:hAnsi="Palatino Linotype" w:eastAsia="Palatino Linotype" w:cs="Palatino Linotype"/>
          <w:sz w:val="24"/>
          <w:szCs w:val="24"/>
        </w:rPr>
        <w:br/>
      </w:r>
      <w:r w:rsidR="0017168B">
        <w:rPr>
          <w:rFonts w:ascii="Palatino Linotype" w:hAnsi="Palatino Linotype" w:eastAsia="Palatino Linotype" w:cs="Palatino Linotype"/>
          <w:sz w:val="24"/>
          <w:szCs w:val="24"/>
        </w:rPr>
        <w:t xml:space="preserve">PG&amp;E’s Advice Letter must </w:t>
      </w:r>
      <w:r w:rsidR="004F3ABF">
        <w:rPr>
          <w:rFonts w:ascii="Palatino Linotype" w:hAnsi="Palatino Linotype" w:eastAsia="Palatino Linotype" w:cs="Palatino Linotype"/>
          <w:sz w:val="24"/>
          <w:szCs w:val="24"/>
        </w:rPr>
        <w:t xml:space="preserve">provide details </w:t>
      </w:r>
      <w:r w:rsidR="0079063B">
        <w:rPr>
          <w:rFonts w:ascii="Palatino Linotype" w:hAnsi="Palatino Linotype" w:eastAsia="Palatino Linotype" w:cs="Palatino Linotype"/>
          <w:sz w:val="24"/>
          <w:szCs w:val="24"/>
        </w:rPr>
        <w:t>outlining its determination to return such resources.</w:t>
      </w:r>
    </w:p>
    <w:p w:rsidRPr="00DC3DDA" w:rsidR="00DC3DDA" w:rsidP="00DC3DDA" w:rsidRDefault="00DC3DDA" w14:paraId="68B5DAE0" w14:textId="77777777">
      <w:pPr>
        <w:spacing w:after="120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Pr="00EB3E88" w:rsidR="001C07E7" w:rsidP="001C07E7" w:rsidRDefault="00DC3DDA" w14:paraId="2133753D" w14:textId="53562FC6">
      <w:pPr>
        <w:spacing w:after="120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 w:rsidRPr="00DC3DDA">
        <w:rPr>
          <w:rFonts w:ascii="Palatino Linotype" w:hAnsi="Palatino Linotype" w:eastAsia="Palatino Linotype" w:cs="Palatino Linotype"/>
          <w:sz w:val="24"/>
          <w:szCs w:val="24"/>
        </w:rPr>
        <w:t>This Resolution is effective today.</w:t>
      </w:r>
    </w:p>
    <w:p w:rsidRPr="000A7976" w:rsidR="000A7976" w:rsidP="000A7976" w:rsidRDefault="000A7976" w14:paraId="3BAFA673" w14:textId="77777777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Pr="000A7976" w:rsidR="000A7976" w:rsidP="000A7976" w:rsidRDefault="000A7976" w14:paraId="5C916C28" w14:textId="77777777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 w:eastAsia="Palatino Linotype" w:cs="Palatino Linotype"/>
          <w:sz w:val="24"/>
          <w:szCs w:val="24"/>
        </w:rPr>
      </w:pPr>
      <w:r w:rsidRPr="000A7976">
        <w:rPr>
          <w:rFonts w:ascii="Palatino Linotype" w:hAnsi="Palatino Linotype" w:eastAsia="Palatino Linotype" w:cs="Palatino Linotype"/>
          <w:sz w:val="24"/>
          <w:szCs w:val="24"/>
        </w:rPr>
        <w:t>The foregoing resolution was duly introduced, passed and adopted at a conference of the Public Utilities Commission of the State of California held on June 12, 2025; the following Commissioners voting favorably thereon:</w:t>
      </w:r>
    </w:p>
    <w:p w:rsidR="000A7976" w:rsidP="000A7976" w:rsidRDefault="000A7976" w14:paraId="51EF2754" w14:textId="77777777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Pr="000A7976" w:rsidR="000A7976" w:rsidP="000A7976" w:rsidRDefault="000A7976" w14:paraId="6E59C682" w14:textId="77777777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Pr="000A7976" w:rsidR="000A7976" w:rsidP="000A7976" w:rsidRDefault="000A7976" w14:paraId="7B14F8D5" w14:textId="77777777">
      <w:pPr>
        <w:keepNext/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  <w:ind w:firstLine="4176"/>
        <w:rPr>
          <w:rFonts w:ascii="Palatino Linotype" w:hAnsi="Palatino Linotype" w:eastAsia="Palatino Linotype"/>
          <w:kern w:val="2"/>
          <w:sz w:val="24"/>
          <w:szCs w:val="24"/>
          <w14:ligatures w14:val="standardContextual"/>
        </w:rPr>
      </w:pPr>
      <w:r w:rsidRPr="000A7976">
        <w:rPr>
          <w:rFonts w:ascii="Palatino Linotype" w:hAnsi="Palatino Linotype" w:eastAsia="Palatino Linotype"/>
          <w:kern w:val="2"/>
          <w:sz w:val="24"/>
          <w:szCs w:val="24"/>
          <w14:ligatures w14:val="standardContextual"/>
        </w:rPr>
        <w:t xml:space="preserve">Commissioner Signature blocks to be added </w:t>
      </w:r>
    </w:p>
    <w:p w:rsidRPr="000A7976" w:rsidR="000A7976" w:rsidP="000A7976" w:rsidRDefault="000A7976" w14:paraId="6E9AEC93" w14:textId="77777777">
      <w:pPr>
        <w:keepNext/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  <w:ind w:firstLine="4176"/>
        <w:rPr>
          <w:rFonts w:ascii="Palatino Linotype" w:hAnsi="Palatino Linotype" w:eastAsia="Palatino Linotype"/>
          <w:kern w:val="2"/>
          <w:sz w:val="24"/>
          <w:szCs w:val="24"/>
          <w14:ligatures w14:val="standardContextual"/>
        </w:rPr>
      </w:pPr>
      <w:r w:rsidRPr="000A7976">
        <w:rPr>
          <w:rFonts w:ascii="Palatino Linotype" w:hAnsi="Palatino Linotype" w:eastAsia="Palatino Linotype"/>
          <w:kern w:val="2"/>
          <w:sz w:val="24"/>
          <w:szCs w:val="24"/>
          <w14:ligatures w14:val="standardContextual"/>
        </w:rPr>
        <w:t>upon adoption of the resolution</w:t>
      </w:r>
    </w:p>
    <w:p w:rsidRPr="000A7976" w:rsidR="000A7976" w:rsidP="000A7976" w:rsidRDefault="000A7976" w14:paraId="387B1CC2" w14:textId="77777777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Pr="000A7976" w:rsidR="000A7976" w:rsidP="000A7976" w:rsidRDefault="000A7976" w14:paraId="4F49B448" w14:textId="77777777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 w:eastAsia="Palatino Linotype" w:cs="Palatino Linotype"/>
          <w:sz w:val="24"/>
          <w:szCs w:val="24"/>
        </w:rPr>
      </w:pPr>
    </w:p>
    <w:p w:rsidR="00EB3E88" w:rsidP="000A7976" w:rsidRDefault="000A7976" w14:paraId="6B2C9066" w14:textId="59961C99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</w:pPr>
      <w:r w:rsidRPr="000A7976">
        <w:rPr>
          <w:rFonts w:ascii="Palatino Linotype" w:hAnsi="Palatino Linotype" w:eastAsia="Palatino Linotype" w:cs="Palatino Linotype"/>
          <w:sz w:val="24"/>
          <w:szCs w:val="24"/>
        </w:rPr>
        <w:t>Dated June 12, 2025, at &lt;Voting meeting location&gt;, California.</w:t>
      </w:r>
      <w:r w:rsidRPr="000A7976">
        <w:rPr>
          <w:rFonts w:ascii="Palatino Linotype" w:hAnsi="Palatino Linotype" w:eastAsia="Palatino Linotype" w:cs="Palatino Linotype"/>
          <w:sz w:val="24"/>
          <w:szCs w:val="24"/>
        </w:rPr>
        <w:tab/>
      </w:r>
    </w:p>
    <w:p w:rsidR="00C306E8" w:rsidP="000A7976" w:rsidRDefault="00C306E8" w14:paraId="65E3417A" w14:textId="6ED40FBE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  <w:jc w:val="both"/>
        <w:rPr>
          <w:rFonts w:ascii="Palatino Linotype" w:hAnsi="Palatino Linotype"/>
          <w:szCs w:val="26"/>
        </w:rPr>
      </w:pPr>
      <w:r w:rsidRPr="0059337D">
        <w:tab/>
      </w:r>
    </w:p>
    <w:sectPr w:rsidR="00C306E8" w:rsidSect="000A797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717F" w14:textId="77777777" w:rsidR="00963FD5" w:rsidRDefault="00963FD5" w:rsidP="00D45391">
      <w:r>
        <w:separator/>
      </w:r>
    </w:p>
  </w:endnote>
  <w:endnote w:type="continuationSeparator" w:id="0">
    <w:p w14:paraId="41E8709D" w14:textId="77777777" w:rsidR="00963FD5" w:rsidRDefault="00963FD5" w:rsidP="00D45391">
      <w:r>
        <w:continuationSeparator/>
      </w:r>
    </w:p>
  </w:endnote>
  <w:endnote w:type="continuationNotice" w:id="1">
    <w:p w14:paraId="48FD45BA" w14:textId="77777777" w:rsidR="00963FD5" w:rsidRDefault="00963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00"/>
    <w:family w:val="roman"/>
    <w:pitch w:val="variable"/>
    <w:sig w:usb0="20000A87" w:usb1="08000000" w:usb2="00000008" w:usb3="00000000" w:csb0="000001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  <w:sz w:val="24"/>
        <w:szCs w:val="24"/>
      </w:rPr>
      <w:id w:val="1317226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F7841" w14:textId="77777777" w:rsidR="001D13F5" w:rsidRPr="000A7976" w:rsidRDefault="00552250">
        <w:pPr>
          <w:pStyle w:val="Footer"/>
          <w:jc w:val="center"/>
          <w:rPr>
            <w:rFonts w:ascii="Palatino Linotype" w:hAnsi="Palatino Linotype"/>
            <w:noProof/>
            <w:sz w:val="24"/>
            <w:szCs w:val="24"/>
          </w:rPr>
        </w:pPr>
        <w:r w:rsidRPr="000A7976">
          <w:rPr>
            <w:rFonts w:ascii="Palatino Linotype" w:hAnsi="Palatino Linotype"/>
            <w:sz w:val="24"/>
            <w:szCs w:val="24"/>
          </w:rPr>
          <w:fldChar w:fldCharType="begin"/>
        </w:r>
        <w:r w:rsidRPr="000A7976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0A7976">
          <w:rPr>
            <w:rFonts w:ascii="Palatino Linotype" w:hAnsi="Palatino Linotype"/>
            <w:sz w:val="24"/>
            <w:szCs w:val="24"/>
          </w:rPr>
          <w:fldChar w:fldCharType="separate"/>
        </w:r>
        <w:r w:rsidR="00826C03" w:rsidRPr="000A7976">
          <w:rPr>
            <w:rFonts w:ascii="Palatino Linotype" w:hAnsi="Palatino Linotype"/>
            <w:noProof/>
            <w:sz w:val="24"/>
            <w:szCs w:val="24"/>
          </w:rPr>
          <w:t>2</w:t>
        </w:r>
        <w:r w:rsidRPr="000A7976">
          <w:rPr>
            <w:rFonts w:ascii="Palatino Linotype" w:hAnsi="Palatino Linotype"/>
            <w:noProof/>
            <w:sz w:val="24"/>
            <w:szCs w:val="24"/>
          </w:rPr>
          <w:fldChar w:fldCharType="end"/>
        </w:r>
      </w:p>
      <w:p w14:paraId="3BC2B4C7" w14:textId="77777777" w:rsidR="001D13F5" w:rsidRPr="000A7976" w:rsidRDefault="001D13F5" w:rsidP="001D13F5">
        <w:pPr>
          <w:pStyle w:val="Footer"/>
          <w:rPr>
            <w:rFonts w:ascii="Palatino Linotype" w:hAnsi="Palatino Linotype"/>
            <w:noProof/>
            <w:sz w:val="24"/>
            <w:szCs w:val="24"/>
          </w:rPr>
        </w:pPr>
      </w:p>
      <w:p w14:paraId="50CDEF00" w14:textId="77777777" w:rsidR="001D13F5" w:rsidRPr="000A7976" w:rsidRDefault="00000000" w:rsidP="001D13F5">
        <w:pPr>
          <w:pStyle w:val="Footer"/>
          <w:jc w:val="center"/>
          <w:rPr>
            <w:rFonts w:ascii="Palatino Linotype" w:hAnsi="Palatino Linotype"/>
            <w:noProof/>
            <w:sz w:val="24"/>
            <w:szCs w:val="24"/>
          </w:rPr>
        </w:pPr>
      </w:p>
    </w:sdtContent>
  </w:sdt>
  <w:p w14:paraId="2903CBC8" w14:textId="4F3D639A" w:rsidR="00552250" w:rsidRPr="000A7976" w:rsidRDefault="00552250" w:rsidP="47A2C589">
    <w:pPr>
      <w:pStyle w:val="Footer"/>
      <w:rPr>
        <w:rFonts w:ascii="Palatino Linotype" w:hAnsi="Palatino Linotype"/>
        <w:noProof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07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6AEA7BA4" w:rsidR="00552250" w:rsidRDefault="008177A7" w:rsidP="008177A7">
        <w:pPr>
          <w:pStyle w:val="Footer"/>
        </w:pPr>
        <w:r w:rsidRPr="008177A7">
          <w:rPr>
            <w:rFonts w:ascii="Tahoma" w:hAnsi="Tahoma" w:cs="Tahoma"/>
            <w:sz w:val="20"/>
          </w:rPr>
          <w:t>565779541</w:t>
        </w:r>
        <w:r w:rsidRPr="008177A7">
          <w:t>  </w:t>
        </w:r>
        <w:r w:rsidR="008D1883" w:rsidRPr="008D1883">
          <w:t xml:space="preserve">  </w:t>
        </w:r>
        <w:r w:rsidR="00EE0372">
          <w:tab/>
        </w:r>
        <w:r w:rsidR="00412C56">
          <w:t xml:space="preserve"> </w:t>
        </w:r>
        <w:r w:rsidR="00552250">
          <w:fldChar w:fldCharType="begin"/>
        </w:r>
        <w:r w:rsidR="00552250">
          <w:instrText xml:space="preserve"> PAGE   \* MERGEFORMAT </w:instrText>
        </w:r>
        <w:r w:rsidR="00552250">
          <w:fldChar w:fldCharType="separate"/>
        </w:r>
        <w:r w:rsidR="00826C03">
          <w:rPr>
            <w:noProof/>
          </w:rPr>
          <w:t>1</w:t>
        </w:r>
        <w:r w:rsidR="00552250">
          <w:rPr>
            <w:noProof/>
          </w:rPr>
          <w:fldChar w:fldCharType="end"/>
        </w:r>
      </w:p>
    </w:sdtContent>
  </w:sdt>
  <w:p w14:paraId="121FD38A" w14:textId="77777777" w:rsidR="00552250" w:rsidRDefault="00552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18DC" w14:textId="77777777" w:rsidR="00963FD5" w:rsidRDefault="00963FD5" w:rsidP="00D45391">
      <w:r>
        <w:separator/>
      </w:r>
    </w:p>
  </w:footnote>
  <w:footnote w:type="continuationSeparator" w:id="0">
    <w:p w14:paraId="16244AB0" w14:textId="77777777" w:rsidR="00963FD5" w:rsidRDefault="00963FD5" w:rsidP="00D45391">
      <w:r>
        <w:continuationSeparator/>
      </w:r>
    </w:p>
  </w:footnote>
  <w:footnote w:type="continuationNotice" w:id="1">
    <w:p w14:paraId="2C656576" w14:textId="77777777" w:rsidR="00963FD5" w:rsidRDefault="00963FD5"/>
  </w:footnote>
  <w:footnote w:id="2">
    <w:p w14:paraId="3C3FF1A7" w14:textId="04AC47B7" w:rsidR="004004CF" w:rsidRDefault="004004CF" w:rsidP="00702B0F">
      <w:pPr>
        <w:pStyle w:val="FootnoteText"/>
        <w:spacing w:after="0"/>
      </w:pPr>
      <w:r w:rsidRPr="20715C9C">
        <w:rPr>
          <w:rStyle w:val="FootnoteReference"/>
          <w:rFonts w:ascii="Palatino Linotype" w:eastAsia="Palatino Linotype" w:hAnsi="Palatino Linotype" w:cs="Palatino Linotype"/>
          <w:sz w:val="20"/>
        </w:rPr>
        <w:footnoteRef/>
      </w:r>
      <w:r w:rsidRPr="20715C9C">
        <w:rPr>
          <w:rFonts w:ascii="Palatino Linotype" w:eastAsia="Palatino Linotype" w:hAnsi="Palatino Linotype" w:cs="Palatino Linotype"/>
          <w:sz w:val="20"/>
        </w:rPr>
        <w:t xml:space="preserve"> </w:t>
      </w:r>
      <w:r w:rsidR="003045B6" w:rsidRPr="20715C9C">
        <w:rPr>
          <w:rFonts w:ascii="Palatino Linotype" w:eastAsia="Palatino Linotype" w:hAnsi="Palatino Linotype" w:cs="Palatino Linotype"/>
          <w:sz w:val="20"/>
        </w:rPr>
        <w:t>RPS is one of California’s key programs for advancing renewable energy. The program sets continuously escalating renewable energy procurement requirements for the state’s load</w:t>
      </w:r>
      <w:r w:rsidR="007F0453" w:rsidRPr="20715C9C">
        <w:rPr>
          <w:rFonts w:ascii="Palatino Linotype" w:eastAsia="Palatino Linotype" w:hAnsi="Palatino Linotype" w:cs="Palatino Linotype"/>
          <w:sz w:val="20"/>
        </w:rPr>
        <w:t>-</w:t>
      </w:r>
      <w:r w:rsidR="003045B6" w:rsidRPr="20715C9C">
        <w:rPr>
          <w:rFonts w:ascii="Palatino Linotype" w:eastAsia="Palatino Linotype" w:hAnsi="Palatino Linotype" w:cs="Palatino Linotype"/>
          <w:sz w:val="20"/>
        </w:rPr>
        <w:t>serving entities., and generation must be procured from RPS-certified facilities. The California Energy Commission verifies RPS claims while the CPUC implements and administers RPS compliance rules for California’s retail sellers of electricity.</w:t>
      </w:r>
    </w:p>
  </w:footnote>
  <w:footnote w:id="3">
    <w:p w14:paraId="21CA59A6" w14:textId="30903C37" w:rsidR="007C4BF4" w:rsidRDefault="007C4BF4">
      <w:pPr>
        <w:pStyle w:val="FootnoteText"/>
      </w:pPr>
      <w:r w:rsidRPr="20715C9C">
        <w:rPr>
          <w:rStyle w:val="FootnoteReference"/>
          <w:rFonts w:ascii="Palatino Linotype" w:eastAsia="Palatino Linotype" w:hAnsi="Palatino Linotype" w:cs="Palatino Linotype"/>
          <w:sz w:val="20"/>
        </w:rPr>
        <w:footnoteRef/>
      </w:r>
      <w:r w:rsidRPr="20715C9C">
        <w:rPr>
          <w:rFonts w:ascii="Palatino Linotype" w:eastAsia="Palatino Linotype" w:hAnsi="Palatino Linotype" w:cs="Palatino Linotype"/>
          <w:sz w:val="20"/>
        </w:rPr>
        <w:t xml:space="preserve"> </w:t>
      </w:r>
      <w:r w:rsidR="00E35732" w:rsidRPr="20715C9C">
        <w:rPr>
          <w:rFonts w:ascii="Palatino Linotype" w:eastAsia="Palatino Linotype" w:hAnsi="Palatino Linotype" w:cs="Palatino Linotype"/>
          <w:sz w:val="20"/>
        </w:rPr>
        <w:t>PG&amp;E GTSR enrollment</w:t>
      </w:r>
      <w:r w:rsidR="002110E8" w:rsidRPr="20715C9C">
        <w:rPr>
          <w:rFonts w:ascii="Palatino Linotype" w:eastAsia="Palatino Linotype" w:hAnsi="Palatino Linotype" w:cs="Palatino Linotype"/>
          <w:sz w:val="20"/>
        </w:rPr>
        <w:t xml:space="preserve"> as of January 2025 as stated in Advice Letter 74</w:t>
      </w:r>
      <w:r w:rsidR="00C10F03" w:rsidRPr="20715C9C">
        <w:rPr>
          <w:rFonts w:ascii="Palatino Linotype" w:eastAsia="Palatino Linotype" w:hAnsi="Palatino Linotype" w:cs="Palatino Linotype"/>
          <w:sz w:val="20"/>
        </w:rPr>
        <w:t>83</w:t>
      </w:r>
      <w:r w:rsidR="002110E8" w:rsidRPr="20715C9C">
        <w:rPr>
          <w:rFonts w:ascii="Palatino Linotype" w:eastAsia="Palatino Linotype" w:hAnsi="Palatino Linotype" w:cs="Palatino Linotype"/>
          <w:sz w:val="20"/>
        </w:rPr>
        <w:t>-E (</w:t>
      </w:r>
      <w:r w:rsidR="00E562CE" w:rsidRPr="20715C9C">
        <w:rPr>
          <w:rFonts w:ascii="Palatino Linotype" w:eastAsia="Palatino Linotype" w:hAnsi="Palatino Linotype" w:cs="Palatino Linotype"/>
          <w:sz w:val="20"/>
        </w:rPr>
        <w:t>p.4)</w:t>
      </w:r>
    </w:p>
  </w:footnote>
  <w:footnote w:id="4">
    <w:p w14:paraId="32F01F42" w14:textId="375A1CFD" w:rsidR="00D53DA9" w:rsidRDefault="00D53DA9" w:rsidP="00702B0F">
      <w:pPr>
        <w:pStyle w:val="FootnoteText"/>
        <w:spacing w:after="0"/>
      </w:pPr>
      <w:r w:rsidRPr="20715C9C">
        <w:rPr>
          <w:rStyle w:val="FootnoteReference"/>
          <w:rFonts w:ascii="Palatino Linotype" w:eastAsia="Palatino Linotype" w:hAnsi="Palatino Linotype" w:cs="Palatino Linotype"/>
          <w:sz w:val="20"/>
        </w:rPr>
        <w:footnoteRef/>
      </w:r>
      <w:r w:rsidRPr="20715C9C">
        <w:rPr>
          <w:rFonts w:ascii="Palatino Linotype" w:eastAsia="Palatino Linotype" w:hAnsi="Palatino Linotype" w:cs="Palatino Linotype"/>
          <w:sz w:val="20"/>
        </w:rPr>
        <w:t xml:space="preserve"> </w:t>
      </w:r>
      <w:r w:rsidR="001F561C" w:rsidRPr="20715C9C">
        <w:rPr>
          <w:rFonts w:ascii="Palatino Linotype" w:eastAsia="Palatino Linotype" w:hAnsi="Palatino Linotype" w:cs="Palatino Linotype"/>
          <w:sz w:val="20"/>
        </w:rPr>
        <w:t xml:space="preserve">Petition for Modification of Decision 15-01-051 of Pacific Gas and Electric Company, </w:t>
      </w:r>
      <w:r w:rsidR="00FA7AAA" w:rsidRPr="20715C9C">
        <w:rPr>
          <w:rFonts w:ascii="Palatino Linotype" w:eastAsia="Palatino Linotype" w:hAnsi="Palatino Linotype" w:cs="Palatino Linotype"/>
          <w:sz w:val="20"/>
        </w:rPr>
        <w:t>(</w:t>
      </w:r>
      <w:r w:rsidR="001F561C" w:rsidRPr="20715C9C">
        <w:rPr>
          <w:rFonts w:ascii="Palatino Linotype" w:eastAsia="Palatino Linotype" w:hAnsi="Palatino Linotype" w:cs="Palatino Linotype"/>
          <w:sz w:val="20"/>
        </w:rPr>
        <w:t>p.1</w:t>
      </w:r>
      <w:r w:rsidR="00FA7AAA" w:rsidRPr="20715C9C">
        <w:rPr>
          <w:rFonts w:ascii="Palatino Linotype" w:eastAsia="Palatino Linotype" w:hAnsi="Palatino Linotype" w:cs="Palatino Linotype"/>
          <w:sz w:val="20"/>
        </w:rPr>
        <w:t>)</w:t>
      </w:r>
      <w:r w:rsidR="006F7C52">
        <w:rPr>
          <w:rFonts w:ascii="Palatino Linotype" w:eastAsia="Palatino Linotype" w:hAnsi="Palatino Linotype" w:cs="Palatino Linotype"/>
          <w:sz w:val="20"/>
        </w:rPr>
        <w:t xml:space="preserve"> filed </w:t>
      </w:r>
      <w:r w:rsidR="006F7C52" w:rsidRPr="006F7C52">
        <w:rPr>
          <w:rFonts w:ascii="Palatino Linotype" w:eastAsia="Palatino Linotype" w:hAnsi="Palatino Linotype" w:cs="Palatino Linotype"/>
          <w:sz w:val="20"/>
        </w:rPr>
        <w:t>April 30, 2021</w:t>
      </w:r>
      <w:r w:rsidR="006F7C52">
        <w:rPr>
          <w:rFonts w:ascii="Palatino Linotype" w:eastAsia="Palatino Linotype" w:hAnsi="Palatino Linotype" w:cs="Palatino Linotype"/>
          <w:sz w:val="20"/>
        </w:rPr>
        <w:t>.</w:t>
      </w:r>
    </w:p>
  </w:footnote>
  <w:footnote w:id="5">
    <w:p w14:paraId="56408259" w14:textId="3CED7E50" w:rsidR="00BF7DFA" w:rsidRDefault="00BF7DFA">
      <w:pPr>
        <w:pStyle w:val="FootnoteText"/>
      </w:pPr>
      <w:r w:rsidRPr="20715C9C">
        <w:rPr>
          <w:rStyle w:val="FootnoteReference"/>
          <w:rFonts w:ascii="Palatino Linotype" w:eastAsia="Palatino Linotype" w:hAnsi="Palatino Linotype" w:cs="Palatino Linotype"/>
          <w:sz w:val="20"/>
        </w:rPr>
        <w:footnoteRef/>
      </w:r>
      <w:r w:rsidRPr="20715C9C">
        <w:rPr>
          <w:rFonts w:ascii="Palatino Linotype" w:eastAsia="Palatino Linotype" w:hAnsi="Palatino Linotype" w:cs="Palatino Linotype"/>
          <w:sz w:val="20"/>
        </w:rPr>
        <w:t xml:space="preserve"> </w:t>
      </w:r>
      <w:r w:rsidR="00FA7AAA" w:rsidRPr="20715C9C">
        <w:rPr>
          <w:rFonts w:ascii="Palatino Linotype" w:eastAsia="Palatino Linotype" w:hAnsi="Palatino Linotype" w:cs="Palatino Linotype"/>
          <w:sz w:val="20"/>
        </w:rPr>
        <w:t>D.21-12-036, p. 52, OP 1</w:t>
      </w:r>
    </w:p>
  </w:footnote>
  <w:footnote w:id="6">
    <w:p w14:paraId="1C124927" w14:textId="6B98BD7E" w:rsidR="007468EC" w:rsidRPr="003B7A16" w:rsidRDefault="007468EC" w:rsidP="003B7A16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Style w:val="FootnoteReference"/>
        </w:rPr>
        <w:footnoteRef/>
      </w:r>
      <w:r w:rsidRPr="20715C9C">
        <w:rPr>
          <w:rFonts w:ascii="Palatino Linotype" w:eastAsia="Palatino Linotype" w:hAnsi="Palatino Linotype" w:cs="Palatino Linotype"/>
          <w:sz w:val="20"/>
        </w:rPr>
        <w:t xml:space="preserve"> </w:t>
      </w:r>
      <w:r w:rsidRPr="003B7A16">
        <w:rPr>
          <w:rFonts w:ascii="Palatino Linotype" w:eastAsia="Palatino Linotype" w:hAnsi="Palatino Linotype" w:cs="Palatino Linotype"/>
          <w:sz w:val="20"/>
        </w:rPr>
        <w:t xml:space="preserve">D.24-05-065 </w:t>
      </w:r>
      <w:r w:rsidR="20715C9C" w:rsidRPr="003B7A16">
        <w:rPr>
          <w:rFonts w:ascii="Palatino Linotype" w:eastAsia="Palatino Linotype" w:hAnsi="Palatino Linotype" w:cs="Palatino Linotype"/>
          <w:sz w:val="20"/>
        </w:rPr>
        <w:t>(p. 147 &amp; 151)</w:t>
      </w:r>
      <w:r w:rsidR="003B7A16">
        <w:rPr>
          <w:rFonts w:ascii="Palatino Linotype" w:eastAsia="Palatino Linotype" w:hAnsi="Palatino Linotype" w:cs="Palatino Linotype"/>
          <w:sz w:val="20"/>
        </w:rPr>
        <w:t>.</w:t>
      </w:r>
    </w:p>
  </w:footnote>
  <w:footnote w:id="7">
    <w:p w14:paraId="708B409C" w14:textId="4B749244" w:rsidR="003B7A16" w:rsidRPr="003B7A16" w:rsidRDefault="00CE56DD" w:rsidP="00D528FF">
      <w:pPr>
        <w:pStyle w:val="FootnoteText"/>
        <w:spacing w:after="0"/>
        <w:rPr>
          <w:rFonts w:ascii="Palatino Linotype" w:eastAsia="Palatino Linotype" w:hAnsi="Palatino Linotype" w:cs="Palatino Linotype"/>
          <w:sz w:val="20"/>
        </w:rPr>
      </w:pPr>
      <w:r>
        <w:rPr>
          <w:rStyle w:val="FootnoteReference"/>
        </w:rPr>
        <w:footnoteRef/>
      </w:r>
      <w:r w:rsidRPr="20715C9C">
        <w:rPr>
          <w:rFonts w:ascii="Palatino Linotype" w:eastAsia="Palatino Linotype" w:hAnsi="Palatino Linotype" w:cs="Palatino Linotype"/>
          <w:sz w:val="20"/>
        </w:rPr>
        <w:t xml:space="preserve"> Administrative Law Judge’s Ruling Seeking Comment On Community Renewable Energy And Modified Green Tariff Programs </w:t>
      </w:r>
      <w:r w:rsidR="00F666A3">
        <w:rPr>
          <w:rFonts w:ascii="Palatino Linotype" w:eastAsia="Palatino Linotype" w:hAnsi="Palatino Linotype" w:cs="Palatino Linotype"/>
          <w:sz w:val="20"/>
        </w:rPr>
        <w:t xml:space="preserve">issued </w:t>
      </w:r>
      <w:r w:rsidRPr="20715C9C">
        <w:rPr>
          <w:rFonts w:ascii="Palatino Linotype" w:eastAsia="Palatino Linotype" w:hAnsi="Palatino Linotype" w:cs="Palatino Linotype"/>
          <w:sz w:val="20"/>
        </w:rPr>
        <w:t>April 1, 2025</w:t>
      </w:r>
      <w:r w:rsidR="003B7A16">
        <w:rPr>
          <w:rFonts w:ascii="Palatino Linotype" w:eastAsia="Palatino Linotype" w:hAnsi="Palatino Linotype" w:cs="Palatino Linotype"/>
          <w:sz w:val="20"/>
        </w:rPr>
        <w:t>.</w:t>
      </w:r>
    </w:p>
  </w:footnote>
  <w:footnote w:id="8">
    <w:p w14:paraId="51EAB50F" w14:textId="4D7FF9B7" w:rsidR="006066B7" w:rsidRDefault="006066B7" w:rsidP="26771D03">
      <w:pPr>
        <w:pStyle w:val="FootnoteText"/>
      </w:pPr>
      <w:r w:rsidRPr="20715C9C">
        <w:rPr>
          <w:rStyle w:val="FootnoteReference"/>
          <w:rFonts w:ascii="Palatino Linotype" w:eastAsia="Palatino Linotype" w:hAnsi="Palatino Linotype" w:cs="Palatino Linotype"/>
          <w:sz w:val="20"/>
        </w:rPr>
        <w:footnoteRef/>
      </w:r>
      <w:r w:rsidR="26771D03" w:rsidRPr="20715C9C">
        <w:rPr>
          <w:rFonts w:ascii="Palatino Linotype" w:eastAsia="Palatino Linotype" w:hAnsi="Palatino Linotype" w:cs="Palatino Linotype"/>
          <w:sz w:val="20"/>
        </w:rPr>
        <w:t xml:space="preserve"> </w:t>
      </w:r>
      <w:r w:rsidR="003B7A16">
        <w:rPr>
          <w:rFonts w:ascii="Palatino Linotype" w:eastAsia="Palatino Linotype" w:hAnsi="Palatino Linotype" w:cs="Palatino Linotype"/>
          <w:sz w:val="20"/>
        </w:rPr>
        <w:t xml:space="preserve">PG&amp;E </w:t>
      </w:r>
      <w:r w:rsidR="26771D03" w:rsidRPr="20715C9C">
        <w:rPr>
          <w:rFonts w:ascii="Palatino Linotype" w:eastAsia="Palatino Linotype" w:hAnsi="Palatino Linotype" w:cs="Palatino Linotype"/>
          <w:sz w:val="20"/>
        </w:rPr>
        <w:t>Advice Letter 7843</w:t>
      </w:r>
      <w:r w:rsidR="4D171E99" w:rsidRPr="20715C9C">
        <w:rPr>
          <w:rFonts w:ascii="Palatino Linotype" w:eastAsia="Palatino Linotype" w:hAnsi="Palatino Linotype" w:cs="Palatino Linotype"/>
          <w:sz w:val="20"/>
        </w:rPr>
        <w:t>-</w:t>
      </w:r>
      <w:r w:rsidR="26771D03" w:rsidRPr="20715C9C">
        <w:rPr>
          <w:rFonts w:ascii="Palatino Linotype" w:eastAsia="Palatino Linotype" w:hAnsi="Palatino Linotype" w:cs="Palatino Linotype"/>
          <w:sz w:val="20"/>
        </w:rPr>
        <w:t>E (p.4)</w:t>
      </w:r>
      <w:r w:rsidR="003B7A16">
        <w:rPr>
          <w:rFonts w:ascii="Palatino Linotype" w:eastAsia="Palatino Linotype" w:hAnsi="Palatino Linotype" w:cs="Palatino Linotype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55C9" w14:textId="0A66CF8F" w:rsidR="00AB16BA" w:rsidRPr="000A7976" w:rsidRDefault="7CAB8824" w:rsidP="7CAB8824">
    <w:pPr>
      <w:pStyle w:val="Header"/>
      <w:rPr>
        <w:rFonts w:ascii="Palatino Linotype" w:hAnsi="Palatino Linotype"/>
        <w:sz w:val="24"/>
        <w:szCs w:val="24"/>
        <w:highlight w:val="yellow"/>
      </w:rPr>
    </w:pPr>
    <w:r w:rsidRPr="000A7976">
      <w:rPr>
        <w:rFonts w:ascii="Palatino Linotype" w:hAnsi="Palatino Linotype"/>
        <w:sz w:val="24"/>
        <w:szCs w:val="24"/>
      </w:rPr>
      <w:t>Resolution E-5382</w:t>
    </w:r>
    <w:r w:rsidR="479559D5" w:rsidRPr="000A7976">
      <w:rPr>
        <w:rFonts w:ascii="Palatino Linotype" w:hAnsi="Palatino Linotype"/>
        <w:sz w:val="24"/>
        <w:szCs w:val="24"/>
      </w:rPr>
      <w:tab/>
    </w:r>
    <w:r w:rsidR="000A7976" w:rsidRPr="000A7976">
      <w:rPr>
        <w:rFonts w:ascii="Palatino Linotype" w:hAnsi="Palatino Linotype"/>
        <w:sz w:val="24"/>
        <w:szCs w:val="24"/>
      </w:rPr>
      <w:t>DRAFT</w:t>
    </w:r>
    <w:r w:rsidR="479559D5" w:rsidRPr="000A7976">
      <w:rPr>
        <w:rFonts w:ascii="Palatino Linotype" w:hAnsi="Palatino Linotype"/>
        <w:sz w:val="24"/>
        <w:szCs w:val="24"/>
      </w:rPr>
      <w:tab/>
    </w:r>
    <w:r w:rsidR="000A7976" w:rsidRPr="000A7976">
      <w:rPr>
        <w:rFonts w:ascii="Palatino Linotype" w:hAnsi="Palatino Linotype"/>
        <w:sz w:val="24"/>
        <w:szCs w:val="24"/>
      </w:rPr>
      <w:t>June 12,</w:t>
    </w:r>
    <w:r w:rsidRPr="000A7976">
      <w:rPr>
        <w:rFonts w:ascii="Palatino Linotype" w:hAnsi="Palatino Linotype"/>
        <w:sz w:val="24"/>
        <w:szCs w:val="24"/>
      </w:rPr>
      <w:t xml:space="preserve"> 2025</w:t>
    </w:r>
  </w:p>
  <w:p w14:paraId="6749A1F8" w14:textId="79AF0E9E" w:rsidR="00280436" w:rsidRDefault="00821696">
    <w:pPr>
      <w:pStyle w:val="Header"/>
      <w:rPr>
        <w:rFonts w:ascii="Palatino Linotype" w:hAnsi="Palatino Linotype"/>
        <w:sz w:val="24"/>
        <w:szCs w:val="24"/>
      </w:rPr>
    </w:pPr>
    <w:r w:rsidRPr="000A7976">
      <w:rPr>
        <w:rFonts w:ascii="Palatino Linotype" w:hAnsi="Palatino Linotype"/>
        <w:sz w:val="24"/>
        <w:szCs w:val="24"/>
      </w:rPr>
      <w:t>PG&amp;E AL 7404-E, PG&amp;E AL 7483-E</w:t>
    </w:r>
    <w:r w:rsidR="002626B5" w:rsidRPr="000A7976">
      <w:rPr>
        <w:rFonts w:ascii="Palatino Linotype" w:hAnsi="Palatino Linotype"/>
        <w:sz w:val="24"/>
        <w:szCs w:val="24"/>
      </w:rPr>
      <w:t>/DG4</w:t>
    </w:r>
    <w:r w:rsidR="00280436" w:rsidRPr="000A7976">
      <w:rPr>
        <w:rFonts w:ascii="Palatino Linotype" w:hAnsi="Palatino Linotype"/>
        <w:sz w:val="24"/>
        <w:szCs w:val="24"/>
      </w:rPr>
      <w:tab/>
    </w:r>
  </w:p>
  <w:p w14:paraId="22C9CFDB" w14:textId="77777777" w:rsidR="000A7976" w:rsidRPr="000A7976" w:rsidRDefault="000A7976">
    <w:pPr>
      <w:pStyle w:val="Header"/>
      <w:rPr>
        <w:rFonts w:ascii="Palatino Linotype" w:hAnsi="Palatino Linotyp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C664" w14:textId="71BA1FCD" w:rsidR="00AB16BA" w:rsidRPr="000A7976" w:rsidRDefault="000A7976" w:rsidP="000A7976">
    <w:pPr>
      <w:pStyle w:val="Header"/>
      <w:jc w:val="center"/>
      <w:rPr>
        <w:rFonts w:ascii="Palatino Linotype" w:hAnsi="Palatino Linotype"/>
        <w:sz w:val="24"/>
        <w:szCs w:val="24"/>
      </w:rPr>
    </w:pPr>
    <w:r w:rsidRPr="000A7976">
      <w:rPr>
        <w:rFonts w:ascii="Palatino Linotype" w:hAnsi="Palatino Linotype"/>
        <w:sz w:val="24"/>
        <w:szCs w:val="24"/>
      </w:rPr>
      <w:t>DRAFT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8koiCVs" int2:invalidationBookmarkName="" int2:hashCode="fnmjryY03mY15Z" int2:id="4EW5o7j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0F1"/>
    <w:multiLevelType w:val="multilevel"/>
    <w:tmpl w:val="A694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326F"/>
    <w:multiLevelType w:val="hybridMultilevel"/>
    <w:tmpl w:val="0234FF4A"/>
    <w:lvl w:ilvl="0" w:tplc="669AB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63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09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88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A0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8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42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F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81F"/>
    <w:multiLevelType w:val="hybridMultilevel"/>
    <w:tmpl w:val="E07A5ADC"/>
    <w:lvl w:ilvl="0" w:tplc="37C4BF3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</w:rPr>
    </w:lvl>
    <w:lvl w:ilvl="1" w:tplc="1D9A01DC">
      <w:start w:val="1"/>
      <w:numFmt w:val="lowerLetter"/>
      <w:lvlText w:val="%2."/>
      <w:lvlJc w:val="left"/>
      <w:pPr>
        <w:ind w:left="1440" w:hanging="360"/>
      </w:pPr>
    </w:lvl>
    <w:lvl w:ilvl="2" w:tplc="9D1A7480">
      <w:start w:val="1"/>
      <w:numFmt w:val="lowerRoman"/>
      <w:lvlText w:val="%3."/>
      <w:lvlJc w:val="right"/>
      <w:pPr>
        <w:ind w:left="2160" w:hanging="180"/>
      </w:pPr>
    </w:lvl>
    <w:lvl w:ilvl="3" w:tplc="ADE47222">
      <w:start w:val="1"/>
      <w:numFmt w:val="decimal"/>
      <w:lvlText w:val="%4."/>
      <w:lvlJc w:val="left"/>
      <w:pPr>
        <w:ind w:left="2880" w:hanging="360"/>
      </w:pPr>
    </w:lvl>
    <w:lvl w:ilvl="4" w:tplc="259C18CE">
      <w:start w:val="1"/>
      <w:numFmt w:val="lowerLetter"/>
      <w:lvlText w:val="%5."/>
      <w:lvlJc w:val="left"/>
      <w:pPr>
        <w:ind w:left="3600" w:hanging="360"/>
      </w:pPr>
    </w:lvl>
    <w:lvl w:ilvl="5" w:tplc="FCBC60EA">
      <w:start w:val="1"/>
      <w:numFmt w:val="lowerRoman"/>
      <w:lvlText w:val="%6."/>
      <w:lvlJc w:val="right"/>
      <w:pPr>
        <w:ind w:left="4320" w:hanging="180"/>
      </w:pPr>
    </w:lvl>
    <w:lvl w:ilvl="6" w:tplc="7F208DB6">
      <w:start w:val="1"/>
      <w:numFmt w:val="decimal"/>
      <w:lvlText w:val="%7."/>
      <w:lvlJc w:val="left"/>
      <w:pPr>
        <w:ind w:left="5040" w:hanging="360"/>
      </w:pPr>
    </w:lvl>
    <w:lvl w:ilvl="7" w:tplc="E9FC1B5E">
      <w:start w:val="1"/>
      <w:numFmt w:val="lowerLetter"/>
      <w:lvlText w:val="%8."/>
      <w:lvlJc w:val="left"/>
      <w:pPr>
        <w:ind w:left="5760" w:hanging="360"/>
      </w:pPr>
    </w:lvl>
    <w:lvl w:ilvl="8" w:tplc="4FCA5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7819"/>
    <w:multiLevelType w:val="hybridMultilevel"/>
    <w:tmpl w:val="0409000F"/>
    <w:lvl w:ilvl="0" w:tplc="9710D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72CEB8">
      <w:numFmt w:val="decimal"/>
      <w:lvlText w:val=""/>
      <w:lvlJc w:val="left"/>
    </w:lvl>
    <w:lvl w:ilvl="2" w:tplc="10FAC1EC">
      <w:numFmt w:val="decimal"/>
      <w:lvlText w:val=""/>
      <w:lvlJc w:val="left"/>
    </w:lvl>
    <w:lvl w:ilvl="3" w:tplc="152ED7CE">
      <w:numFmt w:val="decimal"/>
      <w:lvlText w:val=""/>
      <w:lvlJc w:val="left"/>
    </w:lvl>
    <w:lvl w:ilvl="4" w:tplc="76D89AF6">
      <w:numFmt w:val="decimal"/>
      <w:lvlText w:val=""/>
      <w:lvlJc w:val="left"/>
    </w:lvl>
    <w:lvl w:ilvl="5" w:tplc="4E0478CA">
      <w:numFmt w:val="decimal"/>
      <w:lvlText w:val=""/>
      <w:lvlJc w:val="left"/>
    </w:lvl>
    <w:lvl w:ilvl="6" w:tplc="7522156C">
      <w:numFmt w:val="decimal"/>
      <w:lvlText w:val=""/>
      <w:lvlJc w:val="left"/>
    </w:lvl>
    <w:lvl w:ilvl="7" w:tplc="3BEAD44A">
      <w:numFmt w:val="decimal"/>
      <w:lvlText w:val=""/>
      <w:lvlJc w:val="left"/>
    </w:lvl>
    <w:lvl w:ilvl="8" w:tplc="D21860D2">
      <w:numFmt w:val="decimal"/>
      <w:lvlText w:val=""/>
      <w:lvlJc w:val="left"/>
    </w:lvl>
  </w:abstractNum>
  <w:abstractNum w:abstractNumId="4" w15:restartNumberingAfterBreak="0">
    <w:nsid w:val="0DB75CC6"/>
    <w:multiLevelType w:val="hybridMultilevel"/>
    <w:tmpl w:val="B5A8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1BAC"/>
    <w:multiLevelType w:val="hybridMultilevel"/>
    <w:tmpl w:val="57584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93D4D"/>
    <w:multiLevelType w:val="hybridMultilevel"/>
    <w:tmpl w:val="19A2A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0234"/>
    <w:multiLevelType w:val="hybridMultilevel"/>
    <w:tmpl w:val="615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5936"/>
    <w:multiLevelType w:val="hybridMultilevel"/>
    <w:tmpl w:val="86BC7C66"/>
    <w:lvl w:ilvl="0" w:tplc="DB76E8BA">
      <w:start w:val="1"/>
      <w:numFmt w:val="decimal"/>
      <w:lvlText w:val="%1."/>
      <w:lvlJc w:val="left"/>
      <w:pPr>
        <w:ind w:left="720" w:hanging="360"/>
      </w:pPr>
    </w:lvl>
    <w:lvl w:ilvl="1" w:tplc="CF3CE810">
      <w:start w:val="1"/>
      <w:numFmt w:val="lowerLetter"/>
      <w:lvlText w:val="%2."/>
      <w:lvlJc w:val="left"/>
      <w:pPr>
        <w:ind w:left="1440" w:hanging="360"/>
      </w:pPr>
    </w:lvl>
    <w:lvl w:ilvl="2" w:tplc="3B56C314">
      <w:start w:val="1"/>
      <w:numFmt w:val="lowerRoman"/>
      <w:lvlText w:val="%3."/>
      <w:lvlJc w:val="right"/>
      <w:pPr>
        <w:ind w:left="2160" w:hanging="180"/>
      </w:pPr>
    </w:lvl>
    <w:lvl w:ilvl="3" w:tplc="5B58D90E">
      <w:start w:val="1"/>
      <w:numFmt w:val="decimal"/>
      <w:lvlText w:val="%4."/>
      <w:lvlJc w:val="left"/>
      <w:pPr>
        <w:ind w:left="2880" w:hanging="360"/>
      </w:pPr>
    </w:lvl>
    <w:lvl w:ilvl="4" w:tplc="8FBCAE08">
      <w:start w:val="1"/>
      <w:numFmt w:val="lowerLetter"/>
      <w:lvlText w:val="%5."/>
      <w:lvlJc w:val="left"/>
      <w:pPr>
        <w:ind w:left="3600" w:hanging="360"/>
      </w:pPr>
    </w:lvl>
    <w:lvl w:ilvl="5" w:tplc="0DAA9F12">
      <w:start w:val="1"/>
      <w:numFmt w:val="lowerRoman"/>
      <w:lvlText w:val="%6."/>
      <w:lvlJc w:val="right"/>
      <w:pPr>
        <w:ind w:left="4320" w:hanging="180"/>
      </w:pPr>
    </w:lvl>
    <w:lvl w:ilvl="6" w:tplc="F9EEE8DC">
      <w:start w:val="1"/>
      <w:numFmt w:val="decimal"/>
      <w:lvlText w:val="%7."/>
      <w:lvlJc w:val="left"/>
      <w:pPr>
        <w:ind w:left="5040" w:hanging="360"/>
      </w:pPr>
    </w:lvl>
    <w:lvl w:ilvl="7" w:tplc="E730D13E">
      <w:start w:val="1"/>
      <w:numFmt w:val="lowerLetter"/>
      <w:lvlText w:val="%8."/>
      <w:lvlJc w:val="left"/>
      <w:pPr>
        <w:ind w:left="5760" w:hanging="360"/>
      </w:pPr>
    </w:lvl>
    <w:lvl w:ilvl="8" w:tplc="F1A006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F39"/>
    <w:multiLevelType w:val="hybridMultilevel"/>
    <w:tmpl w:val="3B3E0C8C"/>
    <w:lvl w:ilvl="0" w:tplc="CFB2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2C0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80E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A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29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AF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00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3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2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F7D16"/>
    <w:multiLevelType w:val="hybridMultilevel"/>
    <w:tmpl w:val="FFFFFFFF"/>
    <w:lvl w:ilvl="0" w:tplc="F82EB5DE">
      <w:start w:val="1"/>
      <w:numFmt w:val="decimal"/>
      <w:lvlText w:val="%1."/>
      <w:lvlJc w:val="left"/>
      <w:pPr>
        <w:ind w:left="720" w:hanging="360"/>
      </w:pPr>
    </w:lvl>
    <w:lvl w:ilvl="1" w:tplc="85F0C13E">
      <w:start w:val="1"/>
      <w:numFmt w:val="lowerLetter"/>
      <w:lvlText w:val="%2."/>
      <w:lvlJc w:val="left"/>
      <w:pPr>
        <w:ind w:left="1440" w:hanging="360"/>
      </w:pPr>
    </w:lvl>
    <w:lvl w:ilvl="2" w:tplc="EE90BE02">
      <w:start w:val="1"/>
      <w:numFmt w:val="lowerRoman"/>
      <w:lvlText w:val="%3."/>
      <w:lvlJc w:val="right"/>
      <w:pPr>
        <w:ind w:left="2160" w:hanging="180"/>
      </w:pPr>
    </w:lvl>
    <w:lvl w:ilvl="3" w:tplc="E6E0DD5E">
      <w:start w:val="1"/>
      <w:numFmt w:val="decimal"/>
      <w:lvlText w:val="%4."/>
      <w:lvlJc w:val="left"/>
      <w:pPr>
        <w:ind w:left="2880" w:hanging="360"/>
      </w:pPr>
    </w:lvl>
    <w:lvl w:ilvl="4" w:tplc="0A3014B0">
      <w:start w:val="1"/>
      <w:numFmt w:val="lowerLetter"/>
      <w:lvlText w:val="%5."/>
      <w:lvlJc w:val="left"/>
      <w:pPr>
        <w:ind w:left="3600" w:hanging="360"/>
      </w:pPr>
    </w:lvl>
    <w:lvl w:ilvl="5" w:tplc="0D028650">
      <w:start w:val="1"/>
      <w:numFmt w:val="lowerRoman"/>
      <w:lvlText w:val="%6."/>
      <w:lvlJc w:val="right"/>
      <w:pPr>
        <w:ind w:left="4320" w:hanging="180"/>
      </w:pPr>
    </w:lvl>
    <w:lvl w:ilvl="6" w:tplc="1478C7BA">
      <w:start w:val="1"/>
      <w:numFmt w:val="decimal"/>
      <w:lvlText w:val="%7."/>
      <w:lvlJc w:val="left"/>
      <w:pPr>
        <w:ind w:left="5040" w:hanging="360"/>
      </w:pPr>
    </w:lvl>
    <w:lvl w:ilvl="7" w:tplc="AFC80574">
      <w:start w:val="1"/>
      <w:numFmt w:val="lowerLetter"/>
      <w:lvlText w:val="%8."/>
      <w:lvlJc w:val="left"/>
      <w:pPr>
        <w:ind w:left="5760" w:hanging="360"/>
      </w:pPr>
    </w:lvl>
    <w:lvl w:ilvl="8" w:tplc="7F36C6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11915"/>
    <w:multiLevelType w:val="hybridMultilevel"/>
    <w:tmpl w:val="615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07E77"/>
    <w:multiLevelType w:val="hybridMultilevel"/>
    <w:tmpl w:val="D6BEB182"/>
    <w:lvl w:ilvl="0" w:tplc="3D6CCC3A">
      <w:start w:val="1"/>
      <w:numFmt w:val="decimal"/>
      <w:lvlText w:val="%1."/>
      <w:lvlJc w:val="left"/>
      <w:pPr>
        <w:ind w:left="720" w:hanging="360"/>
      </w:pPr>
    </w:lvl>
    <w:lvl w:ilvl="1" w:tplc="4306D09A">
      <w:start w:val="1"/>
      <w:numFmt w:val="lowerLetter"/>
      <w:lvlText w:val="%2."/>
      <w:lvlJc w:val="left"/>
      <w:pPr>
        <w:ind w:left="1440" w:hanging="360"/>
      </w:pPr>
    </w:lvl>
    <w:lvl w:ilvl="2" w:tplc="4992F958">
      <w:start w:val="1"/>
      <w:numFmt w:val="lowerRoman"/>
      <w:lvlText w:val="%3."/>
      <w:lvlJc w:val="right"/>
      <w:pPr>
        <w:ind w:left="2160" w:hanging="180"/>
      </w:pPr>
    </w:lvl>
    <w:lvl w:ilvl="3" w:tplc="35D454D2">
      <w:start w:val="1"/>
      <w:numFmt w:val="decimal"/>
      <w:lvlText w:val="%4."/>
      <w:lvlJc w:val="left"/>
      <w:pPr>
        <w:ind w:left="2880" w:hanging="360"/>
      </w:pPr>
    </w:lvl>
    <w:lvl w:ilvl="4" w:tplc="8C205092">
      <w:start w:val="1"/>
      <w:numFmt w:val="lowerLetter"/>
      <w:lvlText w:val="%5."/>
      <w:lvlJc w:val="left"/>
      <w:pPr>
        <w:ind w:left="3600" w:hanging="360"/>
      </w:pPr>
    </w:lvl>
    <w:lvl w:ilvl="5" w:tplc="43B0409E">
      <w:start w:val="1"/>
      <w:numFmt w:val="lowerRoman"/>
      <w:lvlText w:val="%6."/>
      <w:lvlJc w:val="right"/>
      <w:pPr>
        <w:ind w:left="4320" w:hanging="180"/>
      </w:pPr>
    </w:lvl>
    <w:lvl w:ilvl="6" w:tplc="6278F1EC">
      <w:start w:val="1"/>
      <w:numFmt w:val="decimal"/>
      <w:lvlText w:val="%7."/>
      <w:lvlJc w:val="left"/>
      <w:pPr>
        <w:ind w:left="5040" w:hanging="360"/>
      </w:pPr>
    </w:lvl>
    <w:lvl w:ilvl="7" w:tplc="AF303CEE">
      <w:start w:val="1"/>
      <w:numFmt w:val="lowerLetter"/>
      <w:lvlText w:val="%8."/>
      <w:lvlJc w:val="left"/>
      <w:pPr>
        <w:ind w:left="5760" w:hanging="360"/>
      </w:pPr>
    </w:lvl>
    <w:lvl w:ilvl="8" w:tplc="0388E0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7EB7"/>
    <w:multiLevelType w:val="hybridMultilevel"/>
    <w:tmpl w:val="EB84EA42"/>
    <w:lvl w:ilvl="0" w:tplc="99A6038E">
      <w:start w:val="1"/>
      <w:numFmt w:val="decimal"/>
      <w:lvlText w:val="%1."/>
      <w:lvlJc w:val="left"/>
      <w:pPr>
        <w:ind w:left="720" w:hanging="360"/>
      </w:pPr>
    </w:lvl>
    <w:lvl w:ilvl="1" w:tplc="A49A1F3A">
      <w:start w:val="1"/>
      <w:numFmt w:val="lowerLetter"/>
      <w:lvlText w:val="%2."/>
      <w:lvlJc w:val="left"/>
      <w:pPr>
        <w:ind w:left="1440" w:hanging="360"/>
      </w:pPr>
    </w:lvl>
    <w:lvl w:ilvl="2" w:tplc="70AE3D68">
      <w:start w:val="1"/>
      <w:numFmt w:val="lowerRoman"/>
      <w:lvlText w:val="%3."/>
      <w:lvlJc w:val="right"/>
      <w:pPr>
        <w:ind w:left="2160" w:hanging="180"/>
      </w:pPr>
    </w:lvl>
    <w:lvl w:ilvl="3" w:tplc="3F8C5008">
      <w:start w:val="1"/>
      <w:numFmt w:val="decimal"/>
      <w:lvlText w:val="%4."/>
      <w:lvlJc w:val="left"/>
      <w:pPr>
        <w:ind w:left="2880" w:hanging="360"/>
      </w:pPr>
    </w:lvl>
    <w:lvl w:ilvl="4" w:tplc="ACBA0FFA">
      <w:start w:val="1"/>
      <w:numFmt w:val="lowerLetter"/>
      <w:lvlText w:val="%5."/>
      <w:lvlJc w:val="left"/>
      <w:pPr>
        <w:ind w:left="3600" w:hanging="360"/>
      </w:pPr>
    </w:lvl>
    <w:lvl w:ilvl="5" w:tplc="2DEE4D3C">
      <w:start w:val="1"/>
      <w:numFmt w:val="lowerRoman"/>
      <w:lvlText w:val="%6."/>
      <w:lvlJc w:val="right"/>
      <w:pPr>
        <w:ind w:left="4320" w:hanging="180"/>
      </w:pPr>
    </w:lvl>
    <w:lvl w:ilvl="6" w:tplc="636A6C12">
      <w:start w:val="1"/>
      <w:numFmt w:val="decimal"/>
      <w:lvlText w:val="%7."/>
      <w:lvlJc w:val="left"/>
      <w:pPr>
        <w:ind w:left="5040" w:hanging="360"/>
      </w:pPr>
    </w:lvl>
    <w:lvl w:ilvl="7" w:tplc="4DE01922">
      <w:start w:val="1"/>
      <w:numFmt w:val="lowerLetter"/>
      <w:lvlText w:val="%8."/>
      <w:lvlJc w:val="left"/>
      <w:pPr>
        <w:ind w:left="5760" w:hanging="360"/>
      </w:pPr>
    </w:lvl>
    <w:lvl w:ilvl="8" w:tplc="8ECE17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669B"/>
    <w:multiLevelType w:val="hybridMultilevel"/>
    <w:tmpl w:val="0F0A623A"/>
    <w:lvl w:ilvl="0" w:tplc="A04E57FA">
      <w:start w:val="1"/>
      <w:numFmt w:val="decimal"/>
      <w:lvlText w:val="%1."/>
      <w:lvlJc w:val="left"/>
      <w:pPr>
        <w:ind w:left="720" w:hanging="360"/>
      </w:pPr>
    </w:lvl>
    <w:lvl w:ilvl="1" w:tplc="9968B2B6">
      <w:start w:val="1"/>
      <w:numFmt w:val="lowerLetter"/>
      <w:lvlText w:val="%2."/>
      <w:lvlJc w:val="left"/>
      <w:pPr>
        <w:ind w:left="1440" w:hanging="360"/>
      </w:pPr>
    </w:lvl>
    <w:lvl w:ilvl="2" w:tplc="60FAB0AC">
      <w:start w:val="1"/>
      <w:numFmt w:val="lowerRoman"/>
      <w:lvlText w:val="%3."/>
      <w:lvlJc w:val="right"/>
      <w:pPr>
        <w:ind w:left="2160" w:hanging="180"/>
      </w:pPr>
    </w:lvl>
    <w:lvl w:ilvl="3" w:tplc="5D922676">
      <w:start w:val="1"/>
      <w:numFmt w:val="decimal"/>
      <w:lvlText w:val="%4."/>
      <w:lvlJc w:val="left"/>
      <w:pPr>
        <w:ind w:left="2880" w:hanging="360"/>
      </w:pPr>
    </w:lvl>
    <w:lvl w:ilvl="4" w:tplc="CAE08104">
      <w:start w:val="1"/>
      <w:numFmt w:val="lowerLetter"/>
      <w:lvlText w:val="%5."/>
      <w:lvlJc w:val="left"/>
      <w:pPr>
        <w:ind w:left="3600" w:hanging="360"/>
      </w:pPr>
    </w:lvl>
    <w:lvl w:ilvl="5" w:tplc="1D8CF6D4">
      <w:start w:val="1"/>
      <w:numFmt w:val="lowerRoman"/>
      <w:lvlText w:val="%6."/>
      <w:lvlJc w:val="right"/>
      <w:pPr>
        <w:ind w:left="4320" w:hanging="180"/>
      </w:pPr>
    </w:lvl>
    <w:lvl w:ilvl="6" w:tplc="BCB63312">
      <w:start w:val="1"/>
      <w:numFmt w:val="decimal"/>
      <w:lvlText w:val="%7."/>
      <w:lvlJc w:val="left"/>
      <w:pPr>
        <w:ind w:left="5040" w:hanging="360"/>
      </w:pPr>
    </w:lvl>
    <w:lvl w:ilvl="7" w:tplc="C3B468FA">
      <w:start w:val="1"/>
      <w:numFmt w:val="lowerLetter"/>
      <w:lvlText w:val="%8."/>
      <w:lvlJc w:val="left"/>
      <w:pPr>
        <w:ind w:left="5760" w:hanging="360"/>
      </w:pPr>
    </w:lvl>
    <w:lvl w:ilvl="8" w:tplc="D9A061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80225"/>
    <w:multiLevelType w:val="hybridMultilevel"/>
    <w:tmpl w:val="DA881A56"/>
    <w:lvl w:ilvl="0" w:tplc="C7F0B6FC">
      <w:start w:val="1"/>
      <w:numFmt w:val="decimal"/>
      <w:lvlText w:val="%1."/>
      <w:lvlJc w:val="left"/>
      <w:pPr>
        <w:ind w:left="720" w:hanging="360"/>
      </w:pPr>
    </w:lvl>
    <w:lvl w:ilvl="1" w:tplc="94E6E928">
      <w:start w:val="29"/>
      <w:numFmt w:val="lowerLetter"/>
      <w:lvlText w:val="%2."/>
      <w:lvlJc w:val="left"/>
      <w:pPr>
        <w:ind w:left="1440" w:hanging="360"/>
      </w:pPr>
    </w:lvl>
    <w:lvl w:ilvl="2" w:tplc="613CD976">
      <w:start w:val="1"/>
      <w:numFmt w:val="lowerRoman"/>
      <w:lvlText w:val="%3."/>
      <w:lvlJc w:val="right"/>
      <w:pPr>
        <w:ind w:left="2160" w:hanging="180"/>
      </w:pPr>
    </w:lvl>
    <w:lvl w:ilvl="3" w:tplc="FFCA96FC">
      <w:start w:val="1"/>
      <w:numFmt w:val="decimal"/>
      <w:lvlText w:val="%4."/>
      <w:lvlJc w:val="left"/>
      <w:pPr>
        <w:ind w:left="2880" w:hanging="360"/>
      </w:pPr>
    </w:lvl>
    <w:lvl w:ilvl="4" w:tplc="EF16AF32">
      <w:start w:val="1"/>
      <w:numFmt w:val="lowerLetter"/>
      <w:lvlText w:val="%5."/>
      <w:lvlJc w:val="left"/>
      <w:pPr>
        <w:ind w:left="3600" w:hanging="360"/>
      </w:pPr>
    </w:lvl>
    <w:lvl w:ilvl="5" w:tplc="99501404">
      <w:start w:val="1"/>
      <w:numFmt w:val="lowerRoman"/>
      <w:lvlText w:val="%6."/>
      <w:lvlJc w:val="right"/>
      <w:pPr>
        <w:ind w:left="4320" w:hanging="180"/>
      </w:pPr>
    </w:lvl>
    <w:lvl w:ilvl="6" w:tplc="3A32FA6E">
      <w:start w:val="1"/>
      <w:numFmt w:val="decimal"/>
      <w:lvlText w:val="%7."/>
      <w:lvlJc w:val="left"/>
      <w:pPr>
        <w:ind w:left="5040" w:hanging="360"/>
      </w:pPr>
    </w:lvl>
    <w:lvl w:ilvl="7" w:tplc="F0BA97F4">
      <w:start w:val="1"/>
      <w:numFmt w:val="lowerLetter"/>
      <w:lvlText w:val="%8."/>
      <w:lvlJc w:val="left"/>
      <w:pPr>
        <w:ind w:left="5760" w:hanging="360"/>
      </w:pPr>
    </w:lvl>
    <w:lvl w:ilvl="8" w:tplc="0CA0DA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68D"/>
    <w:multiLevelType w:val="hybridMultilevel"/>
    <w:tmpl w:val="C638D192"/>
    <w:lvl w:ilvl="0" w:tplc="595E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E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25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AF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60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61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8B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2F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2C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65E5"/>
    <w:multiLevelType w:val="hybridMultilevel"/>
    <w:tmpl w:val="9A1CBF8E"/>
    <w:lvl w:ilvl="0" w:tplc="390CD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B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E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EC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49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CC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87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AC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E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F34FD"/>
    <w:multiLevelType w:val="hybridMultilevel"/>
    <w:tmpl w:val="2820DD56"/>
    <w:lvl w:ilvl="0" w:tplc="AD1CA73A">
      <w:start w:val="1"/>
      <w:numFmt w:val="decimal"/>
      <w:lvlText w:val="%1."/>
      <w:lvlJc w:val="left"/>
      <w:pPr>
        <w:ind w:left="720" w:hanging="360"/>
      </w:pPr>
    </w:lvl>
    <w:lvl w:ilvl="1" w:tplc="EBE69AFE">
      <w:start w:val="31"/>
      <w:numFmt w:val="lowerLetter"/>
      <w:lvlText w:val="%2."/>
      <w:lvlJc w:val="left"/>
      <w:pPr>
        <w:ind w:left="1440" w:hanging="360"/>
      </w:pPr>
    </w:lvl>
    <w:lvl w:ilvl="2" w:tplc="A9E2E4AE">
      <w:start w:val="1"/>
      <w:numFmt w:val="lowerRoman"/>
      <w:lvlText w:val="%3."/>
      <w:lvlJc w:val="right"/>
      <w:pPr>
        <w:ind w:left="2160" w:hanging="180"/>
      </w:pPr>
    </w:lvl>
    <w:lvl w:ilvl="3" w:tplc="66E4AD74">
      <w:start w:val="1"/>
      <w:numFmt w:val="decimal"/>
      <w:lvlText w:val="%4."/>
      <w:lvlJc w:val="left"/>
      <w:pPr>
        <w:ind w:left="2880" w:hanging="360"/>
      </w:pPr>
    </w:lvl>
    <w:lvl w:ilvl="4" w:tplc="D3A4D13E">
      <w:start w:val="1"/>
      <w:numFmt w:val="lowerLetter"/>
      <w:lvlText w:val="%5."/>
      <w:lvlJc w:val="left"/>
      <w:pPr>
        <w:ind w:left="3600" w:hanging="360"/>
      </w:pPr>
    </w:lvl>
    <w:lvl w:ilvl="5" w:tplc="C632F436">
      <w:start w:val="1"/>
      <w:numFmt w:val="lowerRoman"/>
      <w:lvlText w:val="%6."/>
      <w:lvlJc w:val="right"/>
      <w:pPr>
        <w:ind w:left="4320" w:hanging="180"/>
      </w:pPr>
    </w:lvl>
    <w:lvl w:ilvl="6" w:tplc="67848F42">
      <w:start w:val="1"/>
      <w:numFmt w:val="decimal"/>
      <w:lvlText w:val="%7."/>
      <w:lvlJc w:val="left"/>
      <w:pPr>
        <w:ind w:left="5040" w:hanging="360"/>
      </w:pPr>
    </w:lvl>
    <w:lvl w:ilvl="7" w:tplc="7276AC2E">
      <w:start w:val="1"/>
      <w:numFmt w:val="lowerLetter"/>
      <w:lvlText w:val="%8."/>
      <w:lvlJc w:val="left"/>
      <w:pPr>
        <w:ind w:left="5760" w:hanging="360"/>
      </w:pPr>
    </w:lvl>
    <w:lvl w:ilvl="8" w:tplc="DBD6207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44D"/>
    <w:multiLevelType w:val="hybridMultilevel"/>
    <w:tmpl w:val="1F429D38"/>
    <w:lvl w:ilvl="0" w:tplc="51525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C23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CEF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28E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4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78C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EA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2A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9E3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67B0E"/>
    <w:multiLevelType w:val="hybridMultilevel"/>
    <w:tmpl w:val="2B42CBFE"/>
    <w:lvl w:ilvl="0" w:tplc="4FF4B726">
      <w:start w:val="1"/>
      <w:numFmt w:val="decimal"/>
      <w:lvlText w:val="%1."/>
      <w:lvlJc w:val="left"/>
      <w:pPr>
        <w:ind w:left="720" w:hanging="360"/>
      </w:pPr>
    </w:lvl>
    <w:lvl w:ilvl="1" w:tplc="B004FD4E">
      <w:start w:val="1"/>
      <w:numFmt w:val="lowerLetter"/>
      <w:lvlText w:val="%2."/>
      <w:lvlJc w:val="left"/>
      <w:pPr>
        <w:ind w:left="1440" w:hanging="360"/>
      </w:pPr>
    </w:lvl>
    <w:lvl w:ilvl="2" w:tplc="446C5020">
      <w:start w:val="1"/>
      <w:numFmt w:val="lowerRoman"/>
      <w:lvlText w:val="%3."/>
      <w:lvlJc w:val="right"/>
      <w:pPr>
        <w:ind w:left="2160" w:hanging="180"/>
      </w:pPr>
    </w:lvl>
    <w:lvl w:ilvl="3" w:tplc="5AC24C42">
      <w:start w:val="1"/>
      <w:numFmt w:val="decimal"/>
      <w:lvlText w:val="%4."/>
      <w:lvlJc w:val="left"/>
      <w:pPr>
        <w:ind w:left="2880" w:hanging="360"/>
      </w:pPr>
    </w:lvl>
    <w:lvl w:ilvl="4" w:tplc="19842D84">
      <w:start w:val="1"/>
      <w:numFmt w:val="lowerLetter"/>
      <w:lvlText w:val="%5."/>
      <w:lvlJc w:val="left"/>
      <w:pPr>
        <w:ind w:left="3600" w:hanging="360"/>
      </w:pPr>
    </w:lvl>
    <w:lvl w:ilvl="5" w:tplc="77988006">
      <w:start w:val="1"/>
      <w:numFmt w:val="lowerRoman"/>
      <w:lvlText w:val="%6."/>
      <w:lvlJc w:val="right"/>
      <w:pPr>
        <w:ind w:left="4320" w:hanging="180"/>
      </w:pPr>
    </w:lvl>
    <w:lvl w:ilvl="6" w:tplc="DDD02D5C">
      <w:start w:val="1"/>
      <w:numFmt w:val="decimal"/>
      <w:lvlText w:val="%7."/>
      <w:lvlJc w:val="left"/>
      <w:pPr>
        <w:ind w:left="5040" w:hanging="360"/>
      </w:pPr>
    </w:lvl>
    <w:lvl w:ilvl="7" w:tplc="7722E942">
      <w:start w:val="1"/>
      <w:numFmt w:val="lowerLetter"/>
      <w:lvlText w:val="%8."/>
      <w:lvlJc w:val="left"/>
      <w:pPr>
        <w:ind w:left="5760" w:hanging="360"/>
      </w:pPr>
    </w:lvl>
    <w:lvl w:ilvl="8" w:tplc="0C6857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E27A7"/>
    <w:multiLevelType w:val="hybridMultilevel"/>
    <w:tmpl w:val="0C08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F4329"/>
    <w:multiLevelType w:val="hybridMultilevel"/>
    <w:tmpl w:val="8E64FECA"/>
    <w:lvl w:ilvl="0" w:tplc="10E8F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D25E1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EECD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944EC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173E0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EBA61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7B6C74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8D63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18C49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30F28DA"/>
    <w:multiLevelType w:val="hybridMultilevel"/>
    <w:tmpl w:val="009E17F2"/>
    <w:lvl w:ilvl="0" w:tplc="0AE0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2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6A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E6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44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C4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89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ED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C6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2637E"/>
    <w:multiLevelType w:val="hybridMultilevel"/>
    <w:tmpl w:val="00A896A4"/>
    <w:lvl w:ilvl="0" w:tplc="B426BA0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E9D8A34E">
      <w:start w:val="1"/>
      <w:numFmt w:val="lowerLetter"/>
      <w:lvlText w:val="%2."/>
      <w:lvlJc w:val="left"/>
      <w:pPr>
        <w:ind w:left="1440" w:hanging="360"/>
      </w:pPr>
    </w:lvl>
    <w:lvl w:ilvl="2" w:tplc="708E83D0">
      <w:start w:val="1"/>
      <w:numFmt w:val="lowerRoman"/>
      <w:lvlText w:val="%3."/>
      <w:lvlJc w:val="right"/>
      <w:pPr>
        <w:ind w:left="2160" w:hanging="180"/>
      </w:pPr>
    </w:lvl>
    <w:lvl w:ilvl="3" w:tplc="5D40EAF0">
      <w:start w:val="1"/>
      <w:numFmt w:val="decimal"/>
      <w:lvlText w:val="%4."/>
      <w:lvlJc w:val="left"/>
      <w:pPr>
        <w:ind w:left="2880" w:hanging="360"/>
      </w:pPr>
    </w:lvl>
    <w:lvl w:ilvl="4" w:tplc="B7189CCA">
      <w:start w:val="1"/>
      <w:numFmt w:val="lowerLetter"/>
      <w:lvlText w:val="%5."/>
      <w:lvlJc w:val="left"/>
      <w:pPr>
        <w:ind w:left="3600" w:hanging="360"/>
      </w:pPr>
    </w:lvl>
    <w:lvl w:ilvl="5" w:tplc="62909B26">
      <w:start w:val="1"/>
      <w:numFmt w:val="lowerRoman"/>
      <w:lvlText w:val="%6."/>
      <w:lvlJc w:val="right"/>
      <w:pPr>
        <w:ind w:left="4320" w:hanging="180"/>
      </w:pPr>
    </w:lvl>
    <w:lvl w:ilvl="6" w:tplc="AC467486">
      <w:start w:val="1"/>
      <w:numFmt w:val="decimal"/>
      <w:lvlText w:val="%7."/>
      <w:lvlJc w:val="left"/>
      <w:pPr>
        <w:ind w:left="5040" w:hanging="360"/>
      </w:pPr>
    </w:lvl>
    <w:lvl w:ilvl="7" w:tplc="D3224920">
      <w:start w:val="1"/>
      <w:numFmt w:val="lowerLetter"/>
      <w:lvlText w:val="%8."/>
      <w:lvlJc w:val="left"/>
      <w:pPr>
        <w:ind w:left="5760" w:hanging="360"/>
      </w:pPr>
    </w:lvl>
    <w:lvl w:ilvl="8" w:tplc="CF464BD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66334"/>
    <w:multiLevelType w:val="hybridMultilevel"/>
    <w:tmpl w:val="67DA7100"/>
    <w:lvl w:ilvl="0" w:tplc="04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72565C7"/>
    <w:multiLevelType w:val="hybridMultilevel"/>
    <w:tmpl w:val="B4D29030"/>
    <w:lvl w:ilvl="0" w:tplc="FA9841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16E8A0">
      <w:numFmt w:val="decimal"/>
      <w:lvlText w:val=""/>
      <w:lvlJc w:val="left"/>
    </w:lvl>
    <w:lvl w:ilvl="2" w:tplc="E6A0163C">
      <w:numFmt w:val="decimal"/>
      <w:lvlText w:val=""/>
      <w:lvlJc w:val="left"/>
    </w:lvl>
    <w:lvl w:ilvl="3" w:tplc="5F6E6EB8">
      <w:numFmt w:val="decimal"/>
      <w:lvlText w:val=""/>
      <w:lvlJc w:val="left"/>
    </w:lvl>
    <w:lvl w:ilvl="4" w:tplc="1C2AC404">
      <w:numFmt w:val="decimal"/>
      <w:lvlText w:val=""/>
      <w:lvlJc w:val="left"/>
    </w:lvl>
    <w:lvl w:ilvl="5" w:tplc="65861A48">
      <w:numFmt w:val="decimal"/>
      <w:lvlText w:val=""/>
      <w:lvlJc w:val="left"/>
    </w:lvl>
    <w:lvl w:ilvl="6" w:tplc="946EAA7C">
      <w:numFmt w:val="decimal"/>
      <w:lvlText w:val=""/>
      <w:lvlJc w:val="left"/>
    </w:lvl>
    <w:lvl w:ilvl="7" w:tplc="E7AC360E">
      <w:numFmt w:val="decimal"/>
      <w:lvlText w:val=""/>
      <w:lvlJc w:val="left"/>
    </w:lvl>
    <w:lvl w:ilvl="8" w:tplc="25F23CB0">
      <w:numFmt w:val="decimal"/>
      <w:lvlText w:val=""/>
      <w:lvlJc w:val="left"/>
    </w:lvl>
  </w:abstractNum>
  <w:abstractNum w:abstractNumId="27" w15:restartNumberingAfterBreak="0">
    <w:nsid w:val="5DCC3008"/>
    <w:multiLevelType w:val="hybridMultilevel"/>
    <w:tmpl w:val="B836999E"/>
    <w:lvl w:ilvl="0" w:tplc="B3DC6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0A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4C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E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C6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8B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64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2C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41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B483B"/>
    <w:multiLevelType w:val="hybridMultilevel"/>
    <w:tmpl w:val="8C74D3AC"/>
    <w:lvl w:ilvl="0" w:tplc="183C054A">
      <w:start w:val="1"/>
      <w:numFmt w:val="decimal"/>
      <w:lvlText w:val="%1."/>
      <w:lvlJc w:val="left"/>
      <w:pPr>
        <w:ind w:left="720" w:hanging="360"/>
      </w:pPr>
    </w:lvl>
    <w:lvl w:ilvl="1" w:tplc="541C3BB6">
      <w:start w:val="30"/>
      <w:numFmt w:val="lowerLetter"/>
      <w:lvlText w:val="%2."/>
      <w:lvlJc w:val="left"/>
      <w:pPr>
        <w:ind w:left="1440" w:hanging="360"/>
      </w:pPr>
    </w:lvl>
    <w:lvl w:ilvl="2" w:tplc="0864673A">
      <w:start w:val="1"/>
      <w:numFmt w:val="lowerRoman"/>
      <w:lvlText w:val="%3."/>
      <w:lvlJc w:val="right"/>
      <w:pPr>
        <w:ind w:left="2160" w:hanging="180"/>
      </w:pPr>
    </w:lvl>
    <w:lvl w:ilvl="3" w:tplc="838E4BC4">
      <w:start w:val="1"/>
      <w:numFmt w:val="decimal"/>
      <w:lvlText w:val="%4."/>
      <w:lvlJc w:val="left"/>
      <w:pPr>
        <w:ind w:left="2880" w:hanging="360"/>
      </w:pPr>
    </w:lvl>
    <w:lvl w:ilvl="4" w:tplc="0C7EA082">
      <w:start w:val="1"/>
      <w:numFmt w:val="lowerLetter"/>
      <w:lvlText w:val="%5."/>
      <w:lvlJc w:val="left"/>
      <w:pPr>
        <w:ind w:left="3600" w:hanging="360"/>
      </w:pPr>
    </w:lvl>
    <w:lvl w:ilvl="5" w:tplc="3AD8E9EA">
      <w:start w:val="1"/>
      <w:numFmt w:val="lowerRoman"/>
      <w:lvlText w:val="%6."/>
      <w:lvlJc w:val="right"/>
      <w:pPr>
        <w:ind w:left="4320" w:hanging="180"/>
      </w:pPr>
    </w:lvl>
    <w:lvl w:ilvl="6" w:tplc="6D00FFB6">
      <w:start w:val="1"/>
      <w:numFmt w:val="decimal"/>
      <w:lvlText w:val="%7."/>
      <w:lvlJc w:val="left"/>
      <w:pPr>
        <w:ind w:left="5040" w:hanging="360"/>
      </w:pPr>
    </w:lvl>
    <w:lvl w:ilvl="7" w:tplc="9FA62C54">
      <w:start w:val="1"/>
      <w:numFmt w:val="lowerLetter"/>
      <w:lvlText w:val="%8."/>
      <w:lvlJc w:val="left"/>
      <w:pPr>
        <w:ind w:left="5760" w:hanging="360"/>
      </w:pPr>
    </w:lvl>
    <w:lvl w:ilvl="8" w:tplc="DAB86D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024D7"/>
    <w:multiLevelType w:val="hybridMultilevel"/>
    <w:tmpl w:val="F672337A"/>
    <w:lvl w:ilvl="0" w:tplc="4E06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0C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4E8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E2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3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28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C9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04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4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439E9"/>
    <w:multiLevelType w:val="hybridMultilevel"/>
    <w:tmpl w:val="CCEAAA84"/>
    <w:lvl w:ilvl="0" w:tplc="FDE04050">
      <w:start w:val="1"/>
      <w:numFmt w:val="decimal"/>
      <w:lvlText w:val="%1."/>
      <w:lvlJc w:val="left"/>
      <w:pPr>
        <w:ind w:left="720" w:hanging="360"/>
      </w:pPr>
    </w:lvl>
    <w:lvl w:ilvl="1" w:tplc="95C678C4">
      <w:start w:val="1"/>
      <w:numFmt w:val="lowerLetter"/>
      <w:lvlText w:val="%2."/>
      <w:lvlJc w:val="left"/>
      <w:pPr>
        <w:ind w:left="1440" w:hanging="360"/>
      </w:pPr>
    </w:lvl>
    <w:lvl w:ilvl="2" w:tplc="916C4AD0">
      <w:start w:val="1"/>
      <w:numFmt w:val="lowerRoman"/>
      <w:lvlText w:val="%3."/>
      <w:lvlJc w:val="right"/>
      <w:pPr>
        <w:ind w:left="2160" w:hanging="180"/>
      </w:pPr>
    </w:lvl>
    <w:lvl w:ilvl="3" w:tplc="8D7E7F6E">
      <w:start w:val="1"/>
      <w:numFmt w:val="decimal"/>
      <w:lvlText w:val="%4."/>
      <w:lvlJc w:val="left"/>
      <w:pPr>
        <w:ind w:left="2880" w:hanging="360"/>
      </w:pPr>
    </w:lvl>
    <w:lvl w:ilvl="4" w:tplc="1ADCC36E">
      <w:start w:val="1"/>
      <w:numFmt w:val="lowerLetter"/>
      <w:lvlText w:val="%5."/>
      <w:lvlJc w:val="left"/>
      <w:pPr>
        <w:ind w:left="3600" w:hanging="360"/>
      </w:pPr>
    </w:lvl>
    <w:lvl w:ilvl="5" w:tplc="FDFC3AA0">
      <w:start w:val="1"/>
      <w:numFmt w:val="lowerRoman"/>
      <w:lvlText w:val="%6."/>
      <w:lvlJc w:val="right"/>
      <w:pPr>
        <w:ind w:left="4320" w:hanging="180"/>
      </w:pPr>
    </w:lvl>
    <w:lvl w:ilvl="6" w:tplc="865602A6">
      <w:start w:val="1"/>
      <w:numFmt w:val="decimal"/>
      <w:lvlText w:val="%7."/>
      <w:lvlJc w:val="left"/>
      <w:pPr>
        <w:ind w:left="5040" w:hanging="360"/>
      </w:pPr>
    </w:lvl>
    <w:lvl w:ilvl="7" w:tplc="D45C5952">
      <w:start w:val="1"/>
      <w:numFmt w:val="lowerLetter"/>
      <w:lvlText w:val="%8."/>
      <w:lvlJc w:val="left"/>
      <w:pPr>
        <w:ind w:left="5760" w:hanging="360"/>
      </w:pPr>
    </w:lvl>
    <w:lvl w:ilvl="8" w:tplc="27AE8A8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51A43"/>
    <w:multiLevelType w:val="hybridMultilevel"/>
    <w:tmpl w:val="57584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850D0"/>
    <w:multiLevelType w:val="hybridMultilevel"/>
    <w:tmpl w:val="EBA81E3E"/>
    <w:lvl w:ilvl="0" w:tplc="3A88FF26">
      <w:start w:val="1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F43AA"/>
    <w:multiLevelType w:val="hybridMultilevel"/>
    <w:tmpl w:val="0DC21F00"/>
    <w:lvl w:ilvl="0" w:tplc="90603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47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3C3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0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86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369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3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E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81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C581B"/>
    <w:multiLevelType w:val="hybridMultilevel"/>
    <w:tmpl w:val="BD3ACD08"/>
    <w:lvl w:ilvl="0" w:tplc="30940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29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67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A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A6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B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8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67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75AE1"/>
    <w:multiLevelType w:val="hybridMultilevel"/>
    <w:tmpl w:val="64C0B0DE"/>
    <w:lvl w:ilvl="0" w:tplc="E2CEABC6">
      <w:start w:val="1"/>
      <w:numFmt w:val="decimal"/>
      <w:lvlText w:val="%1."/>
      <w:lvlJc w:val="left"/>
      <w:pPr>
        <w:ind w:left="720" w:hanging="360"/>
      </w:pPr>
    </w:lvl>
    <w:lvl w:ilvl="1" w:tplc="358CA214">
      <w:start w:val="1"/>
      <w:numFmt w:val="lowerLetter"/>
      <w:lvlText w:val="%2."/>
      <w:lvlJc w:val="left"/>
      <w:pPr>
        <w:ind w:left="1440" w:hanging="360"/>
      </w:pPr>
    </w:lvl>
    <w:lvl w:ilvl="2" w:tplc="79FC5CAC">
      <w:start w:val="1"/>
      <w:numFmt w:val="lowerRoman"/>
      <w:lvlText w:val="%3."/>
      <w:lvlJc w:val="right"/>
      <w:pPr>
        <w:ind w:left="2160" w:hanging="180"/>
      </w:pPr>
    </w:lvl>
    <w:lvl w:ilvl="3" w:tplc="C6EAB582">
      <w:start w:val="1"/>
      <w:numFmt w:val="decimal"/>
      <w:lvlText w:val="%4."/>
      <w:lvlJc w:val="left"/>
      <w:pPr>
        <w:ind w:left="2880" w:hanging="360"/>
      </w:pPr>
    </w:lvl>
    <w:lvl w:ilvl="4" w:tplc="E9C49F68">
      <w:start w:val="1"/>
      <w:numFmt w:val="lowerLetter"/>
      <w:lvlText w:val="%5."/>
      <w:lvlJc w:val="left"/>
      <w:pPr>
        <w:ind w:left="3600" w:hanging="360"/>
      </w:pPr>
    </w:lvl>
    <w:lvl w:ilvl="5" w:tplc="077C8980">
      <w:start w:val="1"/>
      <w:numFmt w:val="lowerRoman"/>
      <w:lvlText w:val="%6."/>
      <w:lvlJc w:val="right"/>
      <w:pPr>
        <w:ind w:left="4320" w:hanging="180"/>
      </w:pPr>
    </w:lvl>
    <w:lvl w:ilvl="6" w:tplc="8ADEEFCA">
      <w:start w:val="1"/>
      <w:numFmt w:val="decimal"/>
      <w:lvlText w:val="%7."/>
      <w:lvlJc w:val="left"/>
      <w:pPr>
        <w:ind w:left="5040" w:hanging="360"/>
      </w:pPr>
    </w:lvl>
    <w:lvl w:ilvl="7" w:tplc="DCA410A4">
      <w:start w:val="1"/>
      <w:numFmt w:val="lowerLetter"/>
      <w:lvlText w:val="%8."/>
      <w:lvlJc w:val="left"/>
      <w:pPr>
        <w:ind w:left="5760" w:hanging="360"/>
      </w:pPr>
    </w:lvl>
    <w:lvl w:ilvl="8" w:tplc="DB5AAB1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75E18"/>
    <w:multiLevelType w:val="hybridMultilevel"/>
    <w:tmpl w:val="31D0443E"/>
    <w:lvl w:ilvl="0" w:tplc="8A2A0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487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FE8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ED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2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C4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AB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66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ED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42694">
    <w:abstractNumId w:val="16"/>
  </w:num>
  <w:num w:numId="2" w16cid:durableId="50546042">
    <w:abstractNumId w:val="23"/>
  </w:num>
  <w:num w:numId="3" w16cid:durableId="96756944">
    <w:abstractNumId w:val="34"/>
  </w:num>
  <w:num w:numId="4" w16cid:durableId="992180221">
    <w:abstractNumId w:val="17"/>
  </w:num>
  <w:num w:numId="5" w16cid:durableId="1560743510">
    <w:abstractNumId w:val="27"/>
  </w:num>
  <w:num w:numId="6" w16cid:durableId="930551803">
    <w:abstractNumId w:val="8"/>
  </w:num>
  <w:num w:numId="7" w16cid:durableId="1790007339">
    <w:abstractNumId w:val="18"/>
  </w:num>
  <w:num w:numId="8" w16cid:durableId="1360619088">
    <w:abstractNumId w:val="28"/>
  </w:num>
  <w:num w:numId="9" w16cid:durableId="1334644830">
    <w:abstractNumId w:val="15"/>
  </w:num>
  <w:num w:numId="10" w16cid:durableId="550189909">
    <w:abstractNumId w:val="24"/>
  </w:num>
  <w:num w:numId="11" w16cid:durableId="126320321">
    <w:abstractNumId w:val="2"/>
  </w:num>
  <w:num w:numId="12" w16cid:durableId="1983071385">
    <w:abstractNumId w:val="13"/>
  </w:num>
  <w:num w:numId="13" w16cid:durableId="1946419992">
    <w:abstractNumId w:val="20"/>
  </w:num>
  <w:num w:numId="14" w16cid:durableId="1480733827">
    <w:abstractNumId w:val="14"/>
  </w:num>
  <w:num w:numId="15" w16cid:durableId="1624575853">
    <w:abstractNumId w:val="35"/>
  </w:num>
  <w:num w:numId="16" w16cid:durableId="1362047051">
    <w:abstractNumId w:val="12"/>
  </w:num>
  <w:num w:numId="17" w16cid:durableId="1716419724">
    <w:abstractNumId w:val="30"/>
  </w:num>
  <w:num w:numId="18" w16cid:durableId="2070491102">
    <w:abstractNumId w:val="1"/>
  </w:num>
  <w:num w:numId="19" w16cid:durableId="228393047">
    <w:abstractNumId w:val="29"/>
  </w:num>
  <w:num w:numId="20" w16cid:durableId="1212888147">
    <w:abstractNumId w:val="33"/>
  </w:num>
  <w:num w:numId="21" w16cid:durableId="203443011">
    <w:abstractNumId w:val="9"/>
  </w:num>
  <w:num w:numId="22" w16cid:durableId="1521165425">
    <w:abstractNumId w:val="36"/>
  </w:num>
  <w:num w:numId="23" w16cid:durableId="66155138">
    <w:abstractNumId w:val="25"/>
  </w:num>
  <w:num w:numId="24" w16cid:durableId="1322926177">
    <w:abstractNumId w:val="4"/>
  </w:num>
  <w:num w:numId="25" w16cid:durableId="2043044251">
    <w:abstractNumId w:val="21"/>
  </w:num>
  <w:num w:numId="26" w16cid:durableId="652834556">
    <w:abstractNumId w:val="32"/>
  </w:num>
  <w:num w:numId="27" w16cid:durableId="649090690">
    <w:abstractNumId w:val="6"/>
  </w:num>
  <w:num w:numId="28" w16cid:durableId="1373266660">
    <w:abstractNumId w:val="26"/>
  </w:num>
  <w:num w:numId="29" w16cid:durableId="667757915">
    <w:abstractNumId w:val="3"/>
  </w:num>
  <w:num w:numId="30" w16cid:durableId="1058240378">
    <w:abstractNumId w:val="10"/>
  </w:num>
  <w:num w:numId="31" w16cid:durableId="1503661411">
    <w:abstractNumId w:val="7"/>
  </w:num>
  <w:num w:numId="32" w16cid:durableId="156044151">
    <w:abstractNumId w:val="11"/>
  </w:num>
  <w:num w:numId="33" w16cid:durableId="731151386">
    <w:abstractNumId w:val="22"/>
  </w:num>
  <w:num w:numId="34" w16cid:durableId="365375353">
    <w:abstractNumId w:val="0"/>
  </w:num>
  <w:num w:numId="35" w16cid:durableId="46804512">
    <w:abstractNumId w:val="19"/>
  </w:num>
  <w:num w:numId="36" w16cid:durableId="1781490067">
    <w:abstractNumId w:val="5"/>
  </w:num>
  <w:num w:numId="37" w16cid:durableId="6001871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91"/>
    <w:rsid w:val="00000228"/>
    <w:rsid w:val="000009AE"/>
    <w:rsid w:val="00000A8D"/>
    <w:rsid w:val="00000ABC"/>
    <w:rsid w:val="00000EDD"/>
    <w:rsid w:val="0000163C"/>
    <w:rsid w:val="00002266"/>
    <w:rsid w:val="000027F6"/>
    <w:rsid w:val="0000280D"/>
    <w:rsid w:val="000028EC"/>
    <w:rsid w:val="00003BAB"/>
    <w:rsid w:val="00003D14"/>
    <w:rsid w:val="00004295"/>
    <w:rsid w:val="00004B3F"/>
    <w:rsid w:val="000053D8"/>
    <w:rsid w:val="00005496"/>
    <w:rsid w:val="0000595A"/>
    <w:rsid w:val="00005A92"/>
    <w:rsid w:val="00005B8D"/>
    <w:rsid w:val="00005BC0"/>
    <w:rsid w:val="000060BF"/>
    <w:rsid w:val="000069C8"/>
    <w:rsid w:val="00007828"/>
    <w:rsid w:val="00007E55"/>
    <w:rsid w:val="00007EBB"/>
    <w:rsid w:val="00007FC1"/>
    <w:rsid w:val="00011D83"/>
    <w:rsid w:val="000127E2"/>
    <w:rsid w:val="00012911"/>
    <w:rsid w:val="00012BFE"/>
    <w:rsid w:val="000133E1"/>
    <w:rsid w:val="000138F3"/>
    <w:rsid w:val="00014AB9"/>
    <w:rsid w:val="000151AE"/>
    <w:rsid w:val="0001564A"/>
    <w:rsid w:val="00015C4B"/>
    <w:rsid w:val="00015ED1"/>
    <w:rsid w:val="00015F28"/>
    <w:rsid w:val="00015FE3"/>
    <w:rsid w:val="00016820"/>
    <w:rsid w:val="00016ABB"/>
    <w:rsid w:val="0002042F"/>
    <w:rsid w:val="00020F16"/>
    <w:rsid w:val="00021BA2"/>
    <w:rsid w:val="00021C17"/>
    <w:rsid w:val="00022889"/>
    <w:rsid w:val="00022F23"/>
    <w:rsid w:val="00022FAC"/>
    <w:rsid w:val="000236B5"/>
    <w:rsid w:val="000237ED"/>
    <w:rsid w:val="000238AF"/>
    <w:rsid w:val="00024139"/>
    <w:rsid w:val="0002491D"/>
    <w:rsid w:val="00024E6E"/>
    <w:rsid w:val="00024F5F"/>
    <w:rsid w:val="00025429"/>
    <w:rsid w:val="00025E32"/>
    <w:rsid w:val="000261A6"/>
    <w:rsid w:val="00026574"/>
    <w:rsid w:val="00026A3C"/>
    <w:rsid w:val="00027128"/>
    <w:rsid w:val="00027166"/>
    <w:rsid w:val="000277AB"/>
    <w:rsid w:val="00027E2D"/>
    <w:rsid w:val="0002B331"/>
    <w:rsid w:val="0003036D"/>
    <w:rsid w:val="000318C4"/>
    <w:rsid w:val="00031B14"/>
    <w:rsid w:val="00032D5C"/>
    <w:rsid w:val="00032F7E"/>
    <w:rsid w:val="00033009"/>
    <w:rsid w:val="00033892"/>
    <w:rsid w:val="00033ED7"/>
    <w:rsid w:val="00034A03"/>
    <w:rsid w:val="000353DF"/>
    <w:rsid w:val="00035ACE"/>
    <w:rsid w:val="0003747A"/>
    <w:rsid w:val="00037E5E"/>
    <w:rsid w:val="00040952"/>
    <w:rsid w:val="00040E06"/>
    <w:rsid w:val="00040E22"/>
    <w:rsid w:val="00041894"/>
    <w:rsid w:val="00042037"/>
    <w:rsid w:val="00042C99"/>
    <w:rsid w:val="00042CAB"/>
    <w:rsid w:val="00043D6D"/>
    <w:rsid w:val="00044037"/>
    <w:rsid w:val="000440FB"/>
    <w:rsid w:val="00045AB3"/>
    <w:rsid w:val="000467EE"/>
    <w:rsid w:val="00046A86"/>
    <w:rsid w:val="00047343"/>
    <w:rsid w:val="00047A7C"/>
    <w:rsid w:val="00047F89"/>
    <w:rsid w:val="000503F7"/>
    <w:rsid w:val="00050EE7"/>
    <w:rsid w:val="00051D17"/>
    <w:rsid w:val="00052A71"/>
    <w:rsid w:val="00052DE8"/>
    <w:rsid w:val="000530E0"/>
    <w:rsid w:val="0005337A"/>
    <w:rsid w:val="000538DC"/>
    <w:rsid w:val="00054032"/>
    <w:rsid w:val="00054295"/>
    <w:rsid w:val="00055415"/>
    <w:rsid w:val="00056111"/>
    <w:rsid w:val="00056BFB"/>
    <w:rsid w:val="000608FA"/>
    <w:rsid w:val="00062DF8"/>
    <w:rsid w:val="000634AF"/>
    <w:rsid w:val="000636ED"/>
    <w:rsid w:val="000637FF"/>
    <w:rsid w:val="00063999"/>
    <w:rsid w:val="00064511"/>
    <w:rsid w:val="00064806"/>
    <w:rsid w:val="000657D9"/>
    <w:rsid w:val="00066978"/>
    <w:rsid w:val="00066F3F"/>
    <w:rsid w:val="000673CF"/>
    <w:rsid w:val="00070AFE"/>
    <w:rsid w:val="00071A5A"/>
    <w:rsid w:val="00071D2D"/>
    <w:rsid w:val="000727C0"/>
    <w:rsid w:val="000733AF"/>
    <w:rsid w:val="0007385F"/>
    <w:rsid w:val="00073BA2"/>
    <w:rsid w:val="000748D8"/>
    <w:rsid w:val="0007495C"/>
    <w:rsid w:val="00074E62"/>
    <w:rsid w:val="00075024"/>
    <w:rsid w:val="00075208"/>
    <w:rsid w:val="00075926"/>
    <w:rsid w:val="00076465"/>
    <w:rsid w:val="0007691F"/>
    <w:rsid w:val="00076DE4"/>
    <w:rsid w:val="000778F5"/>
    <w:rsid w:val="00077A02"/>
    <w:rsid w:val="000805D9"/>
    <w:rsid w:val="000810C1"/>
    <w:rsid w:val="00082640"/>
    <w:rsid w:val="0008272E"/>
    <w:rsid w:val="00082857"/>
    <w:rsid w:val="00083940"/>
    <w:rsid w:val="00084076"/>
    <w:rsid w:val="000845EE"/>
    <w:rsid w:val="00084B63"/>
    <w:rsid w:val="0008530F"/>
    <w:rsid w:val="0008565C"/>
    <w:rsid w:val="0008577F"/>
    <w:rsid w:val="00085B98"/>
    <w:rsid w:val="00085F38"/>
    <w:rsid w:val="00086546"/>
    <w:rsid w:val="00086692"/>
    <w:rsid w:val="000879F6"/>
    <w:rsid w:val="00091633"/>
    <w:rsid w:val="0009290A"/>
    <w:rsid w:val="00092EE8"/>
    <w:rsid w:val="000935F2"/>
    <w:rsid w:val="00094C94"/>
    <w:rsid w:val="00094CF9"/>
    <w:rsid w:val="0009639A"/>
    <w:rsid w:val="000965EF"/>
    <w:rsid w:val="00096D7E"/>
    <w:rsid w:val="0009773F"/>
    <w:rsid w:val="0009F6D5"/>
    <w:rsid w:val="000A18ED"/>
    <w:rsid w:val="000A229F"/>
    <w:rsid w:val="000A22DE"/>
    <w:rsid w:val="000A2CC5"/>
    <w:rsid w:val="000A41E9"/>
    <w:rsid w:val="000A43F0"/>
    <w:rsid w:val="000A4809"/>
    <w:rsid w:val="000A49EA"/>
    <w:rsid w:val="000A4FC5"/>
    <w:rsid w:val="000A50E4"/>
    <w:rsid w:val="000A6D81"/>
    <w:rsid w:val="000A7976"/>
    <w:rsid w:val="000B0338"/>
    <w:rsid w:val="000B0B9A"/>
    <w:rsid w:val="000B150A"/>
    <w:rsid w:val="000B1591"/>
    <w:rsid w:val="000B1A85"/>
    <w:rsid w:val="000B1B50"/>
    <w:rsid w:val="000B1CED"/>
    <w:rsid w:val="000B1EF5"/>
    <w:rsid w:val="000B2222"/>
    <w:rsid w:val="000B2C50"/>
    <w:rsid w:val="000B310D"/>
    <w:rsid w:val="000B3139"/>
    <w:rsid w:val="000B33F9"/>
    <w:rsid w:val="000B40E5"/>
    <w:rsid w:val="000B4E9B"/>
    <w:rsid w:val="000B5442"/>
    <w:rsid w:val="000B5AFA"/>
    <w:rsid w:val="000B6589"/>
    <w:rsid w:val="000B6590"/>
    <w:rsid w:val="000B68E8"/>
    <w:rsid w:val="000B6F4E"/>
    <w:rsid w:val="000B7720"/>
    <w:rsid w:val="000B7798"/>
    <w:rsid w:val="000B79F0"/>
    <w:rsid w:val="000B7BB7"/>
    <w:rsid w:val="000C118E"/>
    <w:rsid w:val="000C23B3"/>
    <w:rsid w:val="000C2823"/>
    <w:rsid w:val="000C2F0F"/>
    <w:rsid w:val="000C350F"/>
    <w:rsid w:val="000C351E"/>
    <w:rsid w:val="000C423E"/>
    <w:rsid w:val="000C4D08"/>
    <w:rsid w:val="000C4F1E"/>
    <w:rsid w:val="000C5354"/>
    <w:rsid w:val="000C538B"/>
    <w:rsid w:val="000C5F21"/>
    <w:rsid w:val="000C607D"/>
    <w:rsid w:val="000C667C"/>
    <w:rsid w:val="000C77A9"/>
    <w:rsid w:val="000D0E1A"/>
    <w:rsid w:val="000D1166"/>
    <w:rsid w:val="000D3EF2"/>
    <w:rsid w:val="000D41D1"/>
    <w:rsid w:val="000D44A7"/>
    <w:rsid w:val="000D5E4D"/>
    <w:rsid w:val="000D63B9"/>
    <w:rsid w:val="000D6B41"/>
    <w:rsid w:val="000D6F54"/>
    <w:rsid w:val="000D7433"/>
    <w:rsid w:val="000D7779"/>
    <w:rsid w:val="000D78DD"/>
    <w:rsid w:val="000E02BE"/>
    <w:rsid w:val="000E12D0"/>
    <w:rsid w:val="000E1501"/>
    <w:rsid w:val="000E275F"/>
    <w:rsid w:val="000E29A3"/>
    <w:rsid w:val="000E32F0"/>
    <w:rsid w:val="000E3BD7"/>
    <w:rsid w:val="000E43EA"/>
    <w:rsid w:val="000E5027"/>
    <w:rsid w:val="000E51B2"/>
    <w:rsid w:val="000E5AE0"/>
    <w:rsid w:val="000E5D16"/>
    <w:rsid w:val="000E634B"/>
    <w:rsid w:val="000E72F7"/>
    <w:rsid w:val="000E7363"/>
    <w:rsid w:val="000E7617"/>
    <w:rsid w:val="000E7D76"/>
    <w:rsid w:val="000F0971"/>
    <w:rsid w:val="000F098B"/>
    <w:rsid w:val="000F0A3A"/>
    <w:rsid w:val="000F0A97"/>
    <w:rsid w:val="000F375D"/>
    <w:rsid w:val="000F4082"/>
    <w:rsid w:val="000F4C8E"/>
    <w:rsid w:val="000F61EB"/>
    <w:rsid w:val="000F7D1B"/>
    <w:rsid w:val="000F7E72"/>
    <w:rsid w:val="00100015"/>
    <w:rsid w:val="0010032A"/>
    <w:rsid w:val="00100356"/>
    <w:rsid w:val="00100AAB"/>
    <w:rsid w:val="00101411"/>
    <w:rsid w:val="001016C6"/>
    <w:rsid w:val="00101A12"/>
    <w:rsid w:val="001020F4"/>
    <w:rsid w:val="0010229E"/>
    <w:rsid w:val="00102BCB"/>
    <w:rsid w:val="00102E72"/>
    <w:rsid w:val="0010447B"/>
    <w:rsid w:val="00104CD4"/>
    <w:rsid w:val="001056ED"/>
    <w:rsid w:val="0010570F"/>
    <w:rsid w:val="00106650"/>
    <w:rsid w:val="00106D86"/>
    <w:rsid w:val="001074C3"/>
    <w:rsid w:val="001078A4"/>
    <w:rsid w:val="00110E4A"/>
    <w:rsid w:val="00111718"/>
    <w:rsid w:val="0011187D"/>
    <w:rsid w:val="00111E96"/>
    <w:rsid w:val="00112384"/>
    <w:rsid w:val="001124A9"/>
    <w:rsid w:val="0011253A"/>
    <w:rsid w:val="00112D2D"/>
    <w:rsid w:val="00113BDA"/>
    <w:rsid w:val="00113DC3"/>
    <w:rsid w:val="00113FE9"/>
    <w:rsid w:val="00114378"/>
    <w:rsid w:val="00114459"/>
    <w:rsid w:val="00114462"/>
    <w:rsid w:val="001144F0"/>
    <w:rsid w:val="00114B1A"/>
    <w:rsid w:val="00115196"/>
    <w:rsid w:val="00115720"/>
    <w:rsid w:val="00115ECD"/>
    <w:rsid w:val="00117294"/>
    <w:rsid w:val="00117319"/>
    <w:rsid w:val="00122351"/>
    <w:rsid w:val="001223C1"/>
    <w:rsid w:val="0012278B"/>
    <w:rsid w:val="00123AF6"/>
    <w:rsid w:val="00123FFE"/>
    <w:rsid w:val="0012450E"/>
    <w:rsid w:val="00125E3C"/>
    <w:rsid w:val="001263A6"/>
    <w:rsid w:val="00126BEC"/>
    <w:rsid w:val="00126DFA"/>
    <w:rsid w:val="001279B6"/>
    <w:rsid w:val="00130E4E"/>
    <w:rsid w:val="00130EDB"/>
    <w:rsid w:val="00131824"/>
    <w:rsid w:val="00131EBE"/>
    <w:rsid w:val="001320AC"/>
    <w:rsid w:val="00132396"/>
    <w:rsid w:val="001341C3"/>
    <w:rsid w:val="00134A9A"/>
    <w:rsid w:val="00134EEB"/>
    <w:rsid w:val="00135801"/>
    <w:rsid w:val="001359DD"/>
    <w:rsid w:val="00135E24"/>
    <w:rsid w:val="00135E8F"/>
    <w:rsid w:val="00136030"/>
    <w:rsid w:val="00136B2C"/>
    <w:rsid w:val="00136D75"/>
    <w:rsid w:val="0013715F"/>
    <w:rsid w:val="0013773D"/>
    <w:rsid w:val="0013789C"/>
    <w:rsid w:val="0013790A"/>
    <w:rsid w:val="00137AE9"/>
    <w:rsid w:val="0014006C"/>
    <w:rsid w:val="00140B5D"/>
    <w:rsid w:val="00140CD6"/>
    <w:rsid w:val="00141871"/>
    <w:rsid w:val="00141D7A"/>
    <w:rsid w:val="00143E06"/>
    <w:rsid w:val="0014462F"/>
    <w:rsid w:val="0014547A"/>
    <w:rsid w:val="001463E0"/>
    <w:rsid w:val="0014661B"/>
    <w:rsid w:val="00147037"/>
    <w:rsid w:val="00147A60"/>
    <w:rsid w:val="00147E37"/>
    <w:rsid w:val="00150CA5"/>
    <w:rsid w:val="00150F36"/>
    <w:rsid w:val="00151A3E"/>
    <w:rsid w:val="00151B36"/>
    <w:rsid w:val="00151CA9"/>
    <w:rsid w:val="001525B5"/>
    <w:rsid w:val="00152A4E"/>
    <w:rsid w:val="001532FA"/>
    <w:rsid w:val="00153454"/>
    <w:rsid w:val="00153991"/>
    <w:rsid w:val="00153CBA"/>
    <w:rsid w:val="0015420A"/>
    <w:rsid w:val="00154280"/>
    <w:rsid w:val="001547B2"/>
    <w:rsid w:val="00154F78"/>
    <w:rsid w:val="001570DD"/>
    <w:rsid w:val="001576F0"/>
    <w:rsid w:val="00157B39"/>
    <w:rsid w:val="00161967"/>
    <w:rsid w:val="00161D53"/>
    <w:rsid w:val="00161FE0"/>
    <w:rsid w:val="001627C6"/>
    <w:rsid w:val="00163489"/>
    <w:rsid w:val="001635E7"/>
    <w:rsid w:val="00163A34"/>
    <w:rsid w:val="00163D9C"/>
    <w:rsid w:val="001642BD"/>
    <w:rsid w:val="00164AE9"/>
    <w:rsid w:val="00164ED1"/>
    <w:rsid w:val="00165C83"/>
    <w:rsid w:val="00166596"/>
    <w:rsid w:val="001672DE"/>
    <w:rsid w:val="001678EE"/>
    <w:rsid w:val="00170F4B"/>
    <w:rsid w:val="00170FE6"/>
    <w:rsid w:val="0017155F"/>
    <w:rsid w:val="0017168B"/>
    <w:rsid w:val="0017171F"/>
    <w:rsid w:val="00171D88"/>
    <w:rsid w:val="00172A43"/>
    <w:rsid w:val="001739EE"/>
    <w:rsid w:val="00174923"/>
    <w:rsid w:val="00175042"/>
    <w:rsid w:val="00175556"/>
    <w:rsid w:val="00176564"/>
    <w:rsid w:val="0017694C"/>
    <w:rsid w:val="00177000"/>
    <w:rsid w:val="001775FF"/>
    <w:rsid w:val="001777BC"/>
    <w:rsid w:val="00180126"/>
    <w:rsid w:val="001806E6"/>
    <w:rsid w:val="001809EB"/>
    <w:rsid w:val="00181C43"/>
    <w:rsid w:val="00181CC0"/>
    <w:rsid w:val="001826A3"/>
    <w:rsid w:val="0018307E"/>
    <w:rsid w:val="001840AD"/>
    <w:rsid w:val="00184C79"/>
    <w:rsid w:val="00185291"/>
    <w:rsid w:val="00185A2C"/>
    <w:rsid w:val="0018664B"/>
    <w:rsid w:val="00186B73"/>
    <w:rsid w:val="00187D79"/>
    <w:rsid w:val="001909B2"/>
    <w:rsid w:val="00190A07"/>
    <w:rsid w:val="001916A1"/>
    <w:rsid w:val="0019211C"/>
    <w:rsid w:val="00192D49"/>
    <w:rsid w:val="00192E76"/>
    <w:rsid w:val="00193487"/>
    <w:rsid w:val="00193C73"/>
    <w:rsid w:val="00193FA4"/>
    <w:rsid w:val="001941EF"/>
    <w:rsid w:val="00194881"/>
    <w:rsid w:val="00194DE8"/>
    <w:rsid w:val="0019515C"/>
    <w:rsid w:val="00195A88"/>
    <w:rsid w:val="00195E0B"/>
    <w:rsid w:val="00195E0E"/>
    <w:rsid w:val="0019695E"/>
    <w:rsid w:val="001976F7"/>
    <w:rsid w:val="00197DA3"/>
    <w:rsid w:val="001A11B6"/>
    <w:rsid w:val="001A13A4"/>
    <w:rsid w:val="001A152B"/>
    <w:rsid w:val="001A17A4"/>
    <w:rsid w:val="001A4796"/>
    <w:rsid w:val="001A4F99"/>
    <w:rsid w:val="001A508B"/>
    <w:rsid w:val="001A604F"/>
    <w:rsid w:val="001A6637"/>
    <w:rsid w:val="001A683E"/>
    <w:rsid w:val="001A6E16"/>
    <w:rsid w:val="001A7516"/>
    <w:rsid w:val="001A7DA8"/>
    <w:rsid w:val="001B01F2"/>
    <w:rsid w:val="001B06A7"/>
    <w:rsid w:val="001B1525"/>
    <w:rsid w:val="001B1811"/>
    <w:rsid w:val="001B19ED"/>
    <w:rsid w:val="001B2197"/>
    <w:rsid w:val="001B2230"/>
    <w:rsid w:val="001B2C62"/>
    <w:rsid w:val="001B403C"/>
    <w:rsid w:val="001B5080"/>
    <w:rsid w:val="001B5382"/>
    <w:rsid w:val="001B555E"/>
    <w:rsid w:val="001B5B92"/>
    <w:rsid w:val="001B5CF4"/>
    <w:rsid w:val="001B5DBE"/>
    <w:rsid w:val="001B5F03"/>
    <w:rsid w:val="001B6BD1"/>
    <w:rsid w:val="001B74C6"/>
    <w:rsid w:val="001B7FFE"/>
    <w:rsid w:val="001C00AF"/>
    <w:rsid w:val="001C07E7"/>
    <w:rsid w:val="001C0E90"/>
    <w:rsid w:val="001C23D0"/>
    <w:rsid w:val="001C2F92"/>
    <w:rsid w:val="001C3168"/>
    <w:rsid w:val="001C3E2A"/>
    <w:rsid w:val="001C3FB8"/>
    <w:rsid w:val="001C4A17"/>
    <w:rsid w:val="001C4E6C"/>
    <w:rsid w:val="001C5291"/>
    <w:rsid w:val="001D01FF"/>
    <w:rsid w:val="001D0B36"/>
    <w:rsid w:val="001D0F81"/>
    <w:rsid w:val="001D13F5"/>
    <w:rsid w:val="001D14F2"/>
    <w:rsid w:val="001D151B"/>
    <w:rsid w:val="001D15C3"/>
    <w:rsid w:val="001D2171"/>
    <w:rsid w:val="001D29D1"/>
    <w:rsid w:val="001D2C09"/>
    <w:rsid w:val="001D33C6"/>
    <w:rsid w:val="001D3F04"/>
    <w:rsid w:val="001D454A"/>
    <w:rsid w:val="001D525B"/>
    <w:rsid w:val="001D55B4"/>
    <w:rsid w:val="001D5837"/>
    <w:rsid w:val="001D6FC0"/>
    <w:rsid w:val="001D7074"/>
    <w:rsid w:val="001D7287"/>
    <w:rsid w:val="001D7682"/>
    <w:rsid w:val="001E09B1"/>
    <w:rsid w:val="001E1861"/>
    <w:rsid w:val="001E2535"/>
    <w:rsid w:val="001E2C50"/>
    <w:rsid w:val="001E4E50"/>
    <w:rsid w:val="001E54FD"/>
    <w:rsid w:val="001E55F2"/>
    <w:rsid w:val="001E5FAC"/>
    <w:rsid w:val="001E64CB"/>
    <w:rsid w:val="001E6714"/>
    <w:rsid w:val="001E7BB4"/>
    <w:rsid w:val="001F0342"/>
    <w:rsid w:val="001F1236"/>
    <w:rsid w:val="001F24EB"/>
    <w:rsid w:val="001F2C98"/>
    <w:rsid w:val="001F34E2"/>
    <w:rsid w:val="001F40F5"/>
    <w:rsid w:val="001F4394"/>
    <w:rsid w:val="001F44DB"/>
    <w:rsid w:val="001F561C"/>
    <w:rsid w:val="001F5AE5"/>
    <w:rsid w:val="001F64E1"/>
    <w:rsid w:val="001F6862"/>
    <w:rsid w:val="001F6FCF"/>
    <w:rsid w:val="001F7FE2"/>
    <w:rsid w:val="0020156B"/>
    <w:rsid w:val="00201CC0"/>
    <w:rsid w:val="00201CF4"/>
    <w:rsid w:val="002021CF"/>
    <w:rsid w:val="002027F7"/>
    <w:rsid w:val="00202D67"/>
    <w:rsid w:val="002036B2"/>
    <w:rsid w:val="002038A3"/>
    <w:rsid w:val="002039A5"/>
    <w:rsid w:val="00203B83"/>
    <w:rsid w:val="00204387"/>
    <w:rsid w:val="002047DC"/>
    <w:rsid w:val="00204AE7"/>
    <w:rsid w:val="00204F0B"/>
    <w:rsid w:val="0020549E"/>
    <w:rsid w:val="00205E15"/>
    <w:rsid w:val="0020608D"/>
    <w:rsid w:val="00206995"/>
    <w:rsid w:val="00206AB6"/>
    <w:rsid w:val="00206E6C"/>
    <w:rsid w:val="00207057"/>
    <w:rsid w:val="00207E61"/>
    <w:rsid w:val="0021097C"/>
    <w:rsid w:val="002110E8"/>
    <w:rsid w:val="002122BE"/>
    <w:rsid w:val="00212335"/>
    <w:rsid w:val="00212AD6"/>
    <w:rsid w:val="00213E90"/>
    <w:rsid w:val="00213ECC"/>
    <w:rsid w:val="00213FCC"/>
    <w:rsid w:val="00214926"/>
    <w:rsid w:val="00215B5C"/>
    <w:rsid w:val="00215F3E"/>
    <w:rsid w:val="0021615C"/>
    <w:rsid w:val="002162ED"/>
    <w:rsid w:val="00216602"/>
    <w:rsid w:val="00216708"/>
    <w:rsid w:val="00216C96"/>
    <w:rsid w:val="00216F3C"/>
    <w:rsid w:val="0022061F"/>
    <w:rsid w:val="00220A10"/>
    <w:rsid w:val="00221B45"/>
    <w:rsid w:val="00221CA5"/>
    <w:rsid w:val="002220AC"/>
    <w:rsid w:val="0022242F"/>
    <w:rsid w:val="002224D8"/>
    <w:rsid w:val="00222D06"/>
    <w:rsid w:val="00222F06"/>
    <w:rsid w:val="002235CE"/>
    <w:rsid w:val="0022362E"/>
    <w:rsid w:val="00223979"/>
    <w:rsid w:val="002239C9"/>
    <w:rsid w:val="00224A94"/>
    <w:rsid w:val="00224B3D"/>
    <w:rsid w:val="00224E0F"/>
    <w:rsid w:val="0022511A"/>
    <w:rsid w:val="0022542A"/>
    <w:rsid w:val="00225A1C"/>
    <w:rsid w:val="00225CB9"/>
    <w:rsid w:val="00226940"/>
    <w:rsid w:val="002305A3"/>
    <w:rsid w:val="002317A7"/>
    <w:rsid w:val="00231C9A"/>
    <w:rsid w:val="00231EA7"/>
    <w:rsid w:val="00232946"/>
    <w:rsid w:val="002334FE"/>
    <w:rsid w:val="00233AC2"/>
    <w:rsid w:val="002340BF"/>
    <w:rsid w:val="002348A7"/>
    <w:rsid w:val="00235233"/>
    <w:rsid w:val="00235867"/>
    <w:rsid w:val="002369E6"/>
    <w:rsid w:val="002375CF"/>
    <w:rsid w:val="002378C1"/>
    <w:rsid w:val="00237A70"/>
    <w:rsid w:val="00240329"/>
    <w:rsid w:val="002408F0"/>
    <w:rsid w:val="00241A37"/>
    <w:rsid w:val="00241DA1"/>
    <w:rsid w:val="00243438"/>
    <w:rsid w:val="0024378D"/>
    <w:rsid w:val="00243811"/>
    <w:rsid w:val="002444A0"/>
    <w:rsid w:val="00244636"/>
    <w:rsid w:val="00245007"/>
    <w:rsid w:val="0024743E"/>
    <w:rsid w:val="00247C63"/>
    <w:rsid w:val="00250B7C"/>
    <w:rsid w:val="002513AF"/>
    <w:rsid w:val="002518FC"/>
    <w:rsid w:val="00251D51"/>
    <w:rsid w:val="00253F72"/>
    <w:rsid w:val="00254152"/>
    <w:rsid w:val="002548A4"/>
    <w:rsid w:val="00254BE7"/>
    <w:rsid w:val="00254FD7"/>
    <w:rsid w:val="002557A5"/>
    <w:rsid w:val="00256392"/>
    <w:rsid w:val="00256B33"/>
    <w:rsid w:val="00257053"/>
    <w:rsid w:val="0025762D"/>
    <w:rsid w:val="0025767C"/>
    <w:rsid w:val="00257760"/>
    <w:rsid w:val="00257C14"/>
    <w:rsid w:val="00260170"/>
    <w:rsid w:val="00260404"/>
    <w:rsid w:val="002606F4"/>
    <w:rsid w:val="00260B66"/>
    <w:rsid w:val="00260F3D"/>
    <w:rsid w:val="002612BD"/>
    <w:rsid w:val="0026161E"/>
    <w:rsid w:val="002626B5"/>
    <w:rsid w:val="00262BB5"/>
    <w:rsid w:val="00262DFC"/>
    <w:rsid w:val="002638C3"/>
    <w:rsid w:val="00263B16"/>
    <w:rsid w:val="0026418C"/>
    <w:rsid w:val="002645D5"/>
    <w:rsid w:val="00265245"/>
    <w:rsid w:val="00265BE8"/>
    <w:rsid w:val="002663CC"/>
    <w:rsid w:val="0026647F"/>
    <w:rsid w:val="00266719"/>
    <w:rsid w:val="00266A53"/>
    <w:rsid w:val="00267EE4"/>
    <w:rsid w:val="0027054D"/>
    <w:rsid w:val="00270CBE"/>
    <w:rsid w:val="00270D51"/>
    <w:rsid w:val="0027132B"/>
    <w:rsid w:val="00271844"/>
    <w:rsid w:val="0027242F"/>
    <w:rsid w:val="00272650"/>
    <w:rsid w:val="002727D7"/>
    <w:rsid w:val="00272CC9"/>
    <w:rsid w:val="00273362"/>
    <w:rsid w:val="002733D3"/>
    <w:rsid w:val="002739C7"/>
    <w:rsid w:val="00273D58"/>
    <w:rsid w:val="00273EA7"/>
    <w:rsid w:val="00274187"/>
    <w:rsid w:val="00275930"/>
    <w:rsid w:val="00275BCC"/>
    <w:rsid w:val="002771B7"/>
    <w:rsid w:val="0027745A"/>
    <w:rsid w:val="00277DE2"/>
    <w:rsid w:val="00280257"/>
    <w:rsid w:val="00280436"/>
    <w:rsid w:val="0028110E"/>
    <w:rsid w:val="002812FF"/>
    <w:rsid w:val="00281F36"/>
    <w:rsid w:val="0028208D"/>
    <w:rsid w:val="00282256"/>
    <w:rsid w:val="00282485"/>
    <w:rsid w:val="00282933"/>
    <w:rsid w:val="002833A8"/>
    <w:rsid w:val="00285067"/>
    <w:rsid w:val="002856C3"/>
    <w:rsid w:val="0028586D"/>
    <w:rsid w:val="00285C11"/>
    <w:rsid w:val="00286842"/>
    <w:rsid w:val="00286D5A"/>
    <w:rsid w:val="0028727F"/>
    <w:rsid w:val="00287767"/>
    <w:rsid w:val="00287839"/>
    <w:rsid w:val="00287B85"/>
    <w:rsid w:val="00287BAB"/>
    <w:rsid w:val="00287EDA"/>
    <w:rsid w:val="0028BF19"/>
    <w:rsid w:val="0029033A"/>
    <w:rsid w:val="00290F0A"/>
    <w:rsid w:val="002923C3"/>
    <w:rsid w:val="00292E89"/>
    <w:rsid w:val="002939F3"/>
    <w:rsid w:val="00294113"/>
    <w:rsid w:val="002942DB"/>
    <w:rsid w:val="00294528"/>
    <w:rsid w:val="00294995"/>
    <w:rsid w:val="002953D5"/>
    <w:rsid w:val="00295697"/>
    <w:rsid w:val="0029582D"/>
    <w:rsid w:val="00295E77"/>
    <w:rsid w:val="00296000"/>
    <w:rsid w:val="00296AFF"/>
    <w:rsid w:val="0029726F"/>
    <w:rsid w:val="002976DE"/>
    <w:rsid w:val="002A0487"/>
    <w:rsid w:val="002A0C53"/>
    <w:rsid w:val="002A0D5F"/>
    <w:rsid w:val="002A1455"/>
    <w:rsid w:val="002A1CBA"/>
    <w:rsid w:val="002A27DD"/>
    <w:rsid w:val="002A2801"/>
    <w:rsid w:val="002A3C9E"/>
    <w:rsid w:val="002A3F46"/>
    <w:rsid w:val="002A48B8"/>
    <w:rsid w:val="002A4A39"/>
    <w:rsid w:val="002A4CC8"/>
    <w:rsid w:val="002A4D3D"/>
    <w:rsid w:val="002A507A"/>
    <w:rsid w:val="002A5F29"/>
    <w:rsid w:val="002A64C8"/>
    <w:rsid w:val="002A7378"/>
    <w:rsid w:val="002A7BAD"/>
    <w:rsid w:val="002B06A6"/>
    <w:rsid w:val="002B0910"/>
    <w:rsid w:val="002B19A3"/>
    <w:rsid w:val="002B260D"/>
    <w:rsid w:val="002B2B2B"/>
    <w:rsid w:val="002B2C06"/>
    <w:rsid w:val="002B3092"/>
    <w:rsid w:val="002B39D5"/>
    <w:rsid w:val="002B3FB4"/>
    <w:rsid w:val="002B418D"/>
    <w:rsid w:val="002B4C49"/>
    <w:rsid w:val="002B757F"/>
    <w:rsid w:val="002B7D12"/>
    <w:rsid w:val="002C026E"/>
    <w:rsid w:val="002C08A0"/>
    <w:rsid w:val="002C0C2E"/>
    <w:rsid w:val="002C1080"/>
    <w:rsid w:val="002C11B8"/>
    <w:rsid w:val="002C1E7F"/>
    <w:rsid w:val="002C26B3"/>
    <w:rsid w:val="002C2CDF"/>
    <w:rsid w:val="002C3494"/>
    <w:rsid w:val="002C39BD"/>
    <w:rsid w:val="002C42EE"/>
    <w:rsid w:val="002C5614"/>
    <w:rsid w:val="002C60B1"/>
    <w:rsid w:val="002C61BC"/>
    <w:rsid w:val="002C7210"/>
    <w:rsid w:val="002C786A"/>
    <w:rsid w:val="002D00A6"/>
    <w:rsid w:val="002D1507"/>
    <w:rsid w:val="002D16C2"/>
    <w:rsid w:val="002D1F24"/>
    <w:rsid w:val="002D2ADD"/>
    <w:rsid w:val="002D31BE"/>
    <w:rsid w:val="002D32BD"/>
    <w:rsid w:val="002D4083"/>
    <w:rsid w:val="002D40D8"/>
    <w:rsid w:val="002D5CF5"/>
    <w:rsid w:val="002D6432"/>
    <w:rsid w:val="002D6BD5"/>
    <w:rsid w:val="002D7776"/>
    <w:rsid w:val="002D7B45"/>
    <w:rsid w:val="002D8038"/>
    <w:rsid w:val="002E1649"/>
    <w:rsid w:val="002E1A28"/>
    <w:rsid w:val="002E1D04"/>
    <w:rsid w:val="002E2032"/>
    <w:rsid w:val="002E204B"/>
    <w:rsid w:val="002E2172"/>
    <w:rsid w:val="002E3259"/>
    <w:rsid w:val="002E5715"/>
    <w:rsid w:val="002E5AD5"/>
    <w:rsid w:val="002E6136"/>
    <w:rsid w:val="002E65E2"/>
    <w:rsid w:val="002F0117"/>
    <w:rsid w:val="002F02BE"/>
    <w:rsid w:val="002F0E61"/>
    <w:rsid w:val="002F1488"/>
    <w:rsid w:val="002F20B4"/>
    <w:rsid w:val="002F23B9"/>
    <w:rsid w:val="002F2536"/>
    <w:rsid w:val="002F256C"/>
    <w:rsid w:val="002F3325"/>
    <w:rsid w:val="002F418F"/>
    <w:rsid w:val="002F41F9"/>
    <w:rsid w:val="002F56C8"/>
    <w:rsid w:val="002F65DF"/>
    <w:rsid w:val="002F6F04"/>
    <w:rsid w:val="002F7704"/>
    <w:rsid w:val="002FEC6A"/>
    <w:rsid w:val="00300E99"/>
    <w:rsid w:val="00301F34"/>
    <w:rsid w:val="00301F35"/>
    <w:rsid w:val="00303027"/>
    <w:rsid w:val="003030E1"/>
    <w:rsid w:val="00303510"/>
    <w:rsid w:val="00303885"/>
    <w:rsid w:val="003045B6"/>
    <w:rsid w:val="00305A41"/>
    <w:rsid w:val="00307985"/>
    <w:rsid w:val="00307B06"/>
    <w:rsid w:val="00307C32"/>
    <w:rsid w:val="00311777"/>
    <w:rsid w:val="00311A4B"/>
    <w:rsid w:val="00312555"/>
    <w:rsid w:val="0031320D"/>
    <w:rsid w:val="00313709"/>
    <w:rsid w:val="00313E9A"/>
    <w:rsid w:val="0031430A"/>
    <w:rsid w:val="00314C59"/>
    <w:rsid w:val="00315289"/>
    <w:rsid w:val="00315299"/>
    <w:rsid w:val="00315A98"/>
    <w:rsid w:val="00315FC3"/>
    <w:rsid w:val="00316DE5"/>
    <w:rsid w:val="00317B7D"/>
    <w:rsid w:val="00317E35"/>
    <w:rsid w:val="003221A4"/>
    <w:rsid w:val="00322B90"/>
    <w:rsid w:val="0032318E"/>
    <w:rsid w:val="00323F59"/>
    <w:rsid w:val="003250A3"/>
    <w:rsid w:val="0032512E"/>
    <w:rsid w:val="00325476"/>
    <w:rsid w:val="00325646"/>
    <w:rsid w:val="00325742"/>
    <w:rsid w:val="00325A74"/>
    <w:rsid w:val="00325BEF"/>
    <w:rsid w:val="00326060"/>
    <w:rsid w:val="003265E0"/>
    <w:rsid w:val="0032692F"/>
    <w:rsid w:val="00326C46"/>
    <w:rsid w:val="003270C5"/>
    <w:rsid w:val="003274F8"/>
    <w:rsid w:val="003276D1"/>
    <w:rsid w:val="00327943"/>
    <w:rsid w:val="0033009C"/>
    <w:rsid w:val="003302D6"/>
    <w:rsid w:val="003307FB"/>
    <w:rsid w:val="00330F8F"/>
    <w:rsid w:val="00332FFB"/>
    <w:rsid w:val="003337F5"/>
    <w:rsid w:val="00333D8C"/>
    <w:rsid w:val="0033570F"/>
    <w:rsid w:val="0033593B"/>
    <w:rsid w:val="00336695"/>
    <w:rsid w:val="0033681F"/>
    <w:rsid w:val="003368CD"/>
    <w:rsid w:val="003369D9"/>
    <w:rsid w:val="00336CE5"/>
    <w:rsid w:val="00337104"/>
    <w:rsid w:val="0033793C"/>
    <w:rsid w:val="00337CEE"/>
    <w:rsid w:val="00340FB5"/>
    <w:rsid w:val="00341AB9"/>
    <w:rsid w:val="00342692"/>
    <w:rsid w:val="00342875"/>
    <w:rsid w:val="00342C3B"/>
    <w:rsid w:val="00342CDF"/>
    <w:rsid w:val="0034356A"/>
    <w:rsid w:val="00343992"/>
    <w:rsid w:val="00343C58"/>
    <w:rsid w:val="003447EE"/>
    <w:rsid w:val="00345403"/>
    <w:rsid w:val="00345EC9"/>
    <w:rsid w:val="003465AC"/>
    <w:rsid w:val="003473D0"/>
    <w:rsid w:val="003503D7"/>
    <w:rsid w:val="003509C4"/>
    <w:rsid w:val="00350B8F"/>
    <w:rsid w:val="00351612"/>
    <w:rsid w:val="00351675"/>
    <w:rsid w:val="00351FCB"/>
    <w:rsid w:val="0035243C"/>
    <w:rsid w:val="003528EF"/>
    <w:rsid w:val="00352BD8"/>
    <w:rsid w:val="003541C4"/>
    <w:rsid w:val="003547E4"/>
    <w:rsid w:val="00354FC9"/>
    <w:rsid w:val="00354FF8"/>
    <w:rsid w:val="00355C3D"/>
    <w:rsid w:val="00356DE9"/>
    <w:rsid w:val="0035741A"/>
    <w:rsid w:val="00357D5A"/>
    <w:rsid w:val="003607F9"/>
    <w:rsid w:val="00361501"/>
    <w:rsid w:val="00361998"/>
    <w:rsid w:val="00362790"/>
    <w:rsid w:val="003628CA"/>
    <w:rsid w:val="00362A0A"/>
    <w:rsid w:val="00362B93"/>
    <w:rsid w:val="00363D09"/>
    <w:rsid w:val="003643C5"/>
    <w:rsid w:val="00364A01"/>
    <w:rsid w:val="003655E9"/>
    <w:rsid w:val="00365AF4"/>
    <w:rsid w:val="00365B3C"/>
    <w:rsid w:val="003663CA"/>
    <w:rsid w:val="003665AB"/>
    <w:rsid w:val="003667FB"/>
    <w:rsid w:val="003671B0"/>
    <w:rsid w:val="003678D9"/>
    <w:rsid w:val="003704E0"/>
    <w:rsid w:val="003721B5"/>
    <w:rsid w:val="00373033"/>
    <w:rsid w:val="00373813"/>
    <w:rsid w:val="003760D0"/>
    <w:rsid w:val="00376EBE"/>
    <w:rsid w:val="00377072"/>
    <w:rsid w:val="00377203"/>
    <w:rsid w:val="00377528"/>
    <w:rsid w:val="00380073"/>
    <w:rsid w:val="003802DE"/>
    <w:rsid w:val="0038060F"/>
    <w:rsid w:val="00380C11"/>
    <w:rsid w:val="00380C34"/>
    <w:rsid w:val="00380D0F"/>
    <w:rsid w:val="00380DA0"/>
    <w:rsid w:val="003816BB"/>
    <w:rsid w:val="00381DA4"/>
    <w:rsid w:val="00381F61"/>
    <w:rsid w:val="003820CA"/>
    <w:rsid w:val="0038217E"/>
    <w:rsid w:val="00382676"/>
    <w:rsid w:val="003827B3"/>
    <w:rsid w:val="00383519"/>
    <w:rsid w:val="003836CF"/>
    <w:rsid w:val="003841E8"/>
    <w:rsid w:val="0038425C"/>
    <w:rsid w:val="00384547"/>
    <w:rsid w:val="003858C5"/>
    <w:rsid w:val="003859D7"/>
    <w:rsid w:val="00386B4C"/>
    <w:rsid w:val="00387956"/>
    <w:rsid w:val="00390356"/>
    <w:rsid w:val="00390735"/>
    <w:rsid w:val="0039079A"/>
    <w:rsid w:val="00390F69"/>
    <w:rsid w:val="003911FD"/>
    <w:rsid w:val="00391495"/>
    <w:rsid w:val="00391FA7"/>
    <w:rsid w:val="003929A9"/>
    <w:rsid w:val="00393665"/>
    <w:rsid w:val="0039374F"/>
    <w:rsid w:val="003941B5"/>
    <w:rsid w:val="00394CBF"/>
    <w:rsid w:val="0039540B"/>
    <w:rsid w:val="0039591D"/>
    <w:rsid w:val="00395948"/>
    <w:rsid w:val="00396602"/>
    <w:rsid w:val="00396AC1"/>
    <w:rsid w:val="003A0036"/>
    <w:rsid w:val="003A064E"/>
    <w:rsid w:val="003A0A8B"/>
    <w:rsid w:val="003A10E6"/>
    <w:rsid w:val="003A17D5"/>
    <w:rsid w:val="003A1975"/>
    <w:rsid w:val="003A1AC3"/>
    <w:rsid w:val="003A1AEA"/>
    <w:rsid w:val="003A35E8"/>
    <w:rsid w:val="003A38DE"/>
    <w:rsid w:val="003A3FFF"/>
    <w:rsid w:val="003A4525"/>
    <w:rsid w:val="003A4957"/>
    <w:rsid w:val="003A4FC4"/>
    <w:rsid w:val="003A5133"/>
    <w:rsid w:val="003A515E"/>
    <w:rsid w:val="003A5608"/>
    <w:rsid w:val="003A5934"/>
    <w:rsid w:val="003A595B"/>
    <w:rsid w:val="003A5C33"/>
    <w:rsid w:val="003A6358"/>
    <w:rsid w:val="003A65E6"/>
    <w:rsid w:val="003A681F"/>
    <w:rsid w:val="003A68EA"/>
    <w:rsid w:val="003A72E7"/>
    <w:rsid w:val="003A7457"/>
    <w:rsid w:val="003A755C"/>
    <w:rsid w:val="003A79C2"/>
    <w:rsid w:val="003A7FED"/>
    <w:rsid w:val="003B0217"/>
    <w:rsid w:val="003B0F83"/>
    <w:rsid w:val="003B12E9"/>
    <w:rsid w:val="003B24B5"/>
    <w:rsid w:val="003B3208"/>
    <w:rsid w:val="003B361C"/>
    <w:rsid w:val="003B3719"/>
    <w:rsid w:val="003B4252"/>
    <w:rsid w:val="003B4640"/>
    <w:rsid w:val="003B5BC3"/>
    <w:rsid w:val="003B622A"/>
    <w:rsid w:val="003B68BC"/>
    <w:rsid w:val="003B6931"/>
    <w:rsid w:val="003B6E15"/>
    <w:rsid w:val="003B6F07"/>
    <w:rsid w:val="003B708A"/>
    <w:rsid w:val="003B77AD"/>
    <w:rsid w:val="003B7A16"/>
    <w:rsid w:val="003C1391"/>
    <w:rsid w:val="003C186F"/>
    <w:rsid w:val="003C2088"/>
    <w:rsid w:val="003C29EE"/>
    <w:rsid w:val="003C2EFB"/>
    <w:rsid w:val="003C3059"/>
    <w:rsid w:val="003C3525"/>
    <w:rsid w:val="003C41E2"/>
    <w:rsid w:val="003C520A"/>
    <w:rsid w:val="003C53AF"/>
    <w:rsid w:val="003C684B"/>
    <w:rsid w:val="003C6D4E"/>
    <w:rsid w:val="003C7EAD"/>
    <w:rsid w:val="003D0963"/>
    <w:rsid w:val="003D17CF"/>
    <w:rsid w:val="003D2069"/>
    <w:rsid w:val="003D29F7"/>
    <w:rsid w:val="003D2E1B"/>
    <w:rsid w:val="003D415A"/>
    <w:rsid w:val="003D4C6A"/>
    <w:rsid w:val="003D570A"/>
    <w:rsid w:val="003D5E99"/>
    <w:rsid w:val="003D5FD3"/>
    <w:rsid w:val="003D5FDB"/>
    <w:rsid w:val="003D607E"/>
    <w:rsid w:val="003D6FE1"/>
    <w:rsid w:val="003D7B36"/>
    <w:rsid w:val="003D7BE1"/>
    <w:rsid w:val="003E04F0"/>
    <w:rsid w:val="003E0BB8"/>
    <w:rsid w:val="003E126C"/>
    <w:rsid w:val="003E143E"/>
    <w:rsid w:val="003E1E29"/>
    <w:rsid w:val="003E27B7"/>
    <w:rsid w:val="003E3A00"/>
    <w:rsid w:val="003E3B58"/>
    <w:rsid w:val="003E483A"/>
    <w:rsid w:val="003E6919"/>
    <w:rsid w:val="003E741A"/>
    <w:rsid w:val="003F0235"/>
    <w:rsid w:val="003F0258"/>
    <w:rsid w:val="003F15C9"/>
    <w:rsid w:val="003F2163"/>
    <w:rsid w:val="003F280E"/>
    <w:rsid w:val="003F328C"/>
    <w:rsid w:val="003F3488"/>
    <w:rsid w:val="003F47C2"/>
    <w:rsid w:val="003F4A4B"/>
    <w:rsid w:val="003F4E35"/>
    <w:rsid w:val="003F5219"/>
    <w:rsid w:val="003F601F"/>
    <w:rsid w:val="003F63A6"/>
    <w:rsid w:val="003F6F9E"/>
    <w:rsid w:val="003F733C"/>
    <w:rsid w:val="003F7842"/>
    <w:rsid w:val="004004CF"/>
    <w:rsid w:val="00403513"/>
    <w:rsid w:val="00403618"/>
    <w:rsid w:val="00403711"/>
    <w:rsid w:val="00403E67"/>
    <w:rsid w:val="00404268"/>
    <w:rsid w:val="00404627"/>
    <w:rsid w:val="00404AC1"/>
    <w:rsid w:val="00405448"/>
    <w:rsid w:val="00406D19"/>
    <w:rsid w:val="00406DA2"/>
    <w:rsid w:val="004070D1"/>
    <w:rsid w:val="004075C3"/>
    <w:rsid w:val="00407760"/>
    <w:rsid w:val="00410C33"/>
    <w:rsid w:val="0041122E"/>
    <w:rsid w:val="00411504"/>
    <w:rsid w:val="00411524"/>
    <w:rsid w:val="00411AA4"/>
    <w:rsid w:val="004124C1"/>
    <w:rsid w:val="004124D3"/>
    <w:rsid w:val="00412B0F"/>
    <w:rsid w:val="00412C56"/>
    <w:rsid w:val="00414632"/>
    <w:rsid w:val="00415628"/>
    <w:rsid w:val="00415993"/>
    <w:rsid w:val="0041674D"/>
    <w:rsid w:val="004168A4"/>
    <w:rsid w:val="00416B66"/>
    <w:rsid w:val="004171B1"/>
    <w:rsid w:val="00417B7A"/>
    <w:rsid w:val="00420383"/>
    <w:rsid w:val="00420C57"/>
    <w:rsid w:val="00422502"/>
    <w:rsid w:val="004227C1"/>
    <w:rsid w:val="00422886"/>
    <w:rsid w:val="00422A7C"/>
    <w:rsid w:val="00422E53"/>
    <w:rsid w:val="00422E9E"/>
    <w:rsid w:val="004236F0"/>
    <w:rsid w:val="0042370F"/>
    <w:rsid w:val="00423D18"/>
    <w:rsid w:val="00424382"/>
    <w:rsid w:val="00424A1A"/>
    <w:rsid w:val="00424DC1"/>
    <w:rsid w:val="00424FDF"/>
    <w:rsid w:val="004250CC"/>
    <w:rsid w:val="00426140"/>
    <w:rsid w:val="0042623D"/>
    <w:rsid w:val="00426352"/>
    <w:rsid w:val="004264A8"/>
    <w:rsid w:val="00427549"/>
    <w:rsid w:val="00427574"/>
    <w:rsid w:val="0042792E"/>
    <w:rsid w:val="0043056F"/>
    <w:rsid w:val="00430BFF"/>
    <w:rsid w:val="00430DB3"/>
    <w:rsid w:val="00433221"/>
    <w:rsid w:val="00433550"/>
    <w:rsid w:val="00433A14"/>
    <w:rsid w:val="00433CA0"/>
    <w:rsid w:val="00434345"/>
    <w:rsid w:val="00434529"/>
    <w:rsid w:val="00434787"/>
    <w:rsid w:val="00434CD8"/>
    <w:rsid w:val="00434F8B"/>
    <w:rsid w:val="004350F8"/>
    <w:rsid w:val="0043544F"/>
    <w:rsid w:val="00435904"/>
    <w:rsid w:val="004359C5"/>
    <w:rsid w:val="00435DF2"/>
    <w:rsid w:val="00437467"/>
    <w:rsid w:val="00437846"/>
    <w:rsid w:val="00437978"/>
    <w:rsid w:val="00443876"/>
    <w:rsid w:val="00443A15"/>
    <w:rsid w:val="00444894"/>
    <w:rsid w:val="00444A8D"/>
    <w:rsid w:val="00445166"/>
    <w:rsid w:val="004453F7"/>
    <w:rsid w:val="00445624"/>
    <w:rsid w:val="00445710"/>
    <w:rsid w:val="004458AF"/>
    <w:rsid w:val="0044648F"/>
    <w:rsid w:val="004467C5"/>
    <w:rsid w:val="00446CFA"/>
    <w:rsid w:val="00447106"/>
    <w:rsid w:val="004478AA"/>
    <w:rsid w:val="00447DA1"/>
    <w:rsid w:val="00450D7A"/>
    <w:rsid w:val="004517D1"/>
    <w:rsid w:val="004519C6"/>
    <w:rsid w:val="00451DE9"/>
    <w:rsid w:val="004522B7"/>
    <w:rsid w:val="00452AD5"/>
    <w:rsid w:val="00452B1C"/>
    <w:rsid w:val="004534F8"/>
    <w:rsid w:val="00453528"/>
    <w:rsid w:val="004539C1"/>
    <w:rsid w:val="00453A2C"/>
    <w:rsid w:val="00453B2A"/>
    <w:rsid w:val="00453D2C"/>
    <w:rsid w:val="00454AEE"/>
    <w:rsid w:val="0045503E"/>
    <w:rsid w:val="00455468"/>
    <w:rsid w:val="00455B5C"/>
    <w:rsid w:val="00455EAB"/>
    <w:rsid w:val="004567B3"/>
    <w:rsid w:val="00457C13"/>
    <w:rsid w:val="00460659"/>
    <w:rsid w:val="00460D95"/>
    <w:rsid w:val="00461C47"/>
    <w:rsid w:val="004624EC"/>
    <w:rsid w:val="00462FE3"/>
    <w:rsid w:val="0046306E"/>
    <w:rsid w:val="004636C3"/>
    <w:rsid w:val="00463C73"/>
    <w:rsid w:val="00463FB5"/>
    <w:rsid w:val="00464608"/>
    <w:rsid w:val="00464AE1"/>
    <w:rsid w:val="00466821"/>
    <w:rsid w:val="0046740F"/>
    <w:rsid w:val="00467FF0"/>
    <w:rsid w:val="00471C5E"/>
    <w:rsid w:val="0047246C"/>
    <w:rsid w:val="004724EC"/>
    <w:rsid w:val="00472756"/>
    <w:rsid w:val="004731A5"/>
    <w:rsid w:val="00473258"/>
    <w:rsid w:val="004734DB"/>
    <w:rsid w:val="00473C24"/>
    <w:rsid w:val="004749A0"/>
    <w:rsid w:val="00474ECD"/>
    <w:rsid w:val="00474F58"/>
    <w:rsid w:val="00474FF9"/>
    <w:rsid w:val="0047505B"/>
    <w:rsid w:val="004753A6"/>
    <w:rsid w:val="004755F9"/>
    <w:rsid w:val="004759B3"/>
    <w:rsid w:val="00475B31"/>
    <w:rsid w:val="00476149"/>
    <w:rsid w:val="004766A2"/>
    <w:rsid w:val="004800A6"/>
    <w:rsid w:val="0048012E"/>
    <w:rsid w:val="00480228"/>
    <w:rsid w:val="0048055A"/>
    <w:rsid w:val="0048088F"/>
    <w:rsid w:val="00481159"/>
    <w:rsid w:val="0048120E"/>
    <w:rsid w:val="00481A8E"/>
    <w:rsid w:val="004821E8"/>
    <w:rsid w:val="00482641"/>
    <w:rsid w:val="00482B4B"/>
    <w:rsid w:val="00483287"/>
    <w:rsid w:val="00484220"/>
    <w:rsid w:val="00484E15"/>
    <w:rsid w:val="00485047"/>
    <w:rsid w:val="00486C2E"/>
    <w:rsid w:val="00487153"/>
    <w:rsid w:val="004871EA"/>
    <w:rsid w:val="004900AA"/>
    <w:rsid w:val="0049041B"/>
    <w:rsid w:val="004904FC"/>
    <w:rsid w:val="0049073E"/>
    <w:rsid w:val="00491991"/>
    <w:rsid w:val="004922CB"/>
    <w:rsid w:val="00492366"/>
    <w:rsid w:val="00492FB8"/>
    <w:rsid w:val="00493D38"/>
    <w:rsid w:val="00494611"/>
    <w:rsid w:val="00494865"/>
    <w:rsid w:val="00495205"/>
    <w:rsid w:val="00496A4E"/>
    <w:rsid w:val="00496B8D"/>
    <w:rsid w:val="004A0559"/>
    <w:rsid w:val="004A06A0"/>
    <w:rsid w:val="004A1062"/>
    <w:rsid w:val="004A1104"/>
    <w:rsid w:val="004A1819"/>
    <w:rsid w:val="004A1A32"/>
    <w:rsid w:val="004A2696"/>
    <w:rsid w:val="004A2855"/>
    <w:rsid w:val="004A431B"/>
    <w:rsid w:val="004A4859"/>
    <w:rsid w:val="004A5909"/>
    <w:rsid w:val="004A5BEA"/>
    <w:rsid w:val="004A6763"/>
    <w:rsid w:val="004A6EAB"/>
    <w:rsid w:val="004A7C2C"/>
    <w:rsid w:val="004AEADE"/>
    <w:rsid w:val="004B041D"/>
    <w:rsid w:val="004B0594"/>
    <w:rsid w:val="004B07C2"/>
    <w:rsid w:val="004B1BF7"/>
    <w:rsid w:val="004B294A"/>
    <w:rsid w:val="004B3508"/>
    <w:rsid w:val="004B3539"/>
    <w:rsid w:val="004B3581"/>
    <w:rsid w:val="004B4166"/>
    <w:rsid w:val="004B4246"/>
    <w:rsid w:val="004B44B3"/>
    <w:rsid w:val="004B4ACA"/>
    <w:rsid w:val="004B4B44"/>
    <w:rsid w:val="004B5299"/>
    <w:rsid w:val="004B5677"/>
    <w:rsid w:val="004B5E61"/>
    <w:rsid w:val="004B6619"/>
    <w:rsid w:val="004B6B0B"/>
    <w:rsid w:val="004B6B9D"/>
    <w:rsid w:val="004B6CD9"/>
    <w:rsid w:val="004B72E4"/>
    <w:rsid w:val="004B7D52"/>
    <w:rsid w:val="004C0DF4"/>
    <w:rsid w:val="004C1716"/>
    <w:rsid w:val="004C1BA6"/>
    <w:rsid w:val="004C1DFF"/>
    <w:rsid w:val="004C261D"/>
    <w:rsid w:val="004C31FF"/>
    <w:rsid w:val="004C337D"/>
    <w:rsid w:val="004C42F8"/>
    <w:rsid w:val="004C44E3"/>
    <w:rsid w:val="004C5615"/>
    <w:rsid w:val="004C5949"/>
    <w:rsid w:val="004C5C27"/>
    <w:rsid w:val="004C5EE2"/>
    <w:rsid w:val="004C659E"/>
    <w:rsid w:val="004C6F02"/>
    <w:rsid w:val="004C7E94"/>
    <w:rsid w:val="004C7F32"/>
    <w:rsid w:val="004D1954"/>
    <w:rsid w:val="004D1BEA"/>
    <w:rsid w:val="004D22EE"/>
    <w:rsid w:val="004D23C9"/>
    <w:rsid w:val="004D2916"/>
    <w:rsid w:val="004D2F28"/>
    <w:rsid w:val="004D2F6B"/>
    <w:rsid w:val="004D340A"/>
    <w:rsid w:val="004D3F20"/>
    <w:rsid w:val="004D4250"/>
    <w:rsid w:val="004D5CD6"/>
    <w:rsid w:val="004D6754"/>
    <w:rsid w:val="004D67CD"/>
    <w:rsid w:val="004D77E9"/>
    <w:rsid w:val="004D7989"/>
    <w:rsid w:val="004E161D"/>
    <w:rsid w:val="004E1952"/>
    <w:rsid w:val="004E20D3"/>
    <w:rsid w:val="004E2439"/>
    <w:rsid w:val="004E264B"/>
    <w:rsid w:val="004E2C51"/>
    <w:rsid w:val="004E2E54"/>
    <w:rsid w:val="004E3173"/>
    <w:rsid w:val="004E42F1"/>
    <w:rsid w:val="004E450E"/>
    <w:rsid w:val="004E4693"/>
    <w:rsid w:val="004E5BFD"/>
    <w:rsid w:val="004E5CEA"/>
    <w:rsid w:val="004E6906"/>
    <w:rsid w:val="004E69B0"/>
    <w:rsid w:val="004E7409"/>
    <w:rsid w:val="004E77E3"/>
    <w:rsid w:val="004E79EF"/>
    <w:rsid w:val="004F042E"/>
    <w:rsid w:val="004F09E1"/>
    <w:rsid w:val="004F19BE"/>
    <w:rsid w:val="004F1D61"/>
    <w:rsid w:val="004F1F97"/>
    <w:rsid w:val="004F328C"/>
    <w:rsid w:val="004F34A8"/>
    <w:rsid w:val="004F3975"/>
    <w:rsid w:val="004F3ABF"/>
    <w:rsid w:val="004F4E70"/>
    <w:rsid w:val="004F5037"/>
    <w:rsid w:val="004F5281"/>
    <w:rsid w:val="004F627F"/>
    <w:rsid w:val="004F6999"/>
    <w:rsid w:val="004F6C32"/>
    <w:rsid w:val="004F724D"/>
    <w:rsid w:val="004F73C4"/>
    <w:rsid w:val="004F78F7"/>
    <w:rsid w:val="004F7ADA"/>
    <w:rsid w:val="00500B78"/>
    <w:rsid w:val="00500D19"/>
    <w:rsid w:val="00501261"/>
    <w:rsid w:val="005027D7"/>
    <w:rsid w:val="00502ABA"/>
    <w:rsid w:val="00502F90"/>
    <w:rsid w:val="005030F9"/>
    <w:rsid w:val="005035F8"/>
    <w:rsid w:val="0050371B"/>
    <w:rsid w:val="00505271"/>
    <w:rsid w:val="00505594"/>
    <w:rsid w:val="00505C6E"/>
    <w:rsid w:val="00505FE9"/>
    <w:rsid w:val="00506DC4"/>
    <w:rsid w:val="00507D68"/>
    <w:rsid w:val="0051072D"/>
    <w:rsid w:val="005107D0"/>
    <w:rsid w:val="00510926"/>
    <w:rsid w:val="005115F5"/>
    <w:rsid w:val="00511A37"/>
    <w:rsid w:val="00513066"/>
    <w:rsid w:val="005132E1"/>
    <w:rsid w:val="00513348"/>
    <w:rsid w:val="005133DA"/>
    <w:rsid w:val="00513491"/>
    <w:rsid w:val="00514209"/>
    <w:rsid w:val="00514F31"/>
    <w:rsid w:val="0051501D"/>
    <w:rsid w:val="005156DA"/>
    <w:rsid w:val="00515905"/>
    <w:rsid w:val="00515C6A"/>
    <w:rsid w:val="0051685F"/>
    <w:rsid w:val="00516E91"/>
    <w:rsid w:val="00516F61"/>
    <w:rsid w:val="0051717F"/>
    <w:rsid w:val="0051CBAB"/>
    <w:rsid w:val="0052103D"/>
    <w:rsid w:val="00521642"/>
    <w:rsid w:val="005227C5"/>
    <w:rsid w:val="00523198"/>
    <w:rsid w:val="00523B0F"/>
    <w:rsid w:val="00523EDC"/>
    <w:rsid w:val="00524933"/>
    <w:rsid w:val="00524AFC"/>
    <w:rsid w:val="00524B5F"/>
    <w:rsid w:val="00524E75"/>
    <w:rsid w:val="0052508B"/>
    <w:rsid w:val="0052523B"/>
    <w:rsid w:val="0052532E"/>
    <w:rsid w:val="005254A2"/>
    <w:rsid w:val="00525C55"/>
    <w:rsid w:val="005260EE"/>
    <w:rsid w:val="00527361"/>
    <w:rsid w:val="005305DF"/>
    <w:rsid w:val="005312C7"/>
    <w:rsid w:val="005313D4"/>
    <w:rsid w:val="00532887"/>
    <w:rsid w:val="00534255"/>
    <w:rsid w:val="00534516"/>
    <w:rsid w:val="00534F3C"/>
    <w:rsid w:val="00535186"/>
    <w:rsid w:val="00536165"/>
    <w:rsid w:val="00536BE5"/>
    <w:rsid w:val="00536D6E"/>
    <w:rsid w:val="0053725B"/>
    <w:rsid w:val="005372A5"/>
    <w:rsid w:val="005400C3"/>
    <w:rsid w:val="0054108A"/>
    <w:rsid w:val="005411BA"/>
    <w:rsid w:val="005415B9"/>
    <w:rsid w:val="00541787"/>
    <w:rsid w:val="00541AB7"/>
    <w:rsid w:val="00542CAD"/>
    <w:rsid w:val="00543480"/>
    <w:rsid w:val="005434C0"/>
    <w:rsid w:val="00543690"/>
    <w:rsid w:val="005439D4"/>
    <w:rsid w:val="00546044"/>
    <w:rsid w:val="005466FB"/>
    <w:rsid w:val="00547939"/>
    <w:rsid w:val="0055004D"/>
    <w:rsid w:val="0055022B"/>
    <w:rsid w:val="005508D1"/>
    <w:rsid w:val="00550BDD"/>
    <w:rsid w:val="00551A77"/>
    <w:rsid w:val="00551D39"/>
    <w:rsid w:val="00552250"/>
    <w:rsid w:val="00552A4D"/>
    <w:rsid w:val="00552AAB"/>
    <w:rsid w:val="005541B2"/>
    <w:rsid w:val="00554395"/>
    <w:rsid w:val="00555633"/>
    <w:rsid w:val="0055575E"/>
    <w:rsid w:val="00555766"/>
    <w:rsid w:val="00555F4D"/>
    <w:rsid w:val="00555F74"/>
    <w:rsid w:val="00557E1C"/>
    <w:rsid w:val="005583F4"/>
    <w:rsid w:val="00560A2A"/>
    <w:rsid w:val="00560D5E"/>
    <w:rsid w:val="005618B5"/>
    <w:rsid w:val="00561F3F"/>
    <w:rsid w:val="005627BB"/>
    <w:rsid w:val="00562964"/>
    <w:rsid w:val="00562AB5"/>
    <w:rsid w:val="00562B2C"/>
    <w:rsid w:val="00563BAA"/>
    <w:rsid w:val="0056456F"/>
    <w:rsid w:val="005652F3"/>
    <w:rsid w:val="00565604"/>
    <w:rsid w:val="0056565C"/>
    <w:rsid w:val="005656A6"/>
    <w:rsid w:val="00565FB2"/>
    <w:rsid w:val="0056716F"/>
    <w:rsid w:val="005703A3"/>
    <w:rsid w:val="0057078A"/>
    <w:rsid w:val="00571251"/>
    <w:rsid w:val="00571BBB"/>
    <w:rsid w:val="00571F2A"/>
    <w:rsid w:val="00572BAD"/>
    <w:rsid w:val="00573729"/>
    <w:rsid w:val="00573EB3"/>
    <w:rsid w:val="005749DE"/>
    <w:rsid w:val="00574DC1"/>
    <w:rsid w:val="005757E1"/>
    <w:rsid w:val="0057581A"/>
    <w:rsid w:val="00576810"/>
    <w:rsid w:val="00576C1F"/>
    <w:rsid w:val="00577630"/>
    <w:rsid w:val="00577B77"/>
    <w:rsid w:val="0058004F"/>
    <w:rsid w:val="005817C8"/>
    <w:rsid w:val="005824D2"/>
    <w:rsid w:val="0058540F"/>
    <w:rsid w:val="00585788"/>
    <w:rsid w:val="00585A4B"/>
    <w:rsid w:val="00586135"/>
    <w:rsid w:val="00586798"/>
    <w:rsid w:val="005875EA"/>
    <w:rsid w:val="00587690"/>
    <w:rsid w:val="00587F17"/>
    <w:rsid w:val="00590364"/>
    <w:rsid w:val="00591231"/>
    <w:rsid w:val="00591429"/>
    <w:rsid w:val="0059190A"/>
    <w:rsid w:val="00591C11"/>
    <w:rsid w:val="0059217B"/>
    <w:rsid w:val="0059247C"/>
    <w:rsid w:val="0059297B"/>
    <w:rsid w:val="00592E23"/>
    <w:rsid w:val="005941CB"/>
    <w:rsid w:val="00594490"/>
    <w:rsid w:val="00594B15"/>
    <w:rsid w:val="00594E46"/>
    <w:rsid w:val="00595E87"/>
    <w:rsid w:val="00595F69"/>
    <w:rsid w:val="005969FF"/>
    <w:rsid w:val="00596F0B"/>
    <w:rsid w:val="00597192"/>
    <w:rsid w:val="00597ED9"/>
    <w:rsid w:val="005A078F"/>
    <w:rsid w:val="005A0CB6"/>
    <w:rsid w:val="005A135F"/>
    <w:rsid w:val="005A1498"/>
    <w:rsid w:val="005A20E1"/>
    <w:rsid w:val="005A2A37"/>
    <w:rsid w:val="005A2F80"/>
    <w:rsid w:val="005A31A3"/>
    <w:rsid w:val="005A37FD"/>
    <w:rsid w:val="005A3920"/>
    <w:rsid w:val="005A45B3"/>
    <w:rsid w:val="005A4E55"/>
    <w:rsid w:val="005A51D9"/>
    <w:rsid w:val="005A5D96"/>
    <w:rsid w:val="005A5E51"/>
    <w:rsid w:val="005A69EA"/>
    <w:rsid w:val="005A6FC5"/>
    <w:rsid w:val="005A6FE9"/>
    <w:rsid w:val="005A7085"/>
    <w:rsid w:val="005A71A7"/>
    <w:rsid w:val="005A7719"/>
    <w:rsid w:val="005A7D08"/>
    <w:rsid w:val="005B1FB8"/>
    <w:rsid w:val="005B2637"/>
    <w:rsid w:val="005B2859"/>
    <w:rsid w:val="005B316C"/>
    <w:rsid w:val="005B3A77"/>
    <w:rsid w:val="005B3B08"/>
    <w:rsid w:val="005B4374"/>
    <w:rsid w:val="005B46E9"/>
    <w:rsid w:val="005B46F9"/>
    <w:rsid w:val="005B4CD8"/>
    <w:rsid w:val="005B5E83"/>
    <w:rsid w:val="005B740E"/>
    <w:rsid w:val="005B7AA0"/>
    <w:rsid w:val="005B7BCB"/>
    <w:rsid w:val="005C0A8D"/>
    <w:rsid w:val="005C0B92"/>
    <w:rsid w:val="005C1AA6"/>
    <w:rsid w:val="005C21A8"/>
    <w:rsid w:val="005C2A21"/>
    <w:rsid w:val="005C3350"/>
    <w:rsid w:val="005C4951"/>
    <w:rsid w:val="005C50B1"/>
    <w:rsid w:val="005C58C3"/>
    <w:rsid w:val="005C5DA4"/>
    <w:rsid w:val="005C6BAA"/>
    <w:rsid w:val="005C6DA2"/>
    <w:rsid w:val="005C6FDC"/>
    <w:rsid w:val="005C78D7"/>
    <w:rsid w:val="005C7FAF"/>
    <w:rsid w:val="005D01EE"/>
    <w:rsid w:val="005D15B0"/>
    <w:rsid w:val="005D4440"/>
    <w:rsid w:val="005D590E"/>
    <w:rsid w:val="005E00F2"/>
    <w:rsid w:val="005E079B"/>
    <w:rsid w:val="005E07B5"/>
    <w:rsid w:val="005E08B8"/>
    <w:rsid w:val="005E08CB"/>
    <w:rsid w:val="005E181F"/>
    <w:rsid w:val="005E1983"/>
    <w:rsid w:val="005E2292"/>
    <w:rsid w:val="005E37E6"/>
    <w:rsid w:val="005E3C41"/>
    <w:rsid w:val="005E41A2"/>
    <w:rsid w:val="005E440E"/>
    <w:rsid w:val="005E4492"/>
    <w:rsid w:val="005E4BF2"/>
    <w:rsid w:val="005E5485"/>
    <w:rsid w:val="005E58EE"/>
    <w:rsid w:val="005E67D7"/>
    <w:rsid w:val="005E763B"/>
    <w:rsid w:val="005E7ECC"/>
    <w:rsid w:val="005F0043"/>
    <w:rsid w:val="005F154D"/>
    <w:rsid w:val="005F1675"/>
    <w:rsid w:val="005F2909"/>
    <w:rsid w:val="005F298E"/>
    <w:rsid w:val="005F35D2"/>
    <w:rsid w:val="005F35E1"/>
    <w:rsid w:val="005F49B2"/>
    <w:rsid w:val="005F537B"/>
    <w:rsid w:val="005F57FA"/>
    <w:rsid w:val="005F58C0"/>
    <w:rsid w:val="005F6453"/>
    <w:rsid w:val="006018A5"/>
    <w:rsid w:val="00601D17"/>
    <w:rsid w:val="006035A2"/>
    <w:rsid w:val="006036A2"/>
    <w:rsid w:val="00604866"/>
    <w:rsid w:val="00604AB8"/>
    <w:rsid w:val="006052CD"/>
    <w:rsid w:val="006059BA"/>
    <w:rsid w:val="00605D10"/>
    <w:rsid w:val="006066B7"/>
    <w:rsid w:val="00607118"/>
    <w:rsid w:val="006102B3"/>
    <w:rsid w:val="00610789"/>
    <w:rsid w:val="00610A6E"/>
    <w:rsid w:val="0061153B"/>
    <w:rsid w:val="00611A63"/>
    <w:rsid w:val="00611B7E"/>
    <w:rsid w:val="006122DF"/>
    <w:rsid w:val="00612C06"/>
    <w:rsid w:val="006148E2"/>
    <w:rsid w:val="00614908"/>
    <w:rsid w:val="00614C45"/>
    <w:rsid w:val="00615EB4"/>
    <w:rsid w:val="00615F62"/>
    <w:rsid w:val="00616145"/>
    <w:rsid w:val="00616428"/>
    <w:rsid w:val="00616917"/>
    <w:rsid w:val="0061785F"/>
    <w:rsid w:val="00617F06"/>
    <w:rsid w:val="00617FE4"/>
    <w:rsid w:val="00620ADF"/>
    <w:rsid w:val="006210A6"/>
    <w:rsid w:val="00621B7A"/>
    <w:rsid w:val="00621C97"/>
    <w:rsid w:val="00622969"/>
    <w:rsid w:val="006230FF"/>
    <w:rsid w:val="00623AB7"/>
    <w:rsid w:val="00623CDA"/>
    <w:rsid w:val="00623F77"/>
    <w:rsid w:val="006241D4"/>
    <w:rsid w:val="006248CB"/>
    <w:rsid w:val="00626898"/>
    <w:rsid w:val="00626AFA"/>
    <w:rsid w:val="00626F5C"/>
    <w:rsid w:val="00627D0B"/>
    <w:rsid w:val="00627F4B"/>
    <w:rsid w:val="0063143D"/>
    <w:rsid w:val="00631994"/>
    <w:rsid w:val="00631A56"/>
    <w:rsid w:val="00631F34"/>
    <w:rsid w:val="00632E5C"/>
    <w:rsid w:val="006339FD"/>
    <w:rsid w:val="00633A1A"/>
    <w:rsid w:val="0063490E"/>
    <w:rsid w:val="00634BAC"/>
    <w:rsid w:val="00635F1D"/>
    <w:rsid w:val="00636103"/>
    <w:rsid w:val="0064054C"/>
    <w:rsid w:val="00641213"/>
    <w:rsid w:val="00641A23"/>
    <w:rsid w:val="00641A5C"/>
    <w:rsid w:val="00641B2A"/>
    <w:rsid w:val="00642378"/>
    <w:rsid w:val="00642DE2"/>
    <w:rsid w:val="006433A9"/>
    <w:rsid w:val="006435C1"/>
    <w:rsid w:val="00643914"/>
    <w:rsid w:val="00643A97"/>
    <w:rsid w:val="00643D82"/>
    <w:rsid w:val="006449D1"/>
    <w:rsid w:val="006449ED"/>
    <w:rsid w:val="006465A3"/>
    <w:rsid w:val="00646FDA"/>
    <w:rsid w:val="00647701"/>
    <w:rsid w:val="00647A19"/>
    <w:rsid w:val="00650280"/>
    <w:rsid w:val="006506CC"/>
    <w:rsid w:val="00650FE6"/>
    <w:rsid w:val="00651AFD"/>
    <w:rsid w:val="00651BA9"/>
    <w:rsid w:val="00651D78"/>
    <w:rsid w:val="00651FCB"/>
    <w:rsid w:val="00652C59"/>
    <w:rsid w:val="00653746"/>
    <w:rsid w:val="006538A4"/>
    <w:rsid w:val="006539DD"/>
    <w:rsid w:val="00654145"/>
    <w:rsid w:val="00654FBC"/>
    <w:rsid w:val="00655302"/>
    <w:rsid w:val="0065549D"/>
    <w:rsid w:val="006560B2"/>
    <w:rsid w:val="006564AF"/>
    <w:rsid w:val="00656F33"/>
    <w:rsid w:val="006600F9"/>
    <w:rsid w:val="00660639"/>
    <w:rsid w:val="00661B37"/>
    <w:rsid w:val="006625C6"/>
    <w:rsid w:val="00662E58"/>
    <w:rsid w:val="00662ED4"/>
    <w:rsid w:val="00663075"/>
    <w:rsid w:val="00663250"/>
    <w:rsid w:val="006632B4"/>
    <w:rsid w:val="00663A44"/>
    <w:rsid w:val="00663E45"/>
    <w:rsid w:val="00663F98"/>
    <w:rsid w:val="006648E1"/>
    <w:rsid w:val="006655C7"/>
    <w:rsid w:val="00665856"/>
    <w:rsid w:val="00665B79"/>
    <w:rsid w:val="00665BD3"/>
    <w:rsid w:val="006667BA"/>
    <w:rsid w:val="00666AAD"/>
    <w:rsid w:val="0066710D"/>
    <w:rsid w:val="006674F0"/>
    <w:rsid w:val="006677B3"/>
    <w:rsid w:val="00667F26"/>
    <w:rsid w:val="00667F45"/>
    <w:rsid w:val="00670FBD"/>
    <w:rsid w:val="0067122D"/>
    <w:rsid w:val="00671491"/>
    <w:rsid w:val="00671DE8"/>
    <w:rsid w:val="00673195"/>
    <w:rsid w:val="00673B93"/>
    <w:rsid w:val="00674091"/>
    <w:rsid w:val="00674393"/>
    <w:rsid w:val="00674A59"/>
    <w:rsid w:val="00674C49"/>
    <w:rsid w:val="006755B3"/>
    <w:rsid w:val="00675923"/>
    <w:rsid w:val="00675C18"/>
    <w:rsid w:val="00675C68"/>
    <w:rsid w:val="00676001"/>
    <w:rsid w:val="0067727E"/>
    <w:rsid w:val="006775D7"/>
    <w:rsid w:val="00680130"/>
    <w:rsid w:val="0068092C"/>
    <w:rsid w:val="00680A6F"/>
    <w:rsid w:val="00681090"/>
    <w:rsid w:val="00681BB4"/>
    <w:rsid w:val="00683DCF"/>
    <w:rsid w:val="00683E34"/>
    <w:rsid w:val="0068468D"/>
    <w:rsid w:val="00684875"/>
    <w:rsid w:val="00685A95"/>
    <w:rsid w:val="00685D16"/>
    <w:rsid w:val="006863FF"/>
    <w:rsid w:val="00686787"/>
    <w:rsid w:val="0068687E"/>
    <w:rsid w:val="00686D84"/>
    <w:rsid w:val="00687191"/>
    <w:rsid w:val="006876E1"/>
    <w:rsid w:val="00687761"/>
    <w:rsid w:val="00687E53"/>
    <w:rsid w:val="00690BC1"/>
    <w:rsid w:val="00690C86"/>
    <w:rsid w:val="0069200E"/>
    <w:rsid w:val="00692D5D"/>
    <w:rsid w:val="006943E8"/>
    <w:rsid w:val="00694673"/>
    <w:rsid w:val="00694774"/>
    <w:rsid w:val="00694906"/>
    <w:rsid w:val="006951F2"/>
    <w:rsid w:val="006957B9"/>
    <w:rsid w:val="00695E88"/>
    <w:rsid w:val="00696799"/>
    <w:rsid w:val="006969F2"/>
    <w:rsid w:val="00697723"/>
    <w:rsid w:val="00697729"/>
    <w:rsid w:val="00697D3D"/>
    <w:rsid w:val="00697D49"/>
    <w:rsid w:val="00697FE2"/>
    <w:rsid w:val="006A086A"/>
    <w:rsid w:val="006A09E9"/>
    <w:rsid w:val="006A0AB2"/>
    <w:rsid w:val="006A0CF6"/>
    <w:rsid w:val="006A2C42"/>
    <w:rsid w:val="006A3154"/>
    <w:rsid w:val="006A31F3"/>
    <w:rsid w:val="006A37D7"/>
    <w:rsid w:val="006A3DC8"/>
    <w:rsid w:val="006A3E40"/>
    <w:rsid w:val="006A419C"/>
    <w:rsid w:val="006A4307"/>
    <w:rsid w:val="006A45AE"/>
    <w:rsid w:val="006A4611"/>
    <w:rsid w:val="006A4F3A"/>
    <w:rsid w:val="006A5CCB"/>
    <w:rsid w:val="006A7027"/>
    <w:rsid w:val="006A7242"/>
    <w:rsid w:val="006A727B"/>
    <w:rsid w:val="006A72C1"/>
    <w:rsid w:val="006A7A06"/>
    <w:rsid w:val="006B04D6"/>
    <w:rsid w:val="006B1833"/>
    <w:rsid w:val="006B1C06"/>
    <w:rsid w:val="006B2501"/>
    <w:rsid w:val="006B4D3A"/>
    <w:rsid w:val="006B502E"/>
    <w:rsid w:val="006B52C9"/>
    <w:rsid w:val="006B5736"/>
    <w:rsid w:val="006B58C5"/>
    <w:rsid w:val="006B59C9"/>
    <w:rsid w:val="006B7179"/>
    <w:rsid w:val="006B71D0"/>
    <w:rsid w:val="006B7796"/>
    <w:rsid w:val="006C026A"/>
    <w:rsid w:val="006C07D7"/>
    <w:rsid w:val="006C0B67"/>
    <w:rsid w:val="006C241F"/>
    <w:rsid w:val="006C29B3"/>
    <w:rsid w:val="006C2C60"/>
    <w:rsid w:val="006C2E1C"/>
    <w:rsid w:val="006C313A"/>
    <w:rsid w:val="006C36C2"/>
    <w:rsid w:val="006C3EE8"/>
    <w:rsid w:val="006C502D"/>
    <w:rsid w:val="006C529F"/>
    <w:rsid w:val="006C6250"/>
    <w:rsid w:val="006C67C0"/>
    <w:rsid w:val="006C73CA"/>
    <w:rsid w:val="006C7507"/>
    <w:rsid w:val="006D0C85"/>
    <w:rsid w:val="006D2143"/>
    <w:rsid w:val="006D2176"/>
    <w:rsid w:val="006D2AD4"/>
    <w:rsid w:val="006D3577"/>
    <w:rsid w:val="006D3D3F"/>
    <w:rsid w:val="006D3F5A"/>
    <w:rsid w:val="006D41CB"/>
    <w:rsid w:val="006D4256"/>
    <w:rsid w:val="006D4382"/>
    <w:rsid w:val="006D569F"/>
    <w:rsid w:val="006D611B"/>
    <w:rsid w:val="006D6651"/>
    <w:rsid w:val="006D730D"/>
    <w:rsid w:val="006D741A"/>
    <w:rsid w:val="006D7B68"/>
    <w:rsid w:val="006E0322"/>
    <w:rsid w:val="006E0694"/>
    <w:rsid w:val="006E0B2E"/>
    <w:rsid w:val="006E0B66"/>
    <w:rsid w:val="006E145B"/>
    <w:rsid w:val="006E1846"/>
    <w:rsid w:val="006E25E7"/>
    <w:rsid w:val="006E3128"/>
    <w:rsid w:val="006E36EC"/>
    <w:rsid w:val="006E4AA7"/>
    <w:rsid w:val="006E5B6D"/>
    <w:rsid w:val="006E74DC"/>
    <w:rsid w:val="006E7F1F"/>
    <w:rsid w:val="006F03C8"/>
    <w:rsid w:val="006F053F"/>
    <w:rsid w:val="006F1256"/>
    <w:rsid w:val="006F1475"/>
    <w:rsid w:val="006F25BD"/>
    <w:rsid w:val="006F25FF"/>
    <w:rsid w:val="006F35C3"/>
    <w:rsid w:val="006F3CF9"/>
    <w:rsid w:val="006F410D"/>
    <w:rsid w:val="006F5C88"/>
    <w:rsid w:val="006F7C52"/>
    <w:rsid w:val="006FE2BD"/>
    <w:rsid w:val="00700747"/>
    <w:rsid w:val="00700A18"/>
    <w:rsid w:val="007022CF"/>
    <w:rsid w:val="007026B8"/>
    <w:rsid w:val="00702B0F"/>
    <w:rsid w:val="00703748"/>
    <w:rsid w:val="00703B9B"/>
    <w:rsid w:val="00703F1F"/>
    <w:rsid w:val="00704D48"/>
    <w:rsid w:val="00705D98"/>
    <w:rsid w:val="00705F82"/>
    <w:rsid w:val="0070637E"/>
    <w:rsid w:val="00707FDF"/>
    <w:rsid w:val="0071010F"/>
    <w:rsid w:val="00710178"/>
    <w:rsid w:val="00710F76"/>
    <w:rsid w:val="007114D8"/>
    <w:rsid w:val="00711AA2"/>
    <w:rsid w:val="00711DAD"/>
    <w:rsid w:val="007132E8"/>
    <w:rsid w:val="00713B62"/>
    <w:rsid w:val="007144FD"/>
    <w:rsid w:val="00714BF0"/>
    <w:rsid w:val="00716EBD"/>
    <w:rsid w:val="00717026"/>
    <w:rsid w:val="00717955"/>
    <w:rsid w:val="00717E8B"/>
    <w:rsid w:val="00720968"/>
    <w:rsid w:val="00720AF8"/>
    <w:rsid w:val="00720D8D"/>
    <w:rsid w:val="00721B0E"/>
    <w:rsid w:val="00721EFB"/>
    <w:rsid w:val="00722D48"/>
    <w:rsid w:val="00724398"/>
    <w:rsid w:val="00724AB9"/>
    <w:rsid w:val="0072510B"/>
    <w:rsid w:val="0072522D"/>
    <w:rsid w:val="00725856"/>
    <w:rsid w:val="007258AA"/>
    <w:rsid w:val="00725B00"/>
    <w:rsid w:val="00726445"/>
    <w:rsid w:val="00726A59"/>
    <w:rsid w:val="00726DE9"/>
    <w:rsid w:val="0072773F"/>
    <w:rsid w:val="00727B2B"/>
    <w:rsid w:val="00727C92"/>
    <w:rsid w:val="00730C09"/>
    <w:rsid w:val="00731BAD"/>
    <w:rsid w:val="00732780"/>
    <w:rsid w:val="00733598"/>
    <w:rsid w:val="00733B64"/>
    <w:rsid w:val="00733C9F"/>
    <w:rsid w:val="007369AD"/>
    <w:rsid w:val="007369D1"/>
    <w:rsid w:val="007374A5"/>
    <w:rsid w:val="00737C03"/>
    <w:rsid w:val="00737C3C"/>
    <w:rsid w:val="00740185"/>
    <w:rsid w:val="00740239"/>
    <w:rsid w:val="00741A2A"/>
    <w:rsid w:val="00742623"/>
    <w:rsid w:val="00742CE9"/>
    <w:rsid w:val="00742F5B"/>
    <w:rsid w:val="00742FDC"/>
    <w:rsid w:val="00743A71"/>
    <w:rsid w:val="00743AE0"/>
    <w:rsid w:val="0074463E"/>
    <w:rsid w:val="00744BC8"/>
    <w:rsid w:val="00744FF6"/>
    <w:rsid w:val="00745BAD"/>
    <w:rsid w:val="00745BF1"/>
    <w:rsid w:val="007468EC"/>
    <w:rsid w:val="00746C6D"/>
    <w:rsid w:val="00747AE9"/>
    <w:rsid w:val="00750B55"/>
    <w:rsid w:val="007515B2"/>
    <w:rsid w:val="00751941"/>
    <w:rsid w:val="007526AF"/>
    <w:rsid w:val="00753114"/>
    <w:rsid w:val="0075354D"/>
    <w:rsid w:val="007540E5"/>
    <w:rsid w:val="007541E6"/>
    <w:rsid w:val="00754804"/>
    <w:rsid w:val="007549A0"/>
    <w:rsid w:val="00756891"/>
    <w:rsid w:val="00756BCB"/>
    <w:rsid w:val="00757326"/>
    <w:rsid w:val="00761754"/>
    <w:rsid w:val="00761EBE"/>
    <w:rsid w:val="00763D4A"/>
    <w:rsid w:val="00764218"/>
    <w:rsid w:val="00764B6E"/>
    <w:rsid w:val="0076552F"/>
    <w:rsid w:val="0076564E"/>
    <w:rsid w:val="00765EDB"/>
    <w:rsid w:val="00766889"/>
    <w:rsid w:val="007706D3"/>
    <w:rsid w:val="00770CE3"/>
    <w:rsid w:val="007712EE"/>
    <w:rsid w:val="00771A28"/>
    <w:rsid w:val="00772037"/>
    <w:rsid w:val="007721B5"/>
    <w:rsid w:val="0077239D"/>
    <w:rsid w:val="007735B7"/>
    <w:rsid w:val="007737D0"/>
    <w:rsid w:val="00773CFB"/>
    <w:rsid w:val="00774239"/>
    <w:rsid w:val="00774850"/>
    <w:rsid w:val="00774ED3"/>
    <w:rsid w:val="00774F25"/>
    <w:rsid w:val="007755AC"/>
    <w:rsid w:val="00775D36"/>
    <w:rsid w:val="00775E27"/>
    <w:rsid w:val="00775E62"/>
    <w:rsid w:val="0077688B"/>
    <w:rsid w:val="007772BE"/>
    <w:rsid w:val="0077774E"/>
    <w:rsid w:val="00777BDC"/>
    <w:rsid w:val="00777C89"/>
    <w:rsid w:val="007819F3"/>
    <w:rsid w:val="00781E7B"/>
    <w:rsid w:val="0078270B"/>
    <w:rsid w:val="00782B90"/>
    <w:rsid w:val="00782D7B"/>
    <w:rsid w:val="007844B8"/>
    <w:rsid w:val="00785999"/>
    <w:rsid w:val="00785B51"/>
    <w:rsid w:val="00785BF0"/>
    <w:rsid w:val="00785F14"/>
    <w:rsid w:val="007868AA"/>
    <w:rsid w:val="00787A9D"/>
    <w:rsid w:val="0079063B"/>
    <w:rsid w:val="00790701"/>
    <w:rsid w:val="00790EB3"/>
    <w:rsid w:val="0079130D"/>
    <w:rsid w:val="007916D9"/>
    <w:rsid w:val="00791A6C"/>
    <w:rsid w:val="00791B4C"/>
    <w:rsid w:val="00791DA4"/>
    <w:rsid w:val="007924D9"/>
    <w:rsid w:val="00792714"/>
    <w:rsid w:val="00792B8C"/>
    <w:rsid w:val="00793039"/>
    <w:rsid w:val="0079364B"/>
    <w:rsid w:val="00793808"/>
    <w:rsid w:val="00793CC2"/>
    <w:rsid w:val="00795AF8"/>
    <w:rsid w:val="00796874"/>
    <w:rsid w:val="007979E0"/>
    <w:rsid w:val="00797D59"/>
    <w:rsid w:val="007A026D"/>
    <w:rsid w:val="007A06ED"/>
    <w:rsid w:val="007A0BB4"/>
    <w:rsid w:val="007A0E3C"/>
    <w:rsid w:val="007A21B5"/>
    <w:rsid w:val="007A27F4"/>
    <w:rsid w:val="007A2914"/>
    <w:rsid w:val="007A2DCA"/>
    <w:rsid w:val="007A329F"/>
    <w:rsid w:val="007A5649"/>
    <w:rsid w:val="007A5ACD"/>
    <w:rsid w:val="007A5B0C"/>
    <w:rsid w:val="007A6723"/>
    <w:rsid w:val="007A6CEE"/>
    <w:rsid w:val="007A723F"/>
    <w:rsid w:val="007A745D"/>
    <w:rsid w:val="007B0AA3"/>
    <w:rsid w:val="007B0D2D"/>
    <w:rsid w:val="007B14C3"/>
    <w:rsid w:val="007B22BE"/>
    <w:rsid w:val="007B26A2"/>
    <w:rsid w:val="007B2F81"/>
    <w:rsid w:val="007B33D8"/>
    <w:rsid w:val="007B398F"/>
    <w:rsid w:val="007B3F12"/>
    <w:rsid w:val="007B45B1"/>
    <w:rsid w:val="007B612E"/>
    <w:rsid w:val="007B6BA9"/>
    <w:rsid w:val="007B7E34"/>
    <w:rsid w:val="007C01BB"/>
    <w:rsid w:val="007C028A"/>
    <w:rsid w:val="007C0602"/>
    <w:rsid w:val="007C0B66"/>
    <w:rsid w:val="007C10DC"/>
    <w:rsid w:val="007C2255"/>
    <w:rsid w:val="007C2801"/>
    <w:rsid w:val="007C29D8"/>
    <w:rsid w:val="007C2CED"/>
    <w:rsid w:val="007C2F84"/>
    <w:rsid w:val="007C3FF5"/>
    <w:rsid w:val="007C4503"/>
    <w:rsid w:val="007C4BF4"/>
    <w:rsid w:val="007C613E"/>
    <w:rsid w:val="007C6287"/>
    <w:rsid w:val="007C6E3B"/>
    <w:rsid w:val="007C73FB"/>
    <w:rsid w:val="007C798E"/>
    <w:rsid w:val="007D0BD7"/>
    <w:rsid w:val="007D0E88"/>
    <w:rsid w:val="007D1337"/>
    <w:rsid w:val="007D14CE"/>
    <w:rsid w:val="007D18D5"/>
    <w:rsid w:val="007D1B7E"/>
    <w:rsid w:val="007D23FD"/>
    <w:rsid w:val="007D2662"/>
    <w:rsid w:val="007D2710"/>
    <w:rsid w:val="007D2B64"/>
    <w:rsid w:val="007D328C"/>
    <w:rsid w:val="007D3487"/>
    <w:rsid w:val="007D3F45"/>
    <w:rsid w:val="007D4AB1"/>
    <w:rsid w:val="007D55AF"/>
    <w:rsid w:val="007D57C2"/>
    <w:rsid w:val="007D6120"/>
    <w:rsid w:val="007D7118"/>
    <w:rsid w:val="007D74B5"/>
    <w:rsid w:val="007D7582"/>
    <w:rsid w:val="007D7863"/>
    <w:rsid w:val="007DD6A7"/>
    <w:rsid w:val="007E0B11"/>
    <w:rsid w:val="007E217E"/>
    <w:rsid w:val="007E324E"/>
    <w:rsid w:val="007E42E1"/>
    <w:rsid w:val="007E4A05"/>
    <w:rsid w:val="007E61DD"/>
    <w:rsid w:val="007E70EE"/>
    <w:rsid w:val="007E798D"/>
    <w:rsid w:val="007F0382"/>
    <w:rsid w:val="007F0453"/>
    <w:rsid w:val="007F1517"/>
    <w:rsid w:val="007F202C"/>
    <w:rsid w:val="007F23EA"/>
    <w:rsid w:val="007F32CA"/>
    <w:rsid w:val="007F407F"/>
    <w:rsid w:val="007F408E"/>
    <w:rsid w:val="007F48C1"/>
    <w:rsid w:val="007F51CC"/>
    <w:rsid w:val="007F7377"/>
    <w:rsid w:val="007F7C07"/>
    <w:rsid w:val="00800D26"/>
    <w:rsid w:val="008013B9"/>
    <w:rsid w:val="008013FB"/>
    <w:rsid w:val="00801C4E"/>
    <w:rsid w:val="008020A5"/>
    <w:rsid w:val="008029C0"/>
    <w:rsid w:val="00802E1C"/>
    <w:rsid w:val="00803CB4"/>
    <w:rsid w:val="00803E14"/>
    <w:rsid w:val="00804413"/>
    <w:rsid w:val="00804C15"/>
    <w:rsid w:val="00804F09"/>
    <w:rsid w:val="00805CAB"/>
    <w:rsid w:val="0080603C"/>
    <w:rsid w:val="00806072"/>
    <w:rsid w:val="008067FB"/>
    <w:rsid w:val="00806CAA"/>
    <w:rsid w:val="00807BE0"/>
    <w:rsid w:val="00810ED8"/>
    <w:rsid w:val="00811340"/>
    <w:rsid w:val="00811605"/>
    <w:rsid w:val="00811834"/>
    <w:rsid w:val="00811CF5"/>
    <w:rsid w:val="00812B9F"/>
    <w:rsid w:val="00812CC6"/>
    <w:rsid w:val="00814DD4"/>
    <w:rsid w:val="0081512E"/>
    <w:rsid w:val="00815338"/>
    <w:rsid w:val="00817532"/>
    <w:rsid w:val="008177A7"/>
    <w:rsid w:val="00821093"/>
    <w:rsid w:val="00821450"/>
    <w:rsid w:val="00821696"/>
    <w:rsid w:val="00822248"/>
    <w:rsid w:val="00822908"/>
    <w:rsid w:val="00822CA8"/>
    <w:rsid w:val="0082392C"/>
    <w:rsid w:val="00823A25"/>
    <w:rsid w:val="00823CA8"/>
    <w:rsid w:val="00823D6F"/>
    <w:rsid w:val="00824447"/>
    <w:rsid w:val="0082466C"/>
    <w:rsid w:val="00824F76"/>
    <w:rsid w:val="008251BA"/>
    <w:rsid w:val="008263FE"/>
    <w:rsid w:val="008268FC"/>
    <w:rsid w:val="00826C03"/>
    <w:rsid w:val="008274EA"/>
    <w:rsid w:val="00827588"/>
    <w:rsid w:val="00827FFD"/>
    <w:rsid w:val="00830178"/>
    <w:rsid w:val="00830A15"/>
    <w:rsid w:val="00831315"/>
    <w:rsid w:val="00831E2A"/>
    <w:rsid w:val="0083223A"/>
    <w:rsid w:val="0083227B"/>
    <w:rsid w:val="00832546"/>
    <w:rsid w:val="00832615"/>
    <w:rsid w:val="0083279D"/>
    <w:rsid w:val="00833011"/>
    <w:rsid w:val="0083314A"/>
    <w:rsid w:val="00833516"/>
    <w:rsid w:val="00833A24"/>
    <w:rsid w:val="00833AE8"/>
    <w:rsid w:val="00833D1B"/>
    <w:rsid w:val="00833DB2"/>
    <w:rsid w:val="008343BE"/>
    <w:rsid w:val="00834D11"/>
    <w:rsid w:val="0083549E"/>
    <w:rsid w:val="00835D93"/>
    <w:rsid w:val="008364CF"/>
    <w:rsid w:val="008404EF"/>
    <w:rsid w:val="00841050"/>
    <w:rsid w:val="00841406"/>
    <w:rsid w:val="008417B5"/>
    <w:rsid w:val="0084186E"/>
    <w:rsid w:val="00842C9F"/>
    <w:rsid w:val="008440C2"/>
    <w:rsid w:val="0084535A"/>
    <w:rsid w:val="00846784"/>
    <w:rsid w:val="00846B45"/>
    <w:rsid w:val="00847299"/>
    <w:rsid w:val="00850234"/>
    <w:rsid w:val="0085032F"/>
    <w:rsid w:val="00850822"/>
    <w:rsid w:val="00850B9D"/>
    <w:rsid w:val="00850D15"/>
    <w:rsid w:val="00850E83"/>
    <w:rsid w:val="00850E8F"/>
    <w:rsid w:val="0085188F"/>
    <w:rsid w:val="00851B32"/>
    <w:rsid w:val="00852045"/>
    <w:rsid w:val="008538E7"/>
    <w:rsid w:val="008543BA"/>
    <w:rsid w:val="008559F3"/>
    <w:rsid w:val="00855AD2"/>
    <w:rsid w:val="00855CE0"/>
    <w:rsid w:val="00855E55"/>
    <w:rsid w:val="00855F91"/>
    <w:rsid w:val="00856EBD"/>
    <w:rsid w:val="008575A5"/>
    <w:rsid w:val="00857C35"/>
    <w:rsid w:val="00861114"/>
    <w:rsid w:val="00861C7A"/>
    <w:rsid w:val="00861E97"/>
    <w:rsid w:val="00863D37"/>
    <w:rsid w:val="00864144"/>
    <w:rsid w:val="008645D8"/>
    <w:rsid w:val="0086466F"/>
    <w:rsid w:val="008648F4"/>
    <w:rsid w:val="00864B1B"/>
    <w:rsid w:val="008654E8"/>
    <w:rsid w:val="008661CD"/>
    <w:rsid w:val="00866C86"/>
    <w:rsid w:val="0086735F"/>
    <w:rsid w:val="008679CB"/>
    <w:rsid w:val="00867C8A"/>
    <w:rsid w:val="00867F7C"/>
    <w:rsid w:val="008702B8"/>
    <w:rsid w:val="0087113A"/>
    <w:rsid w:val="0087268D"/>
    <w:rsid w:val="00872706"/>
    <w:rsid w:val="00872928"/>
    <w:rsid w:val="0087310F"/>
    <w:rsid w:val="008759D1"/>
    <w:rsid w:val="00876529"/>
    <w:rsid w:val="0087748C"/>
    <w:rsid w:val="008774F3"/>
    <w:rsid w:val="0087764A"/>
    <w:rsid w:val="00880229"/>
    <w:rsid w:val="008804AD"/>
    <w:rsid w:val="008804EB"/>
    <w:rsid w:val="00881169"/>
    <w:rsid w:val="00882052"/>
    <w:rsid w:val="00884B4A"/>
    <w:rsid w:val="0088541A"/>
    <w:rsid w:val="00885B5B"/>
    <w:rsid w:val="0088614F"/>
    <w:rsid w:val="00886A89"/>
    <w:rsid w:val="00887153"/>
    <w:rsid w:val="008873EF"/>
    <w:rsid w:val="008878DA"/>
    <w:rsid w:val="0088793B"/>
    <w:rsid w:val="0088799B"/>
    <w:rsid w:val="00887CA6"/>
    <w:rsid w:val="0089025E"/>
    <w:rsid w:val="00891253"/>
    <w:rsid w:val="00891A4E"/>
    <w:rsid w:val="008931F1"/>
    <w:rsid w:val="00893BF6"/>
    <w:rsid w:val="00893D59"/>
    <w:rsid w:val="00895EA9"/>
    <w:rsid w:val="008961AE"/>
    <w:rsid w:val="00897D01"/>
    <w:rsid w:val="008A0431"/>
    <w:rsid w:val="008A0CBF"/>
    <w:rsid w:val="008A21D1"/>
    <w:rsid w:val="008A2599"/>
    <w:rsid w:val="008A3918"/>
    <w:rsid w:val="008A3CDF"/>
    <w:rsid w:val="008A4C7E"/>
    <w:rsid w:val="008A5351"/>
    <w:rsid w:val="008B000E"/>
    <w:rsid w:val="008B083C"/>
    <w:rsid w:val="008B1CCB"/>
    <w:rsid w:val="008B1D0E"/>
    <w:rsid w:val="008B226E"/>
    <w:rsid w:val="008B2521"/>
    <w:rsid w:val="008B3797"/>
    <w:rsid w:val="008B3B4B"/>
    <w:rsid w:val="008B401C"/>
    <w:rsid w:val="008B4031"/>
    <w:rsid w:val="008B472B"/>
    <w:rsid w:val="008B4A28"/>
    <w:rsid w:val="008B4ADD"/>
    <w:rsid w:val="008B4EB6"/>
    <w:rsid w:val="008B50E6"/>
    <w:rsid w:val="008B59BD"/>
    <w:rsid w:val="008B5E75"/>
    <w:rsid w:val="008B6160"/>
    <w:rsid w:val="008B6580"/>
    <w:rsid w:val="008B686F"/>
    <w:rsid w:val="008B767C"/>
    <w:rsid w:val="008B77BD"/>
    <w:rsid w:val="008B7945"/>
    <w:rsid w:val="008C04CE"/>
    <w:rsid w:val="008C0996"/>
    <w:rsid w:val="008C11CF"/>
    <w:rsid w:val="008C270C"/>
    <w:rsid w:val="008C2F13"/>
    <w:rsid w:val="008C378D"/>
    <w:rsid w:val="008C4871"/>
    <w:rsid w:val="008C4DD1"/>
    <w:rsid w:val="008C5DED"/>
    <w:rsid w:val="008C6108"/>
    <w:rsid w:val="008C6ABF"/>
    <w:rsid w:val="008C6BCE"/>
    <w:rsid w:val="008C6D81"/>
    <w:rsid w:val="008C719F"/>
    <w:rsid w:val="008C79BA"/>
    <w:rsid w:val="008C7CCD"/>
    <w:rsid w:val="008D09EE"/>
    <w:rsid w:val="008D1883"/>
    <w:rsid w:val="008D1B22"/>
    <w:rsid w:val="008D24EE"/>
    <w:rsid w:val="008D30A8"/>
    <w:rsid w:val="008D35D8"/>
    <w:rsid w:val="008D3B20"/>
    <w:rsid w:val="008D3E2F"/>
    <w:rsid w:val="008D3F56"/>
    <w:rsid w:val="008D40A5"/>
    <w:rsid w:val="008D4C57"/>
    <w:rsid w:val="008D580D"/>
    <w:rsid w:val="008D655B"/>
    <w:rsid w:val="008D672B"/>
    <w:rsid w:val="008D7365"/>
    <w:rsid w:val="008E04A7"/>
    <w:rsid w:val="008E0853"/>
    <w:rsid w:val="008E09D4"/>
    <w:rsid w:val="008E0FDF"/>
    <w:rsid w:val="008E1651"/>
    <w:rsid w:val="008E180A"/>
    <w:rsid w:val="008E1C24"/>
    <w:rsid w:val="008E30CE"/>
    <w:rsid w:val="008E36BE"/>
    <w:rsid w:val="008E371C"/>
    <w:rsid w:val="008E3961"/>
    <w:rsid w:val="008E515A"/>
    <w:rsid w:val="008E5827"/>
    <w:rsid w:val="008E5BD5"/>
    <w:rsid w:val="008E654E"/>
    <w:rsid w:val="008E67D7"/>
    <w:rsid w:val="008E69FC"/>
    <w:rsid w:val="008E6BCD"/>
    <w:rsid w:val="008F0504"/>
    <w:rsid w:val="008F0623"/>
    <w:rsid w:val="008F0C77"/>
    <w:rsid w:val="008F0C8C"/>
    <w:rsid w:val="008F1591"/>
    <w:rsid w:val="008F1764"/>
    <w:rsid w:val="008F1F46"/>
    <w:rsid w:val="008F22BD"/>
    <w:rsid w:val="008F4762"/>
    <w:rsid w:val="008F4B9A"/>
    <w:rsid w:val="008F56D5"/>
    <w:rsid w:val="008F57C4"/>
    <w:rsid w:val="008F5EB7"/>
    <w:rsid w:val="008F5FDB"/>
    <w:rsid w:val="008F6A8B"/>
    <w:rsid w:val="008F6B15"/>
    <w:rsid w:val="008F739C"/>
    <w:rsid w:val="008F796E"/>
    <w:rsid w:val="00900EA1"/>
    <w:rsid w:val="0090143A"/>
    <w:rsid w:val="00902656"/>
    <w:rsid w:val="00902AC1"/>
    <w:rsid w:val="00902E30"/>
    <w:rsid w:val="00903E95"/>
    <w:rsid w:val="00904254"/>
    <w:rsid w:val="00904E41"/>
    <w:rsid w:val="00905A4D"/>
    <w:rsid w:val="00905E83"/>
    <w:rsid w:val="009101AE"/>
    <w:rsid w:val="0091083F"/>
    <w:rsid w:val="009119ED"/>
    <w:rsid w:val="009127A7"/>
    <w:rsid w:val="00913074"/>
    <w:rsid w:val="009132DE"/>
    <w:rsid w:val="00914F31"/>
    <w:rsid w:val="00914F80"/>
    <w:rsid w:val="00915825"/>
    <w:rsid w:val="00915DAF"/>
    <w:rsid w:val="00916220"/>
    <w:rsid w:val="00916691"/>
    <w:rsid w:val="00917458"/>
    <w:rsid w:val="00920146"/>
    <w:rsid w:val="00920C8E"/>
    <w:rsid w:val="00921AED"/>
    <w:rsid w:val="009222D5"/>
    <w:rsid w:val="0092232F"/>
    <w:rsid w:val="009224F7"/>
    <w:rsid w:val="00922662"/>
    <w:rsid w:val="00922972"/>
    <w:rsid w:val="009236D1"/>
    <w:rsid w:val="00925342"/>
    <w:rsid w:val="009256D2"/>
    <w:rsid w:val="00926B47"/>
    <w:rsid w:val="00926DBB"/>
    <w:rsid w:val="00926FED"/>
    <w:rsid w:val="00927091"/>
    <w:rsid w:val="009274BC"/>
    <w:rsid w:val="00927700"/>
    <w:rsid w:val="00927B98"/>
    <w:rsid w:val="00927D9A"/>
    <w:rsid w:val="009302CA"/>
    <w:rsid w:val="00930468"/>
    <w:rsid w:val="00930B7D"/>
    <w:rsid w:val="00930BE8"/>
    <w:rsid w:val="00930C1D"/>
    <w:rsid w:val="00930F98"/>
    <w:rsid w:val="00931485"/>
    <w:rsid w:val="0093290E"/>
    <w:rsid w:val="00932946"/>
    <w:rsid w:val="009337EB"/>
    <w:rsid w:val="009343BF"/>
    <w:rsid w:val="009347B9"/>
    <w:rsid w:val="009348B8"/>
    <w:rsid w:val="00934CBD"/>
    <w:rsid w:val="00934E1F"/>
    <w:rsid w:val="00935016"/>
    <w:rsid w:val="009353A0"/>
    <w:rsid w:val="0093627B"/>
    <w:rsid w:val="00937780"/>
    <w:rsid w:val="009377F5"/>
    <w:rsid w:val="00940F3F"/>
    <w:rsid w:val="009424A1"/>
    <w:rsid w:val="00943B9C"/>
    <w:rsid w:val="009443A4"/>
    <w:rsid w:val="00944575"/>
    <w:rsid w:val="009447AE"/>
    <w:rsid w:val="009447E1"/>
    <w:rsid w:val="009456D9"/>
    <w:rsid w:val="009458A8"/>
    <w:rsid w:val="00945D2F"/>
    <w:rsid w:val="00946422"/>
    <w:rsid w:val="00946D32"/>
    <w:rsid w:val="00946DC4"/>
    <w:rsid w:val="00947BFA"/>
    <w:rsid w:val="00947EFB"/>
    <w:rsid w:val="00947F26"/>
    <w:rsid w:val="00947F59"/>
    <w:rsid w:val="00950351"/>
    <w:rsid w:val="009503B8"/>
    <w:rsid w:val="00950D1F"/>
    <w:rsid w:val="00951017"/>
    <w:rsid w:val="00951F25"/>
    <w:rsid w:val="009521AF"/>
    <w:rsid w:val="00952BA3"/>
    <w:rsid w:val="0095356A"/>
    <w:rsid w:val="0095429F"/>
    <w:rsid w:val="00954BD4"/>
    <w:rsid w:val="00954DBC"/>
    <w:rsid w:val="00954DC9"/>
    <w:rsid w:val="00955308"/>
    <w:rsid w:val="00956282"/>
    <w:rsid w:val="009564F3"/>
    <w:rsid w:val="00956621"/>
    <w:rsid w:val="009566A7"/>
    <w:rsid w:val="00956908"/>
    <w:rsid w:val="00956CF5"/>
    <w:rsid w:val="00957F75"/>
    <w:rsid w:val="00960A3B"/>
    <w:rsid w:val="00960ECC"/>
    <w:rsid w:val="00961855"/>
    <w:rsid w:val="00961DDF"/>
    <w:rsid w:val="009624AC"/>
    <w:rsid w:val="0096347D"/>
    <w:rsid w:val="00963F68"/>
    <w:rsid w:val="00963FD5"/>
    <w:rsid w:val="009646ED"/>
    <w:rsid w:val="009650F0"/>
    <w:rsid w:val="009652A5"/>
    <w:rsid w:val="00965567"/>
    <w:rsid w:val="0096584E"/>
    <w:rsid w:val="0096593E"/>
    <w:rsid w:val="00970407"/>
    <w:rsid w:val="0097067E"/>
    <w:rsid w:val="00970B60"/>
    <w:rsid w:val="00971901"/>
    <w:rsid w:val="00971D0A"/>
    <w:rsid w:val="00972A6E"/>
    <w:rsid w:val="009739D5"/>
    <w:rsid w:val="00973B91"/>
    <w:rsid w:val="0097513A"/>
    <w:rsid w:val="00975A08"/>
    <w:rsid w:val="009803E6"/>
    <w:rsid w:val="00981734"/>
    <w:rsid w:val="009818EE"/>
    <w:rsid w:val="00981A62"/>
    <w:rsid w:val="00981B22"/>
    <w:rsid w:val="009822A3"/>
    <w:rsid w:val="00982ECF"/>
    <w:rsid w:val="009835DD"/>
    <w:rsid w:val="00983778"/>
    <w:rsid w:val="009858E3"/>
    <w:rsid w:val="0098632D"/>
    <w:rsid w:val="00986F03"/>
    <w:rsid w:val="00986FB5"/>
    <w:rsid w:val="009872A1"/>
    <w:rsid w:val="009876AA"/>
    <w:rsid w:val="00987AE3"/>
    <w:rsid w:val="00987E7F"/>
    <w:rsid w:val="0099025C"/>
    <w:rsid w:val="00990B45"/>
    <w:rsid w:val="0099138C"/>
    <w:rsid w:val="00991846"/>
    <w:rsid w:val="00991C94"/>
    <w:rsid w:val="00991D45"/>
    <w:rsid w:val="00992105"/>
    <w:rsid w:val="009929FF"/>
    <w:rsid w:val="00992EA7"/>
    <w:rsid w:val="00993B9B"/>
    <w:rsid w:val="0099402F"/>
    <w:rsid w:val="00994CFA"/>
    <w:rsid w:val="00995895"/>
    <w:rsid w:val="00996F27"/>
    <w:rsid w:val="0099706B"/>
    <w:rsid w:val="009976BC"/>
    <w:rsid w:val="009979EF"/>
    <w:rsid w:val="00997EA3"/>
    <w:rsid w:val="009A048A"/>
    <w:rsid w:val="009A1848"/>
    <w:rsid w:val="009A1960"/>
    <w:rsid w:val="009A1B7C"/>
    <w:rsid w:val="009A384B"/>
    <w:rsid w:val="009A3ADB"/>
    <w:rsid w:val="009A436D"/>
    <w:rsid w:val="009A4E73"/>
    <w:rsid w:val="009A4FE0"/>
    <w:rsid w:val="009A506E"/>
    <w:rsid w:val="009A5541"/>
    <w:rsid w:val="009B0FDF"/>
    <w:rsid w:val="009B1159"/>
    <w:rsid w:val="009B2638"/>
    <w:rsid w:val="009B298F"/>
    <w:rsid w:val="009B2A66"/>
    <w:rsid w:val="009B3235"/>
    <w:rsid w:val="009B40CE"/>
    <w:rsid w:val="009B4572"/>
    <w:rsid w:val="009B4656"/>
    <w:rsid w:val="009B4A51"/>
    <w:rsid w:val="009B4BC8"/>
    <w:rsid w:val="009B547A"/>
    <w:rsid w:val="009B5738"/>
    <w:rsid w:val="009B6331"/>
    <w:rsid w:val="009B643A"/>
    <w:rsid w:val="009B66D5"/>
    <w:rsid w:val="009B6AF5"/>
    <w:rsid w:val="009B6D21"/>
    <w:rsid w:val="009B6F52"/>
    <w:rsid w:val="009B76EE"/>
    <w:rsid w:val="009B7F9C"/>
    <w:rsid w:val="009C0EAC"/>
    <w:rsid w:val="009C116F"/>
    <w:rsid w:val="009C196A"/>
    <w:rsid w:val="009C1A86"/>
    <w:rsid w:val="009C1D5D"/>
    <w:rsid w:val="009C1E06"/>
    <w:rsid w:val="009C2A39"/>
    <w:rsid w:val="009C2C80"/>
    <w:rsid w:val="009C2F25"/>
    <w:rsid w:val="009C3A55"/>
    <w:rsid w:val="009C3BBF"/>
    <w:rsid w:val="009C3BC8"/>
    <w:rsid w:val="009C4203"/>
    <w:rsid w:val="009C4C09"/>
    <w:rsid w:val="009C5006"/>
    <w:rsid w:val="009C5412"/>
    <w:rsid w:val="009C56FD"/>
    <w:rsid w:val="009C70E0"/>
    <w:rsid w:val="009D208B"/>
    <w:rsid w:val="009D215D"/>
    <w:rsid w:val="009D28BC"/>
    <w:rsid w:val="009D312D"/>
    <w:rsid w:val="009D3394"/>
    <w:rsid w:val="009D34F8"/>
    <w:rsid w:val="009D3714"/>
    <w:rsid w:val="009D39A5"/>
    <w:rsid w:val="009D39BB"/>
    <w:rsid w:val="009D50F5"/>
    <w:rsid w:val="009D545B"/>
    <w:rsid w:val="009D72C2"/>
    <w:rsid w:val="009D7A84"/>
    <w:rsid w:val="009D7E04"/>
    <w:rsid w:val="009E00E2"/>
    <w:rsid w:val="009E1707"/>
    <w:rsid w:val="009E185B"/>
    <w:rsid w:val="009E1B18"/>
    <w:rsid w:val="009E2508"/>
    <w:rsid w:val="009E2B8B"/>
    <w:rsid w:val="009E2B95"/>
    <w:rsid w:val="009E3719"/>
    <w:rsid w:val="009E4358"/>
    <w:rsid w:val="009E5346"/>
    <w:rsid w:val="009E5371"/>
    <w:rsid w:val="009E55B0"/>
    <w:rsid w:val="009E5976"/>
    <w:rsid w:val="009E71EC"/>
    <w:rsid w:val="009E744F"/>
    <w:rsid w:val="009F0C35"/>
    <w:rsid w:val="009F1C6D"/>
    <w:rsid w:val="009F2028"/>
    <w:rsid w:val="009F2541"/>
    <w:rsid w:val="009F2576"/>
    <w:rsid w:val="009F2862"/>
    <w:rsid w:val="009F35BB"/>
    <w:rsid w:val="009F3AB6"/>
    <w:rsid w:val="009F4B58"/>
    <w:rsid w:val="009F519E"/>
    <w:rsid w:val="009F587A"/>
    <w:rsid w:val="009F599E"/>
    <w:rsid w:val="009F5F6C"/>
    <w:rsid w:val="009F5F9D"/>
    <w:rsid w:val="009F6B9C"/>
    <w:rsid w:val="009F72B8"/>
    <w:rsid w:val="00A0089B"/>
    <w:rsid w:val="00A00BD6"/>
    <w:rsid w:val="00A00F78"/>
    <w:rsid w:val="00A011D1"/>
    <w:rsid w:val="00A0224A"/>
    <w:rsid w:val="00A02D22"/>
    <w:rsid w:val="00A02F3D"/>
    <w:rsid w:val="00A03699"/>
    <w:rsid w:val="00A04423"/>
    <w:rsid w:val="00A0546E"/>
    <w:rsid w:val="00A05EAA"/>
    <w:rsid w:val="00A06018"/>
    <w:rsid w:val="00A06B64"/>
    <w:rsid w:val="00A07923"/>
    <w:rsid w:val="00A10933"/>
    <w:rsid w:val="00A11144"/>
    <w:rsid w:val="00A11DE7"/>
    <w:rsid w:val="00A11F27"/>
    <w:rsid w:val="00A12360"/>
    <w:rsid w:val="00A14E69"/>
    <w:rsid w:val="00A14FE4"/>
    <w:rsid w:val="00A15E57"/>
    <w:rsid w:val="00A16118"/>
    <w:rsid w:val="00A168C1"/>
    <w:rsid w:val="00A17461"/>
    <w:rsid w:val="00A20108"/>
    <w:rsid w:val="00A203BE"/>
    <w:rsid w:val="00A205DE"/>
    <w:rsid w:val="00A20862"/>
    <w:rsid w:val="00A217D8"/>
    <w:rsid w:val="00A22557"/>
    <w:rsid w:val="00A22C40"/>
    <w:rsid w:val="00A23914"/>
    <w:rsid w:val="00A23A64"/>
    <w:rsid w:val="00A23BF2"/>
    <w:rsid w:val="00A2406D"/>
    <w:rsid w:val="00A24C44"/>
    <w:rsid w:val="00A24D1E"/>
    <w:rsid w:val="00A2563A"/>
    <w:rsid w:val="00A25F07"/>
    <w:rsid w:val="00A27589"/>
    <w:rsid w:val="00A303F0"/>
    <w:rsid w:val="00A30A27"/>
    <w:rsid w:val="00A30B7B"/>
    <w:rsid w:val="00A30D9D"/>
    <w:rsid w:val="00A30DBB"/>
    <w:rsid w:val="00A30F72"/>
    <w:rsid w:val="00A319CE"/>
    <w:rsid w:val="00A32BD4"/>
    <w:rsid w:val="00A35DE2"/>
    <w:rsid w:val="00A378E5"/>
    <w:rsid w:val="00A37FC6"/>
    <w:rsid w:val="00A4024F"/>
    <w:rsid w:val="00A40C44"/>
    <w:rsid w:val="00A40DBE"/>
    <w:rsid w:val="00A416C1"/>
    <w:rsid w:val="00A416FA"/>
    <w:rsid w:val="00A41C5D"/>
    <w:rsid w:val="00A42C57"/>
    <w:rsid w:val="00A42C66"/>
    <w:rsid w:val="00A430BA"/>
    <w:rsid w:val="00A43397"/>
    <w:rsid w:val="00A43677"/>
    <w:rsid w:val="00A43E22"/>
    <w:rsid w:val="00A43EDD"/>
    <w:rsid w:val="00A44006"/>
    <w:rsid w:val="00A444E5"/>
    <w:rsid w:val="00A447A1"/>
    <w:rsid w:val="00A44E1B"/>
    <w:rsid w:val="00A450DB"/>
    <w:rsid w:val="00A45CA1"/>
    <w:rsid w:val="00A4617E"/>
    <w:rsid w:val="00A46256"/>
    <w:rsid w:val="00A46835"/>
    <w:rsid w:val="00A470A6"/>
    <w:rsid w:val="00A473E2"/>
    <w:rsid w:val="00A47CA1"/>
    <w:rsid w:val="00A47E4D"/>
    <w:rsid w:val="00A501DC"/>
    <w:rsid w:val="00A5071D"/>
    <w:rsid w:val="00A50C53"/>
    <w:rsid w:val="00A51010"/>
    <w:rsid w:val="00A5103D"/>
    <w:rsid w:val="00A526CA"/>
    <w:rsid w:val="00A52988"/>
    <w:rsid w:val="00A529F7"/>
    <w:rsid w:val="00A53CB1"/>
    <w:rsid w:val="00A53E13"/>
    <w:rsid w:val="00A544DE"/>
    <w:rsid w:val="00A55398"/>
    <w:rsid w:val="00A563B1"/>
    <w:rsid w:val="00A56F88"/>
    <w:rsid w:val="00A57336"/>
    <w:rsid w:val="00A60A72"/>
    <w:rsid w:val="00A615A0"/>
    <w:rsid w:val="00A62259"/>
    <w:rsid w:val="00A634C8"/>
    <w:rsid w:val="00A63A64"/>
    <w:rsid w:val="00A64717"/>
    <w:rsid w:val="00A64870"/>
    <w:rsid w:val="00A649E0"/>
    <w:rsid w:val="00A64F59"/>
    <w:rsid w:val="00A6507F"/>
    <w:rsid w:val="00A663CA"/>
    <w:rsid w:val="00A66959"/>
    <w:rsid w:val="00A66A81"/>
    <w:rsid w:val="00A66AE6"/>
    <w:rsid w:val="00A67D19"/>
    <w:rsid w:val="00A70E37"/>
    <w:rsid w:val="00A71339"/>
    <w:rsid w:val="00A71D84"/>
    <w:rsid w:val="00A736B6"/>
    <w:rsid w:val="00A743C0"/>
    <w:rsid w:val="00A749F7"/>
    <w:rsid w:val="00A7521B"/>
    <w:rsid w:val="00A754E4"/>
    <w:rsid w:val="00A76418"/>
    <w:rsid w:val="00A77D4F"/>
    <w:rsid w:val="00A77EF7"/>
    <w:rsid w:val="00A800CA"/>
    <w:rsid w:val="00A808F5"/>
    <w:rsid w:val="00A816A2"/>
    <w:rsid w:val="00A81721"/>
    <w:rsid w:val="00A81F6B"/>
    <w:rsid w:val="00A82123"/>
    <w:rsid w:val="00A82F3E"/>
    <w:rsid w:val="00A834BB"/>
    <w:rsid w:val="00A835B2"/>
    <w:rsid w:val="00A835E1"/>
    <w:rsid w:val="00A8466E"/>
    <w:rsid w:val="00A85284"/>
    <w:rsid w:val="00A855E7"/>
    <w:rsid w:val="00A85FA3"/>
    <w:rsid w:val="00A86937"/>
    <w:rsid w:val="00A87228"/>
    <w:rsid w:val="00A8751B"/>
    <w:rsid w:val="00A910C3"/>
    <w:rsid w:val="00A9111D"/>
    <w:rsid w:val="00A9124A"/>
    <w:rsid w:val="00A91430"/>
    <w:rsid w:val="00A91DEC"/>
    <w:rsid w:val="00A921D5"/>
    <w:rsid w:val="00A9266D"/>
    <w:rsid w:val="00A92774"/>
    <w:rsid w:val="00A94808"/>
    <w:rsid w:val="00A949F1"/>
    <w:rsid w:val="00A949FC"/>
    <w:rsid w:val="00A95005"/>
    <w:rsid w:val="00A95861"/>
    <w:rsid w:val="00A965D8"/>
    <w:rsid w:val="00A96B20"/>
    <w:rsid w:val="00A971DE"/>
    <w:rsid w:val="00AA0D0F"/>
    <w:rsid w:val="00AA1685"/>
    <w:rsid w:val="00AA23E3"/>
    <w:rsid w:val="00AA28E9"/>
    <w:rsid w:val="00AA316B"/>
    <w:rsid w:val="00AA39B5"/>
    <w:rsid w:val="00AA3BBD"/>
    <w:rsid w:val="00AA4405"/>
    <w:rsid w:val="00AA4547"/>
    <w:rsid w:val="00AA4647"/>
    <w:rsid w:val="00AA4794"/>
    <w:rsid w:val="00AA4BE0"/>
    <w:rsid w:val="00AA555C"/>
    <w:rsid w:val="00AA593E"/>
    <w:rsid w:val="00AA62E5"/>
    <w:rsid w:val="00AA6B5A"/>
    <w:rsid w:val="00AA75B3"/>
    <w:rsid w:val="00AA76CE"/>
    <w:rsid w:val="00AA78C0"/>
    <w:rsid w:val="00AA7D3A"/>
    <w:rsid w:val="00AB05BE"/>
    <w:rsid w:val="00AB0A6A"/>
    <w:rsid w:val="00AB12B8"/>
    <w:rsid w:val="00AB16BA"/>
    <w:rsid w:val="00AB1C77"/>
    <w:rsid w:val="00AB1D81"/>
    <w:rsid w:val="00AB2746"/>
    <w:rsid w:val="00AB2A5C"/>
    <w:rsid w:val="00AB2A91"/>
    <w:rsid w:val="00AB33F4"/>
    <w:rsid w:val="00AB343D"/>
    <w:rsid w:val="00AB3784"/>
    <w:rsid w:val="00AB38ED"/>
    <w:rsid w:val="00AB39DA"/>
    <w:rsid w:val="00AB524C"/>
    <w:rsid w:val="00AB52BC"/>
    <w:rsid w:val="00AB54DA"/>
    <w:rsid w:val="00AB5ADD"/>
    <w:rsid w:val="00AB61DC"/>
    <w:rsid w:val="00AB6781"/>
    <w:rsid w:val="00AB7B7B"/>
    <w:rsid w:val="00AC2487"/>
    <w:rsid w:val="00AC292B"/>
    <w:rsid w:val="00AC36D8"/>
    <w:rsid w:val="00AC388F"/>
    <w:rsid w:val="00AC4972"/>
    <w:rsid w:val="00AC498C"/>
    <w:rsid w:val="00AC4BAE"/>
    <w:rsid w:val="00AC54EA"/>
    <w:rsid w:val="00AC5EF2"/>
    <w:rsid w:val="00AC6BC0"/>
    <w:rsid w:val="00AC6F06"/>
    <w:rsid w:val="00AC7B44"/>
    <w:rsid w:val="00AC7E71"/>
    <w:rsid w:val="00AD025D"/>
    <w:rsid w:val="00AD033B"/>
    <w:rsid w:val="00AD06B8"/>
    <w:rsid w:val="00AD0D2A"/>
    <w:rsid w:val="00AD1280"/>
    <w:rsid w:val="00AD12C8"/>
    <w:rsid w:val="00AD1540"/>
    <w:rsid w:val="00AD2181"/>
    <w:rsid w:val="00AD249F"/>
    <w:rsid w:val="00AD24E4"/>
    <w:rsid w:val="00AD2C24"/>
    <w:rsid w:val="00AD2DD7"/>
    <w:rsid w:val="00AD3A36"/>
    <w:rsid w:val="00AD3E40"/>
    <w:rsid w:val="00AD4062"/>
    <w:rsid w:val="00AD5F44"/>
    <w:rsid w:val="00AD687E"/>
    <w:rsid w:val="00AD6C4A"/>
    <w:rsid w:val="00AD74D3"/>
    <w:rsid w:val="00AD799F"/>
    <w:rsid w:val="00AE0259"/>
    <w:rsid w:val="00AE09DB"/>
    <w:rsid w:val="00AE0E4A"/>
    <w:rsid w:val="00AE1770"/>
    <w:rsid w:val="00AE290A"/>
    <w:rsid w:val="00AE2966"/>
    <w:rsid w:val="00AE2B75"/>
    <w:rsid w:val="00AE477A"/>
    <w:rsid w:val="00AE577B"/>
    <w:rsid w:val="00AE680D"/>
    <w:rsid w:val="00AE776C"/>
    <w:rsid w:val="00AE787B"/>
    <w:rsid w:val="00AF0F24"/>
    <w:rsid w:val="00AF11A8"/>
    <w:rsid w:val="00AF14EE"/>
    <w:rsid w:val="00AF1A4B"/>
    <w:rsid w:val="00AF24FE"/>
    <w:rsid w:val="00AF2FAC"/>
    <w:rsid w:val="00AF35C5"/>
    <w:rsid w:val="00AF3A05"/>
    <w:rsid w:val="00AF3C8D"/>
    <w:rsid w:val="00AF3F10"/>
    <w:rsid w:val="00AF42C8"/>
    <w:rsid w:val="00AF4B4F"/>
    <w:rsid w:val="00AF4C51"/>
    <w:rsid w:val="00AF4D89"/>
    <w:rsid w:val="00AF4DDB"/>
    <w:rsid w:val="00AF5237"/>
    <w:rsid w:val="00AF5697"/>
    <w:rsid w:val="00AF6267"/>
    <w:rsid w:val="00AF65D6"/>
    <w:rsid w:val="00AF6961"/>
    <w:rsid w:val="00AF6E61"/>
    <w:rsid w:val="00AF710A"/>
    <w:rsid w:val="00AF7118"/>
    <w:rsid w:val="00AF77C9"/>
    <w:rsid w:val="00AF7F15"/>
    <w:rsid w:val="00B00151"/>
    <w:rsid w:val="00B007C9"/>
    <w:rsid w:val="00B007E5"/>
    <w:rsid w:val="00B00C98"/>
    <w:rsid w:val="00B01043"/>
    <w:rsid w:val="00B01590"/>
    <w:rsid w:val="00B015F9"/>
    <w:rsid w:val="00B01F9A"/>
    <w:rsid w:val="00B027E4"/>
    <w:rsid w:val="00B02B12"/>
    <w:rsid w:val="00B02DD1"/>
    <w:rsid w:val="00B037FA"/>
    <w:rsid w:val="00B03B2C"/>
    <w:rsid w:val="00B06499"/>
    <w:rsid w:val="00B0651A"/>
    <w:rsid w:val="00B065E7"/>
    <w:rsid w:val="00B06774"/>
    <w:rsid w:val="00B07719"/>
    <w:rsid w:val="00B07BA8"/>
    <w:rsid w:val="00B10098"/>
    <w:rsid w:val="00B10C3A"/>
    <w:rsid w:val="00B10D6F"/>
    <w:rsid w:val="00B11EAF"/>
    <w:rsid w:val="00B1264C"/>
    <w:rsid w:val="00B12B42"/>
    <w:rsid w:val="00B12C7E"/>
    <w:rsid w:val="00B12E3C"/>
    <w:rsid w:val="00B12E4A"/>
    <w:rsid w:val="00B13116"/>
    <w:rsid w:val="00B134FD"/>
    <w:rsid w:val="00B1639A"/>
    <w:rsid w:val="00B1676F"/>
    <w:rsid w:val="00B178DE"/>
    <w:rsid w:val="00B1793B"/>
    <w:rsid w:val="00B17C3B"/>
    <w:rsid w:val="00B17EF7"/>
    <w:rsid w:val="00B20EF8"/>
    <w:rsid w:val="00B2159B"/>
    <w:rsid w:val="00B2159C"/>
    <w:rsid w:val="00B2233C"/>
    <w:rsid w:val="00B233ED"/>
    <w:rsid w:val="00B24641"/>
    <w:rsid w:val="00B24795"/>
    <w:rsid w:val="00B24914"/>
    <w:rsid w:val="00B255DC"/>
    <w:rsid w:val="00B256E3"/>
    <w:rsid w:val="00B257C6"/>
    <w:rsid w:val="00B25851"/>
    <w:rsid w:val="00B267C3"/>
    <w:rsid w:val="00B26B18"/>
    <w:rsid w:val="00B26C27"/>
    <w:rsid w:val="00B26E81"/>
    <w:rsid w:val="00B3078D"/>
    <w:rsid w:val="00B3085A"/>
    <w:rsid w:val="00B30873"/>
    <w:rsid w:val="00B30982"/>
    <w:rsid w:val="00B30A99"/>
    <w:rsid w:val="00B30D2C"/>
    <w:rsid w:val="00B3197F"/>
    <w:rsid w:val="00B31B7D"/>
    <w:rsid w:val="00B31C54"/>
    <w:rsid w:val="00B31FB4"/>
    <w:rsid w:val="00B32344"/>
    <w:rsid w:val="00B32DDC"/>
    <w:rsid w:val="00B3328D"/>
    <w:rsid w:val="00B335DA"/>
    <w:rsid w:val="00B34128"/>
    <w:rsid w:val="00B34AA0"/>
    <w:rsid w:val="00B40050"/>
    <w:rsid w:val="00B40225"/>
    <w:rsid w:val="00B40810"/>
    <w:rsid w:val="00B41097"/>
    <w:rsid w:val="00B4156B"/>
    <w:rsid w:val="00B415FF"/>
    <w:rsid w:val="00B425A4"/>
    <w:rsid w:val="00B42ACF"/>
    <w:rsid w:val="00B43A45"/>
    <w:rsid w:val="00B44329"/>
    <w:rsid w:val="00B45266"/>
    <w:rsid w:val="00B45B1E"/>
    <w:rsid w:val="00B465E5"/>
    <w:rsid w:val="00B467AE"/>
    <w:rsid w:val="00B46EB8"/>
    <w:rsid w:val="00B5006D"/>
    <w:rsid w:val="00B502F6"/>
    <w:rsid w:val="00B50AB3"/>
    <w:rsid w:val="00B50D4E"/>
    <w:rsid w:val="00B5140C"/>
    <w:rsid w:val="00B51A3B"/>
    <w:rsid w:val="00B527FB"/>
    <w:rsid w:val="00B52B10"/>
    <w:rsid w:val="00B53695"/>
    <w:rsid w:val="00B53F4C"/>
    <w:rsid w:val="00B5455F"/>
    <w:rsid w:val="00B555BF"/>
    <w:rsid w:val="00B5592E"/>
    <w:rsid w:val="00B5625D"/>
    <w:rsid w:val="00B565F4"/>
    <w:rsid w:val="00B571BE"/>
    <w:rsid w:val="00B5781E"/>
    <w:rsid w:val="00B600A1"/>
    <w:rsid w:val="00B606D0"/>
    <w:rsid w:val="00B6114D"/>
    <w:rsid w:val="00B61F4D"/>
    <w:rsid w:val="00B6287A"/>
    <w:rsid w:val="00B6382A"/>
    <w:rsid w:val="00B638F4"/>
    <w:rsid w:val="00B63AC3"/>
    <w:rsid w:val="00B6401D"/>
    <w:rsid w:val="00B64D5A"/>
    <w:rsid w:val="00B64D8F"/>
    <w:rsid w:val="00B652F1"/>
    <w:rsid w:val="00B654CE"/>
    <w:rsid w:val="00B656EE"/>
    <w:rsid w:val="00B65F9F"/>
    <w:rsid w:val="00B6614F"/>
    <w:rsid w:val="00B66433"/>
    <w:rsid w:val="00B664A1"/>
    <w:rsid w:val="00B66C34"/>
    <w:rsid w:val="00B66D01"/>
    <w:rsid w:val="00B67747"/>
    <w:rsid w:val="00B67B4A"/>
    <w:rsid w:val="00B67C08"/>
    <w:rsid w:val="00B67CAF"/>
    <w:rsid w:val="00B70481"/>
    <w:rsid w:val="00B70604"/>
    <w:rsid w:val="00B71631"/>
    <w:rsid w:val="00B72865"/>
    <w:rsid w:val="00B72EDA"/>
    <w:rsid w:val="00B733B7"/>
    <w:rsid w:val="00B73515"/>
    <w:rsid w:val="00B7430B"/>
    <w:rsid w:val="00B749E4"/>
    <w:rsid w:val="00B751F2"/>
    <w:rsid w:val="00B75719"/>
    <w:rsid w:val="00B7639F"/>
    <w:rsid w:val="00B77C27"/>
    <w:rsid w:val="00B77E79"/>
    <w:rsid w:val="00B80ABF"/>
    <w:rsid w:val="00B80D11"/>
    <w:rsid w:val="00B815C9"/>
    <w:rsid w:val="00B819F2"/>
    <w:rsid w:val="00B81B72"/>
    <w:rsid w:val="00B82831"/>
    <w:rsid w:val="00B8311A"/>
    <w:rsid w:val="00B83247"/>
    <w:rsid w:val="00B83AAD"/>
    <w:rsid w:val="00B83C9C"/>
    <w:rsid w:val="00B83E2F"/>
    <w:rsid w:val="00B840FF"/>
    <w:rsid w:val="00B84CD7"/>
    <w:rsid w:val="00B85755"/>
    <w:rsid w:val="00B85D3B"/>
    <w:rsid w:val="00B86897"/>
    <w:rsid w:val="00B868D0"/>
    <w:rsid w:val="00B87B7B"/>
    <w:rsid w:val="00B90FF2"/>
    <w:rsid w:val="00B91151"/>
    <w:rsid w:val="00B911FE"/>
    <w:rsid w:val="00B91470"/>
    <w:rsid w:val="00B92270"/>
    <w:rsid w:val="00B924B3"/>
    <w:rsid w:val="00B92672"/>
    <w:rsid w:val="00B927E5"/>
    <w:rsid w:val="00B931F1"/>
    <w:rsid w:val="00B93D0B"/>
    <w:rsid w:val="00B93D2E"/>
    <w:rsid w:val="00B94A4B"/>
    <w:rsid w:val="00B95230"/>
    <w:rsid w:val="00B95769"/>
    <w:rsid w:val="00B95B27"/>
    <w:rsid w:val="00B95D42"/>
    <w:rsid w:val="00B95EA4"/>
    <w:rsid w:val="00BA04DA"/>
    <w:rsid w:val="00BA1130"/>
    <w:rsid w:val="00BA1216"/>
    <w:rsid w:val="00BA1673"/>
    <w:rsid w:val="00BA17A5"/>
    <w:rsid w:val="00BA2821"/>
    <w:rsid w:val="00BA2EBC"/>
    <w:rsid w:val="00BA325E"/>
    <w:rsid w:val="00BA3D67"/>
    <w:rsid w:val="00BA5FCE"/>
    <w:rsid w:val="00BA6074"/>
    <w:rsid w:val="00BA7378"/>
    <w:rsid w:val="00BA76FF"/>
    <w:rsid w:val="00BA7DC8"/>
    <w:rsid w:val="00BA7E02"/>
    <w:rsid w:val="00BB05A9"/>
    <w:rsid w:val="00BB168B"/>
    <w:rsid w:val="00BB197F"/>
    <w:rsid w:val="00BB1A85"/>
    <w:rsid w:val="00BB1A94"/>
    <w:rsid w:val="00BB1DDD"/>
    <w:rsid w:val="00BB20C0"/>
    <w:rsid w:val="00BB26F4"/>
    <w:rsid w:val="00BB4857"/>
    <w:rsid w:val="00BB48F4"/>
    <w:rsid w:val="00BB4EFF"/>
    <w:rsid w:val="00BB5741"/>
    <w:rsid w:val="00BB59A7"/>
    <w:rsid w:val="00BB6083"/>
    <w:rsid w:val="00BB6C92"/>
    <w:rsid w:val="00BB731A"/>
    <w:rsid w:val="00BC0A0F"/>
    <w:rsid w:val="00BC0E17"/>
    <w:rsid w:val="00BC10EC"/>
    <w:rsid w:val="00BC1B17"/>
    <w:rsid w:val="00BC1D27"/>
    <w:rsid w:val="00BC1F42"/>
    <w:rsid w:val="00BC293B"/>
    <w:rsid w:val="00BC2EFA"/>
    <w:rsid w:val="00BC3813"/>
    <w:rsid w:val="00BC3A54"/>
    <w:rsid w:val="00BC4C0D"/>
    <w:rsid w:val="00BC522C"/>
    <w:rsid w:val="00BC5984"/>
    <w:rsid w:val="00BC5DFF"/>
    <w:rsid w:val="00BC6488"/>
    <w:rsid w:val="00BC65A4"/>
    <w:rsid w:val="00BC6631"/>
    <w:rsid w:val="00BC6BFA"/>
    <w:rsid w:val="00BC6F70"/>
    <w:rsid w:val="00BC7925"/>
    <w:rsid w:val="00BC7D3C"/>
    <w:rsid w:val="00BD05A6"/>
    <w:rsid w:val="00BD142D"/>
    <w:rsid w:val="00BD221F"/>
    <w:rsid w:val="00BD2979"/>
    <w:rsid w:val="00BD3466"/>
    <w:rsid w:val="00BD3E5C"/>
    <w:rsid w:val="00BD3FD3"/>
    <w:rsid w:val="00BD4B28"/>
    <w:rsid w:val="00BD4D2D"/>
    <w:rsid w:val="00BD4D34"/>
    <w:rsid w:val="00BD4E4E"/>
    <w:rsid w:val="00BD5A37"/>
    <w:rsid w:val="00BD6941"/>
    <w:rsid w:val="00BD6DE0"/>
    <w:rsid w:val="00BD7223"/>
    <w:rsid w:val="00BD798B"/>
    <w:rsid w:val="00BE009C"/>
    <w:rsid w:val="00BE06EA"/>
    <w:rsid w:val="00BE2991"/>
    <w:rsid w:val="00BE4935"/>
    <w:rsid w:val="00BE4E69"/>
    <w:rsid w:val="00BE5728"/>
    <w:rsid w:val="00BE5F48"/>
    <w:rsid w:val="00BE603C"/>
    <w:rsid w:val="00BE677A"/>
    <w:rsid w:val="00BE6ABC"/>
    <w:rsid w:val="00BE6C6E"/>
    <w:rsid w:val="00BE75D6"/>
    <w:rsid w:val="00BE763D"/>
    <w:rsid w:val="00BE7809"/>
    <w:rsid w:val="00BE7F1D"/>
    <w:rsid w:val="00BEA1C1"/>
    <w:rsid w:val="00BF037C"/>
    <w:rsid w:val="00BF0914"/>
    <w:rsid w:val="00BF0F1A"/>
    <w:rsid w:val="00BF21C9"/>
    <w:rsid w:val="00BF286C"/>
    <w:rsid w:val="00BF2989"/>
    <w:rsid w:val="00BF2A0C"/>
    <w:rsid w:val="00BF2CAB"/>
    <w:rsid w:val="00BF2E81"/>
    <w:rsid w:val="00BF2F90"/>
    <w:rsid w:val="00BF38BE"/>
    <w:rsid w:val="00BF38C3"/>
    <w:rsid w:val="00BF3C64"/>
    <w:rsid w:val="00BF4143"/>
    <w:rsid w:val="00BF48E3"/>
    <w:rsid w:val="00BF573A"/>
    <w:rsid w:val="00BF60EF"/>
    <w:rsid w:val="00BF6BC4"/>
    <w:rsid w:val="00BF6E32"/>
    <w:rsid w:val="00BF76E4"/>
    <w:rsid w:val="00BF7DFA"/>
    <w:rsid w:val="00BF7E50"/>
    <w:rsid w:val="00BF7ED8"/>
    <w:rsid w:val="00BF9D37"/>
    <w:rsid w:val="00C0003E"/>
    <w:rsid w:val="00C0060F"/>
    <w:rsid w:val="00C0069B"/>
    <w:rsid w:val="00C008BD"/>
    <w:rsid w:val="00C01059"/>
    <w:rsid w:val="00C01B5A"/>
    <w:rsid w:val="00C04283"/>
    <w:rsid w:val="00C04C7B"/>
    <w:rsid w:val="00C05107"/>
    <w:rsid w:val="00C06E33"/>
    <w:rsid w:val="00C079AD"/>
    <w:rsid w:val="00C07C78"/>
    <w:rsid w:val="00C07CD8"/>
    <w:rsid w:val="00C0CFDA"/>
    <w:rsid w:val="00C10F03"/>
    <w:rsid w:val="00C11B7F"/>
    <w:rsid w:val="00C12254"/>
    <w:rsid w:val="00C12806"/>
    <w:rsid w:val="00C12DE3"/>
    <w:rsid w:val="00C13109"/>
    <w:rsid w:val="00C13647"/>
    <w:rsid w:val="00C13AFA"/>
    <w:rsid w:val="00C13B2A"/>
    <w:rsid w:val="00C13F8D"/>
    <w:rsid w:val="00C15606"/>
    <w:rsid w:val="00C1562C"/>
    <w:rsid w:val="00C15AD1"/>
    <w:rsid w:val="00C15C16"/>
    <w:rsid w:val="00C15F4C"/>
    <w:rsid w:val="00C16D7C"/>
    <w:rsid w:val="00C17C2B"/>
    <w:rsid w:val="00C205E9"/>
    <w:rsid w:val="00C20673"/>
    <w:rsid w:val="00C21C04"/>
    <w:rsid w:val="00C21CA8"/>
    <w:rsid w:val="00C22BC4"/>
    <w:rsid w:val="00C2337D"/>
    <w:rsid w:val="00C2394C"/>
    <w:rsid w:val="00C23E4A"/>
    <w:rsid w:val="00C24E2B"/>
    <w:rsid w:val="00C25AAA"/>
    <w:rsid w:val="00C25FE0"/>
    <w:rsid w:val="00C26742"/>
    <w:rsid w:val="00C26869"/>
    <w:rsid w:val="00C26C44"/>
    <w:rsid w:val="00C26D66"/>
    <w:rsid w:val="00C27BC5"/>
    <w:rsid w:val="00C27F9E"/>
    <w:rsid w:val="00C30337"/>
    <w:rsid w:val="00C306E8"/>
    <w:rsid w:val="00C30809"/>
    <w:rsid w:val="00C31C77"/>
    <w:rsid w:val="00C3270A"/>
    <w:rsid w:val="00C331C9"/>
    <w:rsid w:val="00C33708"/>
    <w:rsid w:val="00C33C6E"/>
    <w:rsid w:val="00C341F6"/>
    <w:rsid w:val="00C3429A"/>
    <w:rsid w:val="00C34F0C"/>
    <w:rsid w:val="00C34FDB"/>
    <w:rsid w:val="00C35C8F"/>
    <w:rsid w:val="00C35DBF"/>
    <w:rsid w:val="00C35EFC"/>
    <w:rsid w:val="00C368E0"/>
    <w:rsid w:val="00C37473"/>
    <w:rsid w:val="00C37722"/>
    <w:rsid w:val="00C37896"/>
    <w:rsid w:val="00C37DE5"/>
    <w:rsid w:val="00C37ED8"/>
    <w:rsid w:val="00C4006A"/>
    <w:rsid w:val="00C40801"/>
    <w:rsid w:val="00C40FF2"/>
    <w:rsid w:val="00C4116C"/>
    <w:rsid w:val="00C41A9D"/>
    <w:rsid w:val="00C41F81"/>
    <w:rsid w:val="00C442FA"/>
    <w:rsid w:val="00C44349"/>
    <w:rsid w:val="00C443C4"/>
    <w:rsid w:val="00C44F72"/>
    <w:rsid w:val="00C451BE"/>
    <w:rsid w:val="00C45420"/>
    <w:rsid w:val="00C4586F"/>
    <w:rsid w:val="00C45B24"/>
    <w:rsid w:val="00C45C15"/>
    <w:rsid w:val="00C45E01"/>
    <w:rsid w:val="00C45E3C"/>
    <w:rsid w:val="00C464A4"/>
    <w:rsid w:val="00C46502"/>
    <w:rsid w:val="00C47A4B"/>
    <w:rsid w:val="00C47C2B"/>
    <w:rsid w:val="00C511CD"/>
    <w:rsid w:val="00C518B6"/>
    <w:rsid w:val="00C51FCF"/>
    <w:rsid w:val="00C52323"/>
    <w:rsid w:val="00C54A4C"/>
    <w:rsid w:val="00C56CAB"/>
    <w:rsid w:val="00C5775D"/>
    <w:rsid w:val="00C57BC7"/>
    <w:rsid w:val="00C60704"/>
    <w:rsid w:val="00C61B9F"/>
    <w:rsid w:val="00C626F1"/>
    <w:rsid w:val="00C628BD"/>
    <w:rsid w:val="00C62AE1"/>
    <w:rsid w:val="00C63480"/>
    <w:rsid w:val="00C63588"/>
    <w:rsid w:val="00C635A8"/>
    <w:rsid w:val="00C63FD9"/>
    <w:rsid w:val="00C65129"/>
    <w:rsid w:val="00C6546A"/>
    <w:rsid w:val="00C65BEC"/>
    <w:rsid w:val="00C6636E"/>
    <w:rsid w:val="00C70150"/>
    <w:rsid w:val="00C712A8"/>
    <w:rsid w:val="00C715DC"/>
    <w:rsid w:val="00C71E5D"/>
    <w:rsid w:val="00C727BD"/>
    <w:rsid w:val="00C73210"/>
    <w:rsid w:val="00C735AA"/>
    <w:rsid w:val="00C7381F"/>
    <w:rsid w:val="00C74156"/>
    <w:rsid w:val="00C750F5"/>
    <w:rsid w:val="00C769B3"/>
    <w:rsid w:val="00C778A1"/>
    <w:rsid w:val="00C80620"/>
    <w:rsid w:val="00C81BDF"/>
    <w:rsid w:val="00C81FC2"/>
    <w:rsid w:val="00C82C97"/>
    <w:rsid w:val="00C835C4"/>
    <w:rsid w:val="00C83845"/>
    <w:rsid w:val="00C83F8D"/>
    <w:rsid w:val="00C85068"/>
    <w:rsid w:val="00C8567E"/>
    <w:rsid w:val="00C858B0"/>
    <w:rsid w:val="00C86E97"/>
    <w:rsid w:val="00C87223"/>
    <w:rsid w:val="00C90032"/>
    <w:rsid w:val="00C90427"/>
    <w:rsid w:val="00C90895"/>
    <w:rsid w:val="00C90DC8"/>
    <w:rsid w:val="00C90FCE"/>
    <w:rsid w:val="00C91063"/>
    <w:rsid w:val="00C91722"/>
    <w:rsid w:val="00C91880"/>
    <w:rsid w:val="00C923A5"/>
    <w:rsid w:val="00C93039"/>
    <w:rsid w:val="00C93370"/>
    <w:rsid w:val="00C934B5"/>
    <w:rsid w:val="00C935C6"/>
    <w:rsid w:val="00C93861"/>
    <w:rsid w:val="00C94E6D"/>
    <w:rsid w:val="00C954BF"/>
    <w:rsid w:val="00C96208"/>
    <w:rsid w:val="00C9621B"/>
    <w:rsid w:val="00C9631A"/>
    <w:rsid w:val="00C967C5"/>
    <w:rsid w:val="00C969A8"/>
    <w:rsid w:val="00C96B2C"/>
    <w:rsid w:val="00C96CD3"/>
    <w:rsid w:val="00C971CF"/>
    <w:rsid w:val="00C97A89"/>
    <w:rsid w:val="00C97F4E"/>
    <w:rsid w:val="00CA103F"/>
    <w:rsid w:val="00CA1259"/>
    <w:rsid w:val="00CA1A8E"/>
    <w:rsid w:val="00CA2726"/>
    <w:rsid w:val="00CA2893"/>
    <w:rsid w:val="00CA3732"/>
    <w:rsid w:val="00CA376E"/>
    <w:rsid w:val="00CA4069"/>
    <w:rsid w:val="00CA45FA"/>
    <w:rsid w:val="00CA48FD"/>
    <w:rsid w:val="00CA4A1E"/>
    <w:rsid w:val="00CA4BF4"/>
    <w:rsid w:val="00CA4C84"/>
    <w:rsid w:val="00CA5209"/>
    <w:rsid w:val="00CA523C"/>
    <w:rsid w:val="00CA551D"/>
    <w:rsid w:val="00CA5A33"/>
    <w:rsid w:val="00CA5F08"/>
    <w:rsid w:val="00CA6752"/>
    <w:rsid w:val="00CA6CF7"/>
    <w:rsid w:val="00CA7DC0"/>
    <w:rsid w:val="00CB04CB"/>
    <w:rsid w:val="00CB0C7E"/>
    <w:rsid w:val="00CB0CD5"/>
    <w:rsid w:val="00CB1086"/>
    <w:rsid w:val="00CB11CF"/>
    <w:rsid w:val="00CB2122"/>
    <w:rsid w:val="00CB2466"/>
    <w:rsid w:val="00CB2C49"/>
    <w:rsid w:val="00CB3454"/>
    <w:rsid w:val="00CB364B"/>
    <w:rsid w:val="00CB4092"/>
    <w:rsid w:val="00CB4747"/>
    <w:rsid w:val="00CB4A41"/>
    <w:rsid w:val="00CB509E"/>
    <w:rsid w:val="00CB5CD3"/>
    <w:rsid w:val="00CB6326"/>
    <w:rsid w:val="00CB6605"/>
    <w:rsid w:val="00CB794A"/>
    <w:rsid w:val="00CB7A7A"/>
    <w:rsid w:val="00CC0164"/>
    <w:rsid w:val="00CC087E"/>
    <w:rsid w:val="00CC0C32"/>
    <w:rsid w:val="00CC17D4"/>
    <w:rsid w:val="00CC21CA"/>
    <w:rsid w:val="00CC2AF5"/>
    <w:rsid w:val="00CC34C1"/>
    <w:rsid w:val="00CC35EB"/>
    <w:rsid w:val="00CC3B93"/>
    <w:rsid w:val="00CC43E8"/>
    <w:rsid w:val="00CC7638"/>
    <w:rsid w:val="00CC7B75"/>
    <w:rsid w:val="00CD03E2"/>
    <w:rsid w:val="00CD0E88"/>
    <w:rsid w:val="00CD13FF"/>
    <w:rsid w:val="00CD1884"/>
    <w:rsid w:val="00CD24D7"/>
    <w:rsid w:val="00CD26B2"/>
    <w:rsid w:val="00CD323C"/>
    <w:rsid w:val="00CD37B8"/>
    <w:rsid w:val="00CD4AF0"/>
    <w:rsid w:val="00CD4B9C"/>
    <w:rsid w:val="00CD52E8"/>
    <w:rsid w:val="00CD65D5"/>
    <w:rsid w:val="00CD6FDF"/>
    <w:rsid w:val="00CD7193"/>
    <w:rsid w:val="00CD7263"/>
    <w:rsid w:val="00CD7314"/>
    <w:rsid w:val="00CD7457"/>
    <w:rsid w:val="00CD7866"/>
    <w:rsid w:val="00CE0433"/>
    <w:rsid w:val="00CE0492"/>
    <w:rsid w:val="00CE0548"/>
    <w:rsid w:val="00CE06D5"/>
    <w:rsid w:val="00CE0831"/>
    <w:rsid w:val="00CE0C5B"/>
    <w:rsid w:val="00CE15FE"/>
    <w:rsid w:val="00CE1C2C"/>
    <w:rsid w:val="00CE2373"/>
    <w:rsid w:val="00CE2683"/>
    <w:rsid w:val="00CE296A"/>
    <w:rsid w:val="00CE3524"/>
    <w:rsid w:val="00CE358F"/>
    <w:rsid w:val="00CE4A9F"/>
    <w:rsid w:val="00CE4C21"/>
    <w:rsid w:val="00CE50ED"/>
    <w:rsid w:val="00CE5279"/>
    <w:rsid w:val="00CE53D4"/>
    <w:rsid w:val="00CE56BD"/>
    <w:rsid w:val="00CE56DD"/>
    <w:rsid w:val="00CE5B61"/>
    <w:rsid w:val="00CE6045"/>
    <w:rsid w:val="00CE67D1"/>
    <w:rsid w:val="00CE69B1"/>
    <w:rsid w:val="00CE6A4D"/>
    <w:rsid w:val="00CE6D66"/>
    <w:rsid w:val="00CE76C9"/>
    <w:rsid w:val="00CF1316"/>
    <w:rsid w:val="00CF1360"/>
    <w:rsid w:val="00CF18FF"/>
    <w:rsid w:val="00CF1CA0"/>
    <w:rsid w:val="00CF1FD6"/>
    <w:rsid w:val="00CF21C3"/>
    <w:rsid w:val="00CF260A"/>
    <w:rsid w:val="00CF27AC"/>
    <w:rsid w:val="00CF3A6C"/>
    <w:rsid w:val="00CF4BD3"/>
    <w:rsid w:val="00CF4D38"/>
    <w:rsid w:val="00CF506B"/>
    <w:rsid w:val="00CF65AB"/>
    <w:rsid w:val="00CF7AED"/>
    <w:rsid w:val="00D0263F"/>
    <w:rsid w:val="00D02AA2"/>
    <w:rsid w:val="00D03C20"/>
    <w:rsid w:val="00D03D7D"/>
    <w:rsid w:val="00D044F9"/>
    <w:rsid w:val="00D0522C"/>
    <w:rsid w:val="00D061C8"/>
    <w:rsid w:val="00D076F9"/>
    <w:rsid w:val="00D079AF"/>
    <w:rsid w:val="00D07F61"/>
    <w:rsid w:val="00D10EA9"/>
    <w:rsid w:val="00D11168"/>
    <w:rsid w:val="00D11C64"/>
    <w:rsid w:val="00D12306"/>
    <w:rsid w:val="00D12467"/>
    <w:rsid w:val="00D125AF"/>
    <w:rsid w:val="00D125D4"/>
    <w:rsid w:val="00D12786"/>
    <w:rsid w:val="00D12C77"/>
    <w:rsid w:val="00D12EF7"/>
    <w:rsid w:val="00D136DA"/>
    <w:rsid w:val="00D13C0E"/>
    <w:rsid w:val="00D14519"/>
    <w:rsid w:val="00D15E54"/>
    <w:rsid w:val="00D20325"/>
    <w:rsid w:val="00D20F93"/>
    <w:rsid w:val="00D21F33"/>
    <w:rsid w:val="00D227AE"/>
    <w:rsid w:val="00D229F0"/>
    <w:rsid w:val="00D23113"/>
    <w:rsid w:val="00D23152"/>
    <w:rsid w:val="00D239D8"/>
    <w:rsid w:val="00D241AB"/>
    <w:rsid w:val="00D24827"/>
    <w:rsid w:val="00D25A67"/>
    <w:rsid w:val="00D25D8E"/>
    <w:rsid w:val="00D25DD8"/>
    <w:rsid w:val="00D2625A"/>
    <w:rsid w:val="00D26642"/>
    <w:rsid w:val="00D26649"/>
    <w:rsid w:val="00D272CD"/>
    <w:rsid w:val="00D30F2D"/>
    <w:rsid w:val="00D319D3"/>
    <w:rsid w:val="00D31A15"/>
    <w:rsid w:val="00D31B62"/>
    <w:rsid w:val="00D31EB0"/>
    <w:rsid w:val="00D32BEC"/>
    <w:rsid w:val="00D32D91"/>
    <w:rsid w:val="00D335E0"/>
    <w:rsid w:val="00D344BD"/>
    <w:rsid w:val="00D34714"/>
    <w:rsid w:val="00D351FE"/>
    <w:rsid w:val="00D355B4"/>
    <w:rsid w:val="00D3588E"/>
    <w:rsid w:val="00D3714B"/>
    <w:rsid w:val="00D37CD8"/>
    <w:rsid w:val="00D37DC9"/>
    <w:rsid w:val="00D401A9"/>
    <w:rsid w:val="00D41553"/>
    <w:rsid w:val="00D41D46"/>
    <w:rsid w:val="00D4224E"/>
    <w:rsid w:val="00D424E2"/>
    <w:rsid w:val="00D42F67"/>
    <w:rsid w:val="00D4311A"/>
    <w:rsid w:val="00D43837"/>
    <w:rsid w:val="00D43EE7"/>
    <w:rsid w:val="00D44121"/>
    <w:rsid w:val="00D44C20"/>
    <w:rsid w:val="00D45391"/>
    <w:rsid w:val="00D45D57"/>
    <w:rsid w:val="00D50963"/>
    <w:rsid w:val="00D50E86"/>
    <w:rsid w:val="00D51846"/>
    <w:rsid w:val="00D52179"/>
    <w:rsid w:val="00D52270"/>
    <w:rsid w:val="00D528FF"/>
    <w:rsid w:val="00D52AD7"/>
    <w:rsid w:val="00D538FC"/>
    <w:rsid w:val="00D53DA9"/>
    <w:rsid w:val="00D53EC8"/>
    <w:rsid w:val="00D53FAF"/>
    <w:rsid w:val="00D54979"/>
    <w:rsid w:val="00D549C6"/>
    <w:rsid w:val="00D55312"/>
    <w:rsid w:val="00D561A5"/>
    <w:rsid w:val="00D56E1D"/>
    <w:rsid w:val="00D56FDE"/>
    <w:rsid w:val="00D5767F"/>
    <w:rsid w:val="00D57AF0"/>
    <w:rsid w:val="00D57C8A"/>
    <w:rsid w:val="00D60A1D"/>
    <w:rsid w:val="00D60A4A"/>
    <w:rsid w:val="00D60BCB"/>
    <w:rsid w:val="00D617DC"/>
    <w:rsid w:val="00D632AF"/>
    <w:rsid w:val="00D64324"/>
    <w:rsid w:val="00D6491E"/>
    <w:rsid w:val="00D64D58"/>
    <w:rsid w:val="00D653C8"/>
    <w:rsid w:val="00D656BA"/>
    <w:rsid w:val="00D6608F"/>
    <w:rsid w:val="00D6613A"/>
    <w:rsid w:val="00D661CD"/>
    <w:rsid w:val="00D675E3"/>
    <w:rsid w:val="00D7139C"/>
    <w:rsid w:val="00D71C51"/>
    <w:rsid w:val="00D72E97"/>
    <w:rsid w:val="00D73461"/>
    <w:rsid w:val="00D7479A"/>
    <w:rsid w:val="00D74A5C"/>
    <w:rsid w:val="00D74A83"/>
    <w:rsid w:val="00D74D16"/>
    <w:rsid w:val="00D7570C"/>
    <w:rsid w:val="00D758E6"/>
    <w:rsid w:val="00D761EB"/>
    <w:rsid w:val="00D762B9"/>
    <w:rsid w:val="00D76C24"/>
    <w:rsid w:val="00D77464"/>
    <w:rsid w:val="00D77B96"/>
    <w:rsid w:val="00D803AF"/>
    <w:rsid w:val="00D80E3A"/>
    <w:rsid w:val="00D817AA"/>
    <w:rsid w:val="00D82AD8"/>
    <w:rsid w:val="00D82B86"/>
    <w:rsid w:val="00D83930"/>
    <w:rsid w:val="00D855F5"/>
    <w:rsid w:val="00D86157"/>
    <w:rsid w:val="00D870BF"/>
    <w:rsid w:val="00D8715B"/>
    <w:rsid w:val="00D87187"/>
    <w:rsid w:val="00D87873"/>
    <w:rsid w:val="00D87D27"/>
    <w:rsid w:val="00D87E6E"/>
    <w:rsid w:val="00D9016B"/>
    <w:rsid w:val="00D9055A"/>
    <w:rsid w:val="00D9064E"/>
    <w:rsid w:val="00D907EB"/>
    <w:rsid w:val="00D91F60"/>
    <w:rsid w:val="00D939A9"/>
    <w:rsid w:val="00D93F29"/>
    <w:rsid w:val="00D94443"/>
    <w:rsid w:val="00D944D6"/>
    <w:rsid w:val="00D95B2A"/>
    <w:rsid w:val="00D95C58"/>
    <w:rsid w:val="00D9675B"/>
    <w:rsid w:val="00D97200"/>
    <w:rsid w:val="00D976F5"/>
    <w:rsid w:val="00D9784C"/>
    <w:rsid w:val="00D97BCE"/>
    <w:rsid w:val="00D97D33"/>
    <w:rsid w:val="00DA00E5"/>
    <w:rsid w:val="00DA01EE"/>
    <w:rsid w:val="00DA06FA"/>
    <w:rsid w:val="00DA11E5"/>
    <w:rsid w:val="00DA14B5"/>
    <w:rsid w:val="00DA1572"/>
    <w:rsid w:val="00DA1807"/>
    <w:rsid w:val="00DA4529"/>
    <w:rsid w:val="00DA461B"/>
    <w:rsid w:val="00DA4A81"/>
    <w:rsid w:val="00DA4AC3"/>
    <w:rsid w:val="00DA4C7A"/>
    <w:rsid w:val="00DA4E87"/>
    <w:rsid w:val="00DA4E95"/>
    <w:rsid w:val="00DA6591"/>
    <w:rsid w:val="00DA67E1"/>
    <w:rsid w:val="00DA6B94"/>
    <w:rsid w:val="00DA7726"/>
    <w:rsid w:val="00DA7BD6"/>
    <w:rsid w:val="00DB09AC"/>
    <w:rsid w:val="00DB09C2"/>
    <w:rsid w:val="00DB0F03"/>
    <w:rsid w:val="00DB125D"/>
    <w:rsid w:val="00DB2EDA"/>
    <w:rsid w:val="00DB32BD"/>
    <w:rsid w:val="00DB3447"/>
    <w:rsid w:val="00DB3EAC"/>
    <w:rsid w:val="00DB420D"/>
    <w:rsid w:val="00DB4D0C"/>
    <w:rsid w:val="00DB4F74"/>
    <w:rsid w:val="00DB619F"/>
    <w:rsid w:val="00DB6537"/>
    <w:rsid w:val="00DB6C16"/>
    <w:rsid w:val="00DB6DFD"/>
    <w:rsid w:val="00DC002F"/>
    <w:rsid w:val="00DC09BD"/>
    <w:rsid w:val="00DC0C86"/>
    <w:rsid w:val="00DC0CE3"/>
    <w:rsid w:val="00DC0F0F"/>
    <w:rsid w:val="00DC1065"/>
    <w:rsid w:val="00DC1EF6"/>
    <w:rsid w:val="00DC29CF"/>
    <w:rsid w:val="00DC2CB1"/>
    <w:rsid w:val="00DC3AF0"/>
    <w:rsid w:val="00DC3DDA"/>
    <w:rsid w:val="00DC4059"/>
    <w:rsid w:val="00DC43B7"/>
    <w:rsid w:val="00DC5034"/>
    <w:rsid w:val="00DC5FC1"/>
    <w:rsid w:val="00DC62CB"/>
    <w:rsid w:val="00DC6BB2"/>
    <w:rsid w:val="00DC6D33"/>
    <w:rsid w:val="00DC7533"/>
    <w:rsid w:val="00DC7566"/>
    <w:rsid w:val="00DC7CDD"/>
    <w:rsid w:val="00DD018A"/>
    <w:rsid w:val="00DD0DB7"/>
    <w:rsid w:val="00DD1983"/>
    <w:rsid w:val="00DD2545"/>
    <w:rsid w:val="00DD286B"/>
    <w:rsid w:val="00DD2E77"/>
    <w:rsid w:val="00DD2FCC"/>
    <w:rsid w:val="00DD38B5"/>
    <w:rsid w:val="00DD3DE9"/>
    <w:rsid w:val="00DD576D"/>
    <w:rsid w:val="00DD5D6C"/>
    <w:rsid w:val="00DD5F88"/>
    <w:rsid w:val="00DD7871"/>
    <w:rsid w:val="00DD7DCC"/>
    <w:rsid w:val="00DE09ED"/>
    <w:rsid w:val="00DE0A79"/>
    <w:rsid w:val="00DE0D3D"/>
    <w:rsid w:val="00DE18F0"/>
    <w:rsid w:val="00DE1D7E"/>
    <w:rsid w:val="00DE20A0"/>
    <w:rsid w:val="00DE22C9"/>
    <w:rsid w:val="00DE27D5"/>
    <w:rsid w:val="00DE2852"/>
    <w:rsid w:val="00DE3228"/>
    <w:rsid w:val="00DE3C48"/>
    <w:rsid w:val="00DE3C5C"/>
    <w:rsid w:val="00DE4CD2"/>
    <w:rsid w:val="00DE5620"/>
    <w:rsid w:val="00DE662D"/>
    <w:rsid w:val="00DE6A39"/>
    <w:rsid w:val="00DE7485"/>
    <w:rsid w:val="00DE7D37"/>
    <w:rsid w:val="00DE7E6C"/>
    <w:rsid w:val="00DF2332"/>
    <w:rsid w:val="00DF2516"/>
    <w:rsid w:val="00DF26A7"/>
    <w:rsid w:val="00DF3083"/>
    <w:rsid w:val="00DF3CBB"/>
    <w:rsid w:val="00DF4272"/>
    <w:rsid w:val="00DF4F9E"/>
    <w:rsid w:val="00DF4FA6"/>
    <w:rsid w:val="00DF5504"/>
    <w:rsid w:val="00DF6262"/>
    <w:rsid w:val="00DF6705"/>
    <w:rsid w:val="00DF76EC"/>
    <w:rsid w:val="00E008F0"/>
    <w:rsid w:val="00E00CD3"/>
    <w:rsid w:val="00E0292F"/>
    <w:rsid w:val="00E03BF0"/>
    <w:rsid w:val="00E04477"/>
    <w:rsid w:val="00E05D18"/>
    <w:rsid w:val="00E05FD9"/>
    <w:rsid w:val="00E068AF"/>
    <w:rsid w:val="00E06C09"/>
    <w:rsid w:val="00E077D5"/>
    <w:rsid w:val="00E10230"/>
    <w:rsid w:val="00E11CAA"/>
    <w:rsid w:val="00E128FC"/>
    <w:rsid w:val="00E12F02"/>
    <w:rsid w:val="00E1395D"/>
    <w:rsid w:val="00E13962"/>
    <w:rsid w:val="00E13CD1"/>
    <w:rsid w:val="00E13D89"/>
    <w:rsid w:val="00E13EA5"/>
    <w:rsid w:val="00E1444C"/>
    <w:rsid w:val="00E151A1"/>
    <w:rsid w:val="00E157DB"/>
    <w:rsid w:val="00E15AEB"/>
    <w:rsid w:val="00E1626E"/>
    <w:rsid w:val="00E16D5E"/>
    <w:rsid w:val="00E16F4A"/>
    <w:rsid w:val="00E17741"/>
    <w:rsid w:val="00E179F6"/>
    <w:rsid w:val="00E17C9D"/>
    <w:rsid w:val="00E2059D"/>
    <w:rsid w:val="00E20837"/>
    <w:rsid w:val="00E20892"/>
    <w:rsid w:val="00E20B43"/>
    <w:rsid w:val="00E20F93"/>
    <w:rsid w:val="00E21154"/>
    <w:rsid w:val="00E217D7"/>
    <w:rsid w:val="00E21A3C"/>
    <w:rsid w:val="00E222C8"/>
    <w:rsid w:val="00E22701"/>
    <w:rsid w:val="00E22AEA"/>
    <w:rsid w:val="00E23962"/>
    <w:rsid w:val="00E239E5"/>
    <w:rsid w:val="00E23C90"/>
    <w:rsid w:val="00E23D04"/>
    <w:rsid w:val="00E2449F"/>
    <w:rsid w:val="00E24656"/>
    <w:rsid w:val="00E24975"/>
    <w:rsid w:val="00E24A13"/>
    <w:rsid w:val="00E24A53"/>
    <w:rsid w:val="00E24F4D"/>
    <w:rsid w:val="00E253E4"/>
    <w:rsid w:val="00E26176"/>
    <w:rsid w:val="00E2646E"/>
    <w:rsid w:val="00E26DEF"/>
    <w:rsid w:val="00E271B5"/>
    <w:rsid w:val="00E302DF"/>
    <w:rsid w:val="00E305DE"/>
    <w:rsid w:val="00E308B2"/>
    <w:rsid w:val="00E30C20"/>
    <w:rsid w:val="00E316CA"/>
    <w:rsid w:val="00E31BCF"/>
    <w:rsid w:val="00E32409"/>
    <w:rsid w:val="00E32554"/>
    <w:rsid w:val="00E33007"/>
    <w:rsid w:val="00E35732"/>
    <w:rsid w:val="00E35A9F"/>
    <w:rsid w:val="00E364CF"/>
    <w:rsid w:val="00E36E35"/>
    <w:rsid w:val="00E375C0"/>
    <w:rsid w:val="00E3773F"/>
    <w:rsid w:val="00E37FA2"/>
    <w:rsid w:val="00E400C5"/>
    <w:rsid w:val="00E406B4"/>
    <w:rsid w:val="00E40B74"/>
    <w:rsid w:val="00E40DF8"/>
    <w:rsid w:val="00E412E5"/>
    <w:rsid w:val="00E4147B"/>
    <w:rsid w:val="00E41A08"/>
    <w:rsid w:val="00E42914"/>
    <w:rsid w:val="00E42A1A"/>
    <w:rsid w:val="00E42BAF"/>
    <w:rsid w:val="00E42F5D"/>
    <w:rsid w:val="00E433F3"/>
    <w:rsid w:val="00E43704"/>
    <w:rsid w:val="00E43B9A"/>
    <w:rsid w:val="00E440F9"/>
    <w:rsid w:val="00E4434F"/>
    <w:rsid w:val="00E44C1D"/>
    <w:rsid w:val="00E44DF1"/>
    <w:rsid w:val="00E4738E"/>
    <w:rsid w:val="00E47A6B"/>
    <w:rsid w:val="00E50B2A"/>
    <w:rsid w:val="00E50D8C"/>
    <w:rsid w:val="00E51F4F"/>
    <w:rsid w:val="00E51FD0"/>
    <w:rsid w:val="00E524F1"/>
    <w:rsid w:val="00E52CF9"/>
    <w:rsid w:val="00E52E19"/>
    <w:rsid w:val="00E52E87"/>
    <w:rsid w:val="00E5390D"/>
    <w:rsid w:val="00E54AC5"/>
    <w:rsid w:val="00E54B47"/>
    <w:rsid w:val="00E54D49"/>
    <w:rsid w:val="00E5603A"/>
    <w:rsid w:val="00E562CE"/>
    <w:rsid w:val="00E56328"/>
    <w:rsid w:val="00E57CA1"/>
    <w:rsid w:val="00E601F7"/>
    <w:rsid w:val="00E606B0"/>
    <w:rsid w:val="00E60A3E"/>
    <w:rsid w:val="00E60A93"/>
    <w:rsid w:val="00E611DC"/>
    <w:rsid w:val="00E62CD6"/>
    <w:rsid w:val="00E63389"/>
    <w:rsid w:val="00E6379B"/>
    <w:rsid w:val="00E6383C"/>
    <w:rsid w:val="00E63ECA"/>
    <w:rsid w:val="00E64E88"/>
    <w:rsid w:val="00E64EE1"/>
    <w:rsid w:val="00E65D96"/>
    <w:rsid w:val="00E66065"/>
    <w:rsid w:val="00E669D4"/>
    <w:rsid w:val="00E6768E"/>
    <w:rsid w:val="00E6785B"/>
    <w:rsid w:val="00E6799E"/>
    <w:rsid w:val="00E700FE"/>
    <w:rsid w:val="00E70427"/>
    <w:rsid w:val="00E706C0"/>
    <w:rsid w:val="00E7260E"/>
    <w:rsid w:val="00E72EC2"/>
    <w:rsid w:val="00E744B2"/>
    <w:rsid w:val="00E7470A"/>
    <w:rsid w:val="00E74AC1"/>
    <w:rsid w:val="00E74B3F"/>
    <w:rsid w:val="00E74E1C"/>
    <w:rsid w:val="00E7ACD9"/>
    <w:rsid w:val="00E80161"/>
    <w:rsid w:val="00E82BEF"/>
    <w:rsid w:val="00E83018"/>
    <w:rsid w:val="00E84BC3"/>
    <w:rsid w:val="00E85339"/>
    <w:rsid w:val="00E857D0"/>
    <w:rsid w:val="00E86251"/>
    <w:rsid w:val="00E8628F"/>
    <w:rsid w:val="00E86346"/>
    <w:rsid w:val="00E86C48"/>
    <w:rsid w:val="00E86DE7"/>
    <w:rsid w:val="00E87FCC"/>
    <w:rsid w:val="00E901CD"/>
    <w:rsid w:val="00E90665"/>
    <w:rsid w:val="00E91312"/>
    <w:rsid w:val="00E9362B"/>
    <w:rsid w:val="00E936B4"/>
    <w:rsid w:val="00E93BA9"/>
    <w:rsid w:val="00E94290"/>
    <w:rsid w:val="00E94466"/>
    <w:rsid w:val="00E94F39"/>
    <w:rsid w:val="00E96110"/>
    <w:rsid w:val="00E965EA"/>
    <w:rsid w:val="00E96D05"/>
    <w:rsid w:val="00E97A69"/>
    <w:rsid w:val="00E97B91"/>
    <w:rsid w:val="00EA006F"/>
    <w:rsid w:val="00EA09F0"/>
    <w:rsid w:val="00EA20F7"/>
    <w:rsid w:val="00EA26FE"/>
    <w:rsid w:val="00EA2891"/>
    <w:rsid w:val="00EA2CA0"/>
    <w:rsid w:val="00EA32C7"/>
    <w:rsid w:val="00EA36FA"/>
    <w:rsid w:val="00EA3BE2"/>
    <w:rsid w:val="00EA4B58"/>
    <w:rsid w:val="00EA4F08"/>
    <w:rsid w:val="00EA51AC"/>
    <w:rsid w:val="00EA5228"/>
    <w:rsid w:val="00EA5A09"/>
    <w:rsid w:val="00EA6332"/>
    <w:rsid w:val="00EA63DF"/>
    <w:rsid w:val="00EA65CF"/>
    <w:rsid w:val="00EA6B8B"/>
    <w:rsid w:val="00EA6D55"/>
    <w:rsid w:val="00EA7261"/>
    <w:rsid w:val="00EB0527"/>
    <w:rsid w:val="00EB0634"/>
    <w:rsid w:val="00EB0899"/>
    <w:rsid w:val="00EB3611"/>
    <w:rsid w:val="00EB3E88"/>
    <w:rsid w:val="00EB4232"/>
    <w:rsid w:val="00EB4387"/>
    <w:rsid w:val="00EB4C72"/>
    <w:rsid w:val="00EB5176"/>
    <w:rsid w:val="00EB51D4"/>
    <w:rsid w:val="00EB5489"/>
    <w:rsid w:val="00EB6005"/>
    <w:rsid w:val="00EB60BE"/>
    <w:rsid w:val="00EB63B4"/>
    <w:rsid w:val="00EB6605"/>
    <w:rsid w:val="00EB66C1"/>
    <w:rsid w:val="00EB68B8"/>
    <w:rsid w:val="00EB68BA"/>
    <w:rsid w:val="00EB6AB1"/>
    <w:rsid w:val="00EB6E2A"/>
    <w:rsid w:val="00EB743D"/>
    <w:rsid w:val="00EB7A2B"/>
    <w:rsid w:val="00EC02BF"/>
    <w:rsid w:val="00EC2004"/>
    <w:rsid w:val="00EC21DE"/>
    <w:rsid w:val="00EC29CA"/>
    <w:rsid w:val="00EC3768"/>
    <w:rsid w:val="00EC3CF1"/>
    <w:rsid w:val="00EC4221"/>
    <w:rsid w:val="00EC4722"/>
    <w:rsid w:val="00EC51F3"/>
    <w:rsid w:val="00EC5C8D"/>
    <w:rsid w:val="00EC5F77"/>
    <w:rsid w:val="00EC62E0"/>
    <w:rsid w:val="00EC68B8"/>
    <w:rsid w:val="00EC6BCD"/>
    <w:rsid w:val="00EC6C60"/>
    <w:rsid w:val="00EC717C"/>
    <w:rsid w:val="00EC72AE"/>
    <w:rsid w:val="00EC73D6"/>
    <w:rsid w:val="00EC7A1D"/>
    <w:rsid w:val="00ED0257"/>
    <w:rsid w:val="00ED1332"/>
    <w:rsid w:val="00ED1637"/>
    <w:rsid w:val="00ED2571"/>
    <w:rsid w:val="00ED5502"/>
    <w:rsid w:val="00ED55AE"/>
    <w:rsid w:val="00ED6B95"/>
    <w:rsid w:val="00ED719D"/>
    <w:rsid w:val="00ED763F"/>
    <w:rsid w:val="00EE0154"/>
    <w:rsid w:val="00EE0372"/>
    <w:rsid w:val="00EE0E93"/>
    <w:rsid w:val="00EE112F"/>
    <w:rsid w:val="00EE1956"/>
    <w:rsid w:val="00EE1D68"/>
    <w:rsid w:val="00EE2742"/>
    <w:rsid w:val="00EE4445"/>
    <w:rsid w:val="00EE4C2C"/>
    <w:rsid w:val="00EE4D9D"/>
    <w:rsid w:val="00EE550E"/>
    <w:rsid w:val="00EE589F"/>
    <w:rsid w:val="00EE5969"/>
    <w:rsid w:val="00EE6219"/>
    <w:rsid w:val="00EE629E"/>
    <w:rsid w:val="00EE6B5E"/>
    <w:rsid w:val="00EE7170"/>
    <w:rsid w:val="00EE74B4"/>
    <w:rsid w:val="00EF05DA"/>
    <w:rsid w:val="00EF0B94"/>
    <w:rsid w:val="00EF0C0E"/>
    <w:rsid w:val="00EF13CF"/>
    <w:rsid w:val="00EF1DBA"/>
    <w:rsid w:val="00EF20F1"/>
    <w:rsid w:val="00EF2BCF"/>
    <w:rsid w:val="00EF2C51"/>
    <w:rsid w:val="00EF317E"/>
    <w:rsid w:val="00EF327D"/>
    <w:rsid w:val="00EF358B"/>
    <w:rsid w:val="00EF3DB8"/>
    <w:rsid w:val="00EF4590"/>
    <w:rsid w:val="00EF46E0"/>
    <w:rsid w:val="00EF5011"/>
    <w:rsid w:val="00EF567F"/>
    <w:rsid w:val="00EF5FB0"/>
    <w:rsid w:val="00EF6B29"/>
    <w:rsid w:val="00EF70D4"/>
    <w:rsid w:val="00EF76B3"/>
    <w:rsid w:val="00EF7877"/>
    <w:rsid w:val="00EF7A00"/>
    <w:rsid w:val="00EF7AEF"/>
    <w:rsid w:val="00F00131"/>
    <w:rsid w:val="00F010CF"/>
    <w:rsid w:val="00F0111C"/>
    <w:rsid w:val="00F012D8"/>
    <w:rsid w:val="00F026B0"/>
    <w:rsid w:val="00F02D78"/>
    <w:rsid w:val="00F03AF1"/>
    <w:rsid w:val="00F03B0A"/>
    <w:rsid w:val="00F03B5E"/>
    <w:rsid w:val="00F0409D"/>
    <w:rsid w:val="00F042E7"/>
    <w:rsid w:val="00F0479D"/>
    <w:rsid w:val="00F047B6"/>
    <w:rsid w:val="00F06F54"/>
    <w:rsid w:val="00F073AF"/>
    <w:rsid w:val="00F07E77"/>
    <w:rsid w:val="00F1019E"/>
    <w:rsid w:val="00F105F4"/>
    <w:rsid w:val="00F114A2"/>
    <w:rsid w:val="00F11BC0"/>
    <w:rsid w:val="00F12207"/>
    <w:rsid w:val="00F12E3A"/>
    <w:rsid w:val="00F13924"/>
    <w:rsid w:val="00F140FD"/>
    <w:rsid w:val="00F143D6"/>
    <w:rsid w:val="00F14525"/>
    <w:rsid w:val="00F15730"/>
    <w:rsid w:val="00F159A3"/>
    <w:rsid w:val="00F16267"/>
    <w:rsid w:val="00F16631"/>
    <w:rsid w:val="00F16A63"/>
    <w:rsid w:val="00F16B8E"/>
    <w:rsid w:val="00F17BC8"/>
    <w:rsid w:val="00F17D97"/>
    <w:rsid w:val="00F20DF5"/>
    <w:rsid w:val="00F21AAD"/>
    <w:rsid w:val="00F21B43"/>
    <w:rsid w:val="00F21D6D"/>
    <w:rsid w:val="00F21F6C"/>
    <w:rsid w:val="00F22165"/>
    <w:rsid w:val="00F23729"/>
    <w:rsid w:val="00F23BE9"/>
    <w:rsid w:val="00F25628"/>
    <w:rsid w:val="00F25BFA"/>
    <w:rsid w:val="00F25CC0"/>
    <w:rsid w:val="00F26077"/>
    <w:rsid w:val="00F26169"/>
    <w:rsid w:val="00F26540"/>
    <w:rsid w:val="00F26937"/>
    <w:rsid w:val="00F270F2"/>
    <w:rsid w:val="00F275CC"/>
    <w:rsid w:val="00F2F781"/>
    <w:rsid w:val="00F30642"/>
    <w:rsid w:val="00F308C0"/>
    <w:rsid w:val="00F3132D"/>
    <w:rsid w:val="00F31838"/>
    <w:rsid w:val="00F3220E"/>
    <w:rsid w:val="00F32616"/>
    <w:rsid w:val="00F32815"/>
    <w:rsid w:val="00F32FE7"/>
    <w:rsid w:val="00F33C5C"/>
    <w:rsid w:val="00F33E1E"/>
    <w:rsid w:val="00F3449D"/>
    <w:rsid w:val="00F3499B"/>
    <w:rsid w:val="00F352C5"/>
    <w:rsid w:val="00F354D6"/>
    <w:rsid w:val="00F359A7"/>
    <w:rsid w:val="00F36081"/>
    <w:rsid w:val="00F36465"/>
    <w:rsid w:val="00F36803"/>
    <w:rsid w:val="00F36AE2"/>
    <w:rsid w:val="00F36C06"/>
    <w:rsid w:val="00F37124"/>
    <w:rsid w:val="00F372AF"/>
    <w:rsid w:val="00F372D0"/>
    <w:rsid w:val="00F378B7"/>
    <w:rsid w:val="00F37E3A"/>
    <w:rsid w:val="00F40A05"/>
    <w:rsid w:val="00F41737"/>
    <w:rsid w:val="00F42126"/>
    <w:rsid w:val="00F42406"/>
    <w:rsid w:val="00F428C5"/>
    <w:rsid w:val="00F42DF5"/>
    <w:rsid w:val="00F430C4"/>
    <w:rsid w:val="00F4322D"/>
    <w:rsid w:val="00F43877"/>
    <w:rsid w:val="00F43965"/>
    <w:rsid w:val="00F440F2"/>
    <w:rsid w:val="00F44C2F"/>
    <w:rsid w:val="00F452A8"/>
    <w:rsid w:val="00F4540F"/>
    <w:rsid w:val="00F46393"/>
    <w:rsid w:val="00F4694A"/>
    <w:rsid w:val="00F46B90"/>
    <w:rsid w:val="00F46CE4"/>
    <w:rsid w:val="00F4727D"/>
    <w:rsid w:val="00F47660"/>
    <w:rsid w:val="00F479F3"/>
    <w:rsid w:val="00F47C8D"/>
    <w:rsid w:val="00F503E7"/>
    <w:rsid w:val="00F5048D"/>
    <w:rsid w:val="00F50D41"/>
    <w:rsid w:val="00F50F82"/>
    <w:rsid w:val="00F51B1B"/>
    <w:rsid w:val="00F521C2"/>
    <w:rsid w:val="00F52DC4"/>
    <w:rsid w:val="00F54214"/>
    <w:rsid w:val="00F54387"/>
    <w:rsid w:val="00F54750"/>
    <w:rsid w:val="00F54B77"/>
    <w:rsid w:val="00F56056"/>
    <w:rsid w:val="00F562FD"/>
    <w:rsid w:val="00F56D3C"/>
    <w:rsid w:val="00F56ECF"/>
    <w:rsid w:val="00F57957"/>
    <w:rsid w:val="00F60390"/>
    <w:rsid w:val="00F613A7"/>
    <w:rsid w:val="00F62ED4"/>
    <w:rsid w:val="00F635C6"/>
    <w:rsid w:val="00F6415A"/>
    <w:rsid w:val="00F641A3"/>
    <w:rsid w:val="00F65A69"/>
    <w:rsid w:val="00F66184"/>
    <w:rsid w:val="00F666A3"/>
    <w:rsid w:val="00F668DF"/>
    <w:rsid w:val="00F678BB"/>
    <w:rsid w:val="00F67DB0"/>
    <w:rsid w:val="00F67E9F"/>
    <w:rsid w:val="00F698E6"/>
    <w:rsid w:val="00F70332"/>
    <w:rsid w:val="00F73543"/>
    <w:rsid w:val="00F735CF"/>
    <w:rsid w:val="00F73CB3"/>
    <w:rsid w:val="00F73D34"/>
    <w:rsid w:val="00F73E97"/>
    <w:rsid w:val="00F7429B"/>
    <w:rsid w:val="00F74668"/>
    <w:rsid w:val="00F749C8"/>
    <w:rsid w:val="00F751AA"/>
    <w:rsid w:val="00F75C43"/>
    <w:rsid w:val="00F7664B"/>
    <w:rsid w:val="00F76A52"/>
    <w:rsid w:val="00F77140"/>
    <w:rsid w:val="00F77194"/>
    <w:rsid w:val="00F77C4A"/>
    <w:rsid w:val="00F80231"/>
    <w:rsid w:val="00F809EB"/>
    <w:rsid w:val="00F80E34"/>
    <w:rsid w:val="00F81987"/>
    <w:rsid w:val="00F82097"/>
    <w:rsid w:val="00F824FE"/>
    <w:rsid w:val="00F8282B"/>
    <w:rsid w:val="00F8286E"/>
    <w:rsid w:val="00F83725"/>
    <w:rsid w:val="00F83B29"/>
    <w:rsid w:val="00F84D61"/>
    <w:rsid w:val="00F84D9F"/>
    <w:rsid w:val="00F8643E"/>
    <w:rsid w:val="00F86570"/>
    <w:rsid w:val="00F91C88"/>
    <w:rsid w:val="00F91F91"/>
    <w:rsid w:val="00F921F5"/>
    <w:rsid w:val="00F92496"/>
    <w:rsid w:val="00F9270C"/>
    <w:rsid w:val="00F9355C"/>
    <w:rsid w:val="00F95ED0"/>
    <w:rsid w:val="00F977E2"/>
    <w:rsid w:val="00FA112F"/>
    <w:rsid w:val="00FA2617"/>
    <w:rsid w:val="00FA2929"/>
    <w:rsid w:val="00FA3D0D"/>
    <w:rsid w:val="00FA43F0"/>
    <w:rsid w:val="00FA5FD3"/>
    <w:rsid w:val="00FA62CA"/>
    <w:rsid w:val="00FA67BC"/>
    <w:rsid w:val="00FA6F87"/>
    <w:rsid w:val="00FA7502"/>
    <w:rsid w:val="00FA7686"/>
    <w:rsid w:val="00FA7AAA"/>
    <w:rsid w:val="00FB0F26"/>
    <w:rsid w:val="00FB13C0"/>
    <w:rsid w:val="00FB2065"/>
    <w:rsid w:val="00FB2ADE"/>
    <w:rsid w:val="00FB2C11"/>
    <w:rsid w:val="00FB34CD"/>
    <w:rsid w:val="00FB4178"/>
    <w:rsid w:val="00FB4262"/>
    <w:rsid w:val="00FB42D6"/>
    <w:rsid w:val="00FB48BA"/>
    <w:rsid w:val="00FB4A43"/>
    <w:rsid w:val="00FB4A8B"/>
    <w:rsid w:val="00FB5EAE"/>
    <w:rsid w:val="00FB6E32"/>
    <w:rsid w:val="00FB70C3"/>
    <w:rsid w:val="00FC0F81"/>
    <w:rsid w:val="00FC1F38"/>
    <w:rsid w:val="00FC2AE5"/>
    <w:rsid w:val="00FC2D13"/>
    <w:rsid w:val="00FC3A9B"/>
    <w:rsid w:val="00FC3FC5"/>
    <w:rsid w:val="00FC4C9E"/>
    <w:rsid w:val="00FC7DB8"/>
    <w:rsid w:val="00FD0315"/>
    <w:rsid w:val="00FD0356"/>
    <w:rsid w:val="00FD07B6"/>
    <w:rsid w:val="00FD0D86"/>
    <w:rsid w:val="00FD0FE3"/>
    <w:rsid w:val="00FD25E5"/>
    <w:rsid w:val="00FD379D"/>
    <w:rsid w:val="00FD391F"/>
    <w:rsid w:val="00FD3BAC"/>
    <w:rsid w:val="00FD3F8E"/>
    <w:rsid w:val="00FD4E12"/>
    <w:rsid w:val="00FE0AF2"/>
    <w:rsid w:val="00FE18D0"/>
    <w:rsid w:val="00FE1DEF"/>
    <w:rsid w:val="00FE3C30"/>
    <w:rsid w:val="00FE41D9"/>
    <w:rsid w:val="00FE502A"/>
    <w:rsid w:val="00FE57E9"/>
    <w:rsid w:val="00FE6477"/>
    <w:rsid w:val="00FE6535"/>
    <w:rsid w:val="00FE6B1E"/>
    <w:rsid w:val="00FE6D98"/>
    <w:rsid w:val="00FE713D"/>
    <w:rsid w:val="00FE7556"/>
    <w:rsid w:val="00FE7FE9"/>
    <w:rsid w:val="00FF026E"/>
    <w:rsid w:val="00FF1477"/>
    <w:rsid w:val="00FF2610"/>
    <w:rsid w:val="00FF2D1E"/>
    <w:rsid w:val="00FF2F1D"/>
    <w:rsid w:val="00FF3889"/>
    <w:rsid w:val="00FF40C3"/>
    <w:rsid w:val="00FF5647"/>
    <w:rsid w:val="00FF5C5F"/>
    <w:rsid w:val="00FF7A41"/>
    <w:rsid w:val="010B5594"/>
    <w:rsid w:val="0110A2FE"/>
    <w:rsid w:val="0111E152"/>
    <w:rsid w:val="0119C49B"/>
    <w:rsid w:val="011A182F"/>
    <w:rsid w:val="01254B08"/>
    <w:rsid w:val="0125912E"/>
    <w:rsid w:val="0132E7CE"/>
    <w:rsid w:val="0138E5D6"/>
    <w:rsid w:val="01482BAB"/>
    <w:rsid w:val="01495A3F"/>
    <w:rsid w:val="014AFC46"/>
    <w:rsid w:val="014C7FAE"/>
    <w:rsid w:val="014E6746"/>
    <w:rsid w:val="014F603E"/>
    <w:rsid w:val="015BC8AC"/>
    <w:rsid w:val="01607BF9"/>
    <w:rsid w:val="0164C235"/>
    <w:rsid w:val="0164CBF7"/>
    <w:rsid w:val="016C8F31"/>
    <w:rsid w:val="016FF91B"/>
    <w:rsid w:val="017A58B6"/>
    <w:rsid w:val="017DA15F"/>
    <w:rsid w:val="0187521B"/>
    <w:rsid w:val="01897103"/>
    <w:rsid w:val="01905749"/>
    <w:rsid w:val="019771D2"/>
    <w:rsid w:val="0197CE1A"/>
    <w:rsid w:val="01AA451C"/>
    <w:rsid w:val="01C98BE4"/>
    <w:rsid w:val="01CA5D3F"/>
    <w:rsid w:val="01D0E4CA"/>
    <w:rsid w:val="01D82BF8"/>
    <w:rsid w:val="01DE1944"/>
    <w:rsid w:val="01E4F6C5"/>
    <w:rsid w:val="01E530C1"/>
    <w:rsid w:val="01F0E448"/>
    <w:rsid w:val="01FB9B20"/>
    <w:rsid w:val="0200C5F7"/>
    <w:rsid w:val="0202BDD2"/>
    <w:rsid w:val="0203D5BD"/>
    <w:rsid w:val="02167082"/>
    <w:rsid w:val="0217151B"/>
    <w:rsid w:val="0218AD9B"/>
    <w:rsid w:val="021B956A"/>
    <w:rsid w:val="0224791F"/>
    <w:rsid w:val="023869B4"/>
    <w:rsid w:val="023D5BC7"/>
    <w:rsid w:val="02421F8B"/>
    <w:rsid w:val="0248FA94"/>
    <w:rsid w:val="02639C93"/>
    <w:rsid w:val="0278890B"/>
    <w:rsid w:val="027AC2B9"/>
    <w:rsid w:val="027ED7E3"/>
    <w:rsid w:val="027F16ED"/>
    <w:rsid w:val="0291D18C"/>
    <w:rsid w:val="0291F993"/>
    <w:rsid w:val="0299067D"/>
    <w:rsid w:val="029A9106"/>
    <w:rsid w:val="029EA386"/>
    <w:rsid w:val="02A1DF75"/>
    <w:rsid w:val="02A5242B"/>
    <w:rsid w:val="02A7E6DA"/>
    <w:rsid w:val="02CCD7CA"/>
    <w:rsid w:val="02CE8DB2"/>
    <w:rsid w:val="02E165D1"/>
    <w:rsid w:val="02F933F7"/>
    <w:rsid w:val="02FAA278"/>
    <w:rsid w:val="031BA54A"/>
    <w:rsid w:val="0328E133"/>
    <w:rsid w:val="033D031A"/>
    <w:rsid w:val="03576F97"/>
    <w:rsid w:val="035F48F4"/>
    <w:rsid w:val="03727B3D"/>
    <w:rsid w:val="03774A7A"/>
    <w:rsid w:val="037B6C57"/>
    <w:rsid w:val="037D78E3"/>
    <w:rsid w:val="038A25B9"/>
    <w:rsid w:val="039FD76C"/>
    <w:rsid w:val="03BD9A83"/>
    <w:rsid w:val="03BDB2F6"/>
    <w:rsid w:val="03CBBB3B"/>
    <w:rsid w:val="03D9BA73"/>
    <w:rsid w:val="03DBB80D"/>
    <w:rsid w:val="03E7DD64"/>
    <w:rsid w:val="03EC7FA8"/>
    <w:rsid w:val="0408E26C"/>
    <w:rsid w:val="040C0C41"/>
    <w:rsid w:val="040D0F1E"/>
    <w:rsid w:val="040D16AE"/>
    <w:rsid w:val="041387BF"/>
    <w:rsid w:val="0415663D"/>
    <w:rsid w:val="04183239"/>
    <w:rsid w:val="041DE5FE"/>
    <w:rsid w:val="0429589B"/>
    <w:rsid w:val="042B9161"/>
    <w:rsid w:val="042BBCAB"/>
    <w:rsid w:val="042BC502"/>
    <w:rsid w:val="04381E67"/>
    <w:rsid w:val="043886C8"/>
    <w:rsid w:val="043F3EC8"/>
    <w:rsid w:val="044C7E4A"/>
    <w:rsid w:val="04501973"/>
    <w:rsid w:val="046D0956"/>
    <w:rsid w:val="04772116"/>
    <w:rsid w:val="047AFAC6"/>
    <w:rsid w:val="047C82F2"/>
    <w:rsid w:val="047F1623"/>
    <w:rsid w:val="048DDE84"/>
    <w:rsid w:val="048EA6A5"/>
    <w:rsid w:val="048EE660"/>
    <w:rsid w:val="04AE243D"/>
    <w:rsid w:val="04B8AD1E"/>
    <w:rsid w:val="04DACD24"/>
    <w:rsid w:val="04E0636F"/>
    <w:rsid w:val="04EA097D"/>
    <w:rsid w:val="04F3682C"/>
    <w:rsid w:val="0502C7AB"/>
    <w:rsid w:val="05121543"/>
    <w:rsid w:val="05140900"/>
    <w:rsid w:val="051CF556"/>
    <w:rsid w:val="05237F17"/>
    <w:rsid w:val="052FD495"/>
    <w:rsid w:val="05396C30"/>
    <w:rsid w:val="053BAE40"/>
    <w:rsid w:val="053D7819"/>
    <w:rsid w:val="0542A12B"/>
    <w:rsid w:val="0543A57B"/>
    <w:rsid w:val="054EB5DD"/>
    <w:rsid w:val="0553E687"/>
    <w:rsid w:val="05552C00"/>
    <w:rsid w:val="056002F0"/>
    <w:rsid w:val="056A1127"/>
    <w:rsid w:val="056ECF76"/>
    <w:rsid w:val="056F80D6"/>
    <w:rsid w:val="056FF312"/>
    <w:rsid w:val="056FFD3D"/>
    <w:rsid w:val="05784FBE"/>
    <w:rsid w:val="0579A566"/>
    <w:rsid w:val="057E9D43"/>
    <w:rsid w:val="057EC36F"/>
    <w:rsid w:val="058296D5"/>
    <w:rsid w:val="0591EBEC"/>
    <w:rsid w:val="059766FA"/>
    <w:rsid w:val="05A89C7C"/>
    <w:rsid w:val="05AE3596"/>
    <w:rsid w:val="05B35FF3"/>
    <w:rsid w:val="05BC7146"/>
    <w:rsid w:val="05C4A633"/>
    <w:rsid w:val="05D14D94"/>
    <w:rsid w:val="05EDA572"/>
    <w:rsid w:val="05F0B4D0"/>
    <w:rsid w:val="06116F59"/>
    <w:rsid w:val="061B56BB"/>
    <w:rsid w:val="061D938F"/>
    <w:rsid w:val="06220D3F"/>
    <w:rsid w:val="06239F8E"/>
    <w:rsid w:val="062E9AA9"/>
    <w:rsid w:val="063354E7"/>
    <w:rsid w:val="063A8B4A"/>
    <w:rsid w:val="063D7624"/>
    <w:rsid w:val="0646D927"/>
    <w:rsid w:val="0654184E"/>
    <w:rsid w:val="0654C287"/>
    <w:rsid w:val="066CD9B6"/>
    <w:rsid w:val="06720404"/>
    <w:rsid w:val="0694169C"/>
    <w:rsid w:val="06A3A0D0"/>
    <w:rsid w:val="06A802DE"/>
    <w:rsid w:val="06AD6CB0"/>
    <w:rsid w:val="06BE831D"/>
    <w:rsid w:val="06C6D938"/>
    <w:rsid w:val="06C73954"/>
    <w:rsid w:val="06C9545F"/>
    <w:rsid w:val="06CF45A9"/>
    <w:rsid w:val="06D5E677"/>
    <w:rsid w:val="06D81C37"/>
    <w:rsid w:val="06E10908"/>
    <w:rsid w:val="06E60469"/>
    <w:rsid w:val="06F302D1"/>
    <w:rsid w:val="06F32E71"/>
    <w:rsid w:val="06FA8A13"/>
    <w:rsid w:val="06FF2C73"/>
    <w:rsid w:val="07065CD1"/>
    <w:rsid w:val="07066CB9"/>
    <w:rsid w:val="07083498"/>
    <w:rsid w:val="070EF89A"/>
    <w:rsid w:val="07114002"/>
    <w:rsid w:val="0717D68B"/>
    <w:rsid w:val="07212E64"/>
    <w:rsid w:val="0727FF5E"/>
    <w:rsid w:val="072BA7DC"/>
    <w:rsid w:val="0733BE01"/>
    <w:rsid w:val="07453372"/>
    <w:rsid w:val="0749A979"/>
    <w:rsid w:val="074CA95D"/>
    <w:rsid w:val="0753373E"/>
    <w:rsid w:val="0753DB41"/>
    <w:rsid w:val="075A2105"/>
    <w:rsid w:val="075CED74"/>
    <w:rsid w:val="075D6B54"/>
    <w:rsid w:val="0766ADB8"/>
    <w:rsid w:val="078E1342"/>
    <w:rsid w:val="07997982"/>
    <w:rsid w:val="07A17C00"/>
    <w:rsid w:val="07A49873"/>
    <w:rsid w:val="07B174BF"/>
    <w:rsid w:val="07CA4B93"/>
    <w:rsid w:val="07E4C6DE"/>
    <w:rsid w:val="07E54325"/>
    <w:rsid w:val="07E8D8AD"/>
    <w:rsid w:val="07FBDD97"/>
    <w:rsid w:val="080F773A"/>
    <w:rsid w:val="0812DBD3"/>
    <w:rsid w:val="081401D1"/>
    <w:rsid w:val="081AAC65"/>
    <w:rsid w:val="081AE3F5"/>
    <w:rsid w:val="08261238"/>
    <w:rsid w:val="0830D5D6"/>
    <w:rsid w:val="0832131F"/>
    <w:rsid w:val="0848F90C"/>
    <w:rsid w:val="08528953"/>
    <w:rsid w:val="085CE10E"/>
    <w:rsid w:val="0868CC3E"/>
    <w:rsid w:val="0869B859"/>
    <w:rsid w:val="086D0356"/>
    <w:rsid w:val="086FC4BF"/>
    <w:rsid w:val="0878C43E"/>
    <w:rsid w:val="0884C96A"/>
    <w:rsid w:val="089071B3"/>
    <w:rsid w:val="08A74D5D"/>
    <w:rsid w:val="08B17CE9"/>
    <w:rsid w:val="08B22E66"/>
    <w:rsid w:val="08B5E85E"/>
    <w:rsid w:val="08BC418A"/>
    <w:rsid w:val="08BF59A7"/>
    <w:rsid w:val="08C597CA"/>
    <w:rsid w:val="08CD9D7D"/>
    <w:rsid w:val="08D245D2"/>
    <w:rsid w:val="08D5F724"/>
    <w:rsid w:val="08EA7F88"/>
    <w:rsid w:val="08F0E3AC"/>
    <w:rsid w:val="0904739B"/>
    <w:rsid w:val="0904F467"/>
    <w:rsid w:val="091B08F0"/>
    <w:rsid w:val="093EAAAD"/>
    <w:rsid w:val="0943BAF0"/>
    <w:rsid w:val="09441BC1"/>
    <w:rsid w:val="094CBB9A"/>
    <w:rsid w:val="0954C4BA"/>
    <w:rsid w:val="0955BC16"/>
    <w:rsid w:val="09579137"/>
    <w:rsid w:val="0967778E"/>
    <w:rsid w:val="096F77D6"/>
    <w:rsid w:val="0972888F"/>
    <w:rsid w:val="09786B55"/>
    <w:rsid w:val="097D4272"/>
    <w:rsid w:val="0984D8C4"/>
    <w:rsid w:val="09870D52"/>
    <w:rsid w:val="099541EC"/>
    <w:rsid w:val="099D3D93"/>
    <w:rsid w:val="099FCFB0"/>
    <w:rsid w:val="09A8E1C7"/>
    <w:rsid w:val="09AC62D2"/>
    <w:rsid w:val="09C6EE3E"/>
    <w:rsid w:val="09CE2838"/>
    <w:rsid w:val="09D6ED7C"/>
    <w:rsid w:val="09D9F4AE"/>
    <w:rsid w:val="09DB3539"/>
    <w:rsid w:val="09DE0FE6"/>
    <w:rsid w:val="09FB8219"/>
    <w:rsid w:val="09FC1836"/>
    <w:rsid w:val="0A096445"/>
    <w:rsid w:val="0A0CCBF5"/>
    <w:rsid w:val="0A166802"/>
    <w:rsid w:val="0A1AE584"/>
    <w:rsid w:val="0A29A978"/>
    <w:rsid w:val="0A2F8E66"/>
    <w:rsid w:val="0A379A15"/>
    <w:rsid w:val="0A49854F"/>
    <w:rsid w:val="0A4F719B"/>
    <w:rsid w:val="0A539F6A"/>
    <w:rsid w:val="0A6C3B0E"/>
    <w:rsid w:val="0A7B090E"/>
    <w:rsid w:val="0A7EC5E4"/>
    <w:rsid w:val="0A86B988"/>
    <w:rsid w:val="0A97BB3B"/>
    <w:rsid w:val="0A9C6771"/>
    <w:rsid w:val="0AA016A1"/>
    <w:rsid w:val="0AA198C0"/>
    <w:rsid w:val="0AA3FFD6"/>
    <w:rsid w:val="0AA448E7"/>
    <w:rsid w:val="0AA47EBD"/>
    <w:rsid w:val="0AA72221"/>
    <w:rsid w:val="0AB03221"/>
    <w:rsid w:val="0AC240A0"/>
    <w:rsid w:val="0AC75031"/>
    <w:rsid w:val="0AD11BD3"/>
    <w:rsid w:val="0AD542B5"/>
    <w:rsid w:val="0AE3BF03"/>
    <w:rsid w:val="0AE84E70"/>
    <w:rsid w:val="0AEDA545"/>
    <w:rsid w:val="0AEEC02D"/>
    <w:rsid w:val="0AEF5E48"/>
    <w:rsid w:val="0AF68252"/>
    <w:rsid w:val="0B19AA62"/>
    <w:rsid w:val="0B19E605"/>
    <w:rsid w:val="0B1D5C9D"/>
    <w:rsid w:val="0B358C93"/>
    <w:rsid w:val="0B38C1ED"/>
    <w:rsid w:val="0B41A17A"/>
    <w:rsid w:val="0B4ED78B"/>
    <w:rsid w:val="0B5421F3"/>
    <w:rsid w:val="0B554216"/>
    <w:rsid w:val="0B5BEC15"/>
    <w:rsid w:val="0B644FFA"/>
    <w:rsid w:val="0B687246"/>
    <w:rsid w:val="0B6CF4B7"/>
    <w:rsid w:val="0B6F555F"/>
    <w:rsid w:val="0B73F75E"/>
    <w:rsid w:val="0B7C3655"/>
    <w:rsid w:val="0B80BCF5"/>
    <w:rsid w:val="0B8DC9F7"/>
    <w:rsid w:val="0B904A3E"/>
    <w:rsid w:val="0BA48847"/>
    <w:rsid w:val="0BA99774"/>
    <w:rsid w:val="0BB09DB6"/>
    <w:rsid w:val="0BC579D9"/>
    <w:rsid w:val="0BD596AF"/>
    <w:rsid w:val="0BD6AD10"/>
    <w:rsid w:val="0BDFE2B1"/>
    <w:rsid w:val="0BE63932"/>
    <w:rsid w:val="0BE96B6A"/>
    <w:rsid w:val="0BEC1575"/>
    <w:rsid w:val="0C0192A3"/>
    <w:rsid w:val="0C0E7287"/>
    <w:rsid w:val="0C10DF05"/>
    <w:rsid w:val="0C12D9DB"/>
    <w:rsid w:val="0C199B03"/>
    <w:rsid w:val="0C1AC100"/>
    <w:rsid w:val="0C1BD449"/>
    <w:rsid w:val="0C297CB3"/>
    <w:rsid w:val="0C2D9D7E"/>
    <w:rsid w:val="0C3E5B3A"/>
    <w:rsid w:val="0C409056"/>
    <w:rsid w:val="0C40EBCE"/>
    <w:rsid w:val="0C4543BE"/>
    <w:rsid w:val="0C46E54F"/>
    <w:rsid w:val="0C4DDA82"/>
    <w:rsid w:val="0C5593CC"/>
    <w:rsid w:val="0C5A9F59"/>
    <w:rsid w:val="0C6A0191"/>
    <w:rsid w:val="0C6A394A"/>
    <w:rsid w:val="0C6B0061"/>
    <w:rsid w:val="0C75FB03"/>
    <w:rsid w:val="0C7D0392"/>
    <w:rsid w:val="0C7E04A1"/>
    <w:rsid w:val="0C947365"/>
    <w:rsid w:val="0C9F1850"/>
    <w:rsid w:val="0CA4EAC5"/>
    <w:rsid w:val="0CA51610"/>
    <w:rsid w:val="0CAB4402"/>
    <w:rsid w:val="0CB1AB12"/>
    <w:rsid w:val="0CD10240"/>
    <w:rsid w:val="0CD24067"/>
    <w:rsid w:val="0CDA0C0B"/>
    <w:rsid w:val="0CDE76EA"/>
    <w:rsid w:val="0CE55538"/>
    <w:rsid w:val="0CEF6D64"/>
    <w:rsid w:val="0CF0834E"/>
    <w:rsid w:val="0D0E44B5"/>
    <w:rsid w:val="0D2C0C61"/>
    <w:rsid w:val="0D41E26E"/>
    <w:rsid w:val="0D424ABF"/>
    <w:rsid w:val="0D4B3B06"/>
    <w:rsid w:val="0D4D33CA"/>
    <w:rsid w:val="0D4F4068"/>
    <w:rsid w:val="0D4F42AB"/>
    <w:rsid w:val="0D52DB5A"/>
    <w:rsid w:val="0D614A3A"/>
    <w:rsid w:val="0D829CF4"/>
    <w:rsid w:val="0D875170"/>
    <w:rsid w:val="0D8B1F7F"/>
    <w:rsid w:val="0D8F5BAA"/>
    <w:rsid w:val="0D9AF384"/>
    <w:rsid w:val="0DA8876B"/>
    <w:rsid w:val="0DC0EB14"/>
    <w:rsid w:val="0DC1EC5E"/>
    <w:rsid w:val="0DC26715"/>
    <w:rsid w:val="0DC3385A"/>
    <w:rsid w:val="0DCEFAAC"/>
    <w:rsid w:val="0DDC7051"/>
    <w:rsid w:val="0DDEA5E0"/>
    <w:rsid w:val="0DE4D69F"/>
    <w:rsid w:val="0DE53FE8"/>
    <w:rsid w:val="0DE71DB5"/>
    <w:rsid w:val="0DE9AF19"/>
    <w:rsid w:val="0DEB7F0A"/>
    <w:rsid w:val="0DF5169A"/>
    <w:rsid w:val="0DF9C396"/>
    <w:rsid w:val="0E03FB59"/>
    <w:rsid w:val="0E0C7C4D"/>
    <w:rsid w:val="0E1654EA"/>
    <w:rsid w:val="0E1D1182"/>
    <w:rsid w:val="0E298394"/>
    <w:rsid w:val="0E31DDB2"/>
    <w:rsid w:val="0E373555"/>
    <w:rsid w:val="0E3BB72A"/>
    <w:rsid w:val="0E427902"/>
    <w:rsid w:val="0E4D6295"/>
    <w:rsid w:val="0E4D8AB5"/>
    <w:rsid w:val="0E4EEB22"/>
    <w:rsid w:val="0E5363DD"/>
    <w:rsid w:val="0E5F6CC8"/>
    <w:rsid w:val="0E5FA706"/>
    <w:rsid w:val="0E69DFD9"/>
    <w:rsid w:val="0E6A481A"/>
    <w:rsid w:val="0E8E6A3E"/>
    <w:rsid w:val="0E97F071"/>
    <w:rsid w:val="0E99A5D7"/>
    <w:rsid w:val="0E9A8D1A"/>
    <w:rsid w:val="0E9D65A1"/>
    <w:rsid w:val="0EA7BE94"/>
    <w:rsid w:val="0EB92FA6"/>
    <w:rsid w:val="0EBB14F7"/>
    <w:rsid w:val="0EBF46E9"/>
    <w:rsid w:val="0EC4B772"/>
    <w:rsid w:val="0EC60619"/>
    <w:rsid w:val="0ED399BA"/>
    <w:rsid w:val="0EDEA05D"/>
    <w:rsid w:val="0EF289D5"/>
    <w:rsid w:val="0EF28FB6"/>
    <w:rsid w:val="0F0DCD0B"/>
    <w:rsid w:val="0F165307"/>
    <w:rsid w:val="0F16AF8C"/>
    <w:rsid w:val="0F217D0F"/>
    <w:rsid w:val="0F23ACD0"/>
    <w:rsid w:val="0F386D06"/>
    <w:rsid w:val="0F459D0C"/>
    <w:rsid w:val="0F47A1CF"/>
    <w:rsid w:val="0F4AD0A4"/>
    <w:rsid w:val="0F5E3ADE"/>
    <w:rsid w:val="0F6225E1"/>
    <w:rsid w:val="0F75DC84"/>
    <w:rsid w:val="0F7FFA81"/>
    <w:rsid w:val="0F96792D"/>
    <w:rsid w:val="0FA2846D"/>
    <w:rsid w:val="0FA9C72C"/>
    <w:rsid w:val="0FAEB7C5"/>
    <w:rsid w:val="0FB96EE9"/>
    <w:rsid w:val="0FBE7EF0"/>
    <w:rsid w:val="0FC98727"/>
    <w:rsid w:val="0FCAC07C"/>
    <w:rsid w:val="0FE4746B"/>
    <w:rsid w:val="0FE8F71F"/>
    <w:rsid w:val="0FEE0BB3"/>
    <w:rsid w:val="0FF02EE5"/>
    <w:rsid w:val="0FF15635"/>
    <w:rsid w:val="0FFB3D29"/>
    <w:rsid w:val="1001D531"/>
    <w:rsid w:val="100811C5"/>
    <w:rsid w:val="1008DBB2"/>
    <w:rsid w:val="1012F1D0"/>
    <w:rsid w:val="101F6760"/>
    <w:rsid w:val="1024C2E3"/>
    <w:rsid w:val="102CD7BB"/>
    <w:rsid w:val="102DE533"/>
    <w:rsid w:val="1038B5CD"/>
    <w:rsid w:val="10428FE8"/>
    <w:rsid w:val="104EA474"/>
    <w:rsid w:val="105B174A"/>
    <w:rsid w:val="105E8043"/>
    <w:rsid w:val="106073F2"/>
    <w:rsid w:val="107598CA"/>
    <w:rsid w:val="108411F9"/>
    <w:rsid w:val="1090A153"/>
    <w:rsid w:val="1096D3E4"/>
    <w:rsid w:val="10A7EE8E"/>
    <w:rsid w:val="10AD2227"/>
    <w:rsid w:val="10B70DD5"/>
    <w:rsid w:val="10C97761"/>
    <w:rsid w:val="10D42014"/>
    <w:rsid w:val="10D6FE59"/>
    <w:rsid w:val="10D7FEC9"/>
    <w:rsid w:val="10DE7E76"/>
    <w:rsid w:val="10E64391"/>
    <w:rsid w:val="10FEC850"/>
    <w:rsid w:val="110A4448"/>
    <w:rsid w:val="110CCFE1"/>
    <w:rsid w:val="1113757D"/>
    <w:rsid w:val="11170E06"/>
    <w:rsid w:val="112C8B2C"/>
    <w:rsid w:val="112D04B6"/>
    <w:rsid w:val="112EB7FC"/>
    <w:rsid w:val="1138A038"/>
    <w:rsid w:val="113E41FF"/>
    <w:rsid w:val="114023ED"/>
    <w:rsid w:val="1145A44B"/>
    <w:rsid w:val="11470583"/>
    <w:rsid w:val="11478ECA"/>
    <w:rsid w:val="114EFB5B"/>
    <w:rsid w:val="115068E8"/>
    <w:rsid w:val="1160014A"/>
    <w:rsid w:val="1161785B"/>
    <w:rsid w:val="1164C247"/>
    <w:rsid w:val="116B73F5"/>
    <w:rsid w:val="1172D73C"/>
    <w:rsid w:val="11789761"/>
    <w:rsid w:val="117E4369"/>
    <w:rsid w:val="1199119E"/>
    <w:rsid w:val="11A4AC6F"/>
    <w:rsid w:val="11A9962E"/>
    <w:rsid w:val="11AE2C91"/>
    <w:rsid w:val="11B5CD49"/>
    <w:rsid w:val="11BE0F1D"/>
    <w:rsid w:val="11C2042A"/>
    <w:rsid w:val="11C62E4E"/>
    <w:rsid w:val="11CA2E7D"/>
    <w:rsid w:val="11CC1E84"/>
    <w:rsid w:val="11E08109"/>
    <w:rsid w:val="11E7E37C"/>
    <w:rsid w:val="11EC00E2"/>
    <w:rsid w:val="11F04E23"/>
    <w:rsid w:val="11F7E936"/>
    <w:rsid w:val="11FFC85F"/>
    <w:rsid w:val="12049B0C"/>
    <w:rsid w:val="120A4506"/>
    <w:rsid w:val="120A73A0"/>
    <w:rsid w:val="121F19CA"/>
    <w:rsid w:val="12217A0B"/>
    <w:rsid w:val="12235010"/>
    <w:rsid w:val="122C53C5"/>
    <w:rsid w:val="123428F8"/>
    <w:rsid w:val="12385E7E"/>
    <w:rsid w:val="1242413F"/>
    <w:rsid w:val="1243C7FB"/>
    <w:rsid w:val="124E7095"/>
    <w:rsid w:val="1252413E"/>
    <w:rsid w:val="1253E678"/>
    <w:rsid w:val="125C611D"/>
    <w:rsid w:val="12600F7E"/>
    <w:rsid w:val="12607E48"/>
    <w:rsid w:val="126398D7"/>
    <w:rsid w:val="12682907"/>
    <w:rsid w:val="12858F3F"/>
    <w:rsid w:val="129A392A"/>
    <w:rsid w:val="129A77A6"/>
    <w:rsid w:val="12A385BD"/>
    <w:rsid w:val="12A5A97D"/>
    <w:rsid w:val="12A8DB07"/>
    <w:rsid w:val="12AB5BAF"/>
    <w:rsid w:val="12B37791"/>
    <w:rsid w:val="12B7A0EA"/>
    <w:rsid w:val="12BB70BE"/>
    <w:rsid w:val="12BF8365"/>
    <w:rsid w:val="12C97669"/>
    <w:rsid w:val="12CC7877"/>
    <w:rsid w:val="12E144F2"/>
    <w:rsid w:val="12E26C3E"/>
    <w:rsid w:val="12EA2B48"/>
    <w:rsid w:val="12EC73C5"/>
    <w:rsid w:val="12F4010D"/>
    <w:rsid w:val="12FBBEAF"/>
    <w:rsid w:val="1315A5C8"/>
    <w:rsid w:val="131CBC7E"/>
    <w:rsid w:val="132A9FEB"/>
    <w:rsid w:val="132ACC91"/>
    <w:rsid w:val="132D3090"/>
    <w:rsid w:val="133600F9"/>
    <w:rsid w:val="133A767F"/>
    <w:rsid w:val="134DB871"/>
    <w:rsid w:val="134F4AA9"/>
    <w:rsid w:val="136842B6"/>
    <w:rsid w:val="13743007"/>
    <w:rsid w:val="1376A5EA"/>
    <w:rsid w:val="13816840"/>
    <w:rsid w:val="138C538D"/>
    <w:rsid w:val="138E3443"/>
    <w:rsid w:val="1394C4CF"/>
    <w:rsid w:val="1398C6E6"/>
    <w:rsid w:val="139AFCA4"/>
    <w:rsid w:val="139DAC7E"/>
    <w:rsid w:val="13A287D9"/>
    <w:rsid w:val="13A342B5"/>
    <w:rsid w:val="13A41131"/>
    <w:rsid w:val="13ADC0E6"/>
    <w:rsid w:val="13B500F7"/>
    <w:rsid w:val="13B62C7D"/>
    <w:rsid w:val="13B6F5AA"/>
    <w:rsid w:val="13B7874E"/>
    <w:rsid w:val="13BE2FCF"/>
    <w:rsid w:val="13D90FEB"/>
    <w:rsid w:val="13E04B71"/>
    <w:rsid w:val="13F94E09"/>
    <w:rsid w:val="14018A5F"/>
    <w:rsid w:val="1408176A"/>
    <w:rsid w:val="14241907"/>
    <w:rsid w:val="1424F0E0"/>
    <w:rsid w:val="143054A2"/>
    <w:rsid w:val="1439C5FF"/>
    <w:rsid w:val="143B63F8"/>
    <w:rsid w:val="143BF1F4"/>
    <w:rsid w:val="143D28F0"/>
    <w:rsid w:val="144E4389"/>
    <w:rsid w:val="145DF4CD"/>
    <w:rsid w:val="145F6C0B"/>
    <w:rsid w:val="146CC1EB"/>
    <w:rsid w:val="146E667D"/>
    <w:rsid w:val="146F2CFE"/>
    <w:rsid w:val="148C37C2"/>
    <w:rsid w:val="1491CB39"/>
    <w:rsid w:val="149607C4"/>
    <w:rsid w:val="149864AF"/>
    <w:rsid w:val="149E5B17"/>
    <w:rsid w:val="14A869A5"/>
    <w:rsid w:val="14A9AB71"/>
    <w:rsid w:val="14AA41F2"/>
    <w:rsid w:val="14BD4EFD"/>
    <w:rsid w:val="14C945D9"/>
    <w:rsid w:val="14CEAE4C"/>
    <w:rsid w:val="14D1B37E"/>
    <w:rsid w:val="14D61AD5"/>
    <w:rsid w:val="14DD83BE"/>
    <w:rsid w:val="14ECD7B5"/>
    <w:rsid w:val="14FF9C18"/>
    <w:rsid w:val="150AD18D"/>
    <w:rsid w:val="150CCC56"/>
    <w:rsid w:val="150E05B2"/>
    <w:rsid w:val="15156010"/>
    <w:rsid w:val="151DB37B"/>
    <w:rsid w:val="1524F605"/>
    <w:rsid w:val="153386FD"/>
    <w:rsid w:val="15343DA2"/>
    <w:rsid w:val="15410E4D"/>
    <w:rsid w:val="15508354"/>
    <w:rsid w:val="15531DDA"/>
    <w:rsid w:val="1555BA1A"/>
    <w:rsid w:val="1556C9CA"/>
    <w:rsid w:val="155B313D"/>
    <w:rsid w:val="155B8E13"/>
    <w:rsid w:val="1565945B"/>
    <w:rsid w:val="1565DF11"/>
    <w:rsid w:val="15696AD0"/>
    <w:rsid w:val="1569B883"/>
    <w:rsid w:val="156C5C1F"/>
    <w:rsid w:val="1584EBDC"/>
    <w:rsid w:val="158ED7A6"/>
    <w:rsid w:val="159565C2"/>
    <w:rsid w:val="1596D69F"/>
    <w:rsid w:val="15981F0A"/>
    <w:rsid w:val="159AED62"/>
    <w:rsid w:val="15A2A962"/>
    <w:rsid w:val="15AC4E77"/>
    <w:rsid w:val="15B2E6CF"/>
    <w:rsid w:val="15B48650"/>
    <w:rsid w:val="15B6672A"/>
    <w:rsid w:val="15C2713F"/>
    <w:rsid w:val="15CD4B34"/>
    <w:rsid w:val="15CF2E56"/>
    <w:rsid w:val="15CFAA82"/>
    <w:rsid w:val="15D54AB7"/>
    <w:rsid w:val="15D7E596"/>
    <w:rsid w:val="15DA80BF"/>
    <w:rsid w:val="15DB98A1"/>
    <w:rsid w:val="15DE8FBA"/>
    <w:rsid w:val="15E654D5"/>
    <w:rsid w:val="15EBBBBB"/>
    <w:rsid w:val="15F2D8CD"/>
    <w:rsid w:val="15F4A7EC"/>
    <w:rsid w:val="15FF04D6"/>
    <w:rsid w:val="160256D2"/>
    <w:rsid w:val="160E6F8E"/>
    <w:rsid w:val="1611A08E"/>
    <w:rsid w:val="1618A26A"/>
    <w:rsid w:val="162253FC"/>
    <w:rsid w:val="1623FD19"/>
    <w:rsid w:val="16281DEA"/>
    <w:rsid w:val="1629E50A"/>
    <w:rsid w:val="162B613D"/>
    <w:rsid w:val="1630336E"/>
    <w:rsid w:val="16355589"/>
    <w:rsid w:val="164EB719"/>
    <w:rsid w:val="1650BEC4"/>
    <w:rsid w:val="16560A44"/>
    <w:rsid w:val="16614D19"/>
    <w:rsid w:val="1661F737"/>
    <w:rsid w:val="167191CD"/>
    <w:rsid w:val="1674E111"/>
    <w:rsid w:val="1679B09F"/>
    <w:rsid w:val="1695E457"/>
    <w:rsid w:val="16988358"/>
    <w:rsid w:val="1698AE75"/>
    <w:rsid w:val="169933F3"/>
    <w:rsid w:val="16A44429"/>
    <w:rsid w:val="16AD26E3"/>
    <w:rsid w:val="16AE486A"/>
    <w:rsid w:val="16B09F0C"/>
    <w:rsid w:val="16BF37E1"/>
    <w:rsid w:val="16BF3EC9"/>
    <w:rsid w:val="16E615A4"/>
    <w:rsid w:val="16E63C26"/>
    <w:rsid w:val="16E93F59"/>
    <w:rsid w:val="16ED45F7"/>
    <w:rsid w:val="16F81E8F"/>
    <w:rsid w:val="16FBF830"/>
    <w:rsid w:val="17167391"/>
    <w:rsid w:val="171B5519"/>
    <w:rsid w:val="171E25F6"/>
    <w:rsid w:val="17236040"/>
    <w:rsid w:val="1731E7C0"/>
    <w:rsid w:val="17322E05"/>
    <w:rsid w:val="1732F00F"/>
    <w:rsid w:val="1737E33E"/>
    <w:rsid w:val="17423D56"/>
    <w:rsid w:val="1742C56C"/>
    <w:rsid w:val="1742D140"/>
    <w:rsid w:val="1744CBFD"/>
    <w:rsid w:val="1753BD9D"/>
    <w:rsid w:val="17591029"/>
    <w:rsid w:val="1771C336"/>
    <w:rsid w:val="17827C52"/>
    <w:rsid w:val="17899EA0"/>
    <w:rsid w:val="1793A315"/>
    <w:rsid w:val="179B4A55"/>
    <w:rsid w:val="17A10615"/>
    <w:rsid w:val="17ADA8EB"/>
    <w:rsid w:val="17B0514F"/>
    <w:rsid w:val="17BC2A81"/>
    <w:rsid w:val="17BC4AFD"/>
    <w:rsid w:val="17D179F6"/>
    <w:rsid w:val="17D7373C"/>
    <w:rsid w:val="17DB449E"/>
    <w:rsid w:val="17DEB42A"/>
    <w:rsid w:val="17E685E6"/>
    <w:rsid w:val="17E78938"/>
    <w:rsid w:val="17E83D0D"/>
    <w:rsid w:val="17EB795B"/>
    <w:rsid w:val="17ECF9E4"/>
    <w:rsid w:val="17F86F51"/>
    <w:rsid w:val="17F93282"/>
    <w:rsid w:val="180146D4"/>
    <w:rsid w:val="18056A7F"/>
    <w:rsid w:val="180B3EBF"/>
    <w:rsid w:val="1812F786"/>
    <w:rsid w:val="18146E1C"/>
    <w:rsid w:val="181E946A"/>
    <w:rsid w:val="1823F9DA"/>
    <w:rsid w:val="182A8572"/>
    <w:rsid w:val="1836D710"/>
    <w:rsid w:val="183A839D"/>
    <w:rsid w:val="183ABA50"/>
    <w:rsid w:val="183E4E27"/>
    <w:rsid w:val="18528C8A"/>
    <w:rsid w:val="1858843F"/>
    <w:rsid w:val="185C92E4"/>
    <w:rsid w:val="185CA329"/>
    <w:rsid w:val="18696074"/>
    <w:rsid w:val="186DF25D"/>
    <w:rsid w:val="186E55B9"/>
    <w:rsid w:val="186ED010"/>
    <w:rsid w:val="187B9EDF"/>
    <w:rsid w:val="18868F82"/>
    <w:rsid w:val="1889A2C6"/>
    <w:rsid w:val="188B4949"/>
    <w:rsid w:val="189DC943"/>
    <w:rsid w:val="189E3C58"/>
    <w:rsid w:val="18A4F92A"/>
    <w:rsid w:val="18A808F4"/>
    <w:rsid w:val="18ACEBD4"/>
    <w:rsid w:val="18ADEECF"/>
    <w:rsid w:val="18B7464E"/>
    <w:rsid w:val="18BC658D"/>
    <w:rsid w:val="18C18F82"/>
    <w:rsid w:val="18D375DC"/>
    <w:rsid w:val="18DAF620"/>
    <w:rsid w:val="18DD70E9"/>
    <w:rsid w:val="18DFC4DD"/>
    <w:rsid w:val="18E20759"/>
    <w:rsid w:val="18FBACDF"/>
    <w:rsid w:val="18FC6B8F"/>
    <w:rsid w:val="190CD5D0"/>
    <w:rsid w:val="190E44FD"/>
    <w:rsid w:val="191095B6"/>
    <w:rsid w:val="1925F5FB"/>
    <w:rsid w:val="193A9D01"/>
    <w:rsid w:val="19434125"/>
    <w:rsid w:val="1947DB56"/>
    <w:rsid w:val="194AAD1B"/>
    <w:rsid w:val="194C19F4"/>
    <w:rsid w:val="1951A48D"/>
    <w:rsid w:val="19712691"/>
    <w:rsid w:val="1978F4A1"/>
    <w:rsid w:val="197DD152"/>
    <w:rsid w:val="19845469"/>
    <w:rsid w:val="19938259"/>
    <w:rsid w:val="19A5FAA3"/>
    <w:rsid w:val="19ABFB8A"/>
    <w:rsid w:val="19B0B699"/>
    <w:rsid w:val="19C09484"/>
    <w:rsid w:val="19C4C792"/>
    <w:rsid w:val="19C6D0A8"/>
    <w:rsid w:val="19C88677"/>
    <w:rsid w:val="19CDEE0B"/>
    <w:rsid w:val="19E2F11A"/>
    <w:rsid w:val="19E8A76A"/>
    <w:rsid w:val="19EDCD95"/>
    <w:rsid w:val="19F4742A"/>
    <w:rsid w:val="1A016779"/>
    <w:rsid w:val="1A02F367"/>
    <w:rsid w:val="1A091CE1"/>
    <w:rsid w:val="1A0FD3AA"/>
    <w:rsid w:val="1A13E04F"/>
    <w:rsid w:val="1A222BB1"/>
    <w:rsid w:val="1A25DEEF"/>
    <w:rsid w:val="1A3AD622"/>
    <w:rsid w:val="1A40EB3B"/>
    <w:rsid w:val="1A41F274"/>
    <w:rsid w:val="1A42C7AD"/>
    <w:rsid w:val="1A4F5CD4"/>
    <w:rsid w:val="1A5D4E03"/>
    <w:rsid w:val="1A629304"/>
    <w:rsid w:val="1A78CD36"/>
    <w:rsid w:val="1A7C1E79"/>
    <w:rsid w:val="1A859E7A"/>
    <w:rsid w:val="1A879365"/>
    <w:rsid w:val="1A89E3EC"/>
    <w:rsid w:val="1A91663C"/>
    <w:rsid w:val="1A97C02B"/>
    <w:rsid w:val="1A9C8FE0"/>
    <w:rsid w:val="1AAF09C4"/>
    <w:rsid w:val="1AB5946A"/>
    <w:rsid w:val="1ABCDB77"/>
    <w:rsid w:val="1AC6D89F"/>
    <w:rsid w:val="1AD8CFFB"/>
    <w:rsid w:val="1AE28B84"/>
    <w:rsid w:val="1AE466CD"/>
    <w:rsid w:val="1AEF4796"/>
    <w:rsid w:val="1AEFFA90"/>
    <w:rsid w:val="1AF53726"/>
    <w:rsid w:val="1B04F8DA"/>
    <w:rsid w:val="1B07B005"/>
    <w:rsid w:val="1B11BD72"/>
    <w:rsid w:val="1B17F6E2"/>
    <w:rsid w:val="1B1D8F30"/>
    <w:rsid w:val="1B24EE31"/>
    <w:rsid w:val="1B2B908D"/>
    <w:rsid w:val="1B3028B5"/>
    <w:rsid w:val="1B3C754B"/>
    <w:rsid w:val="1B3CF923"/>
    <w:rsid w:val="1B42F2F2"/>
    <w:rsid w:val="1B452196"/>
    <w:rsid w:val="1B58A223"/>
    <w:rsid w:val="1B58D12D"/>
    <w:rsid w:val="1B5DF770"/>
    <w:rsid w:val="1B69A7C7"/>
    <w:rsid w:val="1B6B9772"/>
    <w:rsid w:val="1B778F76"/>
    <w:rsid w:val="1B7996B4"/>
    <w:rsid w:val="1B830C6C"/>
    <w:rsid w:val="1B883C66"/>
    <w:rsid w:val="1B968E8E"/>
    <w:rsid w:val="1B9BB6B6"/>
    <w:rsid w:val="1BA3DC57"/>
    <w:rsid w:val="1BB3F23C"/>
    <w:rsid w:val="1BB49087"/>
    <w:rsid w:val="1BC14388"/>
    <w:rsid w:val="1BC405CF"/>
    <w:rsid w:val="1BD5C647"/>
    <w:rsid w:val="1BD6D75D"/>
    <w:rsid w:val="1BDF1A94"/>
    <w:rsid w:val="1BE3BD29"/>
    <w:rsid w:val="1BF4064F"/>
    <w:rsid w:val="1C0392DA"/>
    <w:rsid w:val="1C0D2EAC"/>
    <w:rsid w:val="1C126200"/>
    <w:rsid w:val="1C188A66"/>
    <w:rsid w:val="1C197250"/>
    <w:rsid w:val="1C1F1ABA"/>
    <w:rsid w:val="1C392F99"/>
    <w:rsid w:val="1C3C9285"/>
    <w:rsid w:val="1C422A38"/>
    <w:rsid w:val="1C4BC2D3"/>
    <w:rsid w:val="1C4F6275"/>
    <w:rsid w:val="1C4FA6C9"/>
    <w:rsid w:val="1C56E78E"/>
    <w:rsid w:val="1C598065"/>
    <w:rsid w:val="1C5C026A"/>
    <w:rsid w:val="1C5ECC88"/>
    <w:rsid w:val="1C60F9B7"/>
    <w:rsid w:val="1C6329E2"/>
    <w:rsid w:val="1C68C8B6"/>
    <w:rsid w:val="1C696E65"/>
    <w:rsid w:val="1C786487"/>
    <w:rsid w:val="1C87C180"/>
    <w:rsid w:val="1C89454F"/>
    <w:rsid w:val="1C914885"/>
    <w:rsid w:val="1C936244"/>
    <w:rsid w:val="1C951833"/>
    <w:rsid w:val="1C9901EE"/>
    <w:rsid w:val="1C9F6AD5"/>
    <w:rsid w:val="1CA182BA"/>
    <w:rsid w:val="1CA50C14"/>
    <w:rsid w:val="1CA5BAF1"/>
    <w:rsid w:val="1CB8A070"/>
    <w:rsid w:val="1CBC5507"/>
    <w:rsid w:val="1CD20BE1"/>
    <w:rsid w:val="1CDA5E80"/>
    <w:rsid w:val="1CDD3191"/>
    <w:rsid w:val="1CE7A572"/>
    <w:rsid w:val="1CF2C49C"/>
    <w:rsid w:val="1CF69D36"/>
    <w:rsid w:val="1CF7ADA8"/>
    <w:rsid w:val="1CFC1ED0"/>
    <w:rsid w:val="1D078589"/>
    <w:rsid w:val="1D131578"/>
    <w:rsid w:val="1D13E034"/>
    <w:rsid w:val="1D143B4C"/>
    <w:rsid w:val="1D18921D"/>
    <w:rsid w:val="1D22C15E"/>
    <w:rsid w:val="1D4641D0"/>
    <w:rsid w:val="1D47FDB5"/>
    <w:rsid w:val="1D4E18BA"/>
    <w:rsid w:val="1D524AFF"/>
    <w:rsid w:val="1D5549A7"/>
    <w:rsid w:val="1D5D111E"/>
    <w:rsid w:val="1D603274"/>
    <w:rsid w:val="1D61A4B9"/>
    <w:rsid w:val="1D843746"/>
    <w:rsid w:val="1D91CA64"/>
    <w:rsid w:val="1D924059"/>
    <w:rsid w:val="1D92A196"/>
    <w:rsid w:val="1D93A42B"/>
    <w:rsid w:val="1D961F91"/>
    <w:rsid w:val="1D9714BB"/>
    <w:rsid w:val="1D998229"/>
    <w:rsid w:val="1DAA3ED2"/>
    <w:rsid w:val="1DB2550D"/>
    <w:rsid w:val="1DB61112"/>
    <w:rsid w:val="1DBB5C32"/>
    <w:rsid w:val="1DC3DBA7"/>
    <w:rsid w:val="1DC4B59F"/>
    <w:rsid w:val="1DD69052"/>
    <w:rsid w:val="1DFBA19A"/>
    <w:rsid w:val="1DFFC333"/>
    <w:rsid w:val="1E116DA5"/>
    <w:rsid w:val="1E13FDF3"/>
    <w:rsid w:val="1E1B50DE"/>
    <w:rsid w:val="1E1EEDBA"/>
    <w:rsid w:val="1E1FF7AA"/>
    <w:rsid w:val="1E23717E"/>
    <w:rsid w:val="1E47CDE1"/>
    <w:rsid w:val="1E4C1240"/>
    <w:rsid w:val="1E5BA8FA"/>
    <w:rsid w:val="1E6A5F24"/>
    <w:rsid w:val="1E6CBF50"/>
    <w:rsid w:val="1E6D3AC8"/>
    <w:rsid w:val="1E6EBC70"/>
    <w:rsid w:val="1E744C9C"/>
    <w:rsid w:val="1E772D96"/>
    <w:rsid w:val="1E7B5DA5"/>
    <w:rsid w:val="1E8BF622"/>
    <w:rsid w:val="1E901403"/>
    <w:rsid w:val="1E92DEB8"/>
    <w:rsid w:val="1EA0AAEB"/>
    <w:rsid w:val="1EA67239"/>
    <w:rsid w:val="1EAB58D3"/>
    <w:rsid w:val="1EB32D56"/>
    <w:rsid w:val="1EB63354"/>
    <w:rsid w:val="1EC28BC9"/>
    <w:rsid w:val="1ED06D42"/>
    <w:rsid w:val="1ED622F5"/>
    <w:rsid w:val="1ED91314"/>
    <w:rsid w:val="1EED3086"/>
    <w:rsid w:val="1EF0E6D9"/>
    <w:rsid w:val="1EF57D6B"/>
    <w:rsid w:val="1EF9B760"/>
    <w:rsid w:val="1F0FCD05"/>
    <w:rsid w:val="1F1356D5"/>
    <w:rsid w:val="1F18B6FB"/>
    <w:rsid w:val="1F1930FE"/>
    <w:rsid w:val="1F1B0AFA"/>
    <w:rsid w:val="1F1D6E16"/>
    <w:rsid w:val="1F2256C9"/>
    <w:rsid w:val="1F33D682"/>
    <w:rsid w:val="1F40DF03"/>
    <w:rsid w:val="1F470454"/>
    <w:rsid w:val="1F583A67"/>
    <w:rsid w:val="1F63EECA"/>
    <w:rsid w:val="1F6B03C3"/>
    <w:rsid w:val="1F8FEC10"/>
    <w:rsid w:val="1F9D5622"/>
    <w:rsid w:val="1FA98348"/>
    <w:rsid w:val="1FB3A2A4"/>
    <w:rsid w:val="1FC5F673"/>
    <w:rsid w:val="1FD939B7"/>
    <w:rsid w:val="1FE0F955"/>
    <w:rsid w:val="1FE8B40A"/>
    <w:rsid w:val="1FFBBB58"/>
    <w:rsid w:val="1FFD7CCB"/>
    <w:rsid w:val="1FFDC14F"/>
    <w:rsid w:val="20062F85"/>
    <w:rsid w:val="20105590"/>
    <w:rsid w:val="201AF391"/>
    <w:rsid w:val="201FC133"/>
    <w:rsid w:val="20224DAE"/>
    <w:rsid w:val="2028A960"/>
    <w:rsid w:val="203F46E0"/>
    <w:rsid w:val="2041D86F"/>
    <w:rsid w:val="204476E2"/>
    <w:rsid w:val="204A26A5"/>
    <w:rsid w:val="205622CC"/>
    <w:rsid w:val="2058BD5B"/>
    <w:rsid w:val="205E30E0"/>
    <w:rsid w:val="2066147D"/>
    <w:rsid w:val="2068265A"/>
    <w:rsid w:val="206BD8A5"/>
    <w:rsid w:val="20715C9C"/>
    <w:rsid w:val="20909055"/>
    <w:rsid w:val="209469F3"/>
    <w:rsid w:val="20B5536B"/>
    <w:rsid w:val="20BA4390"/>
    <w:rsid w:val="20CB3F34"/>
    <w:rsid w:val="20CBCD9F"/>
    <w:rsid w:val="20CDD94D"/>
    <w:rsid w:val="20E281FB"/>
    <w:rsid w:val="20E4A620"/>
    <w:rsid w:val="20E752D5"/>
    <w:rsid w:val="20EC17FF"/>
    <w:rsid w:val="20ED5147"/>
    <w:rsid w:val="20EDA435"/>
    <w:rsid w:val="20F2733E"/>
    <w:rsid w:val="20F57304"/>
    <w:rsid w:val="20F96027"/>
    <w:rsid w:val="20FD0782"/>
    <w:rsid w:val="21011992"/>
    <w:rsid w:val="2104411B"/>
    <w:rsid w:val="2104D4F5"/>
    <w:rsid w:val="21077ED9"/>
    <w:rsid w:val="2109125D"/>
    <w:rsid w:val="210A2708"/>
    <w:rsid w:val="211561FF"/>
    <w:rsid w:val="2116C1BA"/>
    <w:rsid w:val="21179D47"/>
    <w:rsid w:val="211F0A14"/>
    <w:rsid w:val="21219FC2"/>
    <w:rsid w:val="21314C87"/>
    <w:rsid w:val="213216D0"/>
    <w:rsid w:val="21425003"/>
    <w:rsid w:val="2146FC92"/>
    <w:rsid w:val="214DDD1E"/>
    <w:rsid w:val="2151D6C0"/>
    <w:rsid w:val="2152469E"/>
    <w:rsid w:val="215DDFDD"/>
    <w:rsid w:val="2160692A"/>
    <w:rsid w:val="21609DFA"/>
    <w:rsid w:val="21694E2F"/>
    <w:rsid w:val="216F59BF"/>
    <w:rsid w:val="217656A4"/>
    <w:rsid w:val="217E1685"/>
    <w:rsid w:val="21824D12"/>
    <w:rsid w:val="21854336"/>
    <w:rsid w:val="218696B2"/>
    <w:rsid w:val="218C458A"/>
    <w:rsid w:val="219BCC0C"/>
    <w:rsid w:val="219C6254"/>
    <w:rsid w:val="219C71D8"/>
    <w:rsid w:val="219E78B4"/>
    <w:rsid w:val="21A090A1"/>
    <w:rsid w:val="21A6281C"/>
    <w:rsid w:val="21A8146F"/>
    <w:rsid w:val="21B5E587"/>
    <w:rsid w:val="21C1DB1F"/>
    <w:rsid w:val="21C55CF3"/>
    <w:rsid w:val="21D3C5C5"/>
    <w:rsid w:val="21E6B96C"/>
    <w:rsid w:val="21F9E42E"/>
    <w:rsid w:val="2202142A"/>
    <w:rsid w:val="221208B3"/>
    <w:rsid w:val="221365B8"/>
    <w:rsid w:val="2214E91F"/>
    <w:rsid w:val="22185341"/>
    <w:rsid w:val="221A4C58"/>
    <w:rsid w:val="223067FC"/>
    <w:rsid w:val="2242B5DE"/>
    <w:rsid w:val="22499D57"/>
    <w:rsid w:val="224ADF3E"/>
    <w:rsid w:val="225AA76A"/>
    <w:rsid w:val="2263A4EF"/>
    <w:rsid w:val="2276A0AA"/>
    <w:rsid w:val="227A62E7"/>
    <w:rsid w:val="227E57EA"/>
    <w:rsid w:val="22948E37"/>
    <w:rsid w:val="229D4D1B"/>
    <w:rsid w:val="229E09E2"/>
    <w:rsid w:val="229E181A"/>
    <w:rsid w:val="22B39593"/>
    <w:rsid w:val="22B5A8C7"/>
    <w:rsid w:val="22B84DCE"/>
    <w:rsid w:val="22B8A2E3"/>
    <w:rsid w:val="22C1C38B"/>
    <w:rsid w:val="22C48547"/>
    <w:rsid w:val="22D76A03"/>
    <w:rsid w:val="22E32BD9"/>
    <w:rsid w:val="2305B052"/>
    <w:rsid w:val="2307E790"/>
    <w:rsid w:val="230D1D63"/>
    <w:rsid w:val="230E670D"/>
    <w:rsid w:val="2318029F"/>
    <w:rsid w:val="231BA915"/>
    <w:rsid w:val="231DF745"/>
    <w:rsid w:val="231E24B9"/>
    <w:rsid w:val="2321726A"/>
    <w:rsid w:val="23223FFB"/>
    <w:rsid w:val="23249FF3"/>
    <w:rsid w:val="232962C8"/>
    <w:rsid w:val="232C90C0"/>
    <w:rsid w:val="23347D2D"/>
    <w:rsid w:val="233C6A38"/>
    <w:rsid w:val="234635B3"/>
    <w:rsid w:val="234D3EC1"/>
    <w:rsid w:val="2358BC0F"/>
    <w:rsid w:val="23653E23"/>
    <w:rsid w:val="2366DB1C"/>
    <w:rsid w:val="236D847E"/>
    <w:rsid w:val="23756E96"/>
    <w:rsid w:val="237B8EDD"/>
    <w:rsid w:val="238BFF29"/>
    <w:rsid w:val="2393E479"/>
    <w:rsid w:val="239EA794"/>
    <w:rsid w:val="23AD6F87"/>
    <w:rsid w:val="23B31EBE"/>
    <w:rsid w:val="23B9253F"/>
    <w:rsid w:val="23C17D5B"/>
    <w:rsid w:val="23C4DAE9"/>
    <w:rsid w:val="23DA92E6"/>
    <w:rsid w:val="23DD420B"/>
    <w:rsid w:val="23DF19F1"/>
    <w:rsid w:val="23E1EC33"/>
    <w:rsid w:val="23E79EBB"/>
    <w:rsid w:val="23F38F58"/>
    <w:rsid w:val="23FEE0D9"/>
    <w:rsid w:val="240E2D4F"/>
    <w:rsid w:val="240E5FBA"/>
    <w:rsid w:val="240F35E6"/>
    <w:rsid w:val="2413F9F4"/>
    <w:rsid w:val="24145C29"/>
    <w:rsid w:val="2415755E"/>
    <w:rsid w:val="2415FF3E"/>
    <w:rsid w:val="2419D289"/>
    <w:rsid w:val="241C6A03"/>
    <w:rsid w:val="242B684E"/>
    <w:rsid w:val="243C4B8E"/>
    <w:rsid w:val="24451AF3"/>
    <w:rsid w:val="24455783"/>
    <w:rsid w:val="24464F52"/>
    <w:rsid w:val="2446FA1E"/>
    <w:rsid w:val="244B3653"/>
    <w:rsid w:val="245EE249"/>
    <w:rsid w:val="24614E11"/>
    <w:rsid w:val="2464342A"/>
    <w:rsid w:val="24678E5A"/>
    <w:rsid w:val="246A4E0F"/>
    <w:rsid w:val="2485A68E"/>
    <w:rsid w:val="2486BC04"/>
    <w:rsid w:val="248A5BCB"/>
    <w:rsid w:val="2494E927"/>
    <w:rsid w:val="24A8B16F"/>
    <w:rsid w:val="24AE07BD"/>
    <w:rsid w:val="24B12CB5"/>
    <w:rsid w:val="24BBF0C7"/>
    <w:rsid w:val="24D48490"/>
    <w:rsid w:val="24DA9566"/>
    <w:rsid w:val="24DE40DB"/>
    <w:rsid w:val="24E71241"/>
    <w:rsid w:val="24E8FF16"/>
    <w:rsid w:val="24EE4F27"/>
    <w:rsid w:val="24F0FAC4"/>
    <w:rsid w:val="24FAE6D6"/>
    <w:rsid w:val="24FDC2C0"/>
    <w:rsid w:val="2508C32B"/>
    <w:rsid w:val="251C6E10"/>
    <w:rsid w:val="25252C1F"/>
    <w:rsid w:val="252AB771"/>
    <w:rsid w:val="252D7287"/>
    <w:rsid w:val="25488CAC"/>
    <w:rsid w:val="254D758B"/>
    <w:rsid w:val="2551A460"/>
    <w:rsid w:val="2555A694"/>
    <w:rsid w:val="2560B4E1"/>
    <w:rsid w:val="25701354"/>
    <w:rsid w:val="257777FD"/>
    <w:rsid w:val="257C637C"/>
    <w:rsid w:val="257D9C2D"/>
    <w:rsid w:val="2580E278"/>
    <w:rsid w:val="25835144"/>
    <w:rsid w:val="25844B64"/>
    <w:rsid w:val="258653DA"/>
    <w:rsid w:val="258C7346"/>
    <w:rsid w:val="2599E89F"/>
    <w:rsid w:val="25AFB7CC"/>
    <w:rsid w:val="25C20B4C"/>
    <w:rsid w:val="25C3DC1F"/>
    <w:rsid w:val="25CCD8C0"/>
    <w:rsid w:val="25F1D880"/>
    <w:rsid w:val="25F56903"/>
    <w:rsid w:val="25F852F3"/>
    <w:rsid w:val="25F9A5BB"/>
    <w:rsid w:val="2601FB7F"/>
    <w:rsid w:val="26043A88"/>
    <w:rsid w:val="2608D087"/>
    <w:rsid w:val="26106C45"/>
    <w:rsid w:val="2610DCA9"/>
    <w:rsid w:val="261490F4"/>
    <w:rsid w:val="261B996C"/>
    <w:rsid w:val="26260771"/>
    <w:rsid w:val="26275602"/>
    <w:rsid w:val="26327FF0"/>
    <w:rsid w:val="26401CE1"/>
    <w:rsid w:val="26409EF7"/>
    <w:rsid w:val="26410575"/>
    <w:rsid w:val="264E0586"/>
    <w:rsid w:val="26588B53"/>
    <w:rsid w:val="2670CCDC"/>
    <w:rsid w:val="26747631"/>
    <w:rsid w:val="26771D03"/>
    <w:rsid w:val="2680C8E1"/>
    <w:rsid w:val="26881FED"/>
    <w:rsid w:val="269172F8"/>
    <w:rsid w:val="269A7686"/>
    <w:rsid w:val="269D3E7C"/>
    <w:rsid w:val="26A001DD"/>
    <w:rsid w:val="26B75D57"/>
    <w:rsid w:val="26B7B4E4"/>
    <w:rsid w:val="26BF8AD1"/>
    <w:rsid w:val="26BFC7C6"/>
    <w:rsid w:val="26D99D24"/>
    <w:rsid w:val="26E29AC6"/>
    <w:rsid w:val="26E6455B"/>
    <w:rsid w:val="26FAD1DB"/>
    <w:rsid w:val="27087D65"/>
    <w:rsid w:val="27155BF7"/>
    <w:rsid w:val="27177F14"/>
    <w:rsid w:val="272072F9"/>
    <w:rsid w:val="2732A8E4"/>
    <w:rsid w:val="27547E9F"/>
    <w:rsid w:val="276251A9"/>
    <w:rsid w:val="276FC7E8"/>
    <w:rsid w:val="2774032B"/>
    <w:rsid w:val="277D8B06"/>
    <w:rsid w:val="27856847"/>
    <w:rsid w:val="278F5D1C"/>
    <w:rsid w:val="2797B2B5"/>
    <w:rsid w:val="27A78FBC"/>
    <w:rsid w:val="27AA95E4"/>
    <w:rsid w:val="27AAA15E"/>
    <w:rsid w:val="27AADB46"/>
    <w:rsid w:val="27ADC2C1"/>
    <w:rsid w:val="27B03518"/>
    <w:rsid w:val="27BECD69"/>
    <w:rsid w:val="27C68E8D"/>
    <w:rsid w:val="27C6ED90"/>
    <w:rsid w:val="27CA7A74"/>
    <w:rsid w:val="27D5B216"/>
    <w:rsid w:val="27D9B7B4"/>
    <w:rsid w:val="27DB2966"/>
    <w:rsid w:val="27DEDF1E"/>
    <w:rsid w:val="27F07FFC"/>
    <w:rsid w:val="27F16868"/>
    <w:rsid w:val="27F205AB"/>
    <w:rsid w:val="27F8EAE0"/>
    <w:rsid w:val="27FAD00C"/>
    <w:rsid w:val="2800D227"/>
    <w:rsid w:val="281C2DE8"/>
    <w:rsid w:val="2835FB1D"/>
    <w:rsid w:val="283858A9"/>
    <w:rsid w:val="28397FAB"/>
    <w:rsid w:val="283BD222"/>
    <w:rsid w:val="2842DA49"/>
    <w:rsid w:val="284F56FE"/>
    <w:rsid w:val="28551E2E"/>
    <w:rsid w:val="285A883A"/>
    <w:rsid w:val="2866AEE5"/>
    <w:rsid w:val="2866E8F4"/>
    <w:rsid w:val="286782BE"/>
    <w:rsid w:val="287F77CB"/>
    <w:rsid w:val="28807C5C"/>
    <w:rsid w:val="28831FB0"/>
    <w:rsid w:val="28841A10"/>
    <w:rsid w:val="2887B6BB"/>
    <w:rsid w:val="288983A1"/>
    <w:rsid w:val="2889C335"/>
    <w:rsid w:val="288B53BB"/>
    <w:rsid w:val="28AB29D6"/>
    <w:rsid w:val="28B81229"/>
    <w:rsid w:val="28BB74C2"/>
    <w:rsid w:val="28C0E1D8"/>
    <w:rsid w:val="28E10686"/>
    <w:rsid w:val="28EFAA80"/>
    <w:rsid w:val="28FBB4EC"/>
    <w:rsid w:val="28FD4A43"/>
    <w:rsid w:val="29040525"/>
    <w:rsid w:val="290763CD"/>
    <w:rsid w:val="29080355"/>
    <w:rsid w:val="29214855"/>
    <w:rsid w:val="292E1729"/>
    <w:rsid w:val="292FEBEF"/>
    <w:rsid w:val="2930E10A"/>
    <w:rsid w:val="2932405D"/>
    <w:rsid w:val="293C19E5"/>
    <w:rsid w:val="293DBF32"/>
    <w:rsid w:val="293FC296"/>
    <w:rsid w:val="293FD88F"/>
    <w:rsid w:val="294BAE38"/>
    <w:rsid w:val="296A82B4"/>
    <w:rsid w:val="296FB5DD"/>
    <w:rsid w:val="2970A32B"/>
    <w:rsid w:val="2972906F"/>
    <w:rsid w:val="297D6440"/>
    <w:rsid w:val="2981338C"/>
    <w:rsid w:val="29825CC7"/>
    <w:rsid w:val="298430D4"/>
    <w:rsid w:val="29A64666"/>
    <w:rsid w:val="29A9ABF7"/>
    <w:rsid w:val="29B91252"/>
    <w:rsid w:val="29C246F6"/>
    <w:rsid w:val="29C74F5D"/>
    <w:rsid w:val="29C997BA"/>
    <w:rsid w:val="29D3879E"/>
    <w:rsid w:val="29D64CC9"/>
    <w:rsid w:val="29E21371"/>
    <w:rsid w:val="29E2D3C3"/>
    <w:rsid w:val="29E3058F"/>
    <w:rsid w:val="29E7E3E7"/>
    <w:rsid w:val="29F0D0E4"/>
    <w:rsid w:val="29F7D1CE"/>
    <w:rsid w:val="2A07E40E"/>
    <w:rsid w:val="2A103D82"/>
    <w:rsid w:val="2A12E243"/>
    <w:rsid w:val="2A1E3C92"/>
    <w:rsid w:val="2A22274C"/>
    <w:rsid w:val="2A282AD3"/>
    <w:rsid w:val="2A2A3AD3"/>
    <w:rsid w:val="2A2CDDCE"/>
    <w:rsid w:val="2A32D7D1"/>
    <w:rsid w:val="2A3AF6CD"/>
    <w:rsid w:val="2A402DC1"/>
    <w:rsid w:val="2A49E97C"/>
    <w:rsid w:val="2A4A69C5"/>
    <w:rsid w:val="2A4DCA0D"/>
    <w:rsid w:val="2A57F0A7"/>
    <w:rsid w:val="2A59E915"/>
    <w:rsid w:val="2A5B85C5"/>
    <w:rsid w:val="2A5D5AE2"/>
    <w:rsid w:val="2A631557"/>
    <w:rsid w:val="2A6DE0CD"/>
    <w:rsid w:val="2A753482"/>
    <w:rsid w:val="2A7925F8"/>
    <w:rsid w:val="2A79AC3D"/>
    <w:rsid w:val="2A800DED"/>
    <w:rsid w:val="2A8160B4"/>
    <w:rsid w:val="2A831EE9"/>
    <w:rsid w:val="2A84B5D3"/>
    <w:rsid w:val="2A857F50"/>
    <w:rsid w:val="2A97E0F1"/>
    <w:rsid w:val="2A98D401"/>
    <w:rsid w:val="2A9AC6C6"/>
    <w:rsid w:val="2A9BF68D"/>
    <w:rsid w:val="2A9CA6C2"/>
    <w:rsid w:val="2AA14119"/>
    <w:rsid w:val="2AA6938E"/>
    <w:rsid w:val="2AC0AD85"/>
    <w:rsid w:val="2AC3E11B"/>
    <w:rsid w:val="2AC6C4D6"/>
    <w:rsid w:val="2AD2DCEC"/>
    <w:rsid w:val="2AD5857F"/>
    <w:rsid w:val="2AD98F93"/>
    <w:rsid w:val="2AEF0F7B"/>
    <w:rsid w:val="2AFAF3D2"/>
    <w:rsid w:val="2B0BDF0B"/>
    <w:rsid w:val="2B1582F9"/>
    <w:rsid w:val="2B16C1BC"/>
    <w:rsid w:val="2B1F6947"/>
    <w:rsid w:val="2B319E5D"/>
    <w:rsid w:val="2B49CC6F"/>
    <w:rsid w:val="2B4D9B19"/>
    <w:rsid w:val="2B4DFE01"/>
    <w:rsid w:val="2B5027AB"/>
    <w:rsid w:val="2B51AEB9"/>
    <w:rsid w:val="2B53C9D5"/>
    <w:rsid w:val="2B54E2B3"/>
    <w:rsid w:val="2B607666"/>
    <w:rsid w:val="2B6EC13F"/>
    <w:rsid w:val="2B7778B4"/>
    <w:rsid w:val="2B7BC677"/>
    <w:rsid w:val="2B82B046"/>
    <w:rsid w:val="2B92895C"/>
    <w:rsid w:val="2BB90AB3"/>
    <w:rsid w:val="2BBAB108"/>
    <w:rsid w:val="2BBED306"/>
    <w:rsid w:val="2BC86870"/>
    <w:rsid w:val="2BD56CE3"/>
    <w:rsid w:val="2BD98042"/>
    <w:rsid w:val="2BE4FACF"/>
    <w:rsid w:val="2BE7AB5D"/>
    <w:rsid w:val="2BE8F69E"/>
    <w:rsid w:val="2BEE6ECE"/>
    <w:rsid w:val="2BF551BE"/>
    <w:rsid w:val="2C04E961"/>
    <w:rsid w:val="2C0B9BA9"/>
    <w:rsid w:val="2C0DD70D"/>
    <w:rsid w:val="2C101FFB"/>
    <w:rsid w:val="2C1252A1"/>
    <w:rsid w:val="2C1D329C"/>
    <w:rsid w:val="2C1D351B"/>
    <w:rsid w:val="2C3284D9"/>
    <w:rsid w:val="2C384110"/>
    <w:rsid w:val="2C3A4707"/>
    <w:rsid w:val="2C3C75C3"/>
    <w:rsid w:val="2C40A787"/>
    <w:rsid w:val="2C5150EB"/>
    <w:rsid w:val="2C54408D"/>
    <w:rsid w:val="2C570909"/>
    <w:rsid w:val="2C59C6B8"/>
    <w:rsid w:val="2C6398E1"/>
    <w:rsid w:val="2C6DCC32"/>
    <w:rsid w:val="2C6E45BF"/>
    <w:rsid w:val="2C700FB4"/>
    <w:rsid w:val="2C714758"/>
    <w:rsid w:val="2C718B52"/>
    <w:rsid w:val="2C755FF4"/>
    <w:rsid w:val="2C86CE8C"/>
    <w:rsid w:val="2C87B53E"/>
    <w:rsid w:val="2C8924EB"/>
    <w:rsid w:val="2C9108B3"/>
    <w:rsid w:val="2C93D4DF"/>
    <w:rsid w:val="2CA26E32"/>
    <w:rsid w:val="2CA9C5AC"/>
    <w:rsid w:val="2CAAE165"/>
    <w:rsid w:val="2CB58D0D"/>
    <w:rsid w:val="2CB6B7C7"/>
    <w:rsid w:val="2CBE5F67"/>
    <w:rsid w:val="2CD3D301"/>
    <w:rsid w:val="2CD517EA"/>
    <w:rsid w:val="2CD5FA29"/>
    <w:rsid w:val="2CD79AC8"/>
    <w:rsid w:val="2CD8CAD3"/>
    <w:rsid w:val="2CE2D9E3"/>
    <w:rsid w:val="2CF49CDE"/>
    <w:rsid w:val="2CF51BE7"/>
    <w:rsid w:val="2D00307A"/>
    <w:rsid w:val="2D052040"/>
    <w:rsid w:val="2D0969EB"/>
    <w:rsid w:val="2D108B3F"/>
    <w:rsid w:val="2D2A0184"/>
    <w:rsid w:val="2D2EADF8"/>
    <w:rsid w:val="2D374E10"/>
    <w:rsid w:val="2D3A5BD2"/>
    <w:rsid w:val="2D41EC69"/>
    <w:rsid w:val="2D4ABB48"/>
    <w:rsid w:val="2D512D40"/>
    <w:rsid w:val="2D54E5AE"/>
    <w:rsid w:val="2D62670F"/>
    <w:rsid w:val="2D62F492"/>
    <w:rsid w:val="2D691DAE"/>
    <w:rsid w:val="2D6D3ECC"/>
    <w:rsid w:val="2D6F7751"/>
    <w:rsid w:val="2D6F900A"/>
    <w:rsid w:val="2D7BFCED"/>
    <w:rsid w:val="2D7E4209"/>
    <w:rsid w:val="2D8F0595"/>
    <w:rsid w:val="2DA3F29E"/>
    <w:rsid w:val="2DA49624"/>
    <w:rsid w:val="2DBB21C7"/>
    <w:rsid w:val="2DC1AB5C"/>
    <w:rsid w:val="2DCDACAD"/>
    <w:rsid w:val="2DD730BB"/>
    <w:rsid w:val="2DD83BFD"/>
    <w:rsid w:val="2DDCCFA7"/>
    <w:rsid w:val="2DED4825"/>
    <w:rsid w:val="2DF7404A"/>
    <w:rsid w:val="2DFCCDCF"/>
    <w:rsid w:val="2E21C0C9"/>
    <w:rsid w:val="2E25DCD6"/>
    <w:rsid w:val="2E263B58"/>
    <w:rsid w:val="2E285A1C"/>
    <w:rsid w:val="2E31CEBA"/>
    <w:rsid w:val="2E357279"/>
    <w:rsid w:val="2E3B397A"/>
    <w:rsid w:val="2E461241"/>
    <w:rsid w:val="2E4612B7"/>
    <w:rsid w:val="2E4883D5"/>
    <w:rsid w:val="2E4E08F5"/>
    <w:rsid w:val="2E584490"/>
    <w:rsid w:val="2E5BAA21"/>
    <w:rsid w:val="2E5CB659"/>
    <w:rsid w:val="2E5E4782"/>
    <w:rsid w:val="2E60B401"/>
    <w:rsid w:val="2E648E81"/>
    <w:rsid w:val="2E659A93"/>
    <w:rsid w:val="2E675A91"/>
    <w:rsid w:val="2E6BD95D"/>
    <w:rsid w:val="2E7516CA"/>
    <w:rsid w:val="2E88C483"/>
    <w:rsid w:val="2E8C422F"/>
    <w:rsid w:val="2E91FB9E"/>
    <w:rsid w:val="2E9A53D6"/>
    <w:rsid w:val="2E9F8E6C"/>
    <w:rsid w:val="2EA57DFC"/>
    <w:rsid w:val="2EA637FA"/>
    <w:rsid w:val="2EB21F8C"/>
    <w:rsid w:val="2EC69137"/>
    <w:rsid w:val="2EDB106B"/>
    <w:rsid w:val="2EE28E95"/>
    <w:rsid w:val="2EE9FA01"/>
    <w:rsid w:val="2EEF17E6"/>
    <w:rsid w:val="2EF2B1BA"/>
    <w:rsid w:val="2EF786C7"/>
    <w:rsid w:val="2F01910F"/>
    <w:rsid w:val="2F0EE4E5"/>
    <w:rsid w:val="2F2326FA"/>
    <w:rsid w:val="2F28DBE0"/>
    <w:rsid w:val="2F35B0C7"/>
    <w:rsid w:val="2F39E276"/>
    <w:rsid w:val="2F4985F1"/>
    <w:rsid w:val="2F4E96C3"/>
    <w:rsid w:val="2F511F26"/>
    <w:rsid w:val="2F554BFB"/>
    <w:rsid w:val="2F5BEF57"/>
    <w:rsid w:val="2F75A905"/>
    <w:rsid w:val="2F83B65A"/>
    <w:rsid w:val="2F8A802A"/>
    <w:rsid w:val="2F9F3718"/>
    <w:rsid w:val="2FAF8ACE"/>
    <w:rsid w:val="2FB40A8C"/>
    <w:rsid w:val="2FBBFC5A"/>
    <w:rsid w:val="2FBFBC52"/>
    <w:rsid w:val="2FC74C19"/>
    <w:rsid w:val="2FCA1AB4"/>
    <w:rsid w:val="2FDB1013"/>
    <w:rsid w:val="2FDD470E"/>
    <w:rsid w:val="2FE13063"/>
    <w:rsid w:val="2FE28227"/>
    <w:rsid w:val="2FE2CA6B"/>
    <w:rsid w:val="2FE7C758"/>
    <w:rsid w:val="2FEDEEEB"/>
    <w:rsid w:val="2FF28C36"/>
    <w:rsid w:val="3001590B"/>
    <w:rsid w:val="3002DDAF"/>
    <w:rsid w:val="30078EA8"/>
    <w:rsid w:val="30097AE3"/>
    <w:rsid w:val="3014678E"/>
    <w:rsid w:val="303308EE"/>
    <w:rsid w:val="303D9687"/>
    <w:rsid w:val="303FEA58"/>
    <w:rsid w:val="30418FFE"/>
    <w:rsid w:val="30576748"/>
    <w:rsid w:val="30772592"/>
    <w:rsid w:val="309A653B"/>
    <w:rsid w:val="309B8B2B"/>
    <w:rsid w:val="30B1A471"/>
    <w:rsid w:val="30CB0131"/>
    <w:rsid w:val="30CDD402"/>
    <w:rsid w:val="30DE50B2"/>
    <w:rsid w:val="30E1296F"/>
    <w:rsid w:val="30E170BD"/>
    <w:rsid w:val="30F0CA9B"/>
    <w:rsid w:val="30F275AC"/>
    <w:rsid w:val="30F4038F"/>
    <w:rsid w:val="30FB99C6"/>
    <w:rsid w:val="310B4E58"/>
    <w:rsid w:val="3110771A"/>
    <w:rsid w:val="311716B5"/>
    <w:rsid w:val="311A31A0"/>
    <w:rsid w:val="31220FBB"/>
    <w:rsid w:val="313A0F92"/>
    <w:rsid w:val="313AF257"/>
    <w:rsid w:val="314257AB"/>
    <w:rsid w:val="31436288"/>
    <w:rsid w:val="3147D4E5"/>
    <w:rsid w:val="3158D252"/>
    <w:rsid w:val="31790266"/>
    <w:rsid w:val="317A0761"/>
    <w:rsid w:val="31808657"/>
    <w:rsid w:val="31882C4F"/>
    <w:rsid w:val="318BF2E9"/>
    <w:rsid w:val="3199A7DD"/>
    <w:rsid w:val="319BF0FD"/>
    <w:rsid w:val="319E4C61"/>
    <w:rsid w:val="319E8692"/>
    <w:rsid w:val="31A4AC4A"/>
    <w:rsid w:val="31A88424"/>
    <w:rsid w:val="31A8CF1D"/>
    <w:rsid w:val="31AC6CEC"/>
    <w:rsid w:val="31B483F3"/>
    <w:rsid w:val="31BE994A"/>
    <w:rsid w:val="31C189F7"/>
    <w:rsid w:val="31D39ECA"/>
    <w:rsid w:val="31D41754"/>
    <w:rsid w:val="320878FA"/>
    <w:rsid w:val="320AC38F"/>
    <w:rsid w:val="320C1107"/>
    <w:rsid w:val="32161890"/>
    <w:rsid w:val="321F9910"/>
    <w:rsid w:val="32212FBF"/>
    <w:rsid w:val="322CC7C8"/>
    <w:rsid w:val="323D2878"/>
    <w:rsid w:val="3240596E"/>
    <w:rsid w:val="32543A26"/>
    <w:rsid w:val="325825BF"/>
    <w:rsid w:val="325A38B4"/>
    <w:rsid w:val="3264A7B3"/>
    <w:rsid w:val="3266BBC1"/>
    <w:rsid w:val="326A57DA"/>
    <w:rsid w:val="326DD5B5"/>
    <w:rsid w:val="3287BA2E"/>
    <w:rsid w:val="32917D34"/>
    <w:rsid w:val="329C1350"/>
    <w:rsid w:val="32AB396E"/>
    <w:rsid w:val="32B02975"/>
    <w:rsid w:val="32B78EA8"/>
    <w:rsid w:val="32C275B0"/>
    <w:rsid w:val="32C5C792"/>
    <w:rsid w:val="32DDDDE0"/>
    <w:rsid w:val="32E2A43B"/>
    <w:rsid w:val="32E8781B"/>
    <w:rsid w:val="32F4B51B"/>
    <w:rsid w:val="32F5D5C0"/>
    <w:rsid w:val="32F73F49"/>
    <w:rsid w:val="32FC4386"/>
    <w:rsid w:val="3308DEB3"/>
    <w:rsid w:val="330A6809"/>
    <w:rsid w:val="330D9CE5"/>
    <w:rsid w:val="33180C93"/>
    <w:rsid w:val="331B28C3"/>
    <w:rsid w:val="331CEC5B"/>
    <w:rsid w:val="33368B7B"/>
    <w:rsid w:val="333AACC3"/>
    <w:rsid w:val="33401706"/>
    <w:rsid w:val="3355D382"/>
    <w:rsid w:val="335C453E"/>
    <w:rsid w:val="335FCA45"/>
    <w:rsid w:val="336139A5"/>
    <w:rsid w:val="337DC632"/>
    <w:rsid w:val="3380DB07"/>
    <w:rsid w:val="3384429D"/>
    <w:rsid w:val="338BC812"/>
    <w:rsid w:val="339A012C"/>
    <w:rsid w:val="339B5208"/>
    <w:rsid w:val="33AF056E"/>
    <w:rsid w:val="33C07FF0"/>
    <w:rsid w:val="33C25553"/>
    <w:rsid w:val="33D3EA39"/>
    <w:rsid w:val="33DB8A8A"/>
    <w:rsid w:val="33E0CDAA"/>
    <w:rsid w:val="33E37999"/>
    <w:rsid w:val="33F3FAA1"/>
    <w:rsid w:val="33F700A5"/>
    <w:rsid w:val="34041ED1"/>
    <w:rsid w:val="341C70A0"/>
    <w:rsid w:val="3423FEDC"/>
    <w:rsid w:val="3429D5E7"/>
    <w:rsid w:val="34387AE1"/>
    <w:rsid w:val="343E9910"/>
    <w:rsid w:val="34494017"/>
    <w:rsid w:val="3454AA26"/>
    <w:rsid w:val="3459DEA9"/>
    <w:rsid w:val="347140A6"/>
    <w:rsid w:val="347439D3"/>
    <w:rsid w:val="34833DD0"/>
    <w:rsid w:val="348AB387"/>
    <w:rsid w:val="34947962"/>
    <w:rsid w:val="3498EFD3"/>
    <w:rsid w:val="34B5165C"/>
    <w:rsid w:val="34B61CA3"/>
    <w:rsid w:val="34B8C6F1"/>
    <w:rsid w:val="34C007DF"/>
    <w:rsid w:val="34C98811"/>
    <w:rsid w:val="34D377E7"/>
    <w:rsid w:val="34D78F7A"/>
    <w:rsid w:val="34D84134"/>
    <w:rsid w:val="34DE60F8"/>
    <w:rsid w:val="34FCA289"/>
    <w:rsid w:val="350172D7"/>
    <w:rsid w:val="35068B1C"/>
    <w:rsid w:val="350732B2"/>
    <w:rsid w:val="350F196D"/>
    <w:rsid w:val="350F7B06"/>
    <w:rsid w:val="35112A31"/>
    <w:rsid w:val="3514B1A9"/>
    <w:rsid w:val="351B44DD"/>
    <w:rsid w:val="35265669"/>
    <w:rsid w:val="353891F1"/>
    <w:rsid w:val="353A7787"/>
    <w:rsid w:val="353B943D"/>
    <w:rsid w:val="353CD5C4"/>
    <w:rsid w:val="353E041F"/>
    <w:rsid w:val="3542EE01"/>
    <w:rsid w:val="35563871"/>
    <w:rsid w:val="356E114B"/>
    <w:rsid w:val="357011DB"/>
    <w:rsid w:val="3572F2FD"/>
    <w:rsid w:val="3575DD55"/>
    <w:rsid w:val="35806B4A"/>
    <w:rsid w:val="359125F7"/>
    <w:rsid w:val="3597F7A8"/>
    <w:rsid w:val="35A067AA"/>
    <w:rsid w:val="35A4454B"/>
    <w:rsid w:val="35A480E9"/>
    <w:rsid w:val="35A9430E"/>
    <w:rsid w:val="35AC536F"/>
    <w:rsid w:val="35AD9B26"/>
    <w:rsid w:val="35B7D683"/>
    <w:rsid w:val="35BCC9C6"/>
    <w:rsid w:val="35C79C23"/>
    <w:rsid w:val="35CC0589"/>
    <w:rsid w:val="35E2750C"/>
    <w:rsid w:val="35E6A802"/>
    <w:rsid w:val="35E9CE71"/>
    <w:rsid w:val="35EBF445"/>
    <w:rsid w:val="35FAF10E"/>
    <w:rsid w:val="35FDEAE0"/>
    <w:rsid w:val="3607B5B4"/>
    <w:rsid w:val="3611630C"/>
    <w:rsid w:val="361EBBC7"/>
    <w:rsid w:val="3646284B"/>
    <w:rsid w:val="3649264F"/>
    <w:rsid w:val="3654DBA0"/>
    <w:rsid w:val="365D472A"/>
    <w:rsid w:val="365D9259"/>
    <w:rsid w:val="365E477E"/>
    <w:rsid w:val="366118B9"/>
    <w:rsid w:val="36676E30"/>
    <w:rsid w:val="366A9B1E"/>
    <w:rsid w:val="368A26FE"/>
    <w:rsid w:val="368B5827"/>
    <w:rsid w:val="369E3B1F"/>
    <w:rsid w:val="36AA63DE"/>
    <w:rsid w:val="36AD4471"/>
    <w:rsid w:val="36BA0A98"/>
    <w:rsid w:val="36C9F592"/>
    <w:rsid w:val="36F78DD4"/>
    <w:rsid w:val="36FE6AD8"/>
    <w:rsid w:val="36FEE06B"/>
    <w:rsid w:val="37010F23"/>
    <w:rsid w:val="37024106"/>
    <w:rsid w:val="37040A9E"/>
    <w:rsid w:val="370C0103"/>
    <w:rsid w:val="3715D38E"/>
    <w:rsid w:val="3720CFFC"/>
    <w:rsid w:val="3729A429"/>
    <w:rsid w:val="372B25F2"/>
    <w:rsid w:val="372C7E67"/>
    <w:rsid w:val="372E72A2"/>
    <w:rsid w:val="37417C34"/>
    <w:rsid w:val="3745CEE2"/>
    <w:rsid w:val="375190EE"/>
    <w:rsid w:val="375DC10F"/>
    <w:rsid w:val="376A867D"/>
    <w:rsid w:val="377E63DA"/>
    <w:rsid w:val="3785E5FD"/>
    <w:rsid w:val="378A7025"/>
    <w:rsid w:val="3795286A"/>
    <w:rsid w:val="37AAB61E"/>
    <w:rsid w:val="37AEF1BE"/>
    <w:rsid w:val="37B14C94"/>
    <w:rsid w:val="37B1A9D0"/>
    <w:rsid w:val="37B4B444"/>
    <w:rsid w:val="37C22A67"/>
    <w:rsid w:val="37C48E23"/>
    <w:rsid w:val="37C7A3E0"/>
    <w:rsid w:val="37CAB06C"/>
    <w:rsid w:val="37CACFC3"/>
    <w:rsid w:val="37CFB68B"/>
    <w:rsid w:val="37D49575"/>
    <w:rsid w:val="37E23923"/>
    <w:rsid w:val="37E796CD"/>
    <w:rsid w:val="37EABDBB"/>
    <w:rsid w:val="37F8F89E"/>
    <w:rsid w:val="37FA1081"/>
    <w:rsid w:val="380235F5"/>
    <w:rsid w:val="3802BF93"/>
    <w:rsid w:val="3804D327"/>
    <w:rsid w:val="380BE27D"/>
    <w:rsid w:val="380E65AF"/>
    <w:rsid w:val="3818A629"/>
    <w:rsid w:val="38239EBC"/>
    <w:rsid w:val="3827F08C"/>
    <w:rsid w:val="3830CD84"/>
    <w:rsid w:val="38382987"/>
    <w:rsid w:val="383BE832"/>
    <w:rsid w:val="383FB891"/>
    <w:rsid w:val="38439DA7"/>
    <w:rsid w:val="38486F6E"/>
    <w:rsid w:val="3859FB27"/>
    <w:rsid w:val="386AE88F"/>
    <w:rsid w:val="386B4722"/>
    <w:rsid w:val="38710C64"/>
    <w:rsid w:val="387154BE"/>
    <w:rsid w:val="3871C27B"/>
    <w:rsid w:val="3873E7E8"/>
    <w:rsid w:val="388E6CB4"/>
    <w:rsid w:val="388E7AA9"/>
    <w:rsid w:val="389216B4"/>
    <w:rsid w:val="389EB11B"/>
    <w:rsid w:val="38A650DC"/>
    <w:rsid w:val="38A955EE"/>
    <w:rsid w:val="38BBAF00"/>
    <w:rsid w:val="38BCB656"/>
    <w:rsid w:val="38D2E64A"/>
    <w:rsid w:val="38D3DCC1"/>
    <w:rsid w:val="38D4CA4E"/>
    <w:rsid w:val="38E0DDEF"/>
    <w:rsid w:val="38E90A9D"/>
    <w:rsid w:val="38EEDC1A"/>
    <w:rsid w:val="38EF13AA"/>
    <w:rsid w:val="38FE6959"/>
    <w:rsid w:val="3908B457"/>
    <w:rsid w:val="3914A2E5"/>
    <w:rsid w:val="39151EBE"/>
    <w:rsid w:val="391DE0BD"/>
    <w:rsid w:val="391F76EB"/>
    <w:rsid w:val="3934139F"/>
    <w:rsid w:val="394F831E"/>
    <w:rsid w:val="39540B35"/>
    <w:rsid w:val="39555043"/>
    <w:rsid w:val="39660049"/>
    <w:rsid w:val="396BB5DA"/>
    <w:rsid w:val="3983F2B6"/>
    <w:rsid w:val="398EE2D1"/>
    <w:rsid w:val="39AC1EA1"/>
    <w:rsid w:val="39B07949"/>
    <w:rsid w:val="39B2B581"/>
    <w:rsid w:val="39BE9141"/>
    <w:rsid w:val="39C040A2"/>
    <w:rsid w:val="39C229BB"/>
    <w:rsid w:val="39C3D58F"/>
    <w:rsid w:val="39C6A69C"/>
    <w:rsid w:val="39C8FF70"/>
    <w:rsid w:val="39C90090"/>
    <w:rsid w:val="39CCE835"/>
    <w:rsid w:val="39D8F589"/>
    <w:rsid w:val="39E6D818"/>
    <w:rsid w:val="39E6ED15"/>
    <w:rsid w:val="39EA2C3A"/>
    <w:rsid w:val="39F2DB99"/>
    <w:rsid w:val="39F85A40"/>
    <w:rsid w:val="39F94F80"/>
    <w:rsid w:val="39FE1355"/>
    <w:rsid w:val="39FF470F"/>
    <w:rsid w:val="3A09FC4D"/>
    <w:rsid w:val="3A1C10AD"/>
    <w:rsid w:val="3A21CBF4"/>
    <w:rsid w:val="3A2361C7"/>
    <w:rsid w:val="3A2B6A3D"/>
    <w:rsid w:val="3A2F55B3"/>
    <w:rsid w:val="3A36C6E1"/>
    <w:rsid w:val="3A3A0AB4"/>
    <w:rsid w:val="3A432BBD"/>
    <w:rsid w:val="3A470CCE"/>
    <w:rsid w:val="3A4E270E"/>
    <w:rsid w:val="3A613080"/>
    <w:rsid w:val="3A655765"/>
    <w:rsid w:val="3A6B5799"/>
    <w:rsid w:val="3A72BD41"/>
    <w:rsid w:val="3A731DB2"/>
    <w:rsid w:val="3A7FE201"/>
    <w:rsid w:val="3A928584"/>
    <w:rsid w:val="3A931EA7"/>
    <w:rsid w:val="3A9827F9"/>
    <w:rsid w:val="3A9E7DBC"/>
    <w:rsid w:val="3AA1A1DA"/>
    <w:rsid w:val="3AAD0B80"/>
    <w:rsid w:val="3AB851F4"/>
    <w:rsid w:val="3ABAC8F4"/>
    <w:rsid w:val="3AD1DCBE"/>
    <w:rsid w:val="3AE0E4DB"/>
    <w:rsid w:val="3B007C6D"/>
    <w:rsid w:val="3B06207A"/>
    <w:rsid w:val="3B0A1E31"/>
    <w:rsid w:val="3B11CACB"/>
    <w:rsid w:val="3B17EF8B"/>
    <w:rsid w:val="3B17FB22"/>
    <w:rsid w:val="3B23AB4B"/>
    <w:rsid w:val="3B303DBC"/>
    <w:rsid w:val="3B33B236"/>
    <w:rsid w:val="3B46C7DC"/>
    <w:rsid w:val="3B48112D"/>
    <w:rsid w:val="3B4E61FF"/>
    <w:rsid w:val="3B568B12"/>
    <w:rsid w:val="3B57BC8A"/>
    <w:rsid w:val="3B71D95C"/>
    <w:rsid w:val="3B78B3DF"/>
    <w:rsid w:val="3B83AD4A"/>
    <w:rsid w:val="3B999E6D"/>
    <w:rsid w:val="3B9E0E20"/>
    <w:rsid w:val="3BA636C4"/>
    <w:rsid w:val="3BACB8CC"/>
    <w:rsid w:val="3BB3DD15"/>
    <w:rsid w:val="3BB7803D"/>
    <w:rsid w:val="3BBDD53E"/>
    <w:rsid w:val="3BC58CA5"/>
    <w:rsid w:val="3BD23F26"/>
    <w:rsid w:val="3BE99797"/>
    <w:rsid w:val="3BECCE7C"/>
    <w:rsid w:val="3BFA4D01"/>
    <w:rsid w:val="3C031F3B"/>
    <w:rsid w:val="3C06E875"/>
    <w:rsid w:val="3C259FE1"/>
    <w:rsid w:val="3C2F6723"/>
    <w:rsid w:val="3C45F4E7"/>
    <w:rsid w:val="3C4FC3F7"/>
    <w:rsid w:val="3C542255"/>
    <w:rsid w:val="3C6209D7"/>
    <w:rsid w:val="3C63ADCE"/>
    <w:rsid w:val="3C7B395F"/>
    <w:rsid w:val="3C7F9EDE"/>
    <w:rsid w:val="3C89917D"/>
    <w:rsid w:val="3C917381"/>
    <w:rsid w:val="3C9D949B"/>
    <w:rsid w:val="3CA0B131"/>
    <w:rsid w:val="3CA1A667"/>
    <w:rsid w:val="3CA404F3"/>
    <w:rsid w:val="3CA51A82"/>
    <w:rsid w:val="3CA716AE"/>
    <w:rsid w:val="3CAFD99C"/>
    <w:rsid w:val="3CBAB79D"/>
    <w:rsid w:val="3CBE0383"/>
    <w:rsid w:val="3CC00369"/>
    <w:rsid w:val="3CC00F75"/>
    <w:rsid w:val="3CC9C27E"/>
    <w:rsid w:val="3CD5FB60"/>
    <w:rsid w:val="3CDA8B9A"/>
    <w:rsid w:val="3CDE9A99"/>
    <w:rsid w:val="3CE37730"/>
    <w:rsid w:val="3CF73C37"/>
    <w:rsid w:val="3CFB6C6A"/>
    <w:rsid w:val="3D033F8C"/>
    <w:rsid w:val="3D0341EB"/>
    <w:rsid w:val="3D1DADD7"/>
    <w:rsid w:val="3D235260"/>
    <w:rsid w:val="3D27B114"/>
    <w:rsid w:val="3D2AD62C"/>
    <w:rsid w:val="3D2D27F1"/>
    <w:rsid w:val="3D2DF67B"/>
    <w:rsid w:val="3D2EC6E9"/>
    <w:rsid w:val="3D37DA01"/>
    <w:rsid w:val="3D3EE952"/>
    <w:rsid w:val="3D4199B1"/>
    <w:rsid w:val="3D4AF06F"/>
    <w:rsid w:val="3D4FE6C5"/>
    <w:rsid w:val="3D5C92A4"/>
    <w:rsid w:val="3D5DB5E8"/>
    <w:rsid w:val="3D634356"/>
    <w:rsid w:val="3D6F9EA8"/>
    <w:rsid w:val="3D6FA7A7"/>
    <w:rsid w:val="3D733154"/>
    <w:rsid w:val="3D734F32"/>
    <w:rsid w:val="3D819952"/>
    <w:rsid w:val="3D847ED3"/>
    <w:rsid w:val="3D86BA37"/>
    <w:rsid w:val="3D8867C9"/>
    <w:rsid w:val="3D8A8626"/>
    <w:rsid w:val="3D8EEAA7"/>
    <w:rsid w:val="3D95042B"/>
    <w:rsid w:val="3D9A700A"/>
    <w:rsid w:val="3DA5F633"/>
    <w:rsid w:val="3DA623B7"/>
    <w:rsid w:val="3DA80AAC"/>
    <w:rsid w:val="3DAA587E"/>
    <w:rsid w:val="3DAB8849"/>
    <w:rsid w:val="3DB04B66"/>
    <w:rsid w:val="3DB101EA"/>
    <w:rsid w:val="3DB56B9F"/>
    <w:rsid w:val="3DB6E985"/>
    <w:rsid w:val="3DBF5316"/>
    <w:rsid w:val="3DC1773F"/>
    <w:rsid w:val="3DCE98FF"/>
    <w:rsid w:val="3DD8A9C1"/>
    <w:rsid w:val="3DDD56F7"/>
    <w:rsid w:val="3DDE462F"/>
    <w:rsid w:val="3DE05D6B"/>
    <w:rsid w:val="3DE63C0E"/>
    <w:rsid w:val="3DE8264C"/>
    <w:rsid w:val="3E086A32"/>
    <w:rsid w:val="3E0B8A5D"/>
    <w:rsid w:val="3E16DF7E"/>
    <w:rsid w:val="3E1AAEAD"/>
    <w:rsid w:val="3E1AF65B"/>
    <w:rsid w:val="3E1C3965"/>
    <w:rsid w:val="3E20D920"/>
    <w:rsid w:val="3E25839B"/>
    <w:rsid w:val="3E2997CD"/>
    <w:rsid w:val="3E307EDD"/>
    <w:rsid w:val="3E3BD98B"/>
    <w:rsid w:val="3E3E2144"/>
    <w:rsid w:val="3E51C469"/>
    <w:rsid w:val="3E5ECC0F"/>
    <w:rsid w:val="3E6A7541"/>
    <w:rsid w:val="3E74B91B"/>
    <w:rsid w:val="3E790540"/>
    <w:rsid w:val="3E794EA8"/>
    <w:rsid w:val="3E847ECF"/>
    <w:rsid w:val="3E8797BB"/>
    <w:rsid w:val="3E96076C"/>
    <w:rsid w:val="3E9FA00B"/>
    <w:rsid w:val="3EA46257"/>
    <w:rsid w:val="3EA7FCCD"/>
    <w:rsid w:val="3EACE05D"/>
    <w:rsid w:val="3EAFFA70"/>
    <w:rsid w:val="3ED1DDA9"/>
    <w:rsid w:val="3EDAFDCC"/>
    <w:rsid w:val="3EE27DA7"/>
    <w:rsid w:val="3EE6A9A4"/>
    <w:rsid w:val="3EF6506C"/>
    <w:rsid w:val="3EFA01A2"/>
    <w:rsid w:val="3F00B22F"/>
    <w:rsid w:val="3F170BC7"/>
    <w:rsid w:val="3F276AA6"/>
    <w:rsid w:val="3F2A79BE"/>
    <w:rsid w:val="3F33E560"/>
    <w:rsid w:val="3F3B5136"/>
    <w:rsid w:val="3F3DBAD0"/>
    <w:rsid w:val="3F4D2297"/>
    <w:rsid w:val="3F5F8CB4"/>
    <w:rsid w:val="3F654FC5"/>
    <w:rsid w:val="3F70160E"/>
    <w:rsid w:val="3F74EC98"/>
    <w:rsid w:val="3F7B52B1"/>
    <w:rsid w:val="3F7C2DCC"/>
    <w:rsid w:val="3F80EBC6"/>
    <w:rsid w:val="3F80EEC6"/>
    <w:rsid w:val="3FA3A42A"/>
    <w:rsid w:val="3FA9BEA6"/>
    <w:rsid w:val="3FBE11CA"/>
    <w:rsid w:val="3FC2E575"/>
    <w:rsid w:val="3FC9D055"/>
    <w:rsid w:val="3FD7CCFF"/>
    <w:rsid w:val="3FD921F8"/>
    <w:rsid w:val="3FEC8BBF"/>
    <w:rsid w:val="4006BA3F"/>
    <w:rsid w:val="4008088A"/>
    <w:rsid w:val="400C1932"/>
    <w:rsid w:val="40120024"/>
    <w:rsid w:val="4035D188"/>
    <w:rsid w:val="403F805B"/>
    <w:rsid w:val="4040FD01"/>
    <w:rsid w:val="40564F0E"/>
    <w:rsid w:val="4056BF9F"/>
    <w:rsid w:val="405AB25D"/>
    <w:rsid w:val="405ECF4E"/>
    <w:rsid w:val="4083FC35"/>
    <w:rsid w:val="4084B2A5"/>
    <w:rsid w:val="40869B97"/>
    <w:rsid w:val="408A8ADD"/>
    <w:rsid w:val="409BAE6C"/>
    <w:rsid w:val="40A0C825"/>
    <w:rsid w:val="40B1544F"/>
    <w:rsid w:val="40B5ED3E"/>
    <w:rsid w:val="40B90F61"/>
    <w:rsid w:val="40C3302A"/>
    <w:rsid w:val="40C7C83B"/>
    <w:rsid w:val="40C9643B"/>
    <w:rsid w:val="40CE22F6"/>
    <w:rsid w:val="40E0E807"/>
    <w:rsid w:val="40F0734F"/>
    <w:rsid w:val="40FE767D"/>
    <w:rsid w:val="4107A3FB"/>
    <w:rsid w:val="4111EA3F"/>
    <w:rsid w:val="4111F641"/>
    <w:rsid w:val="41173820"/>
    <w:rsid w:val="411FFEF7"/>
    <w:rsid w:val="412030A3"/>
    <w:rsid w:val="41253D33"/>
    <w:rsid w:val="412B4588"/>
    <w:rsid w:val="412C005D"/>
    <w:rsid w:val="412C9958"/>
    <w:rsid w:val="412F1651"/>
    <w:rsid w:val="4145DF5E"/>
    <w:rsid w:val="41499719"/>
    <w:rsid w:val="415171B4"/>
    <w:rsid w:val="415CC380"/>
    <w:rsid w:val="417931CD"/>
    <w:rsid w:val="41993A80"/>
    <w:rsid w:val="419D33A1"/>
    <w:rsid w:val="41A4AE95"/>
    <w:rsid w:val="41A6938D"/>
    <w:rsid w:val="41A9F1A2"/>
    <w:rsid w:val="41B23383"/>
    <w:rsid w:val="41B753E0"/>
    <w:rsid w:val="41B95F98"/>
    <w:rsid w:val="41BDBAD8"/>
    <w:rsid w:val="41BDE389"/>
    <w:rsid w:val="41C186A6"/>
    <w:rsid w:val="41DC16BB"/>
    <w:rsid w:val="41E55244"/>
    <w:rsid w:val="41EAB88C"/>
    <w:rsid w:val="41EB42C4"/>
    <w:rsid w:val="41F21F3E"/>
    <w:rsid w:val="41F48414"/>
    <w:rsid w:val="41FB2237"/>
    <w:rsid w:val="420E39CD"/>
    <w:rsid w:val="420FEF61"/>
    <w:rsid w:val="4211534B"/>
    <w:rsid w:val="421F4EDA"/>
    <w:rsid w:val="4221BA66"/>
    <w:rsid w:val="422D1AF8"/>
    <w:rsid w:val="423A2643"/>
    <w:rsid w:val="4241D98A"/>
    <w:rsid w:val="424296C3"/>
    <w:rsid w:val="42467B5C"/>
    <w:rsid w:val="4247DB6F"/>
    <w:rsid w:val="424AF110"/>
    <w:rsid w:val="42521620"/>
    <w:rsid w:val="4258663B"/>
    <w:rsid w:val="426CDC7A"/>
    <w:rsid w:val="42759837"/>
    <w:rsid w:val="42780527"/>
    <w:rsid w:val="427D4338"/>
    <w:rsid w:val="42883551"/>
    <w:rsid w:val="428858D9"/>
    <w:rsid w:val="428FB040"/>
    <w:rsid w:val="429D64B1"/>
    <w:rsid w:val="42AEFE6F"/>
    <w:rsid w:val="42B3CE8E"/>
    <w:rsid w:val="42BC05B1"/>
    <w:rsid w:val="42C10426"/>
    <w:rsid w:val="42C9F9C3"/>
    <w:rsid w:val="42CDCF47"/>
    <w:rsid w:val="42DA4348"/>
    <w:rsid w:val="42DA66A9"/>
    <w:rsid w:val="42DA971C"/>
    <w:rsid w:val="42E1C643"/>
    <w:rsid w:val="42E58C0F"/>
    <w:rsid w:val="42EFFBBB"/>
    <w:rsid w:val="42F28F08"/>
    <w:rsid w:val="42F2C748"/>
    <w:rsid w:val="42FF8615"/>
    <w:rsid w:val="430C97EE"/>
    <w:rsid w:val="430F68A9"/>
    <w:rsid w:val="43123763"/>
    <w:rsid w:val="4315022E"/>
    <w:rsid w:val="431FF536"/>
    <w:rsid w:val="43217CAA"/>
    <w:rsid w:val="4325D610"/>
    <w:rsid w:val="433112DF"/>
    <w:rsid w:val="433B8C04"/>
    <w:rsid w:val="433C91C4"/>
    <w:rsid w:val="433DAD3F"/>
    <w:rsid w:val="43463835"/>
    <w:rsid w:val="4349A0E6"/>
    <w:rsid w:val="4362FD4D"/>
    <w:rsid w:val="436AFB08"/>
    <w:rsid w:val="437793CD"/>
    <w:rsid w:val="43838A01"/>
    <w:rsid w:val="43904ACA"/>
    <w:rsid w:val="4391EA45"/>
    <w:rsid w:val="43A160BE"/>
    <w:rsid w:val="43A450B7"/>
    <w:rsid w:val="43A93699"/>
    <w:rsid w:val="43AFA646"/>
    <w:rsid w:val="43AFCC72"/>
    <w:rsid w:val="43B4F217"/>
    <w:rsid w:val="43B50ACB"/>
    <w:rsid w:val="43BACC36"/>
    <w:rsid w:val="43BBAC91"/>
    <w:rsid w:val="43C13141"/>
    <w:rsid w:val="43C5C999"/>
    <w:rsid w:val="43D0A0E2"/>
    <w:rsid w:val="43D0C4BA"/>
    <w:rsid w:val="43DBACBB"/>
    <w:rsid w:val="43E08DDE"/>
    <w:rsid w:val="43F8D2A0"/>
    <w:rsid w:val="43FA3974"/>
    <w:rsid w:val="44012362"/>
    <w:rsid w:val="4401282A"/>
    <w:rsid w:val="440551A3"/>
    <w:rsid w:val="440DAEC5"/>
    <w:rsid w:val="4412E00F"/>
    <w:rsid w:val="441EA74F"/>
    <w:rsid w:val="4422B484"/>
    <w:rsid w:val="44278452"/>
    <w:rsid w:val="4428D166"/>
    <w:rsid w:val="44299464"/>
    <w:rsid w:val="442FE05A"/>
    <w:rsid w:val="44314935"/>
    <w:rsid w:val="443ACDE3"/>
    <w:rsid w:val="443C14B4"/>
    <w:rsid w:val="443CF2E0"/>
    <w:rsid w:val="44415498"/>
    <w:rsid w:val="44462569"/>
    <w:rsid w:val="4448D6EC"/>
    <w:rsid w:val="444B90A2"/>
    <w:rsid w:val="444F7B05"/>
    <w:rsid w:val="444FAF22"/>
    <w:rsid w:val="4457D165"/>
    <w:rsid w:val="445FB9BA"/>
    <w:rsid w:val="448137DB"/>
    <w:rsid w:val="448A268D"/>
    <w:rsid w:val="448EB545"/>
    <w:rsid w:val="44940902"/>
    <w:rsid w:val="44981688"/>
    <w:rsid w:val="44BB5CBC"/>
    <w:rsid w:val="44C2CE69"/>
    <w:rsid w:val="44C3CC82"/>
    <w:rsid w:val="44C99A4B"/>
    <w:rsid w:val="44DC9990"/>
    <w:rsid w:val="44DDBC3C"/>
    <w:rsid w:val="44E1D989"/>
    <w:rsid w:val="44E34DE4"/>
    <w:rsid w:val="44FCC5FB"/>
    <w:rsid w:val="4515451D"/>
    <w:rsid w:val="4518B5FA"/>
    <w:rsid w:val="451BDA6E"/>
    <w:rsid w:val="45326BFB"/>
    <w:rsid w:val="45374E6C"/>
    <w:rsid w:val="45485E50"/>
    <w:rsid w:val="4551DD2F"/>
    <w:rsid w:val="45681C88"/>
    <w:rsid w:val="456BBBC7"/>
    <w:rsid w:val="456C6963"/>
    <w:rsid w:val="456DAEE8"/>
    <w:rsid w:val="4589600C"/>
    <w:rsid w:val="458D8F35"/>
    <w:rsid w:val="458FFF17"/>
    <w:rsid w:val="45A7C8DD"/>
    <w:rsid w:val="45A950B7"/>
    <w:rsid w:val="45B1294B"/>
    <w:rsid w:val="45BBADE8"/>
    <w:rsid w:val="45C00E15"/>
    <w:rsid w:val="45C1E66C"/>
    <w:rsid w:val="45C8A16B"/>
    <w:rsid w:val="45E0EA13"/>
    <w:rsid w:val="45F3A1C6"/>
    <w:rsid w:val="45F7858D"/>
    <w:rsid w:val="45FC66C6"/>
    <w:rsid w:val="460F4B4C"/>
    <w:rsid w:val="46104CD9"/>
    <w:rsid w:val="4612EA2C"/>
    <w:rsid w:val="46212B2D"/>
    <w:rsid w:val="463B9945"/>
    <w:rsid w:val="463F3AD9"/>
    <w:rsid w:val="46435474"/>
    <w:rsid w:val="46526118"/>
    <w:rsid w:val="46587A77"/>
    <w:rsid w:val="466153DF"/>
    <w:rsid w:val="4665CB4D"/>
    <w:rsid w:val="46790F67"/>
    <w:rsid w:val="468438BE"/>
    <w:rsid w:val="469F98F2"/>
    <w:rsid w:val="46A883FB"/>
    <w:rsid w:val="46AB71E1"/>
    <w:rsid w:val="46B166CC"/>
    <w:rsid w:val="46B3C63D"/>
    <w:rsid w:val="46B491E3"/>
    <w:rsid w:val="46C21CF3"/>
    <w:rsid w:val="46C91BA1"/>
    <w:rsid w:val="46CF4236"/>
    <w:rsid w:val="46D19BCA"/>
    <w:rsid w:val="46E60D61"/>
    <w:rsid w:val="46E65B00"/>
    <w:rsid w:val="46F62A0A"/>
    <w:rsid w:val="46F7A2D2"/>
    <w:rsid w:val="47038756"/>
    <w:rsid w:val="470A9189"/>
    <w:rsid w:val="470BC621"/>
    <w:rsid w:val="470F1347"/>
    <w:rsid w:val="472A1634"/>
    <w:rsid w:val="472B0611"/>
    <w:rsid w:val="473BFF1F"/>
    <w:rsid w:val="47493067"/>
    <w:rsid w:val="474E9834"/>
    <w:rsid w:val="47665504"/>
    <w:rsid w:val="476682AE"/>
    <w:rsid w:val="476A3677"/>
    <w:rsid w:val="4774895C"/>
    <w:rsid w:val="477D2A1B"/>
    <w:rsid w:val="47826AEC"/>
    <w:rsid w:val="47893D31"/>
    <w:rsid w:val="4791C30E"/>
    <w:rsid w:val="479559D5"/>
    <w:rsid w:val="479E3E72"/>
    <w:rsid w:val="47A2C589"/>
    <w:rsid w:val="47B6C8EC"/>
    <w:rsid w:val="47C97716"/>
    <w:rsid w:val="47D70C10"/>
    <w:rsid w:val="47DEB4FD"/>
    <w:rsid w:val="48077B98"/>
    <w:rsid w:val="480F1C35"/>
    <w:rsid w:val="480F60E6"/>
    <w:rsid w:val="4811E601"/>
    <w:rsid w:val="48175438"/>
    <w:rsid w:val="48192E69"/>
    <w:rsid w:val="481A6F52"/>
    <w:rsid w:val="48202BA5"/>
    <w:rsid w:val="48294715"/>
    <w:rsid w:val="482E1D4C"/>
    <w:rsid w:val="4839B54B"/>
    <w:rsid w:val="483BFE1E"/>
    <w:rsid w:val="483D9B20"/>
    <w:rsid w:val="484588A6"/>
    <w:rsid w:val="484A08B7"/>
    <w:rsid w:val="484BAA3F"/>
    <w:rsid w:val="485441B0"/>
    <w:rsid w:val="485F2AF0"/>
    <w:rsid w:val="48649FCB"/>
    <w:rsid w:val="4868B2DC"/>
    <w:rsid w:val="486A1F05"/>
    <w:rsid w:val="486B1A15"/>
    <w:rsid w:val="486EE71B"/>
    <w:rsid w:val="487471A1"/>
    <w:rsid w:val="488B4B5F"/>
    <w:rsid w:val="4895BC90"/>
    <w:rsid w:val="4897E231"/>
    <w:rsid w:val="489F4196"/>
    <w:rsid w:val="489F541E"/>
    <w:rsid w:val="48A14758"/>
    <w:rsid w:val="48A922B7"/>
    <w:rsid w:val="48B29C77"/>
    <w:rsid w:val="48B81308"/>
    <w:rsid w:val="48BABC60"/>
    <w:rsid w:val="48BD6BDF"/>
    <w:rsid w:val="48D8C2C6"/>
    <w:rsid w:val="48EA8EDD"/>
    <w:rsid w:val="48F1761D"/>
    <w:rsid w:val="48FFE57A"/>
    <w:rsid w:val="491CF791"/>
    <w:rsid w:val="491DE9A1"/>
    <w:rsid w:val="493F9F08"/>
    <w:rsid w:val="4941D2AA"/>
    <w:rsid w:val="4958E544"/>
    <w:rsid w:val="49665537"/>
    <w:rsid w:val="4968D23D"/>
    <w:rsid w:val="496A1AB5"/>
    <w:rsid w:val="4976F0AB"/>
    <w:rsid w:val="49886EE7"/>
    <w:rsid w:val="4996BF21"/>
    <w:rsid w:val="49A4FB5D"/>
    <w:rsid w:val="49ADDBEA"/>
    <w:rsid w:val="49B91B5D"/>
    <w:rsid w:val="49B97DFF"/>
    <w:rsid w:val="49BE9008"/>
    <w:rsid w:val="49D96B81"/>
    <w:rsid w:val="49E33023"/>
    <w:rsid w:val="49FF0E6B"/>
    <w:rsid w:val="4A1334B5"/>
    <w:rsid w:val="4A1443DE"/>
    <w:rsid w:val="4A2CC1DC"/>
    <w:rsid w:val="4A30C75C"/>
    <w:rsid w:val="4A34DC9E"/>
    <w:rsid w:val="4A382CDD"/>
    <w:rsid w:val="4A4E7F96"/>
    <w:rsid w:val="4A5688E0"/>
    <w:rsid w:val="4A61192A"/>
    <w:rsid w:val="4A67471A"/>
    <w:rsid w:val="4A84E99F"/>
    <w:rsid w:val="4A9304EA"/>
    <w:rsid w:val="4A973D3E"/>
    <w:rsid w:val="4A9908CC"/>
    <w:rsid w:val="4A9F5759"/>
    <w:rsid w:val="4AA067A4"/>
    <w:rsid w:val="4AAF04FD"/>
    <w:rsid w:val="4ABF0C94"/>
    <w:rsid w:val="4AC3BA22"/>
    <w:rsid w:val="4AC609DC"/>
    <w:rsid w:val="4AD298DE"/>
    <w:rsid w:val="4ADCA3C8"/>
    <w:rsid w:val="4ADD35D1"/>
    <w:rsid w:val="4AE1F8D0"/>
    <w:rsid w:val="4AE92DDB"/>
    <w:rsid w:val="4AED0952"/>
    <w:rsid w:val="4AF08A2C"/>
    <w:rsid w:val="4AF0DB1F"/>
    <w:rsid w:val="4B008060"/>
    <w:rsid w:val="4B1B5E49"/>
    <w:rsid w:val="4B1EA575"/>
    <w:rsid w:val="4B3E760B"/>
    <w:rsid w:val="4B41D1E2"/>
    <w:rsid w:val="4B41F86D"/>
    <w:rsid w:val="4B598097"/>
    <w:rsid w:val="4B617B46"/>
    <w:rsid w:val="4B66BD3E"/>
    <w:rsid w:val="4B7BD8D0"/>
    <w:rsid w:val="4B7E71B7"/>
    <w:rsid w:val="4B86CD77"/>
    <w:rsid w:val="4B8B737E"/>
    <w:rsid w:val="4B8D45AB"/>
    <w:rsid w:val="4B96420D"/>
    <w:rsid w:val="4B9B03EA"/>
    <w:rsid w:val="4B9D85E0"/>
    <w:rsid w:val="4B9FFB69"/>
    <w:rsid w:val="4BA7376D"/>
    <w:rsid w:val="4BB10B63"/>
    <w:rsid w:val="4BB58D6B"/>
    <w:rsid w:val="4BC272D6"/>
    <w:rsid w:val="4BCDEED6"/>
    <w:rsid w:val="4BDBDFB1"/>
    <w:rsid w:val="4BDFC8A7"/>
    <w:rsid w:val="4BE1FD30"/>
    <w:rsid w:val="4BE33E4D"/>
    <w:rsid w:val="4BF79821"/>
    <w:rsid w:val="4C013D12"/>
    <w:rsid w:val="4C04027A"/>
    <w:rsid w:val="4C062146"/>
    <w:rsid w:val="4C15A931"/>
    <w:rsid w:val="4C1CA223"/>
    <w:rsid w:val="4C27494A"/>
    <w:rsid w:val="4C277F92"/>
    <w:rsid w:val="4C2AC369"/>
    <w:rsid w:val="4C2F4695"/>
    <w:rsid w:val="4C31B163"/>
    <w:rsid w:val="4C343BC0"/>
    <w:rsid w:val="4C409103"/>
    <w:rsid w:val="4C40DAF4"/>
    <w:rsid w:val="4C4605F9"/>
    <w:rsid w:val="4C470E91"/>
    <w:rsid w:val="4C556835"/>
    <w:rsid w:val="4C5AB0D4"/>
    <w:rsid w:val="4C5B6395"/>
    <w:rsid w:val="4C5CD5A5"/>
    <w:rsid w:val="4C6728BD"/>
    <w:rsid w:val="4C683085"/>
    <w:rsid w:val="4C78C650"/>
    <w:rsid w:val="4C857492"/>
    <w:rsid w:val="4C87F6C4"/>
    <w:rsid w:val="4CA2BD4C"/>
    <w:rsid w:val="4CB6C1FB"/>
    <w:rsid w:val="4CBBD2E1"/>
    <w:rsid w:val="4CC05E7C"/>
    <w:rsid w:val="4CD711A8"/>
    <w:rsid w:val="4CD88803"/>
    <w:rsid w:val="4CE5B0F6"/>
    <w:rsid w:val="4CF00424"/>
    <w:rsid w:val="4CF23224"/>
    <w:rsid w:val="4CFE3DD5"/>
    <w:rsid w:val="4CFE610F"/>
    <w:rsid w:val="4D171E99"/>
    <w:rsid w:val="4D19D78A"/>
    <w:rsid w:val="4D1A10AE"/>
    <w:rsid w:val="4D1EEDFD"/>
    <w:rsid w:val="4D20275B"/>
    <w:rsid w:val="4D27B1B6"/>
    <w:rsid w:val="4D292552"/>
    <w:rsid w:val="4D2F2045"/>
    <w:rsid w:val="4D33B4F1"/>
    <w:rsid w:val="4D3D7DE0"/>
    <w:rsid w:val="4D3EB73E"/>
    <w:rsid w:val="4D42AAB4"/>
    <w:rsid w:val="4D4460A3"/>
    <w:rsid w:val="4D5493E8"/>
    <w:rsid w:val="4D6E64F3"/>
    <w:rsid w:val="4D6E7146"/>
    <w:rsid w:val="4D74276A"/>
    <w:rsid w:val="4D8A513D"/>
    <w:rsid w:val="4D98DD6A"/>
    <w:rsid w:val="4D9DB21A"/>
    <w:rsid w:val="4DA1812A"/>
    <w:rsid w:val="4DA9EFE7"/>
    <w:rsid w:val="4DB4864D"/>
    <w:rsid w:val="4DBE2274"/>
    <w:rsid w:val="4DBF986C"/>
    <w:rsid w:val="4DCCE26B"/>
    <w:rsid w:val="4DDEB0C8"/>
    <w:rsid w:val="4DE57FA7"/>
    <w:rsid w:val="4DE895A9"/>
    <w:rsid w:val="4DEE77F3"/>
    <w:rsid w:val="4DFC12DD"/>
    <w:rsid w:val="4E226CA3"/>
    <w:rsid w:val="4E24C1B7"/>
    <w:rsid w:val="4E4BACB1"/>
    <w:rsid w:val="4E50477C"/>
    <w:rsid w:val="4E538E34"/>
    <w:rsid w:val="4E5AD82E"/>
    <w:rsid w:val="4E7B887E"/>
    <w:rsid w:val="4E7C2922"/>
    <w:rsid w:val="4E7D7E60"/>
    <w:rsid w:val="4E93FA78"/>
    <w:rsid w:val="4E951A24"/>
    <w:rsid w:val="4EAC5849"/>
    <w:rsid w:val="4EB051E9"/>
    <w:rsid w:val="4EB0934E"/>
    <w:rsid w:val="4EC270B2"/>
    <w:rsid w:val="4EC80E03"/>
    <w:rsid w:val="4ED7652A"/>
    <w:rsid w:val="4ED810D4"/>
    <w:rsid w:val="4ED8792A"/>
    <w:rsid w:val="4EDB3272"/>
    <w:rsid w:val="4EDCD411"/>
    <w:rsid w:val="4EE1517B"/>
    <w:rsid w:val="4EE52741"/>
    <w:rsid w:val="4EE550FF"/>
    <w:rsid w:val="4EF3C1BB"/>
    <w:rsid w:val="4EF9FBAE"/>
    <w:rsid w:val="4F031A17"/>
    <w:rsid w:val="4F062336"/>
    <w:rsid w:val="4F0B4ECC"/>
    <w:rsid w:val="4F144785"/>
    <w:rsid w:val="4F342B13"/>
    <w:rsid w:val="4F35C6D5"/>
    <w:rsid w:val="4F39DD17"/>
    <w:rsid w:val="4F430F28"/>
    <w:rsid w:val="4F63EB35"/>
    <w:rsid w:val="4F757BD5"/>
    <w:rsid w:val="4F792BF0"/>
    <w:rsid w:val="4F79C22F"/>
    <w:rsid w:val="4F86A16F"/>
    <w:rsid w:val="4F894935"/>
    <w:rsid w:val="4F8B137A"/>
    <w:rsid w:val="4F8FA822"/>
    <w:rsid w:val="4F959736"/>
    <w:rsid w:val="4F9D1C84"/>
    <w:rsid w:val="4FAD96B7"/>
    <w:rsid w:val="4FB52C8A"/>
    <w:rsid w:val="4FBC4B2B"/>
    <w:rsid w:val="4FBFBB32"/>
    <w:rsid w:val="4FC9E071"/>
    <w:rsid w:val="4FCD05B6"/>
    <w:rsid w:val="4FCF47EA"/>
    <w:rsid w:val="4FD31BB3"/>
    <w:rsid w:val="4FE77D12"/>
    <w:rsid w:val="4FFF5CBD"/>
    <w:rsid w:val="500298F1"/>
    <w:rsid w:val="5004AF67"/>
    <w:rsid w:val="500879B5"/>
    <w:rsid w:val="5023163F"/>
    <w:rsid w:val="502EB488"/>
    <w:rsid w:val="50304BD9"/>
    <w:rsid w:val="503DB3B9"/>
    <w:rsid w:val="50437D79"/>
    <w:rsid w:val="50451C2C"/>
    <w:rsid w:val="5045E5F4"/>
    <w:rsid w:val="504E754E"/>
    <w:rsid w:val="504F3535"/>
    <w:rsid w:val="505167CC"/>
    <w:rsid w:val="50531876"/>
    <w:rsid w:val="5055B6E9"/>
    <w:rsid w:val="5059D559"/>
    <w:rsid w:val="5066C3CA"/>
    <w:rsid w:val="506E79A3"/>
    <w:rsid w:val="506F154F"/>
    <w:rsid w:val="50715D58"/>
    <w:rsid w:val="50721869"/>
    <w:rsid w:val="50841E4D"/>
    <w:rsid w:val="50891BB8"/>
    <w:rsid w:val="50983D37"/>
    <w:rsid w:val="509F9B70"/>
    <w:rsid w:val="50BD23C6"/>
    <w:rsid w:val="50BE7E14"/>
    <w:rsid w:val="50C5E790"/>
    <w:rsid w:val="50C6F026"/>
    <w:rsid w:val="50CFD224"/>
    <w:rsid w:val="50D0906A"/>
    <w:rsid w:val="50D86730"/>
    <w:rsid w:val="50D8709C"/>
    <w:rsid w:val="50DA4C20"/>
    <w:rsid w:val="50E4242F"/>
    <w:rsid w:val="50E5D98B"/>
    <w:rsid w:val="50EF4E76"/>
    <w:rsid w:val="50EF5C39"/>
    <w:rsid w:val="50F2F8C9"/>
    <w:rsid w:val="50F97D4F"/>
    <w:rsid w:val="50FD2DFA"/>
    <w:rsid w:val="5104CCED"/>
    <w:rsid w:val="51079675"/>
    <w:rsid w:val="5108DA7C"/>
    <w:rsid w:val="5109D068"/>
    <w:rsid w:val="510E4C47"/>
    <w:rsid w:val="51164857"/>
    <w:rsid w:val="5118915B"/>
    <w:rsid w:val="512247A5"/>
    <w:rsid w:val="512B104C"/>
    <w:rsid w:val="512BEB93"/>
    <w:rsid w:val="512F6378"/>
    <w:rsid w:val="51350FAE"/>
    <w:rsid w:val="51360F7D"/>
    <w:rsid w:val="513D9D01"/>
    <w:rsid w:val="5143DB36"/>
    <w:rsid w:val="514404B7"/>
    <w:rsid w:val="51490F23"/>
    <w:rsid w:val="51556AA1"/>
    <w:rsid w:val="51704E22"/>
    <w:rsid w:val="51906894"/>
    <w:rsid w:val="5199E57B"/>
    <w:rsid w:val="519AED2D"/>
    <w:rsid w:val="519EE9EC"/>
    <w:rsid w:val="51BA122F"/>
    <w:rsid w:val="51BD87DC"/>
    <w:rsid w:val="51BF0140"/>
    <w:rsid w:val="51D5F4F0"/>
    <w:rsid w:val="51DE6D9D"/>
    <w:rsid w:val="51E5613E"/>
    <w:rsid w:val="51F1E27C"/>
    <w:rsid w:val="51F41954"/>
    <w:rsid w:val="520D321C"/>
    <w:rsid w:val="5211CAA2"/>
    <w:rsid w:val="52123BD2"/>
    <w:rsid w:val="52193CCC"/>
    <w:rsid w:val="52254EC3"/>
    <w:rsid w:val="523BE5A3"/>
    <w:rsid w:val="523EDDEA"/>
    <w:rsid w:val="524B2812"/>
    <w:rsid w:val="524F70FC"/>
    <w:rsid w:val="525239B1"/>
    <w:rsid w:val="5254E0B7"/>
    <w:rsid w:val="52680383"/>
    <w:rsid w:val="526B8F14"/>
    <w:rsid w:val="5272A67C"/>
    <w:rsid w:val="527549FE"/>
    <w:rsid w:val="527B5E5C"/>
    <w:rsid w:val="527EC2CB"/>
    <w:rsid w:val="5281A9EC"/>
    <w:rsid w:val="5286C336"/>
    <w:rsid w:val="528C561A"/>
    <w:rsid w:val="528C9571"/>
    <w:rsid w:val="5290A02E"/>
    <w:rsid w:val="5292CFC8"/>
    <w:rsid w:val="52A3AB04"/>
    <w:rsid w:val="52A55B3D"/>
    <w:rsid w:val="52A6B736"/>
    <w:rsid w:val="52A6C7C0"/>
    <w:rsid w:val="52AE760E"/>
    <w:rsid w:val="52B6CD9D"/>
    <w:rsid w:val="52C1B881"/>
    <w:rsid w:val="52CAE002"/>
    <w:rsid w:val="52D5078F"/>
    <w:rsid w:val="52D80B7F"/>
    <w:rsid w:val="52EC1248"/>
    <w:rsid w:val="5306AD07"/>
    <w:rsid w:val="530CF68A"/>
    <w:rsid w:val="5314039D"/>
    <w:rsid w:val="5315E3E8"/>
    <w:rsid w:val="531FF1B8"/>
    <w:rsid w:val="53201024"/>
    <w:rsid w:val="5321A50E"/>
    <w:rsid w:val="532B6B8D"/>
    <w:rsid w:val="533E9968"/>
    <w:rsid w:val="5343374F"/>
    <w:rsid w:val="536ABE65"/>
    <w:rsid w:val="536C087E"/>
    <w:rsid w:val="537457F1"/>
    <w:rsid w:val="537DB3A3"/>
    <w:rsid w:val="537F5AF0"/>
    <w:rsid w:val="539315FA"/>
    <w:rsid w:val="539B9286"/>
    <w:rsid w:val="53A62B61"/>
    <w:rsid w:val="53B270C3"/>
    <w:rsid w:val="53BB06EA"/>
    <w:rsid w:val="53BF58BC"/>
    <w:rsid w:val="53C5623A"/>
    <w:rsid w:val="53C8E011"/>
    <w:rsid w:val="53E89051"/>
    <w:rsid w:val="53F35969"/>
    <w:rsid w:val="53FC806E"/>
    <w:rsid w:val="54059097"/>
    <w:rsid w:val="540CDB52"/>
    <w:rsid w:val="541AC86C"/>
    <w:rsid w:val="541F9AEE"/>
    <w:rsid w:val="542755A3"/>
    <w:rsid w:val="5433B958"/>
    <w:rsid w:val="5433E265"/>
    <w:rsid w:val="543450A4"/>
    <w:rsid w:val="543A6B49"/>
    <w:rsid w:val="543BFCFA"/>
    <w:rsid w:val="5442640D"/>
    <w:rsid w:val="5450889D"/>
    <w:rsid w:val="545EF6A9"/>
    <w:rsid w:val="546AC15F"/>
    <w:rsid w:val="54705148"/>
    <w:rsid w:val="54744C16"/>
    <w:rsid w:val="547EBAFD"/>
    <w:rsid w:val="5483C767"/>
    <w:rsid w:val="5483E21A"/>
    <w:rsid w:val="549DEB71"/>
    <w:rsid w:val="54A9324F"/>
    <w:rsid w:val="54B1E485"/>
    <w:rsid w:val="54B30E0E"/>
    <w:rsid w:val="54CB05C9"/>
    <w:rsid w:val="54CEE3DF"/>
    <w:rsid w:val="54D6D7F1"/>
    <w:rsid w:val="54E457EB"/>
    <w:rsid w:val="54E5027B"/>
    <w:rsid w:val="54F2DA66"/>
    <w:rsid w:val="54F687DE"/>
    <w:rsid w:val="54FC80B6"/>
    <w:rsid w:val="54FFAD00"/>
    <w:rsid w:val="5500E624"/>
    <w:rsid w:val="5510F48A"/>
    <w:rsid w:val="55206CA6"/>
    <w:rsid w:val="5520B652"/>
    <w:rsid w:val="552F574B"/>
    <w:rsid w:val="55344A66"/>
    <w:rsid w:val="55365B14"/>
    <w:rsid w:val="553B3146"/>
    <w:rsid w:val="55454E02"/>
    <w:rsid w:val="55518297"/>
    <w:rsid w:val="5556C622"/>
    <w:rsid w:val="555A44F4"/>
    <w:rsid w:val="555BF71A"/>
    <w:rsid w:val="555C06D4"/>
    <w:rsid w:val="555CACF0"/>
    <w:rsid w:val="555D8350"/>
    <w:rsid w:val="556313BC"/>
    <w:rsid w:val="559E1861"/>
    <w:rsid w:val="55A53D33"/>
    <w:rsid w:val="55AD179F"/>
    <w:rsid w:val="55AF0FC7"/>
    <w:rsid w:val="55AF8706"/>
    <w:rsid w:val="55BE38C4"/>
    <w:rsid w:val="55C5AF61"/>
    <w:rsid w:val="55C67AAB"/>
    <w:rsid w:val="55D010BE"/>
    <w:rsid w:val="55D0D4FF"/>
    <w:rsid w:val="55D4A6D5"/>
    <w:rsid w:val="55D9E6CE"/>
    <w:rsid w:val="55E115AA"/>
    <w:rsid w:val="55E3EA50"/>
    <w:rsid w:val="55F09D33"/>
    <w:rsid w:val="55F8B25A"/>
    <w:rsid w:val="560AB1D7"/>
    <w:rsid w:val="560E29EF"/>
    <w:rsid w:val="561A6E87"/>
    <w:rsid w:val="562449F7"/>
    <w:rsid w:val="562E47A5"/>
    <w:rsid w:val="56341687"/>
    <w:rsid w:val="56382D93"/>
    <w:rsid w:val="56402CF5"/>
    <w:rsid w:val="56482BB8"/>
    <w:rsid w:val="56596665"/>
    <w:rsid w:val="565A4B63"/>
    <w:rsid w:val="565C360F"/>
    <w:rsid w:val="5665A785"/>
    <w:rsid w:val="5680A3E7"/>
    <w:rsid w:val="56812AA5"/>
    <w:rsid w:val="5688392E"/>
    <w:rsid w:val="569045AB"/>
    <w:rsid w:val="569D0D0F"/>
    <w:rsid w:val="56A0C37C"/>
    <w:rsid w:val="56B0282D"/>
    <w:rsid w:val="56B206A3"/>
    <w:rsid w:val="56B964E3"/>
    <w:rsid w:val="56BBF572"/>
    <w:rsid w:val="56BE8550"/>
    <w:rsid w:val="56BFDC0F"/>
    <w:rsid w:val="56C18452"/>
    <w:rsid w:val="56C914A9"/>
    <w:rsid w:val="56CB48D6"/>
    <w:rsid w:val="56D815ED"/>
    <w:rsid w:val="56EE61AD"/>
    <w:rsid w:val="56F048C0"/>
    <w:rsid w:val="56FB5070"/>
    <w:rsid w:val="57002920"/>
    <w:rsid w:val="57005B54"/>
    <w:rsid w:val="57070155"/>
    <w:rsid w:val="5713232B"/>
    <w:rsid w:val="5714AA98"/>
    <w:rsid w:val="57199FB8"/>
    <w:rsid w:val="571FB805"/>
    <w:rsid w:val="57286F49"/>
    <w:rsid w:val="57290DD5"/>
    <w:rsid w:val="573978FA"/>
    <w:rsid w:val="574B48D2"/>
    <w:rsid w:val="574F7D7E"/>
    <w:rsid w:val="57519082"/>
    <w:rsid w:val="57534696"/>
    <w:rsid w:val="57586FB3"/>
    <w:rsid w:val="575ECB14"/>
    <w:rsid w:val="576AD9BD"/>
    <w:rsid w:val="57735118"/>
    <w:rsid w:val="57824844"/>
    <w:rsid w:val="578705C3"/>
    <w:rsid w:val="57891431"/>
    <w:rsid w:val="578C6D94"/>
    <w:rsid w:val="5793D7D7"/>
    <w:rsid w:val="579C08ED"/>
    <w:rsid w:val="579D221F"/>
    <w:rsid w:val="57A48618"/>
    <w:rsid w:val="57B56BCC"/>
    <w:rsid w:val="57BFCBAC"/>
    <w:rsid w:val="57C2F43C"/>
    <w:rsid w:val="57C4CDD6"/>
    <w:rsid w:val="57CF3559"/>
    <w:rsid w:val="57D42681"/>
    <w:rsid w:val="57D67C65"/>
    <w:rsid w:val="57D95A16"/>
    <w:rsid w:val="57DD4874"/>
    <w:rsid w:val="57E42620"/>
    <w:rsid w:val="580247FF"/>
    <w:rsid w:val="580F2C87"/>
    <w:rsid w:val="581A3BA4"/>
    <w:rsid w:val="58215E3C"/>
    <w:rsid w:val="5828FB86"/>
    <w:rsid w:val="582D9537"/>
    <w:rsid w:val="5831451C"/>
    <w:rsid w:val="58319094"/>
    <w:rsid w:val="583212AF"/>
    <w:rsid w:val="583CB5F5"/>
    <w:rsid w:val="5849D49C"/>
    <w:rsid w:val="585BD8B0"/>
    <w:rsid w:val="585F4DCD"/>
    <w:rsid w:val="58636ED5"/>
    <w:rsid w:val="5879ED1F"/>
    <w:rsid w:val="58906EA0"/>
    <w:rsid w:val="589F0A43"/>
    <w:rsid w:val="589FF955"/>
    <w:rsid w:val="58A99C98"/>
    <w:rsid w:val="58AEAA66"/>
    <w:rsid w:val="58B0B5AA"/>
    <w:rsid w:val="58CA76CF"/>
    <w:rsid w:val="58D091EA"/>
    <w:rsid w:val="58D36D4E"/>
    <w:rsid w:val="58D772BF"/>
    <w:rsid w:val="58D967DD"/>
    <w:rsid w:val="58E5EFE3"/>
    <w:rsid w:val="58E7E9E1"/>
    <w:rsid w:val="58F88E60"/>
    <w:rsid w:val="58FF8DEC"/>
    <w:rsid w:val="59021D21"/>
    <w:rsid w:val="5902BE8B"/>
    <w:rsid w:val="590F7B64"/>
    <w:rsid w:val="591712A4"/>
    <w:rsid w:val="591F00EE"/>
    <w:rsid w:val="59219713"/>
    <w:rsid w:val="5924082E"/>
    <w:rsid w:val="592BEE31"/>
    <w:rsid w:val="5932DC36"/>
    <w:rsid w:val="593A6B09"/>
    <w:rsid w:val="594E389D"/>
    <w:rsid w:val="595991F1"/>
    <w:rsid w:val="595D59BA"/>
    <w:rsid w:val="59645A51"/>
    <w:rsid w:val="596F7C56"/>
    <w:rsid w:val="596FAE18"/>
    <w:rsid w:val="5980DEAE"/>
    <w:rsid w:val="59910727"/>
    <w:rsid w:val="59911F3E"/>
    <w:rsid w:val="59959E6B"/>
    <w:rsid w:val="59BEEDF5"/>
    <w:rsid w:val="59BFD9C6"/>
    <w:rsid w:val="59C07386"/>
    <w:rsid w:val="59D004B4"/>
    <w:rsid w:val="59E3B9DF"/>
    <w:rsid w:val="5A055377"/>
    <w:rsid w:val="5A05B75A"/>
    <w:rsid w:val="5A09CC37"/>
    <w:rsid w:val="5A24E956"/>
    <w:rsid w:val="5A364BD7"/>
    <w:rsid w:val="5A36F89A"/>
    <w:rsid w:val="5A41AB7B"/>
    <w:rsid w:val="5A438743"/>
    <w:rsid w:val="5A49B3DA"/>
    <w:rsid w:val="5A6225C1"/>
    <w:rsid w:val="5A9F54A0"/>
    <w:rsid w:val="5AA3927B"/>
    <w:rsid w:val="5AAA2C11"/>
    <w:rsid w:val="5AAAC6EE"/>
    <w:rsid w:val="5AB2E531"/>
    <w:rsid w:val="5AB5056C"/>
    <w:rsid w:val="5AB8DCE8"/>
    <w:rsid w:val="5ABC76AA"/>
    <w:rsid w:val="5AC5786A"/>
    <w:rsid w:val="5AC69FF4"/>
    <w:rsid w:val="5AC9E0A2"/>
    <w:rsid w:val="5ACAB510"/>
    <w:rsid w:val="5AD3D9C6"/>
    <w:rsid w:val="5ADCF1C3"/>
    <w:rsid w:val="5ADD09B7"/>
    <w:rsid w:val="5AE2D29B"/>
    <w:rsid w:val="5AE2EADD"/>
    <w:rsid w:val="5AEA0D0B"/>
    <w:rsid w:val="5AEC00CB"/>
    <w:rsid w:val="5AF2FADE"/>
    <w:rsid w:val="5AF56252"/>
    <w:rsid w:val="5AFA0547"/>
    <w:rsid w:val="5AFEAABD"/>
    <w:rsid w:val="5B031EFE"/>
    <w:rsid w:val="5B05EA7B"/>
    <w:rsid w:val="5B088852"/>
    <w:rsid w:val="5B0C7D66"/>
    <w:rsid w:val="5B10931B"/>
    <w:rsid w:val="5B1BAC75"/>
    <w:rsid w:val="5B29355F"/>
    <w:rsid w:val="5B3CBBAB"/>
    <w:rsid w:val="5B4617F9"/>
    <w:rsid w:val="5B4A8F89"/>
    <w:rsid w:val="5B4EFF88"/>
    <w:rsid w:val="5B5368A3"/>
    <w:rsid w:val="5B5AC431"/>
    <w:rsid w:val="5B5CEC62"/>
    <w:rsid w:val="5B68D421"/>
    <w:rsid w:val="5B7C884B"/>
    <w:rsid w:val="5B813BA5"/>
    <w:rsid w:val="5B823E7B"/>
    <w:rsid w:val="5B8E0BDE"/>
    <w:rsid w:val="5B8ECBF4"/>
    <w:rsid w:val="5B934D32"/>
    <w:rsid w:val="5B9C92A3"/>
    <w:rsid w:val="5BA01D98"/>
    <w:rsid w:val="5BA20F68"/>
    <w:rsid w:val="5BAC6A6D"/>
    <w:rsid w:val="5BCD5DAE"/>
    <w:rsid w:val="5BCF846F"/>
    <w:rsid w:val="5BD2C8FB"/>
    <w:rsid w:val="5BD5176E"/>
    <w:rsid w:val="5BDA2F53"/>
    <w:rsid w:val="5BE05C63"/>
    <w:rsid w:val="5BEA093D"/>
    <w:rsid w:val="5BEE21E7"/>
    <w:rsid w:val="5BF5EB24"/>
    <w:rsid w:val="5C06397E"/>
    <w:rsid w:val="5C366F68"/>
    <w:rsid w:val="5C49C096"/>
    <w:rsid w:val="5C52C56E"/>
    <w:rsid w:val="5C644E7E"/>
    <w:rsid w:val="5C6490FF"/>
    <w:rsid w:val="5C6AB3F6"/>
    <w:rsid w:val="5C8037F4"/>
    <w:rsid w:val="5C823A99"/>
    <w:rsid w:val="5C8B3316"/>
    <w:rsid w:val="5C91975A"/>
    <w:rsid w:val="5C9B9681"/>
    <w:rsid w:val="5CA2BBC0"/>
    <w:rsid w:val="5CA648A4"/>
    <w:rsid w:val="5CB2B7FD"/>
    <w:rsid w:val="5CB9C464"/>
    <w:rsid w:val="5CBBCCE4"/>
    <w:rsid w:val="5CBF745F"/>
    <w:rsid w:val="5CC2FC53"/>
    <w:rsid w:val="5CC3E863"/>
    <w:rsid w:val="5CC4B768"/>
    <w:rsid w:val="5CCA616C"/>
    <w:rsid w:val="5CCECA91"/>
    <w:rsid w:val="5CD95419"/>
    <w:rsid w:val="5CE00FD6"/>
    <w:rsid w:val="5CED7097"/>
    <w:rsid w:val="5CF1CA09"/>
    <w:rsid w:val="5CF7AA4C"/>
    <w:rsid w:val="5D056CCF"/>
    <w:rsid w:val="5D059D5E"/>
    <w:rsid w:val="5D12711F"/>
    <w:rsid w:val="5D279043"/>
    <w:rsid w:val="5D3187F0"/>
    <w:rsid w:val="5D36FE77"/>
    <w:rsid w:val="5D3952BE"/>
    <w:rsid w:val="5D4A7583"/>
    <w:rsid w:val="5D561933"/>
    <w:rsid w:val="5D59BD35"/>
    <w:rsid w:val="5D5EBA7B"/>
    <w:rsid w:val="5D655DE4"/>
    <w:rsid w:val="5D6B9FE7"/>
    <w:rsid w:val="5D77032D"/>
    <w:rsid w:val="5D92D89F"/>
    <w:rsid w:val="5D94604B"/>
    <w:rsid w:val="5D9613D7"/>
    <w:rsid w:val="5DBA8ED8"/>
    <w:rsid w:val="5DBC0E8E"/>
    <w:rsid w:val="5DD33500"/>
    <w:rsid w:val="5DF4157F"/>
    <w:rsid w:val="5DFD8342"/>
    <w:rsid w:val="5DFDFBD4"/>
    <w:rsid w:val="5DFF7588"/>
    <w:rsid w:val="5E063270"/>
    <w:rsid w:val="5E0A53BC"/>
    <w:rsid w:val="5E0CBC7D"/>
    <w:rsid w:val="5E16F408"/>
    <w:rsid w:val="5E18DC44"/>
    <w:rsid w:val="5E1D95D0"/>
    <w:rsid w:val="5E2399BF"/>
    <w:rsid w:val="5E25FC7A"/>
    <w:rsid w:val="5E38F7B8"/>
    <w:rsid w:val="5E3E0C8A"/>
    <w:rsid w:val="5E41377B"/>
    <w:rsid w:val="5E449E79"/>
    <w:rsid w:val="5E47EEF4"/>
    <w:rsid w:val="5E516029"/>
    <w:rsid w:val="5E599CC9"/>
    <w:rsid w:val="5E62DE10"/>
    <w:rsid w:val="5E76D4A5"/>
    <w:rsid w:val="5E8A6ACA"/>
    <w:rsid w:val="5E8E5798"/>
    <w:rsid w:val="5E92ECBC"/>
    <w:rsid w:val="5E9E00D2"/>
    <w:rsid w:val="5EA67988"/>
    <w:rsid w:val="5EA9C433"/>
    <w:rsid w:val="5EAA0A83"/>
    <w:rsid w:val="5EAA2FEE"/>
    <w:rsid w:val="5EAD4ADF"/>
    <w:rsid w:val="5EB189E3"/>
    <w:rsid w:val="5EB49312"/>
    <w:rsid w:val="5EBBAC4E"/>
    <w:rsid w:val="5EBCECBE"/>
    <w:rsid w:val="5EC729C9"/>
    <w:rsid w:val="5ED0338F"/>
    <w:rsid w:val="5ED89771"/>
    <w:rsid w:val="5ED9491D"/>
    <w:rsid w:val="5EDB4CD0"/>
    <w:rsid w:val="5EE98730"/>
    <w:rsid w:val="5EEFBDA0"/>
    <w:rsid w:val="5EF8E147"/>
    <w:rsid w:val="5F0BCA13"/>
    <w:rsid w:val="5F112D5F"/>
    <w:rsid w:val="5F127F4D"/>
    <w:rsid w:val="5F28ACB1"/>
    <w:rsid w:val="5F2C7BA3"/>
    <w:rsid w:val="5F2D8BE6"/>
    <w:rsid w:val="5F3F0823"/>
    <w:rsid w:val="5F3F4AD3"/>
    <w:rsid w:val="5F46CF70"/>
    <w:rsid w:val="5F47B108"/>
    <w:rsid w:val="5F487335"/>
    <w:rsid w:val="5F4F1129"/>
    <w:rsid w:val="5F4FCC54"/>
    <w:rsid w:val="5F5D43CE"/>
    <w:rsid w:val="5F60C507"/>
    <w:rsid w:val="5F6369C4"/>
    <w:rsid w:val="5F768DF8"/>
    <w:rsid w:val="5F7B2906"/>
    <w:rsid w:val="5F87B148"/>
    <w:rsid w:val="5F8A82EB"/>
    <w:rsid w:val="5F9894E0"/>
    <w:rsid w:val="5F9C188F"/>
    <w:rsid w:val="5F9E5A8C"/>
    <w:rsid w:val="5FB062E6"/>
    <w:rsid w:val="5FB34BEC"/>
    <w:rsid w:val="5FC3B9B8"/>
    <w:rsid w:val="5FD1792E"/>
    <w:rsid w:val="5FD1C7AB"/>
    <w:rsid w:val="5FD33902"/>
    <w:rsid w:val="5FD865B7"/>
    <w:rsid w:val="5FD9D748"/>
    <w:rsid w:val="5FE045F4"/>
    <w:rsid w:val="5FE6AB01"/>
    <w:rsid w:val="5FE8175E"/>
    <w:rsid w:val="5FE906A8"/>
    <w:rsid w:val="5FF06ABE"/>
    <w:rsid w:val="5FF1163A"/>
    <w:rsid w:val="5FF56A96"/>
    <w:rsid w:val="6000BC66"/>
    <w:rsid w:val="60021E38"/>
    <w:rsid w:val="601543A4"/>
    <w:rsid w:val="6019EB0B"/>
    <w:rsid w:val="6025CD32"/>
    <w:rsid w:val="6029C105"/>
    <w:rsid w:val="602BA504"/>
    <w:rsid w:val="602FABF4"/>
    <w:rsid w:val="603025C7"/>
    <w:rsid w:val="603E4E9E"/>
    <w:rsid w:val="604B4E5C"/>
    <w:rsid w:val="604F0F7E"/>
    <w:rsid w:val="6055CA7B"/>
    <w:rsid w:val="60579911"/>
    <w:rsid w:val="6057C67D"/>
    <w:rsid w:val="605B1CAD"/>
    <w:rsid w:val="605BCE5B"/>
    <w:rsid w:val="606398B9"/>
    <w:rsid w:val="606756ED"/>
    <w:rsid w:val="606DC367"/>
    <w:rsid w:val="60830FF6"/>
    <w:rsid w:val="60894129"/>
    <w:rsid w:val="608A7C2C"/>
    <w:rsid w:val="608CBFEE"/>
    <w:rsid w:val="60914557"/>
    <w:rsid w:val="60A020D0"/>
    <w:rsid w:val="60A7A7A1"/>
    <w:rsid w:val="60B42186"/>
    <w:rsid w:val="60BC1F10"/>
    <w:rsid w:val="60D48107"/>
    <w:rsid w:val="60D9C209"/>
    <w:rsid w:val="60E4088A"/>
    <w:rsid w:val="60E44396"/>
    <w:rsid w:val="60E56B7B"/>
    <w:rsid w:val="60E63FC7"/>
    <w:rsid w:val="60E6F3BB"/>
    <w:rsid w:val="60F37A48"/>
    <w:rsid w:val="6103ABEE"/>
    <w:rsid w:val="61053AD3"/>
    <w:rsid w:val="61057195"/>
    <w:rsid w:val="610B17A1"/>
    <w:rsid w:val="610D8D5A"/>
    <w:rsid w:val="610E9624"/>
    <w:rsid w:val="611A21EA"/>
    <w:rsid w:val="6123689F"/>
    <w:rsid w:val="612C8068"/>
    <w:rsid w:val="6144AB2E"/>
    <w:rsid w:val="614782C6"/>
    <w:rsid w:val="614B390E"/>
    <w:rsid w:val="615A4869"/>
    <w:rsid w:val="616CB83E"/>
    <w:rsid w:val="6176CE5C"/>
    <w:rsid w:val="617AB73F"/>
    <w:rsid w:val="618DAAF8"/>
    <w:rsid w:val="61A25A0D"/>
    <w:rsid w:val="61A3BF8F"/>
    <w:rsid w:val="61A566FF"/>
    <w:rsid w:val="61ABA5AB"/>
    <w:rsid w:val="61B3E7B5"/>
    <w:rsid w:val="61B47426"/>
    <w:rsid w:val="61B5A773"/>
    <w:rsid w:val="61D58C8A"/>
    <w:rsid w:val="61DEF520"/>
    <w:rsid w:val="61E465F4"/>
    <w:rsid w:val="61E4D214"/>
    <w:rsid w:val="61E76E66"/>
    <w:rsid w:val="61E81A96"/>
    <w:rsid w:val="61EF433E"/>
    <w:rsid w:val="61F58879"/>
    <w:rsid w:val="61FF624E"/>
    <w:rsid w:val="62074391"/>
    <w:rsid w:val="620B739E"/>
    <w:rsid w:val="620FADA5"/>
    <w:rsid w:val="62272F8E"/>
    <w:rsid w:val="622CBDB1"/>
    <w:rsid w:val="62304C80"/>
    <w:rsid w:val="62394D1D"/>
    <w:rsid w:val="623AD953"/>
    <w:rsid w:val="623B7F3D"/>
    <w:rsid w:val="625225D0"/>
    <w:rsid w:val="6257AFA1"/>
    <w:rsid w:val="6258E170"/>
    <w:rsid w:val="625BB55F"/>
    <w:rsid w:val="62652CA8"/>
    <w:rsid w:val="627CEC00"/>
    <w:rsid w:val="627E51DB"/>
    <w:rsid w:val="628013F7"/>
    <w:rsid w:val="62813026"/>
    <w:rsid w:val="629C9E81"/>
    <w:rsid w:val="62A38230"/>
    <w:rsid w:val="62A3E8B1"/>
    <w:rsid w:val="62AB9843"/>
    <w:rsid w:val="62AE504B"/>
    <w:rsid w:val="62B07826"/>
    <w:rsid w:val="62B9A1DA"/>
    <w:rsid w:val="62C4D910"/>
    <w:rsid w:val="62C5A964"/>
    <w:rsid w:val="62CA8E8D"/>
    <w:rsid w:val="62CD3572"/>
    <w:rsid w:val="62D14AC5"/>
    <w:rsid w:val="62D3D052"/>
    <w:rsid w:val="62D4D3E4"/>
    <w:rsid w:val="62E803A8"/>
    <w:rsid w:val="62EAB5FC"/>
    <w:rsid w:val="62EBB599"/>
    <w:rsid w:val="6306655A"/>
    <w:rsid w:val="630B3E9A"/>
    <w:rsid w:val="631E1C88"/>
    <w:rsid w:val="63226348"/>
    <w:rsid w:val="632A3876"/>
    <w:rsid w:val="632FB846"/>
    <w:rsid w:val="633ED980"/>
    <w:rsid w:val="63473685"/>
    <w:rsid w:val="63493748"/>
    <w:rsid w:val="635222B2"/>
    <w:rsid w:val="6358EF9B"/>
    <w:rsid w:val="6372635A"/>
    <w:rsid w:val="637C18CE"/>
    <w:rsid w:val="638772CB"/>
    <w:rsid w:val="63892D58"/>
    <w:rsid w:val="638CC0AC"/>
    <w:rsid w:val="6397FD4F"/>
    <w:rsid w:val="63AFE1DE"/>
    <w:rsid w:val="63B083EB"/>
    <w:rsid w:val="63B56EE4"/>
    <w:rsid w:val="63B91219"/>
    <w:rsid w:val="63C4D3C6"/>
    <w:rsid w:val="63C7E650"/>
    <w:rsid w:val="63C83069"/>
    <w:rsid w:val="63C906AB"/>
    <w:rsid w:val="63D585C4"/>
    <w:rsid w:val="63DB803D"/>
    <w:rsid w:val="63DFC4AC"/>
    <w:rsid w:val="63E0C0CB"/>
    <w:rsid w:val="63E158C6"/>
    <w:rsid w:val="63ECA7B1"/>
    <w:rsid w:val="63FC7861"/>
    <w:rsid w:val="640CEBA7"/>
    <w:rsid w:val="640DCD27"/>
    <w:rsid w:val="64102B04"/>
    <w:rsid w:val="6414BD01"/>
    <w:rsid w:val="641BE458"/>
    <w:rsid w:val="64220B7B"/>
    <w:rsid w:val="6422B64B"/>
    <w:rsid w:val="6422EBBD"/>
    <w:rsid w:val="642FBA62"/>
    <w:rsid w:val="6434D843"/>
    <w:rsid w:val="644A2A62"/>
    <w:rsid w:val="644D8919"/>
    <w:rsid w:val="64504556"/>
    <w:rsid w:val="64572D95"/>
    <w:rsid w:val="647F7324"/>
    <w:rsid w:val="6485C379"/>
    <w:rsid w:val="6491F142"/>
    <w:rsid w:val="64987205"/>
    <w:rsid w:val="64BD15C6"/>
    <w:rsid w:val="64BE72F5"/>
    <w:rsid w:val="64BF7787"/>
    <w:rsid w:val="64C4440B"/>
    <w:rsid w:val="64C911E1"/>
    <w:rsid w:val="64C99C26"/>
    <w:rsid w:val="64CDEC39"/>
    <w:rsid w:val="64D639E1"/>
    <w:rsid w:val="64E7FB53"/>
    <w:rsid w:val="64ECA40A"/>
    <w:rsid w:val="64F2D217"/>
    <w:rsid w:val="64F57850"/>
    <w:rsid w:val="65086698"/>
    <w:rsid w:val="650CBBFD"/>
    <w:rsid w:val="650FF990"/>
    <w:rsid w:val="6513BE95"/>
    <w:rsid w:val="6520B8C9"/>
    <w:rsid w:val="652C7972"/>
    <w:rsid w:val="65323590"/>
    <w:rsid w:val="65357A06"/>
    <w:rsid w:val="6544E47F"/>
    <w:rsid w:val="6548377A"/>
    <w:rsid w:val="655B3847"/>
    <w:rsid w:val="6560A8A6"/>
    <w:rsid w:val="656ADCBF"/>
    <w:rsid w:val="656B94B8"/>
    <w:rsid w:val="65717F6F"/>
    <w:rsid w:val="657195F7"/>
    <w:rsid w:val="657D2927"/>
    <w:rsid w:val="6582E537"/>
    <w:rsid w:val="6586630C"/>
    <w:rsid w:val="658B2E2B"/>
    <w:rsid w:val="65951AF4"/>
    <w:rsid w:val="659A89C1"/>
    <w:rsid w:val="659DB6E1"/>
    <w:rsid w:val="65ABAC95"/>
    <w:rsid w:val="65AE1B91"/>
    <w:rsid w:val="65B0FF2E"/>
    <w:rsid w:val="65B6461B"/>
    <w:rsid w:val="65C1373E"/>
    <w:rsid w:val="65C19200"/>
    <w:rsid w:val="65C4EEB1"/>
    <w:rsid w:val="65CE0732"/>
    <w:rsid w:val="65CF0975"/>
    <w:rsid w:val="65DDA218"/>
    <w:rsid w:val="65DF560D"/>
    <w:rsid w:val="65EDBE70"/>
    <w:rsid w:val="65FB6D50"/>
    <w:rsid w:val="6606ABC5"/>
    <w:rsid w:val="6606C6DD"/>
    <w:rsid w:val="660C1DA5"/>
    <w:rsid w:val="66240C00"/>
    <w:rsid w:val="6629F600"/>
    <w:rsid w:val="6631613B"/>
    <w:rsid w:val="6633DC4A"/>
    <w:rsid w:val="663CD061"/>
    <w:rsid w:val="664245F6"/>
    <w:rsid w:val="66440291"/>
    <w:rsid w:val="664E91ED"/>
    <w:rsid w:val="665A2B10"/>
    <w:rsid w:val="66629FFE"/>
    <w:rsid w:val="66630018"/>
    <w:rsid w:val="666BEBF3"/>
    <w:rsid w:val="667B9A90"/>
    <w:rsid w:val="6688EE9E"/>
    <w:rsid w:val="6690EFB8"/>
    <w:rsid w:val="6693E6EF"/>
    <w:rsid w:val="6694AE14"/>
    <w:rsid w:val="66A96C11"/>
    <w:rsid w:val="66AE4945"/>
    <w:rsid w:val="66B57202"/>
    <w:rsid w:val="66B9B208"/>
    <w:rsid w:val="66C271F9"/>
    <w:rsid w:val="66C2A70E"/>
    <w:rsid w:val="66C3B3EE"/>
    <w:rsid w:val="66C6A176"/>
    <w:rsid w:val="66CF9A40"/>
    <w:rsid w:val="66EE6300"/>
    <w:rsid w:val="66F60152"/>
    <w:rsid w:val="671263C5"/>
    <w:rsid w:val="67141286"/>
    <w:rsid w:val="671F4D10"/>
    <w:rsid w:val="67205DCB"/>
    <w:rsid w:val="67264E5D"/>
    <w:rsid w:val="67265569"/>
    <w:rsid w:val="672B3890"/>
    <w:rsid w:val="6731E169"/>
    <w:rsid w:val="673ECD52"/>
    <w:rsid w:val="67408B51"/>
    <w:rsid w:val="6757FF22"/>
    <w:rsid w:val="675E4A8C"/>
    <w:rsid w:val="676033F9"/>
    <w:rsid w:val="6761C6AC"/>
    <w:rsid w:val="6762E119"/>
    <w:rsid w:val="6770760B"/>
    <w:rsid w:val="67920F1E"/>
    <w:rsid w:val="67934570"/>
    <w:rsid w:val="6797DAB6"/>
    <w:rsid w:val="67A32200"/>
    <w:rsid w:val="67A8B664"/>
    <w:rsid w:val="67AA7EE4"/>
    <w:rsid w:val="67AA7F6A"/>
    <w:rsid w:val="67B09A6F"/>
    <w:rsid w:val="67B1CA2B"/>
    <w:rsid w:val="67B475F4"/>
    <w:rsid w:val="67B5D686"/>
    <w:rsid w:val="67B72550"/>
    <w:rsid w:val="67BC4D27"/>
    <w:rsid w:val="67C5CBD0"/>
    <w:rsid w:val="67CB1FBF"/>
    <w:rsid w:val="67D88FE6"/>
    <w:rsid w:val="681E4AD0"/>
    <w:rsid w:val="681F30DA"/>
    <w:rsid w:val="682C60BE"/>
    <w:rsid w:val="683112AD"/>
    <w:rsid w:val="68334AAF"/>
    <w:rsid w:val="68356EF6"/>
    <w:rsid w:val="683DB594"/>
    <w:rsid w:val="6842F24E"/>
    <w:rsid w:val="68435E95"/>
    <w:rsid w:val="68522184"/>
    <w:rsid w:val="68582D24"/>
    <w:rsid w:val="685C2C28"/>
    <w:rsid w:val="6860E538"/>
    <w:rsid w:val="68648490"/>
    <w:rsid w:val="6869E7B6"/>
    <w:rsid w:val="6872A59B"/>
    <w:rsid w:val="68761E38"/>
    <w:rsid w:val="688507B8"/>
    <w:rsid w:val="6895B615"/>
    <w:rsid w:val="68A29449"/>
    <w:rsid w:val="68A2E9A2"/>
    <w:rsid w:val="68A4D85A"/>
    <w:rsid w:val="68AA2A71"/>
    <w:rsid w:val="68BC625D"/>
    <w:rsid w:val="68BFB866"/>
    <w:rsid w:val="68C4AADE"/>
    <w:rsid w:val="68C9B578"/>
    <w:rsid w:val="68D7C303"/>
    <w:rsid w:val="68D8DB3E"/>
    <w:rsid w:val="68D8E17A"/>
    <w:rsid w:val="68E7D101"/>
    <w:rsid w:val="68ECFBCC"/>
    <w:rsid w:val="68F30E30"/>
    <w:rsid w:val="68F5D463"/>
    <w:rsid w:val="690066C4"/>
    <w:rsid w:val="69032B85"/>
    <w:rsid w:val="6905B6AE"/>
    <w:rsid w:val="6910247D"/>
    <w:rsid w:val="6917A0CF"/>
    <w:rsid w:val="69287FDA"/>
    <w:rsid w:val="6932463A"/>
    <w:rsid w:val="6932BA00"/>
    <w:rsid w:val="693E75E7"/>
    <w:rsid w:val="693F8DCB"/>
    <w:rsid w:val="6944F1A9"/>
    <w:rsid w:val="69490EB1"/>
    <w:rsid w:val="694C45D7"/>
    <w:rsid w:val="6955691C"/>
    <w:rsid w:val="69568B16"/>
    <w:rsid w:val="6970EEE7"/>
    <w:rsid w:val="697916F2"/>
    <w:rsid w:val="697CD781"/>
    <w:rsid w:val="698283E3"/>
    <w:rsid w:val="698B72DE"/>
    <w:rsid w:val="699FA2B4"/>
    <w:rsid w:val="69AC8661"/>
    <w:rsid w:val="69B0946C"/>
    <w:rsid w:val="69B122EB"/>
    <w:rsid w:val="69BE6F96"/>
    <w:rsid w:val="69C506C7"/>
    <w:rsid w:val="69C98663"/>
    <w:rsid w:val="69CC36C9"/>
    <w:rsid w:val="69CDFDE8"/>
    <w:rsid w:val="69D2CDD4"/>
    <w:rsid w:val="69DDD399"/>
    <w:rsid w:val="69DFF989"/>
    <w:rsid w:val="69E7309E"/>
    <w:rsid w:val="69FE3C73"/>
    <w:rsid w:val="6A124453"/>
    <w:rsid w:val="6A181F6F"/>
    <w:rsid w:val="6A1DFF77"/>
    <w:rsid w:val="6A3771ED"/>
    <w:rsid w:val="6A43D7FE"/>
    <w:rsid w:val="6A531A24"/>
    <w:rsid w:val="6A587014"/>
    <w:rsid w:val="6A6A655C"/>
    <w:rsid w:val="6A6C9AA4"/>
    <w:rsid w:val="6A78E465"/>
    <w:rsid w:val="6A83527D"/>
    <w:rsid w:val="6A8482DA"/>
    <w:rsid w:val="6A8BD716"/>
    <w:rsid w:val="6A8F9FE4"/>
    <w:rsid w:val="6AA7C7DC"/>
    <w:rsid w:val="6AA80F7A"/>
    <w:rsid w:val="6AB2C269"/>
    <w:rsid w:val="6AB5FEA0"/>
    <w:rsid w:val="6ABC6E74"/>
    <w:rsid w:val="6ADB4B35"/>
    <w:rsid w:val="6AE6C9CC"/>
    <w:rsid w:val="6AF356F5"/>
    <w:rsid w:val="6AF5B438"/>
    <w:rsid w:val="6AFADA7E"/>
    <w:rsid w:val="6AFAEC23"/>
    <w:rsid w:val="6AFEF6E0"/>
    <w:rsid w:val="6B085BC4"/>
    <w:rsid w:val="6B10865C"/>
    <w:rsid w:val="6B112F54"/>
    <w:rsid w:val="6B12239C"/>
    <w:rsid w:val="6B1937FA"/>
    <w:rsid w:val="6B1F0768"/>
    <w:rsid w:val="6B24BA58"/>
    <w:rsid w:val="6B25D3B1"/>
    <w:rsid w:val="6B32C13A"/>
    <w:rsid w:val="6B3D9F73"/>
    <w:rsid w:val="6B3DB91C"/>
    <w:rsid w:val="6B3DF5D5"/>
    <w:rsid w:val="6B52C846"/>
    <w:rsid w:val="6B58B0CB"/>
    <w:rsid w:val="6B614871"/>
    <w:rsid w:val="6B7B949B"/>
    <w:rsid w:val="6B7F6837"/>
    <w:rsid w:val="6B8BDA33"/>
    <w:rsid w:val="6BA26D73"/>
    <w:rsid w:val="6BAADCB6"/>
    <w:rsid w:val="6BB5720D"/>
    <w:rsid w:val="6BBB485E"/>
    <w:rsid w:val="6BBCBA3C"/>
    <w:rsid w:val="6BBE92CD"/>
    <w:rsid w:val="6BD106FF"/>
    <w:rsid w:val="6BD3424E"/>
    <w:rsid w:val="6BD64B9E"/>
    <w:rsid w:val="6BD8E796"/>
    <w:rsid w:val="6BEB3636"/>
    <w:rsid w:val="6BF0CCB3"/>
    <w:rsid w:val="6C00D939"/>
    <w:rsid w:val="6C0B81AF"/>
    <w:rsid w:val="6C0E7FBD"/>
    <w:rsid w:val="6C13FC74"/>
    <w:rsid w:val="6C179AF4"/>
    <w:rsid w:val="6C1CE4D0"/>
    <w:rsid w:val="6C1F8B40"/>
    <w:rsid w:val="6C241998"/>
    <w:rsid w:val="6C29EAED"/>
    <w:rsid w:val="6C2D7525"/>
    <w:rsid w:val="6C30F62F"/>
    <w:rsid w:val="6C3B3F56"/>
    <w:rsid w:val="6C3B44CB"/>
    <w:rsid w:val="6C42B9CA"/>
    <w:rsid w:val="6C4A22EA"/>
    <w:rsid w:val="6C513378"/>
    <w:rsid w:val="6C55AD18"/>
    <w:rsid w:val="6C61DDB2"/>
    <w:rsid w:val="6C630A48"/>
    <w:rsid w:val="6C63BFCE"/>
    <w:rsid w:val="6C66CE5C"/>
    <w:rsid w:val="6C716EF2"/>
    <w:rsid w:val="6C7260DD"/>
    <w:rsid w:val="6C784DCA"/>
    <w:rsid w:val="6C7B36E8"/>
    <w:rsid w:val="6C7C2430"/>
    <w:rsid w:val="6C863695"/>
    <w:rsid w:val="6C879F4A"/>
    <w:rsid w:val="6C9773C4"/>
    <w:rsid w:val="6C9DBBB7"/>
    <w:rsid w:val="6CC313A0"/>
    <w:rsid w:val="6CCD54C7"/>
    <w:rsid w:val="6CD6C46B"/>
    <w:rsid w:val="6CD6E01E"/>
    <w:rsid w:val="6CEA2F80"/>
    <w:rsid w:val="6CEC96E6"/>
    <w:rsid w:val="6CEDF041"/>
    <w:rsid w:val="6D0869CA"/>
    <w:rsid w:val="6D33A7FB"/>
    <w:rsid w:val="6D39BA1F"/>
    <w:rsid w:val="6D4A5B5D"/>
    <w:rsid w:val="6D4F7C2F"/>
    <w:rsid w:val="6D5D7361"/>
    <w:rsid w:val="6D619B6A"/>
    <w:rsid w:val="6D64D756"/>
    <w:rsid w:val="6D677975"/>
    <w:rsid w:val="6D8DB104"/>
    <w:rsid w:val="6D993447"/>
    <w:rsid w:val="6DA28D41"/>
    <w:rsid w:val="6DA31812"/>
    <w:rsid w:val="6DC1187C"/>
    <w:rsid w:val="6DC34DF6"/>
    <w:rsid w:val="6DC8AFE6"/>
    <w:rsid w:val="6DD3A000"/>
    <w:rsid w:val="6DE90CBA"/>
    <w:rsid w:val="6DEEB5F8"/>
    <w:rsid w:val="6DF66E83"/>
    <w:rsid w:val="6DF821D6"/>
    <w:rsid w:val="6DF8C7D2"/>
    <w:rsid w:val="6E0AB55B"/>
    <w:rsid w:val="6E1166B4"/>
    <w:rsid w:val="6E128A6D"/>
    <w:rsid w:val="6E28AD03"/>
    <w:rsid w:val="6E3D23C1"/>
    <w:rsid w:val="6E5048A4"/>
    <w:rsid w:val="6E5FD67E"/>
    <w:rsid w:val="6E62D5A2"/>
    <w:rsid w:val="6E6A99E3"/>
    <w:rsid w:val="6E74A2E5"/>
    <w:rsid w:val="6E86936A"/>
    <w:rsid w:val="6E8D4EF5"/>
    <w:rsid w:val="6E923F15"/>
    <w:rsid w:val="6EA63E3C"/>
    <w:rsid w:val="6EBF2B49"/>
    <w:rsid w:val="6EC5508C"/>
    <w:rsid w:val="6ECEBA16"/>
    <w:rsid w:val="6ED189E8"/>
    <w:rsid w:val="6ED1EAE4"/>
    <w:rsid w:val="6EDB49C5"/>
    <w:rsid w:val="6EDC2BC5"/>
    <w:rsid w:val="6EDEA33B"/>
    <w:rsid w:val="6EE13C0A"/>
    <w:rsid w:val="6EE19AAD"/>
    <w:rsid w:val="6EE27D78"/>
    <w:rsid w:val="6EE72BCC"/>
    <w:rsid w:val="6EF0D63F"/>
    <w:rsid w:val="6EF41A2C"/>
    <w:rsid w:val="6EF4F6A7"/>
    <w:rsid w:val="6EFE898F"/>
    <w:rsid w:val="6F0070D5"/>
    <w:rsid w:val="6F032E10"/>
    <w:rsid w:val="6F0664EE"/>
    <w:rsid w:val="6F20A997"/>
    <w:rsid w:val="6F226CC2"/>
    <w:rsid w:val="6F22A3D0"/>
    <w:rsid w:val="6F2AAF9D"/>
    <w:rsid w:val="6F327185"/>
    <w:rsid w:val="6F49A0E3"/>
    <w:rsid w:val="6F49F49F"/>
    <w:rsid w:val="6F53145B"/>
    <w:rsid w:val="6F58E131"/>
    <w:rsid w:val="6F5EEA96"/>
    <w:rsid w:val="6F619A86"/>
    <w:rsid w:val="6F6515E7"/>
    <w:rsid w:val="6F815F91"/>
    <w:rsid w:val="6F83C76A"/>
    <w:rsid w:val="6F8E45E6"/>
    <w:rsid w:val="6F9F249D"/>
    <w:rsid w:val="6FA1C555"/>
    <w:rsid w:val="6FAAEC32"/>
    <w:rsid w:val="6FB99274"/>
    <w:rsid w:val="6FB9DF01"/>
    <w:rsid w:val="6FBFEEF5"/>
    <w:rsid w:val="6FC103A4"/>
    <w:rsid w:val="6FD7B91B"/>
    <w:rsid w:val="6FDCB321"/>
    <w:rsid w:val="6FF15DDC"/>
    <w:rsid w:val="6FF16B3E"/>
    <w:rsid w:val="6FF313C3"/>
    <w:rsid w:val="7001411D"/>
    <w:rsid w:val="70057136"/>
    <w:rsid w:val="7005FA93"/>
    <w:rsid w:val="701C4558"/>
    <w:rsid w:val="701E2409"/>
    <w:rsid w:val="70202F88"/>
    <w:rsid w:val="70223D51"/>
    <w:rsid w:val="7030BED1"/>
    <w:rsid w:val="70312215"/>
    <w:rsid w:val="703B6556"/>
    <w:rsid w:val="703C62F3"/>
    <w:rsid w:val="7043410E"/>
    <w:rsid w:val="70453DAE"/>
    <w:rsid w:val="7049955C"/>
    <w:rsid w:val="7049E53F"/>
    <w:rsid w:val="705E9300"/>
    <w:rsid w:val="7072ECDA"/>
    <w:rsid w:val="708687DA"/>
    <w:rsid w:val="7086B42C"/>
    <w:rsid w:val="7099293E"/>
    <w:rsid w:val="709BD623"/>
    <w:rsid w:val="70A3A661"/>
    <w:rsid w:val="70A9A129"/>
    <w:rsid w:val="70AEDD64"/>
    <w:rsid w:val="70B0B66D"/>
    <w:rsid w:val="70B6072D"/>
    <w:rsid w:val="70B80741"/>
    <w:rsid w:val="70B991D5"/>
    <w:rsid w:val="70BAA7DF"/>
    <w:rsid w:val="70BCAF20"/>
    <w:rsid w:val="70BED63A"/>
    <w:rsid w:val="70C0A84F"/>
    <w:rsid w:val="70D82295"/>
    <w:rsid w:val="70DBF8F3"/>
    <w:rsid w:val="70F95840"/>
    <w:rsid w:val="70F9B89D"/>
    <w:rsid w:val="70FDBECB"/>
    <w:rsid w:val="71063F61"/>
    <w:rsid w:val="7108130E"/>
    <w:rsid w:val="710990A6"/>
    <w:rsid w:val="71129B0F"/>
    <w:rsid w:val="7120983F"/>
    <w:rsid w:val="7121BF4A"/>
    <w:rsid w:val="712800FA"/>
    <w:rsid w:val="71281CC9"/>
    <w:rsid w:val="712B0C51"/>
    <w:rsid w:val="713BCC29"/>
    <w:rsid w:val="713CC7E7"/>
    <w:rsid w:val="7148EB1F"/>
    <w:rsid w:val="714EBB33"/>
    <w:rsid w:val="71577CB5"/>
    <w:rsid w:val="71585E35"/>
    <w:rsid w:val="71739E82"/>
    <w:rsid w:val="7177E5E8"/>
    <w:rsid w:val="7178C9CC"/>
    <w:rsid w:val="7179A6B5"/>
    <w:rsid w:val="717C00CC"/>
    <w:rsid w:val="717CFF57"/>
    <w:rsid w:val="71841214"/>
    <w:rsid w:val="71933E5E"/>
    <w:rsid w:val="7196F87E"/>
    <w:rsid w:val="719C4F77"/>
    <w:rsid w:val="71A12E44"/>
    <w:rsid w:val="71A9EF80"/>
    <w:rsid w:val="71AD54C8"/>
    <w:rsid w:val="71AE5D54"/>
    <w:rsid w:val="71AF4BFD"/>
    <w:rsid w:val="71B428C1"/>
    <w:rsid w:val="71B527BE"/>
    <w:rsid w:val="71B64149"/>
    <w:rsid w:val="71B6C195"/>
    <w:rsid w:val="71C27EFF"/>
    <w:rsid w:val="71D07A9D"/>
    <w:rsid w:val="71D07B94"/>
    <w:rsid w:val="71EB6D94"/>
    <w:rsid w:val="71EE1940"/>
    <w:rsid w:val="71F280CA"/>
    <w:rsid w:val="720B2E52"/>
    <w:rsid w:val="721223A8"/>
    <w:rsid w:val="7219AE9F"/>
    <w:rsid w:val="72211F9D"/>
    <w:rsid w:val="722DCB71"/>
    <w:rsid w:val="72366B53"/>
    <w:rsid w:val="723EE65D"/>
    <w:rsid w:val="72405840"/>
    <w:rsid w:val="724926E9"/>
    <w:rsid w:val="7261371C"/>
    <w:rsid w:val="7267C2E0"/>
    <w:rsid w:val="727895D1"/>
    <w:rsid w:val="72848154"/>
    <w:rsid w:val="72995D26"/>
    <w:rsid w:val="729E2547"/>
    <w:rsid w:val="72A51C08"/>
    <w:rsid w:val="72A78E6E"/>
    <w:rsid w:val="72C667EE"/>
    <w:rsid w:val="72C76460"/>
    <w:rsid w:val="72CA19A2"/>
    <w:rsid w:val="72D83DA6"/>
    <w:rsid w:val="72E61E9B"/>
    <w:rsid w:val="72F34D16"/>
    <w:rsid w:val="72F66026"/>
    <w:rsid w:val="72FB3517"/>
    <w:rsid w:val="7301A10F"/>
    <w:rsid w:val="73076A55"/>
    <w:rsid w:val="7317C41E"/>
    <w:rsid w:val="73205EE0"/>
    <w:rsid w:val="7320AB5B"/>
    <w:rsid w:val="73253CE0"/>
    <w:rsid w:val="732BB6B7"/>
    <w:rsid w:val="733C6401"/>
    <w:rsid w:val="734765FE"/>
    <w:rsid w:val="734C58DE"/>
    <w:rsid w:val="734E388F"/>
    <w:rsid w:val="73520E72"/>
    <w:rsid w:val="7357D04A"/>
    <w:rsid w:val="73741C2A"/>
    <w:rsid w:val="7377A68F"/>
    <w:rsid w:val="73826EB9"/>
    <w:rsid w:val="73A162D2"/>
    <w:rsid w:val="73ABC5D5"/>
    <w:rsid w:val="73B41BC3"/>
    <w:rsid w:val="73BD8C24"/>
    <w:rsid w:val="73C21EC6"/>
    <w:rsid w:val="73C8EC0C"/>
    <w:rsid w:val="73CA9AF3"/>
    <w:rsid w:val="73CD6351"/>
    <w:rsid w:val="73D63454"/>
    <w:rsid w:val="73E2609D"/>
    <w:rsid w:val="73EC94A1"/>
    <w:rsid w:val="73EE349D"/>
    <w:rsid w:val="73F3067B"/>
    <w:rsid w:val="7403A3D0"/>
    <w:rsid w:val="7409C5DA"/>
    <w:rsid w:val="74173FF0"/>
    <w:rsid w:val="741D5C0A"/>
    <w:rsid w:val="7420501C"/>
    <w:rsid w:val="7427CE9F"/>
    <w:rsid w:val="743085B2"/>
    <w:rsid w:val="743477FD"/>
    <w:rsid w:val="74416AE5"/>
    <w:rsid w:val="74431953"/>
    <w:rsid w:val="74451BF6"/>
    <w:rsid w:val="7445898B"/>
    <w:rsid w:val="744C175D"/>
    <w:rsid w:val="74524234"/>
    <w:rsid w:val="7460A4CE"/>
    <w:rsid w:val="746631EE"/>
    <w:rsid w:val="746ADAA0"/>
    <w:rsid w:val="74782A0E"/>
    <w:rsid w:val="74808B24"/>
    <w:rsid w:val="7489939C"/>
    <w:rsid w:val="7494A798"/>
    <w:rsid w:val="749AEBB6"/>
    <w:rsid w:val="74A6D25E"/>
    <w:rsid w:val="74A71C93"/>
    <w:rsid w:val="74B07D71"/>
    <w:rsid w:val="74C56EF7"/>
    <w:rsid w:val="74CA0F16"/>
    <w:rsid w:val="74D0AB56"/>
    <w:rsid w:val="74D21726"/>
    <w:rsid w:val="74D9194F"/>
    <w:rsid w:val="74D9ADAE"/>
    <w:rsid w:val="74E1365B"/>
    <w:rsid w:val="74E8944A"/>
    <w:rsid w:val="74F2E52D"/>
    <w:rsid w:val="74FA580E"/>
    <w:rsid w:val="750E23ED"/>
    <w:rsid w:val="750EF6CC"/>
    <w:rsid w:val="75174D13"/>
    <w:rsid w:val="751B5642"/>
    <w:rsid w:val="75291EE1"/>
    <w:rsid w:val="752FD4C3"/>
    <w:rsid w:val="75303D58"/>
    <w:rsid w:val="7533EFD4"/>
    <w:rsid w:val="7539A11F"/>
    <w:rsid w:val="754222D4"/>
    <w:rsid w:val="7544DCBB"/>
    <w:rsid w:val="75640F6E"/>
    <w:rsid w:val="7565CB68"/>
    <w:rsid w:val="7569A81A"/>
    <w:rsid w:val="756B6B23"/>
    <w:rsid w:val="756D1C96"/>
    <w:rsid w:val="756E5ED8"/>
    <w:rsid w:val="757E0E18"/>
    <w:rsid w:val="757F0EE8"/>
    <w:rsid w:val="758589DF"/>
    <w:rsid w:val="75861ADC"/>
    <w:rsid w:val="7588C25D"/>
    <w:rsid w:val="7589BF48"/>
    <w:rsid w:val="75930126"/>
    <w:rsid w:val="75B66485"/>
    <w:rsid w:val="75B7A42A"/>
    <w:rsid w:val="75C2B7E6"/>
    <w:rsid w:val="75C4782E"/>
    <w:rsid w:val="75CBCD62"/>
    <w:rsid w:val="75DF6155"/>
    <w:rsid w:val="75EA0C39"/>
    <w:rsid w:val="75EBD726"/>
    <w:rsid w:val="75ED4772"/>
    <w:rsid w:val="75F1F7B8"/>
    <w:rsid w:val="75F28C42"/>
    <w:rsid w:val="75FFDDFC"/>
    <w:rsid w:val="760540DF"/>
    <w:rsid w:val="760A4216"/>
    <w:rsid w:val="760C57EA"/>
    <w:rsid w:val="760F66EB"/>
    <w:rsid w:val="7615511E"/>
    <w:rsid w:val="761C5800"/>
    <w:rsid w:val="762F0F07"/>
    <w:rsid w:val="764190EB"/>
    <w:rsid w:val="76429E5F"/>
    <w:rsid w:val="7643521D"/>
    <w:rsid w:val="7650CD89"/>
    <w:rsid w:val="7657ED76"/>
    <w:rsid w:val="765CCB23"/>
    <w:rsid w:val="765DA0BF"/>
    <w:rsid w:val="766254A5"/>
    <w:rsid w:val="766E7E7C"/>
    <w:rsid w:val="7675F1A8"/>
    <w:rsid w:val="767AF9AF"/>
    <w:rsid w:val="767EB918"/>
    <w:rsid w:val="768E4A0F"/>
    <w:rsid w:val="769623B3"/>
    <w:rsid w:val="769B5E6B"/>
    <w:rsid w:val="76ABBAB6"/>
    <w:rsid w:val="76C02CD8"/>
    <w:rsid w:val="76C54540"/>
    <w:rsid w:val="76D0FD83"/>
    <w:rsid w:val="76D95496"/>
    <w:rsid w:val="76DD60C0"/>
    <w:rsid w:val="76E0CD63"/>
    <w:rsid w:val="76EC34B5"/>
    <w:rsid w:val="76ED32E3"/>
    <w:rsid w:val="76F85C3A"/>
    <w:rsid w:val="77047005"/>
    <w:rsid w:val="77093AD1"/>
    <w:rsid w:val="770DA050"/>
    <w:rsid w:val="77103990"/>
    <w:rsid w:val="7719397F"/>
    <w:rsid w:val="771B34A5"/>
    <w:rsid w:val="77303BF3"/>
    <w:rsid w:val="77309CDC"/>
    <w:rsid w:val="773A5A67"/>
    <w:rsid w:val="77404E47"/>
    <w:rsid w:val="774470AF"/>
    <w:rsid w:val="77532EA5"/>
    <w:rsid w:val="775DEC5D"/>
    <w:rsid w:val="7761B905"/>
    <w:rsid w:val="77834C80"/>
    <w:rsid w:val="7785565F"/>
    <w:rsid w:val="7789A9D7"/>
    <w:rsid w:val="778A6F7A"/>
    <w:rsid w:val="778BA868"/>
    <w:rsid w:val="778CF635"/>
    <w:rsid w:val="778E315D"/>
    <w:rsid w:val="778FB709"/>
    <w:rsid w:val="77942663"/>
    <w:rsid w:val="77987A3E"/>
    <w:rsid w:val="779D80D9"/>
    <w:rsid w:val="77C178FD"/>
    <w:rsid w:val="77C85131"/>
    <w:rsid w:val="77C9E6B6"/>
    <w:rsid w:val="77CEB9F7"/>
    <w:rsid w:val="77D1956B"/>
    <w:rsid w:val="77D37A4B"/>
    <w:rsid w:val="77D7A0E2"/>
    <w:rsid w:val="77DB1542"/>
    <w:rsid w:val="77F6E81E"/>
    <w:rsid w:val="77FF08D6"/>
    <w:rsid w:val="78063A02"/>
    <w:rsid w:val="7809F94B"/>
    <w:rsid w:val="7818764B"/>
    <w:rsid w:val="781DA338"/>
    <w:rsid w:val="78218480"/>
    <w:rsid w:val="782692CD"/>
    <w:rsid w:val="7830ADAC"/>
    <w:rsid w:val="7839F61D"/>
    <w:rsid w:val="784EAC6C"/>
    <w:rsid w:val="78590155"/>
    <w:rsid w:val="785AC7E7"/>
    <w:rsid w:val="7862746A"/>
    <w:rsid w:val="78890893"/>
    <w:rsid w:val="78AB3D84"/>
    <w:rsid w:val="78AD8C4D"/>
    <w:rsid w:val="78ADBDDB"/>
    <w:rsid w:val="78BFC454"/>
    <w:rsid w:val="78C0D4F9"/>
    <w:rsid w:val="78C4A3BA"/>
    <w:rsid w:val="78C5DCE6"/>
    <w:rsid w:val="78C66441"/>
    <w:rsid w:val="78CA772B"/>
    <w:rsid w:val="78D202BE"/>
    <w:rsid w:val="78DF59CD"/>
    <w:rsid w:val="78ED740A"/>
    <w:rsid w:val="78EF56F3"/>
    <w:rsid w:val="78EFE55A"/>
    <w:rsid w:val="78F10DAA"/>
    <w:rsid w:val="78F24379"/>
    <w:rsid w:val="78F2CB07"/>
    <w:rsid w:val="78F7533A"/>
    <w:rsid w:val="78F978DA"/>
    <w:rsid w:val="78FB0E59"/>
    <w:rsid w:val="79091698"/>
    <w:rsid w:val="7919AF3F"/>
    <w:rsid w:val="791E90FC"/>
    <w:rsid w:val="791F3083"/>
    <w:rsid w:val="792A45E8"/>
    <w:rsid w:val="792C6521"/>
    <w:rsid w:val="793601E9"/>
    <w:rsid w:val="79423B05"/>
    <w:rsid w:val="79485FB0"/>
    <w:rsid w:val="795A28B9"/>
    <w:rsid w:val="795D5FEE"/>
    <w:rsid w:val="795DA22F"/>
    <w:rsid w:val="79628E3E"/>
    <w:rsid w:val="796D52C8"/>
    <w:rsid w:val="7975309E"/>
    <w:rsid w:val="79777412"/>
    <w:rsid w:val="7978A319"/>
    <w:rsid w:val="797967D0"/>
    <w:rsid w:val="797C6FE5"/>
    <w:rsid w:val="797DAA60"/>
    <w:rsid w:val="797FB5D6"/>
    <w:rsid w:val="79948BD4"/>
    <w:rsid w:val="799CD0F2"/>
    <w:rsid w:val="799DCD11"/>
    <w:rsid w:val="79AE58DF"/>
    <w:rsid w:val="79AFDD22"/>
    <w:rsid w:val="79B65B7C"/>
    <w:rsid w:val="79BDEB43"/>
    <w:rsid w:val="79BE3238"/>
    <w:rsid w:val="79C3AF70"/>
    <w:rsid w:val="79C8CA0C"/>
    <w:rsid w:val="79CB5EAF"/>
    <w:rsid w:val="79D1F098"/>
    <w:rsid w:val="79D6A273"/>
    <w:rsid w:val="79D6CF90"/>
    <w:rsid w:val="79EBEB62"/>
    <w:rsid w:val="7A001DE5"/>
    <w:rsid w:val="7A010FAC"/>
    <w:rsid w:val="7A0447C0"/>
    <w:rsid w:val="7A09DD35"/>
    <w:rsid w:val="7A0A32E1"/>
    <w:rsid w:val="7A0A7F94"/>
    <w:rsid w:val="7A0B5583"/>
    <w:rsid w:val="7A0EC2E2"/>
    <w:rsid w:val="7A1142F7"/>
    <w:rsid w:val="7A15F5A7"/>
    <w:rsid w:val="7A221CE8"/>
    <w:rsid w:val="7A22F579"/>
    <w:rsid w:val="7A2873DA"/>
    <w:rsid w:val="7A2A44BD"/>
    <w:rsid w:val="7A2D9273"/>
    <w:rsid w:val="7A5EDCD7"/>
    <w:rsid w:val="7A6B83FB"/>
    <w:rsid w:val="7A6D7725"/>
    <w:rsid w:val="7A6E8AC1"/>
    <w:rsid w:val="7A6E93B1"/>
    <w:rsid w:val="7A7183C2"/>
    <w:rsid w:val="7A86797A"/>
    <w:rsid w:val="7A878AE5"/>
    <w:rsid w:val="7A99109E"/>
    <w:rsid w:val="7A9B0330"/>
    <w:rsid w:val="7A9BE656"/>
    <w:rsid w:val="7A9D7F5C"/>
    <w:rsid w:val="7AAFFD10"/>
    <w:rsid w:val="7AB05F92"/>
    <w:rsid w:val="7AB59A81"/>
    <w:rsid w:val="7AC12DB0"/>
    <w:rsid w:val="7AC488D4"/>
    <w:rsid w:val="7AC55101"/>
    <w:rsid w:val="7AD0026B"/>
    <w:rsid w:val="7AD2BDD0"/>
    <w:rsid w:val="7ADAC853"/>
    <w:rsid w:val="7ADB728D"/>
    <w:rsid w:val="7ADF8E25"/>
    <w:rsid w:val="7AED6603"/>
    <w:rsid w:val="7AFD8399"/>
    <w:rsid w:val="7AFE27A0"/>
    <w:rsid w:val="7B019060"/>
    <w:rsid w:val="7B11A83B"/>
    <w:rsid w:val="7B18A98D"/>
    <w:rsid w:val="7B234C3A"/>
    <w:rsid w:val="7B243EAC"/>
    <w:rsid w:val="7B3F0A84"/>
    <w:rsid w:val="7B42249D"/>
    <w:rsid w:val="7B50838B"/>
    <w:rsid w:val="7B5B7728"/>
    <w:rsid w:val="7B648E46"/>
    <w:rsid w:val="7B6CDA9A"/>
    <w:rsid w:val="7B79F9B5"/>
    <w:rsid w:val="7B7A5051"/>
    <w:rsid w:val="7B7AF5F4"/>
    <w:rsid w:val="7B7D64E8"/>
    <w:rsid w:val="7B8411E7"/>
    <w:rsid w:val="7B88FAC1"/>
    <w:rsid w:val="7B8A3BE2"/>
    <w:rsid w:val="7B8EA93F"/>
    <w:rsid w:val="7B91583B"/>
    <w:rsid w:val="7B981D7F"/>
    <w:rsid w:val="7BAE9322"/>
    <w:rsid w:val="7BB1C25B"/>
    <w:rsid w:val="7BCA4000"/>
    <w:rsid w:val="7BCAC78A"/>
    <w:rsid w:val="7BCCBB7C"/>
    <w:rsid w:val="7BDBDBE5"/>
    <w:rsid w:val="7C034787"/>
    <w:rsid w:val="7C0A2E5C"/>
    <w:rsid w:val="7C1BB291"/>
    <w:rsid w:val="7C2D1654"/>
    <w:rsid w:val="7C386FF0"/>
    <w:rsid w:val="7C5631BE"/>
    <w:rsid w:val="7C61A0C3"/>
    <w:rsid w:val="7C65250A"/>
    <w:rsid w:val="7C696F2A"/>
    <w:rsid w:val="7C8EE34D"/>
    <w:rsid w:val="7C8FDF6C"/>
    <w:rsid w:val="7C969E02"/>
    <w:rsid w:val="7C9FF1E7"/>
    <w:rsid w:val="7CA2F478"/>
    <w:rsid w:val="7CAB8824"/>
    <w:rsid w:val="7CABECE8"/>
    <w:rsid w:val="7CAC29F5"/>
    <w:rsid w:val="7CB80B6B"/>
    <w:rsid w:val="7CC05D1C"/>
    <w:rsid w:val="7CC2DC97"/>
    <w:rsid w:val="7CC4B0A7"/>
    <w:rsid w:val="7CCB86E8"/>
    <w:rsid w:val="7CCC9D3D"/>
    <w:rsid w:val="7CCCE0DB"/>
    <w:rsid w:val="7CCF98CA"/>
    <w:rsid w:val="7CEF3925"/>
    <w:rsid w:val="7CF38E5E"/>
    <w:rsid w:val="7CF505AE"/>
    <w:rsid w:val="7D001293"/>
    <w:rsid w:val="7D0708A8"/>
    <w:rsid w:val="7D1619F4"/>
    <w:rsid w:val="7D163307"/>
    <w:rsid w:val="7D18415D"/>
    <w:rsid w:val="7D2D389F"/>
    <w:rsid w:val="7D302A2E"/>
    <w:rsid w:val="7D36E97E"/>
    <w:rsid w:val="7D3ECC49"/>
    <w:rsid w:val="7D559C82"/>
    <w:rsid w:val="7D5A892C"/>
    <w:rsid w:val="7D66E49E"/>
    <w:rsid w:val="7D73B189"/>
    <w:rsid w:val="7D74308E"/>
    <w:rsid w:val="7D765AA5"/>
    <w:rsid w:val="7D7EFFCB"/>
    <w:rsid w:val="7D7F533C"/>
    <w:rsid w:val="7D84139D"/>
    <w:rsid w:val="7D8A92CB"/>
    <w:rsid w:val="7D924604"/>
    <w:rsid w:val="7D9A2133"/>
    <w:rsid w:val="7DA18CA5"/>
    <w:rsid w:val="7DBF3E65"/>
    <w:rsid w:val="7DC2B47F"/>
    <w:rsid w:val="7DC38C40"/>
    <w:rsid w:val="7DC3DC20"/>
    <w:rsid w:val="7DCF6993"/>
    <w:rsid w:val="7DCF89BA"/>
    <w:rsid w:val="7DD2EEAA"/>
    <w:rsid w:val="7DE0D7EE"/>
    <w:rsid w:val="7DE62651"/>
    <w:rsid w:val="7DEDC8D4"/>
    <w:rsid w:val="7DEED140"/>
    <w:rsid w:val="7DFBBD56"/>
    <w:rsid w:val="7E0167B2"/>
    <w:rsid w:val="7E0FCEFD"/>
    <w:rsid w:val="7E184413"/>
    <w:rsid w:val="7E19EFB6"/>
    <w:rsid w:val="7E284E9D"/>
    <w:rsid w:val="7E2C47AB"/>
    <w:rsid w:val="7E31162E"/>
    <w:rsid w:val="7E3A397E"/>
    <w:rsid w:val="7E3CCB4D"/>
    <w:rsid w:val="7E50B58A"/>
    <w:rsid w:val="7E5E424D"/>
    <w:rsid w:val="7E60C935"/>
    <w:rsid w:val="7E6A627E"/>
    <w:rsid w:val="7E70E982"/>
    <w:rsid w:val="7E81AFBD"/>
    <w:rsid w:val="7E83B161"/>
    <w:rsid w:val="7E9226C2"/>
    <w:rsid w:val="7E982B8C"/>
    <w:rsid w:val="7E9D2412"/>
    <w:rsid w:val="7EA441B2"/>
    <w:rsid w:val="7EAA6D06"/>
    <w:rsid w:val="7EAEAD3F"/>
    <w:rsid w:val="7EB36BB1"/>
    <w:rsid w:val="7EBB1F50"/>
    <w:rsid w:val="7EC0C302"/>
    <w:rsid w:val="7EC5709F"/>
    <w:rsid w:val="7EE179C7"/>
    <w:rsid w:val="7EF0BEDF"/>
    <w:rsid w:val="7EF58E0E"/>
    <w:rsid w:val="7F067D34"/>
    <w:rsid w:val="7F109A53"/>
    <w:rsid w:val="7F15C7D4"/>
    <w:rsid w:val="7F22E10F"/>
    <w:rsid w:val="7F26ED6B"/>
    <w:rsid w:val="7F2C3684"/>
    <w:rsid w:val="7F2D2992"/>
    <w:rsid w:val="7F399E3D"/>
    <w:rsid w:val="7F44E725"/>
    <w:rsid w:val="7F58BA83"/>
    <w:rsid w:val="7F5FC495"/>
    <w:rsid w:val="7F62BC89"/>
    <w:rsid w:val="7F64B2C6"/>
    <w:rsid w:val="7F6B7BA7"/>
    <w:rsid w:val="7F74A8FA"/>
    <w:rsid w:val="7F7ECE46"/>
    <w:rsid w:val="7F80F5A8"/>
    <w:rsid w:val="7F88B05D"/>
    <w:rsid w:val="7F8DCD5A"/>
    <w:rsid w:val="7F98AED3"/>
    <w:rsid w:val="7FA6775F"/>
    <w:rsid w:val="7FACFAE4"/>
    <w:rsid w:val="7FB2B972"/>
    <w:rsid w:val="7FC05EF9"/>
    <w:rsid w:val="7FC4496E"/>
    <w:rsid w:val="7FD337E8"/>
    <w:rsid w:val="7FD81576"/>
    <w:rsid w:val="7FDE7BD7"/>
    <w:rsid w:val="7FED5B6E"/>
    <w:rsid w:val="7FF33C2C"/>
    <w:rsid w:val="7FF6605C"/>
    <w:rsid w:val="7FF7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00849"/>
  <w15:docId w15:val="{EDDFE236-6EF3-4A69-8BB9-388E7B8579F1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14"/>
    <w:pPr>
      <w:spacing w:after="0" w:line="240" w:lineRule="auto"/>
    </w:pPr>
    <w:rPr>
      <w:rFonts w:ascii="Palatino" w:eastAsia="Times New Roman" w:hAnsi="Palatino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D45391"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391"/>
    <w:rPr>
      <w:rFonts w:ascii="Helvetica" w:eastAsia="Times New Roman" w:hAnsi="Helvetica" w:cs="Times New Roman"/>
      <w:b/>
      <w:caps/>
      <w:kern w:val="28"/>
      <w:sz w:val="26"/>
      <w:szCs w:val="20"/>
      <w:u w:val="single"/>
    </w:rPr>
  </w:style>
  <w:style w:type="paragraph" w:styleId="FootnoteText">
    <w:name w:val="footnote text"/>
    <w:aliases w:val="Footnote Text Char1,Footnote Text Char Char,Footnote Text Char1 Char,Footnote Text Char Char Char,Char Char,Footnote Text Char2 Char,Footnote Text Char2 Char Char Char Char,Footnote Text Char1 Char1 Char1 Char Char Char"/>
    <w:basedOn w:val="Normal"/>
    <w:link w:val="FootnoteTextChar"/>
    <w:rsid w:val="00D45391"/>
    <w:pPr>
      <w:spacing w:after="240"/>
    </w:pPr>
    <w:rPr>
      <w:sz w:val="24"/>
    </w:rPr>
  </w:style>
  <w:style w:type="character" w:customStyle="1" w:styleId="FootnoteTextChar">
    <w:name w:val="Footnote Text Char"/>
    <w:aliases w:val="Footnote Text Char1 Char1,Footnote Text Char Char Char1,Footnote Text Char1 Char Char,Footnote Text Char Char Char Char,Char Char Char,Footnote Text Char2 Char Char,Footnote Text Char2 Char Char Char Char Char"/>
    <w:basedOn w:val="DefaultParagraphFont"/>
    <w:link w:val="FootnoteText"/>
    <w:rsid w:val="00D45391"/>
    <w:rPr>
      <w:rFonts w:ascii="Palatino" w:eastAsia="Times New Roman" w:hAnsi="Palatino" w:cs="Times New Roman"/>
      <w:sz w:val="24"/>
      <w:szCs w:val="20"/>
    </w:rPr>
  </w:style>
  <w:style w:type="paragraph" w:customStyle="1" w:styleId="mainex">
    <w:name w:val="mainex"/>
    <w:basedOn w:val="Normal"/>
    <w:rsid w:val="00D45391"/>
    <w:pPr>
      <w:keepNext/>
      <w:jc w:val="center"/>
    </w:pPr>
    <w:rPr>
      <w:rFonts w:ascii="Helvetica" w:hAnsi="Helvetica"/>
      <w:b/>
      <w:spacing w:val="120"/>
    </w:rPr>
  </w:style>
  <w:style w:type="paragraph" w:customStyle="1" w:styleId="titlebar">
    <w:name w:val="title bar"/>
    <w:basedOn w:val="Normal"/>
    <w:rsid w:val="00D45391"/>
    <w:pPr>
      <w:keepNext/>
      <w:suppressAutoHyphens/>
      <w:jc w:val="center"/>
    </w:pPr>
    <w:rPr>
      <w:rFonts w:ascii="Helvetica" w:hAnsi="Helvetica"/>
      <w:b/>
    </w:rPr>
  </w:style>
  <w:style w:type="character" w:styleId="FootnoteReference">
    <w:name w:val="footnote reference"/>
    <w:aliases w:val="o,fr,Style 3,o1,o2,o3,o4,o5,o6,o11,o21,o7,Footnote Reference1"/>
    <w:rsid w:val="00D45391"/>
    <w:rPr>
      <w:vertAlign w:val="superscript"/>
    </w:rPr>
  </w:style>
  <w:style w:type="paragraph" w:customStyle="1" w:styleId="Res-Caption">
    <w:name w:val="Res-Caption"/>
    <w:basedOn w:val="Normal"/>
    <w:rsid w:val="00D45391"/>
    <w:pPr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D45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391"/>
    <w:rPr>
      <w:rFonts w:ascii="Palatino" w:eastAsia="Times New Roman" w:hAnsi="Palatino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D45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391"/>
    <w:rPr>
      <w:rFonts w:ascii="Palatino" w:eastAsia="Times New Roman" w:hAnsi="Palatino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9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7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5C3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5C3"/>
    <w:rPr>
      <w:rFonts w:ascii="Palatino" w:eastAsia="Times New Roman" w:hAnsi="Palatino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CD13FF"/>
    <w:pPr>
      <w:ind w:left="720"/>
      <w:contextualSpacing/>
    </w:pPr>
  </w:style>
  <w:style w:type="paragraph" w:customStyle="1" w:styleId="standard">
    <w:name w:val="standard"/>
    <w:basedOn w:val="Normal"/>
    <w:link w:val="standardChar"/>
    <w:rsid w:val="00B92672"/>
    <w:pPr>
      <w:spacing w:line="360" w:lineRule="auto"/>
      <w:ind w:firstLine="720"/>
    </w:pPr>
  </w:style>
  <w:style w:type="character" w:customStyle="1" w:styleId="standardChar">
    <w:name w:val="standard Char"/>
    <w:link w:val="standard"/>
    <w:rsid w:val="00B92672"/>
    <w:rPr>
      <w:rFonts w:ascii="Palatino" w:eastAsia="Times New Roman" w:hAnsi="Palatino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251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51B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D7263"/>
  </w:style>
  <w:style w:type="character" w:styleId="FollowedHyperlink">
    <w:name w:val="FollowedHyperlink"/>
    <w:basedOn w:val="DefaultParagraphFont"/>
    <w:uiPriority w:val="99"/>
    <w:semiHidden/>
    <w:unhideWhenUsed/>
    <w:rsid w:val="0043452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80D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80D11"/>
  </w:style>
  <w:style w:type="paragraph" w:styleId="EndnoteText">
    <w:name w:val="endnote text"/>
    <w:basedOn w:val="Normal"/>
    <w:link w:val="EndnoteTextChar"/>
    <w:uiPriority w:val="99"/>
    <w:semiHidden/>
    <w:unhideWhenUsed/>
    <w:rsid w:val="00B400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0050"/>
    <w:rPr>
      <w:rFonts w:ascii="Palatino" w:eastAsia="Times New Roman" w:hAnsi="Palatino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0050"/>
    <w:rPr>
      <w:vertAlign w:val="superscript"/>
    </w:rPr>
  </w:style>
  <w:style w:type="paragraph" w:customStyle="1" w:styleId="Default">
    <w:name w:val="Default"/>
    <w:rsid w:val="00C82C9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Body">
    <w:name w:val="Body"/>
    <w:rsid w:val="00C82C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36030"/>
    <w:pPr>
      <w:spacing w:after="0" w:line="240" w:lineRule="auto"/>
    </w:pPr>
    <w:rPr>
      <w:rFonts w:ascii="Palatino" w:eastAsia="Times New Roman" w:hAnsi="Palatino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51F789089F4899E691CC6C75EB96" ma:contentTypeVersion="6" ma:contentTypeDescription="Create a new document." ma:contentTypeScope="" ma:versionID="0068e5a132c7dac3374b1de63fcc6bb4">
  <xsd:schema xmlns:xsd="http://www.w3.org/2001/XMLSchema" xmlns:xs="http://www.w3.org/2001/XMLSchema" xmlns:p="http://schemas.microsoft.com/office/2006/metadata/properties" xmlns:ns3="7734cc02-a2a6-44b2-96c0-66450803b517" targetNamespace="http://schemas.microsoft.com/office/2006/metadata/properties" ma:root="true" ma:fieldsID="cbd2568d76106a9776b4fb5035d1371f" ns3:_="">
    <xsd:import namespace="7734cc02-a2a6-44b2-96c0-66450803b5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4cc02-a2a6-44b2-96c0-66450803b51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4cc02-a2a6-44b2-96c0-66450803b517" xsi:nil="true"/>
  </documentManagement>
</p:properties>
</file>

<file path=customXml/itemProps1.xml><?xml version="1.0" encoding="utf-8"?>
<ds:datastoreItem xmlns:ds="http://schemas.openxmlformats.org/officeDocument/2006/customXml" ds:itemID="{C1EE80EC-7F00-4FC0-B7AA-C3B09D440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E1C53-7568-4CE4-BF63-412BCC153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4cc02-a2a6-44b2-96c0-66450803b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DE80C-63A7-4B53-88C9-DF04040D1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D1A73-3EAD-4A28-B5D3-16BE5F8BCB67}">
  <ds:schemaRefs>
    <ds:schemaRef ds:uri="http://schemas.microsoft.com/office/2006/metadata/properties"/>
    <ds:schemaRef ds:uri="http://schemas.microsoft.com/office/infopath/2007/PartnerControls"/>
    <ds:schemaRef ds:uri="7734cc02-a2a6-44b2-96c0-66450803b51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10</ap:Pages>
  <ap:Words>3208</ap:Words>
  <ap:Characters>18289</ap:Characters>
  <ap:Application>Microsoft Office Word</ap:Application>
  <ap:DocSecurity>0</ap:DocSecurity>
  <ap:Lines>152</ap:Lines>
  <ap:Paragraphs>42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21455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2025-05-06T16:12:10Z</dcterms:created>
  <dcterms:modified xsi:type="dcterms:W3CDTF">2025-05-06T16:12:10Z</dcterms:modified>
</cp:coreProperties>
</file>