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971" w:rsidRDefault="00921971" w14:paraId="2D31A6CD" w14:textId="138AC9E5">
      <w:pPr>
        <w:pStyle w:val="BodyText"/>
        <w:spacing w:before="3"/>
        <w:rPr>
          <w:rFonts w:ascii="Times New Roman"/>
          <w:sz w:val="27"/>
        </w:rPr>
      </w:pPr>
    </w:p>
    <w:p w:rsidR="00921971" w:rsidRDefault="004E5242" w14:paraId="64D8C4BC" w14:textId="1BE57D63">
      <w:pPr>
        <w:pStyle w:val="Heading2"/>
        <w:ind w:left="1021"/>
        <w:jc w:val="left"/>
      </w:pPr>
      <w:r>
        <w:t>PUBLIC</w:t>
      </w:r>
      <w:r>
        <w:rPr>
          <w:spacing w:val="-4"/>
        </w:rPr>
        <w:t xml:space="preserve"> </w:t>
      </w:r>
      <w:r>
        <w:t>UTILITIES</w:t>
      </w:r>
      <w:r>
        <w:rPr>
          <w:spacing w:val="-2"/>
        </w:rPr>
        <w:t xml:space="preserve"> </w:t>
      </w:r>
      <w:r>
        <w:t>COMMISSION</w:t>
      </w:r>
      <w:r>
        <w:rPr>
          <w:spacing w:val="-3"/>
        </w:rPr>
        <w:t xml:space="preserve"> </w:t>
      </w:r>
      <w:r>
        <w:t>OF</w:t>
      </w:r>
      <w:r w:rsidR="0A3AC80F">
        <w:t xml:space="preserve"> </w:t>
      </w:r>
      <w:r>
        <w:t>THE</w:t>
      </w:r>
      <w:r>
        <w:rPr>
          <w:spacing w:val="-2"/>
        </w:rPr>
        <w:t xml:space="preserve"> </w:t>
      </w:r>
      <w:r>
        <w:t>STATE</w:t>
      </w:r>
      <w:r>
        <w:rPr>
          <w:spacing w:val="-2"/>
        </w:rPr>
        <w:t xml:space="preserve"> </w:t>
      </w:r>
      <w:r>
        <w:t>OF</w:t>
      </w:r>
      <w:r>
        <w:rPr>
          <w:spacing w:val="-2"/>
        </w:rPr>
        <w:t xml:space="preserve"> CALIFORNIA</w:t>
      </w:r>
    </w:p>
    <w:p w:rsidR="00921971" w:rsidRDefault="00921971" w14:paraId="6B005E53" w14:textId="77777777">
      <w:pPr>
        <w:pStyle w:val="BodyText"/>
        <w:rPr>
          <w:b/>
          <w:sz w:val="20"/>
        </w:rPr>
      </w:pPr>
    </w:p>
    <w:p w:rsidR="00921971" w:rsidRDefault="00921971" w14:paraId="082F83ED" w14:textId="77777777">
      <w:pPr>
        <w:pStyle w:val="BodyText"/>
        <w:spacing w:before="8"/>
        <w:rPr>
          <w:b/>
          <w:sz w:val="29"/>
        </w:rPr>
      </w:pPr>
    </w:p>
    <w:tbl>
      <w:tblPr>
        <w:tblW w:w="0" w:type="auto"/>
        <w:tblInd w:w="414" w:type="dxa"/>
        <w:tblLayout w:type="fixed"/>
        <w:tblCellMar>
          <w:left w:w="0" w:type="dxa"/>
          <w:right w:w="0" w:type="dxa"/>
        </w:tblCellMar>
        <w:tblLook w:val="01E0" w:firstRow="1" w:lastRow="1" w:firstColumn="1" w:lastColumn="1" w:noHBand="0" w:noVBand="0"/>
      </w:tblPr>
      <w:tblGrid>
        <w:gridCol w:w="5282"/>
        <w:gridCol w:w="4182"/>
      </w:tblGrid>
      <w:tr w:rsidR="00921971" w:rsidTr="5A45B3B8" w14:paraId="20849B64" w14:textId="77777777">
        <w:trPr>
          <w:trHeight w:val="332"/>
        </w:trPr>
        <w:tc>
          <w:tcPr>
            <w:tcW w:w="5282" w:type="dxa"/>
          </w:tcPr>
          <w:p w:rsidR="00921971" w:rsidRDefault="004E5242" w14:paraId="21E4D29F" w14:textId="77777777">
            <w:pPr>
              <w:pStyle w:val="TableParagraph"/>
              <w:spacing w:line="247" w:lineRule="exact"/>
              <w:ind w:left="50"/>
              <w:rPr>
                <w:b/>
                <w:sz w:val="24"/>
              </w:rPr>
            </w:pPr>
            <w:r>
              <w:rPr>
                <w:b/>
                <w:sz w:val="24"/>
              </w:rPr>
              <w:t>Communications</w:t>
            </w:r>
            <w:r>
              <w:rPr>
                <w:b/>
                <w:spacing w:val="-9"/>
                <w:sz w:val="24"/>
              </w:rPr>
              <w:t xml:space="preserve"> </w:t>
            </w:r>
            <w:r>
              <w:rPr>
                <w:b/>
                <w:spacing w:val="-2"/>
                <w:sz w:val="24"/>
              </w:rPr>
              <w:t>Division</w:t>
            </w:r>
          </w:p>
        </w:tc>
        <w:tc>
          <w:tcPr>
            <w:tcW w:w="4182" w:type="dxa"/>
          </w:tcPr>
          <w:p w:rsidR="00921971" w:rsidP="11E744F5" w:rsidRDefault="004E5242" w14:paraId="6270E817" w14:textId="6EA4AAE3">
            <w:pPr>
              <w:pStyle w:val="TableParagraph"/>
              <w:spacing w:line="247" w:lineRule="exact"/>
              <w:ind w:right="49"/>
              <w:jc w:val="right"/>
              <w:rPr>
                <w:b/>
                <w:bCs/>
                <w:sz w:val="24"/>
                <w:szCs w:val="24"/>
              </w:rPr>
            </w:pPr>
            <w:r w:rsidRPr="11E744F5">
              <w:rPr>
                <w:b/>
                <w:bCs/>
                <w:sz w:val="24"/>
                <w:szCs w:val="24"/>
              </w:rPr>
              <w:t>RESOLUTION</w:t>
            </w:r>
            <w:r w:rsidRPr="11E744F5">
              <w:rPr>
                <w:b/>
                <w:bCs/>
                <w:spacing w:val="-4"/>
                <w:sz w:val="24"/>
                <w:szCs w:val="24"/>
              </w:rPr>
              <w:t xml:space="preserve"> </w:t>
            </w:r>
            <w:r w:rsidRPr="11E744F5">
              <w:rPr>
                <w:b/>
                <w:bCs/>
                <w:sz w:val="24"/>
                <w:szCs w:val="24"/>
              </w:rPr>
              <w:t>T-</w:t>
            </w:r>
            <w:r w:rsidRPr="11E744F5" w:rsidR="35787D03">
              <w:rPr>
                <w:b/>
                <w:bCs/>
                <w:spacing w:val="-2"/>
                <w:sz w:val="24"/>
                <w:szCs w:val="24"/>
              </w:rPr>
              <w:t xml:space="preserve"> </w:t>
            </w:r>
            <w:r w:rsidRPr="11E744F5" w:rsidR="6C029178">
              <w:rPr>
                <w:b/>
                <w:bCs/>
                <w:spacing w:val="-2"/>
                <w:sz w:val="24"/>
                <w:szCs w:val="24"/>
              </w:rPr>
              <w:t>17892</w:t>
            </w:r>
          </w:p>
        </w:tc>
      </w:tr>
      <w:tr w:rsidR="00921971" w:rsidTr="5A45B3B8" w14:paraId="465F440B" w14:textId="77777777">
        <w:trPr>
          <w:trHeight w:val="332"/>
        </w:trPr>
        <w:tc>
          <w:tcPr>
            <w:tcW w:w="5282" w:type="dxa"/>
          </w:tcPr>
          <w:p w:rsidR="00921971" w:rsidRDefault="002474EE" w14:paraId="1A4A076C" w14:textId="75262493">
            <w:pPr>
              <w:pStyle w:val="TableParagraph"/>
              <w:spacing w:line="264" w:lineRule="exact"/>
              <w:ind w:left="50"/>
              <w:rPr>
                <w:b/>
                <w:sz w:val="24"/>
              </w:rPr>
            </w:pPr>
            <w:r>
              <w:rPr>
                <w:b/>
                <w:sz w:val="24"/>
              </w:rPr>
              <w:t>Consumer Pro</w:t>
            </w:r>
            <w:r w:rsidR="008B4632">
              <w:rPr>
                <w:b/>
                <w:sz w:val="24"/>
              </w:rPr>
              <w:t>g</w:t>
            </w:r>
            <w:r>
              <w:rPr>
                <w:b/>
                <w:sz w:val="24"/>
              </w:rPr>
              <w:t>rams Branch</w:t>
            </w:r>
            <w:r w:rsidR="004E5242">
              <w:rPr>
                <w:b/>
                <w:spacing w:val="-2"/>
                <w:sz w:val="24"/>
              </w:rPr>
              <w:t xml:space="preserve"> </w:t>
            </w:r>
          </w:p>
        </w:tc>
        <w:tc>
          <w:tcPr>
            <w:tcW w:w="4182" w:type="dxa"/>
          </w:tcPr>
          <w:p w:rsidR="00921971" w:rsidP="59C88063" w:rsidRDefault="004C7AAA" w14:paraId="250B87A3" w14:textId="5C45CB7C">
            <w:pPr>
              <w:pStyle w:val="TableParagraph"/>
              <w:spacing w:line="264" w:lineRule="exact"/>
              <w:ind w:right="47"/>
              <w:jc w:val="center"/>
              <w:rPr>
                <w:b/>
                <w:bCs/>
                <w:sz w:val="24"/>
                <w:szCs w:val="24"/>
              </w:rPr>
            </w:pPr>
            <w:r w:rsidRPr="5A45B3B8">
              <w:rPr>
                <w:b/>
                <w:bCs/>
                <w:sz w:val="24"/>
                <w:szCs w:val="24"/>
              </w:rPr>
              <w:t xml:space="preserve">                        </w:t>
            </w:r>
            <w:r w:rsidR="005C56DB">
              <w:rPr>
                <w:b/>
                <w:bCs/>
                <w:sz w:val="24"/>
                <w:szCs w:val="24"/>
              </w:rPr>
              <w:t xml:space="preserve">                 </w:t>
            </w:r>
            <w:r w:rsidR="00485665">
              <w:rPr>
                <w:b/>
                <w:bCs/>
                <w:sz w:val="24"/>
                <w:szCs w:val="24"/>
              </w:rPr>
              <w:t xml:space="preserve">October 9, </w:t>
            </w:r>
            <w:proofErr w:type="gramStart"/>
            <w:r w:rsidR="00485665">
              <w:rPr>
                <w:b/>
                <w:bCs/>
                <w:sz w:val="24"/>
                <w:szCs w:val="24"/>
              </w:rPr>
              <w:t>2025</w:t>
            </w:r>
            <w:proofErr w:type="gramEnd"/>
            <w:r w:rsidRPr="5A45B3B8" w:rsidR="00E521CE">
              <w:rPr>
                <w:b/>
                <w:bCs/>
                <w:sz w:val="24"/>
                <w:szCs w:val="24"/>
              </w:rPr>
              <w:t xml:space="preserve">               </w:t>
            </w:r>
          </w:p>
        </w:tc>
      </w:tr>
    </w:tbl>
    <w:p w:rsidR="00035F69" w:rsidP="00F72D57" w:rsidRDefault="00035F69" w14:paraId="0E193159" w14:textId="77777777">
      <w:pPr>
        <w:spacing w:before="24"/>
        <w:jc w:val="center"/>
        <w:rPr>
          <w:b/>
          <w:sz w:val="24"/>
          <w:u w:val="single"/>
        </w:rPr>
      </w:pPr>
    </w:p>
    <w:p w:rsidR="00921971" w:rsidP="45FB2F61" w:rsidRDefault="00DF2B3B" w14:paraId="6742F64F" w14:textId="11061335">
      <w:pPr>
        <w:spacing w:before="24"/>
        <w:jc w:val="center"/>
        <w:rPr>
          <w:b/>
          <w:bCs/>
          <w:sz w:val="24"/>
          <w:szCs w:val="24"/>
        </w:rPr>
      </w:pPr>
      <w:r w:rsidRPr="45FB2F61">
        <w:rPr>
          <w:b/>
          <w:bCs/>
          <w:sz w:val="24"/>
          <w:szCs w:val="24"/>
          <w:u w:val="single"/>
        </w:rPr>
        <w:t>R</w:t>
      </w:r>
      <w:r w:rsidRPr="005C56DB" w:rsidR="004E5242">
        <w:rPr>
          <w:b/>
          <w:bCs/>
          <w:spacing w:val="-1"/>
          <w:sz w:val="24"/>
          <w:szCs w:val="24"/>
        </w:rPr>
        <w:t xml:space="preserve"> </w:t>
      </w:r>
      <w:r w:rsidRPr="45FB2F61" w:rsidR="004E5242">
        <w:rPr>
          <w:b/>
          <w:bCs/>
          <w:sz w:val="24"/>
          <w:szCs w:val="24"/>
          <w:u w:val="single"/>
        </w:rPr>
        <w:t>E</w:t>
      </w:r>
      <w:r w:rsidRPr="005C56DB" w:rsidR="004E5242">
        <w:rPr>
          <w:b/>
          <w:bCs/>
          <w:sz w:val="24"/>
          <w:szCs w:val="24"/>
        </w:rPr>
        <w:t xml:space="preserve"> </w:t>
      </w:r>
      <w:r w:rsidRPr="45FB2F61" w:rsidR="004E5242">
        <w:rPr>
          <w:b/>
          <w:bCs/>
          <w:sz w:val="24"/>
          <w:szCs w:val="24"/>
          <w:u w:val="single"/>
        </w:rPr>
        <w:t>S</w:t>
      </w:r>
      <w:r w:rsidRPr="005C56DB" w:rsidR="004E5242">
        <w:rPr>
          <w:b/>
          <w:bCs/>
          <w:spacing w:val="-1"/>
          <w:sz w:val="24"/>
          <w:szCs w:val="24"/>
        </w:rPr>
        <w:t xml:space="preserve"> </w:t>
      </w:r>
      <w:r w:rsidRPr="45FB2F61" w:rsidR="004E5242">
        <w:rPr>
          <w:b/>
          <w:bCs/>
          <w:sz w:val="24"/>
          <w:szCs w:val="24"/>
          <w:u w:val="single"/>
        </w:rPr>
        <w:t>O</w:t>
      </w:r>
      <w:r w:rsidRPr="005C56DB" w:rsidR="004E5242">
        <w:rPr>
          <w:b/>
          <w:bCs/>
          <w:spacing w:val="-1"/>
          <w:sz w:val="24"/>
          <w:szCs w:val="24"/>
        </w:rPr>
        <w:t xml:space="preserve"> </w:t>
      </w:r>
      <w:r w:rsidRPr="45FB2F61" w:rsidR="004E5242">
        <w:rPr>
          <w:b/>
          <w:bCs/>
          <w:sz w:val="24"/>
          <w:szCs w:val="24"/>
          <w:u w:val="single"/>
        </w:rPr>
        <w:t>L</w:t>
      </w:r>
      <w:r w:rsidRPr="005C56DB" w:rsidR="004E5242">
        <w:rPr>
          <w:b/>
          <w:bCs/>
          <w:sz w:val="24"/>
          <w:szCs w:val="24"/>
        </w:rPr>
        <w:t xml:space="preserve"> </w:t>
      </w:r>
      <w:r w:rsidRPr="45FB2F61" w:rsidR="004E5242">
        <w:rPr>
          <w:b/>
          <w:bCs/>
          <w:sz w:val="24"/>
          <w:szCs w:val="24"/>
          <w:u w:val="single"/>
        </w:rPr>
        <w:t>U</w:t>
      </w:r>
      <w:r w:rsidRPr="005C56DB" w:rsidR="004E5242">
        <w:rPr>
          <w:b/>
          <w:bCs/>
          <w:sz w:val="24"/>
          <w:szCs w:val="24"/>
        </w:rPr>
        <w:t xml:space="preserve"> </w:t>
      </w:r>
      <w:r w:rsidRPr="45FB2F61" w:rsidR="004E5242">
        <w:rPr>
          <w:b/>
          <w:bCs/>
          <w:sz w:val="24"/>
          <w:szCs w:val="24"/>
          <w:u w:val="single"/>
        </w:rPr>
        <w:t>T</w:t>
      </w:r>
      <w:r w:rsidRPr="005C56DB" w:rsidR="004E5242">
        <w:rPr>
          <w:b/>
          <w:bCs/>
          <w:spacing w:val="1"/>
          <w:sz w:val="24"/>
          <w:szCs w:val="24"/>
        </w:rPr>
        <w:t xml:space="preserve"> </w:t>
      </w:r>
      <w:r w:rsidRPr="45FB2F61" w:rsidR="004E5242">
        <w:rPr>
          <w:b/>
          <w:bCs/>
          <w:sz w:val="24"/>
          <w:szCs w:val="24"/>
          <w:u w:val="single"/>
        </w:rPr>
        <w:t>I</w:t>
      </w:r>
      <w:r w:rsidRPr="005C56DB" w:rsidR="004E5242">
        <w:rPr>
          <w:b/>
          <w:bCs/>
          <w:sz w:val="24"/>
          <w:szCs w:val="24"/>
        </w:rPr>
        <w:t xml:space="preserve"> </w:t>
      </w:r>
      <w:r w:rsidRPr="45FB2F61" w:rsidR="004E5242">
        <w:rPr>
          <w:b/>
          <w:bCs/>
          <w:sz w:val="24"/>
          <w:szCs w:val="24"/>
          <w:u w:val="single"/>
        </w:rPr>
        <w:t>O</w:t>
      </w:r>
      <w:r w:rsidRPr="005C56DB" w:rsidR="004E5242">
        <w:rPr>
          <w:b/>
          <w:bCs/>
          <w:spacing w:val="-1"/>
          <w:sz w:val="24"/>
          <w:szCs w:val="24"/>
        </w:rPr>
        <w:t xml:space="preserve"> </w:t>
      </w:r>
      <w:r w:rsidRPr="45FB2F61" w:rsidR="004E5242">
        <w:rPr>
          <w:b/>
          <w:bCs/>
          <w:spacing w:val="-10"/>
          <w:sz w:val="24"/>
          <w:szCs w:val="24"/>
          <w:u w:val="single"/>
        </w:rPr>
        <w:t>N</w:t>
      </w:r>
    </w:p>
    <w:p w:rsidR="00921971" w:rsidRDefault="00921971" w14:paraId="0EF02FF6" w14:textId="77777777">
      <w:pPr>
        <w:pStyle w:val="BodyText"/>
        <w:spacing w:before="3"/>
        <w:rPr>
          <w:b/>
          <w:sz w:val="22"/>
        </w:rPr>
      </w:pPr>
    </w:p>
    <w:p w:rsidR="00921971" w:rsidP="59C88063" w:rsidRDefault="004E5242" w14:paraId="2F6C9C20" w14:textId="69380857">
      <w:pPr>
        <w:spacing w:before="24"/>
        <w:ind w:right="271"/>
        <w:rPr>
          <w:b/>
          <w:bCs/>
          <w:spacing w:val="-4"/>
          <w:sz w:val="24"/>
          <w:szCs w:val="24"/>
        </w:rPr>
      </w:pPr>
      <w:r w:rsidRPr="59C88063">
        <w:rPr>
          <w:b/>
          <w:bCs/>
          <w:sz w:val="24"/>
          <w:szCs w:val="24"/>
        </w:rPr>
        <w:t>Resolution</w:t>
      </w:r>
      <w:r w:rsidRPr="59C88063">
        <w:rPr>
          <w:b/>
          <w:bCs/>
          <w:spacing w:val="-4"/>
          <w:sz w:val="24"/>
          <w:szCs w:val="24"/>
        </w:rPr>
        <w:t xml:space="preserve"> </w:t>
      </w:r>
      <w:r w:rsidRPr="59C88063">
        <w:rPr>
          <w:b/>
          <w:bCs/>
          <w:sz w:val="24"/>
          <w:szCs w:val="24"/>
        </w:rPr>
        <w:t>T</w:t>
      </w:r>
      <w:r w:rsidRPr="59C88063" w:rsidR="480661FA">
        <w:rPr>
          <w:b/>
          <w:bCs/>
          <w:sz w:val="24"/>
          <w:szCs w:val="24"/>
        </w:rPr>
        <w:t>-</w:t>
      </w:r>
      <w:r w:rsidRPr="59C88063" w:rsidR="7D732D51">
        <w:rPr>
          <w:b/>
          <w:bCs/>
          <w:sz w:val="24"/>
          <w:szCs w:val="24"/>
        </w:rPr>
        <w:t>17892</w:t>
      </w:r>
      <w:r w:rsidRPr="59C88063" w:rsidR="480661FA">
        <w:rPr>
          <w:b/>
          <w:bCs/>
          <w:sz w:val="24"/>
          <w:szCs w:val="24"/>
        </w:rPr>
        <w:t>:</w:t>
      </w:r>
      <w:r w:rsidRPr="59C88063">
        <w:rPr>
          <w:b/>
          <w:bCs/>
          <w:spacing w:val="-4"/>
          <w:sz w:val="24"/>
          <w:szCs w:val="24"/>
        </w:rPr>
        <w:t xml:space="preserve"> </w:t>
      </w:r>
      <w:r w:rsidR="005F0BEC">
        <w:rPr>
          <w:b/>
          <w:bCs/>
          <w:spacing w:val="-4"/>
          <w:sz w:val="24"/>
          <w:szCs w:val="24"/>
        </w:rPr>
        <w:t>Digital Divide Grant Program</w:t>
      </w:r>
      <w:r w:rsidR="007162D6">
        <w:rPr>
          <w:b/>
          <w:bCs/>
          <w:spacing w:val="-4"/>
          <w:sz w:val="24"/>
          <w:szCs w:val="24"/>
        </w:rPr>
        <w:t xml:space="preserve"> </w:t>
      </w:r>
      <w:r w:rsidR="1F745FDC">
        <w:rPr>
          <w:b/>
          <w:bCs/>
          <w:spacing w:val="-4"/>
          <w:sz w:val="24"/>
          <w:szCs w:val="24"/>
        </w:rPr>
        <w:t>Round Three</w:t>
      </w:r>
      <w:r w:rsidR="42A3EB5A">
        <w:rPr>
          <w:b/>
          <w:bCs/>
          <w:spacing w:val="-4"/>
          <w:sz w:val="24"/>
          <w:szCs w:val="24"/>
        </w:rPr>
        <w:t xml:space="preserve"> </w:t>
      </w:r>
      <w:r w:rsidR="0089397D">
        <w:rPr>
          <w:b/>
          <w:bCs/>
          <w:spacing w:val="-4"/>
          <w:sz w:val="24"/>
          <w:szCs w:val="24"/>
        </w:rPr>
        <w:t>Application Cycle</w:t>
      </w:r>
      <w:r w:rsidR="005F0BEC">
        <w:rPr>
          <w:b/>
          <w:bCs/>
          <w:spacing w:val="-4"/>
          <w:sz w:val="24"/>
          <w:szCs w:val="24"/>
        </w:rPr>
        <w:t xml:space="preserve"> </w:t>
      </w:r>
      <w:r w:rsidR="0763596E">
        <w:rPr>
          <w:b/>
          <w:bCs/>
          <w:spacing w:val="-4"/>
          <w:sz w:val="24"/>
          <w:szCs w:val="24"/>
        </w:rPr>
        <w:t xml:space="preserve">for </w:t>
      </w:r>
      <w:r w:rsidR="4AF1677F">
        <w:rPr>
          <w:b/>
          <w:bCs/>
          <w:spacing w:val="-4"/>
          <w:sz w:val="24"/>
          <w:szCs w:val="24"/>
        </w:rPr>
        <w:t>F</w:t>
      </w:r>
      <w:r w:rsidR="3CE0BD42">
        <w:rPr>
          <w:b/>
          <w:bCs/>
          <w:spacing w:val="-4"/>
          <w:sz w:val="24"/>
          <w:szCs w:val="24"/>
        </w:rPr>
        <w:t xml:space="preserve">iscal </w:t>
      </w:r>
      <w:r w:rsidR="4AF1677F">
        <w:rPr>
          <w:b/>
          <w:bCs/>
          <w:spacing w:val="-4"/>
          <w:sz w:val="24"/>
          <w:szCs w:val="24"/>
        </w:rPr>
        <w:t>Y</w:t>
      </w:r>
      <w:r w:rsidR="386AA10C">
        <w:rPr>
          <w:b/>
          <w:bCs/>
          <w:spacing w:val="-4"/>
          <w:sz w:val="24"/>
          <w:szCs w:val="24"/>
        </w:rPr>
        <w:t>ear</w:t>
      </w:r>
      <w:r w:rsidR="00297C43">
        <w:rPr>
          <w:b/>
          <w:bCs/>
          <w:spacing w:val="-4"/>
          <w:sz w:val="24"/>
          <w:szCs w:val="24"/>
        </w:rPr>
        <w:t xml:space="preserve"> </w:t>
      </w:r>
      <w:r w:rsidR="007A1716">
        <w:rPr>
          <w:b/>
          <w:bCs/>
          <w:spacing w:val="-4"/>
          <w:sz w:val="24"/>
          <w:szCs w:val="24"/>
        </w:rPr>
        <w:t>2025-2026</w:t>
      </w:r>
      <w:r w:rsidR="7360323B">
        <w:rPr>
          <w:b/>
          <w:bCs/>
          <w:spacing w:val="-4"/>
          <w:sz w:val="24"/>
          <w:szCs w:val="24"/>
        </w:rPr>
        <w:t xml:space="preserve"> </w:t>
      </w:r>
    </w:p>
    <w:p w:rsidR="00BC0CF4" w:rsidP="59C88063" w:rsidRDefault="00BC0CF4" w14:paraId="36CDB45C" w14:textId="77777777">
      <w:pPr>
        <w:spacing w:before="24"/>
        <w:ind w:right="271"/>
        <w:rPr>
          <w:b/>
          <w:bCs/>
          <w:spacing w:val="-4"/>
          <w:sz w:val="24"/>
          <w:szCs w:val="24"/>
        </w:rPr>
      </w:pPr>
    </w:p>
    <w:p w:rsidR="00BC0CF4" w:rsidP="00BC0CF4" w:rsidRDefault="00BC0CF4" w14:paraId="64665362" w14:textId="77777777">
      <w:pPr>
        <w:ind w:right="720"/>
        <w:rPr>
          <w:color w:val="000000" w:themeColor="text1"/>
          <w:sz w:val="24"/>
          <w:szCs w:val="24"/>
        </w:rPr>
      </w:pPr>
      <w:r w:rsidRPr="45FB2F61">
        <w:rPr>
          <w:i/>
          <w:iCs/>
          <w:color w:val="000000" w:themeColor="text1"/>
          <w:sz w:val="24"/>
          <w:szCs w:val="24"/>
        </w:rPr>
        <w:t>PROPOSED OUTCOME:</w:t>
      </w:r>
      <w:r w:rsidRPr="45FB2F61">
        <w:rPr>
          <w:color w:val="000000" w:themeColor="text1"/>
          <w:sz w:val="24"/>
          <w:szCs w:val="24"/>
        </w:rPr>
        <w:t xml:space="preserve"> </w:t>
      </w:r>
    </w:p>
    <w:p w:rsidR="00BC0CF4" w:rsidP="00BC0CF4" w:rsidRDefault="00BC0CF4" w14:paraId="4499C8DE" w14:textId="77777777">
      <w:pPr>
        <w:ind w:right="720"/>
        <w:rPr>
          <w:color w:val="000000" w:themeColor="text1"/>
          <w:sz w:val="24"/>
          <w:szCs w:val="24"/>
          <w:highlight w:val="yellow"/>
        </w:rPr>
      </w:pPr>
    </w:p>
    <w:p w:rsidRPr="00E01F84" w:rsidR="00BC0CF4" w:rsidP="45FB2F61" w:rsidRDefault="0089397D" w14:paraId="5ABBC690" w14:textId="59114317">
      <w:pPr>
        <w:ind w:right="720"/>
        <w:rPr>
          <w:b/>
          <w:bCs/>
          <w:sz w:val="24"/>
          <w:szCs w:val="24"/>
        </w:rPr>
      </w:pPr>
      <w:r>
        <w:rPr>
          <w:color w:val="000000" w:themeColor="text1"/>
          <w:sz w:val="24"/>
          <w:szCs w:val="24"/>
        </w:rPr>
        <w:t xml:space="preserve">Authorizes Round </w:t>
      </w:r>
      <w:r w:rsidR="000E43E7">
        <w:rPr>
          <w:color w:val="000000" w:themeColor="text1"/>
          <w:sz w:val="24"/>
          <w:szCs w:val="24"/>
        </w:rPr>
        <w:t>Three</w:t>
      </w:r>
      <w:r>
        <w:rPr>
          <w:color w:val="000000" w:themeColor="text1"/>
          <w:sz w:val="24"/>
          <w:szCs w:val="24"/>
        </w:rPr>
        <w:t xml:space="preserve"> of </w:t>
      </w:r>
      <w:r w:rsidR="000E43E7">
        <w:rPr>
          <w:color w:val="000000" w:themeColor="text1"/>
          <w:sz w:val="24"/>
          <w:szCs w:val="24"/>
        </w:rPr>
        <w:t xml:space="preserve">the </w:t>
      </w:r>
      <w:r w:rsidRPr="45FB2F61" w:rsidR="009949E8">
        <w:rPr>
          <w:sz w:val="24"/>
          <w:szCs w:val="24"/>
        </w:rPr>
        <w:t xml:space="preserve">Digital Divide Grant </w:t>
      </w:r>
      <w:r w:rsidRPr="45FB2F61" w:rsidR="00D11430">
        <w:rPr>
          <w:sz w:val="24"/>
          <w:szCs w:val="24"/>
        </w:rPr>
        <w:t xml:space="preserve">Program </w:t>
      </w:r>
      <w:r w:rsidRPr="45FB2F61" w:rsidR="003F306F">
        <w:rPr>
          <w:sz w:val="24"/>
          <w:szCs w:val="24"/>
        </w:rPr>
        <w:t xml:space="preserve">for </w:t>
      </w:r>
      <w:r w:rsidR="00DA213C">
        <w:rPr>
          <w:sz w:val="24"/>
          <w:szCs w:val="24"/>
        </w:rPr>
        <w:t>F</w:t>
      </w:r>
      <w:r w:rsidRPr="45FB2F61" w:rsidR="003F306F">
        <w:rPr>
          <w:sz w:val="24"/>
          <w:szCs w:val="24"/>
        </w:rPr>
        <w:t xml:space="preserve">iscal </w:t>
      </w:r>
      <w:r w:rsidR="00DA213C">
        <w:rPr>
          <w:sz w:val="24"/>
          <w:szCs w:val="24"/>
        </w:rPr>
        <w:t>Y</w:t>
      </w:r>
      <w:r w:rsidRPr="45FB2F61" w:rsidR="003F306F">
        <w:rPr>
          <w:sz w:val="24"/>
          <w:szCs w:val="24"/>
        </w:rPr>
        <w:t>ear 2025-2026</w:t>
      </w:r>
      <w:r w:rsidR="00807E9C">
        <w:rPr>
          <w:sz w:val="24"/>
          <w:szCs w:val="24"/>
        </w:rPr>
        <w:t xml:space="preserve"> with up to $200,000 appropriations from Digital Divide Account</w:t>
      </w:r>
      <w:r w:rsidRPr="45FB2F61" w:rsidR="003F306F">
        <w:rPr>
          <w:sz w:val="24"/>
          <w:szCs w:val="24"/>
        </w:rPr>
        <w:t>.</w:t>
      </w:r>
    </w:p>
    <w:p w:rsidR="00BC0CF4" w:rsidP="00BC0CF4" w:rsidRDefault="00BC0CF4" w14:paraId="70BD5AF3" w14:textId="77777777">
      <w:pPr>
        <w:rPr>
          <w:color w:val="000000" w:themeColor="text1"/>
          <w:sz w:val="26"/>
          <w:szCs w:val="26"/>
        </w:rPr>
      </w:pPr>
    </w:p>
    <w:p w:rsidRPr="00E01F84" w:rsidR="00BC0CF4" w:rsidP="45FB2F61" w:rsidRDefault="00BC0CF4" w14:paraId="2B5717E9" w14:textId="77777777">
      <w:pPr>
        <w:ind w:right="720"/>
        <w:rPr>
          <w:i/>
          <w:iCs/>
          <w:color w:val="000000" w:themeColor="text1"/>
          <w:sz w:val="24"/>
          <w:szCs w:val="24"/>
        </w:rPr>
      </w:pPr>
      <w:r w:rsidRPr="45FB2F61">
        <w:rPr>
          <w:i/>
          <w:iCs/>
          <w:color w:val="000000" w:themeColor="text1"/>
          <w:sz w:val="24"/>
          <w:szCs w:val="24"/>
        </w:rPr>
        <w:t>SAFETY CONSIDERATIONS:</w:t>
      </w:r>
    </w:p>
    <w:p w:rsidR="00BC0CF4" w:rsidP="00BC0CF4" w:rsidRDefault="00BC0CF4" w14:paraId="473D1465" w14:textId="77777777">
      <w:pPr>
        <w:ind w:left="720" w:right="720"/>
        <w:rPr>
          <w:color w:val="000000" w:themeColor="text1"/>
          <w:sz w:val="24"/>
          <w:szCs w:val="24"/>
        </w:rPr>
      </w:pPr>
    </w:p>
    <w:p w:rsidR="00BC0CF4" w:rsidP="00BC0CF4" w:rsidRDefault="00BC0CF4" w14:paraId="0D443CDD" w14:textId="77777777">
      <w:pPr>
        <w:ind w:right="720"/>
        <w:rPr>
          <w:color w:val="000000" w:themeColor="text1"/>
          <w:sz w:val="24"/>
          <w:szCs w:val="24"/>
        </w:rPr>
      </w:pPr>
      <w:r w:rsidRPr="798496DA">
        <w:rPr>
          <w:color w:val="000000" w:themeColor="text1"/>
          <w:sz w:val="24"/>
          <w:szCs w:val="24"/>
        </w:rPr>
        <w:t xml:space="preserve">There </w:t>
      </w:r>
      <w:bookmarkStart w:name="_Int_D1pbaqdv" w:id="0"/>
      <w:proofErr w:type="gramStart"/>
      <w:r w:rsidRPr="798496DA">
        <w:rPr>
          <w:color w:val="000000" w:themeColor="text1"/>
          <w:sz w:val="24"/>
          <w:szCs w:val="24"/>
        </w:rPr>
        <w:t>are</w:t>
      </w:r>
      <w:bookmarkEnd w:id="0"/>
      <w:proofErr w:type="gramEnd"/>
      <w:r w:rsidRPr="798496DA">
        <w:rPr>
          <w:color w:val="000000" w:themeColor="text1"/>
          <w:sz w:val="24"/>
          <w:szCs w:val="24"/>
        </w:rPr>
        <w:t xml:space="preserve"> no safety considerations associated with this resolution.</w:t>
      </w:r>
    </w:p>
    <w:p w:rsidR="00BC0CF4" w:rsidP="00BC0CF4" w:rsidRDefault="00BC0CF4" w14:paraId="0DDF996B" w14:textId="77777777">
      <w:pPr>
        <w:ind w:left="720" w:right="720"/>
        <w:rPr>
          <w:color w:val="000000" w:themeColor="text1"/>
          <w:sz w:val="24"/>
          <w:szCs w:val="24"/>
        </w:rPr>
      </w:pPr>
    </w:p>
    <w:p w:rsidR="00BC0CF4" w:rsidP="00BC0CF4" w:rsidRDefault="00BC0CF4" w14:paraId="560D5B03" w14:textId="77777777">
      <w:pPr>
        <w:ind w:right="720"/>
        <w:rPr>
          <w:color w:val="000000" w:themeColor="text1"/>
          <w:sz w:val="24"/>
          <w:szCs w:val="24"/>
        </w:rPr>
      </w:pPr>
      <w:r w:rsidRPr="45FB2F61">
        <w:rPr>
          <w:i/>
          <w:iCs/>
          <w:color w:val="000000" w:themeColor="text1"/>
          <w:sz w:val="24"/>
          <w:szCs w:val="24"/>
        </w:rPr>
        <w:t xml:space="preserve">ESTIMATED COST: </w:t>
      </w:r>
      <w:r w:rsidRPr="45FB2F61">
        <w:rPr>
          <w:color w:val="000000" w:themeColor="text1"/>
          <w:sz w:val="24"/>
          <w:szCs w:val="24"/>
        </w:rPr>
        <w:t xml:space="preserve"> </w:t>
      </w:r>
    </w:p>
    <w:p w:rsidR="00BC0CF4" w:rsidP="00BC0CF4" w:rsidRDefault="00BC0CF4" w14:paraId="59696452" w14:textId="77777777">
      <w:pPr>
        <w:ind w:left="720" w:right="720"/>
        <w:rPr>
          <w:color w:val="000000" w:themeColor="text1"/>
          <w:sz w:val="24"/>
          <w:szCs w:val="24"/>
        </w:rPr>
      </w:pPr>
    </w:p>
    <w:p w:rsidR="00BC0CF4" w:rsidP="00BC0CF4" w:rsidRDefault="00BC0CF4" w14:paraId="3B3A7CA6" w14:textId="77777777">
      <w:pPr>
        <w:ind w:right="720"/>
        <w:rPr>
          <w:color w:val="000000" w:themeColor="text1"/>
          <w:sz w:val="24"/>
          <w:szCs w:val="24"/>
        </w:rPr>
      </w:pPr>
      <w:r w:rsidRPr="45FB2F61">
        <w:rPr>
          <w:color w:val="000000" w:themeColor="text1"/>
          <w:sz w:val="24"/>
          <w:szCs w:val="24"/>
        </w:rPr>
        <w:t>There are no costs associated with this resolution.</w:t>
      </w:r>
    </w:p>
    <w:p w:rsidR="00BC0CF4" w:rsidP="59C88063" w:rsidRDefault="00BC0CF4" w14:paraId="17D3A605" w14:textId="77777777">
      <w:pPr>
        <w:spacing w:before="24"/>
        <w:ind w:right="271"/>
        <w:rPr>
          <w:b/>
          <w:bCs/>
          <w:sz w:val="24"/>
          <w:szCs w:val="24"/>
        </w:rPr>
      </w:pPr>
    </w:p>
    <w:p w:rsidR="00921971" w:rsidP="008749AC" w:rsidRDefault="00FA4C51" w14:paraId="74AE5475" w14:textId="4EA97197">
      <w:pPr>
        <w:pStyle w:val="BodyText"/>
        <w:spacing w:before="2"/>
        <w:rPr>
          <w:b/>
          <w:sz w:val="19"/>
        </w:rPr>
      </w:pPr>
      <w:r>
        <w:rPr>
          <w:noProof/>
          <w:color w:val="2B579A"/>
          <w:shd w:val="clear" w:color="auto" w:fill="E6E6E6"/>
        </w:rPr>
        <mc:AlternateContent>
          <mc:Choice Requires="wps">
            <w:drawing>
              <wp:anchor distT="0" distB="0" distL="0" distR="0" simplePos="0" relativeHeight="251658240" behindDoc="1" locked="0" layoutInCell="1" allowOverlap="1" wp14:editId="1D1CE747" wp14:anchorId="0CFF85DD">
                <wp:simplePos x="0" y="0"/>
                <wp:positionH relativeFrom="page">
                  <wp:posOffset>914400</wp:posOffset>
                </wp:positionH>
                <wp:positionV relativeFrom="paragraph">
                  <wp:posOffset>179705</wp:posOffset>
                </wp:positionV>
                <wp:extent cx="4953635" cy="1270"/>
                <wp:effectExtent l="0" t="0" r="0" b="0"/>
                <wp:wrapTopAndBottom/>
                <wp:docPr id="1841597344" name="Freeform: Shape 1841597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635" cy="1270"/>
                        </a:xfrm>
                        <a:custGeom>
                          <a:avLst/>
                          <a:gdLst>
                            <a:gd name="T0" fmla="+- 0 1440 1440"/>
                            <a:gd name="T1" fmla="*/ T0 w 7801"/>
                            <a:gd name="T2" fmla="+- 0 9241 1440"/>
                            <a:gd name="T3" fmla="*/ T2 w 7801"/>
                          </a:gdLst>
                          <a:ahLst/>
                          <a:cxnLst>
                            <a:cxn ang="0">
                              <a:pos x="T1" y="0"/>
                            </a:cxn>
                            <a:cxn ang="0">
                              <a:pos x="T3" y="0"/>
                            </a:cxn>
                          </a:cxnLst>
                          <a:rect l="0" t="0" r="r" b="b"/>
                          <a:pathLst>
                            <a:path w="7801">
                              <a:moveTo>
                                <a:pt x="0" y="0"/>
                              </a:moveTo>
                              <a:lnTo>
                                <a:pt x="7801"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CE65952">
              <v:shape id="Freeform: Shape 1841597344" style="position:absolute;margin-left:1in;margin-top:14.15pt;width:390.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1,1270" o:spid="_x0000_s1026" filled="f" strokeweight=".25214mm" path="m,l78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" w14:anchorId="3D8E78AC">
                <v:path arrowok="t" o:connecttype="custom" o:connectlocs="0,0;4953635,0" o:connectangles="0,0"/>
                <w10:wrap type="topAndBottom" anchorx="page"/>
              </v:shape>
            </w:pict>
          </mc:Fallback>
        </mc:AlternateContent>
      </w:r>
    </w:p>
    <w:p w:rsidR="00921971" w:rsidP="008749AC" w:rsidRDefault="00921971" w14:paraId="5EEB0EBA" w14:textId="77777777">
      <w:pPr>
        <w:pStyle w:val="BodyText"/>
        <w:spacing w:before="5"/>
        <w:rPr>
          <w:b/>
          <w:sz w:val="25"/>
        </w:rPr>
      </w:pPr>
    </w:p>
    <w:p w:rsidR="00921971" w:rsidP="008749AC" w:rsidRDefault="004E5242" w14:paraId="7AA0EA15" w14:textId="77777777">
      <w:pPr>
        <w:pStyle w:val="Heading1"/>
        <w:spacing w:before="17"/>
        <w:ind w:left="0"/>
        <w:rPr>
          <w:u w:val="none"/>
        </w:rPr>
      </w:pPr>
      <w:r>
        <w:rPr>
          <w:spacing w:val="-2"/>
        </w:rPr>
        <w:t>SUMMARY</w:t>
      </w:r>
    </w:p>
    <w:p w:rsidR="00921971" w:rsidP="008749AC" w:rsidRDefault="00921971" w14:paraId="0A4112C8" w14:textId="77777777">
      <w:pPr>
        <w:pStyle w:val="BodyText"/>
        <w:spacing w:before="3"/>
        <w:rPr>
          <w:b/>
          <w:sz w:val="22"/>
        </w:rPr>
      </w:pPr>
    </w:p>
    <w:p w:rsidR="00840F60" w:rsidP="00E2347F" w:rsidRDefault="51551D0A" w14:paraId="7454F367" w14:textId="2E956ADB">
      <w:pPr>
        <w:pStyle w:val="BodyText"/>
        <w:spacing w:after="160" w:line="276" w:lineRule="auto"/>
      </w:pPr>
      <w:r>
        <w:t xml:space="preserve">This Resolution authorizes </w:t>
      </w:r>
      <w:r w:rsidR="00226A35">
        <w:t xml:space="preserve">the third round of </w:t>
      </w:r>
      <w:r w:rsidR="76650958">
        <w:t xml:space="preserve">the </w:t>
      </w:r>
      <w:r w:rsidR="003C30E5">
        <w:t xml:space="preserve">Digital Divide Grant Program </w:t>
      </w:r>
      <w:r w:rsidR="006D0B02">
        <w:t xml:space="preserve">(DDGP) </w:t>
      </w:r>
      <w:r w:rsidR="00226A35">
        <w:t>for</w:t>
      </w:r>
      <w:r w:rsidR="00A34EF6">
        <w:t xml:space="preserve"> </w:t>
      </w:r>
      <w:r w:rsidR="2818961E">
        <w:t>F</w:t>
      </w:r>
      <w:r w:rsidR="00226A35">
        <w:t xml:space="preserve">iscal </w:t>
      </w:r>
      <w:r w:rsidR="29B85B55">
        <w:t>Y</w:t>
      </w:r>
      <w:r w:rsidR="00226A35">
        <w:t xml:space="preserve">ear </w:t>
      </w:r>
      <w:r w:rsidR="21DE58A8">
        <w:t xml:space="preserve">(FY) </w:t>
      </w:r>
      <w:r w:rsidR="00226A35">
        <w:t>2025-2026</w:t>
      </w:r>
      <w:r w:rsidR="002C3AB7">
        <w:t xml:space="preserve">. </w:t>
      </w:r>
      <w:r w:rsidR="62557D30">
        <w:t xml:space="preserve">The DDGP provides </w:t>
      </w:r>
      <w:r w:rsidR="228447AA">
        <w:t>u</w:t>
      </w:r>
      <w:r w:rsidR="00807E9C">
        <w:t xml:space="preserve">p to </w:t>
      </w:r>
      <w:r w:rsidR="00507CDB">
        <w:t>$200,000</w:t>
      </w:r>
      <w:r w:rsidR="00807E9C">
        <w:t xml:space="preserve"> in </w:t>
      </w:r>
      <w:proofErr w:type="gramStart"/>
      <w:r w:rsidR="00807E9C">
        <w:t>funding  to</w:t>
      </w:r>
      <w:proofErr w:type="gramEnd"/>
      <w:r w:rsidR="00807E9C">
        <w:t xml:space="preserve"> support</w:t>
      </w:r>
      <w:r w:rsidR="002C3AB7">
        <w:t xml:space="preserve"> </w:t>
      </w:r>
      <w:r w:rsidR="00807E9C">
        <w:t>reducing the digital gap in schools and communities located in low-income urban and rural areas by providing necessary resources and access to digital technology.</w:t>
      </w:r>
      <w:r w:rsidR="00507CDB">
        <w:t xml:space="preserve"> This funding includes up to $100,000 allocated for projects aimed at low-income rural and urban schools, as well as two awards of up to $50,000 each for projects supporting community-based organizations (CBOs).</w:t>
      </w:r>
      <w:r w:rsidR="7623DE43">
        <w:t xml:space="preserve"> </w:t>
      </w:r>
      <w:r w:rsidRPr="00E2347F" w:rsidR="7623DE43">
        <w:t xml:space="preserve">The two categories for funding include school-focused projects aimed at improving access to technology in educational settings and community-based projects that enhance digital resources at the local </w:t>
      </w:r>
      <w:r w:rsidRPr="7779D9D1" w:rsidR="7623DE43">
        <w:t>commun</w:t>
      </w:r>
      <w:r w:rsidRPr="7779D9D1" w:rsidR="0D3725CF">
        <w:t xml:space="preserve">ity </w:t>
      </w:r>
      <w:r w:rsidRPr="00E2347F" w:rsidR="7623DE43">
        <w:t>level.</w:t>
      </w:r>
      <w:r w:rsidRPr="7779D9D1" w:rsidR="7623DE43">
        <w:t xml:space="preserve"> </w:t>
      </w:r>
      <w:r w:rsidR="00507CDB">
        <w:t>If one category does not meet the qualifying criteria, the C</w:t>
      </w:r>
      <w:r w:rsidR="003774E6">
        <w:t xml:space="preserve">ommunications </w:t>
      </w:r>
      <w:r w:rsidR="00507CDB">
        <w:t>D</w:t>
      </w:r>
      <w:r w:rsidR="003774E6">
        <w:t>ivision</w:t>
      </w:r>
      <w:r w:rsidR="00507CDB">
        <w:t xml:space="preserve"> staff have the flexibility to reallocate funds to the other category as needed.</w:t>
      </w:r>
      <w:r w:rsidR="0027704B">
        <w:t xml:space="preserve"> </w:t>
      </w:r>
      <w:r w:rsidR="002D448D">
        <w:t>The p</w:t>
      </w:r>
      <w:r w:rsidR="00840F60">
        <w:t xml:space="preserve">rojects </w:t>
      </w:r>
      <w:r w:rsidR="00586EE7">
        <w:t>aim</w:t>
      </w:r>
      <w:r w:rsidR="00FD426A">
        <w:t xml:space="preserve"> to deliver</w:t>
      </w:r>
      <w:r w:rsidR="00840F60">
        <w:t xml:space="preserve"> </w:t>
      </w:r>
      <w:r w:rsidR="00761BCB">
        <w:t xml:space="preserve">holistic solutions through </w:t>
      </w:r>
      <w:r w:rsidR="00840F60">
        <w:t>digital literacy training, take</w:t>
      </w:r>
      <w:r w:rsidR="0017338B">
        <w:t>-</w:t>
      </w:r>
      <w:r w:rsidR="00840F60">
        <w:t xml:space="preserve">home devices, </w:t>
      </w:r>
      <w:r w:rsidR="00761BCB">
        <w:t xml:space="preserve">and </w:t>
      </w:r>
      <w:r w:rsidR="00840F60">
        <w:t>broadband connections</w:t>
      </w:r>
      <w:r w:rsidR="00761BCB">
        <w:t>.</w:t>
      </w:r>
    </w:p>
    <w:p w:rsidR="00921971" w:rsidP="008749AC" w:rsidRDefault="00921971" w14:paraId="530B9894" w14:textId="77777777">
      <w:pPr>
        <w:pStyle w:val="BodyText"/>
        <w:spacing w:before="2"/>
      </w:pPr>
    </w:p>
    <w:p w:rsidR="006F285C" w:rsidP="008749AC" w:rsidRDefault="006F285C" w14:paraId="1CF8C11C" w14:textId="77777777">
      <w:pPr>
        <w:pStyle w:val="Heading1"/>
        <w:ind w:left="0"/>
        <w:rPr>
          <w:spacing w:val="-2"/>
        </w:rPr>
      </w:pPr>
    </w:p>
    <w:p w:rsidR="006F285C" w:rsidP="008749AC" w:rsidRDefault="006F285C" w14:paraId="69C6FEF7" w14:textId="77777777">
      <w:pPr>
        <w:pStyle w:val="Heading1"/>
        <w:ind w:left="0"/>
        <w:rPr>
          <w:spacing w:val="-2"/>
        </w:rPr>
      </w:pPr>
    </w:p>
    <w:p w:rsidR="00921971" w:rsidP="008749AC" w:rsidRDefault="004E5242" w14:paraId="7EE935B6" w14:textId="638B158F">
      <w:pPr>
        <w:pStyle w:val="Heading1"/>
        <w:ind w:left="0"/>
        <w:rPr>
          <w:spacing w:val="-2"/>
        </w:rPr>
      </w:pPr>
      <w:r>
        <w:rPr>
          <w:spacing w:val="-2"/>
        </w:rPr>
        <w:t>BACKGROUND</w:t>
      </w:r>
    </w:p>
    <w:p w:rsidR="005326CF" w:rsidP="008749AC" w:rsidRDefault="005326CF" w14:paraId="4CAC60C9" w14:textId="77777777">
      <w:pPr>
        <w:pStyle w:val="Heading1"/>
        <w:ind w:left="0"/>
        <w:rPr>
          <w:spacing w:val="-2"/>
        </w:rPr>
      </w:pPr>
    </w:p>
    <w:p w:rsidR="006B0ED9" w:rsidP="59C88063" w:rsidRDefault="327B9E0C" w14:paraId="539AFF53" w14:textId="5D4BA420">
      <w:pPr>
        <w:widowControl/>
        <w:autoSpaceDE/>
        <w:autoSpaceDN/>
        <w:spacing w:after="240" w:line="259" w:lineRule="auto"/>
        <w:rPr>
          <w:color w:val="000000" w:themeColor="text1"/>
          <w:sz w:val="24"/>
          <w:szCs w:val="24"/>
        </w:rPr>
      </w:pPr>
      <w:r w:rsidRPr="005326CF">
        <w:rPr>
          <w:color w:val="000000"/>
          <w:sz w:val="24"/>
          <w:szCs w:val="24"/>
        </w:rPr>
        <w:t>Public Utilities Code</w:t>
      </w:r>
      <w:r w:rsidRPr="17A109E9" w:rsidR="58383AE3">
        <w:rPr>
          <w:color w:val="000000" w:themeColor="text1"/>
          <w:sz w:val="24"/>
          <w:szCs w:val="24"/>
        </w:rPr>
        <w:t xml:space="preserve"> (Pub. Util. Code)</w:t>
      </w:r>
      <w:r w:rsidRPr="005326CF">
        <w:rPr>
          <w:color w:val="000000"/>
          <w:sz w:val="24"/>
          <w:szCs w:val="24"/>
        </w:rPr>
        <w:t xml:space="preserve"> </w:t>
      </w:r>
      <w:r w:rsidRPr="005326CF" w:rsidR="09CE945B">
        <w:rPr>
          <w:color w:val="000000"/>
          <w:sz w:val="24"/>
          <w:szCs w:val="24"/>
        </w:rPr>
        <w:t>Section (</w:t>
      </w:r>
      <w:r w:rsidRPr="17A109E9" w:rsidR="10012997">
        <w:rPr>
          <w:color w:val="000000" w:themeColor="text1"/>
          <w:sz w:val="24"/>
          <w:szCs w:val="24"/>
        </w:rPr>
        <w:t>§</w:t>
      </w:r>
      <w:r w:rsidRPr="17A109E9" w:rsidR="0E3490BF">
        <w:rPr>
          <w:color w:val="000000" w:themeColor="text1"/>
          <w:sz w:val="24"/>
          <w:szCs w:val="24"/>
        </w:rPr>
        <w:t>)</w:t>
      </w:r>
      <w:r w:rsidRPr="17A109E9" w:rsidR="10012997">
        <w:rPr>
          <w:color w:val="000000" w:themeColor="text1"/>
          <w:sz w:val="24"/>
          <w:szCs w:val="24"/>
        </w:rPr>
        <w:t xml:space="preserve"> </w:t>
      </w:r>
      <w:r w:rsidRPr="005326CF">
        <w:rPr>
          <w:color w:val="000000"/>
          <w:sz w:val="24"/>
          <w:szCs w:val="24"/>
        </w:rPr>
        <w:t>280.5, enacted by AB 855 (Ch</w:t>
      </w:r>
      <w:r w:rsidRPr="17A109E9" w:rsidR="28C7F628">
        <w:rPr>
          <w:color w:val="000000" w:themeColor="text1"/>
          <w:sz w:val="24"/>
          <w:szCs w:val="24"/>
        </w:rPr>
        <w:t>.</w:t>
      </w:r>
      <w:r w:rsidRPr="005326CF">
        <w:rPr>
          <w:color w:val="000000"/>
          <w:sz w:val="24"/>
          <w:szCs w:val="24"/>
        </w:rPr>
        <w:t xml:space="preserve"> 820, </w:t>
      </w:r>
      <w:r w:rsidRPr="17A109E9" w:rsidR="2828D942">
        <w:rPr>
          <w:color w:val="000000" w:themeColor="text1"/>
          <w:sz w:val="24"/>
          <w:szCs w:val="24"/>
        </w:rPr>
        <w:t xml:space="preserve">Stats. </w:t>
      </w:r>
      <w:r w:rsidRPr="005326CF">
        <w:rPr>
          <w:color w:val="000000"/>
          <w:sz w:val="24"/>
          <w:szCs w:val="24"/>
        </w:rPr>
        <w:t xml:space="preserve">2003), established the </w:t>
      </w:r>
      <w:r w:rsidR="11931D5E">
        <w:rPr>
          <w:color w:val="000000"/>
          <w:sz w:val="24"/>
          <w:szCs w:val="24"/>
        </w:rPr>
        <w:t>DDGP</w:t>
      </w:r>
      <w:r w:rsidRPr="005326CF">
        <w:rPr>
          <w:color w:val="000000"/>
          <w:sz w:val="24"/>
          <w:szCs w:val="24"/>
        </w:rPr>
        <w:t xml:space="preserve"> and requires the California Public Utilities Commission (CPUC or Commission) to </w:t>
      </w:r>
      <w:r w:rsidR="62348574">
        <w:rPr>
          <w:color w:val="000000"/>
          <w:sz w:val="24"/>
          <w:szCs w:val="24"/>
        </w:rPr>
        <w:t>a</w:t>
      </w:r>
      <w:r w:rsidR="7CB9875F">
        <w:rPr>
          <w:color w:val="000000"/>
          <w:sz w:val="24"/>
          <w:szCs w:val="24"/>
        </w:rPr>
        <w:t>ward</w:t>
      </w:r>
      <w:r w:rsidR="6103FF70">
        <w:rPr>
          <w:color w:val="000000"/>
          <w:sz w:val="24"/>
          <w:szCs w:val="24"/>
        </w:rPr>
        <w:t xml:space="preserve"> grants to fund</w:t>
      </w:r>
      <w:r w:rsidR="62348574">
        <w:rPr>
          <w:color w:val="000000"/>
          <w:sz w:val="24"/>
          <w:szCs w:val="24"/>
        </w:rPr>
        <w:t xml:space="preserve"> </w:t>
      </w:r>
      <w:r w:rsidR="6103FF70">
        <w:rPr>
          <w:color w:val="000000"/>
          <w:sz w:val="24"/>
          <w:szCs w:val="24"/>
        </w:rPr>
        <w:t>d</w:t>
      </w:r>
      <w:r w:rsidR="62348574">
        <w:rPr>
          <w:color w:val="000000"/>
          <w:sz w:val="24"/>
          <w:szCs w:val="24"/>
        </w:rPr>
        <w:t xml:space="preserve">igital </w:t>
      </w:r>
      <w:r w:rsidR="6103FF70">
        <w:rPr>
          <w:color w:val="000000"/>
          <w:sz w:val="24"/>
          <w:szCs w:val="24"/>
        </w:rPr>
        <w:t>d</w:t>
      </w:r>
      <w:r w:rsidR="62348574">
        <w:rPr>
          <w:color w:val="000000"/>
          <w:sz w:val="24"/>
          <w:szCs w:val="24"/>
        </w:rPr>
        <w:t xml:space="preserve">ivide </w:t>
      </w:r>
      <w:r w:rsidR="6103FF70">
        <w:rPr>
          <w:color w:val="000000"/>
          <w:sz w:val="24"/>
          <w:szCs w:val="24"/>
        </w:rPr>
        <w:t>p</w:t>
      </w:r>
      <w:r w:rsidR="62348574">
        <w:rPr>
          <w:color w:val="000000"/>
          <w:sz w:val="24"/>
          <w:szCs w:val="24"/>
        </w:rPr>
        <w:t>rogram</w:t>
      </w:r>
      <w:r w:rsidR="3BB692C8">
        <w:rPr>
          <w:color w:val="000000"/>
          <w:sz w:val="24"/>
          <w:szCs w:val="24"/>
        </w:rPr>
        <w:t>s</w:t>
      </w:r>
      <w:r w:rsidRPr="005326CF">
        <w:rPr>
          <w:color w:val="000000"/>
          <w:sz w:val="24"/>
          <w:szCs w:val="24"/>
        </w:rPr>
        <w:t>.</w:t>
      </w:r>
      <w:r w:rsidRPr="005326CF" w:rsidR="005326CF">
        <w:rPr>
          <w:color w:val="000000"/>
          <w:sz w:val="24"/>
          <w:szCs w:val="24"/>
          <w:vertAlign w:val="superscript"/>
        </w:rPr>
        <w:footnoteReference w:id="2"/>
      </w:r>
      <w:r w:rsidRPr="005326CF">
        <w:rPr>
          <w:color w:val="000000"/>
          <w:sz w:val="24"/>
          <w:szCs w:val="24"/>
        </w:rPr>
        <w:t xml:space="preserve"> </w:t>
      </w:r>
      <w:r w:rsidRPr="17A109E9" w:rsidR="7B4B5D90">
        <w:rPr>
          <w:color w:val="000000" w:themeColor="text1"/>
          <w:sz w:val="24"/>
          <w:szCs w:val="24"/>
        </w:rPr>
        <w:t xml:space="preserve"> The</w:t>
      </w:r>
      <w:r w:rsidRPr="17A109E9" w:rsidR="4373B185">
        <w:rPr>
          <w:color w:val="000000" w:themeColor="text1"/>
          <w:sz w:val="24"/>
          <w:szCs w:val="24"/>
        </w:rPr>
        <w:t xml:space="preserve"> DDGP</w:t>
      </w:r>
      <w:r w:rsidRPr="17A109E9" w:rsidR="5A8793A1">
        <w:rPr>
          <w:color w:val="000000" w:themeColor="text1"/>
          <w:sz w:val="24"/>
          <w:szCs w:val="24"/>
        </w:rPr>
        <w:t xml:space="preserve"> </w:t>
      </w:r>
      <w:r w:rsidRPr="17A109E9" w:rsidR="01FF9A24">
        <w:rPr>
          <w:color w:val="000000" w:themeColor="text1"/>
          <w:sz w:val="24"/>
          <w:szCs w:val="24"/>
        </w:rPr>
        <w:t>is</w:t>
      </w:r>
      <w:r w:rsidRPr="17A109E9" w:rsidR="5A8793A1">
        <w:rPr>
          <w:color w:val="000000" w:themeColor="text1"/>
          <w:sz w:val="24"/>
          <w:szCs w:val="24"/>
        </w:rPr>
        <w:t xml:space="preserve"> funded </w:t>
      </w:r>
      <w:r w:rsidRPr="17A109E9" w:rsidR="43775A87">
        <w:rPr>
          <w:color w:val="000000" w:themeColor="text1"/>
          <w:sz w:val="24"/>
          <w:szCs w:val="24"/>
        </w:rPr>
        <w:t xml:space="preserve">through </w:t>
      </w:r>
      <w:r w:rsidRPr="17A109E9" w:rsidR="52894F79">
        <w:rPr>
          <w:color w:val="000000" w:themeColor="text1"/>
          <w:sz w:val="24"/>
          <w:szCs w:val="24"/>
        </w:rPr>
        <w:t>a</w:t>
      </w:r>
      <w:r w:rsidR="708D80BC">
        <w:rPr>
          <w:color w:val="000000" w:themeColor="text1"/>
          <w:sz w:val="24"/>
          <w:szCs w:val="24"/>
        </w:rPr>
        <w:t xml:space="preserve">n allocation of a </w:t>
      </w:r>
      <w:r w:rsidRPr="17A109E9" w:rsidR="52894F79">
        <w:rPr>
          <w:color w:val="000000" w:themeColor="text1"/>
          <w:sz w:val="24"/>
          <w:szCs w:val="24"/>
        </w:rPr>
        <w:t xml:space="preserve">percentage of </w:t>
      </w:r>
      <w:r w:rsidRPr="17A109E9" w:rsidR="7667D6B9">
        <w:rPr>
          <w:color w:val="000000" w:themeColor="text1"/>
          <w:sz w:val="24"/>
          <w:szCs w:val="24"/>
        </w:rPr>
        <w:t xml:space="preserve">revenues </w:t>
      </w:r>
      <w:r w:rsidR="7CB9875F">
        <w:rPr>
          <w:color w:val="000000" w:themeColor="text1"/>
          <w:sz w:val="24"/>
          <w:szCs w:val="24"/>
        </w:rPr>
        <w:t>generated</w:t>
      </w:r>
      <w:r w:rsidRPr="17A109E9" w:rsidR="62348574">
        <w:rPr>
          <w:color w:val="000000" w:themeColor="text1"/>
          <w:sz w:val="24"/>
          <w:szCs w:val="24"/>
        </w:rPr>
        <w:t xml:space="preserve"> </w:t>
      </w:r>
      <w:r w:rsidRPr="17A109E9" w:rsidR="4CF4A648">
        <w:rPr>
          <w:color w:val="000000" w:themeColor="text1"/>
          <w:sz w:val="24"/>
          <w:szCs w:val="24"/>
        </w:rPr>
        <w:t xml:space="preserve">from </w:t>
      </w:r>
      <w:r w:rsidRPr="17A109E9" w:rsidR="276E7B33">
        <w:rPr>
          <w:color w:val="000000" w:themeColor="text1"/>
          <w:sz w:val="24"/>
          <w:szCs w:val="24"/>
        </w:rPr>
        <w:t>lease agreements</w:t>
      </w:r>
      <w:r w:rsidRPr="17A109E9" w:rsidR="7CF29275">
        <w:rPr>
          <w:color w:val="000000" w:themeColor="text1"/>
          <w:sz w:val="24"/>
          <w:szCs w:val="24"/>
        </w:rPr>
        <w:t xml:space="preserve"> </w:t>
      </w:r>
      <w:r w:rsidRPr="17A109E9" w:rsidR="0131CD6F">
        <w:rPr>
          <w:color w:val="000000" w:themeColor="text1"/>
          <w:sz w:val="24"/>
          <w:szCs w:val="24"/>
        </w:rPr>
        <w:t xml:space="preserve">for </w:t>
      </w:r>
      <w:r w:rsidRPr="17A109E9" w:rsidR="7F337DD4">
        <w:rPr>
          <w:color w:val="000000" w:themeColor="text1"/>
          <w:sz w:val="24"/>
          <w:szCs w:val="24"/>
        </w:rPr>
        <w:t>wireless telecommunications facilities</w:t>
      </w:r>
      <w:r w:rsidRPr="17A109E9" w:rsidR="4CF4A648">
        <w:rPr>
          <w:color w:val="000000" w:themeColor="text1"/>
          <w:sz w:val="24"/>
          <w:szCs w:val="24"/>
        </w:rPr>
        <w:t xml:space="preserve"> </w:t>
      </w:r>
      <w:r w:rsidRPr="17A109E9" w:rsidR="05023780">
        <w:rPr>
          <w:color w:val="000000" w:themeColor="text1"/>
          <w:sz w:val="24"/>
          <w:szCs w:val="24"/>
        </w:rPr>
        <w:t xml:space="preserve">located </w:t>
      </w:r>
      <w:r w:rsidRPr="17A109E9" w:rsidR="4CF4A648">
        <w:rPr>
          <w:color w:val="000000" w:themeColor="text1"/>
          <w:sz w:val="24"/>
          <w:szCs w:val="24"/>
        </w:rPr>
        <w:t>on state-owned property</w:t>
      </w:r>
      <w:r w:rsidRPr="17A109E9" w:rsidR="4CDF33A8">
        <w:rPr>
          <w:color w:val="000000" w:themeColor="text1"/>
          <w:sz w:val="24"/>
          <w:szCs w:val="24"/>
        </w:rPr>
        <w:t>,</w:t>
      </w:r>
      <w:r w:rsidR="53CDF8EB">
        <w:rPr>
          <w:color w:val="000000" w:themeColor="text1"/>
          <w:sz w:val="24"/>
          <w:szCs w:val="24"/>
        </w:rPr>
        <w:t xml:space="preserve"> </w:t>
      </w:r>
      <w:r w:rsidRPr="17A109E9" w:rsidR="4CDF33A8">
        <w:rPr>
          <w:color w:val="000000" w:themeColor="text1"/>
          <w:sz w:val="24"/>
          <w:szCs w:val="24"/>
        </w:rPr>
        <w:t xml:space="preserve">which is </w:t>
      </w:r>
      <w:r w:rsidRPr="17A109E9" w:rsidR="518BE806">
        <w:rPr>
          <w:color w:val="000000" w:themeColor="text1"/>
          <w:sz w:val="24"/>
          <w:szCs w:val="24"/>
        </w:rPr>
        <w:t xml:space="preserve">then </w:t>
      </w:r>
      <w:r w:rsidRPr="17A109E9" w:rsidR="72948BD8">
        <w:rPr>
          <w:color w:val="000000" w:themeColor="text1"/>
          <w:sz w:val="24"/>
          <w:szCs w:val="24"/>
        </w:rPr>
        <w:t>deposited</w:t>
      </w:r>
      <w:r w:rsidRPr="17A109E9" w:rsidR="518BE806">
        <w:rPr>
          <w:color w:val="000000" w:themeColor="text1"/>
          <w:sz w:val="24"/>
          <w:szCs w:val="24"/>
        </w:rPr>
        <w:t xml:space="preserve"> </w:t>
      </w:r>
      <w:r w:rsidRPr="17A109E9" w:rsidDel="007A59E8" w:rsidR="7542FE77">
        <w:rPr>
          <w:color w:val="000000" w:themeColor="text1"/>
          <w:sz w:val="24"/>
          <w:szCs w:val="24"/>
        </w:rPr>
        <w:t>in</w:t>
      </w:r>
      <w:r w:rsidRPr="17A109E9" w:rsidR="72948BD8">
        <w:rPr>
          <w:color w:val="000000" w:themeColor="text1"/>
          <w:sz w:val="24"/>
          <w:szCs w:val="24"/>
        </w:rPr>
        <w:t>to</w:t>
      </w:r>
      <w:r w:rsidRPr="17A109E9" w:rsidDel="007A59E8" w:rsidR="7542FE77">
        <w:rPr>
          <w:color w:val="000000" w:themeColor="text1"/>
          <w:sz w:val="24"/>
          <w:szCs w:val="24"/>
        </w:rPr>
        <w:t xml:space="preserve"> the Digital Divide Account.</w:t>
      </w:r>
      <w:r w:rsidRPr="59C88063" w:rsidR="00393595">
        <w:rPr>
          <w:rStyle w:val="FootnoteReference"/>
          <w:color w:val="000000"/>
        </w:rPr>
        <w:footnoteReference w:id="3"/>
      </w:r>
      <w:r w:rsidRPr="17A109E9" w:rsidDel="007A59E8" w:rsidR="7542FE77">
        <w:rPr>
          <w:color w:val="000000" w:themeColor="text1"/>
          <w:sz w:val="24"/>
          <w:szCs w:val="24"/>
        </w:rPr>
        <w:t xml:space="preserve"> </w:t>
      </w:r>
      <w:r w:rsidRPr="17A109E9" w:rsidR="6E2713A4">
        <w:rPr>
          <w:color w:val="000000" w:themeColor="text1"/>
          <w:sz w:val="24"/>
          <w:szCs w:val="24"/>
        </w:rPr>
        <w:t xml:space="preserve"> </w:t>
      </w:r>
      <w:r w:rsidRPr="17A109E9" w:rsidR="0693BEC6">
        <w:rPr>
          <w:color w:val="000000" w:themeColor="text1"/>
          <w:sz w:val="24"/>
          <w:szCs w:val="24"/>
        </w:rPr>
        <w:t xml:space="preserve">Currently, the Digital Divide Account maintains a balance of </w:t>
      </w:r>
      <w:r w:rsidR="66ED6142">
        <w:rPr>
          <w:color w:val="000000" w:themeColor="text1"/>
          <w:sz w:val="24"/>
          <w:szCs w:val="24"/>
        </w:rPr>
        <w:t>approximately</w:t>
      </w:r>
      <w:r w:rsidRPr="17A109E9" w:rsidR="66ED6142">
        <w:rPr>
          <w:color w:val="000000" w:themeColor="text1"/>
          <w:sz w:val="24"/>
          <w:szCs w:val="24"/>
        </w:rPr>
        <w:t xml:space="preserve"> </w:t>
      </w:r>
      <w:r w:rsidRPr="17A109E9" w:rsidR="0693BEC6">
        <w:rPr>
          <w:color w:val="000000" w:themeColor="text1"/>
          <w:sz w:val="24"/>
          <w:szCs w:val="24"/>
        </w:rPr>
        <w:t>$</w:t>
      </w:r>
      <w:r w:rsidR="3FC4F63E">
        <w:rPr>
          <w:color w:val="000000" w:themeColor="text1"/>
          <w:sz w:val="24"/>
          <w:szCs w:val="24"/>
        </w:rPr>
        <w:t>200,000</w:t>
      </w:r>
      <w:r w:rsidR="6103FF70">
        <w:rPr>
          <w:color w:val="000000" w:themeColor="text1"/>
          <w:sz w:val="24"/>
          <w:szCs w:val="24"/>
        </w:rPr>
        <w:t xml:space="preserve"> dollars</w:t>
      </w:r>
      <w:r w:rsidRPr="17A109E9" w:rsidR="0693BEC6">
        <w:rPr>
          <w:color w:val="000000" w:themeColor="text1"/>
          <w:sz w:val="24"/>
          <w:szCs w:val="24"/>
        </w:rPr>
        <w:t>.</w:t>
      </w:r>
      <w:r w:rsidRPr="2EBF6FEE" w:rsidR="00011CF1">
        <w:rPr>
          <w:rStyle w:val="FootnoteReference"/>
          <w:color w:val="000000" w:themeColor="text1"/>
        </w:rPr>
        <w:footnoteReference w:id="4"/>
      </w:r>
    </w:p>
    <w:p w:rsidRPr="00177E15" w:rsidR="00082B83" w:rsidP="59C88063" w:rsidRDefault="00BF140D" w14:paraId="5BC11E1C" w14:textId="07405095">
      <w:pPr>
        <w:widowControl/>
        <w:autoSpaceDE/>
        <w:autoSpaceDN/>
        <w:spacing w:after="240" w:line="259" w:lineRule="auto"/>
        <w:rPr>
          <w:color w:val="000000"/>
          <w:sz w:val="24"/>
          <w:szCs w:val="24"/>
        </w:rPr>
      </w:pPr>
      <w:r>
        <w:rPr>
          <w:color w:val="000000" w:themeColor="text1"/>
          <w:sz w:val="24"/>
          <w:szCs w:val="24"/>
        </w:rPr>
        <w:t>Section</w:t>
      </w:r>
      <w:r w:rsidRPr="59C88063" w:rsidR="16652034">
        <w:rPr>
          <w:color w:val="000000" w:themeColor="text1"/>
          <w:sz w:val="24"/>
          <w:szCs w:val="24"/>
        </w:rPr>
        <w:t xml:space="preserve"> </w:t>
      </w:r>
      <w:r w:rsidR="00216445">
        <w:rPr>
          <w:sz w:val="24"/>
          <w:szCs w:val="24"/>
        </w:rPr>
        <w:t>280.5</w:t>
      </w:r>
      <w:r w:rsidR="009E3001">
        <w:rPr>
          <w:sz w:val="24"/>
          <w:szCs w:val="24"/>
        </w:rPr>
        <w:t>(c)</w:t>
      </w:r>
      <w:r w:rsidRPr="005326CF" w:rsidDel="007A59E8" w:rsidR="003B7D5E">
        <w:rPr>
          <w:sz w:val="24"/>
          <w:szCs w:val="24"/>
        </w:rPr>
        <w:t>(2)</w:t>
      </w:r>
      <w:r w:rsidR="00193EBD">
        <w:rPr>
          <w:sz w:val="24"/>
          <w:szCs w:val="24"/>
        </w:rPr>
        <w:t xml:space="preserve"> requires the</w:t>
      </w:r>
      <w:r w:rsidRPr="005326CF" w:rsidDel="007A59E8" w:rsidR="003F074C">
        <w:rPr>
          <w:sz w:val="24"/>
          <w:szCs w:val="24"/>
        </w:rPr>
        <w:t xml:space="preserve"> Commission </w:t>
      </w:r>
      <w:r w:rsidRPr="005326CF" w:rsidDel="007A59E8" w:rsidR="006C383F">
        <w:rPr>
          <w:sz w:val="24"/>
          <w:szCs w:val="24"/>
        </w:rPr>
        <w:t>to</w:t>
      </w:r>
      <w:r w:rsidR="003F074C">
        <w:rPr>
          <w:sz w:val="24"/>
          <w:szCs w:val="24"/>
        </w:rPr>
        <w:t xml:space="preserve"> award grants to community-based nonprofit</w:t>
      </w:r>
      <w:r w:rsidR="00940277">
        <w:rPr>
          <w:sz w:val="24"/>
          <w:szCs w:val="24"/>
        </w:rPr>
        <w:t>s</w:t>
      </w:r>
      <w:r w:rsidR="0023368E">
        <w:rPr>
          <w:sz w:val="24"/>
          <w:szCs w:val="24"/>
        </w:rPr>
        <w:t xml:space="preserve"> organizations</w:t>
      </w:r>
      <w:r w:rsidRPr="45FB2F61" w:rsidR="00A34CF0">
        <w:rPr>
          <w:rStyle w:val="FootnoteReference"/>
        </w:rPr>
        <w:footnoteReference w:id="5"/>
      </w:r>
      <w:r w:rsidRPr="005326CF" w:rsidDel="007A59E8" w:rsidR="003F074C">
        <w:rPr>
          <w:sz w:val="24"/>
          <w:szCs w:val="24"/>
        </w:rPr>
        <w:t xml:space="preserve"> </w:t>
      </w:r>
      <w:r w:rsidR="0023368E">
        <w:rPr>
          <w:sz w:val="24"/>
          <w:szCs w:val="24"/>
        </w:rPr>
        <w:t xml:space="preserve">on a competitive basis subject to criteria </w:t>
      </w:r>
      <w:r w:rsidR="003F074C">
        <w:rPr>
          <w:sz w:val="24"/>
          <w:szCs w:val="24"/>
        </w:rPr>
        <w:t>established</w:t>
      </w:r>
      <w:r w:rsidRPr="005326CF" w:rsidDel="007A59E8" w:rsidR="003F074C">
        <w:rPr>
          <w:sz w:val="24"/>
          <w:szCs w:val="24"/>
        </w:rPr>
        <w:t xml:space="preserve"> by the </w:t>
      </w:r>
      <w:r w:rsidRPr="7779D9D1" w:rsidR="1AC761B2">
        <w:rPr>
          <w:sz w:val="24"/>
          <w:szCs w:val="24"/>
        </w:rPr>
        <w:t>C</w:t>
      </w:r>
      <w:r w:rsidRPr="005326CF" w:rsidDel="007A59E8" w:rsidR="00BA70CD">
        <w:rPr>
          <w:sz w:val="24"/>
          <w:szCs w:val="24"/>
        </w:rPr>
        <w:t>ommission</w:t>
      </w:r>
      <w:r w:rsidRPr="005326CF" w:rsidDel="007A59E8" w:rsidR="003F074C">
        <w:rPr>
          <w:sz w:val="24"/>
          <w:szCs w:val="24"/>
        </w:rPr>
        <w:t xml:space="preserve"> </w:t>
      </w:r>
      <w:r>
        <w:rPr>
          <w:sz w:val="24"/>
          <w:szCs w:val="24"/>
        </w:rPr>
        <w:t xml:space="preserve">and </w:t>
      </w:r>
      <w:r w:rsidRPr="005326CF" w:rsidDel="007A59E8" w:rsidR="003F074C">
        <w:rPr>
          <w:sz w:val="24"/>
          <w:szCs w:val="24"/>
        </w:rPr>
        <w:t xml:space="preserve">in a way that disburses the funds widely, including </w:t>
      </w:r>
      <w:r w:rsidR="00394F63">
        <w:rPr>
          <w:sz w:val="24"/>
          <w:szCs w:val="24"/>
        </w:rPr>
        <w:t xml:space="preserve">to </w:t>
      </w:r>
      <w:r w:rsidRPr="005326CF" w:rsidDel="007A59E8" w:rsidR="003F074C">
        <w:rPr>
          <w:sz w:val="24"/>
          <w:szCs w:val="24"/>
        </w:rPr>
        <w:t>urban and rural areas</w:t>
      </w:r>
      <w:r w:rsidRPr="59C88063" w:rsidR="00362A28">
        <w:rPr>
          <w:sz w:val="24"/>
          <w:szCs w:val="24"/>
        </w:rPr>
        <w:t xml:space="preserve"> </w:t>
      </w:r>
      <w:r w:rsidRPr="59C88063" w:rsidR="003F074C">
        <w:rPr>
          <w:sz w:val="24"/>
          <w:szCs w:val="24"/>
        </w:rPr>
        <w:t>for the purpose of funding community technology programs.</w:t>
      </w:r>
      <w:r w:rsidR="00D86976">
        <w:rPr>
          <w:color w:val="000000" w:themeColor="text1"/>
          <w:sz w:val="24"/>
          <w:szCs w:val="24"/>
        </w:rPr>
        <w:t xml:space="preserve"> </w:t>
      </w:r>
      <w:r w:rsidR="00962F1C">
        <w:rPr>
          <w:color w:val="000000" w:themeColor="text1"/>
          <w:sz w:val="24"/>
          <w:szCs w:val="24"/>
        </w:rPr>
        <w:t>The</w:t>
      </w:r>
      <w:r w:rsidR="00DF06C3">
        <w:rPr>
          <w:color w:val="000000" w:themeColor="text1"/>
          <w:sz w:val="24"/>
          <w:szCs w:val="24"/>
        </w:rPr>
        <w:t xml:space="preserve"> </w:t>
      </w:r>
      <w:r w:rsidR="00493E26">
        <w:rPr>
          <w:color w:val="000000" w:themeColor="text1"/>
          <w:sz w:val="24"/>
          <w:szCs w:val="24"/>
        </w:rPr>
        <w:t xml:space="preserve">statute </w:t>
      </w:r>
      <w:r w:rsidRPr="00082B83" w:rsidR="005A1E3B">
        <w:rPr>
          <w:color w:val="000000"/>
          <w:sz w:val="24"/>
          <w:szCs w:val="24"/>
        </w:rPr>
        <w:t xml:space="preserve">defines </w:t>
      </w:r>
      <w:r w:rsidRPr="59C88063" w:rsidR="006732F8">
        <w:rPr>
          <w:color w:val="000000" w:themeColor="text1"/>
          <w:sz w:val="24"/>
          <w:szCs w:val="24"/>
        </w:rPr>
        <w:t xml:space="preserve">“digital divide projects” as </w:t>
      </w:r>
      <w:r w:rsidRPr="59C88063" w:rsidR="00082B83">
        <w:rPr>
          <w:color w:val="000000" w:themeColor="text1"/>
          <w:sz w:val="24"/>
          <w:szCs w:val="24"/>
        </w:rPr>
        <w:t>community technology programs involved in activities that include, but are not limited to, the following:</w:t>
      </w:r>
    </w:p>
    <w:p w:rsidRPr="0023368E" w:rsidR="00082B83" w:rsidP="00586EE7" w:rsidRDefault="00082B83" w14:paraId="1AACF456" w14:textId="0595E603">
      <w:pPr>
        <w:pStyle w:val="ListParagraph"/>
        <w:widowControl/>
        <w:numPr>
          <w:ilvl w:val="0"/>
          <w:numId w:val="20"/>
        </w:numPr>
        <w:autoSpaceDE/>
        <w:autoSpaceDN/>
        <w:spacing w:line="259" w:lineRule="auto"/>
        <w:rPr>
          <w:color w:val="000000"/>
          <w:sz w:val="24"/>
          <w:szCs w:val="24"/>
        </w:rPr>
      </w:pPr>
      <w:r w:rsidRPr="45FB2F61">
        <w:rPr>
          <w:color w:val="000000" w:themeColor="text1"/>
          <w:sz w:val="24"/>
          <w:szCs w:val="24"/>
        </w:rPr>
        <w:t>Providing open access to and opportunities for training in technology.</w:t>
      </w:r>
    </w:p>
    <w:p w:rsidRPr="00177E15" w:rsidR="0023368E" w:rsidP="0023368E" w:rsidRDefault="0023368E" w14:paraId="1D5E9228" w14:textId="77777777">
      <w:pPr>
        <w:pStyle w:val="ListParagraph"/>
        <w:widowControl/>
        <w:autoSpaceDE/>
        <w:autoSpaceDN/>
        <w:spacing w:line="259" w:lineRule="auto"/>
        <w:ind w:left="1080" w:firstLine="0"/>
        <w:rPr>
          <w:color w:val="000000"/>
          <w:sz w:val="24"/>
          <w:szCs w:val="24"/>
        </w:rPr>
      </w:pPr>
    </w:p>
    <w:p w:rsidRPr="0023368E" w:rsidR="0023368E" w:rsidP="0023368E" w:rsidRDefault="00082B83" w14:paraId="066E08FB" w14:textId="466DE2C4">
      <w:pPr>
        <w:pStyle w:val="ListParagraph"/>
        <w:widowControl/>
        <w:numPr>
          <w:ilvl w:val="0"/>
          <w:numId w:val="20"/>
        </w:numPr>
        <w:autoSpaceDE/>
        <w:autoSpaceDN/>
        <w:spacing w:line="259" w:lineRule="auto"/>
        <w:rPr>
          <w:color w:val="000000"/>
          <w:sz w:val="24"/>
          <w:szCs w:val="24"/>
        </w:rPr>
      </w:pPr>
      <w:r w:rsidRPr="59C88063">
        <w:rPr>
          <w:color w:val="000000" w:themeColor="text1"/>
          <w:sz w:val="24"/>
          <w:szCs w:val="24"/>
        </w:rPr>
        <w:t>Developing content relevant to the interests and wants of the local community.</w:t>
      </w:r>
    </w:p>
    <w:p w:rsidRPr="00177E15" w:rsidR="0023368E" w:rsidP="0023368E" w:rsidRDefault="0023368E" w14:paraId="568D0F46" w14:textId="77777777">
      <w:pPr>
        <w:pStyle w:val="ListParagraph"/>
        <w:widowControl/>
        <w:autoSpaceDE/>
        <w:autoSpaceDN/>
        <w:spacing w:line="259" w:lineRule="auto"/>
        <w:ind w:left="1080" w:firstLine="0"/>
        <w:rPr>
          <w:color w:val="000000"/>
          <w:sz w:val="24"/>
          <w:szCs w:val="24"/>
        </w:rPr>
      </w:pPr>
    </w:p>
    <w:p w:rsidRPr="00DA4E47" w:rsidR="00DA4E47" w:rsidP="00DA4E47" w:rsidRDefault="00082B83" w14:paraId="262AF529" w14:textId="7320EF71">
      <w:pPr>
        <w:pStyle w:val="ListParagraph"/>
        <w:widowControl/>
        <w:numPr>
          <w:ilvl w:val="0"/>
          <w:numId w:val="20"/>
        </w:numPr>
        <w:autoSpaceDE/>
        <w:autoSpaceDN/>
        <w:spacing w:line="259" w:lineRule="auto"/>
        <w:rPr>
          <w:color w:val="000000"/>
          <w:sz w:val="24"/>
          <w:szCs w:val="24"/>
        </w:rPr>
      </w:pPr>
      <w:r w:rsidRPr="59C88063">
        <w:rPr>
          <w:color w:val="000000" w:themeColor="text1"/>
          <w:sz w:val="24"/>
          <w:szCs w:val="24"/>
        </w:rPr>
        <w:t>Preparing youth for opportunities in the new economy through multimedia training and skills.</w:t>
      </w:r>
      <w:r w:rsidR="00517AFD">
        <w:rPr>
          <w:color w:val="000000" w:themeColor="text1"/>
          <w:sz w:val="24"/>
          <w:szCs w:val="24"/>
        </w:rPr>
        <w:t xml:space="preserve"> </w:t>
      </w:r>
    </w:p>
    <w:p w:rsidRPr="00DA4E47" w:rsidR="00DA4E47" w:rsidP="00DA4E47" w:rsidRDefault="00DA4E47" w14:paraId="4428DC20" w14:textId="77777777">
      <w:pPr>
        <w:widowControl/>
        <w:autoSpaceDE/>
        <w:autoSpaceDN/>
        <w:spacing w:line="259" w:lineRule="auto"/>
        <w:rPr>
          <w:color w:val="000000"/>
          <w:sz w:val="24"/>
          <w:szCs w:val="24"/>
        </w:rPr>
      </w:pPr>
    </w:p>
    <w:p w:rsidRPr="00586EE7" w:rsidR="005326CF" w:rsidP="00940277" w:rsidRDefault="00082B83" w14:paraId="4E20C10A" w14:textId="438EF402">
      <w:pPr>
        <w:pStyle w:val="ListParagraph"/>
        <w:widowControl/>
        <w:numPr>
          <w:ilvl w:val="0"/>
          <w:numId w:val="20"/>
        </w:numPr>
        <w:autoSpaceDE/>
        <w:autoSpaceDN/>
        <w:spacing w:line="259" w:lineRule="auto"/>
        <w:rPr>
          <w:color w:val="000000"/>
          <w:sz w:val="24"/>
          <w:szCs w:val="24"/>
        </w:rPr>
      </w:pPr>
      <w:r w:rsidRPr="59C88063">
        <w:rPr>
          <w:color w:val="000000" w:themeColor="text1"/>
          <w:sz w:val="24"/>
          <w:szCs w:val="24"/>
        </w:rPr>
        <w:t>Harnessing technology for e-government services.</w:t>
      </w:r>
      <w:r w:rsidRPr="10A4288C" w:rsidR="008B036E">
        <w:rPr>
          <w:rStyle w:val="FootnoteReference"/>
          <w:color w:val="000000" w:themeColor="text1"/>
        </w:rPr>
        <w:footnoteReference w:id="6"/>
      </w:r>
    </w:p>
    <w:p w:rsidRPr="00177E15" w:rsidR="00940277" w:rsidP="00586EE7" w:rsidRDefault="00940277" w14:paraId="73B46124" w14:textId="77777777">
      <w:pPr>
        <w:pStyle w:val="ListParagraph"/>
        <w:widowControl/>
        <w:autoSpaceDE/>
        <w:autoSpaceDN/>
        <w:spacing w:line="259" w:lineRule="auto"/>
        <w:ind w:left="1080" w:firstLine="0"/>
        <w:rPr>
          <w:color w:val="000000"/>
          <w:sz w:val="24"/>
          <w:szCs w:val="24"/>
        </w:rPr>
      </w:pPr>
    </w:p>
    <w:p w:rsidR="00533ED1" w:rsidP="10A4288C" w:rsidRDefault="00C56084" w14:paraId="1610D842" w14:textId="5639B7BA">
      <w:pPr>
        <w:widowControl/>
        <w:spacing w:after="240" w:line="259" w:lineRule="auto"/>
        <w:rPr>
          <w:color w:val="000000" w:themeColor="text1"/>
          <w:sz w:val="24"/>
          <w:szCs w:val="24"/>
        </w:rPr>
      </w:pPr>
      <w:r w:rsidRPr="341B73DA">
        <w:rPr>
          <w:color w:val="000000" w:themeColor="text1"/>
          <w:sz w:val="24"/>
          <w:szCs w:val="24"/>
        </w:rPr>
        <w:t>On September 18, 2020, the Commission initiated Rulemaking (R.) 20-09-001 (the “Broadband for All” proceeding) to set the strategic direction and changes necessary to expeditiously deploy reliable, fast, and affordable broadband</w:t>
      </w:r>
      <w:r w:rsidRPr="341B73DA" w:rsidR="009D3A56">
        <w:rPr>
          <w:color w:val="000000" w:themeColor="text1"/>
          <w:sz w:val="24"/>
          <w:szCs w:val="24"/>
        </w:rPr>
        <w:t xml:space="preserve">. </w:t>
      </w:r>
      <w:r w:rsidRPr="341B73DA" w:rsidR="00C76C94">
        <w:rPr>
          <w:color w:val="000000" w:themeColor="text1"/>
          <w:sz w:val="24"/>
          <w:szCs w:val="24"/>
        </w:rPr>
        <w:t xml:space="preserve"> </w:t>
      </w:r>
      <w:r w:rsidRPr="341B73DA" w:rsidR="000E1C7E">
        <w:rPr>
          <w:color w:val="000000" w:themeColor="text1"/>
          <w:sz w:val="24"/>
          <w:szCs w:val="24"/>
        </w:rPr>
        <w:t xml:space="preserve">The rulemaking </w:t>
      </w:r>
      <w:r w:rsidRPr="341B73DA" w:rsidR="0023368E">
        <w:rPr>
          <w:color w:val="000000" w:themeColor="text1"/>
          <w:sz w:val="24"/>
          <w:szCs w:val="24"/>
        </w:rPr>
        <w:t xml:space="preserve">sought comments on how the Commission should use </w:t>
      </w:r>
      <w:r w:rsidRPr="341B73DA" w:rsidR="0023368E">
        <w:rPr>
          <w:color w:val="000000" w:themeColor="text1"/>
          <w:sz w:val="24"/>
          <w:szCs w:val="24"/>
        </w:rPr>
        <w:lastRenderedPageBreak/>
        <w:t>the</w:t>
      </w:r>
      <w:r w:rsidRPr="341B73DA" w:rsidR="00385C67">
        <w:rPr>
          <w:color w:val="000000" w:themeColor="text1"/>
          <w:sz w:val="24"/>
          <w:szCs w:val="24"/>
        </w:rPr>
        <w:t xml:space="preserve"> roughly $1 millio</w:t>
      </w:r>
      <w:r w:rsidRPr="341B73DA" w:rsidR="0023368E">
        <w:rPr>
          <w:color w:val="000000" w:themeColor="text1"/>
          <w:sz w:val="24"/>
          <w:szCs w:val="24"/>
        </w:rPr>
        <w:t>n</w:t>
      </w:r>
      <w:r w:rsidRPr="341B73DA" w:rsidR="004D5997">
        <w:rPr>
          <w:color w:val="000000" w:themeColor="text1"/>
          <w:sz w:val="24"/>
          <w:szCs w:val="24"/>
        </w:rPr>
        <w:t xml:space="preserve"> </w:t>
      </w:r>
      <w:r w:rsidRPr="341B73DA" w:rsidR="00385C67">
        <w:rPr>
          <w:color w:val="000000" w:themeColor="text1"/>
          <w:sz w:val="24"/>
          <w:szCs w:val="24"/>
        </w:rPr>
        <w:t xml:space="preserve">in the Digital Divide Account to help schools and students.  </w:t>
      </w:r>
      <w:r w:rsidRPr="341B73DA" w:rsidR="004A5B01">
        <w:rPr>
          <w:color w:val="000000" w:themeColor="text1"/>
          <w:sz w:val="24"/>
          <w:szCs w:val="24"/>
        </w:rPr>
        <w:t xml:space="preserve">In </w:t>
      </w:r>
      <w:r w:rsidRPr="341B73DA">
        <w:rPr>
          <w:color w:val="000000" w:themeColor="text1"/>
          <w:sz w:val="24"/>
          <w:szCs w:val="24"/>
        </w:rPr>
        <w:t>Decision (D.) 21-10-020</w:t>
      </w:r>
      <w:r w:rsidRPr="341B73DA" w:rsidR="00985BD8">
        <w:rPr>
          <w:color w:val="000000" w:themeColor="text1"/>
          <w:sz w:val="24"/>
          <w:szCs w:val="24"/>
        </w:rPr>
        <w:t xml:space="preserve">, </w:t>
      </w:r>
      <w:r w:rsidRPr="341B73DA" w:rsidR="0087081D">
        <w:rPr>
          <w:color w:val="000000" w:themeColor="text1"/>
          <w:sz w:val="24"/>
          <w:szCs w:val="24"/>
        </w:rPr>
        <w:t>Ordering Paragraph</w:t>
      </w:r>
      <w:r w:rsidRPr="341B73DA" w:rsidR="7B7BEEA2">
        <w:rPr>
          <w:color w:val="000000" w:themeColor="text1"/>
          <w:sz w:val="24"/>
          <w:szCs w:val="24"/>
        </w:rPr>
        <w:t>s</w:t>
      </w:r>
      <w:r w:rsidRPr="341B73DA" w:rsidR="0087081D">
        <w:rPr>
          <w:color w:val="000000" w:themeColor="text1"/>
          <w:sz w:val="24"/>
          <w:szCs w:val="24"/>
        </w:rPr>
        <w:t xml:space="preserve"> 7</w:t>
      </w:r>
      <w:r w:rsidRPr="341B73DA" w:rsidR="01275FCB">
        <w:rPr>
          <w:color w:val="000000" w:themeColor="text1"/>
          <w:sz w:val="24"/>
          <w:szCs w:val="24"/>
        </w:rPr>
        <w:t xml:space="preserve"> and 8</w:t>
      </w:r>
      <w:r w:rsidRPr="341B73DA" w:rsidR="0087081D">
        <w:rPr>
          <w:color w:val="000000" w:themeColor="text1"/>
          <w:sz w:val="24"/>
          <w:szCs w:val="24"/>
        </w:rPr>
        <w:t xml:space="preserve">, </w:t>
      </w:r>
      <w:r w:rsidRPr="341B73DA" w:rsidR="00985BD8">
        <w:rPr>
          <w:color w:val="000000" w:themeColor="text1"/>
          <w:sz w:val="24"/>
          <w:szCs w:val="24"/>
        </w:rPr>
        <w:t>the Commission</w:t>
      </w:r>
      <w:r w:rsidRPr="341B73DA" w:rsidR="00436D14">
        <w:rPr>
          <w:color w:val="000000" w:themeColor="text1"/>
          <w:sz w:val="24"/>
          <w:szCs w:val="24"/>
        </w:rPr>
        <w:t xml:space="preserve"> authorized</w:t>
      </w:r>
      <w:r w:rsidRPr="341B73DA" w:rsidR="743DC735">
        <w:rPr>
          <w:color w:val="000000" w:themeColor="text1"/>
          <w:sz w:val="24"/>
          <w:szCs w:val="24"/>
        </w:rPr>
        <w:t xml:space="preserve"> the</w:t>
      </w:r>
      <w:r w:rsidRPr="341B73DA" w:rsidR="00436D14">
        <w:rPr>
          <w:color w:val="000000" w:themeColor="text1"/>
          <w:sz w:val="24"/>
          <w:szCs w:val="24"/>
        </w:rPr>
        <w:t xml:space="preserve"> Communication Division (CD) to initiate</w:t>
      </w:r>
      <w:r w:rsidRPr="341B73DA" w:rsidR="009F4A94">
        <w:rPr>
          <w:color w:val="000000" w:themeColor="text1"/>
          <w:sz w:val="24"/>
          <w:szCs w:val="24"/>
        </w:rPr>
        <w:t xml:space="preserve"> a pilot program and </w:t>
      </w:r>
      <w:r w:rsidRPr="341B73DA" w:rsidR="00436D14">
        <w:rPr>
          <w:color w:val="000000" w:themeColor="text1"/>
          <w:sz w:val="24"/>
          <w:szCs w:val="24"/>
        </w:rPr>
        <w:t xml:space="preserve">delegated </w:t>
      </w:r>
      <w:r w:rsidRPr="341B73DA" w:rsidR="009F4A94">
        <w:rPr>
          <w:color w:val="000000" w:themeColor="text1"/>
          <w:sz w:val="24"/>
          <w:szCs w:val="24"/>
        </w:rPr>
        <w:t>s</w:t>
      </w:r>
      <w:r w:rsidRPr="341B73DA" w:rsidR="004112F8">
        <w:rPr>
          <w:color w:val="000000" w:themeColor="text1"/>
          <w:sz w:val="24"/>
          <w:szCs w:val="24"/>
        </w:rPr>
        <w:t>taff</w:t>
      </w:r>
      <w:r w:rsidRPr="341B73DA" w:rsidR="004473ED">
        <w:rPr>
          <w:color w:val="000000" w:themeColor="text1"/>
          <w:sz w:val="24"/>
          <w:szCs w:val="24"/>
        </w:rPr>
        <w:t xml:space="preserve"> the authority to approve grants</w:t>
      </w:r>
      <w:r w:rsidRPr="341B73DA" w:rsidR="005F336E">
        <w:rPr>
          <w:color w:val="000000" w:themeColor="text1"/>
          <w:sz w:val="24"/>
          <w:szCs w:val="24"/>
        </w:rPr>
        <w:t xml:space="preserve"> </w:t>
      </w:r>
      <w:r w:rsidRPr="341B73DA" w:rsidR="11B457FA">
        <w:rPr>
          <w:color w:val="000000" w:themeColor="text1"/>
          <w:sz w:val="24"/>
          <w:szCs w:val="24"/>
        </w:rPr>
        <w:t>that met</w:t>
      </w:r>
      <w:r w:rsidRPr="341B73DA" w:rsidR="00B7675B">
        <w:rPr>
          <w:color w:val="000000" w:themeColor="text1"/>
          <w:sz w:val="24"/>
          <w:szCs w:val="24"/>
        </w:rPr>
        <w:t xml:space="preserve"> the </w:t>
      </w:r>
      <w:r w:rsidRPr="341B73DA" w:rsidR="00933D04">
        <w:rPr>
          <w:color w:val="000000" w:themeColor="text1"/>
          <w:sz w:val="24"/>
          <w:szCs w:val="24"/>
        </w:rPr>
        <w:t>following criteria:</w:t>
      </w:r>
    </w:p>
    <w:p w:rsidRPr="00E464D3" w:rsidR="00D425F8" w:rsidP="00D425F8" w:rsidRDefault="00D425F8" w14:paraId="0B36047B" w14:textId="7A18DCA2">
      <w:pPr>
        <w:pStyle w:val="OP"/>
        <w:spacing w:after="120" w:line="240" w:lineRule="auto"/>
        <w:ind w:left="1080" w:right="1440" w:hanging="360"/>
        <w:rPr>
          <w:rFonts w:ascii="Palatino Linotype" w:hAnsi="Palatino Linotype"/>
          <w:sz w:val="24"/>
          <w:szCs w:val="24"/>
        </w:rPr>
      </w:pPr>
      <w:r>
        <w:t xml:space="preserve">a.  </w:t>
      </w:r>
      <w:r w:rsidRPr="45FB2F61">
        <w:rPr>
          <w:rFonts w:ascii="Palatino Linotype" w:hAnsi="Palatino Linotype"/>
          <w:sz w:val="24"/>
          <w:szCs w:val="24"/>
        </w:rPr>
        <w:t xml:space="preserve">Grants are limited to serving </w:t>
      </w:r>
      <w:r w:rsidRPr="45FB2F61" w:rsidR="6984258B">
        <w:rPr>
          <w:rFonts w:ascii="Palatino Linotype" w:hAnsi="Palatino Linotype"/>
          <w:sz w:val="24"/>
          <w:szCs w:val="24"/>
        </w:rPr>
        <w:t>C</w:t>
      </w:r>
      <w:r w:rsidRPr="45FB2F61" w:rsidR="0EFBDF4C">
        <w:rPr>
          <w:rFonts w:ascii="Palatino Linotype" w:hAnsi="Palatino Linotype"/>
          <w:sz w:val="24"/>
          <w:szCs w:val="24"/>
        </w:rPr>
        <w:t>BOs</w:t>
      </w:r>
      <w:r w:rsidRPr="45FB2F61" w:rsidR="6984258B">
        <w:rPr>
          <w:rFonts w:ascii="Palatino Linotype" w:hAnsi="Palatino Linotype"/>
          <w:sz w:val="24"/>
          <w:szCs w:val="24"/>
        </w:rPr>
        <w:t xml:space="preserve"> and </w:t>
      </w:r>
      <w:r w:rsidRPr="45FB2F61">
        <w:rPr>
          <w:rFonts w:ascii="Palatino Linotype" w:hAnsi="Palatino Linotype"/>
          <w:sz w:val="24"/>
          <w:szCs w:val="24"/>
        </w:rPr>
        <w:t xml:space="preserve">urban and rural low-income small school </w:t>
      </w:r>
      <w:r w:rsidRPr="45FB2F61" w:rsidR="008C4DEA">
        <w:rPr>
          <w:rFonts w:ascii="Palatino Linotype" w:hAnsi="Palatino Linotype"/>
          <w:sz w:val="24"/>
          <w:szCs w:val="24"/>
        </w:rPr>
        <w:t>districts</w:t>
      </w:r>
      <w:r w:rsidRPr="45FB2F61" w:rsidR="3E33D6B4">
        <w:rPr>
          <w:rFonts w:ascii="Palatino Linotype" w:hAnsi="Palatino Linotype"/>
          <w:sz w:val="24"/>
          <w:szCs w:val="24"/>
        </w:rPr>
        <w:t xml:space="preserve"> </w:t>
      </w:r>
    </w:p>
    <w:p w:rsidRPr="00E464D3" w:rsidR="00D425F8" w:rsidP="00D425F8" w:rsidRDefault="00D425F8" w14:paraId="3256A2C0" w14:textId="77AE8E5C">
      <w:pPr>
        <w:pStyle w:val="OP"/>
        <w:spacing w:after="120" w:line="240" w:lineRule="auto"/>
        <w:ind w:left="1080" w:right="1440" w:hanging="360"/>
        <w:rPr>
          <w:rFonts w:ascii="Palatino Linotype" w:hAnsi="Palatino Linotype"/>
          <w:sz w:val="24"/>
          <w:szCs w:val="24"/>
        </w:rPr>
      </w:pPr>
      <w:r w:rsidRPr="45FB2F61">
        <w:rPr>
          <w:rFonts w:ascii="Palatino Linotype" w:hAnsi="Palatino Linotype"/>
          <w:sz w:val="24"/>
          <w:szCs w:val="24"/>
        </w:rPr>
        <w:t xml:space="preserve">b.  The beneficiary school must be in an urban or small rural school district, as identified by the California Department of </w:t>
      </w:r>
      <w:r w:rsidRPr="45FB2F61" w:rsidR="008C4DEA">
        <w:rPr>
          <w:rFonts w:ascii="Palatino Linotype" w:hAnsi="Palatino Linotype"/>
          <w:sz w:val="24"/>
          <w:szCs w:val="24"/>
        </w:rPr>
        <w:t>Education.</w:t>
      </w:r>
    </w:p>
    <w:p w:rsidRPr="00E464D3" w:rsidR="00D425F8" w:rsidP="00D425F8" w:rsidRDefault="00D425F8" w14:paraId="40AE5ED7" w14:textId="3493E627">
      <w:pPr>
        <w:pStyle w:val="OP"/>
        <w:spacing w:after="120" w:line="240" w:lineRule="auto"/>
        <w:ind w:left="1080" w:right="1440" w:hanging="360"/>
        <w:rPr>
          <w:rFonts w:ascii="Palatino Linotype" w:hAnsi="Palatino Linotype"/>
          <w:sz w:val="24"/>
          <w:szCs w:val="24"/>
        </w:rPr>
      </w:pPr>
      <w:r w:rsidRPr="00E464D3">
        <w:rPr>
          <w:rFonts w:ascii="Palatino Linotype" w:hAnsi="Palatino Linotype"/>
          <w:sz w:val="24"/>
          <w:szCs w:val="24"/>
        </w:rPr>
        <w:t xml:space="preserve">c.  The beneficiary school must have a free lunch participation rate of at least 50 </w:t>
      </w:r>
      <w:r w:rsidRPr="00E464D3" w:rsidR="008C4DEA">
        <w:rPr>
          <w:rFonts w:ascii="Palatino Linotype" w:hAnsi="Palatino Linotype"/>
          <w:sz w:val="24"/>
          <w:szCs w:val="24"/>
        </w:rPr>
        <w:t>percent.</w:t>
      </w:r>
    </w:p>
    <w:p w:rsidRPr="00E464D3" w:rsidR="00D425F8" w:rsidP="00D425F8" w:rsidRDefault="00D425F8" w14:paraId="7C7935B1" w14:textId="02797D45">
      <w:pPr>
        <w:pStyle w:val="OP"/>
        <w:spacing w:after="120" w:line="240" w:lineRule="auto"/>
        <w:ind w:left="1080" w:right="1440" w:hanging="360"/>
        <w:rPr>
          <w:rFonts w:ascii="Palatino Linotype" w:hAnsi="Palatino Linotype"/>
          <w:sz w:val="24"/>
          <w:szCs w:val="24"/>
        </w:rPr>
      </w:pPr>
      <w:r w:rsidRPr="00E464D3">
        <w:rPr>
          <w:rFonts w:ascii="Palatino Linotype" w:hAnsi="Palatino Linotype"/>
          <w:sz w:val="24"/>
          <w:szCs w:val="24"/>
        </w:rPr>
        <w:t xml:space="preserve">d.  The grant recipient must be a </w:t>
      </w:r>
      <w:r w:rsidR="00216445">
        <w:rPr>
          <w:rFonts w:ascii="Palatino Linotype" w:hAnsi="Palatino Linotype"/>
          <w:sz w:val="24"/>
          <w:szCs w:val="24"/>
        </w:rPr>
        <w:t>CBO</w:t>
      </w:r>
      <w:r w:rsidRPr="00E464D3">
        <w:rPr>
          <w:rFonts w:ascii="Palatino Linotype" w:hAnsi="Palatino Linotype"/>
          <w:sz w:val="24"/>
          <w:szCs w:val="24"/>
        </w:rPr>
        <w:t xml:space="preserve"> non-profit with a demonstrated record of work </w:t>
      </w:r>
      <w:r w:rsidRPr="00E464D3" w:rsidR="00761BCB">
        <w:rPr>
          <w:rFonts w:ascii="Palatino Linotype" w:hAnsi="Palatino Linotype"/>
          <w:sz w:val="24"/>
          <w:szCs w:val="24"/>
        </w:rPr>
        <w:t>addressing</w:t>
      </w:r>
      <w:r w:rsidRPr="00E464D3">
        <w:rPr>
          <w:rFonts w:ascii="Palatino Linotype" w:hAnsi="Palatino Linotype"/>
          <w:sz w:val="24"/>
          <w:szCs w:val="24"/>
        </w:rPr>
        <w:t xml:space="preserve"> the digital </w:t>
      </w:r>
      <w:r w:rsidRPr="00E464D3" w:rsidR="008C4DEA">
        <w:rPr>
          <w:rFonts w:ascii="Palatino Linotype" w:hAnsi="Palatino Linotype"/>
          <w:sz w:val="24"/>
          <w:szCs w:val="24"/>
        </w:rPr>
        <w:t>divide.</w:t>
      </w:r>
    </w:p>
    <w:p w:rsidR="00A06364" w:rsidP="00D66C90" w:rsidRDefault="00D425F8" w14:paraId="7AF968DF" w14:textId="377CB40A">
      <w:pPr>
        <w:pStyle w:val="OP"/>
        <w:spacing w:after="120" w:line="240" w:lineRule="auto"/>
        <w:ind w:left="720" w:right="1440" w:firstLine="0"/>
        <w:rPr>
          <w:szCs w:val="26"/>
        </w:rPr>
      </w:pPr>
      <w:r>
        <w:rPr>
          <w:szCs w:val="26"/>
        </w:rPr>
        <w:t>e</w:t>
      </w:r>
      <w:r w:rsidRPr="00E464D3">
        <w:rPr>
          <w:rFonts w:ascii="Palatino Linotype" w:hAnsi="Palatino Linotype"/>
          <w:sz w:val="24"/>
          <w:szCs w:val="24"/>
        </w:rPr>
        <w:t xml:space="preserve">.  CBO administrative expenses are limited to no more than 10 percent of the grant </w:t>
      </w:r>
      <w:r w:rsidRPr="00E464D3" w:rsidR="008C4DEA">
        <w:rPr>
          <w:rFonts w:ascii="Palatino Linotype" w:hAnsi="Palatino Linotype"/>
          <w:sz w:val="24"/>
          <w:szCs w:val="24"/>
        </w:rPr>
        <w:t>amount.</w:t>
      </w:r>
    </w:p>
    <w:p w:rsidRPr="00E464D3" w:rsidR="00D425F8" w:rsidP="00D425F8" w:rsidRDefault="00D425F8" w14:paraId="65341C32" w14:textId="5AAB5C1B">
      <w:pPr>
        <w:pStyle w:val="OP"/>
        <w:spacing w:after="120" w:line="240" w:lineRule="auto"/>
        <w:ind w:left="1080" w:right="1440" w:hanging="360"/>
        <w:rPr>
          <w:rFonts w:ascii="Palatino Linotype" w:hAnsi="Palatino Linotype"/>
          <w:sz w:val="24"/>
          <w:szCs w:val="24"/>
        </w:rPr>
      </w:pPr>
      <w:r>
        <w:rPr>
          <w:szCs w:val="26"/>
        </w:rPr>
        <w:t>f</w:t>
      </w:r>
      <w:r w:rsidRPr="00E464D3">
        <w:rPr>
          <w:rFonts w:ascii="Palatino Linotype" w:hAnsi="Palatino Linotype"/>
          <w:sz w:val="24"/>
          <w:szCs w:val="24"/>
        </w:rPr>
        <w:t xml:space="preserve">.  Grants must provide a holistic solution including, but not limited, to: </w:t>
      </w:r>
    </w:p>
    <w:p w:rsidRPr="00E464D3" w:rsidR="00D425F8" w:rsidP="00D425F8" w:rsidRDefault="00D425F8" w14:paraId="1B2AA0DA" w14:textId="2E67D26F">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Student home broadband </w:t>
      </w:r>
      <w:r w:rsidRPr="00E464D3" w:rsidR="008C4DEA">
        <w:rPr>
          <w:rFonts w:ascii="Palatino Linotype" w:hAnsi="Palatino Linotype"/>
          <w:sz w:val="24"/>
          <w:szCs w:val="24"/>
        </w:rPr>
        <w:t>connection.</w:t>
      </w:r>
    </w:p>
    <w:p w:rsidRPr="00E464D3" w:rsidR="00D425F8" w:rsidP="00D425F8" w:rsidRDefault="00D66C90" w14:paraId="4D699A3F" w14:textId="1380A3E9">
      <w:pPr>
        <w:pStyle w:val="OP"/>
        <w:numPr>
          <w:ilvl w:val="2"/>
          <w:numId w:val="21"/>
        </w:numPr>
        <w:spacing w:after="120" w:line="240" w:lineRule="auto"/>
        <w:ind w:right="1440"/>
        <w:rPr>
          <w:rFonts w:ascii="Palatino Linotype" w:hAnsi="Palatino Linotype"/>
          <w:sz w:val="24"/>
          <w:szCs w:val="24"/>
        </w:rPr>
      </w:pPr>
      <w:r w:rsidRPr="45FB2F61">
        <w:rPr>
          <w:rFonts w:ascii="Palatino Linotype" w:hAnsi="Palatino Linotype"/>
          <w:sz w:val="24"/>
          <w:szCs w:val="24"/>
        </w:rPr>
        <w:t>Students require</w:t>
      </w:r>
      <w:r w:rsidRPr="45FB2F61" w:rsidR="00D425F8">
        <w:rPr>
          <w:rFonts w:ascii="Palatino Linotype" w:hAnsi="Palatino Linotype"/>
          <w:sz w:val="24"/>
          <w:szCs w:val="24"/>
        </w:rPr>
        <w:t xml:space="preserve"> hardware including laptop, Chromebook and/or </w:t>
      </w:r>
      <w:r w:rsidRPr="45FB2F61" w:rsidR="008C4DEA">
        <w:rPr>
          <w:rFonts w:ascii="Palatino Linotype" w:hAnsi="Palatino Linotype"/>
          <w:sz w:val="24"/>
          <w:szCs w:val="24"/>
        </w:rPr>
        <w:t>hotspots.</w:t>
      </w:r>
    </w:p>
    <w:p w:rsidRPr="00E464D3" w:rsidR="00D425F8" w:rsidP="00D425F8" w:rsidRDefault="00D425F8" w14:paraId="674F2E90" w14:textId="73775E63">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 Student curriculum </w:t>
      </w:r>
      <w:proofErr w:type="gramStart"/>
      <w:r w:rsidR="00BF140D">
        <w:rPr>
          <w:rFonts w:ascii="Palatino Linotype" w:hAnsi="Palatino Linotype"/>
          <w:sz w:val="24"/>
          <w:szCs w:val="24"/>
        </w:rPr>
        <w:t>focused</w:t>
      </w:r>
      <w:proofErr w:type="gramEnd"/>
      <w:r w:rsidRPr="00E464D3">
        <w:rPr>
          <w:rFonts w:ascii="Palatino Linotype" w:hAnsi="Palatino Linotype"/>
          <w:sz w:val="24"/>
          <w:szCs w:val="24"/>
        </w:rPr>
        <w:t xml:space="preserve"> on the use of </w:t>
      </w:r>
      <w:r w:rsidRPr="00E464D3" w:rsidR="008C4DEA">
        <w:rPr>
          <w:rFonts w:ascii="Palatino Linotype" w:hAnsi="Palatino Linotype"/>
          <w:sz w:val="24"/>
          <w:szCs w:val="24"/>
        </w:rPr>
        <w:t>technology.</w:t>
      </w:r>
    </w:p>
    <w:p w:rsidRPr="00E464D3" w:rsidR="00D425F8" w:rsidP="00D425F8" w:rsidRDefault="00D425F8" w14:paraId="63BA35AF" w14:textId="3B255072">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 Software to enable distance learning for </w:t>
      </w:r>
      <w:r w:rsidRPr="00E464D3" w:rsidR="00D66C90">
        <w:rPr>
          <w:rFonts w:ascii="Palatino Linotype" w:hAnsi="Palatino Linotype"/>
          <w:sz w:val="24"/>
          <w:szCs w:val="24"/>
        </w:rPr>
        <w:t>students</w:t>
      </w:r>
      <w:r w:rsidRPr="00E464D3">
        <w:rPr>
          <w:rFonts w:ascii="Palatino Linotype" w:hAnsi="Palatino Linotype"/>
          <w:sz w:val="24"/>
          <w:szCs w:val="24"/>
        </w:rPr>
        <w:t xml:space="preserve"> and teacher</w:t>
      </w:r>
      <w:r w:rsidR="00D66C90">
        <w:rPr>
          <w:rFonts w:ascii="Palatino Linotype" w:hAnsi="Palatino Linotype"/>
          <w:sz w:val="24"/>
          <w:szCs w:val="24"/>
        </w:rPr>
        <w:t>s</w:t>
      </w:r>
      <w:r w:rsidRPr="00E464D3">
        <w:rPr>
          <w:rFonts w:ascii="Palatino Linotype" w:hAnsi="Palatino Linotype"/>
          <w:sz w:val="24"/>
          <w:szCs w:val="24"/>
        </w:rPr>
        <w:t>; and</w:t>
      </w:r>
    </w:p>
    <w:p w:rsidRPr="00E464D3" w:rsidR="00D425F8" w:rsidP="00D425F8" w:rsidRDefault="00D425F8" w14:paraId="79AA5F93" w14:textId="21620DB1">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Training for teachers in the use of technology for distance </w:t>
      </w:r>
      <w:r w:rsidRPr="00E464D3" w:rsidR="008C4DEA">
        <w:rPr>
          <w:rFonts w:ascii="Palatino Linotype" w:hAnsi="Palatino Linotype"/>
          <w:sz w:val="24"/>
          <w:szCs w:val="24"/>
        </w:rPr>
        <w:t>learning.</w:t>
      </w:r>
    </w:p>
    <w:p w:rsidRPr="00E464D3" w:rsidR="00D425F8" w:rsidP="00D425F8" w:rsidRDefault="00D425F8" w14:paraId="182184EA" w14:textId="185B839F">
      <w:pPr>
        <w:pStyle w:val="OP"/>
        <w:numPr>
          <w:ilvl w:val="7"/>
          <w:numId w:val="22"/>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The term of the project is limited to one school </w:t>
      </w:r>
      <w:r w:rsidRPr="00E464D3" w:rsidR="008C4DEA">
        <w:rPr>
          <w:rFonts w:ascii="Palatino Linotype" w:hAnsi="Palatino Linotype"/>
          <w:sz w:val="24"/>
          <w:szCs w:val="24"/>
        </w:rPr>
        <w:t>year.</w:t>
      </w:r>
    </w:p>
    <w:p w:rsidRPr="00E464D3" w:rsidR="00D425F8" w:rsidP="00D425F8" w:rsidRDefault="00D425F8" w14:paraId="58F4B7E2" w14:textId="77777777">
      <w:pPr>
        <w:pStyle w:val="OP"/>
        <w:numPr>
          <w:ilvl w:val="7"/>
          <w:numId w:val="22"/>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Ongoing subsidies for the Commission’s California </w:t>
      </w:r>
      <w:proofErr w:type="spellStart"/>
      <w:r w:rsidRPr="00E464D3">
        <w:rPr>
          <w:rFonts w:ascii="Palatino Linotype" w:hAnsi="Palatino Linotype"/>
          <w:sz w:val="24"/>
          <w:szCs w:val="24"/>
        </w:rPr>
        <w:t>Teleconnect</w:t>
      </w:r>
      <w:proofErr w:type="spellEnd"/>
      <w:r w:rsidRPr="00E464D3">
        <w:rPr>
          <w:rFonts w:ascii="Palatino Linotype" w:hAnsi="Palatino Linotype"/>
          <w:sz w:val="24"/>
          <w:szCs w:val="24"/>
        </w:rPr>
        <w:t xml:space="preserve"> Fund eligible services may be available for the participating school; and</w:t>
      </w:r>
    </w:p>
    <w:p w:rsidR="0023368E" w:rsidP="0023368E" w:rsidRDefault="00D425F8" w14:paraId="693CCA39" w14:textId="232AF70E">
      <w:pPr>
        <w:pStyle w:val="OP"/>
        <w:numPr>
          <w:ilvl w:val="7"/>
          <w:numId w:val="22"/>
        </w:numPr>
        <w:spacing w:after="120" w:line="240" w:lineRule="auto"/>
        <w:ind w:right="1440"/>
        <w:rPr>
          <w:rFonts w:ascii="Palatino Linotype" w:hAnsi="Palatino Linotype"/>
          <w:sz w:val="24"/>
          <w:szCs w:val="24"/>
        </w:rPr>
      </w:pPr>
      <w:r w:rsidRPr="00E464D3">
        <w:rPr>
          <w:rFonts w:ascii="Palatino Linotype" w:hAnsi="Palatino Linotype"/>
          <w:sz w:val="24"/>
          <w:szCs w:val="24"/>
        </w:rPr>
        <w:t>Grants shall not exceed $250,000 per pilot project.</w:t>
      </w:r>
    </w:p>
    <w:p w:rsidRPr="0023368E" w:rsidR="0023368E" w:rsidP="0023368E" w:rsidRDefault="0023368E" w14:paraId="415A000B" w14:textId="77777777">
      <w:pPr>
        <w:pStyle w:val="OP"/>
        <w:spacing w:after="120" w:line="240" w:lineRule="auto"/>
        <w:ind w:left="1080" w:right="1440" w:firstLine="0"/>
        <w:rPr>
          <w:rFonts w:ascii="Palatino Linotype" w:hAnsi="Palatino Linotype"/>
          <w:sz w:val="24"/>
          <w:szCs w:val="24"/>
        </w:rPr>
      </w:pPr>
    </w:p>
    <w:p w:rsidR="008B036E" w:rsidP="008B036E" w:rsidRDefault="008439FF" w14:paraId="45BC326F" w14:textId="77777777">
      <w:pPr>
        <w:tabs>
          <w:tab w:val="left" w:pos="1701"/>
        </w:tabs>
        <w:rPr>
          <w:color w:val="000000"/>
          <w:sz w:val="24"/>
          <w:szCs w:val="24"/>
        </w:rPr>
      </w:pPr>
      <w:r w:rsidRPr="009158F7">
        <w:rPr>
          <w:sz w:val="24"/>
          <w:szCs w:val="24"/>
        </w:rPr>
        <w:t>On October 6, 2022, the Commission issued Resolution</w:t>
      </w:r>
      <w:r w:rsidR="00940277">
        <w:rPr>
          <w:sz w:val="24"/>
          <w:szCs w:val="24"/>
        </w:rPr>
        <w:t xml:space="preserve"> (Res.)</w:t>
      </w:r>
      <w:r w:rsidR="002159F7">
        <w:rPr>
          <w:sz w:val="24"/>
          <w:szCs w:val="24"/>
        </w:rPr>
        <w:t xml:space="preserve"> </w:t>
      </w:r>
      <w:r w:rsidRPr="009158F7">
        <w:rPr>
          <w:sz w:val="24"/>
          <w:szCs w:val="24"/>
        </w:rPr>
        <w:t>T-17770</w:t>
      </w:r>
      <w:r w:rsidR="003515F9">
        <w:rPr>
          <w:sz w:val="24"/>
          <w:szCs w:val="24"/>
        </w:rPr>
        <w:t>,</w:t>
      </w:r>
      <w:r w:rsidRPr="0F3B5938" w:rsidR="00EE15E7">
        <w:rPr>
          <w:rStyle w:val="FootnoteReference"/>
        </w:rPr>
        <w:footnoteReference w:id="7"/>
      </w:r>
      <w:r w:rsidRPr="009158F7">
        <w:rPr>
          <w:sz w:val="24"/>
          <w:szCs w:val="24"/>
        </w:rPr>
        <w:t xml:space="preserve"> </w:t>
      </w:r>
      <w:r w:rsidR="008B036E">
        <w:rPr>
          <w:sz w:val="24"/>
          <w:szCs w:val="24"/>
        </w:rPr>
        <w:t xml:space="preserve">defining eligibility criteria, the application process, required documentation, and the scoring system for the DDGP pilot projects.  The methodology ensured competitive selection of four grant recipients in compliance with statutory requirements. </w:t>
      </w:r>
    </w:p>
    <w:p w:rsidR="00C740AB" w:rsidP="00C740AB" w:rsidRDefault="00C740AB" w14:paraId="28788639" w14:textId="77777777">
      <w:pPr>
        <w:tabs>
          <w:tab w:val="left" w:pos="1701"/>
        </w:tabs>
        <w:rPr>
          <w:color w:val="000000"/>
          <w:sz w:val="24"/>
          <w:szCs w:val="24"/>
        </w:rPr>
      </w:pPr>
    </w:p>
    <w:p w:rsidRPr="00A51AA4" w:rsidR="008439FF" w:rsidP="00D53C71" w:rsidRDefault="008439FF" w14:paraId="1E943067" w14:textId="2096FD13">
      <w:pPr>
        <w:widowControl/>
        <w:autoSpaceDE/>
        <w:autoSpaceDN/>
        <w:spacing w:after="240" w:line="259" w:lineRule="auto"/>
        <w:rPr>
          <w:color w:val="000000"/>
          <w:sz w:val="24"/>
          <w:szCs w:val="24"/>
        </w:rPr>
      </w:pPr>
      <w:r w:rsidRPr="45FB2F61">
        <w:rPr>
          <w:color w:val="000000" w:themeColor="text1"/>
          <w:sz w:val="24"/>
          <w:szCs w:val="24"/>
        </w:rPr>
        <w:lastRenderedPageBreak/>
        <w:t>The</w:t>
      </w:r>
      <w:r w:rsidRPr="45FB2F61" w:rsidR="008E4BF8">
        <w:rPr>
          <w:color w:val="000000" w:themeColor="text1"/>
          <w:sz w:val="24"/>
          <w:szCs w:val="24"/>
        </w:rPr>
        <w:t xml:space="preserve"> resolution state</w:t>
      </w:r>
      <w:r w:rsidRPr="45FB2F61" w:rsidR="007959DB">
        <w:rPr>
          <w:color w:val="000000" w:themeColor="text1"/>
          <w:sz w:val="24"/>
          <w:szCs w:val="24"/>
        </w:rPr>
        <w:t>d</w:t>
      </w:r>
      <w:r w:rsidRPr="45FB2F61" w:rsidR="008E4BF8">
        <w:rPr>
          <w:color w:val="000000" w:themeColor="text1"/>
          <w:sz w:val="24"/>
          <w:szCs w:val="24"/>
        </w:rPr>
        <w:t xml:space="preserve"> that the</w:t>
      </w:r>
      <w:r w:rsidRPr="45FB2F61">
        <w:rPr>
          <w:color w:val="000000" w:themeColor="text1"/>
          <w:sz w:val="24"/>
          <w:szCs w:val="24"/>
        </w:rPr>
        <w:t xml:space="preserve"> projects </w:t>
      </w:r>
      <w:r w:rsidRPr="45FB2F61" w:rsidR="008E4BF8">
        <w:rPr>
          <w:color w:val="000000" w:themeColor="text1"/>
          <w:sz w:val="24"/>
          <w:szCs w:val="24"/>
        </w:rPr>
        <w:t xml:space="preserve">must </w:t>
      </w:r>
      <w:r w:rsidRPr="45FB2F61">
        <w:rPr>
          <w:color w:val="000000" w:themeColor="text1"/>
          <w:sz w:val="24"/>
          <w:szCs w:val="24"/>
        </w:rPr>
        <w:t>provide a holistic solution including, but not limited to:</w:t>
      </w:r>
    </w:p>
    <w:p w:rsidRPr="00A51AA4" w:rsidR="008439FF" w:rsidP="008439FF" w:rsidRDefault="008439FF" w14:paraId="36119CB6" w14:textId="6D8C2C39">
      <w:pPr>
        <w:widowControl/>
        <w:numPr>
          <w:ilvl w:val="0"/>
          <w:numId w:val="8"/>
        </w:numPr>
        <w:autoSpaceDE/>
        <w:autoSpaceDN/>
        <w:spacing w:after="240" w:line="259" w:lineRule="auto"/>
        <w:contextualSpacing/>
        <w:rPr>
          <w:color w:val="000000"/>
          <w:sz w:val="24"/>
          <w:szCs w:val="24"/>
        </w:rPr>
      </w:pPr>
      <w:r w:rsidRPr="00A51AA4">
        <w:rPr>
          <w:color w:val="000000"/>
          <w:sz w:val="24"/>
          <w:szCs w:val="24"/>
        </w:rPr>
        <w:t xml:space="preserve">Student home broadband </w:t>
      </w:r>
      <w:r w:rsidRPr="00A51AA4" w:rsidR="009D3A56">
        <w:rPr>
          <w:color w:val="000000"/>
          <w:sz w:val="24"/>
          <w:szCs w:val="24"/>
        </w:rPr>
        <w:t>connection.</w:t>
      </w:r>
    </w:p>
    <w:p w:rsidRPr="00A51AA4" w:rsidR="008439FF" w:rsidP="45FB2F61" w:rsidRDefault="00BB0CD4" w14:paraId="5CB5BBEC" w14:textId="30872A1E">
      <w:pPr>
        <w:widowControl/>
        <w:numPr>
          <w:ilvl w:val="0"/>
          <w:numId w:val="8"/>
        </w:numPr>
        <w:autoSpaceDE/>
        <w:autoSpaceDN/>
        <w:spacing w:after="240" w:line="259" w:lineRule="auto"/>
        <w:contextualSpacing/>
        <w:rPr>
          <w:color w:val="000000"/>
          <w:sz w:val="24"/>
          <w:szCs w:val="24"/>
        </w:rPr>
      </w:pPr>
      <w:r w:rsidRPr="45FB2F61">
        <w:rPr>
          <w:color w:val="000000" w:themeColor="text1"/>
          <w:sz w:val="24"/>
          <w:szCs w:val="24"/>
        </w:rPr>
        <w:t>Students require</w:t>
      </w:r>
      <w:r w:rsidRPr="45FB2F61" w:rsidR="008439FF">
        <w:rPr>
          <w:color w:val="000000" w:themeColor="text1"/>
          <w:sz w:val="24"/>
          <w:szCs w:val="24"/>
        </w:rPr>
        <w:t xml:space="preserve"> hardware including laptop, Notebook and/or </w:t>
      </w:r>
      <w:r w:rsidRPr="45FB2F61" w:rsidR="009D3A56">
        <w:rPr>
          <w:color w:val="000000" w:themeColor="text1"/>
          <w:sz w:val="24"/>
          <w:szCs w:val="24"/>
        </w:rPr>
        <w:t>hotspots.</w:t>
      </w:r>
    </w:p>
    <w:p w:rsidRPr="00A51AA4" w:rsidR="008439FF" w:rsidP="008439FF" w:rsidRDefault="008439FF" w14:paraId="42F7235A" w14:textId="3522CDB7">
      <w:pPr>
        <w:widowControl/>
        <w:numPr>
          <w:ilvl w:val="0"/>
          <w:numId w:val="8"/>
        </w:numPr>
        <w:autoSpaceDE/>
        <w:autoSpaceDN/>
        <w:spacing w:after="240" w:line="259" w:lineRule="auto"/>
        <w:contextualSpacing/>
        <w:rPr>
          <w:color w:val="000000"/>
          <w:sz w:val="24"/>
          <w:szCs w:val="24"/>
        </w:rPr>
      </w:pPr>
      <w:r w:rsidRPr="00A51AA4">
        <w:rPr>
          <w:color w:val="000000"/>
          <w:sz w:val="24"/>
          <w:szCs w:val="24"/>
        </w:rPr>
        <w:t xml:space="preserve">Student curriculum </w:t>
      </w:r>
      <w:r w:rsidR="00781512">
        <w:rPr>
          <w:color w:val="000000"/>
          <w:sz w:val="24"/>
          <w:szCs w:val="24"/>
        </w:rPr>
        <w:t xml:space="preserve">with </w:t>
      </w:r>
      <w:r w:rsidRPr="00A51AA4">
        <w:rPr>
          <w:color w:val="000000"/>
          <w:sz w:val="24"/>
          <w:szCs w:val="24"/>
        </w:rPr>
        <w:t xml:space="preserve">focus on the use of </w:t>
      </w:r>
      <w:r w:rsidRPr="00A51AA4" w:rsidR="009D3A56">
        <w:rPr>
          <w:color w:val="000000"/>
          <w:sz w:val="24"/>
          <w:szCs w:val="24"/>
        </w:rPr>
        <w:t>technology.</w:t>
      </w:r>
    </w:p>
    <w:p w:rsidRPr="00A51AA4" w:rsidR="008439FF" w:rsidP="008439FF" w:rsidRDefault="008439FF" w14:paraId="1E140CA3" w14:textId="4C678FA6">
      <w:pPr>
        <w:widowControl/>
        <w:numPr>
          <w:ilvl w:val="0"/>
          <w:numId w:val="8"/>
        </w:numPr>
        <w:autoSpaceDE/>
        <w:autoSpaceDN/>
        <w:spacing w:after="240" w:line="259" w:lineRule="auto"/>
        <w:contextualSpacing/>
        <w:rPr>
          <w:color w:val="000000"/>
          <w:sz w:val="24"/>
          <w:szCs w:val="24"/>
        </w:rPr>
      </w:pPr>
      <w:r w:rsidRPr="00A51AA4">
        <w:rPr>
          <w:color w:val="000000"/>
          <w:sz w:val="24"/>
          <w:szCs w:val="24"/>
        </w:rPr>
        <w:t xml:space="preserve">Software to enable distance learning for </w:t>
      </w:r>
      <w:r w:rsidRPr="00A51AA4" w:rsidR="00BB0CD4">
        <w:rPr>
          <w:color w:val="000000"/>
          <w:sz w:val="24"/>
          <w:szCs w:val="24"/>
        </w:rPr>
        <w:t>students</w:t>
      </w:r>
      <w:r w:rsidRPr="00A51AA4">
        <w:rPr>
          <w:color w:val="000000"/>
          <w:sz w:val="24"/>
          <w:szCs w:val="24"/>
        </w:rPr>
        <w:t xml:space="preserve"> and teacher</w:t>
      </w:r>
      <w:r w:rsidR="00BB0CD4">
        <w:rPr>
          <w:color w:val="000000"/>
          <w:sz w:val="24"/>
          <w:szCs w:val="24"/>
        </w:rPr>
        <w:t>s</w:t>
      </w:r>
      <w:r w:rsidRPr="00A51AA4">
        <w:rPr>
          <w:color w:val="000000"/>
          <w:sz w:val="24"/>
          <w:szCs w:val="24"/>
        </w:rPr>
        <w:t>; and</w:t>
      </w:r>
    </w:p>
    <w:p w:rsidRPr="00A51AA4" w:rsidR="008439FF" w:rsidP="008439FF" w:rsidRDefault="008439FF" w14:paraId="023593FF" w14:textId="77777777">
      <w:pPr>
        <w:widowControl/>
        <w:numPr>
          <w:ilvl w:val="0"/>
          <w:numId w:val="8"/>
        </w:numPr>
        <w:autoSpaceDE/>
        <w:autoSpaceDN/>
        <w:spacing w:after="240" w:line="259" w:lineRule="auto"/>
        <w:contextualSpacing/>
        <w:rPr>
          <w:rFonts w:ascii="Calibri" w:hAnsi="Calibri" w:eastAsia="Yu Mincho" w:cs="Arial"/>
          <w:color w:val="000000"/>
          <w:sz w:val="24"/>
          <w:szCs w:val="24"/>
        </w:rPr>
      </w:pPr>
      <w:r w:rsidRPr="45FB2F61">
        <w:rPr>
          <w:color w:val="000000"/>
          <w:sz w:val="24"/>
          <w:szCs w:val="24"/>
        </w:rPr>
        <w:t xml:space="preserve">Training for teachers in the use of technology for </w:t>
      </w:r>
      <w:r w:rsidRPr="45FB2F61" w:rsidDel="1EE35577">
        <w:rPr>
          <w:color w:val="000000"/>
          <w:sz w:val="24"/>
          <w:szCs w:val="24"/>
        </w:rPr>
        <w:t>distance learning</w:t>
      </w:r>
      <w:r w:rsidRPr="45FB2F61">
        <w:rPr>
          <w:color w:val="000000"/>
          <w:sz w:val="24"/>
          <w:szCs w:val="24"/>
        </w:rPr>
        <w:t>.</w:t>
      </w:r>
      <w:r w:rsidRPr="45FB2F61">
        <w:rPr>
          <w:color w:val="000000"/>
          <w:sz w:val="24"/>
          <w:szCs w:val="24"/>
          <w:vertAlign w:val="superscript"/>
        </w:rPr>
        <w:footnoteReference w:id="8"/>
      </w:r>
    </w:p>
    <w:p w:rsidR="00A06364" w:rsidP="00754D85" w:rsidRDefault="00A06364" w14:paraId="743E8D9B" w14:textId="77777777">
      <w:pPr>
        <w:tabs>
          <w:tab w:val="left" w:pos="1701"/>
        </w:tabs>
        <w:rPr>
          <w:sz w:val="24"/>
          <w:szCs w:val="24"/>
        </w:rPr>
      </w:pPr>
    </w:p>
    <w:p w:rsidR="00C9129A" w:rsidP="45FB2F61" w:rsidRDefault="002B05EF" w14:paraId="314159B6" w14:textId="4994FC2C">
      <w:pPr>
        <w:tabs>
          <w:tab w:val="left" w:pos="1701"/>
        </w:tabs>
        <w:rPr>
          <w:sz w:val="24"/>
          <w:szCs w:val="24"/>
        </w:rPr>
      </w:pPr>
      <w:r w:rsidRPr="798496DA">
        <w:rPr>
          <w:sz w:val="24"/>
          <w:szCs w:val="24"/>
        </w:rPr>
        <w:t xml:space="preserve">The resolution indicated </w:t>
      </w:r>
      <w:r w:rsidRPr="798496DA" w:rsidR="6C864FC8">
        <w:rPr>
          <w:sz w:val="24"/>
          <w:szCs w:val="24"/>
        </w:rPr>
        <w:t>the Commission</w:t>
      </w:r>
      <w:r w:rsidRPr="798496DA" w:rsidR="001A3AC9">
        <w:rPr>
          <w:sz w:val="24"/>
          <w:szCs w:val="24"/>
        </w:rPr>
        <w:t xml:space="preserve">’s </w:t>
      </w:r>
      <w:r w:rsidRPr="798496DA">
        <w:rPr>
          <w:sz w:val="24"/>
          <w:szCs w:val="24"/>
        </w:rPr>
        <w:t>intent</w:t>
      </w:r>
      <w:r w:rsidRPr="798496DA" w:rsidR="00C9129A">
        <w:rPr>
          <w:sz w:val="24"/>
          <w:szCs w:val="24"/>
        </w:rPr>
        <w:t xml:space="preserve"> to </w:t>
      </w:r>
      <w:r w:rsidRPr="798496DA">
        <w:rPr>
          <w:sz w:val="24"/>
          <w:szCs w:val="24"/>
        </w:rPr>
        <w:t>support</w:t>
      </w:r>
      <w:r w:rsidRPr="798496DA" w:rsidR="00C9129A">
        <w:rPr>
          <w:sz w:val="24"/>
          <w:szCs w:val="24"/>
        </w:rPr>
        <w:t xml:space="preserve"> projects that foster</w:t>
      </w:r>
      <w:r w:rsidRPr="798496DA">
        <w:rPr>
          <w:sz w:val="24"/>
          <w:szCs w:val="24"/>
        </w:rPr>
        <w:t xml:space="preserve"> community </w:t>
      </w:r>
      <w:r w:rsidRPr="798496DA" w:rsidR="00C9129A">
        <w:rPr>
          <w:sz w:val="24"/>
          <w:szCs w:val="24"/>
        </w:rPr>
        <w:t xml:space="preserve">engagement </w:t>
      </w:r>
      <w:r w:rsidRPr="798496DA">
        <w:rPr>
          <w:sz w:val="24"/>
          <w:szCs w:val="24"/>
        </w:rPr>
        <w:t xml:space="preserve">and student </w:t>
      </w:r>
      <w:r w:rsidRPr="798496DA" w:rsidR="00C9129A">
        <w:rPr>
          <w:sz w:val="24"/>
          <w:szCs w:val="24"/>
        </w:rPr>
        <w:t xml:space="preserve">success. The resolution also encouraged CBOs and schools to sustain projects for at least one full school year beyond the initial grant period. </w:t>
      </w:r>
    </w:p>
    <w:p w:rsidRPr="00C9129A" w:rsidR="00443C7C" w:rsidP="00754D85" w:rsidRDefault="00443C7C" w14:paraId="784E48AF" w14:textId="331B65E6">
      <w:pPr>
        <w:tabs>
          <w:tab w:val="left" w:pos="1701"/>
        </w:tabs>
        <w:rPr>
          <w:sz w:val="24"/>
          <w:szCs w:val="24"/>
        </w:rPr>
      </w:pPr>
    </w:p>
    <w:p w:rsidRPr="005569B5" w:rsidR="007A1716" w:rsidP="00754D85" w:rsidRDefault="00790BB1" w14:paraId="65A9AD5E" w14:textId="7726633E">
      <w:pPr>
        <w:tabs>
          <w:tab w:val="left" w:pos="1701"/>
        </w:tabs>
        <w:rPr>
          <w:sz w:val="24"/>
          <w:szCs w:val="24"/>
        </w:rPr>
      </w:pPr>
      <w:r w:rsidRPr="005569B5">
        <w:rPr>
          <w:sz w:val="24"/>
          <w:szCs w:val="24"/>
        </w:rPr>
        <w:t xml:space="preserve">On </w:t>
      </w:r>
      <w:r w:rsidRPr="005569B5" w:rsidR="00981420">
        <w:rPr>
          <w:sz w:val="24"/>
          <w:szCs w:val="24"/>
        </w:rPr>
        <w:t>December 5,</w:t>
      </w:r>
      <w:r w:rsidR="00BF1B83">
        <w:rPr>
          <w:sz w:val="24"/>
          <w:szCs w:val="24"/>
        </w:rPr>
        <w:t xml:space="preserve"> </w:t>
      </w:r>
      <w:r w:rsidRPr="005569B5" w:rsidR="00981420">
        <w:rPr>
          <w:sz w:val="24"/>
          <w:szCs w:val="24"/>
        </w:rPr>
        <w:t>2024</w:t>
      </w:r>
      <w:r w:rsidR="009779E1">
        <w:rPr>
          <w:sz w:val="24"/>
          <w:szCs w:val="24"/>
        </w:rPr>
        <w:t>,</w:t>
      </w:r>
      <w:r w:rsidRPr="005569B5" w:rsidR="00981420">
        <w:rPr>
          <w:sz w:val="24"/>
          <w:szCs w:val="24"/>
        </w:rPr>
        <w:t xml:space="preserve"> </w:t>
      </w:r>
      <w:r w:rsidRPr="005569B5">
        <w:rPr>
          <w:sz w:val="24"/>
          <w:szCs w:val="24"/>
        </w:rPr>
        <w:t xml:space="preserve">the Commission adopted </w:t>
      </w:r>
      <w:r w:rsidR="009779E1">
        <w:rPr>
          <w:sz w:val="24"/>
          <w:szCs w:val="24"/>
        </w:rPr>
        <w:t xml:space="preserve">Res. </w:t>
      </w:r>
      <w:r w:rsidRPr="005569B5" w:rsidR="00981420">
        <w:rPr>
          <w:sz w:val="24"/>
          <w:szCs w:val="24"/>
        </w:rPr>
        <w:t xml:space="preserve">T-17842 to move the DDGP from a pilot to a permanent program. </w:t>
      </w:r>
      <w:r w:rsidRPr="005569B5" w:rsidR="00F17C87">
        <w:rPr>
          <w:sz w:val="24"/>
          <w:szCs w:val="24"/>
        </w:rPr>
        <w:t>The total grant amount available for the permanent program is $200,00</w:t>
      </w:r>
      <w:r w:rsidR="00035096">
        <w:rPr>
          <w:sz w:val="24"/>
          <w:szCs w:val="24"/>
        </w:rPr>
        <w:t>0</w:t>
      </w:r>
      <w:r w:rsidRPr="005569B5" w:rsidR="00F17C87">
        <w:rPr>
          <w:sz w:val="24"/>
          <w:szCs w:val="24"/>
        </w:rPr>
        <w:t xml:space="preserve"> annually</w:t>
      </w:r>
      <w:r w:rsidR="0001177A">
        <w:rPr>
          <w:sz w:val="24"/>
          <w:szCs w:val="24"/>
        </w:rPr>
        <w:t>,</w:t>
      </w:r>
      <w:r w:rsidRPr="45FB2F61" w:rsidR="00F17C87">
        <w:rPr>
          <w:rStyle w:val="FootnoteReference"/>
        </w:rPr>
        <w:footnoteReference w:id="9"/>
      </w:r>
      <w:r w:rsidRPr="005569B5" w:rsidR="00F17C87">
        <w:rPr>
          <w:sz w:val="24"/>
          <w:szCs w:val="24"/>
        </w:rPr>
        <w:t xml:space="preserve"> on an ongoing basis until funds are exhausted or otherwise discontinued. This resolution authorizes up to $100,000 to projects for low-income rural and urban schools, and up to two $50,000 awards to projects for CBOs. </w:t>
      </w:r>
      <w:r w:rsidR="00970D1E">
        <w:rPr>
          <w:sz w:val="24"/>
          <w:szCs w:val="24"/>
        </w:rPr>
        <w:t>The CPUC accepted applications for the permanent program</w:t>
      </w:r>
      <w:r w:rsidR="00F60FEE">
        <w:rPr>
          <w:sz w:val="24"/>
          <w:szCs w:val="24"/>
        </w:rPr>
        <w:t xml:space="preserve"> on December 12,2024</w:t>
      </w:r>
      <w:r w:rsidR="00321D28">
        <w:rPr>
          <w:sz w:val="24"/>
          <w:szCs w:val="24"/>
        </w:rPr>
        <w:t xml:space="preserve"> with a deadline extended until May 30, 2025</w:t>
      </w:r>
      <w:r w:rsidR="00B1513C">
        <w:rPr>
          <w:sz w:val="24"/>
          <w:szCs w:val="24"/>
        </w:rPr>
        <w:t xml:space="preserve">, due to the volume of applications. </w:t>
      </w:r>
    </w:p>
    <w:p w:rsidR="00152C68" w:rsidP="00B80C33" w:rsidRDefault="00152C68" w14:paraId="1A6D7AD3" w14:textId="77777777">
      <w:pPr>
        <w:rPr>
          <w:color w:val="000000"/>
          <w:sz w:val="24"/>
          <w:szCs w:val="24"/>
        </w:rPr>
      </w:pPr>
    </w:p>
    <w:p w:rsidR="00A715AE" w:rsidP="5A45B3B8" w:rsidRDefault="00A715AE" w14:paraId="4CC68C5A" w14:textId="77745FE4">
      <w:pPr>
        <w:rPr>
          <w:color w:val="000000"/>
          <w:sz w:val="24"/>
          <w:szCs w:val="24"/>
        </w:rPr>
      </w:pPr>
    </w:p>
    <w:p w:rsidR="00AB4F00" w:rsidP="00443C7C" w:rsidRDefault="00443C7C" w14:paraId="07AFD8C1" w14:textId="2149918F">
      <w:pPr>
        <w:pStyle w:val="Heading1"/>
        <w:spacing w:before="17"/>
        <w:ind w:left="0"/>
        <w:rPr>
          <w:spacing w:val="-2"/>
        </w:rPr>
      </w:pPr>
      <w:r>
        <w:rPr>
          <w:spacing w:val="-2"/>
        </w:rPr>
        <w:t>DISCUSSION</w:t>
      </w:r>
    </w:p>
    <w:p w:rsidR="00AB4F00" w:rsidP="00443C7C" w:rsidRDefault="00AB4F00" w14:paraId="292D7DCA" w14:textId="77777777">
      <w:pPr>
        <w:pStyle w:val="Heading1"/>
        <w:spacing w:before="17"/>
        <w:ind w:left="0"/>
        <w:rPr>
          <w:spacing w:val="-2"/>
        </w:rPr>
      </w:pPr>
    </w:p>
    <w:p w:rsidR="00AB4F00" w:rsidP="00443C7C" w:rsidRDefault="55B5E47E" w14:paraId="0A012AEC" w14:textId="628D1FF9">
      <w:pPr>
        <w:pStyle w:val="Heading1"/>
        <w:spacing w:before="17"/>
        <w:ind w:left="0"/>
        <w:rPr>
          <w:b w:val="0"/>
          <w:bCs w:val="0"/>
          <w:spacing w:val="-2"/>
          <w:sz w:val="24"/>
          <w:szCs w:val="24"/>
          <w:u w:val="none"/>
        </w:rPr>
      </w:pPr>
      <w:r w:rsidRPr="7779D9D1">
        <w:rPr>
          <w:b w:val="0"/>
          <w:bCs w:val="0"/>
          <w:sz w:val="24"/>
          <w:szCs w:val="24"/>
          <w:u w:val="none"/>
        </w:rPr>
        <w:t xml:space="preserve">In FY 2025-2026, </w:t>
      </w:r>
      <w:r w:rsidRPr="7779D9D1" w:rsidR="4AE26C4F">
        <w:rPr>
          <w:b w:val="0"/>
          <w:bCs w:val="0"/>
          <w:sz w:val="24"/>
          <w:szCs w:val="24"/>
          <w:u w:val="none"/>
        </w:rPr>
        <w:t>t</w:t>
      </w:r>
      <w:r w:rsidR="00262FDB">
        <w:rPr>
          <w:b w:val="0"/>
          <w:bCs w:val="0"/>
          <w:spacing w:val="-2"/>
          <w:sz w:val="24"/>
          <w:szCs w:val="24"/>
          <w:u w:val="none"/>
        </w:rPr>
        <w:t xml:space="preserve">he </w:t>
      </w:r>
      <w:r w:rsidR="00297C4C">
        <w:rPr>
          <w:b w:val="0"/>
          <w:bCs w:val="0"/>
          <w:spacing w:val="-2"/>
          <w:sz w:val="24"/>
          <w:szCs w:val="24"/>
          <w:u w:val="none"/>
        </w:rPr>
        <w:t>DDGP</w:t>
      </w:r>
      <w:r w:rsidR="00D773FD">
        <w:rPr>
          <w:b w:val="0"/>
          <w:bCs w:val="0"/>
          <w:spacing w:val="-2"/>
          <w:sz w:val="24"/>
          <w:szCs w:val="24"/>
          <w:u w:val="none"/>
        </w:rPr>
        <w:t xml:space="preserve"> </w:t>
      </w:r>
      <w:r w:rsidRPr="00AB4F00" w:rsidR="00AB4F00">
        <w:rPr>
          <w:b w:val="0"/>
          <w:bCs w:val="0"/>
          <w:spacing w:val="-2"/>
          <w:sz w:val="24"/>
          <w:szCs w:val="24"/>
          <w:u w:val="none"/>
        </w:rPr>
        <w:t>has approximately $</w:t>
      </w:r>
      <w:r w:rsidRPr="00AB4F00" w:rsidR="00297C4C">
        <w:rPr>
          <w:b w:val="0"/>
          <w:bCs w:val="0"/>
          <w:spacing w:val="-2"/>
          <w:sz w:val="24"/>
          <w:szCs w:val="24"/>
          <w:u w:val="none"/>
        </w:rPr>
        <w:t>200,000</w:t>
      </w:r>
      <w:r w:rsidRPr="45FB2F61" w:rsidR="00B44D07">
        <w:rPr>
          <w:rStyle w:val="FootnoteReference"/>
          <w:b w:val="0"/>
          <w:bCs w:val="0"/>
          <w:spacing w:val="-2"/>
          <w:u w:val="none"/>
        </w:rPr>
        <w:footnoteReference w:id="10"/>
      </w:r>
      <w:r w:rsidR="00F90FDD">
        <w:rPr>
          <w:b w:val="0"/>
          <w:bCs w:val="0"/>
          <w:spacing w:val="-2"/>
          <w:sz w:val="24"/>
          <w:szCs w:val="24"/>
          <w:u w:val="none"/>
        </w:rPr>
        <w:t xml:space="preserve"> of </w:t>
      </w:r>
      <w:r w:rsidR="00297C4C">
        <w:rPr>
          <w:b w:val="0"/>
          <w:bCs w:val="0"/>
          <w:spacing w:val="-2"/>
          <w:sz w:val="24"/>
          <w:szCs w:val="24"/>
          <w:u w:val="none"/>
        </w:rPr>
        <w:t>available funding</w:t>
      </w:r>
      <w:r w:rsidR="0019C45E">
        <w:rPr>
          <w:b w:val="0"/>
          <w:bCs w:val="0"/>
          <w:spacing w:val="-2"/>
          <w:sz w:val="24"/>
          <w:szCs w:val="24"/>
          <w:u w:val="none"/>
        </w:rPr>
        <w:t xml:space="preserve"> for a third round of grants</w:t>
      </w:r>
      <w:r w:rsidRPr="7779D9D1" w:rsidR="792BE95C">
        <w:rPr>
          <w:b w:val="0"/>
          <w:bCs w:val="0"/>
          <w:sz w:val="24"/>
          <w:szCs w:val="24"/>
          <w:u w:val="none"/>
        </w:rPr>
        <w:t xml:space="preserve"> that will support two categories: low-income rural and urban schools</w:t>
      </w:r>
      <w:r w:rsidRPr="7779D9D1" w:rsidR="7BD2BA3D">
        <w:rPr>
          <w:b w:val="0"/>
          <w:bCs w:val="0"/>
          <w:sz w:val="24"/>
          <w:szCs w:val="24"/>
          <w:u w:val="none"/>
        </w:rPr>
        <w:t>,</w:t>
      </w:r>
      <w:r w:rsidRPr="7779D9D1" w:rsidR="1266EAE8">
        <w:rPr>
          <w:b w:val="0"/>
          <w:bCs w:val="0"/>
          <w:sz w:val="24"/>
          <w:szCs w:val="24"/>
          <w:u w:val="none"/>
        </w:rPr>
        <w:t xml:space="preserve"> and CBOs</w:t>
      </w:r>
      <w:r w:rsidR="00297C4C">
        <w:rPr>
          <w:b w:val="0"/>
          <w:bCs w:val="0"/>
          <w:spacing w:val="-2"/>
          <w:sz w:val="24"/>
          <w:szCs w:val="24"/>
          <w:u w:val="none"/>
        </w:rPr>
        <w:t xml:space="preserve">. This includes </w:t>
      </w:r>
      <w:r w:rsidRPr="00AB4F00" w:rsidR="00AB4F00">
        <w:rPr>
          <w:b w:val="0"/>
          <w:bCs w:val="0"/>
          <w:sz w:val="24"/>
          <w:szCs w:val="24"/>
          <w:u w:val="none"/>
        </w:rPr>
        <w:t xml:space="preserve">up to $100,000 to projects for low-income rural and urban schools, and </w:t>
      </w:r>
      <w:r w:rsidR="00297C4C">
        <w:rPr>
          <w:b w:val="0"/>
          <w:bCs w:val="0"/>
          <w:sz w:val="24"/>
          <w:szCs w:val="24"/>
          <w:u w:val="none"/>
        </w:rPr>
        <w:t>two awards of up to</w:t>
      </w:r>
      <w:r w:rsidRPr="00AB4F00" w:rsidR="00AB4F00">
        <w:rPr>
          <w:b w:val="0"/>
          <w:bCs w:val="0"/>
          <w:sz w:val="24"/>
          <w:szCs w:val="24"/>
          <w:u w:val="none"/>
        </w:rPr>
        <w:t xml:space="preserve"> $50,000 to projects </w:t>
      </w:r>
      <w:r w:rsidR="00B44D07">
        <w:rPr>
          <w:b w:val="0"/>
          <w:bCs w:val="0"/>
          <w:sz w:val="24"/>
          <w:szCs w:val="24"/>
          <w:u w:val="none"/>
        </w:rPr>
        <w:t xml:space="preserve">for </w:t>
      </w:r>
      <w:r w:rsidRPr="00AB4F00" w:rsidR="00AB4F00">
        <w:rPr>
          <w:b w:val="0"/>
          <w:bCs w:val="0"/>
          <w:sz w:val="24"/>
          <w:szCs w:val="24"/>
          <w:u w:val="none"/>
        </w:rPr>
        <w:t>CBOs</w:t>
      </w:r>
      <w:r w:rsidR="00297C4C">
        <w:rPr>
          <w:b w:val="0"/>
          <w:bCs w:val="0"/>
          <w:sz w:val="24"/>
          <w:szCs w:val="24"/>
          <w:u w:val="none"/>
        </w:rPr>
        <w:t xml:space="preserve">. </w:t>
      </w:r>
      <w:proofErr w:type="gramStart"/>
      <w:r w:rsidRPr="00D7038B" w:rsidR="00D7038B">
        <w:rPr>
          <w:b w:val="0"/>
          <w:bCs w:val="0"/>
          <w:spacing w:val="-2"/>
          <w:sz w:val="24"/>
          <w:szCs w:val="24"/>
          <w:u w:val="none"/>
        </w:rPr>
        <w:t>In the event that</w:t>
      </w:r>
      <w:proofErr w:type="gramEnd"/>
      <w:r w:rsidRPr="00D7038B" w:rsidR="00D7038B">
        <w:rPr>
          <w:b w:val="0"/>
          <w:bCs w:val="0"/>
          <w:spacing w:val="-2"/>
          <w:sz w:val="24"/>
          <w:szCs w:val="24"/>
          <w:u w:val="none"/>
        </w:rPr>
        <w:t xml:space="preserve"> one category does not qualify, </w:t>
      </w:r>
      <w:r w:rsidR="009B3AA7">
        <w:rPr>
          <w:b w:val="0"/>
          <w:bCs w:val="0"/>
          <w:spacing w:val="-2"/>
          <w:sz w:val="24"/>
          <w:szCs w:val="24"/>
          <w:u w:val="none"/>
        </w:rPr>
        <w:t>CD staff</w:t>
      </w:r>
      <w:r w:rsidRPr="45FB2F61" w:rsidR="00D7038B">
        <w:rPr>
          <w:b w:val="0"/>
          <w:bCs w:val="0"/>
          <w:sz w:val="24"/>
          <w:szCs w:val="24"/>
          <w:u w:val="none"/>
        </w:rPr>
        <w:t xml:space="preserve"> retain the flexibility to allocate</w:t>
      </w:r>
      <w:r w:rsidRPr="00D7038B" w:rsidR="00D7038B">
        <w:rPr>
          <w:b w:val="0"/>
          <w:bCs w:val="0"/>
          <w:spacing w:val="-2"/>
          <w:sz w:val="24"/>
          <w:szCs w:val="24"/>
          <w:u w:val="none"/>
        </w:rPr>
        <w:t xml:space="preserve"> funds to the other category as needed.</w:t>
      </w:r>
      <w:r w:rsidR="00EF205B">
        <w:rPr>
          <w:b w:val="0"/>
          <w:bCs w:val="0"/>
          <w:spacing w:val="-2"/>
          <w:sz w:val="24"/>
          <w:szCs w:val="24"/>
          <w:u w:val="none"/>
        </w:rPr>
        <w:t xml:space="preserve"> </w:t>
      </w:r>
      <w:r w:rsidR="00B933A0">
        <w:rPr>
          <w:b w:val="0"/>
          <w:bCs w:val="0"/>
          <w:spacing w:val="-2"/>
          <w:sz w:val="24"/>
          <w:szCs w:val="24"/>
          <w:u w:val="none"/>
        </w:rPr>
        <w:t xml:space="preserve">The </w:t>
      </w:r>
      <w:r w:rsidR="00AB4F00">
        <w:rPr>
          <w:b w:val="0"/>
          <w:bCs w:val="0"/>
          <w:spacing w:val="-2"/>
          <w:sz w:val="24"/>
          <w:szCs w:val="24"/>
          <w:u w:val="none"/>
        </w:rPr>
        <w:t xml:space="preserve">CPUC </w:t>
      </w:r>
      <w:r w:rsidR="00297C4C">
        <w:rPr>
          <w:b w:val="0"/>
          <w:bCs w:val="0"/>
          <w:spacing w:val="-2"/>
          <w:sz w:val="24"/>
          <w:szCs w:val="24"/>
          <w:u w:val="none"/>
        </w:rPr>
        <w:t>will open</w:t>
      </w:r>
      <w:r w:rsidRPr="00AB4F00" w:rsidR="00AB4F00">
        <w:rPr>
          <w:b w:val="0"/>
          <w:bCs w:val="0"/>
          <w:spacing w:val="-2"/>
          <w:sz w:val="24"/>
          <w:szCs w:val="24"/>
          <w:u w:val="none"/>
        </w:rPr>
        <w:t xml:space="preserve"> the DDGP application period from </w:t>
      </w:r>
      <w:r w:rsidR="00AB4F00">
        <w:rPr>
          <w:b w:val="0"/>
          <w:bCs w:val="0"/>
          <w:spacing w:val="-2"/>
          <w:sz w:val="24"/>
          <w:szCs w:val="24"/>
          <w:u w:val="none"/>
        </w:rPr>
        <w:t>December 12,</w:t>
      </w:r>
      <w:r w:rsidR="00F90FDD">
        <w:rPr>
          <w:b w:val="0"/>
          <w:bCs w:val="0"/>
          <w:spacing w:val="-2"/>
          <w:sz w:val="24"/>
          <w:szCs w:val="24"/>
          <w:u w:val="none"/>
        </w:rPr>
        <w:t xml:space="preserve"> </w:t>
      </w:r>
      <w:bookmarkStart w:name="_Int_2Twc6lWN" w:id="1"/>
      <w:proofErr w:type="gramStart"/>
      <w:r w:rsidR="00AB4F00">
        <w:rPr>
          <w:b w:val="0"/>
          <w:bCs w:val="0"/>
          <w:spacing w:val="-2"/>
          <w:sz w:val="24"/>
          <w:szCs w:val="24"/>
          <w:u w:val="none"/>
        </w:rPr>
        <w:t>2025</w:t>
      </w:r>
      <w:bookmarkEnd w:id="1"/>
      <w:proofErr w:type="gramEnd"/>
      <w:r w:rsidR="00EF205B">
        <w:rPr>
          <w:b w:val="0"/>
          <w:bCs w:val="0"/>
          <w:spacing w:val="-2"/>
          <w:sz w:val="24"/>
          <w:szCs w:val="24"/>
          <w:u w:val="none"/>
        </w:rPr>
        <w:t xml:space="preserve"> </w:t>
      </w:r>
      <w:r w:rsidRPr="45FB2F61" w:rsidR="00EF205B">
        <w:rPr>
          <w:b w:val="0"/>
          <w:bCs w:val="0"/>
          <w:sz w:val="24"/>
          <w:szCs w:val="24"/>
          <w:u w:val="none"/>
        </w:rPr>
        <w:t>to</w:t>
      </w:r>
      <w:r w:rsidR="54ED240E">
        <w:rPr>
          <w:b w:val="0"/>
          <w:bCs w:val="0"/>
          <w:spacing w:val="-2"/>
          <w:sz w:val="24"/>
          <w:szCs w:val="24"/>
          <w:u w:val="none"/>
        </w:rPr>
        <w:t xml:space="preserve"> </w:t>
      </w:r>
      <w:r w:rsidR="00AB4F00">
        <w:rPr>
          <w:b w:val="0"/>
          <w:bCs w:val="0"/>
          <w:spacing w:val="-2"/>
          <w:sz w:val="24"/>
          <w:szCs w:val="24"/>
          <w:u w:val="none"/>
        </w:rPr>
        <w:t>February 12,</w:t>
      </w:r>
      <w:r w:rsidR="00F90FDD">
        <w:rPr>
          <w:b w:val="0"/>
          <w:bCs w:val="0"/>
          <w:spacing w:val="-2"/>
          <w:sz w:val="24"/>
          <w:szCs w:val="24"/>
          <w:u w:val="none"/>
        </w:rPr>
        <w:t xml:space="preserve"> 2026,</w:t>
      </w:r>
      <w:r w:rsidR="00886FD4">
        <w:rPr>
          <w:b w:val="0"/>
          <w:bCs w:val="0"/>
          <w:spacing w:val="-2"/>
          <w:sz w:val="24"/>
          <w:szCs w:val="24"/>
          <w:u w:val="none"/>
        </w:rPr>
        <w:t xml:space="preserve"> to accept applications</w:t>
      </w:r>
      <w:r w:rsidR="007349DA">
        <w:rPr>
          <w:b w:val="0"/>
          <w:bCs w:val="0"/>
          <w:spacing w:val="-2"/>
          <w:sz w:val="24"/>
          <w:szCs w:val="24"/>
          <w:u w:val="none"/>
        </w:rPr>
        <w:t xml:space="preserve"> that aim</w:t>
      </w:r>
      <w:r w:rsidR="00886FD4">
        <w:rPr>
          <w:b w:val="0"/>
          <w:bCs w:val="0"/>
          <w:spacing w:val="-2"/>
          <w:sz w:val="24"/>
          <w:szCs w:val="24"/>
          <w:u w:val="none"/>
        </w:rPr>
        <w:t xml:space="preserve"> to reduc</w:t>
      </w:r>
      <w:r w:rsidR="0026707D">
        <w:rPr>
          <w:b w:val="0"/>
          <w:bCs w:val="0"/>
          <w:spacing w:val="-2"/>
          <w:sz w:val="24"/>
          <w:szCs w:val="24"/>
          <w:u w:val="none"/>
        </w:rPr>
        <w:t>e</w:t>
      </w:r>
      <w:r w:rsidR="00886FD4">
        <w:rPr>
          <w:b w:val="0"/>
          <w:bCs w:val="0"/>
          <w:spacing w:val="-2"/>
          <w:sz w:val="24"/>
          <w:szCs w:val="24"/>
          <w:u w:val="none"/>
        </w:rPr>
        <w:t xml:space="preserve"> the digital divide in school</w:t>
      </w:r>
      <w:r w:rsidR="00374B49">
        <w:rPr>
          <w:b w:val="0"/>
          <w:bCs w:val="0"/>
          <w:spacing w:val="-2"/>
          <w:sz w:val="24"/>
          <w:szCs w:val="24"/>
          <w:u w:val="none"/>
        </w:rPr>
        <w:t>s</w:t>
      </w:r>
      <w:r w:rsidR="00886FD4">
        <w:rPr>
          <w:b w:val="0"/>
          <w:bCs w:val="0"/>
          <w:spacing w:val="-2"/>
          <w:sz w:val="24"/>
          <w:szCs w:val="24"/>
          <w:u w:val="none"/>
        </w:rPr>
        <w:t xml:space="preserve"> and communities located in low-income urban and rural areas by providing necessary resources and access to digital technology. </w:t>
      </w:r>
    </w:p>
    <w:p w:rsidR="00886FD4" w:rsidP="00443C7C" w:rsidRDefault="00886FD4" w14:paraId="610064A2" w14:textId="77777777">
      <w:pPr>
        <w:pStyle w:val="Heading1"/>
        <w:spacing w:before="17"/>
        <w:ind w:left="0"/>
        <w:rPr>
          <w:b w:val="0"/>
          <w:bCs w:val="0"/>
          <w:spacing w:val="-2"/>
          <w:sz w:val="24"/>
          <w:szCs w:val="24"/>
          <w:u w:val="none"/>
        </w:rPr>
      </w:pPr>
    </w:p>
    <w:p w:rsidR="00B37565" w:rsidDel="00EB0F95" w:rsidP="45FB2F61" w:rsidRDefault="00B37565" w14:paraId="28726F8B" w14:textId="5B84A415">
      <w:pPr>
        <w:pStyle w:val="Heading1"/>
        <w:spacing w:before="17"/>
        <w:ind w:left="0"/>
        <w:rPr>
          <w:b w:val="0"/>
          <w:bCs w:val="0"/>
          <w:color w:val="000000" w:themeColor="text1"/>
          <w:spacing w:val="-2"/>
          <w:sz w:val="24"/>
          <w:szCs w:val="24"/>
          <w:u w:val="none"/>
        </w:rPr>
      </w:pPr>
    </w:p>
    <w:p w:rsidRPr="00C86E5B" w:rsidR="00C86E5B" w:rsidP="00E310D6" w:rsidRDefault="00C86E5B" w14:paraId="42C8A97F" w14:textId="0BABB077">
      <w:pPr>
        <w:widowControl/>
        <w:autoSpaceDE/>
        <w:autoSpaceDN/>
        <w:spacing w:after="211" w:line="268" w:lineRule="auto"/>
        <w:rPr>
          <w:i/>
          <w:iCs/>
          <w:color w:val="000000"/>
          <w:sz w:val="24"/>
          <w:szCs w:val="24"/>
        </w:rPr>
      </w:pPr>
      <w:r w:rsidRPr="00886FD4">
        <w:rPr>
          <w:i/>
          <w:iCs/>
          <w:color w:val="000000"/>
          <w:sz w:val="24"/>
          <w:szCs w:val="24"/>
        </w:rPr>
        <w:t>Community Technology Programs.</w:t>
      </w:r>
    </w:p>
    <w:p w:rsidRPr="00333D3D" w:rsidR="00333D3D" w:rsidP="00333D3D" w:rsidRDefault="00E33127" w14:paraId="186865B1" w14:textId="56B2C2F8">
      <w:pPr>
        <w:widowControl/>
        <w:autoSpaceDE/>
        <w:autoSpaceDN/>
        <w:spacing w:after="211" w:line="268" w:lineRule="auto"/>
        <w:rPr>
          <w:color w:val="000000"/>
          <w:sz w:val="24"/>
          <w:szCs w:val="24"/>
        </w:rPr>
      </w:pPr>
      <w:r w:rsidRPr="798496DA">
        <w:rPr>
          <w:color w:val="000000" w:themeColor="text1"/>
          <w:sz w:val="24"/>
          <w:szCs w:val="24"/>
        </w:rPr>
        <w:lastRenderedPageBreak/>
        <w:t xml:space="preserve">To ensure compliance with </w:t>
      </w:r>
      <w:r w:rsidRPr="798496DA" w:rsidR="00B44D07">
        <w:rPr>
          <w:color w:val="000000" w:themeColor="text1"/>
          <w:sz w:val="24"/>
          <w:szCs w:val="24"/>
        </w:rPr>
        <w:t>Section</w:t>
      </w:r>
      <w:r w:rsidRPr="798496DA">
        <w:rPr>
          <w:color w:val="000000" w:themeColor="text1"/>
          <w:sz w:val="24"/>
          <w:szCs w:val="24"/>
        </w:rPr>
        <w:t xml:space="preserve"> 280.5, it is necessary to expand the program to</w:t>
      </w:r>
      <w:r w:rsidRPr="798496DA" w:rsidR="13DEE502">
        <w:rPr>
          <w:color w:val="000000" w:themeColor="text1"/>
          <w:sz w:val="24"/>
          <w:szCs w:val="24"/>
        </w:rPr>
        <w:t xml:space="preserve"> benefit</w:t>
      </w:r>
      <w:r w:rsidRPr="798496DA" w:rsidR="0F2DE954">
        <w:rPr>
          <w:color w:val="000000" w:themeColor="text1"/>
          <w:sz w:val="24"/>
          <w:szCs w:val="24"/>
        </w:rPr>
        <w:t xml:space="preserve"> </w:t>
      </w:r>
      <w:r w:rsidRPr="798496DA" w:rsidR="0065385C">
        <w:rPr>
          <w:color w:val="000000" w:themeColor="text1"/>
          <w:sz w:val="24"/>
          <w:szCs w:val="24"/>
        </w:rPr>
        <w:t xml:space="preserve">wider </w:t>
      </w:r>
      <w:r w:rsidRPr="798496DA" w:rsidR="0F2DE954">
        <w:rPr>
          <w:color w:val="000000" w:themeColor="text1"/>
          <w:sz w:val="24"/>
          <w:szCs w:val="24"/>
        </w:rPr>
        <w:t>local</w:t>
      </w:r>
      <w:r w:rsidRPr="798496DA" w:rsidR="6588FCE2">
        <w:rPr>
          <w:color w:val="000000" w:themeColor="text1"/>
          <w:sz w:val="24"/>
          <w:szCs w:val="24"/>
        </w:rPr>
        <w:t xml:space="preserve"> </w:t>
      </w:r>
      <w:r w:rsidRPr="798496DA" w:rsidR="0F2DE954">
        <w:rPr>
          <w:color w:val="000000" w:themeColor="text1"/>
          <w:sz w:val="24"/>
          <w:szCs w:val="24"/>
        </w:rPr>
        <w:t>communit</w:t>
      </w:r>
      <w:r w:rsidRPr="798496DA" w:rsidR="0065385C">
        <w:rPr>
          <w:color w:val="000000" w:themeColor="text1"/>
          <w:sz w:val="24"/>
          <w:szCs w:val="24"/>
        </w:rPr>
        <w:t>ies that meet the specified criteria.  The statute states</w:t>
      </w:r>
      <w:r w:rsidRPr="798496DA" w:rsidR="6588FCE2">
        <w:rPr>
          <w:sz w:val="24"/>
          <w:szCs w:val="24"/>
        </w:rPr>
        <w:t xml:space="preserve">, in relevant part: </w:t>
      </w:r>
    </w:p>
    <w:p w:rsidRPr="00333D3D" w:rsidR="00333D3D" w:rsidP="00586EE7" w:rsidRDefault="00333D3D" w14:paraId="7811E8C0" w14:textId="6F293FAE">
      <w:pPr>
        <w:widowControl/>
        <w:autoSpaceDE/>
        <w:autoSpaceDN/>
        <w:spacing w:after="211"/>
        <w:ind w:left="720"/>
        <w:rPr>
          <w:color w:val="000000"/>
          <w:sz w:val="24"/>
          <w:szCs w:val="24"/>
        </w:rPr>
      </w:pPr>
      <w:r w:rsidRPr="00333D3D">
        <w:rPr>
          <w:color w:val="000000"/>
          <w:sz w:val="24"/>
          <w:szCs w:val="24"/>
        </w:rPr>
        <w:t>(d) For purposes of this section, “community technology programs” means a program that is engaged in diffusing technology in local communities and training local communities in</w:t>
      </w:r>
      <w:r w:rsidR="00326AB2">
        <w:rPr>
          <w:color w:val="000000"/>
          <w:sz w:val="24"/>
          <w:szCs w:val="24"/>
        </w:rPr>
        <w:t xml:space="preserve"> </w:t>
      </w:r>
      <w:r w:rsidRPr="00333D3D">
        <w:rPr>
          <w:color w:val="000000"/>
          <w:sz w:val="24"/>
          <w:szCs w:val="24"/>
        </w:rPr>
        <w:t>the use of technology, especially local communities that otherwise would have no access or limited access to the Internet and other technologies.</w:t>
      </w:r>
    </w:p>
    <w:p w:rsidRPr="00333D3D" w:rsidR="00333D3D" w:rsidP="00586EE7" w:rsidRDefault="00333D3D" w14:paraId="621B0974" w14:textId="77777777">
      <w:pPr>
        <w:widowControl/>
        <w:autoSpaceDE/>
        <w:autoSpaceDN/>
        <w:spacing w:after="211"/>
        <w:ind w:left="720"/>
        <w:rPr>
          <w:color w:val="000000"/>
          <w:sz w:val="24"/>
          <w:szCs w:val="24"/>
        </w:rPr>
      </w:pPr>
      <w:r w:rsidRPr="00333D3D">
        <w:rPr>
          <w:color w:val="000000"/>
          <w:sz w:val="24"/>
          <w:szCs w:val="24"/>
        </w:rPr>
        <w:t>(e) For purposes of this section, “digital divide projects” means community technology programs involved in activities that include, but are not limited to, the following:</w:t>
      </w:r>
    </w:p>
    <w:p w:rsidRPr="00333D3D" w:rsidR="00333D3D" w:rsidP="00586EE7" w:rsidRDefault="00333D3D" w14:paraId="4246A326" w14:textId="77777777">
      <w:pPr>
        <w:widowControl/>
        <w:autoSpaceDE/>
        <w:autoSpaceDN/>
        <w:spacing w:after="211"/>
        <w:ind w:left="1440"/>
        <w:rPr>
          <w:color w:val="000000"/>
          <w:sz w:val="24"/>
          <w:szCs w:val="24"/>
        </w:rPr>
      </w:pPr>
      <w:r w:rsidRPr="45FB2F61">
        <w:rPr>
          <w:color w:val="000000" w:themeColor="text1"/>
          <w:sz w:val="24"/>
          <w:szCs w:val="24"/>
        </w:rPr>
        <w:t>(1) Providing open access to and opportunities for training in technology.</w:t>
      </w:r>
    </w:p>
    <w:p w:rsidRPr="00333D3D" w:rsidR="00333D3D" w:rsidP="00586EE7" w:rsidRDefault="00333D3D" w14:paraId="2AEDB3E2" w14:textId="7BFFF034">
      <w:pPr>
        <w:widowControl/>
        <w:autoSpaceDE/>
        <w:autoSpaceDN/>
        <w:spacing w:after="211"/>
        <w:ind w:left="1440"/>
        <w:rPr>
          <w:color w:val="000000"/>
          <w:sz w:val="24"/>
          <w:szCs w:val="24"/>
        </w:rPr>
      </w:pPr>
      <w:r w:rsidRPr="00333D3D">
        <w:rPr>
          <w:color w:val="000000"/>
          <w:sz w:val="24"/>
          <w:szCs w:val="24"/>
        </w:rPr>
        <w:t>(2) Developing content relevant to the interests and wants of the local community.</w:t>
      </w:r>
    </w:p>
    <w:p w:rsidRPr="00333D3D" w:rsidR="00333D3D" w:rsidP="00586EE7" w:rsidRDefault="00333D3D" w14:paraId="7C1ABF16" w14:textId="77777777">
      <w:pPr>
        <w:widowControl/>
        <w:autoSpaceDE/>
        <w:autoSpaceDN/>
        <w:spacing w:after="211"/>
        <w:ind w:left="1440"/>
        <w:rPr>
          <w:color w:val="000000"/>
          <w:sz w:val="24"/>
          <w:szCs w:val="24"/>
        </w:rPr>
      </w:pPr>
      <w:r w:rsidRPr="00333D3D">
        <w:rPr>
          <w:color w:val="000000"/>
          <w:sz w:val="24"/>
          <w:szCs w:val="24"/>
        </w:rPr>
        <w:t>(3) Preparing youth for opportunities in the new economy through multimedia training and skills.</w:t>
      </w:r>
    </w:p>
    <w:p w:rsidR="0010377B" w:rsidP="00586EE7" w:rsidRDefault="00333D3D" w14:paraId="64E37822" w14:textId="7E7DD27D">
      <w:pPr>
        <w:widowControl/>
        <w:autoSpaceDE/>
        <w:autoSpaceDN/>
        <w:spacing w:after="211"/>
        <w:ind w:left="1440"/>
        <w:rPr>
          <w:i/>
          <w:iCs/>
          <w:color w:val="000000" w:themeColor="text1"/>
          <w:sz w:val="24"/>
          <w:szCs w:val="24"/>
        </w:rPr>
      </w:pPr>
      <w:r w:rsidRPr="00333D3D">
        <w:rPr>
          <w:color w:val="000000"/>
          <w:sz w:val="24"/>
          <w:szCs w:val="24"/>
        </w:rPr>
        <w:t>(4) Harnessing technology for e-government services.</w:t>
      </w:r>
    </w:p>
    <w:p w:rsidR="00313705" w:rsidP="6430A180" w:rsidRDefault="00313705" w14:paraId="1F408586" w14:textId="192966B0">
      <w:pPr>
        <w:widowControl/>
        <w:autoSpaceDE/>
        <w:autoSpaceDN/>
        <w:spacing w:after="211" w:line="268" w:lineRule="auto"/>
        <w:rPr>
          <w:i/>
          <w:iCs/>
          <w:color w:val="000000" w:themeColor="text1"/>
          <w:sz w:val="24"/>
          <w:szCs w:val="24"/>
        </w:rPr>
      </w:pPr>
      <w:r w:rsidRPr="6430A180">
        <w:rPr>
          <w:i/>
          <w:iCs/>
          <w:color w:val="000000" w:themeColor="text1"/>
          <w:sz w:val="24"/>
          <w:szCs w:val="24"/>
        </w:rPr>
        <w:t xml:space="preserve">A DDGP Outline </w:t>
      </w:r>
    </w:p>
    <w:p w:rsidRPr="00B80C33" w:rsidR="00313705" w:rsidP="00333D3D" w:rsidRDefault="00313705" w14:paraId="10188752" w14:textId="77D21331">
      <w:pPr>
        <w:widowControl/>
        <w:autoSpaceDE/>
        <w:autoSpaceDN/>
        <w:spacing w:after="211" w:line="268" w:lineRule="auto"/>
        <w:rPr>
          <w:color w:val="000000" w:themeColor="text1"/>
          <w:sz w:val="24"/>
          <w:szCs w:val="24"/>
        </w:rPr>
      </w:pPr>
      <w:r w:rsidRPr="45FB2F61">
        <w:rPr>
          <w:color w:val="000000" w:themeColor="text1"/>
          <w:sz w:val="24"/>
          <w:szCs w:val="24"/>
        </w:rPr>
        <w:t>The CPUC staff outline DDGP in terms of funding, eligibility criteria, application process, payments to recipients, project audit and review, and program outreach as follows:</w:t>
      </w:r>
    </w:p>
    <w:p w:rsidRPr="00586EE7" w:rsidR="00E71E3E" w:rsidP="00586EE7" w:rsidRDefault="00313705" w14:paraId="09A8DC51" w14:textId="61970E95">
      <w:pPr>
        <w:pStyle w:val="ListParagraph"/>
        <w:widowControl/>
        <w:numPr>
          <w:ilvl w:val="0"/>
          <w:numId w:val="46"/>
        </w:numPr>
        <w:autoSpaceDE/>
        <w:autoSpaceDN/>
        <w:spacing w:after="211" w:line="268" w:lineRule="auto"/>
        <w:rPr>
          <w:i/>
          <w:iCs/>
          <w:color w:val="000000" w:themeColor="text1"/>
          <w:sz w:val="24"/>
          <w:szCs w:val="24"/>
        </w:rPr>
      </w:pPr>
      <w:r w:rsidRPr="00586EE7">
        <w:rPr>
          <w:i/>
          <w:iCs/>
          <w:color w:val="000000" w:themeColor="text1"/>
          <w:sz w:val="24"/>
          <w:szCs w:val="24"/>
        </w:rPr>
        <w:t xml:space="preserve">DDGP Funding </w:t>
      </w:r>
    </w:p>
    <w:p w:rsidR="00E71E3E" w:rsidP="00333D3D" w:rsidRDefault="000764BD" w14:paraId="38E8A590" w14:textId="17BC4D40">
      <w:pPr>
        <w:widowControl/>
        <w:autoSpaceDE/>
        <w:autoSpaceDN/>
        <w:spacing w:after="211" w:line="268" w:lineRule="auto"/>
        <w:rPr>
          <w:color w:val="000000" w:themeColor="text1"/>
          <w:sz w:val="24"/>
          <w:szCs w:val="24"/>
        </w:rPr>
      </w:pPr>
      <w:r w:rsidRPr="22868FA7">
        <w:rPr>
          <w:color w:val="000000" w:themeColor="text1"/>
          <w:sz w:val="24"/>
          <w:szCs w:val="24"/>
        </w:rPr>
        <w:t xml:space="preserve">For </w:t>
      </w:r>
      <w:r w:rsidR="004C7AAA">
        <w:rPr>
          <w:color w:val="000000" w:themeColor="text1"/>
          <w:sz w:val="24"/>
          <w:szCs w:val="24"/>
        </w:rPr>
        <w:t>f</w:t>
      </w:r>
      <w:r w:rsidRPr="22868FA7">
        <w:rPr>
          <w:color w:val="000000" w:themeColor="text1"/>
          <w:sz w:val="24"/>
          <w:szCs w:val="24"/>
        </w:rPr>
        <w:t xml:space="preserve">iscal </w:t>
      </w:r>
      <w:r w:rsidR="004C7AAA">
        <w:rPr>
          <w:color w:val="000000" w:themeColor="text1"/>
          <w:sz w:val="24"/>
          <w:szCs w:val="24"/>
        </w:rPr>
        <w:t>y</w:t>
      </w:r>
      <w:r w:rsidRPr="22868FA7">
        <w:rPr>
          <w:color w:val="000000" w:themeColor="text1"/>
          <w:sz w:val="24"/>
          <w:szCs w:val="24"/>
        </w:rPr>
        <w:t>ear 202</w:t>
      </w:r>
      <w:r w:rsidR="00981420">
        <w:rPr>
          <w:color w:val="000000" w:themeColor="text1"/>
          <w:sz w:val="24"/>
          <w:szCs w:val="24"/>
        </w:rPr>
        <w:t>5-</w:t>
      </w:r>
      <w:r w:rsidR="00262FDB">
        <w:rPr>
          <w:color w:val="000000" w:themeColor="text1"/>
          <w:sz w:val="24"/>
          <w:szCs w:val="24"/>
        </w:rPr>
        <w:t>20</w:t>
      </w:r>
      <w:r w:rsidR="00981420">
        <w:rPr>
          <w:color w:val="000000" w:themeColor="text1"/>
          <w:sz w:val="24"/>
          <w:szCs w:val="24"/>
        </w:rPr>
        <w:t>2</w:t>
      </w:r>
      <w:r w:rsidR="00D209AD">
        <w:rPr>
          <w:color w:val="000000" w:themeColor="text1"/>
          <w:sz w:val="24"/>
          <w:szCs w:val="24"/>
        </w:rPr>
        <w:t>6</w:t>
      </w:r>
      <w:r w:rsidRPr="22868FA7">
        <w:rPr>
          <w:color w:val="000000" w:themeColor="text1"/>
          <w:sz w:val="24"/>
          <w:szCs w:val="24"/>
        </w:rPr>
        <w:t xml:space="preserve">, </w:t>
      </w:r>
      <w:r w:rsidR="0010377B">
        <w:rPr>
          <w:color w:val="000000" w:themeColor="text1"/>
          <w:sz w:val="24"/>
          <w:szCs w:val="24"/>
        </w:rPr>
        <w:t xml:space="preserve">the DDGP program is </w:t>
      </w:r>
      <w:r w:rsidR="00464947">
        <w:rPr>
          <w:color w:val="000000" w:themeColor="text1"/>
          <w:sz w:val="24"/>
          <w:szCs w:val="24"/>
        </w:rPr>
        <w:t>appropriat</w:t>
      </w:r>
      <w:r w:rsidR="00A35DF5">
        <w:rPr>
          <w:color w:val="000000" w:themeColor="text1"/>
          <w:sz w:val="24"/>
          <w:szCs w:val="24"/>
        </w:rPr>
        <w:t>ed</w:t>
      </w:r>
      <w:r w:rsidR="00464947">
        <w:rPr>
          <w:color w:val="000000" w:themeColor="text1"/>
          <w:sz w:val="24"/>
          <w:szCs w:val="24"/>
        </w:rPr>
        <w:t xml:space="preserve"> </w:t>
      </w:r>
      <w:r w:rsidR="0010377B">
        <w:rPr>
          <w:color w:val="000000" w:themeColor="text1"/>
          <w:sz w:val="24"/>
          <w:szCs w:val="24"/>
        </w:rPr>
        <w:t xml:space="preserve">approximately $200,000. </w:t>
      </w:r>
      <w:r w:rsidR="00CC27D9">
        <w:rPr>
          <w:color w:val="000000" w:themeColor="text1"/>
          <w:sz w:val="24"/>
          <w:szCs w:val="24"/>
        </w:rPr>
        <w:t xml:space="preserve">This </w:t>
      </w:r>
      <w:r w:rsidR="00CF615D">
        <w:rPr>
          <w:spacing w:val="-2"/>
          <w:sz w:val="24"/>
          <w:szCs w:val="24"/>
        </w:rPr>
        <w:t xml:space="preserve">includes </w:t>
      </w:r>
      <w:r w:rsidRPr="00AB4F00" w:rsidR="00CF615D">
        <w:rPr>
          <w:sz w:val="24"/>
          <w:szCs w:val="24"/>
        </w:rPr>
        <w:t>up to $100,000 to projects for low-income rural and urban schools, and</w:t>
      </w:r>
      <w:r w:rsidR="00CF615D">
        <w:rPr>
          <w:sz w:val="24"/>
          <w:szCs w:val="24"/>
        </w:rPr>
        <w:t xml:space="preserve"> </w:t>
      </w:r>
      <w:r w:rsidR="00CB2F07">
        <w:rPr>
          <w:sz w:val="24"/>
          <w:szCs w:val="24"/>
        </w:rPr>
        <w:t xml:space="preserve">two awards of </w:t>
      </w:r>
      <w:r w:rsidR="00CF615D">
        <w:rPr>
          <w:sz w:val="24"/>
          <w:szCs w:val="24"/>
        </w:rPr>
        <w:t>up to</w:t>
      </w:r>
      <w:r w:rsidRPr="00AB4F00" w:rsidR="00CF615D">
        <w:rPr>
          <w:sz w:val="24"/>
          <w:szCs w:val="24"/>
        </w:rPr>
        <w:t xml:space="preserve"> $50,000</w:t>
      </w:r>
      <w:r w:rsidR="00210702">
        <w:rPr>
          <w:sz w:val="24"/>
          <w:szCs w:val="24"/>
        </w:rPr>
        <w:t xml:space="preserve"> each</w:t>
      </w:r>
      <w:r w:rsidRPr="00AB4F00" w:rsidR="00CF615D">
        <w:rPr>
          <w:sz w:val="24"/>
          <w:szCs w:val="24"/>
        </w:rPr>
        <w:t xml:space="preserve"> to projects </w:t>
      </w:r>
      <w:r w:rsidR="00CF615D">
        <w:rPr>
          <w:sz w:val="24"/>
          <w:szCs w:val="24"/>
        </w:rPr>
        <w:t xml:space="preserve">for </w:t>
      </w:r>
      <w:r w:rsidRPr="00AB4F00" w:rsidR="00CF615D">
        <w:rPr>
          <w:sz w:val="24"/>
          <w:szCs w:val="24"/>
        </w:rPr>
        <w:t>CBOs</w:t>
      </w:r>
      <w:r w:rsidR="00CF615D">
        <w:rPr>
          <w:sz w:val="24"/>
          <w:szCs w:val="24"/>
        </w:rPr>
        <w:t xml:space="preserve">. </w:t>
      </w:r>
      <w:proofErr w:type="gramStart"/>
      <w:r w:rsidRPr="00D7038B" w:rsidR="00CF615D">
        <w:rPr>
          <w:spacing w:val="-2"/>
          <w:sz w:val="24"/>
          <w:szCs w:val="24"/>
        </w:rPr>
        <w:t>In the event that</w:t>
      </w:r>
      <w:proofErr w:type="gramEnd"/>
      <w:r w:rsidRPr="00D7038B" w:rsidR="00CF615D">
        <w:rPr>
          <w:spacing w:val="-2"/>
          <w:sz w:val="24"/>
          <w:szCs w:val="24"/>
        </w:rPr>
        <w:t xml:space="preserve"> one category does not qualify, </w:t>
      </w:r>
      <w:r w:rsidR="00E02CF9">
        <w:rPr>
          <w:spacing w:val="-2"/>
          <w:sz w:val="24"/>
          <w:szCs w:val="24"/>
        </w:rPr>
        <w:t>CD staff</w:t>
      </w:r>
      <w:r w:rsidRPr="45FB2F61" w:rsidR="00CF615D">
        <w:rPr>
          <w:sz w:val="24"/>
          <w:szCs w:val="24"/>
        </w:rPr>
        <w:t xml:space="preserve"> retain the flexibility to allocate</w:t>
      </w:r>
      <w:r w:rsidRPr="00D7038B" w:rsidR="00CF615D">
        <w:rPr>
          <w:spacing w:val="-2"/>
          <w:sz w:val="24"/>
          <w:szCs w:val="24"/>
        </w:rPr>
        <w:t xml:space="preserve"> funds to the other category as needed.</w:t>
      </w:r>
      <w:r w:rsidR="00CB45F8">
        <w:rPr>
          <w:spacing w:val="-2"/>
          <w:sz w:val="24"/>
          <w:szCs w:val="24"/>
        </w:rPr>
        <w:t xml:space="preserve"> </w:t>
      </w:r>
      <w:r w:rsidRPr="22868FA7" w:rsidR="001B3519">
        <w:rPr>
          <w:color w:val="000000" w:themeColor="text1"/>
          <w:sz w:val="24"/>
          <w:szCs w:val="24"/>
        </w:rPr>
        <w:t>Future application cycles</w:t>
      </w:r>
      <w:r w:rsidRPr="22868FA7" w:rsidR="004B1D57">
        <w:rPr>
          <w:color w:val="000000" w:themeColor="text1"/>
          <w:sz w:val="24"/>
          <w:szCs w:val="24"/>
        </w:rPr>
        <w:t xml:space="preserve"> and grant amounts</w:t>
      </w:r>
      <w:r w:rsidRPr="22868FA7" w:rsidR="001B3519">
        <w:rPr>
          <w:color w:val="000000" w:themeColor="text1"/>
          <w:sz w:val="24"/>
          <w:szCs w:val="24"/>
        </w:rPr>
        <w:t xml:space="preserve"> will be </w:t>
      </w:r>
      <w:r w:rsidRPr="22868FA7" w:rsidR="7D263744">
        <w:rPr>
          <w:color w:val="000000" w:themeColor="text1"/>
          <w:sz w:val="24"/>
          <w:szCs w:val="24"/>
        </w:rPr>
        <w:t>announced</w:t>
      </w:r>
      <w:r w:rsidRPr="22868FA7" w:rsidR="001B3519">
        <w:rPr>
          <w:color w:val="000000" w:themeColor="text1"/>
          <w:sz w:val="24"/>
          <w:szCs w:val="24"/>
        </w:rPr>
        <w:t xml:space="preserve"> by CD </w:t>
      </w:r>
      <w:r w:rsidR="00C138AB">
        <w:rPr>
          <w:color w:val="000000" w:themeColor="text1"/>
          <w:sz w:val="24"/>
          <w:szCs w:val="24"/>
        </w:rPr>
        <w:t>s</w:t>
      </w:r>
      <w:r w:rsidRPr="22868FA7" w:rsidR="00C138AB">
        <w:rPr>
          <w:color w:val="000000" w:themeColor="text1"/>
          <w:sz w:val="24"/>
          <w:szCs w:val="24"/>
        </w:rPr>
        <w:t xml:space="preserve">taff </w:t>
      </w:r>
      <w:r w:rsidRPr="22868FA7" w:rsidR="004B1D57">
        <w:rPr>
          <w:color w:val="000000" w:themeColor="text1"/>
          <w:sz w:val="24"/>
          <w:szCs w:val="24"/>
        </w:rPr>
        <w:t xml:space="preserve">based on available </w:t>
      </w:r>
      <w:r w:rsidRPr="22868FA7" w:rsidR="00B247DE">
        <w:rPr>
          <w:color w:val="000000" w:themeColor="text1"/>
          <w:sz w:val="24"/>
          <w:szCs w:val="24"/>
        </w:rPr>
        <w:t xml:space="preserve">DDGP </w:t>
      </w:r>
      <w:r w:rsidRPr="22868FA7" w:rsidR="004B1D57">
        <w:rPr>
          <w:color w:val="000000" w:themeColor="text1"/>
          <w:sz w:val="24"/>
          <w:szCs w:val="24"/>
        </w:rPr>
        <w:t xml:space="preserve">funding. </w:t>
      </w:r>
      <w:r w:rsidRPr="22868FA7" w:rsidR="001B3519">
        <w:rPr>
          <w:color w:val="000000" w:themeColor="text1"/>
          <w:sz w:val="24"/>
          <w:szCs w:val="24"/>
        </w:rPr>
        <w:t xml:space="preserve"> </w:t>
      </w:r>
    </w:p>
    <w:p w:rsidRPr="00586EE7" w:rsidR="00E71E3E" w:rsidP="00586EE7" w:rsidRDefault="00E71E3E" w14:paraId="63CC7400" w14:textId="29D75B4E">
      <w:pPr>
        <w:pStyle w:val="ListParagraph"/>
        <w:widowControl/>
        <w:numPr>
          <w:ilvl w:val="0"/>
          <w:numId w:val="46"/>
        </w:numPr>
        <w:autoSpaceDE/>
        <w:autoSpaceDN/>
        <w:spacing w:after="211" w:line="268" w:lineRule="auto"/>
        <w:rPr>
          <w:i/>
          <w:iCs/>
          <w:color w:val="000000" w:themeColor="text1"/>
          <w:sz w:val="24"/>
          <w:szCs w:val="24"/>
        </w:rPr>
      </w:pPr>
      <w:r w:rsidRPr="00586EE7">
        <w:rPr>
          <w:i/>
          <w:iCs/>
          <w:color w:val="000000" w:themeColor="text1"/>
          <w:sz w:val="24"/>
          <w:szCs w:val="24"/>
        </w:rPr>
        <w:t>Eligibility Criteria</w:t>
      </w:r>
    </w:p>
    <w:p w:rsidR="00E16273" w:rsidP="00E16273" w:rsidRDefault="00AA286A" w14:paraId="76494C80" w14:textId="17F5DCA7">
      <w:pPr>
        <w:rPr>
          <w:color w:val="000000"/>
          <w:sz w:val="24"/>
          <w:szCs w:val="24"/>
        </w:rPr>
      </w:pPr>
      <w:r w:rsidRPr="45FB2F61">
        <w:rPr>
          <w:color w:val="000000" w:themeColor="text1"/>
          <w:sz w:val="24"/>
          <w:szCs w:val="24"/>
        </w:rPr>
        <w:t>For schools</w:t>
      </w:r>
      <w:r w:rsidRPr="45FB2F61" w:rsidR="009152D2">
        <w:rPr>
          <w:color w:val="000000" w:themeColor="text1"/>
          <w:sz w:val="24"/>
          <w:szCs w:val="24"/>
        </w:rPr>
        <w:t xml:space="preserve"> and districts, the </w:t>
      </w:r>
      <w:r w:rsidRPr="45FB2F61" w:rsidR="00E237DC">
        <w:rPr>
          <w:color w:val="000000" w:themeColor="text1"/>
          <w:sz w:val="24"/>
          <w:szCs w:val="24"/>
        </w:rPr>
        <w:t xml:space="preserve">eligibility requirements will </w:t>
      </w:r>
      <w:r w:rsidRPr="45FB2F61" w:rsidR="00022894">
        <w:rPr>
          <w:color w:val="000000" w:themeColor="text1"/>
          <w:sz w:val="24"/>
          <w:szCs w:val="24"/>
        </w:rPr>
        <w:t>continue to include</w:t>
      </w:r>
      <w:r w:rsidRPr="45FB2F61" w:rsidR="1E3AC579">
        <w:rPr>
          <w:color w:val="000000" w:themeColor="text1"/>
          <w:sz w:val="24"/>
          <w:szCs w:val="24"/>
        </w:rPr>
        <w:t xml:space="preserve"> communities or populations in low-income </w:t>
      </w:r>
      <w:r w:rsidRPr="45FB2F61" w:rsidR="0234F060">
        <w:rPr>
          <w:color w:val="000000" w:themeColor="text1"/>
          <w:sz w:val="24"/>
          <w:szCs w:val="24"/>
        </w:rPr>
        <w:t>areas</w:t>
      </w:r>
      <w:r w:rsidRPr="45FB2F61" w:rsidR="1E3AC579">
        <w:rPr>
          <w:color w:val="000000" w:themeColor="text1"/>
          <w:sz w:val="24"/>
          <w:szCs w:val="24"/>
        </w:rPr>
        <w:t xml:space="preserve"> </w:t>
      </w:r>
      <w:r w:rsidRPr="45FB2F61" w:rsidR="3F3C53AD">
        <w:rPr>
          <w:color w:val="000000" w:themeColor="text1"/>
          <w:sz w:val="24"/>
          <w:szCs w:val="24"/>
        </w:rPr>
        <w:t>and</w:t>
      </w:r>
      <w:r w:rsidRPr="45FB2F61" w:rsidR="1E3AC579">
        <w:rPr>
          <w:color w:val="000000" w:themeColor="text1"/>
          <w:sz w:val="24"/>
          <w:szCs w:val="24"/>
        </w:rPr>
        <w:t xml:space="preserve"> rural and urban small school districts with a free lunch participation rate of at least 50%.</w:t>
      </w:r>
      <w:r w:rsidRPr="45FB2F61" w:rsidR="0756B2C3">
        <w:rPr>
          <w:color w:val="000000" w:themeColor="text1"/>
          <w:sz w:val="24"/>
          <w:szCs w:val="24"/>
        </w:rPr>
        <w:t xml:space="preserve"> </w:t>
      </w:r>
    </w:p>
    <w:p w:rsidR="00096F73" w:rsidP="00333D3D" w:rsidRDefault="00096F73" w14:paraId="2B8289EE" w14:textId="7508B891">
      <w:pPr>
        <w:widowControl/>
        <w:autoSpaceDE/>
        <w:autoSpaceDN/>
        <w:spacing w:after="211" w:line="268" w:lineRule="auto"/>
        <w:rPr>
          <w:color w:val="000000"/>
          <w:sz w:val="24"/>
          <w:szCs w:val="24"/>
        </w:rPr>
      </w:pPr>
    </w:p>
    <w:p w:rsidR="00E575D4" w:rsidP="10A4288C" w:rsidRDefault="00A37F55" w14:paraId="243C1FC1" w14:textId="5B8E56C0">
      <w:pPr>
        <w:widowControl/>
        <w:spacing w:after="211" w:line="268" w:lineRule="auto"/>
        <w:rPr>
          <w:color w:val="000000" w:themeColor="text1"/>
          <w:sz w:val="24"/>
          <w:szCs w:val="24"/>
        </w:rPr>
      </w:pPr>
      <w:r w:rsidRPr="10A4288C">
        <w:rPr>
          <w:color w:val="000000" w:themeColor="text1"/>
          <w:sz w:val="24"/>
          <w:szCs w:val="24"/>
        </w:rPr>
        <w:t xml:space="preserve">Eligible </w:t>
      </w:r>
      <w:r w:rsidRPr="10A4288C" w:rsidR="5F0ABA5C">
        <w:rPr>
          <w:color w:val="000000" w:themeColor="text1"/>
          <w:sz w:val="24"/>
          <w:szCs w:val="24"/>
        </w:rPr>
        <w:t>CBOs</w:t>
      </w:r>
      <w:r w:rsidRPr="10A4288C">
        <w:rPr>
          <w:color w:val="000000" w:themeColor="text1"/>
          <w:sz w:val="24"/>
          <w:szCs w:val="24"/>
        </w:rPr>
        <w:t xml:space="preserve"> must be tax exempt, nonprofit</w:t>
      </w:r>
      <w:r w:rsidRPr="10A4288C" w:rsidR="00326AB2">
        <w:rPr>
          <w:color w:val="000000" w:themeColor="text1"/>
          <w:sz w:val="24"/>
          <w:szCs w:val="24"/>
        </w:rPr>
        <w:t>s</w:t>
      </w:r>
      <w:r w:rsidRPr="10A4288C">
        <w:rPr>
          <w:color w:val="000000" w:themeColor="text1"/>
          <w:sz w:val="24"/>
          <w:szCs w:val="24"/>
        </w:rPr>
        <w:t xml:space="preserve"> under Internal Revenue Service 501</w:t>
      </w:r>
      <w:r w:rsidRPr="10A4288C" w:rsidR="00832107">
        <w:rPr>
          <w:color w:val="000000" w:themeColor="text1"/>
          <w:sz w:val="24"/>
          <w:szCs w:val="24"/>
        </w:rPr>
        <w:t>(</w:t>
      </w:r>
      <w:r w:rsidRPr="10A4288C">
        <w:rPr>
          <w:color w:val="000000" w:themeColor="text1"/>
          <w:sz w:val="24"/>
          <w:szCs w:val="24"/>
        </w:rPr>
        <w:t>c</w:t>
      </w:r>
      <w:r w:rsidRPr="10A4288C" w:rsidR="00832107">
        <w:rPr>
          <w:color w:val="000000" w:themeColor="text1"/>
          <w:sz w:val="24"/>
          <w:szCs w:val="24"/>
        </w:rPr>
        <w:t>)</w:t>
      </w:r>
      <w:r w:rsidRPr="10A4288C">
        <w:rPr>
          <w:color w:val="000000" w:themeColor="text1"/>
          <w:sz w:val="24"/>
          <w:szCs w:val="24"/>
        </w:rPr>
        <w:t>3 status</w:t>
      </w:r>
      <w:r w:rsidRPr="00E31D58" w:rsidR="005819D7">
        <w:rPr>
          <w:color w:val="000000" w:themeColor="text1"/>
          <w:sz w:val="24"/>
          <w:szCs w:val="24"/>
        </w:rPr>
        <w:t>,</w:t>
      </w:r>
      <w:r w:rsidRPr="10A4288C" w:rsidR="0070733D">
        <w:rPr>
          <w:color w:val="000000" w:themeColor="text1"/>
          <w:sz w:val="24"/>
          <w:szCs w:val="24"/>
        </w:rPr>
        <w:t xml:space="preserve"> with demonstrated experience in bridging the digital divide. </w:t>
      </w:r>
      <w:r w:rsidRPr="10A4288C" w:rsidR="00096F73">
        <w:rPr>
          <w:color w:val="000000" w:themeColor="text1"/>
          <w:sz w:val="24"/>
          <w:szCs w:val="24"/>
        </w:rPr>
        <w:t xml:space="preserve">Projects may address physical gaps in local broadband networks, affordability, access to personal devices and digital skills training. </w:t>
      </w:r>
      <w:r w:rsidRPr="10A4288C" w:rsidR="00022894">
        <w:rPr>
          <w:color w:val="000000" w:themeColor="text1"/>
          <w:sz w:val="24"/>
          <w:szCs w:val="24"/>
        </w:rPr>
        <w:t xml:space="preserve">As provided </w:t>
      </w:r>
      <w:r w:rsidRPr="10A4288C" w:rsidR="00022894">
        <w:rPr>
          <w:color w:val="000000" w:themeColor="text1"/>
          <w:sz w:val="24"/>
          <w:szCs w:val="24"/>
        </w:rPr>
        <w:lastRenderedPageBreak/>
        <w:t xml:space="preserve">by </w:t>
      </w:r>
      <w:r w:rsidRPr="00E31D58" w:rsidR="4FFAA052">
        <w:rPr>
          <w:color w:val="000000" w:themeColor="text1"/>
          <w:sz w:val="24"/>
          <w:szCs w:val="24"/>
        </w:rPr>
        <w:t>D.21-10-010</w:t>
      </w:r>
      <w:r w:rsidRPr="10A4288C" w:rsidR="00022894">
        <w:rPr>
          <w:color w:val="000000" w:themeColor="text1"/>
          <w:sz w:val="24"/>
          <w:szCs w:val="24"/>
        </w:rPr>
        <w:t xml:space="preserve">, </w:t>
      </w:r>
      <w:r w:rsidRPr="10A4288C" w:rsidR="41FB3182">
        <w:rPr>
          <w:color w:val="000000" w:themeColor="text1"/>
          <w:sz w:val="24"/>
          <w:szCs w:val="24"/>
        </w:rPr>
        <w:t xml:space="preserve">for CBOs, </w:t>
      </w:r>
      <w:r w:rsidRPr="10A4288C" w:rsidR="00022894">
        <w:rPr>
          <w:color w:val="000000" w:themeColor="text1"/>
          <w:sz w:val="24"/>
          <w:szCs w:val="24"/>
        </w:rPr>
        <w:t>n</w:t>
      </w:r>
      <w:r w:rsidRPr="10A4288C" w:rsidR="00096F73">
        <w:rPr>
          <w:color w:val="000000" w:themeColor="text1"/>
          <w:sz w:val="24"/>
          <w:szCs w:val="24"/>
        </w:rPr>
        <w:t xml:space="preserve">o more than </w:t>
      </w:r>
      <w:r w:rsidRPr="00E31D58" w:rsidR="49B7A7B3">
        <w:rPr>
          <w:color w:val="000000" w:themeColor="text1"/>
          <w:sz w:val="24"/>
          <w:szCs w:val="24"/>
        </w:rPr>
        <w:t>10</w:t>
      </w:r>
      <w:r w:rsidRPr="10A4288C" w:rsidR="00096F73">
        <w:rPr>
          <w:color w:val="000000" w:themeColor="text1"/>
          <w:sz w:val="24"/>
          <w:szCs w:val="24"/>
        </w:rPr>
        <w:t>% of the awarded grant may be allocated to administrative expenses.</w:t>
      </w:r>
      <w:r w:rsidRPr="10A4288C">
        <w:rPr>
          <w:rStyle w:val="FootnoteReference"/>
          <w:color w:val="000000" w:themeColor="text1"/>
          <w:szCs w:val="24"/>
        </w:rPr>
        <w:footnoteReference w:id="11"/>
      </w:r>
      <w:r w:rsidRPr="00E31D58" w:rsidR="681B6A30">
        <w:rPr>
          <w:color w:val="000000" w:themeColor="text1"/>
          <w:sz w:val="24"/>
          <w:szCs w:val="24"/>
        </w:rPr>
        <w:t xml:space="preserve"> </w:t>
      </w:r>
      <w:r w:rsidRPr="10A4288C" w:rsidR="00096F73">
        <w:rPr>
          <w:color w:val="000000" w:themeColor="text1"/>
          <w:sz w:val="24"/>
          <w:szCs w:val="24"/>
        </w:rPr>
        <w:t xml:space="preserve"> </w:t>
      </w:r>
      <w:r w:rsidRPr="10A4288C" w:rsidR="033E2668">
        <w:rPr>
          <w:color w:val="000000" w:themeColor="text1"/>
          <w:sz w:val="24"/>
          <w:szCs w:val="24"/>
        </w:rPr>
        <w:t>T</w:t>
      </w:r>
      <w:r w:rsidRPr="10A4288C" w:rsidR="359C8410">
        <w:rPr>
          <w:color w:val="000000" w:themeColor="text1"/>
          <w:sz w:val="24"/>
          <w:szCs w:val="24"/>
        </w:rPr>
        <w:t>he Commission here institutes a limit for schools, that no more than 5</w:t>
      </w:r>
      <w:r w:rsidRPr="10A4288C" w:rsidR="7F24729B">
        <w:rPr>
          <w:color w:val="000000" w:themeColor="text1"/>
          <w:sz w:val="24"/>
          <w:szCs w:val="24"/>
        </w:rPr>
        <w:t>% of the awarded grant may be for administrative expenses.</w:t>
      </w:r>
      <w:r w:rsidRPr="10A4288C" w:rsidR="027BC684">
        <w:rPr>
          <w:color w:val="000000" w:themeColor="text1"/>
          <w:sz w:val="24"/>
          <w:szCs w:val="24"/>
        </w:rPr>
        <w:t xml:space="preserve"> </w:t>
      </w:r>
      <w:r w:rsidRPr="10A4288C" w:rsidR="00ED3425">
        <w:rPr>
          <w:color w:val="000000" w:themeColor="text1"/>
          <w:sz w:val="24"/>
          <w:szCs w:val="24"/>
        </w:rPr>
        <w:t xml:space="preserve">Grant awardees must submit a progress </w:t>
      </w:r>
      <w:r w:rsidRPr="10A4288C" w:rsidR="00096F73">
        <w:rPr>
          <w:color w:val="000000" w:themeColor="text1"/>
          <w:sz w:val="24"/>
          <w:szCs w:val="24"/>
        </w:rPr>
        <w:t xml:space="preserve">report </w:t>
      </w:r>
      <w:r w:rsidRPr="10A4288C" w:rsidR="004047B3">
        <w:rPr>
          <w:color w:val="000000" w:themeColor="text1"/>
          <w:sz w:val="24"/>
          <w:szCs w:val="24"/>
        </w:rPr>
        <w:t>mid-project</w:t>
      </w:r>
      <w:r w:rsidRPr="10A4288C" w:rsidR="00BB0CD4">
        <w:rPr>
          <w:color w:val="000000" w:themeColor="text1"/>
          <w:sz w:val="24"/>
          <w:szCs w:val="24"/>
        </w:rPr>
        <w:t>,</w:t>
      </w:r>
      <w:r w:rsidRPr="10A4288C" w:rsidR="00004C04">
        <w:rPr>
          <w:color w:val="000000" w:themeColor="text1"/>
          <w:sz w:val="24"/>
          <w:szCs w:val="24"/>
        </w:rPr>
        <w:t xml:space="preserve"> and if on track</w:t>
      </w:r>
      <w:r w:rsidRPr="10A4288C" w:rsidR="00BB0CD4">
        <w:rPr>
          <w:color w:val="000000" w:themeColor="text1"/>
          <w:sz w:val="24"/>
          <w:szCs w:val="24"/>
        </w:rPr>
        <w:t>,</w:t>
      </w:r>
      <w:r w:rsidRPr="10A4288C" w:rsidR="00004C04">
        <w:rPr>
          <w:color w:val="000000" w:themeColor="text1"/>
          <w:sz w:val="24"/>
          <w:szCs w:val="24"/>
        </w:rPr>
        <w:t xml:space="preserve"> </w:t>
      </w:r>
      <w:r w:rsidRPr="10A4288C" w:rsidR="00BB0CD4">
        <w:rPr>
          <w:color w:val="000000" w:themeColor="text1"/>
          <w:sz w:val="24"/>
          <w:szCs w:val="24"/>
        </w:rPr>
        <w:t xml:space="preserve">it </w:t>
      </w:r>
      <w:r w:rsidRPr="10A4288C" w:rsidR="00004C04">
        <w:rPr>
          <w:color w:val="000000" w:themeColor="text1"/>
          <w:sz w:val="24"/>
          <w:szCs w:val="24"/>
        </w:rPr>
        <w:t>will receive 25% of the total grant with the remainder to be paid upon successful completion and the submission of a Completion report.</w:t>
      </w:r>
      <w:r w:rsidRPr="10A4288C" w:rsidR="00DE3378">
        <w:rPr>
          <w:color w:val="000000" w:themeColor="text1"/>
          <w:sz w:val="24"/>
          <w:szCs w:val="24"/>
        </w:rPr>
        <w:t xml:space="preserve"> </w:t>
      </w:r>
    </w:p>
    <w:p w:rsidR="00C740AB" w:rsidP="798496DA" w:rsidRDefault="00DE3378" w14:paraId="25CADB97" w14:textId="44C2E866">
      <w:pPr>
        <w:widowControl/>
        <w:autoSpaceDE/>
        <w:autoSpaceDN/>
        <w:spacing w:after="211" w:line="268" w:lineRule="auto"/>
        <w:rPr>
          <w:i/>
          <w:iCs/>
          <w:color w:val="000000"/>
          <w:sz w:val="24"/>
          <w:szCs w:val="24"/>
        </w:rPr>
      </w:pPr>
      <w:r w:rsidRPr="798496DA">
        <w:rPr>
          <w:color w:val="000000" w:themeColor="text1"/>
          <w:sz w:val="24"/>
          <w:szCs w:val="24"/>
        </w:rPr>
        <w:t xml:space="preserve">After the conclusion of the project, </w:t>
      </w:r>
      <w:r w:rsidRPr="798496DA" w:rsidR="00E575D4">
        <w:rPr>
          <w:color w:val="000000" w:themeColor="text1"/>
          <w:sz w:val="24"/>
          <w:szCs w:val="24"/>
        </w:rPr>
        <w:t xml:space="preserve">all </w:t>
      </w:r>
      <w:r w:rsidRPr="798496DA">
        <w:rPr>
          <w:color w:val="000000" w:themeColor="text1"/>
          <w:sz w:val="24"/>
          <w:szCs w:val="24"/>
        </w:rPr>
        <w:t xml:space="preserve">awardees may also </w:t>
      </w:r>
      <w:r w:rsidRPr="798496DA" w:rsidR="00E575D4">
        <w:rPr>
          <w:color w:val="000000" w:themeColor="text1"/>
          <w:sz w:val="24"/>
          <w:szCs w:val="24"/>
        </w:rPr>
        <w:t xml:space="preserve">apply </w:t>
      </w:r>
      <w:r w:rsidRPr="798496DA">
        <w:rPr>
          <w:color w:val="000000" w:themeColor="text1"/>
          <w:sz w:val="24"/>
          <w:szCs w:val="24"/>
        </w:rPr>
        <w:t xml:space="preserve">to receive discounts from the Commission’s California </w:t>
      </w:r>
      <w:proofErr w:type="spellStart"/>
      <w:r w:rsidRPr="798496DA">
        <w:rPr>
          <w:color w:val="000000" w:themeColor="text1"/>
          <w:sz w:val="24"/>
          <w:szCs w:val="24"/>
        </w:rPr>
        <w:t>Teleconnect</w:t>
      </w:r>
      <w:proofErr w:type="spellEnd"/>
      <w:r w:rsidRPr="798496DA">
        <w:rPr>
          <w:color w:val="000000" w:themeColor="text1"/>
          <w:sz w:val="24"/>
          <w:szCs w:val="24"/>
        </w:rPr>
        <w:t xml:space="preserve"> Fund </w:t>
      </w:r>
      <w:r w:rsidRPr="798496DA" w:rsidR="68401DAA">
        <w:rPr>
          <w:color w:val="000000" w:themeColor="text1"/>
          <w:sz w:val="24"/>
          <w:szCs w:val="24"/>
        </w:rPr>
        <w:t xml:space="preserve">(CTF) </w:t>
      </w:r>
      <w:r w:rsidRPr="798496DA">
        <w:rPr>
          <w:color w:val="000000" w:themeColor="text1"/>
          <w:sz w:val="24"/>
          <w:szCs w:val="24"/>
        </w:rPr>
        <w:t>to subsidize the costs of advanced communication services.</w:t>
      </w:r>
    </w:p>
    <w:p w:rsidRPr="00586EE7" w:rsidR="00C742AD" w:rsidP="00586EE7" w:rsidRDefault="00C742AD" w14:paraId="03823A37" w14:textId="6F7CE9CC">
      <w:pPr>
        <w:pStyle w:val="ListParagraph"/>
        <w:widowControl/>
        <w:numPr>
          <w:ilvl w:val="0"/>
          <w:numId w:val="46"/>
        </w:numPr>
        <w:autoSpaceDE/>
        <w:autoSpaceDN/>
        <w:spacing w:after="211" w:line="268" w:lineRule="auto"/>
        <w:rPr>
          <w:i/>
          <w:iCs/>
          <w:color w:val="000000"/>
          <w:sz w:val="24"/>
          <w:szCs w:val="24"/>
        </w:rPr>
      </w:pPr>
      <w:r w:rsidRPr="00586EE7">
        <w:rPr>
          <w:i/>
          <w:iCs/>
          <w:color w:val="000000"/>
          <w:sz w:val="24"/>
          <w:szCs w:val="24"/>
        </w:rPr>
        <w:t>Application Process.</w:t>
      </w:r>
    </w:p>
    <w:p w:rsidR="00A37F55" w:rsidP="00333D3D" w:rsidRDefault="00C742AD" w14:paraId="7EF12F82" w14:textId="50EFD4EB">
      <w:pPr>
        <w:widowControl/>
        <w:autoSpaceDE/>
        <w:autoSpaceDN/>
        <w:spacing w:after="211" w:line="268" w:lineRule="auto"/>
        <w:rPr>
          <w:color w:val="000000"/>
          <w:sz w:val="24"/>
          <w:szCs w:val="24"/>
        </w:rPr>
      </w:pPr>
      <w:r w:rsidRPr="45FB2F61">
        <w:rPr>
          <w:color w:val="000000" w:themeColor="text1"/>
          <w:sz w:val="24"/>
          <w:szCs w:val="24"/>
        </w:rPr>
        <w:t>Detailed application instructions are attached to this resolution at Appendix A and are also available for download at the DDGP webpage at http://www.cpuc.ca.gov/ddgp.  A CBO will submit its completed application, including all required documents, by email to</w:t>
      </w:r>
      <w:r w:rsidRPr="45FB2F61" w:rsidR="003370FC">
        <w:rPr>
          <w:color w:val="000000" w:themeColor="text1"/>
          <w:sz w:val="24"/>
          <w:szCs w:val="24"/>
        </w:rPr>
        <w:t>:</w:t>
      </w:r>
      <w:r w:rsidRPr="45FB2F61">
        <w:rPr>
          <w:color w:val="000000" w:themeColor="text1"/>
          <w:sz w:val="24"/>
          <w:szCs w:val="24"/>
        </w:rPr>
        <w:t xml:space="preserve"> </w:t>
      </w:r>
      <w:hyperlink r:id="rId8">
        <w:r w:rsidRPr="45FB2F61">
          <w:rPr>
            <w:rStyle w:val="Hyperlink"/>
            <w:sz w:val="24"/>
            <w:szCs w:val="24"/>
          </w:rPr>
          <w:t>DigitalDivideGrantProgram@cpuc.ca.gov</w:t>
        </w:r>
      </w:hyperlink>
      <w:r w:rsidRPr="45FB2F61">
        <w:rPr>
          <w:color w:val="000000" w:themeColor="text1"/>
          <w:sz w:val="24"/>
          <w:szCs w:val="24"/>
        </w:rPr>
        <w:t>.</w:t>
      </w:r>
    </w:p>
    <w:p w:rsidR="006E390F" w:rsidP="00333D3D" w:rsidRDefault="70CB9669" w14:paraId="78498AA1" w14:textId="6CA9C655">
      <w:pPr>
        <w:widowControl/>
        <w:autoSpaceDE/>
        <w:autoSpaceDN/>
        <w:spacing w:after="211" w:line="268" w:lineRule="auto"/>
        <w:rPr>
          <w:color w:val="000000"/>
          <w:sz w:val="24"/>
          <w:szCs w:val="24"/>
        </w:rPr>
      </w:pPr>
      <w:r w:rsidRPr="798496DA">
        <w:rPr>
          <w:color w:val="000000" w:themeColor="text1"/>
          <w:sz w:val="24"/>
          <w:szCs w:val="24"/>
        </w:rPr>
        <w:t>CD</w:t>
      </w:r>
      <w:r w:rsidRPr="798496DA" w:rsidR="00C742AD">
        <w:rPr>
          <w:color w:val="000000" w:themeColor="text1"/>
          <w:sz w:val="24"/>
          <w:szCs w:val="24"/>
        </w:rPr>
        <w:t xml:space="preserve"> will begin accepting applications for the DDGP </w:t>
      </w:r>
      <w:r w:rsidRPr="798496DA" w:rsidR="00985B90">
        <w:rPr>
          <w:color w:val="000000" w:themeColor="text1"/>
          <w:sz w:val="24"/>
          <w:szCs w:val="24"/>
        </w:rPr>
        <w:t>202</w:t>
      </w:r>
      <w:r w:rsidRPr="798496DA" w:rsidR="00B05983">
        <w:rPr>
          <w:color w:val="000000" w:themeColor="text1"/>
          <w:sz w:val="24"/>
          <w:szCs w:val="24"/>
        </w:rPr>
        <w:t>5-2026</w:t>
      </w:r>
      <w:r w:rsidRPr="798496DA" w:rsidR="00985B90">
        <w:rPr>
          <w:color w:val="000000" w:themeColor="text1"/>
          <w:sz w:val="24"/>
          <w:szCs w:val="24"/>
        </w:rPr>
        <w:t xml:space="preserve"> </w:t>
      </w:r>
      <w:r w:rsidRPr="798496DA" w:rsidR="004C7AAA">
        <w:rPr>
          <w:color w:val="000000" w:themeColor="text1"/>
          <w:sz w:val="24"/>
          <w:szCs w:val="24"/>
        </w:rPr>
        <w:t>f</w:t>
      </w:r>
      <w:r w:rsidRPr="798496DA" w:rsidR="00F90FDD">
        <w:rPr>
          <w:color w:val="000000" w:themeColor="text1"/>
          <w:sz w:val="24"/>
          <w:szCs w:val="24"/>
        </w:rPr>
        <w:t xml:space="preserve">iscal </w:t>
      </w:r>
      <w:r w:rsidRPr="798496DA" w:rsidR="004C7AAA">
        <w:rPr>
          <w:color w:val="000000" w:themeColor="text1"/>
          <w:sz w:val="24"/>
          <w:szCs w:val="24"/>
        </w:rPr>
        <w:t>y</w:t>
      </w:r>
      <w:r w:rsidRPr="798496DA" w:rsidR="00985B90">
        <w:rPr>
          <w:color w:val="000000" w:themeColor="text1"/>
          <w:sz w:val="24"/>
          <w:szCs w:val="24"/>
        </w:rPr>
        <w:t xml:space="preserve">ear </w:t>
      </w:r>
      <w:r w:rsidRPr="798496DA" w:rsidR="00C742AD">
        <w:rPr>
          <w:color w:val="000000" w:themeColor="text1"/>
          <w:sz w:val="24"/>
          <w:szCs w:val="24"/>
        </w:rPr>
        <w:t xml:space="preserve">seven days after adoption of this resolution. The application window will conclude 90 days after. Once the application window is closed, staff </w:t>
      </w:r>
      <w:r w:rsidRPr="798496DA" w:rsidR="009C53DC">
        <w:rPr>
          <w:color w:val="000000" w:themeColor="text1"/>
          <w:sz w:val="24"/>
          <w:szCs w:val="24"/>
        </w:rPr>
        <w:t>anticipate</w:t>
      </w:r>
      <w:r w:rsidRPr="798496DA" w:rsidR="00C742AD">
        <w:rPr>
          <w:color w:val="000000" w:themeColor="text1"/>
          <w:sz w:val="24"/>
          <w:szCs w:val="24"/>
        </w:rPr>
        <w:t xml:space="preserve"> completing </w:t>
      </w:r>
      <w:r w:rsidRPr="798496DA" w:rsidR="009C53DC">
        <w:rPr>
          <w:color w:val="000000" w:themeColor="text1"/>
          <w:sz w:val="24"/>
          <w:szCs w:val="24"/>
        </w:rPr>
        <w:t>reviews</w:t>
      </w:r>
      <w:r w:rsidRPr="798496DA" w:rsidR="00C742AD">
        <w:rPr>
          <w:color w:val="000000" w:themeColor="text1"/>
          <w:sz w:val="24"/>
          <w:szCs w:val="24"/>
        </w:rPr>
        <w:t xml:space="preserve"> and selecting awardees within 90 days.  Staff will subsequently draft a Resolution proposing adoption of its recommendations subject to Commission approval, applicants will receive a notice of award upon adoption of the Final Resolution</w:t>
      </w:r>
      <w:r w:rsidRPr="798496DA" w:rsidR="0011152B">
        <w:rPr>
          <w:color w:val="000000" w:themeColor="text1"/>
          <w:sz w:val="24"/>
          <w:szCs w:val="24"/>
        </w:rPr>
        <w:t>.</w:t>
      </w:r>
    </w:p>
    <w:p w:rsidR="0011152B" w:rsidP="00333D3D" w:rsidRDefault="00216445" w14:paraId="581491D2" w14:textId="6BF8CA87">
      <w:pPr>
        <w:widowControl/>
        <w:autoSpaceDE/>
        <w:autoSpaceDN/>
        <w:spacing w:after="211" w:line="268" w:lineRule="auto"/>
        <w:rPr>
          <w:color w:val="000000"/>
          <w:sz w:val="24"/>
          <w:szCs w:val="24"/>
        </w:rPr>
      </w:pPr>
      <w:r w:rsidRPr="798496DA">
        <w:rPr>
          <w:color w:val="000000" w:themeColor="text1"/>
          <w:sz w:val="24"/>
          <w:szCs w:val="24"/>
        </w:rPr>
        <w:t xml:space="preserve">The table below lists important dates and activities for the DDGP and will be posted at </w:t>
      </w:r>
      <w:hyperlink r:id="rId9">
        <w:r w:rsidRPr="798496DA">
          <w:rPr>
            <w:rStyle w:val="Hyperlink"/>
            <w:sz w:val="24"/>
            <w:szCs w:val="24"/>
          </w:rPr>
          <w:t>http://www.cpuc.ca.gov/ddgp</w:t>
        </w:r>
      </w:hyperlink>
      <w:r w:rsidRPr="798496DA">
        <w:rPr>
          <w:color w:val="000000" w:themeColor="text1"/>
          <w:sz w:val="24"/>
          <w:szCs w:val="24"/>
        </w:rPr>
        <w:t xml:space="preserve">. Staff will update the website </w:t>
      </w:r>
      <w:proofErr w:type="gramStart"/>
      <w:r w:rsidRPr="798496DA">
        <w:rPr>
          <w:color w:val="000000" w:themeColor="text1"/>
          <w:sz w:val="24"/>
          <w:szCs w:val="24"/>
        </w:rPr>
        <w:t>and provide</w:t>
      </w:r>
      <w:proofErr w:type="gramEnd"/>
      <w:r w:rsidRPr="798496DA">
        <w:rPr>
          <w:color w:val="000000" w:themeColor="text1"/>
          <w:sz w:val="24"/>
          <w:szCs w:val="24"/>
        </w:rPr>
        <w:t xml:space="preserve"> notice </w:t>
      </w:r>
      <w:r w:rsidRPr="798496DA" w:rsidR="54861DD3">
        <w:rPr>
          <w:color w:val="000000" w:themeColor="text1"/>
          <w:sz w:val="24"/>
          <w:szCs w:val="24"/>
        </w:rPr>
        <w:t xml:space="preserve">if there are changes to the adopted schedule </w:t>
      </w:r>
      <w:r w:rsidRPr="798496DA">
        <w:rPr>
          <w:color w:val="000000" w:themeColor="text1"/>
          <w:sz w:val="24"/>
          <w:szCs w:val="24"/>
        </w:rPr>
        <w:t xml:space="preserve">to the Service List of this Resolution, applicants, and other interested </w:t>
      </w:r>
      <w:r w:rsidRPr="798496DA" w:rsidR="5FD926A8">
        <w:rPr>
          <w:color w:val="000000" w:themeColor="text1"/>
          <w:sz w:val="24"/>
          <w:szCs w:val="24"/>
        </w:rPr>
        <w:t>parties.</w:t>
      </w:r>
      <w:r w:rsidRPr="798496DA">
        <w:rPr>
          <w:color w:val="000000" w:themeColor="text1"/>
          <w:sz w:val="24"/>
          <w:szCs w:val="24"/>
        </w:rPr>
        <w:t xml:space="preserve"> </w:t>
      </w:r>
      <w:r w:rsidRPr="798496DA" w:rsidR="70F7AA9E">
        <w:rPr>
          <w:color w:val="000000" w:themeColor="text1"/>
          <w:sz w:val="24"/>
          <w:szCs w:val="24"/>
        </w:rPr>
        <w:t xml:space="preserve">These dates may be extended due to unforeseen circumstances or operational needs. </w:t>
      </w:r>
    </w:p>
    <w:tbl>
      <w:tblPr>
        <w:tblW w:w="9344" w:type="dxa"/>
        <w:tblLayout w:type="fixed"/>
        <w:tblLook w:val="04A0" w:firstRow="1" w:lastRow="0" w:firstColumn="1" w:lastColumn="0" w:noHBand="0" w:noVBand="1"/>
      </w:tblPr>
      <w:tblGrid>
        <w:gridCol w:w="4672"/>
        <w:gridCol w:w="4672"/>
      </w:tblGrid>
      <w:tr w:rsidRPr="00216445" w:rsidR="0011152B" w:rsidTr="0011152B" w14:paraId="307EFCE8" w14:textId="77777777">
        <w:tc>
          <w:tcPr>
            <w:tcW w:w="4672" w:type="dxa"/>
            <w:tcBorders>
              <w:top w:val="single" w:color="000000" w:sz="8" w:space="0"/>
              <w:left w:val="single" w:color="000000" w:sz="8" w:space="0"/>
              <w:bottom w:val="single" w:color="000000" w:sz="8" w:space="0"/>
              <w:right w:val="single" w:color="000000" w:sz="8" w:space="0"/>
            </w:tcBorders>
          </w:tcPr>
          <w:p w:rsidRPr="00216445" w:rsidR="0011152B" w:rsidP="00216445" w:rsidRDefault="0011152B" w14:paraId="62DED90D" w14:textId="775ED652">
            <w:pPr>
              <w:widowControl/>
              <w:autoSpaceDE/>
              <w:autoSpaceDN/>
              <w:spacing w:line="268" w:lineRule="auto"/>
              <w:ind w:left="10" w:hanging="10"/>
              <w:jc w:val="center"/>
              <w:rPr>
                <w:b/>
                <w:bCs/>
                <w:color w:val="000000"/>
                <w:sz w:val="24"/>
                <w:szCs w:val="24"/>
              </w:rPr>
            </w:pPr>
            <w:r w:rsidRPr="00216445">
              <w:rPr>
                <w:b/>
                <w:bCs/>
                <w:color w:val="000000"/>
                <w:sz w:val="24"/>
                <w:szCs w:val="24"/>
              </w:rPr>
              <w:t>Activity</w:t>
            </w:r>
          </w:p>
        </w:tc>
        <w:tc>
          <w:tcPr>
            <w:tcW w:w="4672" w:type="dxa"/>
            <w:tcBorders>
              <w:top w:val="single" w:color="000000" w:sz="8" w:space="0"/>
              <w:left w:val="single" w:color="000000" w:sz="8" w:space="0"/>
              <w:bottom w:val="single" w:color="000000" w:sz="8" w:space="0"/>
              <w:right w:val="single" w:color="000000" w:sz="8" w:space="0"/>
            </w:tcBorders>
          </w:tcPr>
          <w:p w:rsidRPr="00216445" w:rsidR="0011152B" w:rsidP="00216445" w:rsidRDefault="0011152B" w14:paraId="1A39A516" w14:textId="0C50F556">
            <w:pPr>
              <w:widowControl/>
              <w:autoSpaceDE/>
              <w:autoSpaceDN/>
              <w:spacing w:line="268" w:lineRule="auto"/>
              <w:ind w:left="10" w:hanging="10"/>
              <w:jc w:val="center"/>
              <w:rPr>
                <w:b/>
                <w:bCs/>
                <w:color w:val="000000"/>
                <w:sz w:val="24"/>
                <w:szCs w:val="24"/>
              </w:rPr>
            </w:pPr>
            <w:r w:rsidRPr="00216445">
              <w:rPr>
                <w:b/>
                <w:bCs/>
                <w:color w:val="000000"/>
                <w:sz w:val="24"/>
                <w:szCs w:val="24"/>
              </w:rPr>
              <w:t>Date</w:t>
            </w:r>
          </w:p>
        </w:tc>
      </w:tr>
      <w:tr w:rsidRPr="0011152B" w:rsidR="0011152B" w:rsidTr="0011152B" w14:paraId="6AE9AF9A"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12B927CD" w14:textId="77777777">
            <w:pPr>
              <w:widowControl/>
              <w:autoSpaceDE/>
              <w:autoSpaceDN/>
              <w:spacing w:line="268" w:lineRule="auto"/>
              <w:ind w:left="10" w:hanging="10"/>
              <w:rPr>
                <w:color w:val="000000"/>
                <w:sz w:val="24"/>
                <w:szCs w:val="24"/>
              </w:rPr>
            </w:pPr>
            <w:r w:rsidRPr="0011152B">
              <w:rPr>
                <w:color w:val="000000"/>
                <w:sz w:val="24"/>
                <w:szCs w:val="24"/>
              </w:rPr>
              <w:t>Resolution setting forth the DDGP adopted</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64389CF1" w14:textId="36E4F4DA">
            <w:pPr>
              <w:widowControl/>
              <w:autoSpaceDE/>
              <w:autoSpaceDN/>
              <w:spacing w:line="268" w:lineRule="auto"/>
              <w:rPr>
                <w:color w:val="000000"/>
                <w:sz w:val="24"/>
                <w:szCs w:val="24"/>
              </w:rPr>
            </w:pPr>
            <w:r>
              <w:rPr>
                <w:color w:val="000000"/>
                <w:sz w:val="24"/>
                <w:szCs w:val="24"/>
              </w:rPr>
              <w:t>December 5,</w:t>
            </w:r>
            <w:r w:rsidR="00E521CE">
              <w:rPr>
                <w:color w:val="000000"/>
                <w:sz w:val="24"/>
                <w:szCs w:val="24"/>
              </w:rPr>
              <w:t xml:space="preserve"> 202</w:t>
            </w:r>
            <w:r w:rsidR="00936B37">
              <w:rPr>
                <w:color w:val="000000"/>
                <w:sz w:val="24"/>
                <w:szCs w:val="24"/>
              </w:rPr>
              <w:t>5</w:t>
            </w:r>
          </w:p>
        </w:tc>
      </w:tr>
      <w:tr w:rsidRPr="0011152B" w:rsidR="0011152B" w:rsidTr="0011152B" w14:paraId="69697D79"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22028FEC" w14:textId="77777777">
            <w:pPr>
              <w:widowControl/>
              <w:autoSpaceDE/>
              <w:autoSpaceDN/>
              <w:spacing w:line="268" w:lineRule="auto"/>
              <w:ind w:left="10" w:hanging="10"/>
              <w:rPr>
                <w:color w:val="000000"/>
                <w:sz w:val="24"/>
                <w:szCs w:val="24"/>
              </w:rPr>
            </w:pPr>
            <w:r w:rsidRPr="0011152B">
              <w:rPr>
                <w:color w:val="000000"/>
                <w:sz w:val="24"/>
                <w:szCs w:val="24"/>
              </w:rPr>
              <w:t xml:space="preserve">Application period begins </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575816A4" w14:textId="67463215">
            <w:pPr>
              <w:widowControl/>
              <w:autoSpaceDE/>
              <w:autoSpaceDN/>
              <w:spacing w:line="268" w:lineRule="auto"/>
              <w:rPr>
                <w:color w:val="000000"/>
                <w:sz w:val="24"/>
                <w:szCs w:val="24"/>
              </w:rPr>
            </w:pPr>
            <w:r>
              <w:rPr>
                <w:color w:val="000000"/>
                <w:sz w:val="24"/>
                <w:szCs w:val="24"/>
              </w:rPr>
              <w:t>December 12, 202</w:t>
            </w:r>
            <w:r w:rsidR="00936B37">
              <w:rPr>
                <w:color w:val="000000"/>
                <w:sz w:val="24"/>
                <w:szCs w:val="24"/>
              </w:rPr>
              <w:t>5</w:t>
            </w:r>
          </w:p>
        </w:tc>
      </w:tr>
      <w:tr w:rsidRPr="0011152B" w:rsidR="0011152B" w:rsidTr="0011152B" w14:paraId="69306D8E"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0EFF7A61" w14:textId="77777777">
            <w:pPr>
              <w:widowControl/>
              <w:autoSpaceDE/>
              <w:autoSpaceDN/>
              <w:spacing w:line="268" w:lineRule="auto"/>
              <w:ind w:left="10" w:hanging="10"/>
              <w:rPr>
                <w:color w:val="000000"/>
                <w:sz w:val="24"/>
                <w:szCs w:val="24"/>
              </w:rPr>
            </w:pPr>
            <w:r w:rsidRPr="0011152B">
              <w:rPr>
                <w:color w:val="000000"/>
                <w:sz w:val="24"/>
                <w:szCs w:val="24"/>
              </w:rPr>
              <w:t xml:space="preserve">Application period ends </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7A069288" w14:textId="2189A8D6">
            <w:pPr>
              <w:widowControl/>
              <w:autoSpaceDE/>
              <w:autoSpaceDN/>
              <w:spacing w:line="268" w:lineRule="auto"/>
              <w:rPr>
                <w:color w:val="000000"/>
                <w:sz w:val="24"/>
                <w:szCs w:val="24"/>
              </w:rPr>
            </w:pPr>
            <w:r>
              <w:rPr>
                <w:color w:val="000000"/>
                <w:sz w:val="24"/>
                <w:szCs w:val="24"/>
              </w:rPr>
              <w:t>February 12, 202</w:t>
            </w:r>
            <w:r w:rsidR="00D17902">
              <w:rPr>
                <w:color w:val="000000"/>
                <w:sz w:val="24"/>
                <w:szCs w:val="24"/>
              </w:rPr>
              <w:t>6</w:t>
            </w:r>
          </w:p>
        </w:tc>
      </w:tr>
      <w:tr w:rsidRPr="0011152B" w:rsidR="0011152B" w:rsidTr="0011152B" w14:paraId="7DCBC4CF"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01E7CE0F" w14:textId="77777777">
            <w:pPr>
              <w:widowControl/>
              <w:autoSpaceDE/>
              <w:autoSpaceDN/>
              <w:spacing w:line="268" w:lineRule="auto"/>
              <w:ind w:left="10" w:hanging="10"/>
              <w:rPr>
                <w:color w:val="000000"/>
                <w:sz w:val="24"/>
              </w:rPr>
            </w:pPr>
            <w:r w:rsidRPr="0011152B">
              <w:rPr>
                <w:color w:val="000000"/>
                <w:sz w:val="24"/>
              </w:rPr>
              <w:t>Staff review and scoring of grant applications completed</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F14235" w:rsidRDefault="003B40DF" w14:paraId="34D8D763" w14:textId="730071F9">
            <w:pPr>
              <w:widowControl/>
              <w:autoSpaceDE/>
              <w:autoSpaceDN/>
              <w:spacing w:line="268" w:lineRule="auto"/>
              <w:rPr>
                <w:color w:val="000000"/>
                <w:sz w:val="24"/>
              </w:rPr>
            </w:pPr>
            <w:r>
              <w:rPr>
                <w:color w:val="000000"/>
                <w:sz w:val="24"/>
              </w:rPr>
              <w:t>March 12, 202</w:t>
            </w:r>
            <w:r w:rsidR="00D17902">
              <w:rPr>
                <w:color w:val="000000"/>
                <w:sz w:val="24"/>
              </w:rPr>
              <w:t>6</w:t>
            </w:r>
          </w:p>
        </w:tc>
      </w:tr>
      <w:tr w:rsidRPr="0011152B" w:rsidR="0011152B" w:rsidTr="0011152B" w14:paraId="07FDEDB6"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0D4A33DC" w14:textId="77777777">
            <w:pPr>
              <w:widowControl/>
              <w:autoSpaceDE/>
              <w:autoSpaceDN/>
              <w:spacing w:line="268" w:lineRule="auto"/>
              <w:ind w:left="10" w:hanging="10"/>
              <w:rPr>
                <w:color w:val="000000"/>
                <w:sz w:val="24"/>
                <w:szCs w:val="24"/>
              </w:rPr>
            </w:pPr>
            <w:r w:rsidRPr="0011152B">
              <w:rPr>
                <w:color w:val="000000"/>
                <w:sz w:val="24"/>
                <w:szCs w:val="24"/>
              </w:rPr>
              <w:lastRenderedPageBreak/>
              <w:t>Awardees announced via Notice of Draft Resolution</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72B43FBB" w14:textId="5DF6DD79">
            <w:pPr>
              <w:widowControl/>
              <w:autoSpaceDE/>
              <w:autoSpaceDN/>
              <w:spacing w:line="268" w:lineRule="auto"/>
              <w:rPr>
                <w:color w:val="000000"/>
                <w:sz w:val="24"/>
                <w:szCs w:val="24"/>
              </w:rPr>
            </w:pPr>
            <w:r>
              <w:rPr>
                <w:color w:val="000000"/>
                <w:sz w:val="24"/>
                <w:szCs w:val="24"/>
              </w:rPr>
              <w:t>April 202</w:t>
            </w:r>
            <w:r w:rsidR="00D17902">
              <w:rPr>
                <w:color w:val="000000"/>
                <w:sz w:val="24"/>
                <w:szCs w:val="24"/>
              </w:rPr>
              <w:t>6</w:t>
            </w:r>
          </w:p>
        </w:tc>
      </w:tr>
      <w:tr w:rsidRPr="0011152B" w:rsidR="0011152B" w:rsidTr="0011152B" w14:paraId="714E3DA6"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33950D80" w14:textId="5E2E5B7D">
            <w:pPr>
              <w:widowControl/>
              <w:autoSpaceDE/>
              <w:autoSpaceDN/>
              <w:spacing w:line="268" w:lineRule="auto"/>
              <w:ind w:left="10" w:hanging="10"/>
              <w:rPr>
                <w:color w:val="000000"/>
                <w:sz w:val="24"/>
                <w:szCs w:val="24"/>
              </w:rPr>
            </w:pPr>
            <w:r w:rsidRPr="0011152B">
              <w:rPr>
                <w:color w:val="000000"/>
                <w:sz w:val="24"/>
                <w:szCs w:val="24"/>
              </w:rPr>
              <w:t>Notice of Award provided upon adoption of Final Resolution</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7833ABAF" w14:textId="7C79B772">
            <w:pPr>
              <w:widowControl/>
              <w:autoSpaceDE/>
              <w:autoSpaceDN/>
              <w:spacing w:line="268" w:lineRule="auto"/>
              <w:rPr>
                <w:color w:val="000000"/>
                <w:sz w:val="24"/>
                <w:szCs w:val="24"/>
              </w:rPr>
            </w:pPr>
            <w:r>
              <w:rPr>
                <w:color w:val="000000"/>
                <w:sz w:val="24"/>
                <w:szCs w:val="24"/>
              </w:rPr>
              <w:t>May 202</w:t>
            </w:r>
            <w:r w:rsidR="00D17902">
              <w:rPr>
                <w:color w:val="000000"/>
                <w:sz w:val="24"/>
                <w:szCs w:val="24"/>
              </w:rPr>
              <w:t>6</w:t>
            </w:r>
          </w:p>
        </w:tc>
      </w:tr>
    </w:tbl>
    <w:p w:rsidR="00326AB2" w:rsidP="00326AB2" w:rsidRDefault="00326AB2" w14:paraId="79419F8D" w14:textId="561C7CC1">
      <w:pPr>
        <w:widowControl/>
        <w:autoSpaceDE/>
        <w:autoSpaceDN/>
        <w:spacing w:after="211" w:line="268" w:lineRule="auto"/>
        <w:rPr>
          <w:bCs/>
          <w:noProof/>
          <w:sz w:val="24"/>
          <w:szCs w:val="24"/>
        </w:rPr>
      </w:pPr>
    </w:p>
    <w:p w:rsidRPr="00DD5488" w:rsidR="00C740AB" w:rsidP="006E390F" w:rsidRDefault="00DD5488" w14:paraId="6729F85E" w14:textId="56C8CBD9">
      <w:pPr>
        <w:widowControl/>
        <w:autoSpaceDE/>
        <w:autoSpaceDN/>
        <w:spacing w:after="211" w:line="268" w:lineRule="auto"/>
        <w:rPr>
          <w:color w:val="000000"/>
          <w:sz w:val="24"/>
          <w:szCs w:val="24"/>
        </w:rPr>
      </w:pPr>
      <w:bookmarkStart w:name="_Hlk172553584" w:id="2"/>
      <w:bookmarkStart w:name="_Hlk172552133" w:id="3"/>
      <w:r w:rsidRPr="00DD5488">
        <w:rPr>
          <w:color w:val="000000"/>
          <w:sz w:val="24"/>
          <w:szCs w:val="24"/>
        </w:rPr>
        <w:t>The application for the DDGP is organized into five sections</w:t>
      </w:r>
      <w:r w:rsidR="0044652A">
        <w:rPr>
          <w:color w:val="000000"/>
          <w:sz w:val="24"/>
          <w:szCs w:val="24"/>
        </w:rPr>
        <w:t xml:space="preserve">, as </w:t>
      </w:r>
      <w:r w:rsidR="009C53DC">
        <w:rPr>
          <w:color w:val="000000"/>
          <w:sz w:val="24"/>
          <w:szCs w:val="24"/>
        </w:rPr>
        <w:t>shown</w:t>
      </w:r>
      <w:r w:rsidR="003356FA">
        <w:rPr>
          <w:color w:val="000000"/>
          <w:sz w:val="24"/>
          <w:szCs w:val="24"/>
        </w:rPr>
        <w:t xml:space="preserve"> in Appendix A</w:t>
      </w:r>
      <w:r w:rsidRPr="00DD5488">
        <w:rPr>
          <w:color w:val="000000"/>
          <w:sz w:val="24"/>
          <w:szCs w:val="24"/>
        </w:rPr>
        <w:t xml:space="preserve">. Applicants must respond in full to each section by providing the requested information, forms, attachments, and/or narrative responses. </w:t>
      </w:r>
    </w:p>
    <w:bookmarkEnd w:id="2"/>
    <w:bookmarkEnd w:id="3"/>
    <w:p w:rsidRPr="00586EE7" w:rsidR="00EA1B88" w:rsidP="00586EE7" w:rsidRDefault="33703825" w14:paraId="76F19823" w14:textId="1639178B">
      <w:pPr>
        <w:pStyle w:val="ListParagraph"/>
        <w:numPr>
          <w:ilvl w:val="0"/>
          <w:numId w:val="46"/>
        </w:numPr>
        <w:rPr>
          <w:i/>
          <w:color w:val="000000"/>
          <w:sz w:val="24"/>
          <w:szCs w:val="24"/>
        </w:rPr>
      </w:pPr>
      <w:r w:rsidRPr="00586EE7">
        <w:rPr>
          <w:i/>
          <w:color w:val="000000" w:themeColor="text1"/>
          <w:sz w:val="24"/>
          <w:szCs w:val="24"/>
        </w:rPr>
        <w:t>Payments to DDGP Recipients</w:t>
      </w:r>
      <w:r w:rsidRPr="00586EE7">
        <w:rPr>
          <w:i/>
          <w:iCs/>
          <w:color w:val="000000" w:themeColor="text1"/>
          <w:sz w:val="24"/>
          <w:szCs w:val="24"/>
        </w:rPr>
        <w:t xml:space="preserve"> </w:t>
      </w:r>
    </w:p>
    <w:p w:rsidR="01F901B8" w:rsidP="01F901B8" w:rsidRDefault="01F901B8" w14:paraId="4FF3ABF0" w14:textId="06AD5E78">
      <w:pPr>
        <w:rPr>
          <w:i/>
          <w:iCs/>
          <w:color w:val="000000" w:themeColor="text1"/>
          <w:sz w:val="24"/>
          <w:szCs w:val="24"/>
        </w:rPr>
      </w:pPr>
    </w:p>
    <w:p w:rsidR="006343B5" w:rsidP="006343B5" w:rsidRDefault="0085156A" w14:paraId="01A48B59" w14:textId="273B4211">
      <w:pPr>
        <w:rPr>
          <w:color w:val="000000" w:themeColor="text1"/>
          <w:sz w:val="24"/>
          <w:szCs w:val="24"/>
        </w:rPr>
      </w:pPr>
      <w:r w:rsidRPr="45FB2F61">
        <w:rPr>
          <w:color w:val="000000" w:themeColor="text1"/>
          <w:sz w:val="24"/>
          <w:szCs w:val="24"/>
        </w:rPr>
        <w:t xml:space="preserve">In </w:t>
      </w:r>
      <w:r w:rsidRPr="45FB2F61" w:rsidR="002026A7">
        <w:rPr>
          <w:color w:val="000000" w:themeColor="text1"/>
          <w:sz w:val="24"/>
          <w:szCs w:val="24"/>
        </w:rPr>
        <w:t>both required</w:t>
      </w:r>
      <w:r w:rsidRPr="45FB2F61">
        <w:rPr>
          <w:color w:val="000000" w:themeColor="text1"/>
          <w:sz w:val="24"/>
          <w:szCs w:val="24"/>
        </w:rPr>
        <w:t xml:space="preserve"> reports, </w:t>
      </w:r>
      <w:r w:rsidRPr="45FB2F61" w:rsidR="00962B48">
        <w:rPr>
          <w:color w:val="000000" w:themeColor="text1"/>
          <w:sz w:val="24"/>
          <w:szCs w:val="24"/>
        </w:rPr>
        <w:t xml:space="preserve">grantees </w:t>
      </w:r>
      <w:r w:rsidRPr="45FB2F61">
        <w:rPr>
          <w:color w:val="000000" w:themeColor="text1"/>
          <w:sz w:val="24"/>
          <w:szCs w:val="24"/>
        </w:rPr>
        <w:t>must</w:t>
      </w:r>
      <w:r w:rsidRPr="45FB2F61" w:rsidR="00E03983">
        <w:rPr>
          <w:color w:val="000000" w:themeColor="text1"/>
          <w:sz w:val="24"/>
          <w:szCs w:val="24"/>
        </w:rPr>
        <w:t xml:space="preserve"> include all invoices and supporting documentation of project expenses </w:t>
      </w:r>
      <w:r w:rsidRPr="45FB2F61">
        <w:rPr>
          <w:color w:val="000000" w:themeColor="text1"/>
          <w:sz w:val="24"/>
          <w:szCs w:val="24"/>
        </w:rPr>
        <w:t>incurred</w:t>
      </w:r>
      <w:r w:rsidRPr="45FB2F61" w:rsidR="00E03983">
        <w:rPr>
          <w:color w:val="000000" w:themeColor="text1"/>
          <w:sz w:val="24"/>
          <w:szCs w:val="24"/>
        </w:rPr>
        <w:t xml:space="preserve">.  </w:t>
      </w:r>
      <w:r w:rsidRPr="45FB2F61" w:rsidR="33703825">
        <w:rPr>
          <w:color w:val="000000" w:themeColor="text1"/>
          <w:sz w:val="24"/>
          <w:szCs w:val="24"/>
        </w:rPr>
        <w:t xml:space="preserve">The Commission </w:t>
      </w:r>
      <w:r w:rsidRPr="45FB2F61" w:rsidR="00D050C7">
        <w:rPr>
          <w:color w:val="000000" w:themeColor="text1"/>
          <w:sz w:val="24"/>
          <w:szCs w:val="24"/>
        </w:rPr>
        <w:t>will</w:t>
      </w:r>
      <w:r w:rsidRPr="45FB2F61" w:rsidR="33703825">
        <w:rPr>
          <w:color w:val="000000" w:themeColor="text1"/>
          <w:sz w:val="24"/>
          <w:szCs w:val="24"/>
        </w:rPr>
        <w:t xml:space="preserve"> reimburse grantee expenses in accordance with</w:t>
      </w:r>
      <w:r w:rsidRPr="45FB2F61" w:rsidR="00D050C7">
        <w:rPr>
          <w:color w:val="000000" w:themeColor="text1"/>
          <w:sz w:val="24"/>
          <w:szCs w:val="24"/>
        </w:rPr>
        <w:t xml:space="preserve"> the disbursement schedule </w:t>
      </w:r>
      <w:r w:rsidRPr="45FB2F61" w:rsidR="009F5BD0">
        <w:rPr>
          <w:color w:val="000000" w:themeColor="text1"/>
          <w:sz w:val="24"/>
          <w:szCs w:val="24"/>
        </w:rPr>
        <w:t>described</w:t>
      </w:r>
      <w:r w:rsidRPr="45FB2F61" w:rsidR="00D050C7">
        <w:rPr>
          <w:color w:val="000000" w:themeColor="text1"/>
          <w:sz w:val="24"/>
          <w:szCs w:val="24"/>
        </w:rPr>
        <w:t xml:space="preserve"> in Appendix </w:t>
      </w:r>
      <w:r w:rsidRPr="45FB2F61" w:rsidR="003C048F">
        <w:rPr>
          <w:color w:val="000000" w:themeColor="text1"/>
          <w:sz w:val="24"/>
          <w:szCs w:val="24"/>
        </w:rPr>
        <w:t>F</w:t>
      </w:r>
      <w:r w:rsidRPr="45FB2F61" w:rsidR="00D050C7">
        <w:rPr>
          <w:color w:val="000000" w:themeColor="text1"/>
          <w:sz w:val="24"/>
          <w:szCs w:val="24"/>
        </w:rPr>
        <w:t xml:space="preserve"> of this resolution</w:t>
      </w:r>
      <w:r w:rsidRPr="45FB2F61" w:rsidR="33703825">
        <w:rPr>
          <w:color w:val="000000" w:themeColor="text1"/>
          <w:sz w:val="24"/>
          <w:szCs w:val="24"/>
        </w:rPr>
        <w:t>, and within the time specified in Government Code § 927</w:t>
      </w:r>
      <w:r w:rsidRPr="45FB2F61" w:rsidR="00E03983">
        <w:rPr>
          <w:color w:val="000000" w:themeColor="text1"/>
          <w:sz w:val="24"/>
          <w:szCs w:val="24"/>
        </w:rPr>
        <w:t>,</w:t>
      </w:r>
      <w:r w:rsidRPr="45FB2F61" w:rsidR="33703825">
        <w:rPr>
          <w:color w:val="000000" w:themeColor="text1"/>
          <w:sz w:val="24"/>
          <w:szCs w:val="24"/>
        </w:rPr>
        <w:t xml:space="preserve"> </w:t>
      </w:r>
      <w:r w:rsidRPr="45FB2F61" w:rsidR="33703825">
        <w:rPr>
          <w:i/>
          <w:iCs/>
          <w:color w:val="000000" w:themeColor="text1"/>
          <w:sz w:val="24"/>
          <w:szCs w:val="24"/>
        </w:rPr>
        <w:t>et seq</w:t>
      </w:r>
      <w:r w:rsidRPr="45FB2F61" w:rsidR="33703825">
        <w:rPr>
          <w:color w:val="000000" w:themeColor="text1"/>
          <w:sz w:val="24"/>
          <w:szCs w:val="24"/>
        </w:rPr>
        <w:t>.</w:t>
      </w:r>
      <w:r w:rsidRPr="45FB2F61" w:rsidR="16EAC028">
        <w:rPr>
          <w:color w:val="000000" w:themeColor="text1"/>
          <w:sz w:val="24"/>
          <w:szCs w:val="24"/>
        </w:rPr>
        <w:t xml:space="preserve"> </w:t>
      </w:r>
      <w:r w:rsidRPr="45FB2F61" w:rsidR="00431BEC">
        <w:rPr>
          <w:color w:val="000000" w:themeColor="text1"/>
          <w:sz w:val="24"/>
          <w:szCs w:val="24"/>
        </w:rPr>
        <w:t xml:space="preserve"> </w:t>
      </w:r>
    </w:p>
    <w:p w:rsidR="00922EF4" w:rsidP="3850E56C" w:rsidRDefault="00922EF4" w14:paraId="7323DA10" w14:textId="77777777">
      <w:pPr>
        <w:rPr>
          <w:i/>
          <w:iCs/>
          <w:color w:val="000000" w:themeColor="text1"/>
          <w:sz w:val="24"/>
          <w:szCs w:val="24"/>
        </w:rPr>
      </w:pPr>
    </w:p>
    <w:p w:rsidRPr="00586EE7" w:rsidR="19891DB1" w:rsidP="00586EE7" w:rsidRDefault="19891DB1" w14:paraId="78911464" w14:textId="38D444EE">
      <w:pPr>
        <w:pStyle w:val="ListParagraph"/>
        <w:numPr>
          <w:ilvl w:val="0"/>
          <w:numId w:val="46"/>
        </w:numPr>
        <w:rPr>
          <w:i/>
          <w:iCs/>
          <w:color w:val="000000" w:themeColor="text1"/>
          <w:sz w:val="24"/>
          <w:szCs w:val="24"/>
        </w:rPr>
      </w:pPr>
      <w:r w:rsidRPr="00586EE7">
        <w:rPr>
          <w:i/>
          <w:iCs/>
          <w:color w:val="000000" w:themeColor="text1"/>
          <w:sz w:val="24"/>
          <w:szCs w:val="24"/>
        </w:rPr>
        <w:t>Project Audit</w:t>
      </w:r>
      <w:r w:rsidRPr="00586EE7" w:rsidR="00301900">
        <w:rPr>
          <w:i/>
          <w:iCs/>
          <w:color w:val="000000" w:themeColor="text1"/>
          <w:sz w:val="24"/>
          <w:szCs w:val="24"/>
        </w:rPr>
        <w:t xml:space="preserve"> and Review</w:t>
      </w:r>
    </w:p>
    <w:p w:rsidR="4F3768FB" w:rsidP="4F3768FB" w:rsidRDefault="4F3768FB" w14:paraId="589A71C2" w14:textId="55BFF32D">
      <w:pPr>
        <w:rPr>
          <w:i/>
          <w:iCs/>
          <w:color w:val="000000" w:themeColor="text1"/>
          <w:sz w:val="24"/>
          <w:szCs w:val="24"/>
        </w:rPr>
      </w:pPr>
    </w:p>
    <w:p w:rsidR="008711A8" w:rsidP="45FB2F61" w:rsidRDefault="19891DB1" w14:paraId="7AA013BD" w14:textId="7F857834">
      <w:pPr>
        <w:widowControl/>
        <w:autoSpaceDE/>
        <w:autoSpaceDN/>
        <w:spacing w:after="211" w:line="268" w:lineRule="auto"/>
        <w:contextualSpacing/>
        <w:rPr>
          <w:color w:val="000000"/>
          <w:sz w:val="24"/>
          <w:szCs w:val="24"/>
        </w:rPr>
      </w:pPr>
      <w:r w:rsidRPr="45FB2F61">
        <w:rPr>
          <w:color w:val="000000" w:themeColor="text1"/>
          <w:sz w:val="24"/>
          <w:szCs w:val="24"/>
        </w:rPr>
        <w:t xml:space="preserve">Grantee </w:t>
      </w:r>
      <w:r w:rsidRPr="45FB2F61" w:rsidR="000813F5">
        <w:rPr>
          <w:color w:val="000000" w:themeColor="text1"/>
          <w:sz w:val="24"/>
          <w:szCs w:val="24"/>
        </w:rPr>
        <w:t xml:space="preserve">agrees that </w:t>
      </w:r>
      <w:r w:rsidRPr="45FB2F61" w:rsidR="002565C2">
        <w:rPr>
          <w:color w:val="000000" w:themeColor="text1"/>
          <w:sz w:val="24"/>
          <w:szCs w:val="24"/>
        </w:rPr>
        <w:t xml:space="preserve">the </w:t>
      </w:r>
      <w:r w:rsidRPr="45FB2F61" w:rsidR="00F435F1">
        <w:rPr>
          <w:color w:val="000000" w:themeColor="text1"/>
          <w:sz w:val="24"/>
          <w:szCs w:val="24"/>
        </w:rPr>
        <w:t xml:space="preserve">digital divide </w:t>
      </w:r>
      <w:r w:rsidRPr="45FB2F61" w:rsidR="002565C2">
        <w:rPr>
          <w:color w:val="000000" w:themeColor="text1"/>
          <w:sz w:val="24"/>
          <w:szCs w:val="24"/>
        </w:rPr>
        <w:t xml:space="preserve">project is </w:t>
      </w:r>
      <w:r w:rsidRPr="45FB2F61" w:rsidR="000813F5">
        <w:rPr>
          <w:color w:val="000000" w:themeColor="text1"/>
          <w:sz w:val="24"/>
          <w:szCs w:val="24"/>
        </w:rPr>
        <w:t>subject to audit and review by the Commission</w:t>
      </w:r>
      <w:r w:rsidRPr="45FB2F61" w:rsidR="00F435F1">
        <w:rPr>
          <w:color w:val="000000" w:themeColor="text1"/>
          <w:sz w:val="24"/>
          <w:szCs w:val="24"/>
        </w:rPr>
        <w:t>.  The grantee</w:t>
      </w:r>
      <w:r w:rsidRPr="45FB2F61" w:rsidR="000813F5">
        <w:rPr>
          <w:color w:val="000000" w:themeColor="text1"/>
          <w:sz w:val="24"/>
          <w:szCs w:val="24"/>
        </w:rPr>
        <w:t xml:space="preserve"> </w:t>
      </w:r>
      <w:r w:rsidRPr="45FB2F61" w:rsidR="009B6F4F">
        <w:rPr>
          <w:color w:val="000000" w:themeColor="text1"/>
          <w:sz w:val="24"/>
          <w:szCs w:val="24"/>
        </w:rPr>
        <w:t xml:space="preserve">shall </w:t>
      </w:r>
      <w:r w:rsidRPr="45FB2F61" w:rsidR="00406733">
        <w:rPr>
          <w:color w:val="000000" w:themeColor="text1"/>
          <w:sz w:val="24"/>
          <w:szCs w:val="24"/>
        </w:rPr>
        <w:t xml:space="preserve">implement a document retention policy </w:t>
      </w:r>
      <w:r w:rsidRPr="45FB2F61" w:rsidR="0011217F">
        <w:rPr>
          <w:color w:val="000000" w:themeColor="text1"/>
          <w:sz w:val="24"/>
          <w:szCs w:val="24"/>
        </w:rPr>
        <w:t>and</w:t>
      </w:r>
      <w:r w:rsidRPr="45FB2F61" w:rsidR="00406733">
        <w:rPr>
          <w:color w:val="000000" w:themeColor="text1"/>
          <w:sz w:val="24"/>
          <w:szCs w:val="24"/>
        </w:rPr>
        <w:t xml:space="preserve"> maintain</w:t>
      </w:r>
      <w:r w:rsidRPr="45FB2F61" w:rsidR="009B6F4F">
        <w:rPr>
          <w:color w:val="000000" w:themeColor="text1"/>
          <w:sz w:val="24"/>
          <w:szCs w:val="24"/>
        </w:rPr>
        <w:t xml:space="preserve"> all</w:t>
      </w:r>
      <w:r w:rsidRPr="45FB2F61">
        <w:rPr>
          <w:color w:val="000000" w:themeColor="text1"/>
          <w:sz w:val="24"/>
          <w:szCs w:val="24"/>
        </w:rPr>
        <w:t xml:space="preserve"> files, invoices, and other related documentation for </w:t>
      </w:r>
      <w:r w:rsidRPr="45FB2F61" w:rsidR="0011217F">
        <w:rPr>
          <w:color w:val="000000" w:themeColor="text1"/>
          <w:sz w:val="24"/>
          <w:szCs w:val="24"/>
        </w:rPr>
        <w:t xml:space="preserve">a period of </w:t>
      </w:r>
      <w:r w:rsidRPr="45FB2F61">
        <w:rPr>
          <w:color w:val="000000" w:themeColor="text1"/>
          <w:sz w:val="24"/>
          <w:szCs w:val="24"/>
        </w:rPr>
        <w:t>three years after</w:t>
      </w:r>
      <w:r w:rsidRPr="45FB2F61" w:rsidR="00E939D4">
        <w:rPr>
          <w:color w:val="000000" w:themeColor="text1"/>
          <w:sz w:val="24"/>
          <w:szCs w:val="24"/>
        </w:rPr>
        <w:t xml:space="preserve"> </w:t>
      </w:r>
      <w:r w:rsidRPr="45FB2F61">
        <w:rPr>
          <w:color w:val="000000" w:themeColor="text1"/>
          <w:sz w:val="24"/>
          <w:szCs w:val="24"/>
        </w:rPr>
        <w:t>final payment</w:t>
      </w:r>
      <w:r w:rsidRPr="45FB2F61" w:rsidR="00E939D4">
        <w:rPr>
          <w:color w:val="000000" w:themeColor="text1"/>
          <w:sz w:val="24"/>
          <w:szCs w:val="24"/>
        </w:rPr>
        <w:t xml:space="preserve"> is received</w:t>
      </w:r>
      <w:r w:rsidRPr="45FB2F61">
        <w:rPr>
          <w:color w:val="000000" w:themeColor="text1"/>
          <w:sz w:val="24"/>
          <w:szCs w:val="24"/>
        </w:rPr>
        <w:t>.</w:t>
      </w:r>
      <w:r w:rsidRPr="45FB2F61" w:rsidR="00F435F1">
        <w:rPr>
          <w:color w:val="000000" w:themeColor="text1"/>
          <w:sz w:val="24"/>
          <w:szCs w:val="24"/>
        </w:rPr>
        <w:t xml:space="preserve"> </w:t>
      </w:r>
      <w:r w:rsidRPr="45FB2F61">
        <w:rPr>
          <w:color w:val="000000" w:themeColor="text1"/>
          <w:sz w:val="24"/>
          <w:szCs w:val="24"/>
        </w:rPr>
        <w:t xml:space="preserve"> </w:t>
      </w:r>
      <w:r w:rsidRPr="45FB2F61" w:rsidR="002F1E74">
        <w:rPr>
          <w:color w:val="000000" w:themeColor="text1"/>
          <w:sz w:val="24"/>
          <w:szCs w:val="24"/>
        </w:rPr>
        <w:t>The grantee</w:t>
      </w:r>
      <w:r w:rsidRPr="45FB2F61">
        <w:rPr>
          <w:color w:val="000000" w:themeColor="text1"/>
          <w:sz w:val="24"/>
          <w:szCs w:val="24"/>
        </w:rPr>
        <w:t xml:space="preserve"> shall make these records available to the Commission upon request.</w:t>
      </w:r>
      <w:r w:rsidRPr="45FB2F61" w:rsidR="00431BEC">
        <w:rPr>
          <w:color w:val="000000" w:themeColor="text1"/>
          <w:sz w:val="24"/>
          <w:szCs w:val="24"/>
        </w:rPr>
        <w:t xml:space="preserve">  Staff </w:t>
      </w:r>
      <w:r w:rsidRPr="45FB2F61" w:rsidR="00D57DAA">
        <w:rPr>
          <w:color w:val="000000" w:themeColor="text1"/>
          <w:sz w:val="24"/>
          <w:szCs w:val="24"/>
        </w:rPr>
        <w:t>may also</w:t>
      </w:r>
      <w:r w:rsidRPr="45FB2F61" w:rsidR="00431BEC">
        <w:rPr>
          <w:color w:val="000000" w:themeColor="text1"/>
          <w:sz w:val="24"/>
          <w:szCs w:val="24"/>
        </w:rPr>
        <w:t xml:space="preserve"> conduct site visits if necessary.</w:t>
      </w:r>
    </w:p>
    <w:p w:rsidR="00301900" w:rsidP="00301900" w:rsidRDefault="00301900" w14:paraId="75ED3907" w14:textId="77777777">
      <w:pPr>
        <w:rPr>
          <w:sz w:val="24"/>
          <w:szCs w:val="24"/>
        </w:rPr>
      </w:pPr>
    </w:p>
    <w:p w:rsidR="00301900" w:rsidP="008749AC" w:rsidRDefault="0085156A" w14:paraId="757D1281" w14:textId="658C4B6F">
      <w:pPr>
        <w:rPr>
          <w:sz w:val="24"/>
          <w:szCs w:val="24"/>
        </w:rPr>
      </w:pPr>
      <w:r>
        <w:rPr>
          <w:sz w:val="24"/>
          <w:szCs w:val="24"/>
        </w:rPr>
        <w:t>Should the</w:t>
      </w:r>
      <w:r w:rsidRPr="0085156A">
        <w:rPr>
          <w:sz w:val="24"/>
          <w:szCs w:val="24"/>
        </w:rPr>
        <w:t xml:space="preserve"> grantee fail to complete the project or incur any unreasonable expenses </w:t>
      </w:r>
      <w:r>
        <w:rPr>
          <w:sz w:val="24"/>
          <w:szCs w:val="24"/>
        </w:rPr>
        <w:t>beyond</w:t>
      </w:r>
      <w:r w:rsidRPr="0085156A">
        <w:rPr>
          <w:sz w:val="24"/>
          <w:szCs w:val="24"/>
        </w:rPr>
        <w:t xml:space="preserve"> the project's </w:t>
      </w:r>
      <w:r>
        <w:rPr>
          <w:sz w:val="24"/>
          <w:szCs w:val="24"/>
        </w:rPr>
        <w:t xml:space="preserve">proposed </w:t>
      </w:r>
      <w:r w:rsidRPr="0085156A">
        <w:rPr>
          <w:sz w:val="24"/>
          <w:szCs w:val="24"/>
        </w:rPr>
        <w:t xml:space="preserve">scope of work or budget, the Commission may either: (1) disallow those expenditures against any of the grantee’s remaining funds, or (2) order reimbursement of some or </w:t>
      </w:r>
      <w:r w:rsidRPr="0085156A" w:rsidR="009E26C7">
        <w:rPr>
          <w:sz w:val="24"/>
          <w:szCs w:val="24"/>
        </w:rPr>
        <w:t>all</w:t>
      </w:r>
      <w:r w:rsidRPr="0085156A">
        <w:rPr>
          <w:sz w:val="24"/>
          <w:szCs w:val="24"/>
        </w:rPr>
        <w:t xml:space="preserve"> the Digital Divide Account funds received.  Any costs incurred beyond the funding amount awarded in the grant shall be borne by the grantee and/or the beneficiary school</w:t>
      </w:r>
      <w:r w:rsidR="00922EF4">
        <w:rPr>
          <w:sz w:val="24"/>
          <w:szCs w:val="24"/>
        </w:rPr>
        <w:t>.</w:t>
      </w:r>
    </w:p>
    <w:p w:rsidR="0017440D" w:rsidP="008749AC" w:rsidRDefault="0017440D" w14:paraId="764E8694" w14:textId="77777777">
      <w:pPr>
        <w:rPr>
          <w:sz w:val="24"/>
          <w:szCs w:val="24"/>
        </w:rPr>
      </w:pPr>
    </w:p>
    <w:p w:rsidRPr="00586EE7" w:rsidR="0017440D" w:rsidP="00586EE7" w:rsidRDefault="0017440D" w14:paraId="45542FDF" w14:textId="7AF4B292">
      <w:pPr>
        <w:pStyle w:val="ListParagraph"/>
        <w:numPr>
          <w:ilvl w:val="0"/>
          <w:numId w:val="46"/>
        </w:numPr>
        <w:rPr>
          <w:i/>
          <w:iCs/>
          <w:sz w:val="24"/>
          <w:szCs w:val="24"/>
        </w:rPr>
      </w:pPr>
      <w:r w:rsidRPr="00586EE7">
        <w:rPr>
          <w:i/>
          <w:iCs/>
          <w:sz w:val="24"/>
          <w:szCs w:val="24"/>
        </w:rPr>
        <w:t>DDGP Outreach.</w:t>
      </w:r>
    </w:p>
    <w:p w:rsidR="00297C43" w:rsidP="00297C43" w:rsidRDefault="00297C43" w14:paraId="76C8B1C7" w14:textId="6054BD38">
      <w:pPr>
        <w:pStyle w:val="BodyText"/>
        <w:spacing w:before="121"/>
        <w:ind w:right="271"/>
      </w:pPr>
      <w:r>
        <w:t xml:space="preserve">Once the Commission adopted Res. T-17842, CD staff developed an outreach plan targeting qualified CBOs with the necessary expertise and experience to submit a project proposal and DDGP application. The CPUC News and Outreach division promoted the DDGP by creating promotional materials, issuing a press release, and sharing information about the program on the Commission’s webpage and social media platforms. Staff emailed the DDGP promotional materials to the last CTF proceeding service list, for R. 13-01-010 (the CTF program includes CBO participants offering educational and technological services to the community) and reached out to </w:t>
      </w:r>
      <w:r>
        <w:lastRenderedPageBreak/>
        <w:t>the Education sector representative of the CTF Administrative Committee to ensure this information reached the California Department of Education. Staff also ensured the grant opportunity was published on the Cal Grants website. Finally, staff held a DDGP public webinar on May 6, 2025, where staff promoted DDGP and discussed the eligibility criteria, who can apply, the application process and deadline</w:t>
      </w:r>
      <w:r w:rsidR="00C755E2">
        <w:t>s</w:t>
      </w:r>
      <w:r>
        <w:t xml:space="preserve">, and its success stories. </w:t>
      </w:r>
    </w:p>
    <w:p w:rsidRPr="0017440D" w:rsidR="00297C43" w:rsidP="0017440D" w:rsidRDefault="00297C43" w14:paraId="07EC93F3" w14:textId="77777777">
      <w:pPr>
        <w:rPr>
          <w:i/>
          <w:iCs/>
          <w:sz w:val="24"/>
          <w:szCs w:val="24"/>
        </w:rPr>
      </w:pPr>
    </w:p>
    <w:p w:rsidR="003C048F" w:rsidP="45FB2F61" w:rsidRDefault="003C048F" w14:paraId="211780A5" w14:textId="2F9BF102">
      <w:pPr>
        <w:rPr>
          <w:sz w:val="24"/>
          <w:szCs w:val="24"/>
        </w:rPr>
      </w:pPr>
    </w:p>
    <w:p w:rsidRPr="00EA1B88" w:rsidR="00EA1B88" w:rsidP="00EA1B88" w:rsidRDefault="00EA1B88" w14:paraId="2F5302F7" w14:textId="3ABA889B">
      <w:pPr>
        <w:rPr>
          <w:b/>
          <w:bCs/>
          <w:color w:val="000000"/>
          <w:sz w:val="24"/>
          <w:szCs w:val="24"/>
        </w:rPr>
      </w:pPr>
      <w:r w:rsidRPr="00EA1B88">
        <w:rPr>
          <w:b/>
          <w:bCs/>
          <w:color w:val="000000"/>
          <w:sz w:val="24"/>
          <w:szCs w:val="24"/>
          <w:u w:val="single"/>
        </w:rPr>
        <w:t>COMMENTS ON DRAFT RESOLUTION</w:t>
      </w:r>
    </w:p>
    <w:p w:rsidR="00EA1B88" w:rsidP="00EA1B88" w:rsidRDefault="00EA1B88" w14:paraId="1EA57B8C" w14:textId="77777777">
      <w:pPr>
        <w:rPr>
          <w:b/>
          <w:color w:val="000000"/>
          <w:sz w:val="24"/>
          <w:szCs w:val="24"/>
        </w:rPr>
      </w:pPr>
    </w:p>
    <w:p w:rsidR="00812DE8" w:rsidP="00EA1B88" w:rsidRDefault="00812DE8" w14:paraId="7EADFE63" w14:textId="000EFBDA">
      <w:pPr>
        <w:rPr>
          <w:sz w:val="24"/>
          <w:szCs w:val="24"/>
        </w:rPr>
      </w:pPr>
      <w:r w:rsidRPr="798496DA">
        <w:rPr>
          <w:sz w:val="24"/>
          <w:szCs w:val="24"/>
        </w:rPr>
        <w:t>In compliance with Public Utilities Code §</w:t>
      </w:r>
      <w:r w:rsidRPr="798496DA" w:rsidR="58F93532">
        <w:rPr>
          <w:sz w:val="24"/>
          <w:szCs w:val="24"/>
        </w:rPr>
        <w:t xml:space="preserve"> </w:t>
      </w:r>
      <w:r w:rsidRPr="798496DA">
        <w:rPr>
          <w:sz w:val="24"/>
          <w:szCs w:val="24"/>
        </w:rPr>
        <w:t xml:space="preserve">311(g), a notice letter was emailed on </w:t>
      </w:r>
      <w:r w:rsidR="006C164C">
        <w:rPr>
          <w:sz w:val="24"/>
          <w:szCs w:val="24"/>
        </w:rPr>
        <w:t>August 28, 2025</w:t>
      </w:r>
      <w:r w:rsidRPr="798496DA">
        <w:rPr>
          <w:sz w:val="24"/>
          <w:szCs w:val="24"/>
        </w:rPr>
        <w:t>, informing all parties on the CTF Distribution List of the availability of the draft of this Resolution</w:t>
      </w:r>
      <w:r w:rsidRPr="798496DA" w:rsidR="610AAEF6">
        <w:rPr>
          <w:sz w:val="24"/>
          <w:szCs w:val="24"/>
        </w:rPr>
        <w:t xml:space="preserve"> and of the opportunity</w:t>
      </w:r>
      <w:r w:rsidRPr="798496DA">
        <w:rPr>
          <w:sz w:val="24"/>
          <w:szCs w:val="24"/>
        </w:rPr>
        <w:t xml:space="preserve"> for public comments</w:t>
      </w:r>
      <w:r w:rsidRPr="798496DA" w:rsidR="42CBCC5F">
        <w:rPr>
          <w:sz w:val="24"/>
          <w:szCs w:val="24"/>
        </w:rPr>
        <w:t>,</w:t>
      </w:r>
      <w:r w:rsidRPr="798496DA">
        <w:rPr>
          <w:sz w:val="24"/>
          <w:szCs w:val="24"/>
        </w:rPr>
        <w:t xml:space="preserve"> at the Commission’s documents website at </w:t>
      </w:r>
      <w:hyperlink r:id="rId10">
        <w:r w:rsidRPr="798496DA">
          <w:rPr>
            <w:rStyle w:val="Hyperlink"/>
            <w:sz w:val="24"/>
            <w:szCs w:val="24"/>
          </w:rPr>
          <w:t>http://www.cpuc.ca.gov/documents/</w:t>
        </w:r>
      </w:hyperlink>
      <w:r w:rsidRPr="798496DA">
        <w:rPr>
          <w:sz w:val="24"/>
          <w:szCs w:val="24"/>
        </w:rPr>
        <w:t>. This letter also informed parties that the final conformed Resolution adopted by the Commission will be posted and available at the same website.</w:t>
      </w:r>
    </w:p>
    <w:p w:rsidR="00D773FD" w:rsidP="00EB51B8" w:rsidRDefault="00D773FD" w14:paraId="2BE9D133" w14:textId="6C8F4235">
      <w:pPr>
        <w:rPr>
          <w:color w:val="000000"/>
          <w:sz w:val="24"/>
          <w:szCs w:val="24"/>
        </w:rPr>
      </w:pPr>
      <w:bookmarkStart w:name="_Hlk182390495" w:id="4"/>
    </w:p>
    <w:p w:rsidRPr="00D34A21" w:rsidR="00D773FD" w:rsidP="00EB51B8" w:rsidRDefault="00D773FD" w14:paraId="46ACF330" w14:textId="536EB014">
      <w:pPr>
        <w:rPr>
          <w:color w:val="000000"/>
          <w:sz w:val="24"/>
          <w:szCs w:val="24"/>
        </w:rPr>
      </w:pPr>
      <w:r>
        <w:rPr>
          <w:color w:val="000000"/>
          <w:sz w:val="24"/>
          <w:szCs w:val="24"/>
        </w:rPr>
        <w:t xml:space="preserve">Commission received no public comments. </w:t>
      </w:r>
    </w:p>
    <w:bookmarkEnd w:id="4"/>
    <w:p w:rsidR="00307731" w:rsidP="00EB51B8" w:rsidRDefault="00307731" w14:paraId="56CF51A6" w14:textId="77777777">
      <w:pPr>
        <w:rPr>
          <w:color w:val="000000"/>
          <w:sz w:val="24"/>
          <w:szCs w:val="24"/>
        </w:rPr>
      </w:pPr>
    </w:p>
    <w:p w:rsidRPr="00EA1B88" w:rsidR="00EA1B88" w:rsidP="00EA1B88" w:rsidRDefault="00EA1B88" w14:paraId="7CDF775A" w14:textId="0C8A2440">
      <w:pPr>
        <w:rPr>
          <w:b/>
          <w:bCs/>
          <w:sz w:val="24"/>
          <w:szCs w:val="24"/>
        </w:rPr>
      </w:pPr>
      <w:r w:rsidRPr="00EA1B88">
        <w:rPr>
          <w:b/>
          <w:bCs/>
          <w:sz w:val="24"/>
          <w:szCs w:val="24"/>
          <w:u w:val="single"/>
        </w:rPr>
        <w:t>FINDINGS</w:t>
      </w:r>
    </w:p>
    <w:p w:rsidRPr="00EA1B88" w:rsidR="00EA1B88" w:rsidP="00EA1B88" w:rsidRDefault="00EA1B88" w14:paraId="23F2B8CC" w14:textId="77777777">
      <w:pPr>
        <w:rPr>
          <w:b/>
          <w:sz w:val="24"/>
          <w:szCs w:val="24"/>
        </w:rPr>
      </w:pPr>
    </w:p>
    <w:p w:rsidR="008D49E1" w:rsidP="45FB2F61" w:rsidRDefault="00281D7C" w14:paraId="7C1DFBE2" w14:textId="4867C996">
      <w:pPr>
        <w:pStyle w:val="ListParagraph"/>
        <w:numPr>
          <w:ilvl w:val="0"/>
          <w:numId w:val="1"/>
        </w:numPr>
      </w:pPr>
      <w:r w:rsidRPr="798496DA">
        <w:rPr>
          <w:sz w:val="24"/>
          <w:szCs w:val="24"/>
        </w:rPr>
        <w:t xml:space="preserve">In </w:t>
      </w:r>
      <w:r w:rsidRPr="798496DA" w:rsidR="00FC076D">
        <w:rPr>
          <w:sz w:val="24"/>
          <w:szCs w:val="24"/>
        </w:rPr>
        <w:t xml:space="preserve">Public Utilities Code </w:t>
      </w:r>
      <w:r w:rsidRPr="798496DA" w:rsidR="65A88DDF">
        <w:rPr>
          <w:sz w:val="24"/>
          <w:szCs w:val="24"/>
        </w:rPr>
        <w:t>Section</w:t>
      </w:r>
      <w:r w:rsidRPr="798496DA" w:rsidR="00FC076D">
        <w:rPr>
          <w:sz w:val="24"/>
          <w:szCs w:val="24"/>
        </w:rPr>
        <w:t xml:space="preserve"> 280.5</w:t>
      </w:r>
      <w:r w:rsidRPr="798496DA">
        <w:rPr>
          <w:sz w:val="24"/>
          <w:szCs w:val="24"/>
        </w:rPr>
        <w:t>,</w:t>
      </w:r>
      <w:r w:rsidRPr="798496DA" w:rsidR="00FC076D">
        <w:rPr>
          <w:sz w:val="24"/>
          <w:szCs w:val="24"/>
        </w:rPr>
        <w:t xml:space="preserve"> </w:t>
      </w:r>
      <w:r w:rsidRPr="798496DA" w:rsidR="00DC551A">
        <w:rPr>
          <w:sz w:val="24"/>
          <w:szCs w:val="24"/>
        </w:rPr>
        <w:t xml:space="preserve">Legislature </w:t>
      </w:r>
      <w:r w:rsidRPr="798496DA" w:rsidR="006E3D11">
        <w:rPr>
          <w:sz w:val="24"/>
          <w:szCs w:val="24"/>
        </w:rPr>
        <w:t xml:space="preserve">declared its intent </w:t>
      </w:r>
      <w:r w:rsidRPr="798496DA" w:rsidR="004A2077">
        <w:rPr>
          <w:sz w:val="24"/>
          <w:szCs w:val="24"/>
        </w:rPr>
        <w:t>to</w:t>
      </w:r>
      <w:r w:rsidRPr="798496DA" w:rsidR="008D49E1">
        <w:rPr>
          <w:sz w:val="24"/>
          <w:szCs w:val="24"/>
        </w:rPr>
        <w:t xml:space="preserve"> </w:t>
      </w:r>
      <w:r w:rsidRPr="798496DA" w:rsidR="004A2077">
        <w:rPr>
          <w:sz w:val="24"/>
          <w:szCs w:val="24"/>
        </w:rPr>
        <w:t xml:space="preserve">bridge </w:t>
      </w:r>
      <w:r w:rsidRPr="798496DA" w:rsidR="008D49E1">
        <w:rPr>
          <w:sz w:val="24"/>
          <w:szCs w:val="24"/>
        </w:rPr>
        <w:t xml:space="preserve">the digital divide </w:t>
      </w:r>
      <w:r w:rsidRPr="798496DA" w:rsidR="008E2314">
        <w:rPr>
          <w:sz w:val="24"/>
          <w:szCs w:val="24"/>
        </w:rPr>
        <w:t>through funding community technology programs</w:t>
      </w:r>
      <w:r w:rsidRPr="798496DA" w:rsidR="00AD0B90">
        <w:rPr>
          <w:sz w:val="24"/>
          <w:szCs w:val="24"/>
        </w:rPr>
        <w:t xml:space="preserve"> to schools and community organizations in low-income </w:t>
      </w:r>
      <w:r w:rsidRPr="798496DA" w:rsidR="009C53DC">
        <w:rPr>
          <w:sz w:val="24"/>
          <w:szCs w:val="24"/>
        </w:rPr>
        <w:t>areas, including</w:t>
      </w:r>
      <w:r w:rsidRPr="798496DA" w:rsidR="006B7834">
        <w:rPr>
          <w:sz w:val="24"/>
          <w:szCs w:val="24"/>
        </w:rPr>
        <w:t xml:space="preserve"> urban and rural areas</w:t>
      </w:r>
      <w:r w:rsidRPr="798496DA" w:rsidR="008E2314">
        <w:rPr>
          <w:sz w:val="24"/>
          <w:szCs w:val="24"/>
        </w:rPr>
        <w:t>.</w:t>
      </w:r>
    </w:p>
    <w:p w:rsidR="008D49E1" w:rsidP="008D49E1" w:rsidRDefault="008D49E1" w14:paraId="489EF5AB" w14:textId="77777777">
      <w:pPr>
        <w:ind w:left="990"/>
        <w:rPr>
          <w:sz w:val="24"/>
          <w:szCs w:val="24"/>
        </w:rPr>
      </w:pPr>
    </w:p>
    <w:p w:rsidRPr="00586EE7" w:rsidR="007B27B2" w:rsidP="45FB2F61" w:rsidRDefault="00EA1B88" w14:paraId="6FA82E2F" w14:textId="642B1790">
      <w:pPr>
        <w:pStyle w:val="ListParagraph"/>
        <w:numPr>
          <w:ilvl w:val="0"/>
          <w:numId w:val="1"/>
        </w:numPr>
      </w:pPr>
      <w:r w:rsidRPr="00E31288">
        <w:rPr>
          <w:sz w:val="24"/>
          <w:szCs w:val="24"/>
        </w:rPr>
        <w:t xml:space="preserve">Public Utilities </w:t>
      </w:r>
      <w:r w:rsidRPr="00E31288" w:rsidR="008E2314">
        <w:rPr>
          <w:sz w:val="24"/>
          <w:szCs w:val="24"/>
        </w:rPr>
        <w:t xml:space="preserve">Code </w:t>
      </w:r>
      <w:r w:rsidRPr="00E31288" w:rsidR="062000FF">
        <w:rPr>
          <w:sz w:val="24"/>
          <w:szCs w:val="24"/>
        </w:rPr>
        <w:t>Section</w:t>
      </w:r>
      <w:r w:rsidRPr="00E31288" w:rsidR="00C0063A">
        <w:rPr>
          <w:sz w:val="24"/>
          <w:szCs w:val="24"/>
        </w:rPr>
        <w:t xml:space="preserve"> </w:t>
      </w:r>
      <w:r w:rsidRPr="00E31288">
        <w:rPr>
          <w:sz w:val="24"/>
          <w:szCs w:val="24"/>
        </w:rPr>
        <w:t>280.5</w:t>
      </w:r>
      <w:r w:rsidR="00C95B09">
        <w:rPr>
          <w:sz w:val="24"/>
          <w:szCs w:val="24"/>
        </w:rPr>
        <w:t>(b)</w:t>
      </w:r>
      <w:r w:rsidRPr="00E31288">
        <w:rPr>
          <w:sz w:val="24"/>
          <w:szCs w:val="24"/>
        </w:rPr>
        <w:t xml:space="preserve"> establishes the Digital </w:t>
      </w:r>
      <w:r w:rsidRPr="005326CF" w:rsidR="00B6504D">
        <w:rPr>
          <w:color w:val="000000"/>
          <w:sz w:val="24"/>
          <w:szCs w:val="24"/>
        </w:rPr>
        <w:t xml:space="preserve">Divide </w:t>
      </w:r>
      <w:r w:rsidR="00B6504D">
        <w:rPr>
          <w:color w:val="000000"/>
          <w:sz w:val="24"/>
          <w:szCs w:val="24"/>
        </w:rPr>
        <w:t>Account</w:t>
      </w:r>
      <w:r w:rsidR="007B27B2">
        <w:rPr>
          <w:color w:val="000000"/>
          <w:sz w:val="24"/>
          <w:szCs w:val="24"/>
        </w:rPr>
        <w:t xml:space="preserve"> within the California </w:t>
      </w:r>
      <w:proofErr w:type="spellStart"/>
      <w:r w:rsidR="007B27B2">
        <w:rPr>
          <w:color w:val="000000"/>
          <w:sz w:val="24"/>
          <w:szCs w:val="24"/>
        </w:rPr>
        <w:t>Teleconnect</w:t>
      </w:r>
      <w:proofErr w:type="spellEnd"/>
      <w:r w:rsidR="007B27B2">
        <w:rPr>
          <w:color w:val="000000"/>
          <w:sz w:val="24"/>
          <w:szCs w:val="24"/>
        </w:rPr>
        <w:t xml:space="preserve"> Administrative </w:t>
      </w:r>
      <w:r w:rsidR="00C95B09">
        <w:rPr>
          <w:color w:val="000000"/>
          <w:sz w:val="24"/>
          <w:szCs w:val="24"/>
        </w:rPr>
        <w:t xml:space="preserve">Committee </w:t>
      </w:r>
      <w:r w:rsidR="007B27B2">
        <w:rPr>
          <w:color w:val="000000"/>
          <w:sz w:val="24"/>
          <w:szCs w:val="24"/>
        </w:rPr>
        <w:t>Fund</w:t>
      </w:r>
      <w:r w:rsidRPr="005326CF" w:rsidR="00B6504D">
        <w:rPr>
          <w:color w:val="000000"/>
          <w:sz w:val="24"/>
          <w:szCs w:val="24"/>
        </w:rPr>
        <w:t xml:space="preserve"> and requires the California Public Utilities Commission to </w:t>
      </w:r>
      <w:r w:rsidR="00B6504D">
        <w:rPr>
          <w:color w:val="000000"/>
          <w:sz w:val="24"/>
          <w:szCs w:val="24"/>
        </w:rPr>
        <w:t>administer the Digital Divide Grant Program</w:t>
      </w:r>
      <w:r w:rsidRPr="005326CF" w:rsidR="00B6504D">
        <w:rPr>
          <w:color w:val="000000"/>
          <w:sz w:val="24"/>
          <w:szCs w:val="24"/>
        </w:rPr>
        <w:t>.</w:t>
      </w:r>
      <w:r w:rsidRPr="005326CF" w:rsidR="00B6504D">
        <w:rPr>
          <w:color w:val="000000"/>
          <w:sz w:val="24"/>
          <w:szCs w:val="24"/>
          <w:vertAlign w:val="superscript"/>
        </w:rPr>
        <w:footnoteReference w:id="12"/>
      </w:r>
      <w:r w:rsidRPr="005326CF" w:rsidR="00B6504D">
        <w:rPr>
          <w:color w:val="000000"/>
          <w:sz w:val="24"/>
          <w:szCs w:val="24"/>
        </w:rPr>
        <w:t xml:space="preserve"> </w:t>
      </w:r>
      <w:r w:rsidRPr="17A109E9" w:rsidR="00B6504D">
        <w:rPr>
          <w:color w:val="000000" w:themeColor="text1"/>
          <w:sz w:val="24"/>
          <w:szCs w:val="24"/>
        </w:rPr>
        <w:t xml:space="preserve"> </w:t>
      </w:r>
    </w:p>
    <w:p w:rsidR="007B27B2" w:rsidP="00586EE7" w:rsidRDefault="007B27B2" w14:paraId="2200A94D" w14:textId="77777777">
      <w:pPr>
        <w:pStyle w:val="ListParagraph"/>
        <w:rPr>
          <w:color w:val="000000" w:themeColor="text1"/>
          <w:sz w:val="24"/>
          <w:szCs w:val="24"/>
        </w:rPr>
      </w:pPr>
    </w:p>
    <w:p w:rsidR="00E31288" w:rsidP="10A4288C" w:rsidRDefault="00B6504D" w14:paraId="32F6C283" w14:textId="20D844AD">
      <w:pPr>
        <w:pStyle w:val="ListParagraph"/>
        <w:numPr>
          <w:ilvl w:val="0"/>
          <w:numId w:val="1"/>
        </w:numPr>
        <w:rPr>
          <w:sz w:val="24"/>
          <w:szCs w:val="24"/>
        </w:rPr>
      </w:pPr>
      <w:r w:rsidRPr="798496DA">
        <w:rPr>
          <w:color w:val="000000" w:themeColor="text1"/>
          <w:sz w:val="24"/>
          <w:szCs w:val="24"/>
        </w:rPr>
        <w:t xml:space="preserve">The </w:t>
      </w:r>
      <w:r w:rsidRPr="798496DA" w:rsidR="007B27B2">
        <w:rPr>
          <w:color w:val="000000" w:themeColor="text1"/>
          <w:sz w:val="24"/>
          <w:szCs w:val="24"/>
        </w:rPr>
        <w:t>Digital Divid</w:t>
      </w:r>
      <w:r w:rsidRPr="798496DA" w:rsidR="00B26AE8">
        <w:rPr>
          <w:color w:val="000000" w:themeColor="text1"/>
          <w:sz w:val="24"/>
          <w:szCs w:val="24"/>
        </w:rPr>
        <w:t xml:space="preserve">e Program </w:t>
      </w:r>
      <w:r w:rsidRPr="798496DA">
        <w:rPr>
          <w:color w:val="000000" w:themeColor="text1"/>
          <w:sz w:val="24"/>
          <w:szCs w:val="24"/>
        </w:rPr>
        <w:t xml:space="preserve">is funded </w:t>
      </w:r>
      <w:r w:rsidRPr="798496DA" w:rsidR="00B26AE8">
        <w:rPr>
          <w:color w:val="000000" w:themeColor="text1"/>
          <w:sz w:val="24"/>
          <w:szCs w:val="24"/>
        </w:rPr>
        <w:t>by an allocation of a percentage of fees collected</w:t>
      </w:r>
      <w:r w:rsidRPr="798496DA">
        <w:rPr>
          <w:color w:val="000000" w:themeColor="text1"/>
          <w:sz w:val="24"/>
          <w:szCs w:val="24"/>
        </w:rPr>
        <w:t xml:space="preserve"> from </w:t>
      </w:r>
      <w:r w:rsidRPr="798496DA" w:rsidR="00B26AE8">
        <w:rPr>
          <w:color w:val="000000" w:themeColor="text1"/>
          <w:sz w:val="24"/>
          <w:szCs w:val="24"/>
        </w:rPr>
        <w:t xml:space="preserve">the </w:t>
      </w:r>
      <w:r w:rsidRPr="798496DA">
        <w:rPr>
          <w:color w:val="000000" w:themeColor="text1"/>
          <w:sz w:val="24"/>
          <w:szCs w:val="24"/>
        </w:rPr>
        <w:t xml:space="preserve">lease agreements </w:t>
      </w:r>
      <w:r w:rsidRPr="798496DA" w:rsidR="00B26AE8">
        <w:rPr>
          <w:color w:val="000000" w:themeColor="text1"/>
          <w:sz w:val="24"/>
          <w:szCs w:val="24"/>
        </w:rPr>
        <w:t xml:space="preserve">of certain state-owned </w:t>
      </w:r>
      <w:r w:rsidRPr="798496DA">
        <w:rPr>
          <w:color w:val="000000" w:themeColor="text1"/>
          <w:sz w:val="24"/>
          <w:szCs w:val="24"/>
        </w:rPr>
        <w:t>wireless telecommunications facilities</w:t>
      </w:r>
      <w:r w:rsidRPr="798496DA" w:rsidR="00B26AE8">
        <w:rPr>
          <w:color w:val="000000" w:themeColor="text1"/>
          <w:sz w:val="24"/>
          <w:szCs w:val="24"/>
        </w:rPr>
        <w:t>,</w:t>
      </w:r>
      <w:r w:rsidRPr="798496DA">
        <w:rPr>
          <w:color w:val="000000" w:themeColor="text1"/>
          <w:sz w:val="24"/>
          <w:szCs w:val="24"/>
        </w:rPr>
        <w:t xml:space="preserve"> </w:t>
      </w:r>
      <w:r w:rsidRPr="798496DA" w:rsidR="00030572">
        <w:rPr>
          <w:color w:val="000000" w:themeColor="text1"/>
          <w:sz w:val="24"/>
          <w:szCs w:val="24"/>
        </w:rPr>
        <w:t xml:space="preserve">pursuant to </w:t>
      </w:r>
      <w:r w:rsidRPr="798496DA" w:rsidR="00030572">
        <w:rPr>
          <w:sz w:val="24"/>
          <w:szCs w:val="24"/>
        </w:rPr>
        <w:t>Gov</w:t>
      </w:r>
      <w:r w:rsidRPr="798496DA" w:rsidR="2787EFE6">
        <w:rPr>
          <w:sz w:val="24"/>
          <w:szCs w:val="24"/>
        </w:rPr>
        <w:t>ernmen</w:t>
      </w:r>
      <w:r w:rsidRPr="798496DA" w:rsidR="00030572">
        <w:rPr>
          <w:sz w:val="24"/>
          <w:szCs w:val="24"/>
        </w:rPr>
        <w:t xml:space="preserve">t Code </w:t>
      </w:r>
      <w:r w:rsidRPr="798496DA" w:rsidR="773F9C8E">
        <w:rPr>
          <w:sz w:val="24"/>
          <w:szCs w:val="24"/>
        </w:rPr>
        <w:t>Section</w:t>
      </w:r>
      <w:r w:rsidRPr="798496DA" w:rsidR="00030572">
        <w:rPr>
          <w:sz w:val="24"/>
          <w:szCs w:val="24"/>
        </w:rPr>
        <w:t xml:space="preserve"> 14666.8.</w:t>
      </w:r>
    </w:p>
    <w:p w:rsidRPr="00E31288" w:rsidR="00E64644" w:rsidP="00586EE7" w:rsidRDefault="00E64644" w14:paraId="38599EC7" w14:textId="5930B38C">
      <w:pPr>
        <w:ind w:left="630"/>
        <w:rPr>
          <w:sz w:val="24"/>
          <w:szCs w:val="24"/>
        </w:rPr>
      </w:pPr>
    </w:p>
    <w:p w:rsidRPr="00E64644" w:rsidR="00E64644" w:rsidP="2B1864D2" w:rsidRDefault="00DB5865" w14:paraId="65581044" w14:textId="31132297">
      <w:pPr>
        <w:pStyle w:val="ListParagraph"/>
        <w:numPr>
          <w:ilvl w:val="0"/>
          <w:numId w:val="1"/>
        </w:numPr>
        <w:rPr>
          <w:sz w:val="24"/>
          <w:szCs w:val="24"/>
        </w:rPr>
      </w:pPr>
      <w:r w:rsidRPr="2E20BAF8">
        <w:rPr>
          <w:sz w:val="24"/>
          <w:szCs w:val="24"/>
        </w:rPr>
        <w:t>The Digital Divide Grant Program</w:t>
      </w:r>
      <w:r w:rsidRPr="2E20BAF8" w:rsidR="00E64644">
        <w:rPr>
          <w:sz w:val="24"/>
          <w:szCs w:val="24"/>
        </w:rPr>
        <w:t xml:space="preserve"> shall provide grants pursuant to </w:t>
      </w:r>
      <w:r w:rsidRPr="2E20BAF8">
        <w:rPr>
          <w:sz w:val="24"/>
          <w:szCs w:val="24"/>
        </w:rPr>
        <w:t xml:space="preserve">Public Utilities Code </w:t>
      </w:r>
      <w:r w:rsidRPr="2E20BAF8" w:rsidR="7678415C">
        <w:rPr>
          <w:sz w:val="24"/>
          <w:szCs w:val="24"/>
        </w:rPr>
        <w:t>Section</w:t>
      </w:r>
      <w:r w:rsidRPr="2E20BAF8">
        <w:rPr>
          <w:sz w:val="24"/>
          <w:szCs w:val="24"/>
        </w:rPr>
        <w:t xml:space="preserve"> 280.5</w:t>
      </w:r>
      <w:r w:rsidRPr="2E20BAF8" w:rsidR="00E64644">
        <w:rPr>
          <w:sz w:val="24"/>
          <w:szCs w:val="24"/>
        </w:rPr>
        <w:t xml:space="preserve"> subject to criteria to be established by the commission and in a way that disburses the funds widely, including urban and rural areas. </w:t>
      </w:r>
      <w:bookmarkStart w:name="_Hlk172795804" w:id="5"/>
      <w:r w:rsidRPr="2E20BAF8" w:rsidR="00E64644">
        <w:rPr>
          <w:sz w:val="24"/>
          <w:szCs w:val="24"/>
        </w:rPr>
        <w:t>Grants shall be awarded to community-based nonprofit organizations that are exempt from taxation under</w:t>
      </w:r>
      <w:r w:rsidRPr="2E20BAF8" w:rsidR="00EA2968">
        <w:rPr>
          <w:sz w:val="24"/>
          <w:szCs w:val="24"/>
        </w:rPr>
        <w:t xml:space="preserve"> Section 501</w:t>
      </w:r>
      <w:r w:rsidRPr="2E20BAF8" w:rsidR="00BE16C0">
        <w:rPr>
          <w:sz w:val="24"/>
          <w:szCs w:val="24"/>
        </w:rPr>
        <w:t xml:space="preserve"> (c)(3)</w:t>
      </w:r>
      <w:r w:rsidRPr="2E20BAF8" w:rsidR="00B07382">
        <w:rPr>
          <w:sz w:val="24"/>
          <w:szCs w:val="24"/>
        </w:rPr>
        <w:t xml:space="preserve"> of Internal Revenue Code</w:t>
      </w:r>
      <w:r w:rsidRPr="2E20BAF8" w:rsidR="00734472">
        <w:rPr>
          <w:sz w:val="24"/>
          <w:szCs w:val="24"/>
        </w:rPr>
        <w:t xml:space="preserve"> for the</w:t>
      </w:r>
      <w:r w:rsidRPr="2E20BAF8" w:rsidR="00B07382">
        <w:rPr>
          <w:sz w:val="24"/>
          <w:szCs w:val="24"/>
        </w:rPr>
        <w:t xml:space="preserve"> </w:t>
      </w:r>
      <w:r w:rsidRPr="2E20BAF8" w:rsidR="00E64644">
        <w:rPr>
          <w:sz w:val="24"/>
          <w:szCs w:val="24"/>
        </w:rPr>
        <w:t>purpose of funding community technology programs.</w:t>
      </w:r>
    </w:p>
    <w:bookmarkEnd w:id="5"/>
    <w:p w:rsidRPr="00EA1B88" w:rsidR="00EA1B88" w:rsidP="00EA1B88" w:rsidRDefault="00EA1B88" w14:paraId="43CF228B" w14:textId="77777777">
      <w:pPr>
        <w:rPr>
          <w:sz w:val="24"/>
          <w:szCs w:val="24"/>
        </w:rPr>
      </w:pPr>
    </w:p>
    <w:p w:rsidRPr="001657ED" w:rsidR="009B518B" w:rsidP="45FB2F61" w:rsidRDefault="00EA1B88" w14:paraId="5D5307F6" w14:textId="28E07CEE">
      <w:pPr>
        <w:pStyle w:val="ListParagraph"/>
        <w:numPr>
          <w:ilvl w:val="0"/>
          <w:numId w:val="1"/>
        </w:numPr>
      </w:pPr>
      <w:r w:rsidRPr="798496DA">
        <w:rPr>
          <w:sz w:val="24"/>
          <w:szCs w:val="24"/>
        </w:rPr>
        <w:lastRenderedPageBreak/>
        <w:t xml:space="preserve">Decision 21-10-020 delegated </w:t>
      </w:r>
      <w:r w:rsidRPr="798496DA" w:rsidR="65A46FE5">
        <w:rPr>
          <w:sz w:val="24"/>
          <w:szCs w:val="24"/>
        </w:rPr>
        <w:t xml:space="preserve">to </w:t>
      </w:r>
      <w:r w:rsidRPr="798496DA">
        <w:rPr>
          <w:sz w:val="24"/>
          <w:szCs w:val="24"/>
        </w:rPr>
        <w:t xml:space="preserve">Communications Division staff the authority to approve grants from the Digital Divide Account that meet the criteria set forth in Ordering Paragraph 7 and Public Utilities Code </w:t>
      </w:r>
      <w:r w:rsidRPr="798496DA" w:rsidR="742FCC4E">
        <w:rPr>
          <w:sz w:val="24"/>
          <w:szCs w:val="24"/>
        </w:rPr>
        <w:t>Section</w:t>
      </w:r>
      <w:r w:rsidRPr="798496DA">
        <w:rPr>
          <w:sz w:val="24"/>
          <w:szCs w:val="24"/>
        </w:rPr>
        <w:t xml:space="preserve"> 280.5.</w:t>
      </w:r>
      <w:bookmarkStart w:name="_Hlk172734968" w:id="6"/>
    </w:p>
    <w:bookmarkEnd w:id="6"/>
    <w:p w:rsidR="009B518B" w:rsidP="009B518B" w:rsidRDefault="009B518B" w14:paraId="535CE5D6" w14:textId="77777777">
      <w:pPr>
        <w:pStyle w:val="ListParagraph"/>
        <w:rPr>
          <w:sz w:val="24"/>
          <w:szCs w:val="24"/>
        </w:rPr>
      </w:pPr>
    </w:p>
    <w:p w:rsidR="001657ED" w:rsidP="45FB2F61" w:rsidRDefault="003D0053" w14:paraId="05D194A5" w14:textId="5641F425">
      <w:pPr>
        <w:pStyle w:val="ListParagraph"/>
        <w:numPr>
          <w:ilvl w:val="0"/>
          <w:numId w:val="1"/>
        </w:numPr>
      </w:pPr>
      <w:r w:rsidRPr="798496DA">
        <w:rPr>
          <w:sz w:val="24"/>
          <w:szCs w:val="24"/>
        </w:rPr>
        <w:t xml:space="preserve">The </w:t>
      </w:r>
      <w:r w:rsidRPr="798496DA" w:rsidR="001657ED">
        <w:rPr>
          <w:sz w:val="24"/>
          <w:szCs w:val="24"/>
        </w:rPr>
        <w:t xml:space="preserve">Digital Divide Grant Program </w:t>
      </w:r>
      <w:proofErr w:type="gramStart"/>
      <w:r w:rsidRPr="798496DA" w:rsidR="4306C1B7">
        <w:rPr>
          <w:sz w:val="24"/>
          <w:szCs w:val="24"/>
        </w:rPr>
        <w:t>fund grants</w:t>
      </w:r>
      <w:proofErr w:type="gramEnd"/>
      <w:r w:rsidRPr="798496DA" w:rsidR="4306C1B7">
        <w:rPr>
          <w:sz w:val="24"/>
          <w:szCs w:val="24"/>
        </w:rPr>
        <w:t xml:space="preserve"> for</w:t>
      </w:r>
      <w:r w:rsidRPr="798496DA" w:rsidR="00522486">
        <w:rPr>
          <w:sz w:val="24"/>
          <w:szCs w:val="24"/>
        </w:rPr>
        <w:t xml:space="preserve"> </w:t>
      </w:r>
      <w:r w:rsidRPr="798496DA" w:rsidR="001657ED">
        <w:rPr>
          <w:sz w:val="24"/>
          <w:szCs w:val="24"/>
        </w:rPr>
        <w:t xml:space="preserve">Community Technology Programs </w:t>
      </w:r>
      <w:r w:rsidRPr="798496DA" w:rsidR="007B47B2">
        <w:rPr>
          <w:sz w:val="24"/>
          <w:szCs w:val="24"/>
        </w:rPr>
        <w:t xml:space="preserve">as defined by </w:t>
      </w:r>
      <w:r w:rsidRPr="798496DA" w:rsidR="300EF89E">
        <w:rPr>
          <w:sz w:val="24"/>
          <w:szCs w:val="24"/>
        </w:rPr>
        <w:t>Section</w:t>
      </w:r>
      <w:r w:rsidRPr="798496DA" w:rsidR="007B47B2">
        <w:rPr>
          <w:sz w:val="24"/>
          <w:szCs w:val="24"/>
        </w:rPr>
        <w:t xml:space="preserve"> 280.5(c)(2)</w:t>
      </w:r>
      <w:r w:rsidRPr="798496DA" w:rsidR="00724B9A">
        <w:rPr>
          <w:sz w:val="24"/>
          <w:szCs w:val="24"/>
        </w:rPr>
        <w:t xml:space="preserve"> and</w:t>
      </w:r>
      <w:r w:rsidRPr="798496DA" w:rsidR="007B47B2">
        <w:rPr>
          <w:sz w:val="24"/>
          <w:szCs w:val="24"/>
        </w:rPr>
        <w:t xml:space="preserve"> </w:t>
      </w:r>
      <w:r w:rsidRPr="798496DA" w:rsidR="007751DA">
        <w:rPr>
          <w:sz w:val="24"/>
          <w:szCs w:val="24"/>
        </w:rPr>
        <w:t>provided by</w:t>
      </w:r>
      <w:r w:rsidRPr="798496DA" w:rsidR="00C0063A">
        <w:rPr>
          <w:sz w:val="24"/>
          <w:szCs w:val="24"/>
        </w:rPr>
        <w:t xml:space="preserve"> nonprofit, tax exempt</w:t>
      </w:r>
      <w:r w:rsidRPr="798496DA" w:rsidR="001657ED">
        <w:rPr>
          <w:sz w:val="24"/>
          <w:szCs w:val="24"/>
        </w:rPr>
        <w:t xml:space="preserve"> community organizations serving </w:t>
      </w:r>
      <w:r w:rsidRPr="798496DA" w:rsidR="00C0063A">
        <w:rPr>
          <w:sz w:val="24"/>
          <w:szCs w:val="24"/>
        </w:rPr>
        <w:t>low-income</w:t>
      </w:r>
      <w:r w:rsidRPr="798496DA" w:rsidR="001657ED">
        <w:rPr>
          <w:sz w:val="24"/>
          <w:szCs w:val="24"/>
        </w:rPr>
        <w:t xml:space="preserve"> populations.</w:t>
      </w:r>
    </w:p>
    <w:p w:rsidRPr="001657ED" w:rsidR="003C048F" w:rsidP="003C048F" w:rsidRDefault="003C048F" w14:paraId="5EC7E626" w14:textId="77777777">
      <w:pPr>
        <w:pStyle w:val="ListParagraph"/>
        <w:ind w:left="990" w:firstLine="0"/>
        <w:rPr>
          <w:sz w:val="24"/>
          <w:szCs w:val="24"/>
        </w:rPr>
      </w:pPr>
    </w:p>
    <w:p w:rsidRPr="00D64953" w:rsidR="00666939" w:rsidP="45FB2F61" w:rsidRDefault="00666939" w14:paraId="1D88679A" w14:textId="5934A019">
      <w:pPr>
        <w:pStyle w:val="ListParagraph"/>
        <w:numPr>
          <w:ilvl w:val="0"/>
          <w:numId w:val="1"/>
        </w:numPr>
      </w:pPr>
      <w:r w:rsidRPr="798496DA">
        <w:rPr>
          <w:sz w:val="24"/>
          <w:szCs w:val="24"/>
        </w:rPr>
        <w:t xml:space="preserve">For </w:t>
      </w:r>
      <w:r w:rsidRPr="798496DA" w:rsidR="004C7AAA">
        <w:rPr>
          <w:sz w:val="24"/>
          <w:szCs w:val="24"/>
        </w:rPr>
        <w:t>f</w:t>
      </w:r>
      <w:r w:rsidRPr="798496DA">
        <w:rPr>
          <w:sz w:val="24"/>
          <w:szCs w:val="24"/>
        </w:rPr>
        <w:t xml:space="preserve">iscal </w:t>
      </w:r>
      <w:r w:rsidRPr="798496DA" w:rsidR="004C7AAA">
        <w:rPr>
          <w:sz w:val="24"/>
          <w:szCs w:val="24"/>
        </w:rPr>
        <w:t>y</w:t>
      </w:r>
      <w:r w:rsidRPr="798496DA">
        <w:rPr>
          <w:sz w:val="24"/>
          <w:szCs w:val="24"/>
        </w:rPr>
        <w:t>ear 2025-2026, the DDGP program has been appropriated approximately $200,000. This funding includes up to $100,000 allocated for projects aimed at low-income rural and urban schools, as well as two awards of up to $50,000 each for projects supporting community-based organizations. If one category does not meet the qualifying criteria, the C</w:t>
      </w:r>
      <w:r w:rsidRPr="798496DA" w:rsidR="7FB9C7FB">
        <w:rPr>
          <w:sz w:val="24"/>
          <w:szCs w:val="24"/>
        </w:rPr>
        <w:t xml:space="preserve">ommunications </w:t>
      </w:r>
      <w:r w:rsidRPr="798496DA" w:rsidR="439FAC44">
        <w:rPr>
          <w:sz w:val="24"/>
          <w:szCs w:val="24"/>
        </w:rPr>
        <w:t>Division</w:t>
      </w:r>
      <w:r w:rsidRPr="798496DA">
        <w:rPr>
          <w:sz w:val="24"/>
          <w:szCs w:val="24"/>
        </w:rPr>
        <w:t xml:space="preserve"> staff have the flexibility to reallocate funds to the other category as needed.</w:t>
      </w:r>
    </w:p>
    <w:p w:rsidR="00747B7B" w:rsidP="00747B7B" w:rsidRDefault="00747B7B" w14:paraId="25B16CFA" w14:textId="77777777">
      <w:pPr>
        <w:pStyle w:val="ListParagraph"/>
        <w:ind w:left="990" w:firstLine="0"/>
        <w:rPr>
          <w:sz w:val="24"/>
          <w:szCs w:val="24"/>
        </w:rPr>
      </w:pPr>
    </w:p>
    <w:p w:rsidRPr="00EA1B88" w:rsidR="00747B7B" w:rsidP="45FB2F61" w:rsidRDefault="00747B7B" w14:paraId="491559C2" w14:textId="1E023E50">
      <w:pPr>
        <w:pStyle w:val="ListParagraph"/>
        <w:numPr>
          <w:ilvl w:val="0"/>
          <w:numId w:val="1"/>
        </w:numPr>
      </w:pPr>
      <w:r w:rsidRPr="45FB2F61">
        <w:rPr>
          <w:sz w:val="24"/>
          <w:szCs w:val="24"/>
        </w:rPr>
        <w:t>Grant participants must be a Community Based Organization nonprofit with a demonstrated record of work in addressing the Digital Divide.</w:t>
      </w:r>
      <w:r w:rsidRPr="45FB2F61" w:rsidR="00E40A08">
        <w:rPr>
          <w:sz w:val="24"/>
          <w:szCs w:val="24"/>
        </w:rPr>
        <w:t xml:space="preserve"> </w:t>
      </w:r>
      <w:r w:rsidRPr="45FB2F61" w:rsidR="0D2A1A27">
        <w:rPr>
          <w:sz w:val="24"/>
          <w:szCs w:val="24"/>
        </w:rPr>
        <w:t>School</w:t>
      </w:r>
      <w:r w:rsidRPr="45FB2F61" w:rsidR="6E2863B5">
        <w:rPr>
          <w:sz w:val="24"/>
          <w:szCs w:val="24"/>
        </w:rPr>
        <w:t xml:space="preserve"> </w:t>
      </w:r>
      <w:r w:rsidRPr="45FB2F61" w:rsidR="45954E6B">
        <w:rPr>
          <w:sz w:val="24"/>
          <w:szCs w:val="24"/>
        </w:rPr>
        <w:t>eligibility must be in</w:t>
      </w:r>
      <w:r w:rsidRPr="45FB2F61" w:rsidR="0B348186">
        <w:rPr>
          <w:sz w:val="24"/>
          <w:szCs w:val="24"/>
        </w:rPr>
        <w:t xml:space="preserve"> communities or populations </w:t>
      </w:r>
      <w:r w:rsidRPr="45FB2F61" w:rsidR="772BE421">
        <w:rPr>
          <w:sz w:val="24"/>
          <w:szCs w:val="24"/>
        </w:rPr>
        <w:t>within</w:t>
      </w:r>
      <w:r w:rsidRPr="45FB2F61" w:rsidR="0B348186">
        <w:rPr>
          <w:sz w:val="24"/>
          <w:szCs w:val="24"/>
        </w:rPr>
        <w:t xml:space="preserve"> low-income areas and rural and urban school </w:t>
      </w:r>
      <w:r w:rsidRPr="45FB2F61" w:rsidR="28E663A2">
        <w:rPr>
          <w:sz w:val="24"/>
          <w:szCs w:val="24"/>
        </w:rPr>
        <w:t xml:space="preserve">districts with a free lunch participation rate of at least 50%. </w:t>
      </w:r>
    </w:p>
    <w:p w:rsidRPr="00747B7B" w:rsidR="008E2314" w:rsidP="00747B7B" w:rsidRDefault="008E2314" w14:paraId="4AE057A0" w14:textId="77777777">
      <w:pPr>
        <w:rPr>
          <w:sz w:val="24"/>
          <w:szCs w:val="24"/>
        </w:rPr>
      </w:pPr>
    </w:p>
    <w:p w:rsidRPr="008E2314" w:rsidR="00654648" w:rsidP="45FB2F61" w:rsidRDefault="00DA5775" w14:paraId="04A73480" w14:textId="30CB20A0">
      <w:pPr>
        <w:pStyle w:val="ListParagraph"/>
        <w:numPr>
          <w:ilvl w:val="0"/>
          <w:numId w:val="1"/>
        </w:numPr>
      </w:pPr>
      <w:r w:rsidRPr="45FB2F61">
        <w:rPr>
          <w:sz w:val="24"/>
          <w:szCs w:val="24"/>
        </w:rPr>
        <w:t xml:space="preserve">The Communications Division will begin accepting applications for the </w:t>
      </w:r>
      <w:r w:rsidRPr="45FB2F61" w:rsidR="003D0053">
        <w:rPr>
          <w:sz w:val="24"/>
          <w:szCs w:val="24"/>
        </w:rPr>
        <w:t>third</w:t>
      </w:r>
      <w:r w:rsidRPr="45FB2F61">
        <w:rPr>
          <w:sz w:val="24"/>
          <w:szCs w:val="24"/>
        </w:rPr>
        <w:t xml:space="preserve"> round of the Digital Divide Grant Program pilot seven days after adoption of this Resolution. The application window will conclude 90 days after.</w:t>
      </w:r>
      <w:bookmarkStart w:name="_Hlk172796789" w:id="7"/>
    </w:p>
    <w:bookmarkEnd w:id="7"/>
    <w:p w:rsidR="00C0063A" w:rsidP="00C0063A" w:rsidRDefault="00C0063A" w14:paraId="1B58839A" w14:textId="77777777">
      <w:pPr>
        <w:pStyle w:val="ListParagraph"/>
        <w:rPr>
          <w:sz w:val="24"/>
          <w:szCs w:val="24"/>
        </w:rPr>
      </w:pPr>
    </w:p>
    <w:p w:rsidR="00C0063A" w:rsidP="45FB2F61" w:rsidRDefault="00C0063A" w14:paraId="01EDD030" w14:textId="5D2C770D">
      <w:pPr>
        <w:pStyle w:val="ListParagraph"/>
        <w:numPr>
          <w:ilvl w:val="0"/>
          <w:numId w:val="1"/>
        </w:numPr>
      </w:pPr>
      <w:r w:rsidRPr="45FB2F61">
        <w:rPr>
          <w:sz w:val="24"/>
          <w:szCs w:val="24"/>
        </w:rPr>
        <w:t xml:space="preserve">Staff will review all Digital Divide Grant Program applications </w:t>
      </w:r>
      <w:r w:rsidRPr="45FB2F61" w:rsidR="008E2314">
        <w:rPr>
          <w:sz w:val="24"/>
          <w:szCs w:val="24"/>
        </w:rPr>
        <w:t>received by</w:t>
      </w:r>
      <w:r w:rsidRPr="45FB2F61">
        <w:rPr>
          <w:sz w:val="24"/>
          <w:szCs w:val="24"/>
        </w:rPr>
        <w:t xml:space="preserve"> the deadlines set forth in this resolution for Basic Requirements and will notify applicants of their application status.</w:t>
      </w:r>
    </w:p>
    <w:p w:rsidR="00C0063A" w:rsidP="00C0063A" w:rsidRDefault="00C0063A" w14:paraId="17E1317E" w14:textId="77777777">
      <w:pPr>
        <w:pStyle w:val="ListParagraph"/>
        <w:rPr>
          <w:sz w:val="24"/>
          <w:szCs w:val="24"/>
        </w:rPr>
      </w:pPr>
    </w:p>
    <w:p w:rsidR="00C0063A" w:rsidP="45FB2F61" w:rsidRDefault="00C0063A" w14:paraId="2E58988D" w14:textId="2DE77FA6">
      <w:pPr>
        <w:pStyle w:val="ListParagraph"/>
        <w:numPr>
          <w:ilvl w:val="0"/>
          <w:numId w:val="1"/>
        </w:numPr>
      </w:pPr>
      <w:r w:rsidRPr="45FB2F61">
        <w:rPr>
          <w:sz w:val="24"/>
          <w:szCs w:val="24"/>
        </w:rPr>
        <w:t xml:space="preserve">Staff will review, evaluate and score the Digital Divide Grant Program </w:t>
      </w:r>
      <w:r w:rsidRPr="45FB2F61" w:rsidR="00586EE7">
        <w:rPr>
          <w:sz w:val="24"/>
          <w:szCs w:val="24"/>
        </w:rPr>
        <w:t>applications according to the</w:t>
      </w:r>
      <w:r w:rsidRPr="45FB2F61">
        <w:rPr>
          <w:sz w:val="24"/>
          <w:szCs w:val="24"/>
        </w:rPr>
        <w:t xml:space="preserve"> criteria set forth in </w:t>
      </w:r>
      <w:r w:rsidRPr="45FB2F61" w:rsidR="008E2314">
        <w:rPr>
          <w:sz w:val="24"/>
          <w:szCs w:val="24"/>
        </w:rPr>
        <w:t>this Resolution.</w:t>
      </w:r>
    </w:p>
    <w:p w:rsidR="00F436AF" w:rsidP="00177E15" w:rsidRDefault="00F436AF" w14:paraId="4EBB07FD" w14:textId="77777777">
      <w:pPr>
        <w:pStyle w:val="ListParagraph"/>
        <w:rPr>
          <w:sz w:val="24"/>
          <w:szCs w:val="24"/>
        </w:rPr>
      </w:pPr>
    </w:p>
    <w:p w:rsidRPr="00B26AE8" w:rsidR="00F436AF" w:rsidP="45FB2F61" w:rsidRDefault="00F436AF" w14:paraId="2EF6D7A1" w14:textId="33C42FA4">
      <w:pPr>
        <w:pStyle w:val="ListParagraph"/>
        <w:numPr>
          <w:ilvl w:val="0"/>
          <w:numId w:val="1"/>
        </w:numPr>
      </w:pPr>
      <w:r w:rsidRPr="45FB2F61">
        <w:rPr>
          <w:color w:val="000000" w:themeColor="text1"/>
          <w:sz w:val="24"/>
          <w:szCs w:val="24"/>
        </w:rPr>
        <w:t xml:space="preserve">Future application cycles and grant amounts will be determined by CD </w:t>
      </w:r>
      <w:r w:rsidRPr="45FB2F61" w:rsidR="00960934">
        <w:rPr>
          <w:color w:val="000000" w:themeColor="text1"/>
          <w:sz w:val="24"/>
          <w:szCs w:val="24"/>
        </w:rPr>
        <w:t xml:space="preserve">staff </w:t>
      </w:r>
      <w:r w:rsidRPr="45FB2F61">
        <w:rPr>
          <w:color w:val="000000" w:themeColor="text1"/>
          <w:sz w:val="24"/>
          <w:szCs w:val="24"/>
        </w:rPr>
        <w:t xml:space="preserve">based on available DDGP funding.  </w:t>
      </w:r>
    </w:p>
    <w:p w:rsidRPr="00D34D92" w:rsidR="00B26AE8" w:rsidP="00B26AE8" w:rsidRDefault="00B26AE8" w14:paraId="681A0599" w14:textId="77777777">
      <w:pPr>
        <w:rPr>
          <w:sz w:val="24"/>
          <w:szCs w:val="24"/>
        </w:rPr>
      </w:pPr>
    </w:p>
    <w:p w:rsidRPr="00D773FD" w:rsidR="00EA1B88" w:rsidP="45FB2F61" w:rsidRDefault="00EA1B88" w14:paraId="72E0EE1D" w14:textId="28EDC0BB">
      <w:pPr>
        <w:pStyle w:val="ListParagraph"/>
        <w:numPr>
          <w:ilvl w:val="0"/>
          <w:numId w:val="1"/>
        </w:numPr>
      </w:pPr>
      <w:r w:rsidRPr="45FB2F61">
        <w:rPr>
          <w:sz w:val="24"/>
          <w:szCs w:val="24"/>
        </w:rPr>
        <w:t>There are no safety issues concerning the awarding of the grants.</w:t>
      </w:r>
    </w:p>
    <w:p w:rsidR="00D773FD" w:rsidP="00D773FD" w:rsidRDefault="00D773FD" w14:paraId="5A6E131D" w14:textId="77777777">
      <w:pPr>
        <w:pStyle w:val="ListParagraph"/>
      </w:pPr>
    </w:p>
    <w:p w:rsidR="00D773FD" w:rsidP="45FB2F61" w:rsidRDefault="00D773FD" w14:paraId="21B93D36" w14:textId="6ABBB12A">
      <w:pPr>
        <w:pStyle w:val="ListParagraph"/>
        <w:numPr>
          <w:ilvl w:val="0"/>
          <w:numId w:val="1"/>
        </w:numPr>
      </w:pPr>
      <w:r>
        <w:rPr>
          <w:sz w:val="24"/>
          <w:szCs w:val="24"/>
        </w:rPr>
        <w:t xml:space="preserve">The </w:t>
      </w:r>
      <w:r w:rsidRPr="00D773FD">
        <w:rPr>
          <w:sz w:val="24"/>
          <w:szCs w:val="24"/>
        </w:rPr>
        <w:t xml:space="preserve">Commission received no public comments. </w:t>
      </w:r>
    </w:p>
    <w:p w:rsidR="00D34A21" w:rsidP="00D34A21" w:rsidRDefault="00D34A21" w14:paraId="62ED2A9D" w14:textId="77777777">
      <w:pPr>
        <w:pStyle w:val="ListParagraph"/>
        <w:rPr>
          <w:sz w:val="24"/>
          <w:szCs w:val="24"/>
        </w:rPr>
      </w:pPr>
    </w:p>
    <w:p w:rsidR="00C0063A" w:rsidP="00A3284C" w:rsidRDefault="00C0063A" w14:paraId="053698BD" w14:textId="77777777">
      <w:pPr>
        <w:rPr>
          <w:b/>
          <w:bCs/>
          <w:sz w:val="24"/>
          <w:szCs w:val="24"/>
        </w:rPr>
      </w:pPr>
    </w:p>
    <w:p w:rsidRPr="00A3284C" w:rsidR="00A3284C" w:rsidP="00A3284C" w:rsidRDefault="00A3284C" w14:paraId="5F83FBF9" w14:textId="474D8D68">
      <w:pPr>
        <w:rPr>
          <w:b/>
          <w:bCs/>
          <w:sz w:val="24"/>
          <w:szCs w:val="24"/>
        </w:rPr>
      </w:pPr>
      <w:r w:rsidRPr="00A3284C">
        <w:rPr>
          <w:b/>
          <w:bCs/>
          <w:sz w:val="24"/>
          <w:szCs w:val="24"/>
        </w:rPr>
        <w:t>THEREFORE, IT IS ORDERED that:</w:t>
      </w:r>
    </w:p>
    <w:p w:rsidRPr="00A3284C" w:rsidR="00A3284C" w:rsidP="00A3284C" w:rsidRDefault="00A3284C" w14:paraId="656670BF" w14:textId="77777777">
      <w:pPr>
        <w:rPr>
          <w:b/>
          <w:sz w:val="24"/>
          <w:szCs w:val="24"/>
        </w:rPr>
      </w:pPr>
    </w:p>
    <w:p w:rsidR="00A73620" w:rsidP="008D49E1" w:rsidRDefault="00A3284C" w14:paraId="5E1770EA" w14:textId="10D79991">
      <w:pPr>
        <w:pStyle w:val="ListParagraph"/>
        <w:numPr>
          <w:ilvl w:val="0"/>
          <w:numId w:val="5"/>
        </w:numPr>
        <w:rPr>
          <w:sz w:val="24"/>
          <w:szCs w:val="24"/>
        </w:rPr>
      </w:pPr>
      <w:r w:rsidRPr="798496DA">
        <w:rPr>
          <w:sz w:val="24"/>
          <w:szCs w:val="24"/>
        </w:rPr>
        <w:t>Th</w:t>
      </w:r>
      <w:r w:rsidRPr="798496DA" w:rsidR="00E81431">
        <w:rPr>
          <w:sz w:val="24"/>
          <w:szCs w:val="24"/>
        </w:rPr>
        <w:t xml:space="preserve">e </w:t>
      </w:r>
      <w:r w:rsidRPr="798496DA" w:rsidR="00C0063A">
        <w:rPr>
          <w:sz w:val="24"/>
          <w:szCs w:val="24"/>
        </w:rPr>
        <w:t xml:space="preserve">Digital Divide Grant Program pilot </w:t>
      </w:r>
      <w:r w:rsidRPr="798496DA" w:rsidR="00AB528B">
        <w:rPr>
          <w:sz w:val="24"/>
          <w:szCs w:val="24"/>
        </w:rPr>
        <w:t xml:space="preserve">will </w:t>
      </w:r>
      <w:proofErr w:type="gramStart"/>
      <w:r w:rsidRPr="798496DA" w:rsidR="00B44D07">
        <w:rPr>
          <w:sz w:val="24"/>
          <w:szCs w:val="24"/>
        </w:rPr>
        <w:t>continue</w:t>
      </w:r>
      <w:r w:rsidRPr="798496DA" w:rsidR="00AB528B">
        <w:rPr>
          <w:sz w:val="24"/>
          <w:szCs w:val="24"/>
        </w:rPr>
        <w:t xml:space="preserve"> </w:t>
      </w:r>
      <w:r w:rsidRPr="798496DA" w:rsidR="7D1CFAE8">
        <w:rPr>
          <w:sz w:val="24"/>
          <w:szCs w:val="24"/>
        </w:rPr>
        <w:t>on</w:t>
      </w:r>
      <w:proofErr w:type="gramEnd"/>
      <w:r w:rsidRPr="798496DA" w:rsidR="7D1CFAE8">
        <w:rPr>
          <w:sz w:val="24"/>
          <w:szCs w:val="24"/>
        </w:rPr>
        <w:t xml:space="preserve"> </w:t>
      </w:r>
      <w:r w:rsidRPr="798496DA" w:rsidR="00AB528B">
        <w:rPr>
          <w:sz w:val="24"/>
          <w:szCs w:val="24"/>
        </w:rPr>
        <w:t>an ongoing basis or until funds are exhausted.</w:t>
      </w:r>
    </w:p>
    <w:p w:rsidR="00A73620" w:rsidP="00586EE7" w:rsidRDefault="00A73620" w14:paraId="79E027C6" w14:textId="77777777">
      <w:pPr>
        <w:pStyle w:val="ListParagraph"/>
        <w:ind w:firstLine="0"/>
        <w:rPr>
          <w:sz w:val="24"/>
          <w:szCs w:val="24"/>
        </w:rPr>
      </w:pPr>
    </w:p>
    <w:p w:rsidRPr="008D49E1" w:rsidR="00A3284C" w:rsidP="008D49E1" w:rsidRDefault="008D49E1" w14:paraId="260041CE" w14:textId="0178FBDF">
      <w:pPr>
        <w:pStyle w:val="ListParagraph"/>
        <w:numPr>
          <w:ilvl w:val="0"/>
          <w:numId w:val="5"/>
        </w:numPr>
        <w:rPr>
          <w:sz w:val="24"/>
          <w:szCs w:val="24"/>
        </w:rPr>
      </w:pPr>
      <w:r w:rsidRPr="00E64644">
        <w:rPr>
          <w:sz w:val="24"/>
          <w:szCs w:val="24"/>
        </w:rPr>
        <w:t>Grants shall be awarded to community-based nonprofit organizations that are exempt from taxation under </w:t>
      </w:r>
      <w:hyperlink w:tgtFrame="_blank" w:tooltip="Section 501(c)(3) of the Internal Revenue Code" w:history="1" r:id="rId11">
        <w:r w:rsidRPr="009E26C7">
          <w:rPr>
            <w:rStyle w:val="Hyperlink"/>
            <w:color w:val="auto"/>
            <w:sz w:val="24"/>
            <w:szCs w:val="24"/>
            <w:u w:val="none"/>
          </w:rPr>
          <w:t>Section 501(c)(3) of the Internal Revenue Code</w:t>
        </w:r>
      </w:hyperlink>
      <w:r w:rsidRPr="00E64644">
        <w:rPr>
          <w:sz w:val="24"/>
          <w:szCs w:val="24"/>
        </w:rPr>
        <w:t> for the purpose of funding community technology programs.</w:t>
      </w:r>
    </w:p>
    <w:p w:rsidRPr="005819E8" w:rsidR="00A3284C" w:rsidP="00A3284C" w:rsidRDefault="00A3284C" w14:paraId="72E93D52" w14:textId="77777777">
      <w:pPr>
        <w:rPr>
          <w:sz w:val="24"/>
          <w:szCs w:val="24"/>
        </w:rPr>
      </w:pPr>
    </w:p>
    <w:p w:rsidRPr="00651B12" w:rsidR="00A3284C" w:rsidP="00A3284C" w:rsidRDefault="008D49E1" w14:paraId="78E2698C" w14:textId="776CDB65">
      <w:pPr>
        <w:numPr>
          <w:ilvl w:val="0"/>
          <w:numId w:val="5"/>
        </w:numPr>
        <w:rPr>
          <w:sz w:val="24"/>
          <w:szCs w:val="24"/>
        </w:rPr>
      </w:pPr>
      <w:r w:rsidRPr="00651B12">
        <w:rPr>
          <w:sz w:val="24"/>
          <w:szCs w:val="24"/>
        </w:rPr>
        <w:t xml:space="preserve">The </w:t>
      </w:r>
      <w:r w:rsidRPr="00651B12" w:rsidR="00A73620">
        <w:rPr>
          <w:sz w:val="24"/>
          <w:szCs w:val="24"/>
        </w:rPr>
        <w:t>202</w:t>
      </w:r>
      <w:r w:rsidRPr="00651B12" w:rsidR="00B26AE8">
        <w:rPr>
          <w:sz w:val="24"/>
          <w:szCs w:val="24"/>
        </w:rPr>
        <w:t>5</w:t>
      </w:r>
      <w:r w:rsidRPr="00651B12" w:rsidR="00A73620">
        <w:rPr>
          <w:sz w:val="24"/>
          <w:szCs w:val="24"/>
        </w:rPr>
        <w:t>-202</w:t>
      </w:r>
      <w:r w:rsidRPr="00651B12" w:rsidR="00B26AE8">
        <w:rPr>
          <w:sz w:val="24"/>
          <w:szCs w:val="24"/>
        </w:rPr>
        <w:t>6</w:t>
      </w:r>
      <w:r w:rsidRPr="00651B12" w:rsidR="00A73620">
        <w:rPr>
          <w:sz w:val="24"/>
          <w:szCs w:val="24"/>
        </w:rPr>
        <w:t xml:space="preserve"> </w:t>
      </w:r>
      <w:r w:rsidRPr="00651B12" w:rsidR="00A275C8">
        <w:rPr>
          <w:sz w:val="24"/>
          <w:szCs w:val="24"/>
        </w:rPr>
        <w:t>application cycle of the</w:t>
      </w:r>
      <w:r w:rsidRPr="00651B12">
        <w:rPr>
          <w:sz w:val="24"/>
          <w:szCs w:val="24"/>
        </w:rPr>
        <w:t xml:space="preserve"> Digital Divide Grant Program eligibility criteria, application, instructions are contained in this Resolution and will be posted on the Commission’s web site.</w:t>
      </w:r>
    </w:p>
    <w:p w:rsidRPr="00651B12" w:rsidR="008E2314" w:rsidP="008E2314" w:rsidRDefault="008E2314" w14:paraId="06BC22B7" w14:textId="77777777">
      <w:pPr>
        <w:pStyle w:val="ListParagraph"/>
        <w:rPr>
          <w:sz w:val="24"/>
          <w:szCs w:val="24"/>
        </w:rPr>
      </w:pPr>
    </w:p>
    <w:p w:rsidRPr="00651B12" w:rsidR="00F15302" w:rsidP="00666939" w:rsidRDefault="00535180" w14:paraId="6AC063E1" w14:textId="6ACCDB07">
      <w:pPr>
        <w:numPr>
          <w:ilvl w:val="0"/>
          <w:numId w:val="5"/>
        </w:numPr>
        <w:rPr>
          <w:sz w:val="24"/>
          <w:szCs w:val="24"/>
        </w:rPr>
      </w:pPr>
      <w:r w:rsidRPr="00651B12">
        <w:rPr>
          <w:sz w:val="24"/>
          <w:szCs w:val="24"/>
        </w:rPr>
        <w:t xml:space="preserve">Communications Division staff shall evaluate and score applications to the Digital Divide Grant Program and award projects to fund using the criteria </w:t>
      </w:r>
      <w:r w:rsidRPr="00651B12" w:rsidR="00F90FDD">
        <w:rPr>
          <w:sz w:val="24"/>
          <w:szCs w:val="24"/>
        </w:rPr>
        <w:t>set forth</w:t>
      </w:r>
      <w:r w:rsidRPr="00651B12">
        <w:rPr>
          <w:sz w:val="24"/>
          <w:szCs w:val="24"/>
        </w:rPr>
        <w:t xml:space="preserve"> </w:t>
      </w:r>
      <w:r w:rsidRPr="00651B12" w:rsidR="00F90FDD">
        <w:rPr>
          <w:sz w:val="24"/>
          <w:szCs w:val="24"/>
        </w:rPr>
        <w:t xml:space="preserve">in </w:t>
      </w:r>
      <w:r w:rsidRPr="00651B12">
        <w:rPr>
          <w:sz w:val="24"/>
          <w:szCs w:val="24"/>
        </w:rPr>
        <w:t>Resolution</w:t>
      </w:r>
      <w:r w:rsidRPr="00651B12" w:rsidR="00F90FDD">
        <w:rPr>
          <w:sz w:val="24"/>
          <w:szCs w:val="24"/>
        </w:rPr>
        <w:t xml:space="preserve"> T-17770</w:t>
      </w:r>
      <w:r w:rsidRPr="00651B12">
        <w:rPr>
          <w:sz w:val="24"/>
          <w:szCs w:val="24"/>
        </w:rPr>
        <w:t>.</w:t>
      </w:r>
    </w:p>
    <w:p w:rsidRPr="00651B12" w:rsidR="00A3284C" w:rsidP="008749AC" w:rsidRDefault="00A3284C" w14:paraId="73E2E60E" w14:textId="77777777">
      <w:pPr>
        <w:rPr>
          <w:sz w:val="24"/>
          <w:szCs w:val="24"/>
        </w:rPr>
      </w:pPr>
    </w:p>
    <w:p w:rsidRPr="00651B12" w:rsidR="00A3284C" w:rsidP="00A3284C" w:rsidRDefault="00535180" w14:paraId="4AA11BAA" w14:textId="1A644FE4">
      <w:pPr>
        <w:numPr>
          <w:ilvl w:val="0"/>
          <w:numId w:val="5"/>
        </w:numPr>
        <w:rPr>
          <w:sz w:val="24"/>
          <w:szCs w:val="24"/>
        </w:rPr>
      </w:pPr>
      <w:r w:rsidRPr="00651B12">
        <w:rPr>
          <w:sz w:val="24"/>
          <w:szCs w:val="24"/>
        </w:rPr>
        <w:t>Communications Division will post the awarded</w:t>
      </w:r>
      <w:r w:rsidRPr="00651B12" w:rsidR="001B7FA6">
        <w:rPr>
          <w:sz w:val="24"/>
          <w:szCs w:val="24"/>
        </w:rPr>
        <w:t xml:space="preserve"> Digital Divide Grant Program</w:t>
      </w:r>
      <w:r w:rsidRPr="00651B12">
        <w:rPr>
          <w:sz w:val="24"/>
          <w:szCs w:val="24"/>
        </w:rPr>
        <w:t xml:space="preserve"> </w:t>
      </w:r>
      <w:r w:rsidRPr="00651B12" w:rsidR="001B7FA6">
        <w:rPr>
          <w:sz w:val="24"/>
          <w:szCs w:val="24"/>
        </w:rPr>
        <w:t>recipients on the Commission web site.</w:t>
      </w:r>
    </w:p>
    <w:p w:rsidR="00A3284C" w:rsidP="00A3284C" w:rsidRDefault="00A3284C" w14:paraId="077E7627" w14:textId="77777777">
      <w:pPr>
        <w:pStyle w:val="ListParagraph"/>
        <w:rPr>
          <w:sz w:val="24"/>
          <w:szCs w:val="24"/>
        </w:rPr>
      </w:pPr>
    </w:p>
    <w:p w:rsidR="00A3284C" w:rsidP="00A3284C" w:rsidRDefault="001B7FA6" w14:paraId="17AA9E0F" w14:textId="22CAE7FC">
      <w:pPr>
        <w:numPr>
          <w:ilvl w:val="0"/>
          <w:numId w:val="5"/>
        </w:numPr>
        <w:rPr>
          <w:sz w:val="24"/>
          <w:szCs w:val="24"/>
        </w:rPr>
      </w:pPr>
      <w:r>
        <w:rPr>
          <w:sz w:val="24"/>
          <w:szCs w:val="24"/>
        </w:rPr>
        <w:t>Communications Division shall notice a draft Resolution authorizing the payment of Digital Divide Account funds to grant recipients in a manner consistent with this Resolution. Staff shall issue a Notice of Award promptly after the Commission adopts this Resolution.</w:t>
      </w:r>
    </w:p>
    <w:p w:rsidR="009D3A56" w:rsidP="009D3A56" w:rsidRDefault="009D3A56" w14:paraId="314CB6BD" w14:textId="77777777">
      <w:pPr>
        <w:pStyle w:val="ListParagraph"/>
        <w:rPr>
          <w:sz w:val="24"/>
          <w:szCs w:val="24"/>
        </w:rPr>
      </w:pPr>
    </w:p>
    <w:p w:rsidR="009D3A56" w:rsidP="00A3284C" w:rsidRDefault="009E3A8A" w14:paraId="51FB5084" w14:textId="5D6DCBCC">
      <w:pPr>
        <w:numPr>
          <w:ilvl w:val="0"/>
          <w:numId w:val="5"/>
        </w:numPr>
        <w:rPr>
          <w:sz w:val="24"/>
          <w:szCs w:val="24"/>
        </w:rPr>
      </w:pPr>
      <w:r w:rsidRPr="45FB2F61">
        <w:rPr>
          <w:sz w:val="24"/>
          <w:szCs w:val="24"/>
        </w:rPr>
        <w:t>Grant recipients shall submit at least two Project Status Reports to the Communications Division:</w:t>
      </w:r>
    </w:p>
    <w:p w:rsidR="00E521CE" w:rsidP="00E521CE" w:rsidRDefault="00E521CE" w14:paraId="4BD34033" w14:textId="77777777">
      <w:pPr>
        <w:pStyle w:val="ListParagraph"/>
        <w:rPr>
          <w:sz w:val="24"/>
          <w:szCs w:val="24"/>
        </w:rPr>
      </w:pPr>
    </w:p>
    <w:p w:rsidR="00E521CE" w:rsidP="009E3A8A" w:rsidRDefault="009E3A8A" w14:paraId="7E899732" w14:textId="1413B947">
      <w:pPr>
        <w:pStyle w:val="ListParagraph"/>
        <w:numPr>
          <w:ilvl w:val="1"/>
          <w:numId w:val="16"/>
        </w:numPr>
        <w:rPr>
          <w:sz w:val="24"/>
          <w:szCs w:val="24"/>
        </w:rPr>
      </w:pPr>
      <w:r w:rsidRPr="45FB2F61">
        <w:rPr>
          <w:sz w:val="24"/>
          <w:szCs w:val="24"/>
        </w:rPr>
        <w:t>The Community Based Organization shall submit a Progress Report on the first four months of program implementation</w:t>
      </w:r>
      <w:r w:rsidRPr="45FB2F61" w:rsidR="003C5695">
        <w:rPr>
          <w:sz w:val="24"/>
          <w:szCs w:val="24"/>
        </w:rPr>
        <w:t xml:space="preserve">, </w:t>
      </w:r>
      <w:r w:rsidRPr="45FB2F61" w:rsidR="00E521CE">
        <w:rPr>
          <w:sz w:val="24"/>
          <w:szCs w:val="24"/>
        </w:rPr>
        <w:t>including</w:t>
      </w:r>
      <w:r w:rsidRPr="45FB2F61" w:rsidR="003C5695">
        <w:rPr>
          <w:sz w:val="24"/>
          <w:szCs w:val="24"/>
        </w:rPr>
        <w:t xml:space="preserve"> the status of milestones, based on the template established by Commission staff.</w:t>
      </w:r>
      <w:r w:rsidRPr="45FB2F61" w:rsidR="00E521CE">
        <w:rPr>
          <w:sz w:val="24"/>
          <w:szCs w:val="24"/>
        </w:rPr>
        <w:t xml:space="preserve"> The Progress Report is due five months after the start of the project’s term.</w:t>
      </w:r>
    </w:p>
    <w:p w:rsidR="00E521CE" w:rsidP="00E521CE" w:rsidRDefault="00E521CE" w14:paraId="4C4231FB" w14:textId="36F20587">
      <w:pPr>
        <w:pStyle w:val="ListParagraph"/>
        <w:ind w:left="620" w:firstLine="0"/>
        <w:rPr>
          <w:sz w:val="24"/>
          <w:szCs w:val="24"/>
        </w:rPr>
      </w:pPr>
    </w:p>
    <w:p w:rsidR="009E3A8A" w:rsidP="009E3A8A" w:rsidRDefault="00E521CE" w14:paraId="4C035167" w14:textId="1681E9BA">
      <w:pPr>
        <w:pStyle w:val="ListParagraph"/>
        <w:numPr>
          <w:ilvl w:val="1"/>
          <w:numId w:val="16"/>
        </w:numPr>
        <w:rPr>
          <w:sz w:val="24"/>
          <w:szCs w:val="24"/>
        </w:rPr>
      </w:pPr>
      <w:r>
        <w:rPr>
          <w:sz w:val="24"/>
          <w:szCs w:val="24"/>
        </w:rPr>
        <w:t>The Community Based Organization shall report on the completion of the overall project, milestones met, and metrics to assess outcomes. The Completion Report is due one month after the end of the project’s term.</w:t>
      </w:r>
    </w:p>
    <w:p w:rsidR="00141935" w:rsidP="00586EE7" w:rsidRDefault="00141935" w14:paraId="3C9EEED3" w14:textId="77777777">
      <w:pPr>
        <w:rPr>
          <w:sz w:val="24"/>
          <w:szCs w:val="24"/>
        </w:rPr>
      </w:pPr>
    </w:p>
    <w:p w:rsidR="00B80C33" w:rsidP="009E26C7" w:rsidRDefault="00B80C33" w14:paraId="6C943B18" w14:textId="211F4A71">
      <w:pPr>
        <w:ind w:firstLine="720"/>
        <w:rPr>
          <w:sz w:val="24"/>
          <w:szCs w:val="24"/>
        </w:rPr>
      </w:pPr>
      <w:r>
        <w:rPr>
          <w:sz w:val="24"/>
          <w:szCs w:val="24"/>
        </w:rPr>
        <w:t>This Resolution is effective today.</w:t>
      </w:r>
    </w:p>
    <w:p w:rsidR="00B80C33" w:rsidP="00B80C33" w:rsidRDefault="00B80C33" w14:paraId="0DAC05D4" w14:textId="77777777">
      <w:pPr>
        <w:rPr>
          <w:sz w:val="24"/>
          <w:szCs w:val="24"/>
        </w:rPr>
      </w:pPr>
    </w:p>
    <w:p w:rsidRPr="00812DE8" w:rsidR="00B80C33" w:rsidP="009C53DC" w:rsidRDefault="00B80C33" w14:paraId="09234C1B" w14:textId="76D2F623">
      <w:pPr>
        <w:pStyle w:val="BodyText1Noindent"/>
        <w:ind w:left="720"/>
        <w:rPr>
          <w:rFonts w:ascii="Palatino Linotype" w:hAnsi="Palatino Linotype" w:eastAsia="Palatino Linotype" w:cs="Palatino Linotype"/>
          <w:sz w:val="24"/>
          <w:szCs w:val="24"/>
        </w:rPr>
      </w:pPr>
      <w:r w:rsidRPr="798496DA">
        <w:rPr>
          <w:rFonts w:ascii="Palatino Linotype" w:hAnsi="Palatino Linotype" w:eastAsia="Palatino Linotype" w:cs="Palatino Linotype"/>
          <w:sz w:val="24"/>
          <w:szCs w:val="24"/>
        </w:rPr>
        <w:t>I certify that the foregoing resolution was adopted by the California Public Utilities Commission at its regular meeting</w:t>
      </w:r>
      <w:r w:rsidRPr="798496DA" w:rsidR="000C694C">
        <w:rPr>
          <w:rFonts w:ascii="Palatino Linotype" w:hAnsi="Palatino Linotype" w:eastAsia="Palatino Linotype" w:cs="Palatino Linotype"/>
          <w:sz w:val="24"/>
          <w:szCs w:val="24"/>
        </w:rPr>
        <w:t xml:space="preserve"> </w:t>
      </w:r>
      <w:proofErr w:type="gramStart"/>
      <w:r w:rsidRPr="798496DA" w:rsidR="000C694C">
        <w:rPr>
          <w:rFonts w:ascii="Palatino Linotype" w:hAnsi="Palatino Linotype" w:eastAsia="Palatino Linotype" w:cs="Palatino Linotype"/>
          <w:sz w:val="24"/>
          <w:szCs w:val="24"/>
        </w:rPr>
        <w:t>on,</w:t>
      </w:r>
      <w:proofErr w:type="gramEnd"/>
      <w:r w:rsidRPr="798496DA" w:rsidR="000C694C">
        <w:rPr>
          <w:rFonts w:ascii="Palatino Linotype" w:hAnsi="Palatino Linotype" w:eastAsia="Palatino Linotype" w:cs="Palatino Linotype"/>
          <w:sz w:val="24"/>
          <w:szCs w:val="24"/>
        </w:rPr>
        <w:t xml:space="preserve"> </w:t>
      </w:r>
      <w:r w:rsidR="00E41A48">
        <w:rPr>
          <w:rFonts w:ascii="Palatino Linotype" w:hAnsi="Palatino Linotype" w:eastAsia="Palatino Linotype" w:cs="Palatino Linotype"/>
          <w:sz w:val="24"/>
          <w:szCs w:val="24"/>
        </w:rPr>
        <w:t>October 9</w:t>
      </w:r>
      <w:r w:rsidRPr="00E41A48" w:rsidR="00E41A48">
        <w:rPr>
          <w:rFonts w:ascii="Palatino Linotype" w:hAnsi="Palatino Linotype" w:eastAsia="Palatino Linotype" w:cs="Palatino Linotype"/>
          <w:sz w:val="24"/>
          <w:szCs w:val="24"/>
          <w:vertAlign w:val="superscript"/>
        </w:rPr>
        <w:t>th</w:t>
      </w:r>
      <w:r w:rsidR="00E41A48">
        <w:rPr>
          <w:rFonts w:ascii="Palatino Linotype" w:hAnsi="Palatino Linotype" w:eastAsia="Palatino Linotype" w:cs="Palatino Linotype"/>
          <w:sz w:val="24"/>
          <w:szCs w:val="24"/>
        </w:rPr>
        <w:t>, 2025,</w:t>
      </w:r>
      <w:r w:rsidRPr="798496DA" w:rsidR="000C694C">
        <w:rPr>
          <w:rFonts w:ascii="Palatino Linotype" w:hAnsi="Palatino Linotype" w:eastAsia="Palatino Linotype" w:cs="Palatino Linotype"/>
          <w:sz w:val="24"/>
          <w:szCs w:val="24"/>
        </w:rPr>
        <w:t xml:space="preserve"> </w:t>
      </w:r>
      <w:r w:rsidRPr="798496DA">
        <w:rPr>
          <w:rFonts w:ascii="Palatino Linotype" w:hAnsi="Palatino Linotype" w:eastAsia="Palatino Linotype" w:cs="Palatino Linotype"/>
          <w:sz w:val="24"/>
          <w:szCs w:val="24"/>
        </w:rPr>
        <w:t>and the following Commissioners approved favorably thereon:</w:t>
      </w:r>
    </w:p>
    <w:p w:rsidR="009C53DC" w:rsidP="009C53DC" w:rsidRDefault="009C53DC" w14:paraId="40714252" w14:textId="77777777">
      <w:pPr>
        <w:pStyle w:val="BodyText1Noindent"/>
        <w:ind w:left="720"/>
        <w:rPr>
          <w:szCs w:val="26"/>
        </w:rPr>
      </w:pPr>
    </w:p>
    <w:p w:rsidR="00B80C33" w:rsidP="00B80C33" w:rsidRDefault="00B80C33" w14:paraId="2A2B676D" w14:textId="77777777">
      <w:pPr>
        <w:pStyle w:val="BodyText1Noindent"/>
      </w:pPr>
    </w:p>
    <w:p w:rsidR="0054441F" w:rsidP="009C53DC" w:rsidRDefault="0054441F" w14:paraId="1DAB68EF" w14:textId="77777777">
      <w:pPr>
        <w:rPr>
          <w:sz w:val="24"/>
          <w:szCs w:val="24"/>
        </w:rPr>
      </w:pPr>
    </w:p>
    <w:p w:rsidR="00E41A48" w:rsidP="00E41A48" w:rsidRDefault="000C694C" w14:paraId="230577C2" w14:textId="77777777">
      <w:pPr>
        <w:tabs>
          <w:tab w:val="right" w:pos="8640"/>
        </w:tabs>
        <w:jc w:val="both"/>
      </w:pPr>
      <w:r w:rsidRPr="00812DE8">
        <w:rPr>
          <w:sz w:val="24"/>
          <w:szCs w:val="24"/>
        </w:rPr>
        <w:t xml:space="preserve">                                                                                 </w:t>
      </w:r>
      <w:r w:rsidR="00812DE8">
        <w:rPr>
          <w:sz w:val="24"/>
          <w:szCs w:val="24"/>
        </w:rPr>
        <w:tab/>
      </w:r>
      <w:r w:rsidRPr="00B365CE" w:rsidR="00E41A48">
        <w:t xml:space="preserve">                                                                                      </w:t>
      </w:r>
      <w:r w:rsidR="00E41A48">
        <w:t xml:space="preserve">        </w:t>
      </w:r>
      <w:r w:rsidRPr="00B365CE" w:rsidR="00E41A48">
        <w:t xml:space="preserve">  </w:t>
      </w:r>
    </w:p>
    <w:p w:rsidRPr="002A166A" w:rsidR="00E41A48" w:rsidP="00E41A48" w:rsidRDefault="00E41A48" w14:paraId="5B903845" w14:textId="03123939">
      <w:pPr>
        <w:tabs>
          <w:tab w:val="right" w:pos="8640"/>
        </w:tabs>
        <w:jc w:val="both"/>
        <w:rPr>
          <w:u w:val="single"/>
        </w:rPr>
      </w:pPr>
      <w:r>
        <w:t xml:space="preserve">                                                                                                  </w:t>
      </w:r>
      <w:r w:rsidRPr="00B365CE">
        <w:t xml:space="preserve"> </w:t>
      </w:r>
      <w:r>
        <w:t xml:space="preserve"> </w:t>
      </w:r>
      <w:r w:rsidRPr="00B365CE">
        <w:t xml:space="preserve"> </w:t>
      </w:r>
      <w:r w:rsidRPr="002A166A">
        <w:rPr>
          <w:u w:val="single"/>
        </w:rPr>
        <w:t xml:space="preserve">/s/ RACHEL PETERSON  </w:t>
      </w:r>
    </w:p>
    <w:p w:rsidRPr="002A166A" w:rsidR="00E41A48" w:rsidP="00E41A48" w:rsidRDefault="00E41A48" w14:paraId="46CBA155" w14:textId="77777777">
      <w:pPr>
        <w:tabs>
          <w:tab w:val="right" w:pos="7800"/>
        </w:tabs>
        <w:jc w:val="both"/>
      </w:pPr>
      <w:r w:rsidRPr="002A166A">
        <w:t xml:space="preserve">                                                                                                    </w:t>
      </w:r>
      <w:r>
        <w:t xml:space="preserve">        </w:t>
      </w:r>
      <w:r w:rsidRPr="002A166A">
        <w:t>Rachel Peterson</w:t>
      </w:r>
    </w:p>
    <w:p w:rsidRPr="002A166A" w:rsidR="00E41A48" w:rsidP="00E41A48" w:rsidRDefault="00E41A48" w14:paraId="0CF913CC" w14:textId="77777777">
      <w:pPr>
        <w:ind w:right="177"/>
      </w:pPr>
      <w:r w:rsidRPr="002A166A">
        <w:tab/>
      </w:r>
      <w:r w:rsidRPr="002A166A">
        <w:tab/>
      </w:r>
      <w:r w:rsidRPr="002A166A">
        <w:tab/>
      </w:r>
      <w:r w:rsidRPr="002A166A">
        <w:tab/>
      </w:r>
      <w:r w:rsidRPr="002A166A">
        <w:tab/>
      </w:r>
      <w:r w:rsidRPr="002A166A">
        <w:tab/>
      </w:r>
      <w:r w:rsidRPr="002A166A">
        <w:tab/>
        <w:t xml:space="preserve">        </w:t>
      </w:r>
      <w:r>
        <w:t xml:space="preserve">     </w:t>
      </w:r>
      <w:r w:rsidRPr="002A166A">
        <w:t>Executive Director</w:t>
      </w:r>
    </w:p>
    <w:p w:rsidR="00E41A48" w:rsidP="00E41A48" w:rsidRDefault="00E41A48" w14:paraId="4A792B63" w14:textId="77777777">
      <w:pPr>
        <w:ind w:right="177"/>
      </w:pPr>
    </w:p>
    <w:p w:rsidRPr="002A166A" w:rsidR="00E41A48" w:rsidP="00E41A48" w:rsidRDefault="00E41A48" w14:paraId="25824A3C" w14:textId="77777777">
      <w:pPr>
        <w:ind w:right="177"/>
      </w:pPr>
    </w:p>
    <w:p w:rsidR="00E41A48" w:rsidP="00E41A48" w:rsidRDefault="00E41A48" w14:paraId="1266AE66" w14:textId="77777777">
      <w:pPr>
        <w:ind w:left="5760" w:right="177"/>
      </w:pPr>
      <w:r w:rsidRPr="002A166A">
        <w:t>ALICE REYNOLDS</w:t>
      </w:r>
    </w:p>
    <w:p w:rsidRPr="002A166A" w:rsidR="00E41A48" w:rsidP="00E41A48" w:rsidRDefault="00E41A48" w14:paraId="083D474A" w14:textId="77777777">
      <w:pPr>
        <w:ind w:left="5760" w:right="177"/>
      </w:pPr>
    </w:p>
    <w:p w:rsidR="00E41A48" w:rsidP="00E41A48" w:rsidRDefault="00E41A48" w14:paraId="31E49942" w14:textId="77777777">
      <w:pPr>
        <w:ind w:left="5760" w:right="177"/>
      </w:pPr>
      <w:r>
        <w:t xml:space="preserve">         </w:t>
      </w:r>
      <w:r w:rsidRPr="002A166A">
        <w:t>President</w:t>
      </w:r>
    </w:p>
    <w:p w:rsidRPr="002A166A" w:rsidR="00E41A48" w:rsidP="00E41A48" w:rsidRDefault="00E41A48" w14:paraId="29D8355F" w14:textId="77777777">
      <w:pPr>
        <w:ind w:left="5760" w:right="177"/>
      </w:pPr>
    </w:p>
    <w:p w:rsidR="00E41A48" w:rsidP="00E41A48" w:rsidRDefault="00E41A48" w14:paraId="6684406C" w14:textId="77777777">
      <w:pPr>
        <w:ind w:left="5760" w:right="177"/>
      </w:pPr>
      <w:r w:rsidRPr="002A166A">
        <w:t>DARCIE L. HOUCK</w:t>
      </w:r>
    </w:p>
    <w:p w:rsidRPr="002A166A" w:rsidR="00E41A48" w:rsidP="00E41A48" w:rsidRDefault="00E41A48" w14:paraId="7AA850F0" w14:textId="77777777">
      <w:pPr>
        <w:ind w:left="5760" w:right="177"/>
      </w:pPr>
    </w:p>
    <w:p w:rsidR="00E41A48" w:rsidP="00E41A48" w:rsidRDefault="00E41A48" w14:paraId="263601FF" w14:textId="77777777">
      <w:pPr>
        <w:ind w:left="5760" w:right="177"/>
      </w:pPr>
      <w:r w:rsidRPr="002A166A">
        <w:t>JOHN REYNOLDS</w:t>
      </w:r>
    </w:p>
    <w:p w:rsidRPr="002A166A" w:rsidR="00E41A48" w:rsidP="00E41A48" w:rsidRDefault="00E41A48" w14:paraId="00F76264" w14:textId="77777777">
      <w:pPr>
        <w:ind w:left="5760" w:right="177"/>
      </w:pPr>
    </w:p>
    <w:p w:rsidR="00E41A48" w:rsidP="00E41A48" w:rsidRDefault="00E41A48" w14:paraId="2D864622" w14:textId="77777777">
      <w:pPr>
        <w:ind w:left="5760" w:right="177"/>
      </w:pPr>
      <w:r w:rsidRPr="002A166A">
        <w:t>KAREN DOUGLAS</w:t>
      </w:r>
    </w:p>
    <w:p w:rsidRPr="002A166A" w:rsidR="00E41A48" w:rsidP="00E41A48" w:rsidRDefault="00E41A48" w14:paraId="133D5BD9" w14:textId="77777777">
      <w:pPr>
        <w:ind w:left="5760" w:right="177"/>
      </w:pPr>
    </w:p>
    <w:p w:rsidR="00E41A48" w:rsidP="00E41A48" w:rsidRDefault="00E41A48" w14:paraId="33F95C7A" w14:textId="77777777">
      <w:pPr>
        <w:ind w:left="5760" w:right="177"/>
      </w:pPr>
      <w:r w:rsidRPr="002A166A">
        <w:t>MATTHEW BAKER</w:t>
      </w:r>
    </w:p>
    <w:p w:rsidRPr="002A166A" w:rsidR="00E41A48" w:rsidP="00E41A48" w:rsidRDefault="00E41A48" w14:paraId="005D7ED7" w14:textId="77777777">
      <w:pPr>
        <w:ind w:left="5760" w:right="177"/>
      </w:pPr>
    </w:p>
    <w:p w:rsidRPr="00B365CE" w:rsidR="00E41A48" w:rsidP="00E41A48" w:rsidRDefault="00E41A48" w14:paraId="1DD7B704" w14:textId="77777777">
      <w:pPr>
        <w:ind w:left="5760" w:right="177"/>
      </w:pPr>
      <w:r>
        <w:t xml:space="preserve">    </w:t>
      </w:r>
      <w:r w:rsidRPr="002A166A">
        <w:t>Commissioners</w:t>
      </w:r>
    </w:p>
    <w:p w:rsidR="00487699" w:rsidP="00E41A48" w:rsidRDefault="00487699" w14:paraId="20274AC8" w14:textId="7794D96C">
      <w:pPr>
        <w:spacing w:line="259" w:lineRule="auto"/>
        <w:ind w:left="90"/>
      </w:pPr>
      <w:r>
        <w:t xml:space="preserve"> </w:t>
      </w:r>
    </w:p>
    <w:p w:rsidRPr="00595B98" w:rsidR="00487699" w:rsidP="006C164C" w:rsidRDefault="00487699" w14:paraId="6CCE7A53" w14:textId="25418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Palatino"/>
        </w:rPr>
      </w:pPr>
      <w:r>
        <w:rPr>
          <w:rFonts w:cs="Palatino"/>
        </w:rPr>
        <w:tab/>
      </w:r>
      <w:r>
        <w:rPr>
          <w:rFonts w:cs="Palatino"/>
        </w:rPr>
        <w:tab/>
      </w:r>
      <w:r>
        <w:rPr>
          <w:rFonts w:cs="Palatino"/>
        </w:rPr>
        <w:tab/>
      </w:r>
      <w:r>
        <w:rPr>
          <w:rFonts w:cs="Palatino"/>
        </w:rPr>
        <w:tab/>
      </w:r>
      <w:r>
        <w:rPr>
          <w:rFonts w:cs="Palatino"/>
        </w:rPr>
        <w:tab/>
      </w:r>
      <w:r>
        <w:rPr>
          <w:rFonts w:cs="Palatino"/>
        </w:rPr>
        <w:tab/>
      </w:r>
      <w:r>
        <w:rPr>
          <w:rFonts w:cs="Palatino"/>
        </w:rPr>
        <w:tab/>
      </w:r>
    </w:p>
    <w:p w:rsidR="000C694C" w:rsidP="00487699" w:rsidRDefault="000C694C" w14:paraId="3B4E1709" w14:textId="4837C08E">
      <w:pPr>
        <w:ind w:firstLine="720"/>
        <w:rPr>
          <w:sz w:val="24"/>
          <w:szCs w:val="24"/>
        </w:rPr>
      </w:pPr>
    </w:p>
    <w:p w:rsidR="000C694C" w:rsidP="009C53DC" w:rsidRDefault="000C694C" w14:paraId="68CC3439" w14:textId="77777777">
      <w:pPr>
        <w:rPr>
          <w:sz w:val="24"/>
          <w:szCs w:val="24"/>
        </w:rPr>
      </w:pPr>
    </w:p>
    <w:p w:rsidR="000C694C" w:rsidP="009C53DC" w:rsidRDefault="000C694C" w14:paraId="7AA7F8C8" w14:textId="77777777">
      <w:pPr>
        <w:rPr>
          <w:sz w:val="24"/>
          <w:szCs w:val="24"/>
        </w:rPr>
      </w:pPr>
    </w:p>
    <w:p w:rsidRPr="00E521CE" w:rsidR="000C694C" w:rsidP="009C53DC" w:rsidRDefault="000C694C" w14:paraId="1696F585" w14:textId="461DBF57">
      <w:pPr>
        <w:rPr>
          <w:sz w:val="24"/>
          <w:szCs w:val="24"/>
        </w:rPr>
        <w:sectPr w:rsidRPr="00E521CE" w:rsidR="000C694C" w:rsidSect="0030495F">
          <w:headerReference w:type="default" r:id="rId12"/>
          <w:footerReference w:type="default" r:id="rId13"/>
          <w:headerReference w:type="first" r:id="rId14"/>
          <w:footerReference w:type="first" r:id="rId15"/>
          <w:pgSz w:w="12240" w:h="15840"/>
          <w:pgMar w:top="720" w:right="720" w:bottom="720" w:left="720" w:header="792" w:footer="475" w:gutter="0"/>
          <w:cols w:space="720"/>
          <w:titlePg/>
          <w:docGrid w:linePitch="299"/>
        </w:sectPr>
      </w:pPr>
    </w:p>
    <w:p w:rsidR="0030495F" w:rsidP="00E521CE" w:rsidRDefault="004C6A1B" w14:paraId="0AA760DA" w14:textId="6D1D4F4D">
      <w:pPr>
        <w:keepNext/>
        <w:keepLines/>
        <w:widowControl/>
        <w:autoSpaceDE/>
        <w:autoSpaceDN/>
        <w:spacing w:before="360" w:after="360"/>
        <w:jc w:val="center"/>
        <w:outlineLvl w:val="0"/>
        <w:rPr>
          <w:rFonts w:eastAsia="Yu Gothic Light" w:cs="Times New Roman"/>
          <w:b/>
          <w:bCs/>
          <w:color w:val="2F5496"/>
          <w:sz w:val="24"/>
          <w:szCs w:val="24"/>
          <w:u w:color="000000"/>
          <w:shd w:val="clear" w:color="auto" w:fill="E6E6E6"/>
        </w:rPr>
      </w:pPr>
      <w:bookmarkStart w:name="_Hlk172633388" w:id="8"/>
      <w:bookmarkStart w:name="_Hlk172626215" w:id="9"/>
      <w:r w:rsidRPr="00DC09DF">
        <w:rPr>
          <w:rFonts w:eastAsia="Yu Gothic Light" w:cs="Times New Roman"/>
          <w:b/>
          <w:bCs/>
          <w:color w:val="2F5496"/>
          <w:sz w:val="24"/>
          <w:szCs w:val="24"/>
          <w:u w:color="000000"/>
          <w:shd w:val="clear" w:color="auto" w:fill="E6E6E6"/>
        </w:rPr>
        <w:lastRenderedPageBreak/>
        <w:t>Appendix</w:t>
      </w:r>
      <w:r w:rsidR="0030495F">
        <w:rPr>
          <w:rFonts w:eastAsia="Yu Gothic Light" w:cs="Times New Roman"/>
          <w:b/>
          <w:bCs/>
          <w:color w:val="2F5496"/>
          <w:sz w:val="24"/>
          <w:szCs w:val="24"/>
          <w:u w:color="000000"/>
          <w:shd w:val="clear" w:color="auto" w:fill="E6E6E6"/>
        </w:rPr>
        <w:t xml:space="preserve"> -A</w:t>
      </w:r>
    </w:p>
    <w:p w:rsidRPr="004C6A1B" w:rsidR="004C6A1B" w:rsidP="00E521CE" w:rsidRDefault="004C6A1B" w14:paraId="0D05E6A2" w14:textId="5C9992F3">
      <w:pPr>
        <w:keepNext/>
        <w:keepLines/>
        <w:widowControl/>
        <w:autoSpaceDE/>
        <w:autoSpaceDN/>
        <w:spacing w:before="360" w:after="360"/>
        <w:jc w:val="center"/>
        <w:outlineLvl w:val="0"/>
        <w:rPr>
          <w:b/>
          <w:bCs/>
          <w:color w:val="000000"/>
          <w:sz w:val="24"/>
          <w:szCs w:val="24"/>
          <w:u w:color="000000"/>
        </w:rPr>
      </w:pPr>
      <w:r w:rsidRPr="00DC09DF">
        <w:rPr>
          <w:rFonts w:eastAsia="Yu Gothic Light" w:cs="Times New Roman"/>
          <w:b/>
          <w:bCs/>
          <w:color w:val="2F5496"/>
          <w:sz w:val="24"/>
          <w:szCs w:val="24"/>
          <w:u w:color="000000"/>
          <w:shd w:val="clear" w:color="auto" w:fill="E6E6E6"/>
        </w:rPr>
        <w:t>Digital Divide Grant Program Application</w:t>
      </w:r>
    </w:p>
    <w:p w:rsidRPr="004C6A1B" w:rsidR="004C6A1B" w:rsidP="004C6A1B" w:rsidRDefault="004C6A1B" w14:paraId="366D851B" w14:textId="77777777">
      <w:pPr>
        <w:widowControl/>
        <w:autoSpaceDE/>
        <w:autoSpaceDN/>
        <w:spacing w:after="211" w:line="268" w:lineRule="auto"/>
        <w:ind w:left="10" w:hanging="10"/>
        <w:rPr>
          <w:color w:val="000000"/>
          <w:sz w:val="24"/>
          <w:szCs w:val="24"/>
        </w:rPr>
      </w:pPr>
      <w:r w:rsidRPr="004C6A1B">
        <w:rPr>
          <w:color w:val="000000"/>
          <w:sz w:val="24"/>
          <w:szCs w:val="24"/>
        </w:rPr>
        <w:t xml:space="preserve">An eligible Community Based Organization (CBO) is limited to one application per grant funding cycle.  Applicants shall focus on a single proposed project, but the scope of the project may include more than one school. </w:t>
      </w:r>
    </w:p>
    <w:p w:rsidRPr="004C6A1B" w:rsidR="004C6A1B" w:rsidP="004C6A1B" w:rsidRDefault="004C6A1B" w14:paraId="229835C0" w14:textId="4EB96ABF">
      <w:pPr>
        <w:widowControl/>
        <w:autoSpaceDE/>
        <w:autoSpaceDN/>
        <w:spacing w:after="211" w:line="268" w:lineRule="auto"/>
        <w:ind w:left="10" w:hanging="10"/>
        <w:rPr>
          <w:color w:val="000000"/>
          <w:sz w:val="24"/>
          <w:szCs w:val="24"/>
        </w:rPr>
      </w:pPr>
      <w:bookmarkStart w:name="_Hlk172633599" w:id="10"/>
      <w:bookmarkEnd w:id="8"/>
      <w:r w:rsidRPr="004C6A1B">
        <w:rPr>
          <w:color w:val="000000"/>
          <w:sz w:val="24"/>
          <w:szCs w:val="24"/>
        </w:rPr>
        <w:t xml:space="preserve">Responses and supporting documentation should be organized </w:t>
      </w:r>
      <w:r w:rsidRPr="004C6A1B" w:rsidR="00781512">
        <w:rPr>
          <w:color w:val="000000"/>
          <w:sz w:val="24"/>
          <w:szCs w:val="24"/>
        </w:rPr>
        <w:t>consistently</w:t>
      </w:r>
      <w:r w:rsidRPr="004C6A1B">
        <w:rPr>
          <w:color w:val="000000"/>
          <w:sz w:val="24"/>
          <w:szCs w:val="24"/>
        </w:rPr>
        <w:t xml:space="preserve"> with these instructions. For each document, applicants must include a cover page identifying the applicant’s name, project name, date of submission, and the relevant application section, question, and/or item. Digital files should use a file naming convention that includes the following descriptive elements: project name, document name, and relevant application section, question, and/or item.</w:t>
      </w:r>
    </w:p>
    <w:p w:rsidRPr="004C6A1B" w:rsidR="004C6A1B" w:rsidP="004C6A1B" w:rsidRDefault="004C6A1B" w14:paraId="4452D187" w14:textId="77777777">
      <w:pPr>
        <w:widowControl/>
        <w:autoSpaceDE/>
        <w:autoSpaceDN/>
        <w:spacing w:after="211" w:line="268" w:lineRule="auto"/>
        <w:ind w:left="10" w:hanging="10"/>
        <w:rPr>
          <w:color w:val="000000"/>
          <w:sz w:val="24"/>
          <w:szCs w:val="24"/>
        </w:rPr>
      </w:pPr>
      <w:r w:rsidRPr="004C6A1B">
        <w:rPr>
          <w:color w:val="000000"/>
          <w:sz w:val="24"/>
          <w:szCs w:val="24"/>
        </w:rPr>
        <w:t xml:space="preserve">The DDGP will begin accepting applications seven days after the adoption of this Resolution. The window to submit applications will end 90 days later. Applicants must submit their completed application, including all required documents, to </w:t>
      </w:r>
      <w:hyperlink r:id="rId16">
        <w:r w:rsidRPr="004C6A1B">
          <w:rPr>
            <w:color w:val="0563C1"/>
            <w:sz w:val="24"/>
            <w:szCs w:val="24"/>
            <w:u w:val="single"/>
          </w:rPr>
          <w:t>DigitalDivideGrantProgram@cpuc.ca.gov</w:t>
        </w:r>
      </w:hyperlink>
      <w:r w:rsidRPr="004C6A1B">
        <w:rPr>
          <w:color w:val="000000"/>
          <w:sz w:val="24"/>
          <w:szCs w:val="24"/>
        </w:rPr>
        <w:t xml:space="preserve">. </w:t>
      </w:r>
    </w:p>
    <w:p w:rsidRPr="004C6A1B" w:rsidR="004C6A1B" w:rsidP="004C6A1B" w:rsidRDefault="004C6A1B" w14:paraId="383D0C86" w14:textId="3742578C">
      <w:pPr>
        <w:widowControl/>
        <w:autoSpaceDE/>
        <w:autoSpaceDN/>
        <w:spacing w:after="240" w:line="259" w:lineRule="auto"/>
        <w:rPr>
          <w:color w:val="000000"/>
          <w:sz w:val="24"/>
          <w:szCs w:val="24"/>
        </w:rPr>
      </w:pPr>
      <w:r w:rsidRPr="004C6A1B">
        <w:rPr>
          <w:color w:val="000000"/>
          <w:sz w:val="24"/>
          <w:szCs w:val="24"/>
        </w:rPr>
        <w:t>Applicants must identify the partner school(s)</w:t>
      </w:r>
      <w:r w:rsidR="003406AB">
        <w:rPr>
          <w:color w:val="000000"/>
          <w:sz w:val="24"/>
          <w:szCs w:val="24"/>
        </w:rPr>
        <w:t xml:space="preserve"> if any,</w:t>
      </w:r>
      <w:r w:rsidRPr="004C6A1B">
        <w:rPr>
          <w:color w:val="000000"/>
          <w:sz w:val="24"/>
          <w:szCs w:val="24"/>
        </w:rPr>
        <w:t xml:space="preserve"> in their application. A list of eligible schools, as identified by the California Department of Education, is available at </w:t>
      </w:r>
      <w:hyperlink r:id="rId17">
        <w:r w:rsidRPr="004C6A1B">
          <w:rPr>
            <w:color w:val="0563C1"/>
            <w:sz w:val="24"/>
            <w:szCs w:val="24"/>
            <w:u w:val="single"/>
          </w:rPr>
          <w:t>www.cpuc.ca.gov/ddgp</w:t>
        </w:r>
      </w:hyperlink>
      <w:r w:rsidRPr="004C6A1B">
        <w:rPr>
          <w:color w:val="000000"/>
          <w:sz w:val="24"/>
          <w:szCs w:val="24"/>
        </w:rPr>
        <w:t xml:space="preserve">. Applicants can apply for multiple partner schools in the same application. Each school must review the application, agree to be a partner in the program, and sign separate Partnership Agreements. </w:t>
      </w:r>
    </w:p>
    <w:p w:rsidRPr="004C6A1B" w:rsidR="004C6A1B" w:rsidP="004C6A1B" w:rsidRDefault="004C6A1B" w14:paraId="19163A69" w14:textId="77777777">
      <w:pPr>
        <w:widowControl/>
        <w:autoSpaceDE/>
        <w:autoSpaceDN/>
        <w:spacing w:after="211" w:line="268" w:lineRule="auto"/>
        <w:ind w:left="10" w:hanging="10"/>
        <w:rPr>
          <w:b/>
          <w:bCs/>
          <w:color w:val="000000"/>
          <w:sz w:val="24"/>
          <w:szCs w:val="24"/>
        </w:rPr>
      </w:pPr>
      <w:r w:rsidRPr="004C6A1B">
        <w:rPr>
          <w:color w:val="000000"/>
          <w:sz w:val="24"/>
          <w:szCs w:val="24"/>
        </w:rPr>
        <w:t>The application is organized into six sections. Applicants must respond in full to the following:</w:t>
      </w:r>
    </w:p>
    <w:bookmarkEnd w:id="10"/>
    <w:p w:rsidRPr="004C6A1B" w:rsidR="004C6A1B" w:rsidP="004C6A1B" w:rsidRDefault="004C6A1B" w14:paraId="04CB9DCC" w14:textId="77777777">
      <w:pPr>
        <w:keepNext/>
        <w:widowControl/>
        <w:autoSpaceDE/>
        <w:autoSpaceDN/>
        <w:spacing w:line="259" w:lineRule="auto"/>
        <w:ind w:right="1282"/>
        <w:rPr>
          <w:b/>
          <w:bCs/>
          <w:color w:val="000000"/>
          <w:sz w:val="24"/>
          <w:szCs w:val="24"/>
        </w:rPr>
      </w:pPr>
      <w:r w:rsidRPr="004C6A1B">
        <w:rPr>
          <w:b/>
          <w:bCs/>
          <w:color w:val="000000"/>
          <w:sz w:val="24"/>
          <w:szCs w:val="24"/>
        </w:rPr>
        <w:t>Section 1. Basic Information.</w:t>
      </w:r>
    </w:p>
    <w:p w:rsidRPr="004C6A1B" w:rsidR="004C6A1B" w:rsidP="004C6A1B" w:rsidRDefault="004C6A1B" w14:paraId="127151CF" w14:textId="77777777">
      <w:pPr>
        <w:keepNext/>
        <w:widowControl/>
        <w:autoSpaceDE/>
        <w:autoSpaceDN/>
        <w:spacing w:line="259" w:lineRule="auto"/>
        <w:ind w:right="1282"/>
        <w:rPr>
          <w:color w:val="000000"/>
          <w:sz w:val="24"/>
          <w:szCs w:val="24"/>
        </w:rPr>
      </w:pPr>
    </w:p>
    <w:p w:rsidRPr="004C6A1B" w:rsidR="004C6A1B" w:rsidP="004C6A1B" w:rsidRDefault="004C6A1B" w14:paraId="205C3C9B" w14:textId="77777777">
      <w:pPr>
        <w:widowControl/>
        <w:autoSpaceDE/>
        <w:autoSpaceDN/>
        <w:spacing w:line="259" w:lineRule="auto"/>
        <w:ind w:right="1277"/>
        <w:rPr>
          <w:color w:val="000000"/>
          <w:sz w:val="24"/>
          <w:szCs w:val="24"/>
        </w:rPr>
      </w:pPr>
      <w:r w:rsidRPr="004C6A1B">
        <w:rPr>
          <w:color w:val="000000"/>
          <w:sz w:val="24"/>
          <w:szCs w:val="24"/>
        </w:rPr>
        <w:t xml:space="preserve">This section of the application requires that the applicant provide basic information about the CBO or their partner school(s). </w:t>
      </w:r>
    </w:p>
    <w:p w:rsidRPr="004C6A1B" w:rsidR="004C6A1B" w:rsidP="004C6A1B" w:rsidRDefault="004C6A1B" w14:paraId="0D8DC7F3" w14:textId="77777777">
      <w:pPr>
        <w:widowControl/>
        <w:autoSpaceDE/>
        <w:autoSpaceDN/>
        <w:spacing w:line="259" w:lineRule="auto"/>
        <w:ind w:right="1277"/>
        <w:rPr>
          <w:color w:val="000000"/>
          <w:sz w:val="24"/>
          <w:szCs w:val="24"/>
        </w:rPr>
      </w:pPr>
    </w:p>
    <w:p w:rsidR="00136C67" w:rsidP="6FB7F52B" w:rsidRDefault="004C6A1B" w14:paraId="09C6B378" w14:textId="630BBDF6">
      <w:pPr>
        <w:widowControl/>
        <w:numPr>
          <w:ilvl w:val="0"/>
          <w:numId w:val="29"/>
        </w:numPr>
        <w:autoSpaceDE/>
        <w:autoSpaceDN/>
        <w:spacing w:after="240" w:line="259" w:lineRule="auto"/>
        <w:ind w:left="734" w:right="1282" w:hanging="547"/>
        <w:rPr>
          <w:color w:val="000000"/>
          <w:sz w:val="24"/>
          <w:szCs w:val="24"/>
        </w:rPr>
      </w:pPr>
      <w:r w:rsidRPr="2074E960">
        <w:rPr>
          <w:color w:val="000000" w:themeColor="text1"/>
          <w:sz w:val="24"/>
          <w:szCs w:val="24"/>
        </w:rPr>
        <w:t>Provide the following information for the applicant CBO: organization name, Federal Employer Identification Number (FEIN), location address, mailing address, website, contact person, contact phone number, and contact email.</w:t>
      </w:r>
    </w:p>
    <w:p w:rsidRPr="004C6A1B" w:rsidR="004C6A1B" w:rsidP="004C6A1B" w:rsidRDefault="004C6A1B" w14:paraId="1037FE07" w14:textId="4FB0A0BA">
      <w:pPr>
        <w:widowControl/>
        <w:numPr>
          <w:ilvl w:val="0"/>
          <w:numId w:val="29"/>
        </w:numPr>
        <w:autoSpaceDE/>
        <w:autoSpaceDN/>
        <w:spacing w:after="240" w:line="259" w:lineRule="auto"/>
        <w:ind w:left="734" w:right="1282" w:hanging="547"/>
        <w:rPr>
          <w:color w:val="000000"/>
          <w:sz w:val="24"/>
          <w:szCs w:val="24"/>
        </w:rPr>
      </w:pPr>
      <w:r w:rsidRPr="3450EFF0">
        <w:rPr>
          <w:color w:val="000000" w:themeColor="text1"/>
          <w:sz w:val="24"/>
          <w:szCs w:val="24"/>
        </w:rPr>
        <w:lastRenderedPageBreak/>
        <w:t>Provide the applicant CBO’s mission statement and other documents on the CBO and its activities, including charter, annual reports, brochures, etc.</w:t>
      </w:r>
    </w:p>
    <w:p w:rsidRPr="004C6A1B" w:rsidR="004C6A1B" w:rsidP="004C6A1B" w:rsidRDefault="004C6A1B" w14:paraId="4F191AD9" w14:textId="77777777">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Required document: Franchise Tax Board Entity Status Letter (FTB 4263A).</w:t>
      </w:r>
    </w:p>
    <w:p w:rsidRPr="004C6A1B" w:rsidR="004C6A1B" w:rsidP="004C6A1B" w:rsidRDefault="004C6A1B" w14:paraId="1127DB8A" w14:textId="77777777">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Required document: Internal Revenue Service 501(c)(3) Tax Exempt Letter.</w:t>
      </w:r>
    </w:p>
    <w:p w:rsidRPr="004C6A1B" w:rsidR="004C6A1B" w:rsidP="004C6A1B" w:rsidRDefault="004C6A1B" w14:paraId="411DF567" w14:textId="77777777">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 xml:space="preserve">If your organization files an IRS Form 990 or California Form 190, please submit the most recent copy. </w:t>
      </w:r>
    </w:p>
    <w:p w:rsidRPr="004C6A1B" w:rsidR="004C6A1B" w:rsidP="004C6A1B" w:rsidRDefault="004C6A1B" w14:paraId="355C5A11" w14:textId="77777777">
      <w:pPr>
        <w:widowControl/>
        <w:numPr>
          <w:ilvl w:val="0"/>
          <w:numId w:val="29"/>
        </w:numPr>
        <w:autoSpaceDE/>
        <w:autoSpaceDN/>
        <w:spacing w:after="240" w:line="259" w:lineRule="auto"/>
        <w:ind w:left="734" w:right="1282" w:hanging="547"/>
        <w:rPr>
          <w:color w:val="000000"/>
          <w:sz w:val="24"/>
        </w:rPr>
      </w:pPr>
      <w:r w:rsidRPr="22868FA7">
        <w:rPr>
          <w:color w:val="000000"/>
          <w:sz w:val="24"/>
          <w:szCs w:val="24"/>
        </w:rPr>
        <w:t>For schools, provide the following information for each beneficiary school(s)</w:t>
      </w:r>
      <w:r w:rsidRPr="004C6A1B">
        <w:rPr>
          <w:color w:val="000000"/>
          <w:sz w:val="24"/>
          <w:szCs w:val="24"/>
        </w:rPr>
        <w:t xml:space="preserve">: </w:t>
      </w:r>
      <w:r w:rsidRPr="22868FA7">
        <w:rPr>
          <w:color w:val="000000"/>
          <w:sz w:val="24"/>
          <w:szCs w:val="24"/>
        </w:rPr>
        <w:t>district, school name, county-school-district (CDS) code</w:t>
      </w:r>
      <w:r w:rsidRPr="22868FA7">
        <w:rPr>
          <w:color w:val="000000"/>
          <w:sz w:val="24"/>
          <w:szCs w:val="24"/>
          <w:vertAlign w:val="superscript"/>
        </w:rPr>
        <w:footnoteReference w:id="13"/>
      </w:r>
      <w:r w:rsidRPr="22868FA7">
        <w:rPr>
          <w:color w:val="000000"/>
          <w:sz w:val="24"/>
          <w:szCs w:val="24"/>
        </w:rPr>
        <w:t>, school address, mailing address, contact person name, contact phone number</w:t>
      </w:r>
      <w:r w:rsidRPr="004C6A1B">
        <w:rPr>
          <w:color w:val="000000"/>
          <w:sz w:val="24"/>
          <w:szCs w:val="24"/>
        </w:rPr>
        <w:t xml:space="preserve">, </w:t>
      </w:r>
      <w:r w:rsidRPr="22868FA7">
        <w:rPr>
          <w:color w:val="000000"/>
          <w:sz w:val="24"/>
          <w:szCs w:val="24"/>
        </w:rPr>
        <w:t>contact email, low grade, high grade, number of students, year-round (Y/N), and charter (Y/N)</w:t>
      </w:r>
      <w:r w:rsidRPr="004C6A1B">
        <w:rPr>
          <w:color w:val="000000"/>
          <w:sz w:val="24"/>
          <w:szCs w:val="24"/>
        </w:rPr>
        <w:t xml:space="preserve">. </w:t>
      </w:r>
    </w:p>
    <w:p w:rsidRPr="004C6A1B" w:rsidR="004C6A1B" w:rsidP="004C6A1B" w:rsidRDefault="004C6A1B" w14:paraId="32F81C5D" w14:textId="12529FAD">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 xml:space="preserve">Provide a list of </w:t>
      </w:r>
      <w:r w:rsidRPr="004C6A1B" w:rsidR="003C048F">
        <w:rPr>
          <w:color w:val="000000"/>
          <w:sz w:val="24"/>
          <w:szCs w:val="24"/>
        </w:rPr>
        <w:t>the Board</w:t>
      </w:r>
      <w:r w:rsidRPr="004C6A1B">
        <w:rPr>
          <w:color w:val="000000"/>
          <w:sz w:val="24"/>
          <w:szCs w:val="24"/>
        </w:rPr>
        <w:t xml:space="preserve"> of Directors and Principal Officers. Include an organizational chart.</w:t>
      </w:r>
    </w:p>
    <w:p w:rsidRPr="00AF04A6" w:rsidR="004C6A1B" w:rsidP="004C6A1B" w:rsidRDefault="004C6A1B" w14:paraId="7364DB9F" w14:textId="77777777">
      <w:pPr>
        <w:widowControl/>
        <w:numPr>
          <w:ilvl w:val="0"/>
          <w:numId w:val="29"/>
        </w:numPr>
        <w:autoSpaceDE/>
        <w:autoSpaceDN/>
        <w:spacing w:after="240" w:line="259" w:lineRule="auto"/>
        <w:ind w:left="734" w:right="1282" w:hanging="547"/>
        <w:contextualSpacing/>
        <w:rPr>
          <w:rFonts w:eastAsia="Yu Mincho" w:cs="Arial"/>
          <w:color w:val="000000"/>
          <w:sz w:val="24"/>
          <w:szCs w:val="24"/>
        </w:rPr>
      </w:pPr>
      <w:r w:rsidRPr="004C6A1B">
        <w:rPr>
          <w:color w:val="000000"/>
          <w:sz w:val="24"/>
          <w:szCs w:val="24"/>
        </w:rPr>
        <w:t>Submit resumes of personnel relevant and integral to the success of this project, especially those who have experience in deploying community technology programs, as well as resumes of those who have experience in collaborating with schools, students, and teachers.</w:t>
      </w:r>
    </w:p>
    <w:p w:rsidRPr="004C6A1B" w:rsidR="00AF04A6" w:rsidP="00AF04A6" w:rsidRDefault="00AF04A6" w14:paraId="601B2A94" w14:textId="77777777">
      <w:pPr>
        <w:widowControl/>
        <w:autoSpaceDE/>
        <w:autoSpaceDN/>
        <w:spacing w:after="240" w:line="259" w:lineRule="auto"/>
        <w:ind w:left="734" w:right="1282"/>
        <w:contextualSpacing/>
        <w:rPr>
          <w:rFonts w:eastAsia="Yu Mincho" w:cs="Arial"/>
          <w:color w:val="000000"/>
          <w:sz w:val="24"/>
          <w:szCs w:val="24"/>
        </w:rPr>
      </w:pPr>
    </w:p>
    <w:p w:rsidRPr="004C6A1B" w:rsidR="004C6A1B" w:rsidP="004C6A1B" w:rsidRDefault="004C6A1B" w14:paraId="7F4A59AB" w14:textId="77777777">
      <w:pPr>
        <w:keepNext/>
        <w:keepLines/>
        <w:widowControl/>
        <w:autoSpaceDE/>
        <w:autoSpaceDN/>
        <w:spacing w:line="259" w:lineRule="auto"/>
        <w:ind w:right="1282"/>
        <w:rPr>
          <w:b/>
          <w:bCs/>
          <w:color w:val="000000"/>
          <w:sz w:val="24"/>
          <w:szCs w:val="24"/>
        </w:rPr>
      </w:pPr>
      <w:r w:rsidRPr="004C6A1B">
        <w:rPr>
          <w:b/>
          <w:bCs/>
          <w:color w:val="000000"/>
          <w:sz w:val="24"/>
          <w:szCs w:val="24"/>
        </w:rPr>
        <w:t>Section 2. Scope of Work.</w:t>
      </w:r>
    </w:p>
    <w:p w:rsidRPr="004C6A1B" w:rsidR="004C6A1B" w:rsidP="004C6A1B" w:rsidRDefault="004C6A1B" w14:paraId="625EFF83" w14:textId="77777777">
      <w:pPr>
        <w:keepNext/>
        <w:keepLines/>
        <w:widowControl/>
        <w:autoSpaceDE/>
        <w:autoSpaceDN/>
        <w:spacing w:line="259" w:lineRule="auto"/>
        <w:ind w:right="1277"/>
        <w:rPr>
          <w:color w:val="000000"/>
          <w:sz w:val="24"/>
          <w:szCs w:val="24"/>
        </w:rPr>
      </w:pPr>
    </w:p>
    <w:p w:rsidRPr="004C6A1B" w:rsidR="004C6A1B" w:rsidP="004C6A1B" w:rsidRDefault="004C6A1B" w14:paraId="717D314F" w14:textId="77777777">
      <w:pPr>
        <w:keepLines/>
        <w:widowControl/>
        <w:autoSpaceDE/>
        <w:autoSpaceDN/>
        <w:spacing w:line="259" w:lineRule="auto"/>
        <w:ind w:right="1277"/>
        <w:rPr>
          <w:color w:val="000000"/>
          <w:sz w:val="24"/>
          <w:szCs w:val="24"/>
        </w:rPr>
      </w:pPr>
      <w:r w:rsidRPr="004C6A1B">
        <w:rPr>
          <w:color w:val="000000"/>
          <w:sz w:val="24"/>
          <w:szCs w:val="24"/>
        </w:rPr>
        <w:t xml:space="preserve">This section requires the applicant to present their digital divide project. The information provided must sufficiently demonstrate that the project meets all eligibility requirements. Applicants should provide a narrative description </w:t>
      </w:r>
      <w:proofErr w:type="gramStart"/>
      <w:r w:rsidRPr="004C6A1B">
        <w:rPr>
          <w:color w:val="000000"/>
          <w:sz w:val="24"/>
          <w:szCs w:val="24"/>
        </w:rPr>
        <w:t>to</w:t>
      </w:r>
      <w:proofErr w:type="gramEnd"/>
      <w:r w:rsidRPr="004C6A1B">
        <w:rPr>
          <w:color w:val="000000"/>
          <w:sz w:val="24"/>
          <w:szCs w:val="24"/>
        </w:rPr>
        <w:t xml:space="preserve"> the questions below. </w:t>
      </w:r>
    </w:p>
    <w:p w:rsidRPr="004C6A1B" w:rsidR="004C6A1B" w:rsidP="004C6A1B" w:rsidRDefault="004C6A1B" w14:paraId="6AD9930A" w14:textId="77777777">
      <w:pPr>
        <w:widowControl/>
        <w:autoSpaceDE/>
        <w:autoSpaceDN/>
        <w:spacing w:line="259" w:lineRule="auto"/>
        <w:ind w:right="1277"/>
        <w:rPr>
          <w:color w:val="000000"/>
          <w:sz w:val="24"/>
          <w:szCs w:val="24"/>
        </w:rPr>
      </w:pPr>
    </w:p>
    <w:p w:rsidRPr="004C6A1B" w:rsidR="004C6A1B" w:rsidP="004C6A1B" w:rsidRDefault="004C6A1B" w14:paraId="37EAE3D7" w14:textId="138CB445">
      <w:pPr>
        <w:widowControl/>
        <w:numPr>
          <w:ilvl w:val="0"/>
          <w:numId w:val="30"/>
        </w:numPr>
        <w:autoSpaceDE/>
        <w:autoSpaceDN/>
        <w:spacing w:after="240" w:line="259" w:lineRule="auto"/>
        <w:ind w:right="1282" w:hanging="540"/>
        <w:contextualSpacing/>
        <w:rPr>
          <w:color w:val="000000"/>
          <w:sz w:val="24"/>
          <w:szCs w:val="24"/>
        </w:rPr>
      </w:pPr>
      <w:r w:rsidRPr="45FB2F61">
        <w:rPr>
          <w:color w:val="000000" w:themeColor="text1"/>
          <w:sz w:val="24"/>
          <w:szCs w:val="24"/>
        </w:rPr>
        <w:lastRenderedPageBreak/>
        <w:t>Describe the digital divide project. Identify and describe project functions, activities, schedules, locations, and deliverables. How does/will the project provide a holistic solution to bridge the digital divide? For example, a response to this question can include responses to the following questions</w:t>
      </w:r>
      <w:r w:rsidRPr="45FB2F61" w:rsidR="42AD810A">
        <w:rPr>
          <w:color w:val="000000" w:themeColor="text1"/>
          <w:sz w:val="24"/>
          <w:szCs w:val="24"/>
        </w:rPr>
        <w:t>:</w:t>
      </w:r>
      <w:r>
        <w:tab/>
      </w:r>
      <w:r>
        <w:br/>
      </w:r>
    </w:p>
    <w:p w:rsidRPr="004C6A1B" w:rsidR="004C6A1B" w:rsidP="004C6A1B" w:rsidRDefault="004C6A1B" w14:paraId="493376A9" w14:textId="77777777">
      <w:pPr>
        <w:widowControl/>
        <w:numPr>
          <w:ilvl w:val="1"/>
          <w:numId w:val="34"/>
        </w:numPr>
        <w:autoSpaceDE/>
        <w:autoSpaceDN/>
        <w:spacing w:after="240" w:line="259" w:lineRule="auto"/>
        <w:ind w:right="1282"/>
        <w:contextualSpacing/>
        <w:rPr>
          <w:rFonts w:eastAsia="Yu Mincho" w:cs="Arial"/>
          <w:color w:val="000000"/>
          <w:sz w:val="24"/>
          <w:szCs w:val="24"/>
        </w:rPr>
      </w:pPr>
      <w:r w:rsidRPr="004C6A1B">
        <w:rPr>
          <w:color w:val="000000"/>
          <w:sz w:val="24"/>
          <w:szCs w:val="24"/>
        </w:rPr>
        <w:t>Provide a detailed list of the technology the organization or school currently uses, such as software, devices, connections, or technical training. Also, describe what digital resources the organization or beneficiary school or its students currently lack or what barriers to access the beneficiary school or its students are experiencing, and how will the CBO utilize the digital divide grants to procure the necessary digital resources or mitigate any barriers to access for the beneficiary school or its students.</w:t>
      </w:r>
      <w:r w:rsidRPr="004C6A1B">
        <w:rPr>
          <w:color w:val="000000"/>
          <w:sz w:val="24"/>
          <w:szCs w:val="24"/>
        </w:rPr>
        <w:br/>
      </w:r>
    </w:p>
    <w:p w:rsidRPr="004C6A1B" w:rsidR="004C6A1B" w:rsidP="004C6A1B" w:rsidRDefault="004C6A1B" w14:paraId="565C1D24" w14:textId="77777777">
      <w:pPr>
        <w:widowControl/>
        <w:numPr>
          <w:ilvl w:val="1"/>
          <w:numId w:val="34"/>
        </w:numPr>
        <w:autoSpaceDE/>
        <w:autoSpaceDN/>
        <w:spacing w:after="240" w:line="259" w:lineRule="auto"/>
        <w:ind w:right="1282"/>
        <w:rPr>
          <w:color w:val="000000"/>
          <w:sz w:val="24"/>
          <w:szCs w:val="24"/>
        </w:rPr>
      </w:pPr>
      <w:r w:rsidRPr="004C6A1B">
        <w:rPr>
          <w:color w:val="000000"/>
          <w:sz w:val="24"/>
          <w:szCs w:val="24"/>
        </w:rPr>
        <w:t xml:space="preserve">Will the project provide a broadband connection(s)? If so, where will end users utilize the broadband service? Who will be the end </w:t>
      </w:r>
      <w:proofErr w:type="gramStart"/>
      <w:r w:rsidRPr="004C6A1B">
        <w:rPr>
          <w:color w:val="000000"/>
          <w:sz w:val="24"/>
          <w:szCs w:val="24"/>
        </w:rPr>
        <w:t>users</w:t>
      </w:r>
      <w:proofErr w:type="gramEnd"/>
      <w:r w:rsidRPr="004C6A1B">
        <w:rPr>
          <w:color w:val="000000"/>
          <w:sz w:val="24"/>
          <w:szCs w:val="24"/>
        </w:rPr>
        <w:t xml:space="preserve"> of the broadband service? What type of broadband services? Who is the service provider? What are the costs of the broadband services (per connection and in total)? How many student homes will receive a broadband connection? How many students reside at those homes? Will the broadband service continue after the project term ends?</w:t>
      </w:r>
    </w:p>
    <w:p w:rsidRPr="004C6A1B" w:rsidR="004C6A1B" w:rsidP="004C6A1B" w:rsidRDefault="004C6A1B" w14:paraId="26D6CF90" w14:textId="30B9BCEB">
      <w:pPr>
        <w:widowControl/>
        <w:numPr>
          <w:ilvl w:val="1"/>
          <w:numId w:val="34"/>
        </w:numPr>
        <w:autoSpaceDE/>
        <w:autoSpaceDN/>
        <w:spacing w:after="240" w:line="259" w:lineRule="auto"/>
        <w:ind w:right="1282"/>
        <w:rPr>
          <w:color w:val="000000"/>
          <w:sz w:val="24"/>
          <w:szCs w:val="24"/>
        </w:rPr>
      </w:pPr>
      <w:r w:rsidRPr="004C6A1B">
        <w:rPr>
          <w:color w:val="000000"/>
          <w:sz w:val="24"/>
          <w:szCs w:val="24"/>
        </w:rPr>
        <w:t xml:space="preserve">Will the project provide hardware devices? If so, what type of hardware devices will the project provide? What is the cost of the devices (per device and in total)? What will happen to the devices after the project term ends?  Who will be responsible for maintaining the devices during the project term and after </w:t>
      </w:r>
      <w:r w:rsidRPr="004C6A1B" w:rsidR="003C048F">
        <w:rPr>
          <w:color w:val="000000"/>
          <w:sz w:val="24"/>
          <w:szCs w:val="24"/>
        </w:rPr>
        <w:t>the term</w:t>
      </w:r>
      <w:r w:rsidRPr="004C6A1B">
        <w:rPr>
          <w:color w:val="000000"/>
          <w:sz w:val="24"/>
          <w:szCs w:val="24"/>
        </w:rPr>
        <w:t xml:space="preserve"> </w:t>
      </w:r>
      <w:r w:rsidRPr="004C6A1B" w:rsidR="003C048F">
        <w:rPr>
          <w:color w:val="000000"/>
          <w:sz w:val="24"/>
          <w:szCs w:val="24"/>
        </w:rPr>
        <w:t>ends</w:t>
      </w:r>
      <w:r w:rsidRPr="004C6A1B">
        <w:rPr>
          <w:color w:val="000000"/>
          <w:sz w:val="24"/>
          <w:szCs w:val="24"/>
        </w:rPr>
        <w:t>?</w:t>
      </w:r>
    </w:p>
    <w:p w:rsidRPr="004C6A1B" w:rsidR="004C6A1B" w:rsidP="004C6A1B" w:rsidRDefault="004C6A1B" w14:paraId="19E586DB" w14:textId="77777777">
      <w:pPr>
        <w:widowControl/>
        <w:numPr>
          <w:ilvl w:val="1"/>
          <w:numId w:val="34"/>
        </w:numPr>
        <w:autoSpaceDE/>
        <w:autoSpaceDN/>
        <w:spacing w:after="240" w:line="259" w:lineRule="auto"/>
        <w:ind w:right="1282"/>
        <w:rPr>
          <w:color w:val="000000"/>
          <w:sz w:val="24"/>
          <w:szCs w:val="24"/>
        </w:rPr>
      </w:pPr>
      <w:r w:rsidRPr="004C6A1B">
        <w:rPr>
          <w:color w:val="000000"/>
          <w:sz w:val="24"/>
          <w:szCs w:val="24"/>
        </w:rPr>
        <w:t xml:space="preserve">Does the project include an educational curriculum focusing on the use of technology that will be taught? If so, please describe that curriculum. What is the curriculum schedule? Who will teach the curriculum? What are the credentials of the teachers? </w:t>
      </w:r>
    </w:p>
    <w:p w:rsidRPr="004C6A1B" w:rsidR="004C6A1B" w:rsidP="004C6A1B" w:rsidRDefault="004C6A1B" w14:paraId="1573343C" w14:textId="77777777">
      <w:pPr>
        <w:widowControl/>
        <w:numPr>
          <w:ilvl w:val="1"/>
          <w:numId w:val="34"/>
        </w:numPr>
        <w:autoSpaceDE/>
        <w:autoSpaceDN/>
        <w:spacing w:after="240" w:line="259" w:lineRule="auto"/>
        <w:ind w:right="1282"/>
        <w:rPr>
          <w:color w:val="000000"/>
          <w:sz w:val="24"/>
        </w:rPr>
      </w:pPr>
      <w:r w:rsidRPr="004C6A1B">
        <w:rPr>
          <w:color w:val="000000"/>
          <w:sz w:val="24"/>
        </w:rPr>
        <w:t xml:space="preserve">Will the project deploy software installed on devices? If so, what software will be installed? What is the purpose of the software? Will the software enable distance learning? What is the cost of the software? Will use of the software continue after the project </w:t>
      </w:r>
      <w:proofErr w:type="gramStart"/>
      <w:r w:rsidRPr="004C6A1B">
        <w:rPr>
          <w:color w:val="000000"/>
          <w:sz w:val="24"/>
        </w:rPr>
        <w:t>ends</w:t>
      </w:r>
      <w:proofErr w:type="gramEnd"/>
      <w:r w:rsidRPr="004C6A1B">
        <w:rPr>
          <w:color w:val="000000"/>
          <w:sz w:val="24"/>
        </w:rPr>
        <w:t>?</w:t>
      </w:r>
    </w:p>
    <w:p w:rsidR="003406AB" w:rsidP="003406AB" w:rsidRDefault="003406AB" w14:paraId="456BAB6C" w14:textId="77777777">
      <w:pPr>
        <w:widowControl/>
        <w:autoSpaceDE/>
        <w:autoSpaceDN/>
        <w:spacing w:after="240" w:line="259" w:lineRule="auto"/>
        <w:ind w:left="360" w:right="1282"/>
        <w:contextualSpacing/>
        <w:rPr>
          <w:color w:val="000000"/>
          <w:sz w:val="24"/>
          <w:szCs w:val="24"/>
        </w:rPr>
      </w:pPr>
    </w:p>
    <w:p w:rsidRPr="004C6A1B" w:rsidR="004C6A1B" w:rsidP="004C6A1B" w:rsidRDefault="004C6A1B" w14:paraId="7FA7AFDE" w14:textId="3BE46E63">
      <w:pPr>
        <w:widowControl/>
        <w:numPr>
          <w:ilvl w:val="1"/>
          <w:numId w:val="34"/>
        </w:numPr>
        <w:autoSpaceDE/>
        <w:autoSpaceDN/>
        <w:spacing w:after="240" w:line="259" w:lineRule="auto"/>
        <w:ind w:right="1282"/>
        <w:contextualSpacing/>
        <w:rPr>
          <w:color w:val="000000"/>
          <w:sz w:val="24"/>
          <w:szCs w:val="24"/>
        </w:rPr>
      </w:pPr>
      <w:r w:rsidRPr="004C6A1B">
        <w:rPr>
          <w:color w:val="000000"/>
          <w:sz w:val="24"/>
          <w:szCs w:val="24"/>
        </w:rPr>
        <w:t>Will the project provide training on distance-learning technology? If so, please describe the training. What is the training schedule? Who will provide the training? What are the credentials of the teachers?</w:t>
      </w:r>
      <w:r w:rsidRPr="004C6A1B">
        <w:rPr>
          <w:color w:val="000000"/>
          <w:sz w:val="24"/>
          <w:szCs w:val="24"/>
        </w:rPr>
        <w:br/>
      </w:r>
    </w:p>
    <w:p w:rsidRPr="004C6A1B" w:rsidR="004C6A1B" w:rsidP="004C6A1B" w:rsidRDefault="004C6A1B" w14:paraId="5F12E230" w14:textId="77777777">
      <w:pPr>
        <w:widowControl/>
        <w:numPr>
          <w:ilvl w:val="1"/>
          <w:numId w:val="34"/>
        </w:numPr>
        <w:autoSpaceDE/>
        <w:autoSpaceDN/>
        <w:spacing w:after="240" w:line="259" w:lineRule="auto"/>
        <w:ind w:right="1282"/>
        <w:rPr>
          <w:color w:val="000000"/>
          <w:sz w:val="24"/>
          <w:szCs w:val="24"/>
        </w:rPr>
      </w:pPr>
      <w:r w:rsidRPr="004C6A1B">
        <w:rPr>
          <w:color w:val="000000"/>
          <w:sz w:val="24"/>
          <w:szCs w:val="24"/>
        </w:rPr>
        <w:t>Describe any additional benefits, functions, activities, goods, and/or services provided as part of the project to help bridge the digital divide.</w:t>
      </w:r>
    </w:p>
    <w:p w:rsidRPr="004C6A1B" w:rsidR="004C6A1B" w:rsidP="004C6A1B" w:rsidRDefault="004C6A1B" w14:paraId="727C4618" w14:textId="77777777">
      <w:pPr>
        <w:widowControl/>
        <w:numPr>
          <w:ilvl w:val="0"/>
          <w:numId w:val="30"/>
        </w:numPr>
        <w:autoSpaceDE/>
        <w:autoSpaceDN/>
        <w:spacing w:after="240" w:line="259" w:lineRule="auto"/>
        <w:ind w:right="1282" w:hanging="540"/>
        <w:rPr>
          <w:color w:val="000000"/>
          <w:sz w:val="24"/>
        </w:rPr>
      </w:pPr>
      <w:r w:rsidRPr="004C6A1B">
        <w:rPr>
          <w:color w:val="000000"/>
          <w:sz w:val="24"/>
        </w:rPr>
        <w:t xml:space="preserve">Provide a timeline identifying the term of the project and key milestones, including commencement and completion dates. </w:t>
      </w:r>
    </w:p>
    <w:p w:rsidRPr="004C6A1B" w:rsidR="004C6A1B" w:rsidP="004C6A1B" w:rsidRDefault="004C6A1B" w14:paraId="2499EDD2" w14:textId="6F1F82C2">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 xml:space="preserve">Describe the population that the project serves. How many participants will benefit from the project? Are the participants from low-income households, disabled, or belonging to urban, rural, or disadvantaged communities? Do the participants have special educational needs? Are the participants living in a residence or area that </w:t>
      </w:r>
      <w:r w:rsidRPr="004C6A1B" w:rsidR="003C048F">
        <w:rPr>
          <w:color w:val="000000"/>
          <w:sz w:val="24"/>
          <w:szCs w:val="24"/>
        </w:rPr>
        <w:t>lacks</w:t>
      </w:r>
      <w:r w:rsidRPr="004C6A1B">
        <w:rPr>
          <w:color w:val="000000"/>
          <w:sz w:val="24"/>
          <w:szCs w:val="24"/>
        </w:rPr>
        <w:t xml:space="preserve"> access to high-speed internet? Describe the causes and effects of the digital divide experienced by the participants.</w:t>
      </w:r>
    </w:p>
    <w:p w:rsidRPr="004C6A1B" w:rsidR="004C6A1B" w:rsidP="004C6A1B" w:rsidRDefault="004C6A1B" w14:paraId="404568BB" w14:textId="77777777">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 xml:space="preserve">Identify and enumerate specific target goals for the project’s primary functions/activities. </w:t>
      </w:r>
    </w:p>
    <w:p w:rsidRPr="004C6A1B" w:rsidR="004C6A1B" w:rsidP="004C6A1B" w:rsidRDefault="004C6A1B" w14:paraId="41CFA6CC" w14:textId="77777777">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Identify and describe methods of tracking outcomes and assessing results, including quantitative and qualitative metrics to measure accomplishments against target goals.</w:t>
      </w:r>
    </w:p>
    <w:p w:rsidRPr="004C6A1B" w:rsidR="004C6A1B" w:rsidP="004C6A1B" w:rsidRDefault="004C6A1B" w14:paraId="563ECA48" w14:textId="77777777">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Explain whether (and, if so, how) the project benefits will extend beyond a single year.</w:t>
      </w:r>
    </w:p>
    <w:p w:rsidRPr="004C6A1B" w:rsidR="004C6A1B" w:rsidP="004C6A1B" w:rsidRDefault="004C6A1B" w14:paraId="41E314C2" w14:textId="77777777">
      <w:pPr>
        <w:keepNext/>
        <w:keepLines/>
        <w:widowControl/>
        <w:autoSpaceDE/>
        <w:autoSpaceDN/>
        <w:spacing w:line="259" w:lineRule="auto"/>
        <w:ind w:right="1282"/>
        <w:rPr>
          <w:b/>
          <w:bCs/>
          <w:color w:val="000000"/>
          <w:sz w:val="24"/>
          <w:szCs w:val="24"/>
        </w:rPr>
      </w:pPr>
      <w:r w:rsidRPr="004C6A1B">
        <w:rPr>
          <w:b/>
          <w:bCs/>
          <w:color w:val="000000"/>
          <w:sz w:val="24"/>
          <w:szCs w:val="24"/>
        </w:rPr>
        <w:t>Section 3. Experience.</w:t>
      </w:r>
    </w:p>
    <w:p w:rsidRPr="004C6A1B" w:rsidR="004C6A1B" w:rsidP="004C6A1B" w:rsidRDefault="004C6A1B" w14:paraId="3FA01FD5" w14:textId="77777777">
      <w:pPr>
        <w:keepNext/>
        <w:keepLines/>
        <w:widowControl/>
        <w:autoSpaceDE/>
        <w:autoSpaceDN/>
        <w:spacing w:line="259" w:lineRule="auto"/>
        <w:ind w:right="1282"/>
        <w:rPr>
          <w:color w:val="000000"/>
          <w:sz w:val="24"/>
          <w:szCs w:val="24"/>
        </w:rPr>
      </w:pPr>
    </w:p>
    <w:p w:rsidRPr="004C6A1B" w:rsidR="004C6A1B" w:rsidP="004C6A1B" w:rsidRDefault="004C6A1B" w14:paraId="7CF2018C" w14:textId="77777777">
      <w:pPr>
        <w:keepLines/>
        <w:widowControl/>
        <w:autoSpaceDE/>
        <w:autoSpaceDN/>
        <w:spacing w:line="259" w:lineRule="auto"/>
        <w:ind w:right="1277"/>
        <w:rPr>
          <w:color w:val="000000"/>
          <w:sz w:val="24"/>
          <w:szCs w:val="24"/>
        </w:rPr>
      </w:pPr>
      <w:r w:rsidRPr="004C6A1B">
        <w:rPr>
          <w:color w:val="000000"/>
          <w:sz w:val="24"/>
          <w:szCs w:val="24"/>
        </w:rPr>
        <w:t xml:space="preserve">This section requires the applicant to provide information on their ability to execute the project and meet the requirements of the DDGP. The applicant should provide a narrative description </w:t>
      </w:r>
      <w:proofErr w:type="gramStart"/>
      <w:r w:rsidRPr="004C6A1B">
        <w:rPr>
          <w:color w:val="000000"/>
          <w:sz w:val="24"/>
          <w:szCs w:val="24"/>
        </w:rPr>
        <w:t>to</w:t>
      </w:r>
      <w:proofErr w:type="gramEnd"/>
      <w:r w:rsidRPr="004C6A1B">
        <w:rPr>
          <w:color w:val="000000"/>
          <w:sz w:val="24"/>
          <w:szCs w:val="24"/>
        </w:rPr>
        <w:t xml:space="preserve"> the questions below. </w:t>
      </w:r>
    </w:p>
    <w:p w:rsidRPr="004C6A1B" w:rsidR="004C6A1B" w:rsidP="004C6A1B" w:rsidRDefault="004C6A1B" w14:paraId="6B324986" w14:textId="77777777">
      <w:pPr>
        <w:widowControl/>
        <w:autoSpaceDE/>
        <w:autoSpaceDN/>
        <w:spacing w:line="259" w:lineRule="auto"/>
        <w:ind w:right="1277"/>
        <w:rPr>
          <w:color w:val="000000"/>
          <w:sz w:val="24"/>
          <w:szCs w:val="24"/>
        </w:rPr>
      </w:pPr>
    </w:p>
    <w:p w:rsidRPr="006425AA" w:rsidR="003406AB" w:rsidP="006425AA" w:rsidRDefault="004C6A1B" w14:paraId="2689E269" w14:textId="16506185">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t>Describe the applicant CBO’s existing or past efforts in providing and implementing community technology projects and/or projects to bridge the digital divide. Provide documentation on previous or past efforts.</w:t>
      </w:r>
    </w:p>
    <w:p w:rsidRPr="004C6A1B" w:rsidR="004C6A1B" w:rsidP="004C6A1B" w:rsidRDefault="004C6A1B" w14:paraId="0699F658" w14:textId="77777777">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lastRenderedPageBreak/>
        <w:t>Describe the applicant CBO’s experience deploying grant-funded projects.</w:t>
      </w:r>
    </w:p>
    <w:p w:rsidRPr="004C6A1B" w:rsidR="004C6A1B" w:rsidP="004C6A1B" w:rsidRDefault="004C6A1B" w14:paraId="5B8C3F45" w14:textId="39091E94">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t xml:space="preserve">Provide at least three letters of recommendation endorsing the ability of the CBO. The letters of recommendation must be from entities unrelated to the beneficiaries, </w:t>
      </w:r>
      <w:r w:rsidRPr="004C6A1B" w:rsidR="003C048F">
        <w:rPr>
          <w:color w:val="000000"/>
          <w:sz w:val="24"/>
          <w:szCs w:val="24"/>
        </w:rPr>
        <w:t>including</w:t>
      </w:r>
      <w:r w:rsidRPr="004C6A1B">
        <w:rPr>
          <w:color w:val="000000"/>
          <w:sz w:val="24"/>
          <w:szCs w:val="24"/>
        </w:rPr>
        <w:t xml:space="preserve"> state or local government agencies, public schools or school districts, county offices of education, persons holding public office, trade associations or groups, community groups, and/or anchor institutions.</w:t>
      </w:r>
    </w:p>
    <w:p w:rsidRPr="004C6A1B" w:rsidR="004C6A1B" w:rsidP="004C6A1B" w:rsidRDefault="004C6A1B" w14:paraId="2E6427D6" w14:textId="77777777">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t>For school projects, describe the relationship between the applicant CBO and the partner school(s). How did the relationship start? Has the CBO previously worked with the school(s) on other projects? Confirm that the partner school(s) has reviewed the application and agrees to execute the project if selected.</w:t>
      </w:r>
    </w:p>
    <w:p w:rsidRPr="004C6A1B" w:rsidR="004C6A1B" w:rsidP="004C6A1B" w:rsidRDefault="004C6A1B" w14:paraId="53591A8D" w14:textId="77777777">
      <w:pPr>
        <w:widowControl/>
        <w:numPr>
          <w:ilvl w:val="0"/>
          <w:numId w:val="31"/>
        </w:numPr>
        <w:autoSpaceDE/>
        <w:autoSpaceDN/>
        <w:spacing w:after="240" w:line="259" w:lineRule="auto"/>
        <w:ind w:right="1282" w:hanging="540"/>
        <w:rPr>
          <w:rFonts w:eastAsia="Yu Mincho" w:cs="Arial"/>
          <w:color w:val="000000"/>
          <w:sz w:val="24"/>
          <w:szCs w:val="24"/>
        </w:rPr>
      </w:pPr>
      <w:r w:rsidRPr="004C6A1B">
        <w:rPr>
          <w:color w:val="000000"/>
          <w:sz w:val="24"/>
          <w:szCs w:val="24"/>
        </w:rPr>
        <w:t xml:space="preserve">For school projects, </w:t>
      </w:r>
      <w:proofErr w:type="gramStart"/>
      <w:r w:rsidRPr="004C6A1B">
        <w:rPr>
          <w:color w:val="000000"/>
          <w:sz w:val="24"/>
          <w:szCs w:val="24"/>
        </w:rPr>
        <w:t>provide</w:t>
      </w:r>
      <w:proofErr w:type="gramEnd"/>
      <w:r w:rsidRPr="004C6A1B">
        <w:rPr>
          <w:color w:val="000000"/>
          <w:sz w:val="24"/>
          <w:szCs w:val="24"/>
        </w:rPr>
        <w:t xml:space="preserve"> at least three letters of endorsement per partnership school supporting the digital divide project. One letter is required from each of the following: (1) the beneficiary school’s district office, (2) the beneficiary school’s school board, (3) the beneficiary school’s Parent Teachers Association.</w:t>
      </w:r>
      <w:r w:rsidRPr="004C6A1B">
        <w:rPr>
          <w:color w:val="000000"/>
          <w:sz w:val="24"/>
          <w:szCs w:val="24"/>
          <w:vertAlign w:val="superscript"/>
        </w:rPr>
        <w:footnoteReference w:id="14"/>
      </w:r>
    </w:p>
    <w:p w:rsidRPr="004C6A1B" w:rsidR="004C6A1B" w:rsidP="004C6A1B" w:rsidRDefault="004C6A1B" w14:paraId="1C5C7CF3" w14:textId="77777777">
      <w:pPr>
        <w:widowControl/>
        <w:numPr>
          <w:ilvl w:val="1"/>
          <w:numId w:val="31"/>
        </w:numPr>
        <w:autoSpaceDE/>
        <w:autoSpaceDN/>
        <w:spacing w:after="240" w:line="259" w:lineRule="auto"/>
        <w:ind w:right="1282"/>
        <w:rPr>
          <w:color w:val="000000"/>
          <w:sz w:val="24"/>
          <w:szCs w:val="24"/>
        </w:rPr>
      </w:pPr>
      <w:r w:rsidRPr="004C6A1B">
        <w:rPr>
          <w:color w:val="000000"/>
          <w:sz w:val="24"/>
          <w:szCs w:val="24"/>
        </w:rPr>
        <w:t xml:space="preserve">If your project proposal requires that your staff be present at school and interact with </w:t>
      </w:r>
      <w:proofErr w:type="gramStart"/>
      <w:r w:rsidRPr="004C6A1B">
        <w:rPr>
          <w:color w:val="000000"/>
          <w:sz w:val="24"/>
          <w:szCs w:val="24"/>
        </w:rPr>
        <w:t>school children</w:t>
      </w:r>
      <w:proofErr w:type="gramEnd"/>
      <w:r w:rsidRPr="004C6A1B">
        <w:rPr>
          <w:color w:val="000000"/>
          <w:sz w:val="24"/>
          <w:szCs w:val="24"/>
        </w:rPr>
        <w:t xml:space="preserve"> and/or teachers, the letter of endorsement from the district office must confirm and explain that you have discussed this with the school district and school and have met all school requirements for fingerprints and/or background checks. Explain how you plan to meet those requirements.</w:t>
      </w:r>
    </w:p>
    <w:p w:rsidR="004C6A1B" w:rsidP="004C6A1B" w:rsidRDefault="004C6A1B" w14:paraId="23323512" w14:textId="77777777">
      <w:pPr>
        <w:widowControl/>
        <w:numPr>
          <w:ilvl w:val="0"/>
          <w:numId w:val="31"/>
        </w:numPr>
        <w:autoSpaceDE/>
        <w:autoSpaceDN/>
        <w:spacing w:after="240" w:line="259" w:lineRule="auto"/>
        <w:ind w:right="1282" w:hanging="540"/>
        <w:contextualSpacing/>
        <w:rPr>
          <w:color w:val="000000"/>
          <w:sz w:val="24"/>
          <w:szCs w:val="24"/>
        </w:rPr>
      </w:pPr>
      <w:r w:rsidRPr="004C6A1B">
        <w:rPr>
          <w:color w:val="000000"/>
          <w:sz w:val="24"/>
          <w:szCs w:val="24"/>
        </w:rPr>
        <w:t>Is the CBO sustainable? How do you get your funding? Do you have other government funding?</w:t>
      </w:r>
    </w:p>
    <w:p w:rsidRPr="004C6A1B" w:rsidR="00AF04A6" w:rsidP="00AF04A6" w:rsidRDefault="00AF04A6" w14:paraId="4C055F62" w14:textId="77777777">
      <w:pPr>
        <w:widowControl/>
        <w:autoSpaceDE/>
        <w:autoSpaceDN/>
        <w:spacing w:after="240" w:line="259" w:lineRule="auto"/>
        <w:ind w:right="1282"/>
        <w:contextualSpacing/>
        <w:rPr>
          <w:color w:val="000000"/>
          <w:sz w:val="24"/>
          <w:szCs w:val="24"/>
        </w:rPr>
      </w:pPr>
    </w:p>
    <w:p w:rsidRPr="004C6A1B" w:rsidR="004C6A1B" w:rsidP="004C6A1B" w:rsidRDefault="004C6A1B" w14:paraId="582AAF41" w14:textId="77777777">
      <w:pPr>
        <w:widowControl/>
        <w:autoSpaceDE/>
        <w:autoSpaceDN/>
        <w:spacing w:line="259" w:lineRule="auto"/>
        <w:ind w:right="1277"/>
        <w:rPr>
          <w:b/>
          <w:bCs/>
          <w:color w:val="000000"/>
          <w:sz w:val="24"/>
          <w:szCs w:val="24"/>
        </w:rPr>
      </w:pPr>
      <w:r w:rsidRPr="004C6A1B">
        <w:rPr>
          <w:b/>
          <w:bCs/>
          <w:color w:val="000000"/>
          <w:sz w:val="24"/>
          <w:szCs w:val="24"/>
        </w:rPr>
        <w:t>Section 4. Proposed Project Budget.</w:t>
      </w:r>
    </w:p>
    <w:p w:rsidRPr="004C6A1B" w:rsidR="004C6A1B" w:rsidP="004C6A1B" w:rsidRDefault="004C6A1B" w14:paraId="789247E5" w14:textId="77777777">
      <w:pPr>
        <w:widowControl/>
        <w:autoSpaceDE/>
        <w:autoSpaceDN/>
        <w:spacing w:line="259" w:lineRule="auto"/>
        <w:ind w:right="1277"/>
        <w:rPr>
          <w:color w:val="000000"/>
          <w:sz w:val="24"/>
          <w:szCs w:val="24"/>
        </w:rPr>
      </w:pPr>
    </w:p>
    <w:p w:rsidRPr="004C6A1B" w:rsidR="004C6A1B" w:rsidP="004C6A1B" w:rsidRDefault="004C6A1B" w14:paraId="1EDD22FD" w14:textId="77777777">
      <w:pPr>
        <w:widowControl/>
        <w:autoSpaceDE/>
        <w:autoSpaceDN/>
        <w:spacing w:line="259" w:lineRule="auto"/>
        <w:ind w:right="1277"/>
        <w:rPr>
          <w:color w:val="000000"/>
          <w:sz w:val="24"/>
          <w:szCs w:val="24"/>
        </w:rPr>
      </w:pPr>
      <w:r w:rsidRPr="004C6A1B">
        <w:rPr>
          <w:color w:val="000000"/>
          <w:sz w:val="24"/>
          <w:szCs w:val="24"/>
        </w:rPr>
        <w:lastRenderedPageBreak/>
        <w:t xml:space="preserve">This section requires the applicant to provide information on the project’s proposed budget. </w:t>
      </w:r>
    </w:p>
    <w:p w:rsidRPr="004C6A1B" w:rsidR="004C6A1B" w:rsidP="004C6A1B" w:rsidRDefault="004C6A1B" w14:paraId="2494150F" w14:textId="77777777">
      <w:pPr>
        <w:widowControl/>
        <w:autoSpaceDE/>
        <w:autoSpaceDN/>
        <w:spacing w:line="259" w:lineRule="auto"/>
        <w:ind w:right="1277"/>
        <w:rPr>
          <w:color w:val="000000"/>
          <w:sz w:val="24"/>
          <w:szCs w:val="24"/>
        </w:rPr>
      </w:pPr>
    </w:p>
    <w:p w:rsidRPr="004C6A1B" w:rsidR="004C6A1B" w:rsidP="004C6A1B" w:rsidRDefault="004C6A1B" w14:paraId="5FF8AF6C" w14:textId="77777777">
      <w:pPr>
        <w:widowControl/>
        <w:numPr>
          <w:ilvl w:val="0"/>
          <w:numId w:val="32"/>
        </w:numPr>
        <w:autoSpaceDE/>
        <w:autoSpaceDN/>
        <w:spacing w:after="240" w:line="259" w:lineRule="auto"/>
        <w:ind w:right="1282" w:hanging="540"/>
        <w:rPr>
          <w:color w:val="000000"/>
          <w:sz w:val="24"/>
          <w:szCs w:val="24"/>
        </w:rPr>
      </w:pPr>
      <w:r w:rsidRPr="004C6A1B">
        <w:rPr>
          <w:color w:val="000000"/>
          <w:sz w:val="24"/>
          <w:szCs w:val="24"/>
        </w:rPr>
        <w:t xml:space="preserve">Provide a narrative description of the project’s proposed budget plan. The maximum narrative length for this item is three pages. </w:t>
      </w:r>
    </w:p>
    <w:p w:rsidRPr="004C6A1B" w:rsidR="004C6A1B" w:rsidP="004C6A1B" w:rsidRDefault="004C6A1B" w14:paraId="626EAD4E" w14:textId="7EEE65F7">
      <w:pPr>
        <w:widowControl/>
        <w:numPr>
          <w:ilvl w:val="0"/>
          <w:numId w:val="32"/>
        </w:numPr>
        <w:autoSpaceDE/>
        <w:autoSpaceDN/>
        <w:spacing w:after="240" w:line="259" w:lineRule="auto"/>
        <w:ind w:right="1282" w:hanging="540"/>
        <w:rPr>
          <w:color w:val="000000"/>
          <w:sz w:val="24"/>
        </w:rPr>
      </w:pPr>
      <w:r w:rsidRPr="004C6A1B">
        <w:rPr>
          <w:color w:val="000000"/>
          <w:sz w:val="24"/>
        </w:rPr>
        <w:t xml:space="preserve">Submit a proposed budget for the project. A sample budget is attached to </w:t>
      </w:r>
      <w:r w:rsidRPr="004C6A1B" w:rsidR="003C048F">
        <w:rPr>
          <w:color w:val="000000"/>
          <w:sz w:val="24"/>
        </w:rPr>
        <w:t>Appendix</w:t>
      </w:r>
      <w:r w:rsidR="003C048F">
        <w:rPr>
          <w:color w:val="000000"/>
          <w:sz w:val="24"/>
        </w:rPr>
        <w:t xml:space="preserve"> B</w:t>
      </w:r>
      <w:r w:rsidRPr="004C6A1B" w:rsidR="003C048F">
        <w:rPr>
          <w:color w:val="000000"/>
          <w:sz w:val="24"/>
        </w:rPr>
        <w:t xml:space="preserve"> or</w:t>
      </w:r>
      <w:r w:rsidRPr="004C6A1B">
        <w:rPr>
          <w:color w:val="000000"/>
          <w:sz w:val="24"/>
        </w:rPr>
        <w:t xml:space="preserve"> available for download at </w:t>
      </w:r>
      <w:hyperlink r:id="rId18">
        <w:r w:rsidRPr="004C6A1B">
          <w:rPr>
            <w:color w:val="0563C1"/>
            <w:sz w:val="24"/>
            <w:u w:val="single"/>
          </w:rPr>
          <w:t>www.cpuc.ca.gov/ddgp</w:t>
        </w:r>
      </w:hyperlink>
      <w:r w:rsidRPr="004C6A1B">
        <w:rPr>
          <w:color w:val="000000"/>
          <w:sz w:val="24"/>
        </w:rPr>
        <w:t>.</w:t>
      </w:r>
    </w:p>
    <w:p w:rsidRPr="004C6A1B" w:rsidR="004C6A1B" w:rsidP="004C6A1B" w:rsidRDefault="004C6A1B" w14:paraId="4AFB78D4" w14:textId="77777777">
      <w:pPr>
        <w:widowControl/>
        <w:numPr>
          <w:ilvl w:val="0"/>
          <w:numId w:val="32"/>
        </w:numPr>
        <w:autoSpaceDE/>
        <w:autoSpaceDN/>
        <w:spacing w:after="240" w:line="259" w:lineRule="auto"/>
        <w:ind w:right="1282" w:hanging="540"/>
        <w:rPr>
          <w:color w:val="000000"/>
          <w:sz w:val="24"/>
          <w:szCs w:val="24"/>
        </w:rPr>
      </w:pPr>
      <w:r w:rsidRPr="004C6A1B">
        <w:rPr>
          <w:color w:val="000000"/>
          <w:sz w:val="24"/>
          <w:szCs w:val="24"/>
        </w:rPr>
        <w:t>Will the project be funded by additional funding sources? Provide a description of other funding sources and amounts. Include documentation verifying those secured sources and funding amounts.</w:t>
      </w:r>
    </w:p>
    <w:p w:rsidRPr="004C6A1B" w:rsidR="004C6A1B" w:rsidP="004C6A1B" w:rsidRDefault="004C6A1B" w14:paraId="2C5741A5" w14:textId="77777777">
      <w:pPr>
        <w:widowControl/>
        <w:numPr>
          <w:ilvl w:val="0"/>
          <w:numId w:val="32"/>
        </w:numPr>
        <w:autoSpaceDE/>
        <w:autoSpaceDN/>
        <w:spacing w:after="240" w:line="259" w:lineRule="auto"/>
        <w:ind w:right="1282" w:hanging="540"/>
        <w:rPr>
          <w:color w:val="000000"/>
          <w:sz w:val="24"/>
        </w:rPr>
      </w:pPr>
      <w:r w:rsidRPr="004C6A1B">
        <w:rPr>
          <w:color w:val="000000"/>
          <w:sz w:val="24"/>
        </w:rPr>
        <w:t>Will the project continue to provide benefits or services beyond the grant’s one year funding cycle? Provide a plan for how the CBO and partner school(s) will sustain the program for future years.</w:t>
      </w:r>
    </w:p>
    <w:p w:rsidRPr="004C6A1B" w:rsidR="004C6A1B" w:rsidP="004C6A1B" w:rsidRDefault="004C6A1B" w14:paraId="2A7E2E9C" w14:textId="77777777">
      <w:pPr>
        <w:keepNext/>
        <w:keepLines/>
        <w:widowControl/>
        <w:autoSpaceDE/>
        <w:autoSpaceDN/>
        <w:spacing w:line="259" w:lineRule="auto"/>
        <w:ind w:right="1282"/>
        <w:rPr>
          <w:b/>
          <w:bCs/>
          <w:color w:val="000000"/>
          <w:sz w:val="24"/>
          <w:szCs w:val="24"/>
        </w:rPr>
      </w:pPr>
      <w:r w:rsidRPr="004C6A1B">
        <w:rPr>
          <w:b/>
          <w:bCs/>
          <w:color w:val="000000"/>
          <w:sz w:val="24"/>
          <w:szCs w:val="24"/>
        </w:rPr>
        <w:t>Section 5. Partnership Agreement.</w:t>
      </w:r>
    </w:p>
    <w:p w:rsidRPr="004C6A1B" w:rsidR="004C6A1B" w:rsidP="004C6A1B" w:rsidRDefault="004C6A1B" w14:paraId="45CEDE14" w14:textId="77777777">
      <w:pPr>
        <w:keepNext/>
        <w:keepLines/>
        <w:widowControl/>
        <w:autoSpaceDE/>
        <w:autoSpaceDN/>
        <w:spacing w:line="259" w:lineRule="auto"/>
        <w:ind w:right="1282"/>
        <w:rPr>
          <w:color w:val="000000"/>
          <w:sz w:val="24"/>
          <w:szCs w:val="24"/>
        </w:rPr>
      </w:pPr>
    </w:p>
    <w:p w:rsidR="004C6A1B" w:rsidP="004C6A1B" w:rsidRDefault="004C6A1B" w14:paraId="2C2A8314" w14:textId="6CC5AF91">
      <w:pPr>
        <w:keepLines/>
        <w:widowControl/>
        <w:numPr>
          <w:ilvl w:val="0"/>
          <w:numId w:val="33"/>
        </w:numPr>
        <w:autoSpaceDE/>
        <w:autoSpaceDN/>
        <w:spacing w:after="240" w:line="259" w:lineRule="auto"/>
        <w:ind w:right="1282" w:hanging="540"/>
        <w:rPr>
          <w:color w:val="000000"/>
          <w:sz w:val="24"/>
        </w:rPr>
      </w:pPr>
      <w:r w:rsidRPr="004C6A1B">
        <w:rPr>
          <w:color w:val="000000"/>
          <w:sz w:val="24"/>
        </w:rPr>
        <w:t xml:space="preserve">Review and complete the Partnership Agreement form, attached to this Resolution at </w:t>
      </w:r>
      <w:r w:rsidRPr="004C6A1B" w:rsidR="003C048F">
        <w:rPr>
          <w:color w:val="000000"/>
          <w:sz w:val="24"/>
        </w:rPr>
        <w:t>Appendix</w:t>
      </w:r>
      <w:r w:rsidR="003C048F">
        <w:rPr>
          <w:color w:val="000000"/>
          <w:sz w:val="24"/>
        </w:rPr>
        <w:t xml:space="preserve"> C</w:t>
      </w:r>
      <w:r w:rsidRPr="004C6A1B" w:rsidR="003C048F">
        <w:rPr>
          <w:color w:val="000000"/>
          <w:sz w:val="24"/>
        </w:rPr>
        <w:t xml:space="preserve"> or</w:t>
      </w:r>
      <w:r w:rsidRPr="004C6A1B">
        <w:rPr>
          <w:color w:val="000000"/>
          <w:sz w:val="24"/>
        </w:rPr>
        <w:t xml:space="preserve"> available for download at </w:t>
      </w:r>
      <w:hyperlink r:id="rId19">
        <w:r w:rsidRPr="004C6A1B">
          <w:rPr>
            <w:color w:val="0563C1"/>
            <w:sz w:val="24"/>
            <w:u w:val="single"/>
          </w:rPr>
          <w:t>www.cpuc.ca.gov/ddgp</w:t>
        </w:r>
      </w:hyperlink>
      <w:r w:rsidRPr="004C6A1B">
        <w:rPr>
          <w:color w:val="000000"/>
          <w:sz w:val="24"/>
        </w:rPr>
        <w:t>. Each beneficiary school is required to sign a separate form.</w:t>
      </w:r>
    </w:p>
    <w:p w:rsidRPr="004C6A1B" w:rsidR="006425AA" w:rsidP="006425AA" w:rsidRDefault="006425AA" w14:paraId="216CD45B" w14:textId="77777777">
      <w:pPr>
        <w:keepLines/>
        <w:widowControl/>
        <w:autoSpaceDE/>
        <w:autoSpaceDN/>
        <w:spacing w:after="240" w:line="259" w:lineRule="auto"/>
        <w:ind w:left="180" w:right="1282"/>
        <w:rPr>
          <w:color w:val="000000"/>
          <w:sz w:val="24"/>
        </w:rPr>
      </w:pPr>
    </w:p>
    <w:p w:rsidR="006425AA" w:rsidP="006425AA" w:rsidRDefault="006425AA" w14:paraId="02B47CA2" w14:textId="58471FCA">
      <w:pPr>
        <w:keepNext/>
        <w:widowControl/>
        <w:autoSpaceDE/>
        <w:autoSpaceDN/>
        <w:spacing w:line="259" w:lineRule="auto"/>
        <w:ind w:left="-10" w:right="1282"/>
        <w:jc w:val="center"/>
        <w:rPr>
          <w:color w:val="000000"/>
          <w:sz w:val="24"/>
          <w:szCs w:val="24"/>
        </w:rPr>
      </w:pPr>
      <w:r>
        <w:rPr>
          <w:color w:val="000000"/>
          <w:sz w:val="24"/>
          <w:szCs w:val="24"/>
        </w:rPr>
        <w:t>END OF APPENDIX A</w:t>
      </w:r>
    </w:p>
    <w:p w:rsidR="006425AA" w:rsidP="006425AA" w:rsidRDefault="004C6A1B" w14:paraId="4AFD921B" w14:textId="77777777">
      <w:pPr>
        <w:keepNext/>
        <w:widowControl/>
        <w:autoSpaceDE/>
        <w:autoSpaceDN/>
        <w:spacing w:line="259" w:lineRule="auto"/>
        <w:ind w:left="-10" w:right="1282"/>
        <w:jc w:val="center"/>
        <w:rPr>
          <w:b/>
          <w:bCs/>
          <w:color w:val="000000"/>
          <w:sz w:val="24"/>
          <w:szCs w:val="24"/>
        </w:rPr>
        <w:sectPr w:rsidR="006425AA" w:rsidSect="00DA5D79">
          <w:headerReference w:type="default" r:id="rId20"/>
          <w:footerReference w:type="default" r:id="rId21"/>
          <w:pgSz w:w="12240" w:h="15840"/>
          <w:pgMar w:top="1426" w:right="1181" w:bottom="922" w:left="1181" w:header="792" w:footer="734" w:gutter="0"/>
          <w:pgNumType w:start="1" w:chapStyle="1"/>
          <w:cols w:space="720"/>
        </w:sectPr>
      </w:pPr>
      <w:r w:rsidRPr="004C6A1B">
        <w:rPr>
          <w:color w:val="000000"/>
          <w:sz w:val="24"/>
          <w:szCs w:val="24"/>
        </w:rPr>
        <w:br/>
      </w:r>
    </w:p>
    <w:bookmarkEnd w:id="9"/>
    <w:p w:rsidR="006E4C1B" w:rsidP="00DC09DF" w:rsidRDefault="00AA56C3" w14:paraId="75E94F08" w14:textId="4B6B4405">
      <w:pPr>
        <w:keepNext/>
        <w:keepLines/>
        <w:widowControl/>
        <w:shd w:val="clear" w:color="auto" w:fill="FFFFFF" w:themeFill="background1"/>
        <w:autoSpaceDE/>
        <w:autoSpaceDN/>
        <w:spacing w:before="360" w:after="360"/>
        <w:ind w:hanging="14"/>
        <w:jc w:val="center"/>
        <w:outlineLvl w:val="0"/>
        <w:rPr>
          <w:rFonts w:eastAsia="Yu Gothic Light" w:cs="Times New Roman"/>
          <w:b/>
          <w:bCs/>
          <w:sz w:val="24"/>
          <w:szCs w:val="24"/>
          <w:u w:color="000000"/>
          <w:shd w:val="clear" w:color="auto" w:fill="E6E6E6"/>
        </w:rPr>
      </w:pPr>
      <w:r w:rsidRPr="00F40158">
        <w:rPr>
          <w:rFonts w:eastAsia="Yu Gothic Light" w:cs="Times New Roman"/>
          <w:b/>
          <w:bCs/>
          <w:sz w:val="24"/>
          <w:szCs w:val="24"/>
          <w:u w:color="000000"/>
          <w:shd w:val="clear" w:color="auto" w:fill="E6E6E6"/>
        </w:rPr>
        <w:lastRenderedPageBreak/>
        <w:t xml:space="preserve">Appendix </w:t>
      </w:r>
      <w:r w:rsidR="006E4C1B">
        <w:rPr>
          <w:rFonts w:eastAsia="Yu Gothic Light" w:cs="Times New Roman"/>
          <w:b/>
          <w:bCs/>
          <w:sz w:val="24"/>
          <w:szCs w:val="24"/>
          <w:u w:color="000000"/>
          <w:shd w:val="clear" w:color="auto" w:fill="E6E6E6"/>
        </w:rPr>
        <w:t>-</w:t>
      </w:r>
      <w:r w:rsidRPr="00F40158">
        <w:rPr>
          <w:rFonts w:eastAsia="Yu Gothic Light" w:cs="Times New Roman"/>
          <w:b/>
          <w:bCs/>
          <w:sz w:val="24"/>
          <w:szCs w:val="24"/>
          <w:u w:color="000000"/>
          <w:shd w:val="clear" w:color="auto" w:fill="E6E6E6"/>
        </w:rPr>
        <w:t xml:space="preserve">B </w:t>
      </w:r>
    </w:p>
    <w:p w:rsidRPr="00DC09DF" w:rsidR="00E1386C" w:rsidP="00DC09DF" w:rsidRDefault="00AA56C3" w14:paraId="7D7CF5B2" w14:textId="44C93454">
      <w:pPr>
        <w:keepNext/>
        <w:keepLines/>
        <w:widowControl/>
        <w:shd w:val="clear" w:color="auto" w:fill="FFFFFF" w:themeFill="background1"/>
        <w:autoSpaceDE/>
        <w:autoSpaceDN/>
        <w:spacing w:before="360" w:after="360"/>
        <w:ind w:hanging="14"/>
        <w:jc w:val="center"/>
        <w:outlineLvl w:val="0"/>
        <w:rPr>
          <w:rFonts w:eastAsia="Yu Gothic Light" w:cs="Times New Roman"/>
          <w:b/>
          <w:bCs/>
          <w:sz w:val="24"/>
          <w:szCs w:val="24"/>
          <w:u w:color="000000"/>
          <w:shd w:val="clear" w:color="auto" w:fill="E6E6E6"/>
        </w:rPr>
      </w:pPr>
      <w:r w:rsidRPr="00F40158">
        <w:rPr>
          <w:rFonts w:eastAsia="Yu Gothic Light" w:cs="Times New Roman"/>
          <w:b/>
          <w:bCs/>
          <w:sz w:val="24"/>
          <w:szCs w:val="24"/>
          <w:u w:color="000000"/>
          <w:shd w:val="clear" w:color="auto" w:fill="E6E6E6"/>
        </w:rPr>
        <w:t xml:space="preserve"> Sample Proposed Budget and Administrative Expenses</w:t>
      </w:r>
    </w:p>
    <w:p w:rsidRPr="00AA56C3" w:rsidR="00E1386C" w:rsidP="00E1386C" w:rsidRDefault="00E1386C" w14:paraId="450707AC" w14:textId="3B50CA77">
      <w:pPr>
        <w:keepNext/>
        <w:keepLines/>
        <w:widowControl/>
        <w:autoSpaceDE/>
        <w:autoSpaceDN/>
        <w:spacing w:before="360" w:after="360"/>
        <w:outlineLvl w:val="0"/>
        <w:rPr>
          <w:rFonts w:eastAsia="Yu Gothic Light" w:cs="Times New Roman"/>
          <w:b/>
          <w:bCs/>
          <w:sz w:val="24"/>
          <w:szCs w:val="24"/>
          <w:u w:color="000000"/>
          <w:shd w:val="clear" w:color="auto" w:fill="E6E6E6"/>
        </w:rPr>
      </w:pPr>
    </w:p>
    <w:tbl>
      <w:tblPr>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342"/>
        <w:gridCol w:w="1373"/>
        <w:gridCol w:w="1713"/>
        <w:gridCol w:w="1294"/>
      </w:tblGrid>
      <w:tr w:rsidRPr="00AA56C3" w:rsidR="00AA56C3" w:rsidTr="006425AA" w14:paraId="67F7C1B5" w14:textId="77777777">
        <w:trPr>
          <w:trHeight w:val="281"/>
          <w:jc w:val="center"/>
        </w:trPr>
        <w:tc>
          <w:tcPr>
            <w:tcW w:w="4342" w:type="dxa"/>
            <w:vAlign w:val="bottom"/>
            <w:hideMark/>
          </w:tcPr>
          <w:p w:rsidRPr="00AA56C3" w:rsidR="00AA56C3" w:rsidP="00AA56C3" w:rsidRDefault="00AA56C3" w14:paraId="3D489052" w14:textId="77777777">
            <w:pPr>
              <w:widowControl/>
              <w:autoSpaceDE/>
              <w:autoSpaceDN/>
              <w:textAlignment w:val="baseline"/>
              <w:rPr>
                <w:rFonts w:eastAsia="Times New Roman" w:cs="Times New Roman"/>
                <w:sz w:val="24"/>
                <w:szCs w:val="24"/>
              </w:rPr>
            </w:pPr>
            <w:r w:rsidRPr="00AA56C3">
              <w:rPr>
                <w:rFonts w:eastAsia="Times New Roman" w:cs="Calibri"/>
                <w:b/>
                <w:bCs/>
                <w:color w:val="000000"/>
                <w:sz w:val="24"/>
                <w:szCs w:val="24"/>
              </w:rPr>
              <w:t>Budget Line Item</w:t>
            </w:r>
            <w:r w:rsidRPr="00AA56C3">
              <w:rPr>
                <w:rFonts w:eastAsia="Times New Roman" w:cs="Calibri"/>
                <w:color w:val="000000"/>
                <w:sz w:val="24"/>
                <w:szCs w:val="24"/>
              </w:rPr>
              <w:t> </w:t>
            </w:r>
          </w:p>
        </w:tc>
        <w:tc>
          <w:tcPr>
            <w:tcW w:w="1373" w:type="dxa"/>
            <w:vAlign w:val="bottom"/>
            <w:hideMark/>
          </w:tcPr>
          <w:p w:rsidRPr="00AA56C3" w:rsidR="00AA56C3" w:rsidP="00AA56C3" w:rsidRDefault="00AA56C3" w14:paraId="23D5780D" w14:textId="77777777">
            <w:pPr>
              <w:widowControl/>
              <w:autoSpaceDE/>
              <w:autoSpaceDN/>
              <w:jc w:val="center"/>
              <w:textAlignment w:val="baseline"/>
              <w:rPr>
                <w:rFonts w:eastAsia="Times New Roman" w:cs="Times New Roman"/>
                <w:sz w:val="24"/>
                <w:szCs w:val="24"/>
              </w:rPr>
            </w:pPr>
            <w:r w:rsidRPr="00AA56C3">
              <w:rPr>
                <w:rFonts w:eastAsia="Times New Roman" w:cs="Calibri"/>
                <w:b/>
                <w:bCs/>
                <w:color w:val="000000"/>
                <w:sz w:val="24"/>
                <w:szCs w:val="24"/>
              </w:rPr>
              <w:t>Price Per Item</w:t>
            </w:r>
          </w:p>
        </w:tc>
        <w:tc>
          <w:tcPr>
            <w:tcW w:w="1713" w:type="dxa"/>
            <w:vAlign w:val="bottom"/>
            <w:hideMark/>
          </w:tcPr>
          <w:p w:rsidR="00E1386C" w:rsidP="00AA56C3" w:rsidRDefault="00E1386C" w14:paraId="047F9E18" w14:textId="77777777">
            <w:pPr>
              <w:widowControl/>
              <w:autoSpaceDE/>
              <w:autoSpaceDN/>
              <w:jc w:val="center"/>
              <w:textAlignment w:val="baseline"/>
              <w:rPr>
                <w:rFonts w:eastAsia="Times New Roman" w:cs="Calibri"/>
                <w:b/>
                <w:bCs/>
                <w:color w:val="000000"/>
                <w:sz w:val="24"/>
                <w:szCs w:val="24"/>
              </w:rPr>
            </w:pPr>
          </w:p>
          <w:p w:rsidRPr="00AA56C3" w:rsidR="00AA56C3" w:rsidP="00AA56C3" w:rsidRDefault="00AA56C3" w14:paraId="4F6B5187" w14:textId="7570D3F0">
            <w:pPr>
              <w:widowControl/>
              <w:autoSpaceDE/>
              <w:autoSpaceDN/>
              <w:jc w:val="center"/>
              <w:textAlignment w:val="baseline"/>
              <w:rPr>
                <w:rFonts w:eastAsia="Times New Roman" w:cs="Times New Roman"/>
                <w:sz w:val="24"/>
                <w:szCs w:val="24"/>
              </w:rPr>
            </w:pPr>
            <w:r w:rsidRPr="00AA56C3">
              <w:rPr>
                <w:rFonts w:eastAsia="Times New Roman" w:cs="Calibri"/>
                <w:b/>
                <w:bCs/>
                <w:color w:val="000000"/>
                <w:sz w:val="24"/>
                <w:szCs w:val="24"/>
              </w:rPr>
              <w:t>Number of Units</w:t>
            </w:r>
          </w:p>
        </w:tc>
        <w:tc>
          <w:tcPr>
            <w:tcW w:w="1294" w:type="dxa"/>
            <w:vAlign w:val="bottom"/>
            <w:hideMark/>
          </w:tcPr>
          <w:p w:rsidRPr="00AA56C3" w:rsidR="00AA56C3" w:rsidP="00AA56C3" w:rsidRDefault="00AA56C3" w14:paraId="63239AD5" w14:textId="77777777">
            <w:pPr>
              <w:widowControl/>
              <w:autoSpaceDE/>
              <w:autoSpaceDN/>
              <w:jc w:val="center"/>
              <w:textAlignment w:val="baseline"/>
              <w:rPr>
                <w:rFonts w:eastAsia="Times New Roman" w:cs="Times New Roman"/>
                <w:sz w:val="24"/>
                <w:szCs w:val="24"/>
              </w:rPr>
            </w:pPr>
            <w:r w:rsidRPr="00AA56C3">
              <w:rPr>
                <w:rFonts w:eastAsia="Times New Roman" w:cs="Calibri"/>
                <w:b/>
                <w:bCs/>
                <w:color w:val="000000"/>
                <w:sz w:val="24"/>
                <w:szCs w:val="24"/>
              </w:rPr>
              <w:t>Total Amount</w:t>
            </w:r>
          </w:p>
        </w:tc>
      </w:tr>
      <w:tr w:rsidRPr="00AA56C3" w:rsidR="00AA56C3" w:rsidTr="006425AA" w14:paraId="603A4AC0" w14:textId="77777777">
        <w:trPr>
          <w:trHeight w:val="281"/>
          <w:jc w:val="center"/>
        </w:trPr>
        <w:tc>
          <w:tcPr>
            <w:tcW w:w="4342" w:type="dxa"/>
            <w:vAlign w:val="bottom"/>
            <w:hideMark/>
          </w:tcPr>
          <w:p w:rsidRPr="00AA56C3" w:rsidR="00AA56C3" w:rsidP="00AA56C3" w:rsidRDefault="00AA56C3" w14:paraId="26CF1EE9"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Student home broadband connection; </w:t>
            </w:r>
          </w:p>
        </w:tc>
        <w:tc>
          <w:tcPr>
            <w:tcW w:w="1373" w:type="dxa"/>
            <w:vAlign w:val="center"/>
            <w:hideMark/>
          </w:tcPr>
          <w:p w:rsidRPr="00AA56C3" w:rsidR="00AA56C3" w:rsidP="00AA56C3" w:rsidRDefault="00AA56C3" w14:paraId="72E1A888"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$200.00</w:t>
            </w:r>
          </w:p>
        </w:tc>
        <w:tc>
          <w:tcPr>
            <w:tcW w:w="1713" w:type="dxa"/>
            <w:vAlign w:val="center"/>
            <w:hideMark/>
          </w:tcPr>
          <w:p w:rsidRPr="00AA56C3" w:rsidR="00AA56C3" w:rsidP="00AA56C3" w:rsidRDefault="00AA56C3" w14:paraId="560B6C15"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120</w:t>
            </w:r>
          </w:p>
        </w:tc>
        <w:tc>
          <w:tcPr>
            <w:tcW w:w="1294" w:type="dxa"/>
            <w:vAlign w:val="center"/>
            <w:hideMark/>
          </w:tcPr>
          <w:p w:rsidRPr="00AA56C3" w:rsidR="00AA56C3" w:rsidP="00AA56C3" w:rsidRDefault="00AA56C3" w14:paraId="0F3E3314"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$24,000.00</w:t>
            </w:r>
          </w:p>
        </w:tc>
      </w:tr>
      <w:tr w:rsidRPr="00AA56C3" w:rsidR="00AA56C3" w:rsidTr="006425AA" w14:paraId="657F2589" w14:textId="77777777">
        <w:trPr>
          <w:trHeight w:val="281"/>
          <w:jc w:val="center"/>
        </w:trPr>
        <w:tc>
          <w:tcPr>
            <w:tcW w:w="4342" w:type="dxa"/>
            <w:vAlign w:val="bottom"/>
          </w:tcPr>
          <w:p w:rsidRPr="00AA56C3" w:rsidR="00AA56C3" w:rsidP="00AA56C3" w:rsidRDefault="00AA56C3" w14:paraId="37528257"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School hardware A</w:t>
            </w:r>
          </w:p>
        </w:tc>
        <w:tc>
          <w:tcPr>
            <w:tcW w:w="1373" w:type="dxa"/>
            <w:vAlign w:val="center"/>
          </w:tcPr>
          <w:p w:rsidRPr="00AA56C3" w:rsidR="00AA56C3" w:rsidP="00AA56C3" w:rsidRDefault="00AA56C3" w14:paraId="735F0E3B"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$300.00</w:t>
            </w:r>
          </w:p>
        </w:tc>
        <w:tc>
          <w:tcPr>
            <w:tcW w:w="1713" w:type="dxa"/>
            <w:vAlign w:val="center"/>
          </w:tcPr>
          <w:p w:rsidRPr="00AA56C3" w:rsidR="00AA56C3" w:rsidP="00AA56C3" w:rsidRDefault="00AA56C3" w14:paraId="20B1EA57"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w:t>
            </w:r>
          </w:p>
        </w:tc>
        <w:tc>
          <w:tcPr>
            <w:tcW w:w="1294" w:type="dxa"/>
            <w:vAlign w:val="center"/>
          </w:tcPr>
          <w:p w:rsidRPr="00AA56C3" w:rsidR="00AA56C3" w:rsidP="00AA56C3" w:rsidRDefault="00AA56C3" w14:paraId="6477DDA6"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$3,000.00</w:t>
            </w:r>
          </w:p>
        </w:tc>
      </w:tr>
      <w:tr w:rsidRPr="00AA56C3" w:rsidR="00AA56C3" w:rsidTr="006425AA" w14:paraId="71C10050" w14:textId="77777777">
        <w:trPr>
          <w:trHeight w:val="281"/>
          <w:jc w:val="center"/>
        </w:trPr>
        <w:tc>
          <w:tcPr>
            <w:tcW w:w="4342" w:type="dxa"/>
            <w:vAlign w:val="bottom"/>
          </w:tcPr>
          <w:p w:rsidRPr="00AA56C3" w:rsidR="00AA56C3" w:rsidP="00AA56C3" w:rsidRDefault="00AA56C3" w14:paraId="59CFD8C0"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School hardware B</w:t>
            </w:r>
          </w:p>
        </w:tc>
        <w:tc>
          <w:tcPr>
            <w:tcW w:w="1373" w:type="dxa"/>
            <w:vAlign w:val="center"/>
          </w:tcPr>
          <w:p w:rsidRPr="00AA56C3" w:rsidR="00AA56C3" w:rsidP="00AA56C3" w:rsidRDefault="00AA56C3" w14:paraId="15BB31BE"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$100.00</w:t>
            </w:r>
          </w:p>
        </w:tc>
        <w:tc>
          <w:tcPr>
            <w:tcW w:w="1713" w:type="dxa"/>
            <w:vAlign w:val="center"/>
          </w:tcPr>
          <w:p w:rsidRPr="00AA56C3" w:rsidR="00AA56C3" w:rsidP="00AA56C3" w:rsidRDefault="00AA56C3" w14:paraId="49700064"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w:t>
            </w:r>
          </w:p>
        </w:tc>
        <w:tc>
          <w:tcPr>
            <w:tcW w:w="1294" w:type="dxa"/>
            <w:vAlign w:val="center"/>
          </w:tcPr>
          <w:p w:rsidRPr="00AA56C3" w:rsidR="00AA56C3" w:rsidP="00AA56C3" w:rsidRDefault="00AA56C3" w14:paraId="68CBE946"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$1,000.00</w:t>
            </w:r>
          </w:p>
        </w:tc>
      </w:tr>
      <w:tr w:rsidRPr="00AA56C3" w:rsidR="00AA56C3" w:rsidTr="006425AA" w14:paraId="27C60993" w14:textId="77777777">
        <w:trPr>
          <w:trHeight w:val="281"/>
          <w:jc w:val="center"/>
        </w:trPr>
        <w:tc>
          <w:tcPr>
            <w:tcW w:w="4342" w:type="dxa"/>
            <w:vAlign w:val="bottom"/>
            <w:hideMark/>
          </w:tcPr>
          <w:p w:rsidRPr="00AA56C3" w:rsidR="00AA56C3" w:rsidP="00AA56C3" w:rsidRDefault="00AA56C3" w14:paraId="1435EDC2"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Student hardware C</w:t>
            </w:r>
          </w:p>
        </w:tc>
        <w:tc>
          <w:tcPr>
            <w:tcW w:w="1373" w:type="dxa"/>
            <w:vAlign w:val="center"/>
            <w:hideMark/>
          </w:tcPr>
          <w:p w:rsidRPr="00AA56C3" w:rsidR="00AA56C3" w:rsidP="00AA56C3" w:rsidRDefault="00AA56C3" w14:paraId="73EEE624"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$300.00</w:t>
            </w:r>
          </w:p>
        </w:tc>
        <w:tc>
          <w:tcPr>
            <w:tcW w:w="1713" w:type="dxa"/>
            <w:vAlign w:val="center"/>
            <w:hideMark/>
          </w:tcPr>
          <w:p w:rsidRPr="00AA56C3" w:rsidR="00AA56C3" w:rsidP="00AA56C3" w:rsidRDefault="00AA56C3" w14:paraId="2EFFFBE6"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120</w:t>
            </w:r>
          </w:p>
        </w:tc>
        <w:tc>
          <w:tcPr>
            <w:tcW w:w="1294" w:type="dxa"/>
            <w:vAlign w:val="center"/>
            <w:hideMark/>
          </w:tcPr>
          <w:p w:rsidRPr="00AA56C3" w:rsidR="00AA56C3" w:rsidP="00AA56C3" w:rsidRDefault="00AA56C3" w14:paraId="2D6F741B"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$36,000.00</w:t>
            </w:r>
          </w:p>
        </w:tc>
      </w:tr>
      <w:tr w:rsidRPr="00AA56C3" w:rsidR="00AA56C3" w:rsidTr="006425AA" w14:paraId="0B3688C8" w14:textId="77777777">
        <w:trPr>
          <w:trHeight w:val="281"/>
          <w:jc w:val="center"/>
        </w:trPr>
        <w:tc>
          <w:tcPr>
            <w:tcW w:w="4342" w:type="dxa"/>
            <w:vAlign w:val="bottom"/>
          </w:tcPr>
          <w:p w:rsidRPr="00AA56C3" w:rsidR="00AA56C3" w:rsidP="00AA56C3" w:rsidRDefault="00AA56C3" w14:paraId="736A171A"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Student hardware D</w:t>
            </w:r>
          </w:p>
        </w:tc>
        <w:tc>
          <w:tcPr>
            <w:tcW w:w="1373" w:type="dxa"/>
            <w:vAlign w:val="center"/>
          </w:tcPr>
          <w:p w:rsidRPr="00AA56C3" w:rsidR="00AA56C3" w:rsidP="00AA56C3" w:rsidRDefault="00AA56C3" w14:paraId="48054452"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$50.00</w:t>
            </w:r>
          </w:p>
        </w:tc>
        <w:tc>
          <w:tcPr>
            <w:tcW w:w="1713" w:type="dxa"/>
            <w:vAlign w:val="center"/>
          </w:tcPr>
          <w:p w:rsidRPr="00AA56C3" w:rsidR="00AA56C3" w:rsidP="00AA56C3" w:rsidRDefault="00AA56C3" w14:paraId="0D1ACBA5"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w:t>
            </w:r>
          </w:p>
        </w:tc>
        <w:tc>
          <w:tcPr>
            <w:tcW w:w="1294" w:type="dxa"/>
            <w:vAlign w:val="center"/>
          </w:tcPr>
          <w:p w:rsidRPr="00AA56C3" w:rsidR="00AA56C3" w:rsidP="00AA56C3" w:rsidRDefault="00AA56C3" w14:paraId="580321DA"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$6,000.00</w:t>
            </w:r>
          </w:p>
        </w:tc>
      </w:tr>
      <w:tr w:rsidRPr="00AA56C3" w:rsidR="00AA56C3" w:rsidTr="006425AA" w14:paraId="656278EA" w14:textId="77777777">
        <w:trPr>
          <w:trHeight w:val="281"/>
          <w:jc w:val="center"/>
        </w:trPr>
        <w:tc>
          <w:tcPr>
            <w:tcW w:w="4342" w:type="dxa"/>
            <w:vAlign w:val="bottom"/>
            <w:hideMark/>
          </w:tcPr>
          <w:p w:rsidRPr="00AA56C3" w:rsidR="00AA56C3" w:rsidP="00AA56C3" w:rsidRDefault="00AA56C3" w14:paraId="462A194D"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Student curriculum E</w:t>
            </w:r>
          </w:p>
        </w:tc>
        <w:tc>
          <w:tcPr>
            <w:tcW w:w="1373" w:type="dxa"/>
            <w:vAlign w:val="center"/>
            <w:hideMark/>
          </w:tcPr>
          <w:p w:rsidRPr="00AA56C3" w:rsidR="00AA56C3" w:rsidP="00AA56C3" w:rsidRDefault="00AA56C3" w14:paraId="58198519"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$300.00</w:t>
            </w:r>
          </w:p>
        </w:tc>
        <w:tc>
          <w:tcPr>
            <w:tcW w:w="1713" w:type="dxa"/>
            <w:vAlign w:val="center"/>
            <w:hideMark/>
          </w:tcPr>
          <w:p w:rsidRPr="00AA56C3" w:rsidR="00AA56C3" w:rsidP="00AA56C3" w:rsidRDefault="00AA56C3" w14:paraId="66140006"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120</w:t>
            </w:r>
          </w:p>
        </w:tc>
        <w:tc>
          <w:tcPr>
            <w:tcW w:w="1294" w:type="dxa"/>
            <w:vAlign w:val="center"/>
            <w:hideMark/>
          </w:tcPr>
          <w:p w:rsidRPr="00AA56C3" w:rsidR="00AA56C3" w:rsidP="00AA56C3" w:rsidRDefault="00AA56C3" w14:paraId="2851CE42"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$36,000.00</w:t>
            </w:r>
          </w:p>
        </w:tc>
      </w:tr>
      <w:tr w:rsidRPr="00AA56C3" w:rsidR="00AA56C3" w:rsidTr="006425AA" w14:paraId="1FD555F4" w14:textId="77777777">
        <w:trPr>
          <w:trHeight w:val="281"/>
          <w:jc w:val="center"/>
        </w:trPr>
        <w:tc>
          <w:tcPr>
            <w:tcW w:w="4342" w:type="dxa"/>
            <w:vAlign w:val="bottom"/>
          </w:tcPr>
          <w:p w:rsidRPr="00AA56C3" w:rsidR="00AA56C3" w:rsidP="00AA56C3" w:rsidRDefault="00AA56C3" w14:paraId="0DC59907"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Student curriculum F</w:t>
            </w:r>
          </w:p>
        </w:tc>
        <w:tc>
          <w:tcPr>
            <w:tcW w:w="1373" w:type="dxa"/>
            <w:vAlign w:val="center"/>
          </w:tcPr>
          <w:p w:rsidRPr="00AA56C3" w:rsidR="00AA56C3" w:rsidP="00AA56C3" w:rsidRDefault="00AA56C3" w14:paraId="708C6A39"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$600.00</w:t>
            </w:r>
          </w:p>
        </w:tc>
        <w:tc>
          <w:tcPr>
            <w:tcW w:w="1713" w:type="dxa"/>
            <w:vAlign w:val="center"/>
          </w:tcPr>
          <w:p w:rsidRPr="00AA56C3" w:rsidR="00AA56C3" w:rsidP="00AA56C3" w:rsidRDefault="00AA56C3" w14:paraId="55D3EDE3"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w:t>
            </w:r>
          </w:p>
        </w:tc>
        <w:tc>
          <w:tcPr>
            <w:tcW w:w="1294" w:type="dxa"/>
            <w:vAlign w:val="center"/>
          </w:tcPr>
          <w:p w:rsidRPr="00AA56C3" w:rsidR="00AA56C3" w:rsidP="00AA56C3" w:rsidRDefault="00AA56C3" w14:paraId="3E5A0DEF"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$72,000.00</w:t>
            </w:r>
          </w:p>
        </w:tc>
      </w:tr>
      <w:tr w:rsidRPr="00AA56C3" w:rsidR="00AA56C3" w:rsidTr="006425AA" w14:paraId="318C3D83" w14:textId="77777777">
        <w:trPr>
          <w:trHeight w:val="281"/>
          <w:jc w:val="center"/>
        </w:trPr>
        <w:tc>
          <w:tcPr>
            <w:tcW w:w="4342" w:type="dxa"/>
            <w:vAlign w:val="bottom"/>
          </w:tcPr>
          <w:p w:rsidRPr="00AA56C3" w:rsidR="00AA56C3" w:rsidP="00AA56C3" w:rsidRDefault="00AA56C3" w14:paraId="564F3A18"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 xml:space="preserve">Teacher </w:t>
            </w:r>
            <w:proofErr w:type="gramStart"/>
            <w:r w:rsidRPr="00AA56C3">
              <w:rPr>
                <w:rFonts w:eastAsia="Times New Roman" w:cs="Calibri"/>
                <w:color w:val="000000"/>
                <w:sz w:val="24"/>
                <w:szCs w:val="24"/>
              </w:rPr>
              <w:t>curriculum</w:t>
            </w:r>
            <w:proofErr w:type="gramEnd"/>
            <w:r w:rsidRPr="00AA56C3">
              <w:rPr>
                <w:rFonts w:eastAsia="Times New Roman" w:cs="Calibri"/>
                <w:color w:val="000000"/>
                <w:sz w:val="24"/>
                <w:szCs w:val="24"/>
              </w:rPr>
              <w:t xml:space="preserve"> G</w:t>
            </w:r>
          </w:p>
        </w:tc>
        <w:tc>
          <w:tcPr>
            <w:tcW w:w="1373" w:type="dxa"/>
            <w:vAlign w:val="center"/>
          </w:tcPr>
          <w:p w:rsidRPr="00AA56C3" w:rsidR="00AA56C3" w:rsidP="00AA56C3" w:rsidRDefault="00AA56C3" w14:paraId="38749D5C"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$800.00</w:t>
            </w:r>
          </w:p>
        </w:tc>
        <w:tc>
          <w:tcPr>
            <w:tcW w:w="1713" w:type="dxa"/>
            <w:vAlign w:val="center"/>
          </w:tcPr>
          <w:p w:rsidRPr="00AA56C3" w:rsidR="00AA56C3" w:rsidP="00AA56C3" w:rsidRDefault="00AA56C3" w14:paraId="6CC5A8D0"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20</w:t>
            </w:r>
          </w:p>
        </w:tc>
        <w:tc>
          <w:tcPr>
            <w:tcW w:w="1294" w:type="dxa"/>
            <w:vAlign w:val="center"/>
          </w:tcPr>
          <w:p w:rsidRPr="00AA56C3" w:rsidR="00AA56C3" w:rsidP="00AA56C3" w:rsidRDefault="00AA56C3" w14:paraId="75EA1DF5"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$16,000.00</w:t>
            </w:r>
          </w:p>
        </w:tc>
      </w:tr>
      <w:tr w:rsidRPr="00AA56C3" w:rsidR="00AA56C3" w:rsidTr="006425AA" w14:paraId="092C9498" w14:textId="77777777">
        <w:trPr>
          <w:trHeight w:val="281"/>
          <w:jc w:val="center"/>
        </w:trPr>
        <w:tc>
          <w:tcPr>
            <w:tcW w:w="4342" w:type="dxa"/>
            <w:vAlign w:val="bottom"/>
            <w:hideMark/>
          </w:tcPr>
          <w:p w:rsidRPr="00AA56C3" w:rsidR="00AA56C3" w:rsidP="00AA56C3" w:rsidRDefault="00AA56C3" w14:paraId="6C2087A7"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Software H - Teachers </w:t>
            </w:r>
          </w:p>
        </w:tc>
        <w:tc>
          <w:tcPr>
            <w:tcW w:w="1373" w:type="dxa"/>
            <w:vAlign w:val="center"/>
            <w:hideMark/>
          </w:tcPr>
          <w:p w:rsidRPr="00AA56C3" w:rsidR="00AA56C3" w:rsidP="00AA56C3" w:rsidRDefault="00AA56C3" w14:paraId="3701134B"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$15.00</w:t>
            </w:r>
          </w:p>
        </w:tc>
        <w:tc>
          <w:tcPr>
            <w:tcW w:w="1713" w:type="dxa"/>
            <w:vAlign w:val="center"/>
            <w:hideMark/>
          </w:tcPr>
          <w:p w:rsidRPr="00AA56C3" w:rsidR="00AA56C3" w:rsidP="00AA56C3" w:rsidRDefault="00AA56C3" w14:paraId="3F4E0760"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10</w:t>
            </w:r>
          </w:p>
        </w:tc>
        <w:tc>
          <w:tcPr>
            <w:tcW w:w="1294" w:type="dxa"/>
            <w:vAlign w:val="center"/>
            <w:hideMark/>
          </w:tcPr>
          <w:p w:rsidRPr="00AA56C3" w:rsidR="00AA56C3" w:rsidP="00AA56C3" w:rsidRDefault="00AA56C3" w14:paraId="2F7DD3A1"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$150.00</w:t>
            </w:r>
          </w:p>
        </w:tc>
      </w:tr>
      <w:tr w:rsidRPr="00AA56C3" w:rsidR="00AA56C3" w:rsidTr="006425AA" w14:paraId="095691AE" w14:textId="77777777">
        <w:trPr>
          <w:trHeight w:val="281"/>
          <w:jc w:val="center"/>
        </w:trPr>
        <w:tc>
          <w:tcPr>
            <w:tcW w:w="4342" w:type="dxa"/>
            <w:vAlign w:val="bottom"/>
          </w:tcPr>
          <w:p w:rsidRPr="00AA56C3" w:rsidR="00AA56C3" w:rsidP="00AA56C3" w:rsidRDefault="00AA56C3" w14:paraId="0E4D3B2D"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Software I - Students</w:t>
            </w:r>
          </w:p>
        </w:tc>
        <w:tc>
          <w:tcPr>
            <w:tcW w:w="1373" w:type="dxa"/>
            <w:vAlign w:val="center"/>
          </w:tcPr>
          <w:p w:rsidRPr="00AA56C3" w:rsidR="00AA56C3" w:rsidP="00AA56C3" w:rsidRDefault="00AA56C3" w14:paraId="43E3EA6A"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$100.00</w:t>
            </w:r>
          </w:p>
        </w:tc>
        <w:tc>
          <w:tcPr>
            <w:tcW w:w="1713" w:type="dxa"/>
            <w:vAlign w:val="center"/>
          </w:tcPr>
          <w:p w:rsidRPr="00AA56C3" w:rsidR="00AA56C3" w:rsidP="00AA56C3" w:rsidRDefault="00AA56C3" w14:paraId="19A4BFC6"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w:t>
            </w:r>
          </w:p>
        </w:tc>
        <w:tc>
          <w:tcPr>
            <w:tcW w:w="1294" w:type="dxa"/>
            <w:vAlign w:val="center"/>
          </w:tcPr>
          <w:p w:rsidRPr="00AA56C3" w:rsidR="00AA56C3" w:rsidP="00AA56C3" w:rsidRDefault="00AA56C3" w14:paraId="605DCB8C"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$12,000.00</w:t>
            </w:r>
          </w:p>
        </w:tc>
      </w:tr>
      <w:tr w:rsidRPr="00AA56C3" w:rsidR="00AA56C3" w:rsidTr="006425AA" w14:paraId="4ADB173F" w14:textId="77777777">
        <w:trPr>
          <w:trHeight w:val="281"/>
          <w:jc w:val="center"/>
        </w:trPr>
        <w:tc>
          <w:tcPr>
            <w:tcW w:w="4342" w:type="dxa"/>
            <w:vAlign w:val="bottom"/>
            <w:hideMark/>
          </w:tcPr>
          <w:p w:rsidRPr="00AA56C3" w:rsidR="00AA56C3" w:rsidP="00AA56C3" w:rsidRDefault="00AA56C3" w14:paraId="591F6F31"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Administrative Costs *</w:t>
            </w:r>
          </w:p>
        </w:tc>
        <w:tc>
          <w:tcPr>
            <w:tcW w:w="1373" w:type="dxa"/>
            <w:vAlign w:val="center"/>
            <w:hideMark/>
          </w:tcPr>
          <w:p w:rsidRPr="00AA56C3" w:rsidR="00AA56C3" w:rsidP="00AA56C3" w:rsidRDefault="00AA56C3" w14:paraId="25F9805F"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n/a</w:t>
            </w:r>
          </w:p>
        </w:tc>
        <w:tc>
          <w:tcPr>
            <w:tcW w:w="1713" w:type="dxa"/>
            <w:vAlign w:val="center"/>
            <w:hideMark/>
          </w:tcPr>
          <w:p w:rsidRPr="00AA56C3" w:rsidR="00AA56C3" w:rsidP="00AA56C3" w:rsidRDefault="00AA56C3" w14:paraId="6FBE809E"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n/a</w:t>
            </w:r>
          </w:p>
        </w:tc>
        <w:tc>
          <w:tcPr>
            <w:tcW w:w="1294" w:type="dxa"/>
            <w:vAlign w:val="center"/>
            <w:hideMark/>
          </w:tcPr>
          <w:p w:rsidRPr="00AA56C3" w:rsidR="00AA56C3" w:rsidP="00AA56C3" w:rsidRDefault="00AA56C3" w14:paraId="7A5931DE"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$9,550.00</w:t>
            </w:r>
          </w:p>
        </w:tc>
      </w:tr>
      <w:tr w:rsidRPr="00AA56C3" w:rsidR="00AA56C3" w:rsidTr="006425AA" w14:paraId="6ADA1C53" w14:textId="77777777">
        <w:trPr>
          <w:trHeight w:val="281"/>
          <w:jc w:val="center"/>
        </w:trPr>
        <w:tc>
          <w:tcPr>
            <w:tcW w:w="4342" w:type="dxa"/>
            <w:vAlign w:val="bottom"/>
            <w:hideMark/>
          </w:tcPr>
          <w:p w:rsidRPr="00AA56C3" w:rsidR="00AA56C3" w:rsidP="00AA56C3" w:rsidRDefault="00AA56C3" w14:paraId="5217A0A1"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Total </w:t>
            </w:r>
          </w:p>
        </w:tc>
        <w:tc>
          <w:tcPr>
            <w:tcW w:w="1373" w:type="dxa"/>
            <w:vAlign w:val="center"/>
            <w:hideMark/>
          </w:tcPr>
          <w:p w:rsidRPr="00AA56C3" w:rsidR="00AA56C3" w:rsidP="00AA56C3" w:rsidRDefault="00AA56C3" w14:paraId="6F7A2B09" w14:textId="77777777">
            <w:pPr>
              <w:widowControl/>
              <w:autoSpaceDE/>
              <w:autoSpaceDN/>
              <w:jc w:val="center"/>
              <w:textAlignment w:val="baseline"/>
              <w:rPr>
                <w:rFonts w:eastAsia="Times New Roman" w:cs="Times New Roman"/>
                <w:sz w:val="24"/>
                <w:szCs w:val="24"/>
              </w:rPr>
            </w:pPr>
          </w:p>
        </w:tc>
        <w:tc>
          <w:tcPr>
            <w:tcW w:w="1713" w:type="dxa"/>
            <w:vAlign w:val="center"/>
            <w:hideMark/>
          </w:tcPr>
          <w:p w:rsidRPr="00AA56C3" w:rsidR="00AA56C3" w:rsidP="00AA56C3" w:rsidRDefault="00AA56C3" w14:paraId="3CD1DD59" w14:textId="77777777">
            <w:pPr>
              <w:widowControl/>
              <w:autoSpaceDE/>
              <w:autoSpaceDN/>
              <w:jc w:val="center"/>
              <w:textAlignment w:val="baseline"/>
              <w:rPr>
                <w:rFonts w:eastAsia="Times New Roman" w:cs="Times New Roman"/>
                <w:sz w:val="24"/>
                <w:szCs w:val="24"/>
              </w:rPr>
            </w:pPr>
          </w:p>
        </w:tc>
        <w:tc>
          <w:tcPr>
            <w:tcW w:w="1294" w:type="dxa"/>
            <w:vAlign w:val="center"/>
            <w:hideMark/>
          </w:tcPr>
          <w:p w:rsidRPr="00AA56C3" w:rsidR="00AA56C3" w:rsidP="00AA56C3" w:rsidRDefault="00AA56C3" w14:paraId="5A257A85"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$215,700.00</w:t>
            </w:r>
          </w:p>
        </w:tc>
      </w:tr>
    </w:tbl>
    <w:p w:rsidR="00AA56C3" w:rsidP="00AA56C3" w:rsidRDefault="00AA56C3" w14:paraId="4C7D9E74" w14:textId="77777777">
      <w:pPr>
        <w:widowControl/>
        <w:autoSpaceDE/>
        <w:autoSpaceDN/>
        <w:spacing w:after="211" w:line="268" w:lineRule="auto"/>
        <w:ind w:left="10" w:hanging="10"/>
        <w:rPr>
          <w:color w:val="000000"/>
          <w:sz w:val="24"/>
          <w:szCs w:val="24"/>
        </w:rPr>
      </w:pPr>
    </w:p>
    <w:p w:rsidRPr="00AA56C3" w:rsidR="00E1386C" w:rsidP="00AA56C3" w:rsidRDefault="00E1386C" w14:paraId="7007B97C" w14:textId="0A7C0605">
      <w:pPr>
        <w:widowControl/>
        <w:autoSpaceDE/>
        <w:autoSpaceDN/>
        <w:spacing w:after="211" w:line="268" w:lineRule="auto"/>
        <w:ind w:left="10" w:hanging="10"/>
        <w:rPr>
          <w:color w:val="000000"/>
          <w:sz w:val="24"/>
          <w:szCs w:val="24"/>
        </w:rPr>
      </w:pPr>
      <w:r>
        <w:rPr>
          <w:color w:val="000000"/>
          <w:sz w:val="24"/>
          <w:szCs w:val="24"/>
        </w:rPr>
        <w:t>This example is for projects to beneficiary schools. Community Based Organization applicants can follow the same format.</w:t>
      </w:r>
    </w:p>
    <w:p w:rsidRPr="00AA56C3" w:rsidR="00AA56C3" w:rsidP="798496DA" w:rsidRDefault="00AA56C3" w14:paraId="1F7EF422" w14:textId="40CA0B92">
      <w:pPr>
        <w:widowControl/>
        <w:autoSpaceDE/>
        <w:autoSpaceDN/>
        <w:textAlignment w:val="baseline"/>
        <w:rPr>
          <w:rFonts w:eastAsia="Yu Mincho" w:cs="Times New Roman"/>
          <w:sz w:val="24"/>
          <w:szCs w:val="24"/>
        </w:rPr>
      </w:pPr>
      <w:r w:rsidRPr="798496DA">
        <w:rPr>
          <w:rFonts w:eastAsia="Yu Mincho" w:cs="Calibri"/>
          <w:sz w:val="24"/>
          <w:szCs w:val="24"/>
        </w:rPr>
        <w:t> *The Digital Divide Grant Program will only reimburse up to 10% of the total awarded grant amount for administrative expenses</w:t>
      </w:r>
      <w:r w:rsidRPr="798496DA" w:rsidR="1831E01F">
        <w:rPr>
          <w:rFonts w:eastAsia="Yu Mincho" w:cs="Calibri"/>
          <w:sz w:val="24"/>
          <w:szCs w:val="24"/>
        </w:rPr>
        <w:t xml:space="preserve"> for CBOs and up to 5% for schools</w:t>
      </w:r>
      <w:r w:rsidRPr="798496DA">
        <w:rPr>
          <w:rFonts w:eastAsia="Yu Mincho" w:cs="Calibri"/>
          <w:sz w:val="24"/>
          <w:szCs w:val="24"/>
        </w:rPr>
        <w:t xml:space="preserve">. Administrative expenses of CBOs exclude </w:t>
      </w:r>
      <w:r w:rsidRPr="798496DA">
        <w:rPr>
          <w:rFonts w:eastAsia="Yu Mincho" w:cs="Arial"/>
          <w:color w:val="000000" w:themeColor="text1"/>
          <w:sz w:val="24"/>
          <w:szCs w:val="24"/>
        </w:rPr>
        <w:t xml:space="preserve">costs associated with services and goods used by students, teachers, or schools served by the digital divide project. Administrative expenses of CBOs </w:t>
      </w:r>
      <w:r w:rsidRPr="798496DA">
        <w:rPr>
          <w:rFonts w:eastAsia="Yu Mincho" w:cs="Calibri"/>
          <w:sz w:val="24"/>
          <w:szCs w:val="24"/>
        </w:rPr>
        <w:t>include, but are not limited to, costs associated with the following:  </w:t>
      </w:r>
    </w:p>
    <w:p w:rsidRPr="00AA56C3" w:rsidR="00AA56C3" w:rsidP="00AA56C3" w:rsidRDefault="00AA56C3" w14:paraId="646890F2" w14:textId="2FC86D8B">
      <w:pPr>
        <w:widowControl/>
        <w:numPr>
          <w:ilvl w:val="0"/>
          <w:numId w:val="35"/>
        </w:numPr>
        <w:autoSpaceDE/>
        <w:autoSpaceDN/>
        <w:spacing w:after="211" w:line="268" w:lineRule="auto"/>
        <w:contextualSpacing/>
        <w:textAlignment w:val="baseline"/>
        <w:rPr>
          <w:rFonts w:eastAsia="Yu Mincho" w:cs="Times New Roman"/>
          <w:sz w:val="24"/>
        </w:rPr>
      </w:pPr>
      <w:r w:rsidRPr="00AA56C3">
        <w:rPr>
          <w:rFonts w:eastAsia="Yu Mincho" w:cs="Calibri"/>
          <w:sz w:val="24"/>
        </w:rPr>
        <w:t xml:space="preserve">Administrative activities of the </w:t>
      </w:r>
      <w:r w:rsidRPr="00AA56C3" w:rsidR="003C048F">
        <w:rPr>
          <w:rFonts w:eastAsia="Yu Mincho" w:cs="Calibri"/>
          <w:sz w:val="24"/>
        </w:rPr>
        <w:t>CBOs.</w:t>
      </w:r>
    </w:p>
    <w:p w:rsidRPr="00AA56C3" w:rsidR="00AA56C3" w:rsidP="00AA56C3" w:rsidRDefault="00AA56C3" w14:paraId="1A8D7087" w14:textId="61B3F632">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sz w:val="24"/>
        </w:rPr>
        <w:t xml:space="preserve">Project planning, technical project management, oversight work, program execution and </w:t>
      </w:r>
      <w:r w:rsidRPr="00AA56C3">
        <w:rPr>
          <w:rFonts w:eastAsia="Yu Mincho" w:cs="Arial"/>
          <w:color w:val="000000"/>
          <w:sz w:val="24"/>
        </w:rPr>
        <w:t xml:space="preserve">reporting, and procurement of goods and </w:t>
      </w:r>
      <w:r w:rsidRPr="00AA56C3" w:rsidR="003C048F">
        <w:rPr>
          <w:rFonts w:eastAsia="Yu Mincho" w:cs="Arial"/>
          <w:color w:val="000000"/>
          <w:sz w:val="24"/>
        </w:rPr>
        <w:t>services.</w:t>
      </w:r>
    </w:p>
    <w:p w:rsidRPr="00AA56C3" w:rsidR="00AA56C3" w:rsidP="00AA56C3" w:rsidRDefault="00AA56C3" w14:paraId="3F22B200" w14:textId="17D4C336">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Wages, benefits, and payroll taxes of administrative staff (including accounting, human resources, etc.), legal staff, and </w:t>
      </w:r>
      <w:r w:rsidRPr="00AA56C3" w:rsidR="003C048F">
        <w:rPr>
          <w:rFonts w:eastAsia="Yu Mincho" w:cs="Arial"/>
          <w:color w:val="000000"/>
          <w:sz w:val="24"/>
          <w:szCs w:val="24"/>
        </w:rPr>
        <w:t>management.</w:t>
      </w:r>
    </w:p>
    <w:p w:rsidRPr="00AA56C3" w:rsidR="00AA56C3" w:rsidP="00AA56C3" w:rsidRDefault="00AA56C3" w14:paraId="3113845D" w14:textId="0125EC89">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Ongoing operating expenses such as rent, utilities, IT, and other similar </w:t>
      </w:r>
      <w:r w:rsidRPr="00AA56C3" w:rsidR="003C048F">
        <w:rPr>
          <w:rFonts w:eastAsia="Yu Mincho" w:cs="Arial"/>
          <w:color w:val="000000"/>
          <w:sz w:val="24"/>
          <w:szCs w:val="24"/>
        </w:rPr>
        <w:t>costs.</w:t>
      </w:r>
    </w:p>
    <w:p w:rsidR="003406AB" w:rsidP="003406AB" w:rsidRDefault="003406AB" w14:paraId="5B2BD21E" w14:textId="77777777">
      <w:pPr>
        <w:widowControl/>
        <w:autoSpaceDE/>
        <w:autoSpaceDN/>
        <w:spacing w:after="211" w:line="268" w:lineRule="auto"/>
        <w:ind w:left="1080"/>
        <w:contextualSpacing/>
        <w:rPr>
          <w:rFonts w:eastAsia="Yu Mincho" w:cs="Arial"/>
          <w:color w:val="000000"/>
          <w:sz w:val="24"/>
          <w:szCs w:val="24"/>
        </w:rPr>
      </w:pPr>
    </w:p>
    <w:p w:rsidRPr="00AA56C3" w:rsidR="00AA56C3" w:rsidP="00AA56C3" w:rsidRDefault="00AA56C3" w14:paraId="54C9BFDF" w14:textId="0E11ECC6">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lastRenderedPageBreak/>
        <w:t xml:space="preserve">Travel: Transportation, lodging, and meal costs associated with staff </w:t>
      </w:r>
      <w:r w:rsidRPr="00AA56C3" w:rsidR="003C048F">
        <w:rPr>
          <w:rFonts w:eastAsia="Yu Mincho" w:cs="Arial"/>
          <w:color w:val="000000"/>
          <w:sz w:val="24"/>
          <w:szCs w:val="24"/>
        </w:rPr>
        <w:t>travel.</w:t>
      </w:r>
    </w:p>
    <w:p w:rsidR="00AA56C3" w:rsidP="00AA56C3" w:rsidRDefault="00AA56C3" w14:paraId="5AD2B0EA" w14:textId="2539D3BB">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Supplies and Materials: Office supplies, equipment, and other </w:t>
      </w:r>
      <w:r w:rsidRPr="00AA56C3" w:rsidR="003C048F">
        <w:rPr>
          <w:rFonts w:eastAsia="Yu Mincho" w:cs="Arial"/>
          <w:color w:val="000000"/>
          <w:sz w:val="24"/>
          <w:szCs w:val="24"/>
        </w:rPr>
        <w:t>materials.</w:t>
      </w:r>
    </w:p>
    <w:p w:rsidR="00AA56C3" w:rsidP="00AA56C3" w:rsidRDefault="00AA56C3" w14:paraId="784BD5BB" w14:textId="77777777">
      <w:pPr>
        <w:widowControl/>
        <w:autoSpaceDE/>
        <w:autoSpaceDN/>
        <w:spacing w:after="211" w:line="268" w:lineRule="auto"/>
        <w:contextualSpacing/>
        <w:rPr>
          <w:rFonts w:eastAsia="Yu Mincho" w:cs="Arial"/>
          <w:color w:val="000000"/>
          <w:sz w:val="24"/>
          <w:szCs w:val="24"/>
        </w:rPr>
      </w:pPr>
    </w:p>
    <w:p w:rsidR="00AA56C3" w:rsidP="00AA56C3" w:rsidRDefault="00AA56C3" w14:paraId="32A4058C" w14:textId="77777777">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color w:val="000000"/>
          <w:sz w:val="24"/>
        </w:rPr>
        <w:t xml:space="preserve">Contracted Services: Third-party services including consulting, legal or technical support for proposal evaluation, data subscriptions to supplement benefits </w:t>
      </w:r>
    </w:p>
    <w:p w:rsidRPr="00AA56C3" w:rsidR="00AA56C3" w:rsidP="00AA56C3" w:rsidRDefault="00AA56C3" w14:paraId="5FD9F838" w14:textId="37E11A4E">
      <w:pPr>
        <w:widowControl/>
        <w:autoSpaceDE/>
        <w:autoSpaceDN/>
        <w:spacing w:after="211" w:line="268" w:lineRule="auto"/>
        <w:ind w:left="1080"/>
        <w:contextualSpacing/>
        <w:rPr>
          <w:rFonts w:eastAsia="Yu Mincho" w:cs="Arial"/>
          <w:color w:val="000000"/>
          <w:sz w:val="24"/>
        </w:rPr>
      </w:pPr>
      <w:r w:rsidRPr="00AA56C3">
        <w:rPr>
          <w:rFonts w:eastAsia="Yu Mincho" w:cs="Arial"/>
          <w:color w:val="000000"/>
          <w:sz w:val="24"/>
        </w:rPr>
        <w:t xml:space="preserve">analysis, and augmentation of internal staff for project oversight and program </w:t>
      </w:r>
      <w:r w:rsidRPr="00AA56C3" w:rsidR="003C048F">
        <w:rPr>
          <w:rFonts w:eastAsia="Yu Mincho" w:cs="Arial"/>
          <w:color w:val="000000"/>
          <w:sz w:val="24"/>
        </w:rPr>
        <w:t>coordination.</w:t>
      </w:r>
    </w:p>
    <w:p w:rsidRPr="00AA56C3" w:rsidR="00AA56C3" w:rsidP="00AA56C3" w:rsidRDefault="00AA56C3" w14:paraId="481455CF" w14:textId="0B016DFF">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color w:val="000000"/>
          <w:sz w:val="24"/>
        </w:rPr>
        <w:t xml:space="preserve">Event Fees for Hosted and Attended Events: Costs associated with sponsoring, hosting, or attending events – including consortia, memberships, conferences, venue rentals, and other similar </w:t>
      </w:r>
      <w:r w:rsidRPr="00AA56C3" w:rsidR="003C048F">
        <w:rPr>
          <w:rFonts w:eastAsia="Yu Mincho" w:cs="Arial"/>
          <w:color w:val="000000"/>
          <w:sz w:val="24"/>
        </w:rPr>
        <w:t>costs.</w:t>
      </w:r>
    </w:p>
    <w:p w:rsidRPr="00AA56C3" w:rsidR="00AA56C3" w:rsidP="00AA56C3" w:rsidRDefault="003C048F" w14:paraId="4F2CBB64" w14:textId="11A42D09">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color w:val="000000"/>
          <w:sz w:val="24"/>
        </w:rPr>
        <w:t>Insurance.</w:t>
      </w:r>
    </w:p>
    <w:p w:rsidRPr="00AA56C3" w:rsidR="00AA56C3" w:rsidP="00AA56C3" w:rsidRDefault="00AA56C3" w14:paraId="021DD954" w14:textId="287F52CD">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Audit fees and </w:t>
      </w:r>
      <w:r w:rsidRPr="00AA56C3" w:rsidR="003C048F">
        <w:rPr>
          <w:rFonts w:eastAsia="Yu Mincho" w:cs="Arial"/>
          <w:color w:val="000000"/>
          <w:sz w:val="24"/>
          <w:szCs w:val="24"/>
        </w:rPr>
        <w:t>costs.</w:t>
      </w:r>
    </w:p>
    <w:p w:rsidRPr="00AA56C3" w:rsidR="00AA56C3" w:rsidP="00AA56C3" w:rsidRDefault="00AA56C3" w14:paraId="4E271181" w14:textId="477A7E2C">
      <w:pPr>
        <w:widowControl/>
        <w:numPr>
          <w:ilvl w:val="0"/>
          <w:numId w:val="35"/>
        </w:numPr>
        <w:autoSpaceDE/>
        <w:autoSpaceDN/>
        <w:spacing w:after="211" w:line="268" w:lineRule="auto"/>
        <w:contextualSpacing/>
        <w:rPr>
          <w:color w:val="000000"/>
          <w:sz w:val="24"/>
          <w:szCs w:val="24"/>
        </w:rPr>
      </w:pPr>
      <w:r w:rsidRPr="00AA56C3">
        <w:rPr>
          <w:rFonts w:eastAsia="Yu Mincho" w:cs="Arial"/>
          <w:color w:val="000000"/>
          <w:sz w:val="24"/>
          <w:szCs w:val="24"/>
        </w:rPr>
        <w:t xml:space="preserve">Costs </w:t>
      </w:r>
      <w:r w:rsidRPr="00AA56C3" w:rsidR="003C048F">
        <w:rPr>
          <w:rFonts w:eastAsia="Yu Mincho" w:cs="Arial"/>
          <w:color w:val="000000"/>
          <w:sz w:val="24"/>
          <w:szCs w:val="24"/>
        </w:rPr>
        <w:t>are usually</w:t>
      </w:r>
      <w:r w:rsidRPr="00AA56C3">
        <w:rPr>
          <w:rFonts w:eastAsia="Yu Mincho" w:cs="Arial"/>
          <w:color w:val="000000"/>
          <w:sz w:val="24"/>
          <w:szCs w:val="24"/>
        </w:rPr>
        <w:t xml:space="preserve"> included within GAAP General and Administrative Expenses and Overhead.</w:t>
      </w:r>
    </w:p>
    <w:p w:rsidRPr="00AA56C3" w:rsidR="00AA56C3" w:rsidP="00AA56C3" w:rsidRDefault="00AA56C3" w14:paraId="4BD75F3A" w14:textId="77777777">
      <w:pPr>
        <w:widowControl/>
        <w:autoSpaceDE/>
        <w:autoSpaceDN/>
        <w:textAlignment w:val="baseline"/>
        <w:rPr>
          <w:rFonts w:eastAsia="Yu Mincho" w:cs="Arial"/>
          <w:sz w:val="24"/>
          <w:szCs w:val="24"/>
        </w:rPr>
      </w:pPr>
      <w:r w:rsidRPr="00AA56C3">
        <w:rPr>
          <w:rFonts w:eastAsia="Yu Mincho" w:cs="Arial"/>
          <w:sz w:val="24"/>
          <w:szCs w:val="24"/>
        </w:rPr>
        <w:t> </w:t>
      </w:r>
    </w:p>
    <w:p w:rsidRPr="006425AA" w:rsidR="006425AA" w:rsidP="006425AA" w:rsidRDefault="006425AA" w14:paraId="16BE660F" w14:textId="37457451">
      <w:pPr>
        <w:keepLines/>
        <w:contextualSpacing/>
        <w:jc w:val="center"/>
        <w:rPr>
          <w:bCs/>
          <w:sz w:val="24"/>
          <w:szCs w:val="24"/>
        </w:rPr>
      </w:pPr>
      <w:r>
        <w:rPr>
          <w:bCs/>
          <w:sz w:val="24"/>
          <w:szCs w:val="24"/>
        </w:rPr>
        <w:t>END OF APPENDIX B</w:t>
      </w:r>
    </w:p>
    <w:p w:rsidR="006425AA" w:rsidP="007B1B50" w:rsidRDefault="006425AA" w14:paraId="2E8173D5" w14:textId="77777777">
      <w:pPr>
        <w:keepLines/>
        <w:contextualSpacing/>
        <w:rPr>
          <w:b/>
          <w:sz w:val="24"/>
          <w:szCs w:val="24"/>
        </w:rPr>
      </w:pPr>
    </w:p>
    <w:p w:rsidR="006425AA" w:rsidP="007B1B50" w:rsidRDefault="006425AA" w14:paraId="21288F22" w14:textId="77777777">
      <w:pPr>
        <w:keepLines/>
        <w:contextualSpacing/>
        <w:rPr>
          <w:b/>
          <w:sz w:val="24"/>
          <w:szCs w:val="24"/>
        </w:rPr>
        <w:sectPr w:rsidR="006425AA" w:rsidSect="00DA5D79">
          <w:footerReference w:type="default" r:id="rId22"/>
          <w:pgSz w:w="12240" w:h="15840"/>
          <w:pgMar w:top="1426" w:right="1181" w:bottom="922" w:left="1181" w:header="792" w:footer="734" w:gutter="0"/>
          <w:pgNumType w:start="1" w:chapStyle="1"/>
          <w:cols w:space="720"/>
        </w:sectPr>
      </w:pPr>
    </w:p>
    <w:p w:rsidR="00AA56C3" w:rsidP="007B1B50" w:rsidRDefault="00AA56C3" w14:paraId="36E129DF" w14:textId="77777777">
      <w:pPr>
        <w:keepLines/>
        <w:contextualSpacing/>
        <w:rPr>
          <w:b/>
          <w:sz w:val="24"/>
          <w:szCs w:val="24"/>
        </w:rPr>
      </w:pPr>
    </w:p>
    <w:p w:rsidR="006E4C1B" w:rsidP="00010C68" w:rsidRDefault="00934619" w14:paraId="4E7C9ADA" w14:textId="06E99E51">
      <w:pPr>
        <w:pStyle w:val="Heading1"/>
        <w:spacing w:after="360"/>
        <w:jc w:val="center"/>
        <w:rPr>
          <w:rFonts w:eastAsiaTheme="majorEastAsia" w:cstheme="majorBidi"/>
          <w:bCs w:val="0"/>
          <w:color w:val="365F91" w:themeColor="accent1" w:themeShade="BF"/>
          <w:szCs w:val="24"/>
          <w:u w:val="none"/>
          <w:shd w:val="clear" w:color="auto" w:fill="E6E6E6"/>
        </w:rPr>
      </w:pPr>
      <w:r w:rsidRPr="00F40158">
        <w:rPr>
          <w:rFonts w:eastAsiaTheme="majorEastAsia" w:cstheme="majorBidi"/>
          <w:bCs w:val="0"/>
          <w:color w:val="365F91" w:themeColor="accent1" w:themeShade="BF"/>
          <w:szCs w:val="24"/>
          <w:u w:val="none"/>
          <w:shd w:val="clear" w:color="auto" w:fill="E6E6E6"/>
        </w:rPr>
        <w:t xml:space="preserve">Appendix </w:t>
      </w:r>
      <w:r w:rsidR="006E4C1B">
        <w:rPr>
          <w:rFonts w:eastAsiaTheme="majorEastAsia" w:cstheme="majorBidi"/>
          <w:bCs w:val="0"/>
          <w:color w:val="365F91" w:themeColor="accent1" w:themeShade="BF"/>
          <w:szCs w:val="24"/>
          <w:u w:val="none"/>
          <w:shd w:val="clear" w:color="auto" w:fill="E6E6E6"/>
        </w:rPr>
        <w:t>-</w:t>
      </w:r>
      <w:r w:rsidRPr="00F40158">
        <w:rPr>
          <w:rFonts w:eastAsiaTheme="majorEastAsia" w:cstheme="majorBidi"/>
          <w:bCs w:val="0"/>
          <w:color w:val="365F91" w:themeColor="accent1" w:themeShade="BF"/>
          <w:szCs w:val="24"/>
          <w:u w:val="none"/>
          <w:shd w:val="clear" w:color="auto" w:fill="E6E6E6"/>
        </w:rPr>
        <w:t xml:space="preserve">C </w:t>
      </w:r>
    </w:p>
    <w:p w:rsidR="00934619" w:rsidP="00010C68" w:rsidRDefault="00934619" w14:paraId="72A345FE" w14:textId="4EAC9929">
      <w:pPr>
        <w:pStyle w:val="Heading1"/>
        <w:spacing w:after="360"/>
        <w:jc w:val="center"/>
        <w:rPr>
          <w:rFonts w:eastAsiaTheme="majorEastAsia" w:cstheme="majorBidi"/>
          <w:color w:val="365F91" w:themeColor="accent1" w:themeShade="BF"/>
          <w:szCs w:val="24"/>
          <w:u w:val="none"/>
          <w:shd w:val="clear" w:color="auto" w:fill="E6E6E6"/>
        </w:rPr>
      </w:pPr>
      <w:r w:rsidRPr="00F40158">
        <w:rPr>
          <w:rFonts w:eastAsiaTheme="majorEastAsia" w:cstheme="majorBidi"/>
          <w:bCs w:val="0"/>
          <w:color w:val="365F91" w:themeColor="accent1" w:themeShade="BF"/>
          <w:szCs w:val="24"/>
          <w:u w:val="none"/>
          <w:shd w:val="clear" w:color="auto" w:fill="E6E6E6"/>
        </w:rPr>
        <w:t>Partnership Agreement</w:t>
      </w:r>
    </w:p>
    <w:p w:rsidR="00934619" w:rsidP="00934619" w:rsidRDefault="00934619" w14:paraId="7CC118B5" w14:textId="77777777">
      <w:pPr>
        <w:spacing w:after="160" w:line="256" w:lineRule="auto"/>
        <w:jc w:val="center"/>
        <w:rPr>
          <w:rFonts w:eastAsiaTheme="minorHAnsi" w:cstheme="minorBidi"/>
          <w:b/>
          <w:bCs/>
          <w:caps/>
        </w:rPr>
      </w:pPr>
      <w:r>
        <w:rPr>
          <w:rFonts w:eastAsiaTheme="minorHAnsi" w:cstheme="minorBidi"/>
          <w:b/>
          <w:bCs/>
          <w:caps/>
        </w:rPr>
        <w:t>Digital Divide Grant Program</w:t>
      </w:r>
      <w:r>
        <w:rPr>
          <w:rFonts w:eastAsiaTheme="minorHAnsi" w:cstheme="minorBidi"/>
          <w:b/>
          <w:bCs/>
          <w:caps/>
        </w:rPr>
        <w:br/>
        <w:t>Partnership Agreement</w:t>
      </w:r>
      <w:r>
        <w:rPr>
          <w:rFonts w:eastAsiaTheme="minorHAnsi" w:cstheme="minorBidi"/>
          <w:b/>
          <w:bCs/>
          <w:caps/>
        </w:rPr>
        <w:br/>
      </w:r>
    </w:p>
    <w:p w:rsidR="00934619" w:rsidP="00934619" w:rsidRDefault="00934619" w14:paraId="16DDC647" w14:textId="77777777">
      <w:pPr>
        <w:ind w:firstLine="720"/>
        <w:rPr>
          <w:rFonts w:eastAsiaTheme="minorEastAsia" w:cstheme="minorBidi"/>
        </w:rPr>
      </w:pPr>
      <w:r>
        <w:rPr>
          <w:rFonts w:eastAsiaTheme="minorEastAsia" w:cstheme="minorBidi"/>
        </w:rPr>
        <w:t xml:space="preserve">This Partnership Agreement formalizes the agreement between the community based organization, __________________________________________ (a non-profit corporation), and __________________________________________ (a school, or “Partner School”) (collectively, the “Grant Partners”) for the purposes of implementing the Digital Divide Grant Program (DDGP) __________________________________________ (the “Project Proposal” or “Project”), as described in the accompanying application.  </w:t>
      </w:r>
    </w:p>
    <w:p w:rsidR="00934619" w:rsidP="00934619" w:rsidRDefault="00934619" w14:paraId="550C4245" w14:textId="77777777">
      <w:pPr>
        <w:ind w:firstLine="720"/>
        <w:rPr>
          <w:rFonts w:eastAsiaTheme="minorEastAsia" w:cstheme="minorBidi"/>
        </w:rPr>
      </w:pPr>
    </w:p>
    <w:p w:rsidR="00934619" w:rsidP="00934619" w:rsidRDefault="00934619" w14:paraId="52573EE9" w14:textId="744EEF11">
      <w:pPr>
        <w:ind w:firstLine="720"/>
        <w:rPr>
          <w:rFonts w:eastAsiaTheme="minorHAnsi" w:cstheme="minorBidi"/>
        </w:rPr>
      </w:pPr>
      <w:r>
        <w:rPr>
          <w:rFonts w:eastAsiaTheme="minorEastAsia" w:cstheme="minorBidi"/>
        </w:rPr>
        <w:t>If selected to receive a grant by the California Public Utilities Commission (CPUC), the Grant Partners agree to execute the approved Project in good faith, with the Partner School as the sole beneficiary of all assets, interests, and/</w:t>
      </w:r>
      <w:r w:rsidR="00F40158">
        <w:rPr>
          <w:rFonts w:eastAsiaTheme="minorEastAsia" w:cstheme="minorBidi"/>
        </w:rPr>
        <w:t>or services</w:t>
      </w:r>
      <w:r>
        <w:rPr>
          <w:rFonts w:eastAsiaTheme="minorEastAsia" w:cstheme="minorBidi"/>
        </w:rPr>
        <w:t xml:space="preserve"> funded by the DDGP.  </w:t>
      </w:r>
      <w:r>
        <w:rPr>
          <w:rFonts w:eastAsiaTheme="minorEastAsia" w:cstheme="minorBidi"/>
          <w:b/>
          <w:bCs/>
        </w:rPr>
        <w:t>The Grant Partners understand that it may be necessary for the parties to execute a separate agreement to further define the parties’ respective roles and responsibilities, especially if the Project is expected to continue beyond the DDGP one-year funding term and/or exceeds the CPUC approved budgets.</w:t>
      </w:r>
      <w:r>
        <w:rPr>
          <w:rFonts w:eastAsiaTheme="minorEastAsia" w:cstheme="minorBidi"/>
        </w:rPr>
        <w:t xml:space="preserve">  </w:t>
      </w:r>
      <w:r>
        <w:rPr>
          <w:rFonts w:eastAsiaTheme="minorHAnsi" w:cstheme="minorBidi"/>
        </w:rPr>
        <w:t xml:space="preserve">By participating in the DDGP, the Grant Partners agree to comply with the terms, conditions, and requirements of the California Public Utilities Commission, the Digital Divide Grant Program, California </w:t>
      </w:r>
      <w:r>
        <w:rPr>
          <w:rFonts w:eastAsia="Calibri" w:cs="Calibri"/>
        </w:rPr>
        <w:t>Public Utilities Code § 280.5, Decision 21-10-020, and Resolution T-17770, and any successor decisions</w:t>
      </w:r>
      <w:r>
        <w:rPr>
          <w:rFonts w:eastAsiaTheme="minorHAnsi" w:cstheme="minorBidi"/>
        </w:rPr>
        <w:t xml:space="preserve">. </w:t>
      </w:r>
    </w:p>
    <w:p w:rsidR="00934619" w:rsidP="00934619" w:rsidRDefault="00934619" w14:paraId="7815556C" w14:textId="77777777">
      <w:pPr>
        <w:ind w:firstLine="720"/>
        <w:rPr>
          <w:rFonts w:eastAsiaTheme="minorEastAsia" w:cstheme="minorBidi"/>
        </w:rPr>
      </w:pPr>
    </w:p>
    <w:p w:rsidR="00934619" w:rsidP="00934619" w:rsidRDefault="00934619" w14:paraId="657AF5D6" w14:textId="77777777">
      <w:pPr>
        <w:ind w:firstLine="720"/>
        <w:rPr>
          <w:rFonts w:eastAsiaTheme="minorHAnsi" w:cstheme="minorBidi"/>
        </w:rPr>
      </w:pPr>
      <w:r>
        <w:rPr>
          <w:rFonts w:eastAsiaTheme="minorHAnsi" w:cstheme="minorBidi"/>
        </w:rPr>
        <w:t>We, the undersigned, have reviewed the application and supporting documents and are duly authorized to execute this Partnership Agreement.</w:t>
      </w:r>
    </w:p>
    <w:p w:rsidR="00934619" w:rsidP="00934619" w:rsidRDefault="00934619" w14:paraId="3935F845" w14:textId="77777777">
      <w:pPr>
        <w:ind w:firstLine="720"/>
        <w:rPr>
          <w:rFonts w:eastAsiaTheme="minorHAnsi" w:cstheme="minorBidi"/>
        </w:rPr>
      </w:pPr>
    </w:p>
    <w:tbl>
      <w:tblPr>
        <w:tblStyle w:val="TableGrid"/>
        <w:tblpPr w:leftFromText="180" w:rightFromText="180" w:vertAnchor="text" w:tblpY="1"/>
        <w:tblOverlap w:val="never"/>
        <w:tblW w:w="9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7"/>
        <w:gridCol w:w="4747"/>
      </w:tblGrid>
      <w:tr w:rsidR="00934619" w:rsidTr="798496DA" w14:paraId="6266537C" w14:textId="77777777">
        <w:tc>
          <w:tcPr>
            <w:tcW w:w="4747" w:type="dxa"/>
          </w:tcPr>
          <w:p w:rsidR="00934619" w:rsidP="798496DA" w:rsidRDefault="00934619" w14:paraId="66824DA0" w14:textId="77777777">
            <w:pPr>
              <w:ind w:left="-19"/>
              <w:rPr>
                <w:rFonts w:eastAsiaTheme="minorEastAsia" w:cstheme="minorBidi"/>
                <w:b/>
                <w:bCs/>
              </w:rPr>
            </w:pPr>
            <w:r w:rsidRPr="798496DA">
              <w:rPr>
                <w:rFonts w:eastAsiaTheme="minorEastAsia" w:cstheme="minorBidi"/>
                <w:b/>
                <w:bCs/>
              </w:rPr>
              <w:t>CBO Representative:</w:t>
            </w:r>
            <w:r>
              <w:tab/>
            </w:r>
          </w:p>
          <w:p w:rsidR="00934619" w:rsidRDefault="00934619" w14:paraId="2FE8D5CF" w14:textId="77777777">
            <w:pPr>
              <w:spacing w:before="120"/>
              <w:ind w:left="-14"/>
              <w:rPr>
                <w:color w:val="000000"/>
                <w:sz w:val="24"/>
                <w:szCs w:val="24"/>
              </w:rPr>
            </w:pPr>
            <w:r>
              <w:rPr>
                <w:rFonts w:eastAsiaTheme="minorHAnsi" w:cstheme="minorBidi"/>
              </w:rPr>
              <w:t>Signed</w:t>
            </w:r>
            <w:r>
              <w:rPr>
                <w:szCs w:val="24"/>
              </w:rPr>
              <w:t xml:space="preserve"> this ___ day of ___________, </w:t>
            </w:r>
            <w:proofErr w:type="gramStart"/>
            <w:r>
              <w:rPr>
                <w:szCs w:val="24"/>
              </w:rPr>
              <w:t>20__</w:t>
            </w:r>
            <w:proofErr w:type="gramEnd"/>
            <w:r>
              <w:rPr>
                <w:szCs w:val="24"/>
              </w:rPr>
              <w:t>_</w:t>
            </w:r>
          </w:p>
          <w:p w:rsidR="00934619" w:rsidRDefault="00934619" w14:paraId="125F2225" w14:textId="77777777">
            <w:pPr>
              <w:ind w:left="-19"/>
              <w:rPr>
                <w:rFonts w:eastAsiaTheme="minorHAnsi" w:cstheme="minorBidi"/>
                <w:b/>
                <w:bCs/>
              </w:rPr>
            </w:pPr>
          </w:p>
          <w:p w:rsidR="00934619" w:rsidRDefault="00934619" w14:paraId="66ADA4E7" w14:textId="77777777">
            <w:pPr>
              <w:ind w:left="-19"/>
              <w:rPr>
                <w:rFonts w:eastAsiaTheme="minorHAnsi" w:cstheme="minorBidi"/>
                <w:b/>
                <w:bCs/>
              </w:rPr>
            </w:pPr>
          </w:p>
          <w:p w:rsidR="00934619" w:rsidRDefault="00934619" w14:paraId="2E9C2C5A" w14:textId="77777777">
            <w:pPr>
              <w:ind w:left="-19"/>
              <w:rPr>
                <w:rFonts w:eastAsiaTheme="minorHAnsi" w:cstheme="minorBidi"/>
                <w:b/>
                <w:bCs/>
              </w:rPr>
            </w:pPr>
            <w:r>
              <w:rPr>
                <w:rFonts w:eastAsiaTheme="minorHAnsi" w:cstheme="minorBidi"/>
                <w:b/>
                <w:bCs/>
              </w:rPr>
              <w:t>________________________________________</w:t>
            </w:r>
          </w:p>
          <w:p w:rsidR="00934619" w:rsidRDefault="00934619" w14:paraId="385E4AE4" w14:textId="77777777">
            <w:pPr>
              <w:ind w:left="-19"/>
              <w:rPr>
                <w:rFonts w:eastAsiaTheme="minorHAnsi" w:cstheme="minorBidi"/>
                <w:i/>
                <w:iCs/>
              </w:rPr>
            </w:pPr>
            <w:r>
              <w:rPr>
                <w:rFonts w:eastAsiaTheme="minorHAnsi" w:cstheme="minorBidi"/>
                <w:i/>
                <w:iCs/>
              </w:rPr>
              <w:t xml:space="preserve">Signature                                           </w:t>
            </w:r>
          </w:p>
        </w:tc>
        <w:tc>
          <w:tcPr>
            <w:tcW w:w="4747" w:type="dxa"/>
          </w:tcPr>
          <w:p w:rsidR="00934619" w:rsidRDefault="00934619" w14:paraId="146BF0A3" w14:textId="77777777">
            <w:pPr>
              <w:rPr>
                <w:rFonts w:eastAsiaTheme="minorHAnsi" w:cstheme="minorBidi"/>
                <w:b/>
                <w:bCs/>
              </w:rPr>
            </w:pPr>
            <w:r>
              <w:rPr>
                <w:rFonts w:eastAsiaTheme="minorHAnsi" w:cstheme="minorBidi"/>
                <w:b/>
                <w:bCs/>
              </w:rPr>
              <w:t xml:space="preserve">Partner School Representative: </w:t>
            </w:r>
          </w:p>
          <w:p w:rsidR="00934619" w:rsidRDefault="00934619" w14:paraId="0BFB4E99" w14:textId="77777777">
            <w:pPr>
              <w:spacing w:before="120"/>
              <w:ind w:left="-14"/>
              <w:rPr>
                <w:color w:val="000000"/>
                <w:sz w:val="24"/>
                <w:szCs w:val="24"/>
              </w:rPr>
            </w:pPr>
            <w:r>
              <w:rPr>
                <w:rFonts w:eastAsiaTheme="minorHAnsi" w:cstheme="minorBidi"/>
              </w:rPr>
              <w:t>Signed</w:t>
            </w:r>
            <w:r>
              <w:rPr>
                <w:szCs w:val="24"/>
              </w:rPr>
              <w:t xml:space="preserve"> this ___ day of ___________, </w:t>
            </w:r>
            <w:proofErr w:type="gramStart"/>
            <w:r>
              <w:rPr>
                <w:szCs w:val="24"/>
              </w:rPr>
              <w:t>20__</w:t>
            </w:r>
            <w:proofErr w:type="gramEnd"/>
            <w:r>
              <w:rPr>
                <w:szCs w:val="24"/>
              </w:rPr>
              <w:t>_</w:t>
            </w:r>
          </w:p>
          <w:p w:rsidR="00934619" w:rsidRDefault="00934619" w14:paraId="4302EB98" w14:textId="77777777">
            <w:pPr>
              <w:rPr>
                <w:rFonts w:eastAsiaTheme="minorHAnsi" w:cstheme="minorBidi"/>
                <w:b/>
                <w:bCs/>
              </w:rPr>
            </w:pPr>
          </w:p>
          <w:p w:rsidR="00934619" w:rsidRDefault="00934619" w14:paraId="6214FFE8" w14:textId="77777777">
            <w:pPr>
              <w:rPr>
                <w:rFonts w:eastAsiaTheme="minorHAnsi" w:cstheme="minorBidi"/>
                <w:b/>
                <w:bCs/>
              </w:rPr>
            </w:pPr>
          </w:p>
          <w:p w:rsidR="00934619" w:rsidRDefault="00934619" w14:paraId="5AAA5161" w14:textId="77777777">
            <w:pPr>
              <w:ind w:left="-19"/>
              <w:rPr>
                <w:rFonts w:eastAsiaTheme="minorHAnsi" w:cstheme="minorBidi"/>
                <w:b/>
                <w:bCs/>
              </w:rPr>
            </w:pPr>
            <w:r>
              <w:rPr>
                <w:rFonts w:eastAsiaTheme="minorHAnsi" w:cstheme="minorBidi"/>
                <w:b/>
                <w:bCs/>
              </w:rPr>
              <w:t>________________________________________</w:t>
            </w:r>
          </w:p>
          <w:p w:rsidR="00934619" w:rsidRDefault="00934619" w14:paraId="5300D7DE" w14:textId="77777777">
            <w:pPr>
              <w:rPr>
                <w:rFonts w:eastAsiaTheme="minorHAnsi" w:cstheme="minorBidi"/>
                <w:i/>
                <w:iCs/>
              </w:rPr>
            </w:pPr>
            <w:r>
              <w:rPr>
                <w:rFonts w:eastAsiaTheme="minorHAnsi" w:cstheme="minorBidi"/>
                <w:i/>
                <w:iCs/>
              </w:rPr>
              <w:t xml:space="preserve">Signature                                           </w:t>
            </w:r>
          </w:p>
        </w:tc>
      </w:tr>
      <w:tr w:rsidR="00934619" w:rsidTr="798496DA" w14:paraId="621CB6DD" w14:textId="77777777">
        <w:tc>
          <w:tcPr>
            <w:tcW w:w="4747" w:type="dxa"/>
          </w:tcPr>
          <w:p w:rsidR="00934619" w:rsidRDefault="00934619" w14:paraId="0A9DB536" w14:textId="77777777">
            <w:pPr>
              <w:spacing w:before="120"/>
              <w:ind w:left="-14"/>
              <w:rPr>
                <w:rFonts w:eastAsiaTheme="minorHAnsi" w:cstheme="minorBidi"/>
              </w:rPr>
            </w:pPr>
            <w:r>
              <w:rPr>
                <w:rFonts w:eastAsiaTheme="minorHAnsi" w:cstheme="minorBidi"/>
              </w:rPr>
              <w:t>Name:</w:t>
            </w:r>
          </w:p>
          <w:p w:rsidR="00934619" w:rsidRDefault="00934619" w14:paraId="5F3D8114" w14:textId="77777777">
            <w:pPr>
              <w:ind w:left="-19"/>
              <w:rPr>
                <w:rFonts w:eastAsiaTheme="minorHAnsi" w:cstheme="minorBidi"/>
              </w:rPr>
            </w:pPr>
            <w:r>
              <w:rPr>
                <w:rFonts w:eastAsiaTheme="minorHAnsi" w:cstheme="minorBidi"/>
              </w:rPr>
              <w:t>Title:</w:t>
            </w:r>
          </w:p>
          <w:p w:rsidR="00934619" w:rsidRDefault="00934619" w14:paraId="558DB967" w14:textId="77777777">
            <w:pPr>
              <w:ind w:left="-19"/>
              <w:rPr>
                <w:rFonts w:eastAsiaTheme="minorHAnsi" w:cstheme="minorBidi"/>
              </w:rPr>
            </w:pPr>
            <w:r>
              <w:rPr>
                <w:rFonts w:eastAsiaTheme="minorHAnsi" w:cstheme="minorBidi"/>
              </w:rPr>
              <w:t>Organization:</w:t>
            </w:r>
          </w:p>
          <w:p w:rsidR="00934619" w:rsidRDefault="00934619" w14:paraId="390E75CA" w14:textId="77777777">
            <w:pPr>
              <w:ind w:left="-19"/>
              <w:rPr>
                <w:rFonts w:eastAsiaTheme="minorHAnsi" w:cstheme="minorBidi"/>
              </w:rPr>
            </w:pPr>
            <w:r>
              <w:rPr>
                <w:rFonts w:eastAsiaTheme="minorHAnsi" w:cstheme="minorBidi"/>
              </w:rPr>
              <w:t>Address:</w:t>
            </w:r>
          </w:p>
          <w:p w:rsidR="00934619" w:rsidRDefault="00934619" w14:paraId="7AC9AA42" w14:textId="77777777">
            <w:pPr>
              <w:ind w:left="-19"/>
              <w:rPr>
                <w:rFonts w:eastAsiaTheme="minorHAnsi" w:cstheme="minorBidi"/>
              </w:rPr>
            </w:pPr>
          </w:p>
          <w:p w:rsidR="00934619" w:rsidRDefault="00934619" w14:paraId="2595AB0D" w14:textId="77777777">
            <w:pPr>
              <w:ind w:left="-19"/>
              <w:rPr>
                <w:rFonts w:eastAsiaTheme="minorHAnsi" w:cstheme="minorBidi"/>
              </w:rPr>
            </w:pPr>
            <w:r>
              <w:rPr>
                <w:rFonts w:eastAsiaTheme="minorHAnsi" w:cstheme="minorBidi"/>
              </w:rPr>
              <w:t xml:space="preserve">Email: </w:t>
            </w:r>
          </w:p>
          <w:p w:rsidR="003406AB" w:rsidRDefault="003406AB" w14:paraId="258709D4" w14:textId="77777777">
            <w:pPr>
              <w:ind w:left="-19"/>
              <w:rPr>
                <w:rFonts w:eastAsiaTheme="minorHAnsi" w:cstheme="minorBidi"/>
              </w:rPr>
            </w:pPr>
          </w:p>
          <w:p w:rsidR="00934619" w:rsidRDefault="00934619" w14:paraId="79CFDBF9" w14:textId="3B28C129">
            <w:pPr>
              <w:ind w:left="-19"/>
              <w:rPr>
                <w:rFonts w:eastAsiaTheme="minorHAnsi" w:cstheme="minorBidi"/>
              </w:rPr>
            </w:pPr>
            <w:r>
              <w:rPr>
                <w:rFonts w:eastAsiaTheme="minorHAnsi" w:cstheme="minorBidi"/>
              </w:rPr>
              <w:t>Phone:</w:t>
            </w:r>
          </w:p>
        </w:tc>
        <w:tc>
          <w:tcPr>
            <w:tcW w:w="4747" w:type="dxa"/>
          </w:tcPr>
          <w:p w:rsidR="00934619" w:rsidRDefault="00934619" w14:paraId="3636DFE3" w14:textId="77777777">
            <w:pPr>
              <w:spacing w:before="120"/>
              <w:ind w:left="-14"/>
              <w:rPr>
                <w:rFonts w:eastAsiaTheme="minorHAnsi" w:cstheme="minorBidi"/>
              </w:rPr>
            </w:pPr>
            <w:r>
              <w:rPr>
                <w:rFonts w:eastAsiaTheme="minorHAnsi" w:cstheme="minorBidi"/>
              </w:rPr>
              <w:lastRenderedPageBreak/>
              <w:t>Name:</w:t>
            </w:r>
          </w:p>
          <w:p w:rsidR="00934619" w:rsidRDefault="00934619" w14:paraId="7237C7D3" w14:textId="77777777">
            <w:pPr>
              <w:ind w:left="-19"/>
              <w:rPr>
                <w:rFonts w:eastAsiaTheme="minorHAnsi" w:cstheme="minorBidi"/>
              </w:rPr>
            </w:pPr>
            <w:r>
              <w:rPr>
                <w:rFonts w:eastAsiaTheme="minorHAnsi" w:cstheme="minorBidi"/>
              </w:rPr>
              <w:t>Title:</w:t>
            </w:r>
          </w:p>
          <w:p w:rsidR="00934619" w:rsidRDefault="00934619" w14:paraId="60F9EAFA" w14:textId="77777777">
            <w:pPr>
              <w:ind w:left="-19"/>
              <w:rPr>
                <w:rFonts w:eastAsiaTheme="minorHAnsi" w:cstheme="minorBidi"/>
              </w:rPr>
            </w:pPr>
            <w:r>
              <w:rPr>
                <w:rFonts w:eastAsiaTheme="minorHAnsi" w:cstheme="minorBidi"/>
              </w:rPr>
              <w:t>Organization:</w:t>
            </w:r>
          </w:p>
          <w:p w:rsidR="00934619" w:rsidRDefault="00934619" w14:paraId="6EB86670" w14:textId="77777777">
            <w:pPr>
              <w:ind w:left="-19"/>
              <w:rPr>
                <w:rFonts w:eastAsiaTheme="minorHAnsi" w:cstheme="minorBidi"/>
              </w:rPr>
            </w:pPr>
            <w:r>
              <w:rPr>
                <w:rFonts w:eastAsiaTheme="minorHAnsi" w:cstheme="minorBidi"/>
              </w:rPr>
              <w:t>Address:</w:t>
            </w:r>
          </w:p>
          <w:p w:rsidR="00934619" w:rsidRDefault="00934619" w14:paraId="333ECCED" w14:textId="77777777">
            <w:pPr>
              <w:ind w:left="-19"/>
              <w:rPr>
                <w:rFonts w:eastAsiaTheme="minorHAnsi" w:cstheme="minorBidi"/>
              </w:rPr>
            </w:pPr>
          </w:p>
          <w:p w:rsidR="00934619" w:rsidRDefault="00934619" w14:paraId="0B486BDB" w14:textId="77777777">
            <w:pPr>
              <w:rPr>
                <w:rFonts w:eastAsiaTheme="minorHAnsi" w:cstheme="minorBidi"/>
              </w:rPr>
            </w:pPr>
            <w:r>
              <w:rPr>
                <w:rFonts w:eastAsiaTheme="minorHAnsi" w:cstheme="minorBidi"/>
              </w:rPr>
              <w:t>Email:</w:t>
            </w:r>
          </w:p>
          <w:p w:rsidR="003406AB" w:rsidRDefault="003406AB" w14:paraId="75EA439D" w14:textId="77777777">
            <w:pPr>
              <w:rPr>
                <w:rFonts w:eastAsiaTheme="minorHAnsi" w:cstheme="minorBidi"/>
              </w:rPr>
            </w:pPr>
          </w:p>
          <w:p w:rsidR="00934619" w:rsidRDefault="00934619" w14:paraId="745E562B" w14:textId="4890CBE1">
            <w:pPr>
              <w:rPr>
                <w:rFonts w:eastAsiaTheme="minorHAnsi" w:cstheme="minorBidi"/>
              </w:rPr>
            </w:pPr>
            <w:r>
              <w:rPr>
                <w:rFonts w:eastAsiaTheme="minorHAnsi" w:cstheme="minorBidi"/>
              </w:rPr>
              <w:t>Phone:</w:t>
            </w:r>
          </w:p>
        </w:tc>
      </w:tr>
    </w:tbl>
    <w:p w:rsidR="00934619" w:rsidP="00934619" w:rsidRDefault="00934619" w14:paraId="174D0C64" w14:textId="77777777">
      <w:pPr>
        <w:spacing w:after="160" w:line="256" w:lineRule="auto"/>
        <w:rPr>
          <w:rFonts w:eastAsia="Calibri" w:cs="Calibri"/>
        </w:rPr>
      </w:pPr>
    </w:p>
    <w:p w:rsidRPr="00934619" w:rsidR="00934619" w:rsidP="00E31D58" w:rsidRDefault="00934619" w14:paraId="62B93AD9" w14:textId="3425A15C">
      <w:pPr>
        <w:spacing w:after="160" w:line="256" w:lineRule="auto"/>
        <w:rPr>
          <w:b/>
          <w:bCs/>
          <w:color w:val="000000"/>
        </w:rPr>
      </w:pPr>
      <w:r w:rsidRPr="00E31D58">
        <w:rPr>
          <w:rFonts w:eastAsia="Calibri" w:cs="Calibri"/>
        </w:rPr>
        <w:t>By signing this application, I declare under penalty of perjury under the laws of the State of California that I am authorized to act on behalf of the applicant</w:t>
      </w:r>
      <w:r w:rsidRPr="00E31D58" w:rsidR="097FB85C">
        <w:rPr>
          <w:rFonts w:eastAsia="Calibri" w:cs="Calibri"/>
        </w:rPr>
        <w:t xml:space="preserve"> and</w:t>
      </w:r>
      <w:r w:rsidRPr="00E31D58">
        <w:rPr>
          <w:rFonts w:eastAsia="Calibri" w:cs="Calibri"/>
        </w:rPr>
        <w:t xml:space="preserve"> that the information submitted with this application is true and accurate to the best of my knowledge.  I understand and acknowledge that if selected as a grant award recipient, the organization and any of its officers, employees, agents will carry out the approved project in good faith and shall adhere to terms and conditions of the California Public Utilities Commission, the Digital Divide Grant Program, California Public Utilities Code § 280.5, Decision 21-10-020, and Resolution T-17770, and any successor decisions.  </w:t>
      </w:r>
    </w:p>
    <w:p w:rsidR="00934619" w:rsidP="00934619" w:rsidRDefault="00934619" w14:paraId="77139036" w14:textId="77777777">
      <w:pPr>
        <w:rPr>
          <w:szCs w:val="24"/>
        </w:rPr>
      </w:pPr>
    </w:p>
    <w:p w:rsidR="00934619" w:rsidP="00934619" w:rsidRDefault="00934619" w14:paraId="449071B6" w14:textId="77777777">
      <w:pPr>
        <w:rPr>
          <w:szCs w:val="24"/>
        </w:rPr>
      </w:pPr>
      <w:r>
        <w:rPr>
          <w:szCs w:val="24"/>
        </w:rPr>
        <w:t>Signed this ___ day of ___________, 20___.</w:t>
      </w:r>
    </w:p>
    <w:p w:rsidR="00934619" w:rsidP="00934619" w:rsidRDefault="00934619" w14:paraId="746723F6" w14:textId="77777777">
      <w:pPr>
        <w:rPr>
          <w:szCs w:val="24"/>
        </w:rPr>
      </w:pPr>
    </w:p>
    <w:p w:rsidR="00934619" w:rsidP="00934619" w:rsidRDefault="00934619" w14:paraId="33DB9432" w14:textId="77777777">
      <w:pPr>
        <w:ind w:left="4320"/>
        <w:rPr>
          <w:rFonts w:eastAsiaTheme="minorHAnsi" w:cstheme="minorBidi"/>
          <w:szCs w:val="24"/>
        </w:rPr>
      </w:pPr>
    </w:p>
    <w:p w:rsidR="00934619" w:rsidP="00934619" w:rsidRDefault="00934619" w14:paraId="09D11783" w14:textId="77777777">
      <w:pPr>
        <w:ind w:left="3960"/>
        <w:rPr>
          <w:rFonts w:eastAsiaTheme="minorHAnsi" w:cstheme="minorBidi"/>
          <w:b/>
          <w:bCs/>
          <w:szCs w:val="24"/>
        </w:rPr>
      </w:pPr>
      <w:r>
        <w:rPr>
          <w:rFonts w:eastAsiaTheme="minorHAnsi" w:cstheme="minorBidi"/>
          <w:szCs w:val="24"/>
        </w:rPr>
        <w:t xml:space="preserve">By:  </w:t>
      </w:r>
      <w:r>
        <w:rPr>
          <w:rFonts w:eastAsiaTheme="minorHAnsi" w:cstheme="minorBidi"/>
          <w:b/>
          <w:bCs/>
          <w:szCs w:val="24"/>
        </w:rPr>
        <w:t>_____________________________________</w:t>
      </w:r>
    </w:p>
    <w:p w:rsidR="00934619" w:rsidP="00934619" w:rsidRDefault="00934619" w14:paraId="357FABCC" w14:textId="77777777">
      <w:pPr>
        <w:ind w:left="2430" w:right="5184"/>
        <w:jc w:val="right"/>
        <w:rPr>
          <w:rFonts w:eastAsiaTheme="minorHAnsi" w:cstheme="minorBidi"/>
          <w:szCs w:val="24"/>
        </w:rPr>
      </w:pPr>
      <w:r>
        <w:rPr>
          <w:rFonts w:eastAsiaTheme="minorHAnsi" w:cstheme="minorBidi"/>
          <w:szCs w:val="24"/>
        </w:rPr>
        <w:t>Name:</w:t>
      </w:r>
    </w:p>
    <w:p w:rsidR="00934619" w:rsidP="00934619" w:rsidRDefault="00934619" w14:paraId="7DEE7537" w14:textId="77777777">
      <w:pPr>
        <w:ind w:left="2430" w:right="5184"/>
        <w:jc w:val="right"/>
        <w:rPr>
          <w:rFonts w:eastAsiaTheme="minorHAnsi" w:cstheme="minorBidi"/>
          <w:szCs w:val="24"/>
        </w:rPr>
      </w:pPr>
      <w:r>
        <w:rPr>
          <w:rFonts w:eastAsiaTheme="minorHAnsi" w:cstheme="minorBidi"/>
          <w:szCs w:val="24"/>
        </w:rPr>
        <w:t>Title:</w:t>
      </w:r>
    </w:p>
    <w:p w:rsidR="00934619" w:rsidP="00934619" w:rsidRDefault="00934619" w14:paraId="4013C374" w14:textId="77777777">
      <w:pPr>
        <w:ind w:left="2430" w:right="5184"/>
        <w:jc w:val="right"/>
        <w:rPr>
          <w:rFonts w:eastAsiaTheme="minorHAnsi" w:cstheme="minorBidi"/>
          <w:szCs w:val="24"/>
        </w:rPr>
      </w:pPr>
      <w:r>
        <w:rPr>
          <w:rFonts w:eastAsiaTheme="minorHAnsi" w:cstheme="minorBidi"/>
          <w:szCs w:val="24"/>
        </w:rPr>
        <w:t>On behalf of:</w:t>
      </w:r>
    </w:p>
    <w:p w:rsidR="00934619" w:rsidP="00934619" w:rsidRDefault="00934619" w14:paraId="513E1860" w14:textId="77777777">
      <w:pPr>
        <w:ind w:left="2430" w:right="5184"/>
        <w:jc w:val="right"/>
        <w:rPr>
          <w:rFonts w:eastAsiaTheme="minorHAnsi" w:cstheme="minorBidi"/>
          <w:szCs w:val="24"/>
        </w:rPr>
      </w:pPr>
      <w:r>
        <w:rPr>
          <w:rFonts w:eastAsiaTheme="minorHAnsi" w:cstheme="minorBidi"/>
          <w:szCs w:val="24"/>
        </w:rPr>
        <w:t>Address:</w:t>
      </w:r>
    </w:p>
    <w:p w:rsidR="00934619" w:rsidP="00934619" w:rsidRDefault="00934619" w14:paraId="5639EF8B" w14:textId="77777777">
      <w:pPr>
        <w:ind w:left="2430" w:right="5184"/>
        <w:jc w:val="center"/>
        <w:rPr>
          <w:rFonts w:eastAsiaTheme="minorHAnsi" w:cstheme="minorBidi"/>
          <w:szCs w:val="24"/>
        </w:rPr>
      </w:pPr>
    </w:p>
    <w:p w:rsidR="00934619" w:rsidP="00934619" w:rsidRDefault="00934619" w14:paraId="07A78B14" w14:textId="77777777">
      <w:pPr>
        <w:ind w:left="2430" w:right="5184"/>
        <w:jc w:val="right"/>
        <w:rPr>
          <w:color w:val="000000"/>
          <w:szCs w:val="24"/>
        </w:rPr>
      </w:pPr>
      <w:r>
        <w:rPr>
          <w:rFonts w:eastAsiaTheme="minorHAnsi" w:cstheme="minorBidi"/>
          <w:szCs w:val="24"/>
        </w:rPr>
        <w:t>Phone:</w:t>
      </w:r>
    </w:p>
    <w:p w:rsidR="006425AA" w:rsidP="006425AA" w:rsidRDefault="006425AA" w14:paraId="0E945ACA" w14:textId="77777777">
      <w:pPr>
        <w:rPr>
          <w:szCs w:val="24"/>
        </w:rPr>
      </w:pPr>
    </w:p>
    <w:p w:rsidR="0030484E" w:rsidP="0030484E" w:rsidRDefault="0030484E" w14:paraId="51F8FAFD" w14:textId="77777777">
      <w:pPr>
        <w:jc w:val="center"/>
        <w:rPr>
          <w:szCs w:val="24"/>
        </w:rPr>
      </w:pPr>
    </w:p>
    <w:p w:rsidR="0030484E" w:rsidP="0030484E" w:rsidRDefault="0030484E" w14:paraId="38305D35" w14:textId="77777777">
      <w:pPr>
        <w:jc w:val="center"/>
        <w:rPr>
          <w:szCs w:val="24"/>
        </w:rPr>
      </w:pPr>
    </w:p>
    <w:p w:rsidR="0030484E" w:rsidP="0030484E" w:rsidRDefault="0030484E" w14:paraId="3D2B90D9" w14:textId="77777777">
      <w:pPr>
        <w:jc w:val="center"/>
        <w:rPr>
          <w:szCs w:val="24"/>
        </w:rPr>
      </w:pPr>
    </w:p>
    <w:p w:rsidR="0030484E" w:rsidP="0030484E" w:rsidRDefault="0030484E" w14:paraId="5744EC37" w14:textId="77777777">
      <w:pPr>
        <w:jc w:val="center"/>
        <w:rPr>
          <w:szCs w:val="24"/>
        </w:rPr>
      </w:pPr>
    </w:p>
    <w:p w:rsidR="0030484E" w:rsidP="0030484E" w:rsidRDefault="0030484E" w14:paraId="10C3B801" w14:textId="77777777">
      <w:pPr>
        <w:jc w:val="center"/>
        <w:rPr>
          <w:szCs w:val="24"/>
        </w:rPr>
      </w:pPr>
    </w:p>
    <w:p w:rsidR="0030484E" w:rsidP="0030484E" w:rsidRDefault="0030484E" w14:paraId="4909E5D6" w14:textId="77777777">
      <w:pPr>
        <w:jc w:val="center"/>
        <w:rPr>
          <w:szCs w:val="24"/>
        </w:rPr>
      </w:pPr>
    </w:p>
    <w:p w:rsidR="0030484E" w:rsidP="0030484E" w:rsidRDefault="0030484E" w14:paraId="26B0B75D" w14:textId="77777777">
      <w:pPr>
        <w:jc w:val="center"/>
        <w:rPr>
          <w:szCs w:val="24"/>
        </w:rPr>
      </w:pPr>
    </w:p>
    <w:p w:rsidR="0030484E" w:rsidP="0030484E" w:rsidRDefault="0030484E" w14:paraId="4C4EB9CA" w14:textId="77777777">
      <w:pPr>
        <w:jc w:val="center"/>
        <w:rPr>
          <w:szCs w:val="24"/>
        </w:rPr>
      </w:pPr>
    </w:p>
    <w:p w:rsidR="0030484E" w:rsidP="0030484E" w:rsidRDefault="0030484E" w14:paraId="731399F7" w14:textId="77777777">
      <w:pPr>
        <w:jc w:val="center"/>
        <w:rPr>
          <w:szCs w:val="24"/>
        </w:rPr>
      </w:pPr>
    </w:p>
    <w:p w:rsidR="0030484E" w:rsidP="0030484E" w:rsidRDefault="0030484E" w14:paraId="62A18C03" w14:textId="77777777">
      <w:pPr>
        <w:jc w:val="center"/>
        <w:rPr>
          <w:szCs w:val="24"/>
        </w:rPr>
      </w:pPr>
    </w:p>
    <w:p w:rsidR="0030484E" w:rsidP="0030484E" w:rsidRDefault="0030484E" w14:paraId="134ECF50" w14:textId="77777777">
      <w:pPr>
        <w:jc w:val="center"/>
        <w:rPr>
          <w:szCs w:val="24"/>
        </w:rPr>
      </w:pPr>
    </w:p>
    <w:p w:rsidR="0030484E" w:rsidP="0030484E" w:rsidRDefault="0030484E" w14:paraId="7C660ABA" w14:textId="6A8534FD">
      <w:pPr>
        <w:jc w:val="center"/>
        <w:rPr>
          <w:szCs w:val="24"/>
        </w:rPr>
      </w:pPr>
      <w:r>
        <w:rPr>
          <w:szCs w:val="24"/>
        </w:rPr>
        <w:t>END OF APPENDIX C</w:t>
      </w:r>
    </w:p>
    <w:p w:rsidR="0030484E" w:rsidP="006425AA" w:rsidRDefault="0030484E" w14:paraId="00CE63FE" w14:textId="77777777">
      <w:pPr>
        <w:rPr>
          <w:szCs w:val="24"/>
        </w:rPr>
      </w:pPr>
    </w:p>
    <w:p w:rsidR="006425AA" w:rsidP="00934619" w:rsidRDefault="006425AA" w14:paraId="392F2523" w14:textId="77777777">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11FC13E8" w14:textId="77777777">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112416D8" w14:textId="77777777">
      <w:pPr>
        <w:spacing w:after="160" w:line="256" w:lineRule="auto"/>
        <w:rPr>
          <w:rFonts w:eastAsiaTheme="majorEastAsia" w:cstheme="majorBidi"/>
          <w:color w:val="365F91" w:themeColor="accent1" w:themeShade="BF"/>
          <w:szCs w:val="24"/>
          <w:shd w:val="clear" w:color="auto" w:fill="E6E6E6"/>
        </w:rPr>
        <w:sectPr w:rsidR="006425AA" w:rsidSect="00DA5D79">
          <w:footerReference w:type="default" r:id="rId23"/>
          <w:pgSz w:w="12240" w:h="15840"/>
          <w:pgMar w:top="1426" w:right="1181" w:bottom="922" w:left="1181" w:header="792" w:footer="734" w:gutter="0"/>
          <w:pgNumType w:start="1" w:chapStyle="1"/>
          <w:cols w:space="720"/>
        </w:sectPr>
      </w:pPr>
    </w:p>
    <w:p w:rsidR="00E1386C" w:rsidP="007B1B50" w:rsidRDefault="00E1386C" w14:paraId="5DB604C1" w14:textId="77777777">
      <w:pPr>
        <w:keepLines/>
        <w:contextualSpacing/>
        <w:rPr>
          <w:b/>
          <w:sz w:val="24"/>
          <w:szCs w:val="24"/>
        </w:rPr>
      </w:pPr>
    </w:p>
    <w:p w:rsidRPr="006425AA" w:rsidR="00934619" w:rsidP="006425AA" w:rsidRDefault="00934619" w14:paraId="08893095" w14:textId="5A51CEF8">
      <w:pPr>
        <w:pStyle w:val="Heading1"/>
        <w:spacing w:after="360"/>
        <w:jc w:val="center"/>
        <w:rPr>
          <w:rFonts w:eastAsiaTheme="majorEastAsia" w:cstheme="majorBidi"/>
          <w:bCs w:val="0"/>
          <w:color w:val="365F91" w:themeColor="accent1" w:themeShade="BF"/>
          <w:szCs w:val="24"/>
          <w:u w:val="none"/>
          <w:shd w:val="clear" w:color="auto" w:fill="E6E6E6"/>
        </w:rPr>
      </w:pPr>
      <w:bookmarkStart w:name="_Hlk172811733" w:id="11"/>
      <w:r w:rsidRPr="006425AA">
        <w:rPr>
          <w:rFonts w:eastAsiaTheme="majorEastAsia" w:cstheme="majorBidi"/>
          <w:bCs w:val="0"/>
          <w:color w:val="365F91" w:themeColor="accent1" w:themeShade="BF"/>
          <w:szCs w:val="24"/>
          <w:u w:val="none"/>
          <w:shd w:val="clear" w:color="auto" w:fill="E6E6E6"/>
        </w:rPr>
        <w:t xml:space="preserve">Appendix </w:t>
      </w:r>
      <w:r w:rsidR="006E4C1B">
        <w:rPr>
          <w:rFonts w:eastAsiaTheme="majorEastAsia" w:cstheme="majorBidi"/>
          <w:bCs w:val="0"/>
          <w:color w:val="365F91" w:themeColor="accent1" w:themeShade="BF"/>
          <w:szCs w:val="24"/>
          <w:u w:val="none"/>
          <w:shd w:val="clear" w:color="auto" w:fill="E6E6E6"/>
        </w:rPr>
        <w:t>-</w:t>
      </w:r>
      <w:r w:rsidRPr="006425AA">
        <w:rPr>
          <w:rFonts w:eastAsiaTheme="majorEastAsia" w:cstheme="majorBidi"/>
          <w:bCs w:val="0"/>
          <w:color w:val="365F91" w:themeColor="accent1" w:themeShade="BF"/>
          <w:szCs w:val="24"/>
          <w:u w:val="none"/>
          <w:shd w:val="clear" w:color="auto" w:fill="E6E6E6"/>
        </w:rPr>
        <w:t xml:space="preserve">D </w:t>
      </w:r>
      <w:r w:rsidR="006E4C1B">
        <w:rPr>
          <w:rFonts w:eastAsiaTheme="majorEastAsia" w:cstheme="majorBidi"/>
          <w:bCs w:val="0"/>
          <w:color w:val="365F91" w:themeColor="accent1" w:themeShade="BF"/>
          <w:szCs w:val="24"/>
          <w:u w:val="none"/>
          <w:shd w:val="clear" w:color="auto" w:fill="E6E6E6"/>
        </w:rPr>
        <w:br/>
      </w:r>
      <w:r w:rsidRPr="006425AA">
        <w:rPr>
          <w:rFonts w:eastAsiaTheme="majorEastAsia" w:cstheme="majorBidi"/>
          <w:bCs w:val="0"/>
          <w:color w:val="365F91" w:themeColor="accent1" w:themeShade="BF"/>
          <w:szCs w:val="24"/>
          <w:u w:val="none"/>
          <w:shd w:val="clear" w:color="auto" w:fill="E6E6E6"/>
        </w:rPr>
        <w:t>Terms and Conditions of the Digital Divide Grant Program</w:t>
      </w:r>
    </w:p>
    <w:bookmarkEnd w:id="11"/>
    <w:p w:rsidR="00934619" w:rsidP="00934619" w:rsidRDefault="00934619" w14:paraId="12197DC0" w14:textId="77777777">
      <w:pPr>
        <w:spacing w:after="160" w:line="256" w:lineRule="auto"/>
        <w:rPr>
          <w:szCs w:val="24"/>
        </w:rPr>
      </w:pPr>
      <w:r>
        <w:rPr>
          <w:rFonts w:eastAsia="Calibri" w:cs="Calibri"/>
          <w:szCs w:val="24"/>
        </w:rPr>
        <w:t xml:space="preserve"> </w:t>
      </w:r>
    </w:p>
    <w:p w:rsidR="00934619" w:rsidP="00934619" w:rsidRDefault="00934619" w14:paraId="76F9FC5F" w14:textId="22AC25F5">
      <w:pPr>
        <w:rPr>
          <w:rFonts w:eastAsia="Calibri" w:cs="Calibri"/>
        </w:rPr>
      </w:pPr>
      <w:r w:rsidRPr="00E31D58">
        <w:rPr>
          <w:rFonts w:eastAsia="Calibri" w:cs="Calibri"/>
        </w:rPr>
        <w:t>By signing this application, I declare under penalty of perjury under the laws of the State of California that I am authorized to act on behalf of the applicant</w:t>
      </w:r>
      <w:r w:rsidRPr="00E31D58" w:rsidR="048B9283">
        <w:rPr>
          <w:rFonts w:eastAsia="Calibri" w:cs="Calibri"/>
        </w:rPr>
        <w:t xml:space="preserve"> and</w:t>
      </w:r>
      <w:r w:rsidRPr="00E31D58">
        <w:rPr>
          <w:rFonts w:eastAsia="Calibri" w:cs="Calibri"/>
        </w:rPr>
        <w:t xml:space="preserve"> that the information submitted with this application is true and accurate to the best of my knowledge.  I understand and acknowledge that if selected as a grant award recipient, the organization and any of its officers, employees, agents will carry out the approved project in good faith and shall adhere to terms and conditions of the California Public Utilities Commission, the Digital Divide Grant Program, California Public Utilities Code § 280.5, Decision 21-10-020, and Resolution T-17770, and any successor decisions.  </w:t>
      </w:r>
    </w:p>
    <w:p w:rsidR="00934619" w:rsidP="00934619" w:rsidRDefault="00934619" w14:paraId="6F53CF9B" w14:textId="77777777">
      <w:pPr>
        <w:rPr>
          <w:szCs w:val="24"/>
        </w:rPr>
      </w:pPr>
    </w:p>
    <w:p w:rsidR="00934619" w:rsidP="00934619" w:rsidRDefault="00934619" w14:paraId="7D505A53" w14:textId="77777777">
      <w:pPr>
        <w:rPr>
          <w:szCs w:val="24"/>
        </w:rPr>
      </w:pPr>
      <w:r>
        <w:rPr>
          <w:szCs w:val="24"/>
        </w:rPr>
        <w:t>Signed this ___ day of ___________, 20___.</w:t>
      </w:r>
    </w:p>
    <w:p w:rsidR="00934619" w:rsidP="00934619" w:rsidRDefault="00934619" w14:paraId="0EA62D73" w14:textId="77777777">
      <w:pPr>
        <w:rPr>
          <w:szCs w:val="24"/>
        </w:rPr>
      </w:pPr>
    </w:p>
    <w:p w:rsidR="00934619" w:rsidP="00934619" w:rsidRDefault="00934619" w14:paraId="182A3BAB" w14:textId="77777777">
      <w:pPr>
        <w:ind w:left="4320"/>
        <w:rPr>
          <w:rFonts w:eastAsiaTheme="minorHAnsi" w:cstheme="minorBidi"/>
          <w:szCs w:val="24"/>
        </w:rPr>
      </w:pPr>
    </w:p>
    <w:p w:rsidR="00934619" w:rsidP="00934619" w:rsidRDefault="00934619" w14:paraId="273FCD04" w14:textId="77777777">
      <w:pPr>
        <w:ind w:left="3960"/>
        <w:rPr>
          <w:rFonts w:eastAsiaTheme="minorHAnsi" w:cstheme="minorBidi"/>
          <w:b/>
          <w:bCs/>
          <w:szCs w:val="24"/>
        </w:rPr>
      </w:pPr>
      <w:r>
        <w:rPr>
          <w:rFonts w:eastAsiaTheme="minorHAnsi" w:cstheme="minorBidi"/>
          <w:szCs w:val="24"/>
        </w:rPr>
        <w:t xml:space="preserve">By:  </w:t>
      </w:r>
      <w:r>
        <w:rPr>
          <w:rFonts w:eastAsiaTheme="minorHAnsi" w:cstheme="minorBidi"/>
          <w:b/>
          <w:bCs/>
          <w:szCs w:val="24"/>
        </w:rPr>
        <w:t>_____________________________________</w:t>
      </w:r>
    </w:p>
    <w:p w:rsidR="00934619" w:rsidP="00934619" w:rsidRDefault="00934619" w14:paraId="55A8C747" w14:textId="77777777">
      <w:pPr>
        <w:ind w:left="2430" w:right="5184"/>
        <w:jc w:val="right"/>
        <w:rPr>
          <w:rFonts w:eastAsiaTheme="minorHAnsi" w:cstheme="minorBidi"/>
          <w:szCs w:val="24"/>
        </w:rPr>
      </w:pPr>
      <w:r>
        <w:rPr>
          <w:rFonts w:eastAsiaTheme="minorHAnsi" w:cstheme="minorBidi"/>
          <w:szCs w:val="24"/>
        </w:rPr>
        <w:t>Name:</w:t>
      </w:r>
    </w:p>
    <w:p w:rsidR="00934619" w:rsidP="00934619" w:rsidRDefault="00934619" w14:paraId="46F1CACE" w14:textId="77777777">
      <w:pPr>
        <w:ind w:left="2430" w:right="5184"/>
        <w:jc w:val="right"/>
        <w:rPr>
          <w:rFonts w:eastAsiaTheme="minorHAnsi" w:cstheme="minorBidi"/>
          <w:szCs w:val="24"/>
        </w:rPr>
      </w:pPr>
      <w:r>
        <w:rPr>
          <w:rFonts w:eastAsiaTheme="minorHAnsi" w:cstheme="minorBidi"/>
          <w:szCs w:val="24"/>
        </w:rPr>
        <w:t>Title:</w:t>
      </w:r>
    </w:p>
    <w:p w:rsidR="00934619" w:rsidP="00934619" w:rsidRDefault="00934619" w14:paraId="44FE1CC6" w14:textId="77777777">
      <w:pPr>
        <w:ind w:left="2430" w:right="5184"/>
        <w:jc w:val="right"/>
        <w:rPr>
          <w:rFonts w:eastAsiaTheme="minorHAnsi" w:cstheme="minorBidi"/>
          <w:szCs w:val="24"/>
        </w:rPr>
      </w:pPr>
      <w:r>
        <w:rPr>
          <w:rFonts w:eastAsiaTheme="minorHAnsi" w:cstheme="minorBidi"/>
          <w:szCs w:val="24"/>
        </w:rPr>
        <w:t>On behalf of:</w:t>
      </w:r>
    </w:p>
    <w:p w:rsidR="00934619" w:rsidP="00934619" w:rsidRDefault="00934619" w14:paraId="63A2ACE6" w14:textId="77777777">
      <w:pPr>
        <w:ind w:left="2430" w:right="5184"/>
        <w:jc w:val="right"/>
        <w:rPr>
          <w:rFonts w:eastAsiaTheme="minorHAnsi" w:cstheme="minorBidi"/>
          <w:szCs w:val="24"/>
        </w:rPr>
      </w:pPr>
      <w:r>
        <w:rPr>
          <w:rFonts w:eastAsiaTheme="minorHAnsi" w:cstheme="minorBidi"/>
          <w:szCs w:val="24"/>
        </w:rPr>
        <w:t>Address:</w:t>
      </w:r>
    </w:p>
    <w:p w:rsidR="00934619" w:rsidP="00934619" w:rsidRDefault="00934619" w14:paraId="72CFCCA4" w14:textId="77777777">
      <w:pPr>
        <w:ind w:left="2430" w:right="5184"/>
        <w:jc w:val="center"/>
        <w:rPr>
          <w:rFonts w:eastAsiaTheme="minorHAnsi" w:cstheme="minorBidi"/>
          <w:szCs w:val="24"/>
        </w:rPr>
      </w:pPr>
    </w:p>
    <w:p w:rsidR="00934619" w:rsidP="00934619" w:rsidRDefault="00934619" w14:paraId="28EAAEA9" w14:textId="77777777">
      <w:pPr>
        <w:ind w:left="2430" w:right="5184"/>
        <w:jc w:val="right"/>
        <w:rPr>
          <w:color w:val="000000"/>
          <w:szCs w:val="24"/>
        </w:rPr>
      </w:pPr>
      <w:r>
        <w:rPr>
          <w:rFonts w:eastAsiaTheme="minorHAnsi" w:cstheme="minorBidi"/>
          <w:szCs w:val="24"/>
        </w:rPr>
        <w:t>Phone:</w:t>
      </w:r>
    </w:p>
    <w:p w:rsidR="0030484E" w:rsidP="0030484E" w:rsidRDefault="0030484E" w14:paraId="7712A940" w14:textId="77777777">
      <w:pPr>
        <w:rPr>
          <w:szCs w:val="24"/>
        </w:rPr>
      </w:pPr>
    </w:p>
    <w:p w:rsidR="0030484E" w:rsidP="0030484E" w:rsidRDefault="0030484E" w14:paraId="27066D07" w14:textId="77777777">
      <w:pPr>
        <w:rPr>
          <w:szCs w:val="24"/>
        </w:rPr>
      </w:pPr>
    </w:p>
    <w:p w:rsidR="0030484E" w:rsidP="0030484E" w:rsidRDefault="0030484E" w14:paraId="3038F92B" w14:textId="77777777">
      <w:pPr>
        <w:rPr>
          <w:szCs w:val="24"/>
        </w:rPr>
      </w:pPr>
    </w:p>
    <w:p w:rsidR="0030484E" w:rsidP="0030484E" w:rsidRDefault="0030484E" w14:paraId="01632596" w14:textId="77777777">
      <w:pPr>
        <w:rPr>
          <w:szCs w:val="24"/>
        </w:rPr>
      </w:pPr>
    </w:p>
    <w:p w:rsidR="0030484E" w:rsidP="0030484E" w:rsidRDefault="0030484E" w14:paraId="14D5F600" w14:textId="77777777">
      <w:pPr>
        <w:rPr>
          <w:szCs w:val="24"/>
        </w:rPr>
      </w:pPr>
    </w:p>
    <w:p w:rsidR="0030484E" w:rsidP="0030484E" w:rsidRDefault="0030484E" w14:paraId="30DB651C" w14:textId="77777777">
      <w:pPr>
        <w:rPr>
          <w:szCs w:val="24"/>
        </w:rPr>
      </w:pPr>
    </w:p>
    <w:p w:rsidR="0030484E" w:rsidP="0030484E" w:rsidRDefault="0030484E" w14:paraId="27F3F81C" w14:textId="77777777">
      <w:pPr>
        <w:jc w:val="center"/>
        <w:rPr>
          <w:szCs w:val="24"/>
        </w:rPr>
      </w:pPr>
    </w:p>
    <w:p w:rsidR="0030484E" w:rsidP="0030484E" w:rsidRDefault="0030484E" w14:paraId="7A4AF42D" w14:textId="77777777">
      <w:pPr>
        <w:jc w:val="center"/>
        <w:rPr>
          <w:szCs w:val="24"/>
        </w:rPr>
      </w:pPr>
    </w:p>
    <w:p w:rsidR="0030484E" w:rsidP="0030484E" w:rsidRDefault="0030484E" w14:paraId="4520DCBF" w14:textId="77777777">
      <w:pPr>
        <w:jc w:val="center"/>
        <w:rPr>
          <w:szCs w:val="24"/>
        </w:rPr>
      </w:pPr>
    </w:p>
    <w:p w:rsidR="0030484E" w:rsidP="0030484E" w:rsidRDefault="0030484E" w14:paraId="0C604839" w14:textId="0CC5B548">
      <w:pPr>
        <w:jc w:val="center"/>
        <w:rPr>
          <w:szCs w:val="24"/>
        </w:rPr>
      </w:pPr>
      <w:r>
        <w:rPr>
          <w:szCs w:val="24"/>
        </w:rPr>
        <w:t>END OF APPENDIX D</w:t>
      </w:r>
    </w:p>
    <w:p w:rsidR="006425AA" w:rsidP="00934619" w:rsidRDefault="006425AA" w14:paraId="622A5146" w14:textId="4CC7EF2F">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299F1B72" w14:textId="77777777">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7C2B9E40" w14:textId="77777777">
      <w:pPr>
        <w:spacing w:after="160" w:line="256" w:lineRule="auto"/>
        <w:rPr>
          <w:rFonts w:eastAsiaTheme="majorEastAsia" w:cstheme="majorBidi"/>
          <w:color w:val="365F91" w:themeColor="accent1" w:themeShade="BF"/>
          <w:szCs w:val="24"/>
          <w:shd w:val="clear" w:color="auto" w:fill="E6E6E6"/>
        </w:rPr>
        <w:sectPr w:rsidR="006425AA" w:rsidSect="00DA5D79">
          <w:footerReference w:type="default" r:id="rId24"/>
          <w:pgSz w:w="12240" w:h="15840"/>
          <w:pgMar w:top="1426" w:right="1181" w:bottom="922" w:left="1181" w:header="792" w:footer="734" w:gutter="0"/>
          <w:pgNumType w:start="1" w:chapStyle="1"/>
          <w:cols w:space="720"/>
        </w:sectPr>
      </w:pPr>
    </w:p>
    <w:p w:rsidR="007B1B50" w:rsidP="006425AA" w:rsidRDefault="007B1B50" w14:paraId="596216A7" w14:textId="77777777">
      <w:pPr>
        <w:keepLines/>
        <w:contextualSpacing/>
        <w:rPr>
          <w:b/>
          <w:sz w:val="24"/>
          <w:szCs w:val="24"/>
        </w:rPr>
      </w:pPr>
    </w:p>
    <w:p w:rsidRPr="006425AA" w:rsidR="00010C68" w:rsidP="00010C68" w:rsidRDefault="00010C68" w14:paraId="33B627BD" w14:textId="36621AC9">
      <w:pPr>
        <w:spacing w:after="160" w:line="256" w:lineRule="auto"/>
        <w:jc w:val="center"/>
        <w:rPr>
          <w:rFonts w:eastAsiaTheme="majorEastAsia" w:cstheme="majorBidi"/>
          <w:b/>
          <w:color w:val="365F91" w:themeColor="accent1" w:themeShade="BF"/>
          <w:sz w:val="26"/>
          <w:szCs w:val="24"/>
          <w:u w:color="000000"/>
          <w:shd w:val="clear" w:color="auto" w:fill="E6E6E6"/>
        </w:rPr>
      </w:pPr>
      <w:r w:rsidRPr="006425AA">
        <w:rPr>
          <w:rFonts w:eastAsiaTheme="majorEastAsia" w:cstheme="majorBidi"/>
          <w:b/>
          <w:color w:val="365F91" w:themeColor="accent1" w:themeShade="BF"/>
          <w:sz w:val="26"/>
          <w:szCs w:val="24"/>
          <w:u w:color="000000"/>
          <w:shd w:val="clear" w:color="auto" w:fill="E6E6E6"/>
        </w:rPr>
        <w:t xml:space="preserve">Appendix </w:t>
      </w:r>
      <w:r w:rsidR="006E4C1B">
        <w:rPr>
          <w:rFonts w:eastAsiaTheme="majorEastAsia" w:cstheme="majorBidi"/>
          <w:b/>
          <w:color w:val="365F91" w:themeColor="accent1" w:themeShade="BF"/>
          <w:sz w:val="26"/>
          <w:szCs w:val="24"/>
          <w:u w:color="000000"/>
          <w:shd w:val="clear" w:color="auto" w:fill="E6E6E6"/>
        </w:rPr>
        <w:t>-</w:t>
      </w:r>
      <w:r w:rsidRPr="006425AA" w:rsidR="003406AB">
        <w:rPr>
          <w:rFonts w:eastAsiaTheme="majorEastAsia" w:cstheme="majorBidi"/>
          <w:b/>
          <w:color w:val="365F91" w:themeColor="accent1" w:themeShade="BF"/>
          <w:sz w:val="26"/>
          <w:szCs w:val="24"/>
          <w:u w:color="000000"/>
          <w:shd w:val="clear" w:color="auto" w:fill="E6E6E6"/>
        </w:rPr>
        <w:t>E</w:t>
      </w:r>
      <w:r w:rsidR="006E4C1B">
        <w:rPr>
          <w:rFonts w:eastAsiaTheme="majorEastAsia" w:cstheme="majorBidi"/>
          <w:b/>
          <w:color w:val="365F91" w:themeColor="accent1" w:themeShade="BF"/>
          <w:sz w:val="26"/>
          <w:szCs w:val="24"/>
          <w:u w:color="000000"/>
          <w:shd w:val="clear" w:color="auto" w:fill="E6E6E6"/>
        </w:rPr>
        <w:br/>
      </w:r>
      <w:r w:rsidRPr="006425AA">
        <w:rPr>
          <w:rFonts w:eastAsiaTheme="majorEastAsia" w:cstheme="majorBidi"/>
          <w:b/>
          <w:color w:val="365F91" w:themeColor="accent1" w:themeShade="BF"/>
          <w:sz w:val="26"/>
          <w:szCs w:val="24"/>
          <w:u w:color="000000"/>
          <w:shd w:val="clear" w:color="auto" w:fill="E6E6E6"/>
        </w:rPr>
        <w:t xml:space="preserve"> Project Status Report for the Digital Divide Grant Program</w:t>
      </w:r>
    </w:p>
    <w:p w:rsidR="00921971" w:rsidP="007B1B50" w:rsidRDefault="00921971" w14:paraId="16426A95" w14:textId="15248E3F">
      <w:pPr>
        <w:pStyle w:val="BodyText"/>
        <w:spacing w:before="2"/>
        <w:jc w:val="center"/>
        <w:rPr>
          <w:b/>
          <w:bCs/>
        </w:rPr>
      </w:pPr>
    </w:p>
    <w:p w:rsidR="007B1B50" w:rsidP="007B1B50" w:rsidRDefault="007B1B50" w14:paraId="4A26578D" w14:textId="77777777">
      <w:pPr>
        <w:pStyle w:val="BodyText"/>
        <w:spacing w:before="2"/>
        <w:jc w:val="center"/>
        <w:rPr>
          <w:b/>
          <w:bCs/>
        </w:rPr>
      </w:pPr>
    </w:p>
    <w:p w:rsidRPr="007B1B50" w:rsidR="007B1B50" w:rsidP="007B1B50" w:rsidRDefault="007B1B50" w14:paraId="05AB996C" w14:textId="77777777">
      <w:pPr>
        <w:rPr>
          <w:sz w:val="24"/>
          <w:szCs w:val="28"/>
        </w:rPr>
      </w:pPr>
      <w:r w:rsidRPr="007B1B50">
        <w:rPr>
          <w:sz w:val="24"/>
          <w:szCs w:val="28"/>
        </w:rPr>
        <w:t>Each project status report should include a cover page with the following table:</w:t>
      </w:r>
    </w:p>
    <w:p w:rsidRPr="006F3DDD" w:rsidR="007B1B50" w:rsidP="007B1B50" w:rsidRDefault="007B1B50" w14:paraId="5142CC8D" w14:textId="77777777">
      <w:pPr>
        <w:rPr>
          <w:szCs w:val="24"/>
        </w:rPr>
      </w:pPr>
    </w:p>
    <w:tbl>
      <w:tblPr>
        <w:tblW w:w="9720" w:type="dxa"/>
        <w:jc w:val="center"/>
        <w:tblLayout w:type="fixed"/>
        <w:tblLook w:val="04A0" w:firstRow="1" w:lastRow="0" w:firstColumn="1" w:lastColumn="0" w:noHBand="0" w:noVBand="1"/>
      </w:tblPr>
      <w:tblGrid>
        <w:gridCol w:w="4492"/>
        <w:gridCol w:w="5228"/>
      </w:tblGrid>
      <w:tr w:rsidRPr="006F3DDD" w:rsidR="007B1B50" w:rsidTr="00971542" w14:paraId="76F23FFB"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23298A12" w14:textId="77777777">
            <w:pPr>
              <w:rPr>
                <w:sz w:val="24"/>
                <w:szCs w:val="28"/>
              </w:rPr>
            </w:pPr>
            <w:r w:rsidRPr="007B1B50">
              <w:rPr>
                <w:rFonts w:eastAsia="Calibri" w:cs="Calibri"/>
                <w:color w:val="000000" w:themeColor="text1"/>
                <w:sz w:val="24"/>
                <w:szCs w:val="28"/>
              </w:rPr>
              <w:t>Grant Recipient (CBO Name):</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0BA2931C"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3C3E5872"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468D83D5" w14:textId="77777777">
            <w:pPr>
              <w:rPr>
                <w:sz w:val="24"/>
                <w:szCs w:val="28"/>
              </w:rPr>
            </w:pPr>
            <w:r w:rsidRPr="007B1B50">
              <w:rPr>
                <w:rFonts w:eastAsia="Calibri" w:cs="Calibri"/>
                <w:color w:val="000000" w:themeColor="text1"/>
                <w:sz w:val="24"/>
                <w:szCs w:val="28"/>
              </w:rPr>
              <w:t>Project Name:</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3E0761C3"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07EF61BA"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3ED3E8C1" w14:textId="77777777">
            <w:pPr>
              <w:rPr>
                <w:sz w:val="24"/>
                <w:szCs w:val="28"/>
              </w:rPr>
            </w:pPr>
            <w:r w:rsidRPr="007B1B50">
              <w:rPr>
                <w:rFonts w:eastAsia="Calibri" w:cs="Calibri"/>
                <w:color w:val="000000" w:themeColor="text1"/>
                <w:sz w:val="24"/>
                <w:szCs w:val="28"/>
              </w:rPr>
              <w:t>Beneficiary Public Schools:</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6294F7B2"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7C88024E" w14:textId="77777777">
        <w:trPr>
          <w:trHeight w:val="99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0584CBEE" w14:textId="77777777">
            <w:pPr>
              <w:rPr>
                <w:sz w:val="24"/>
                <w:szCs w:val="28"/>
              </w:rPr>
            </w:pPr>
            <w:r w:rsidRPr="007B1B50">
              <w:rPr>
                <w:rFonts w:eastAsia="Calibri" w:cs="Calibri"/>
                <w:color w:val="000000" w:themeColor="text1"/>
                <w:sz w:val="24"/>
                <w:szCs w:val="28"/>
              </w:rPr>
              <w:t>Report Type (Progress or Completion):</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52901525"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684BE021"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007B1B50" w:rsidP="007D7F27" w:rsidRDefault="007B1B50" w14:paraId="608D9AD0" w14:textId="77777777">
            <w:pPr>
              <w:rPr>
                <w:rFonts w:eastAsia="Calibri" w:cs="Calibri"/>
                <w:color w:val="000000" w:themeColor="text1"/>
                <w:sz w:val="24"/>
                <w:szCs w:val="28"/>
              </w:rPr>
            </w:pPr>
            <w:r w:rsidRPr="007B1B50">
              <w:rPr>
                <w:rFonts w:eastAsia="Calibri" w:cs="Calibri"/>
                <w:color w:val="000000" w:themeColor="text1"/>
                <w:sz w:val="24"/>
                <w:szCs w:val="28"/>
              </w:rPr>
              <w:t xml:space="preserve">Report Submission Date: </w:t>
            </w:r>
          </w:p>
          <w:p w:rsidRPr="007B1B50" w:rsidR="007B1B50" w:rsidP="007D7F27" w:rsidRDefault="007B1B50" w14:paraId="08CD70B0" w14:textId="3E1FAF1C">
            <w:pPr>
              <w:rPr>
                <w:rFonts w:eastAsia="Calibri" w:cs="Calibri"/>
                <w:color w:val="000000" w:themeColor="text1"/>
                <w:sz w:val="24"/>
                <w:szCs w:val="28"/>
              </w:rPr>
            </w:pPr>
            <w:r w:rsidRPr="007B1B50">
              <w:rPr>
                <w:rFonts w:eastAsia="Calibri" w:cs="Calibri"/>
                <w:color w:val="000000" w:themeColor="text1"/>
                <w:sz w:val="24"/>
                <w:szCs w:val="28"/>
              </w:rPr>
              <w:t>(MM/DD/YY)</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4C68B746" w14:textId="77777777">
            <w:pPr>
              <w:rPr>
                <w:rFonts w:eastAsia="Calibri" w:cs="Calibri"/>
                <w:color w:val="000000" w:themeColor="text1"/>
                <w:sz w:val="24"/>
                <w:szCs w:val="28"/>
              </w:rPr>
            </w:pPr>
          </w:p>
        </w:tc>
      </w:tr>
      <w:tr w:rsidRPr="006F3DDD" w:rsidR="007B1B50" w:rsidTr="00971542" w14:paraId="08F33477" w14:textId="77777777">
        <w:trPr>
          <w:trHeight w:val="721"/>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41E23AD0" w14:textId="77777777">
            <w:pPr>
              <w:rPr>
                <w:sz w:val="24"/>
                <w:szCs w:val="28"/>
              </w:rPr>
            </w:pPr>
            <w:r w:rsidRPr="007B1B50">
              <w:rPr>
                <w:rFonts w:eastAsia="Calibri" w:cs="Calibri"/>
                <w:color w:val="000000" w:themeColor="text1"/>
                <w:sz w:val="24"/>
                <w:szCs w:val="28"/>
              </w:rPr>
              <w:t>Payments Received to Date: ($)</w:t>
            </w:r>
          </w:p>
        </w:tc>
        <w:tc>
          <w:tcPr>
            <w:tcW w:w="5228" w:type="dxa"/>
            <w:tcBorders>
              <w:top w:val="single" w:color="000000" w:themeColor="text1" w:sz="8" w:space="0"/>
              <w:left w:val="nil"/>
              <w:bottom w:val="single" w:color="000000" w:themeColor="text1" w:sz="8" w:space="0"/>
              <w:right w:val="single" w:color="000000" w:themeColor="text1" w:sz="8" w:space="0"/>
            </w:tcBorders>
            <w:vAlign w:val="center"/>
          </w:tcPr>
          <w:p w:rsidRPr="007B1B50" w:rsidR="007B1B50" w:rsidP="007D7F27" w:rsidRDefault="007B1B50" w14:paraId="1EF71BD3"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21EA7DA3" w14:textId="77777777">
        <w:trPr>
          <w:trHeight w:val="1150"/>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007B1B50" w:rsidP="007D7F27" w:rsidRDefault="007B1B50" w14:paraId="4B8C438B" w14:textId="77777777">
            <w:pPr>
              <w:rPr>
                <w:rFonts w:eastAsia="Calibri" w:cs="Calibri"/>
                <w:color w:val="000000" w:themeColor="text1"/>
                <w:sz w:val="24"/>
                <w:szCs w:val="28"/>
              </w:rPr>
            </w:pPr>
            <w:r w:rsidRPr="007B1B50">
              <w:rPr>
                <w:rFonts w:eastAsia="Calibri" w:cs="Calibri"/>
                <w:color w:val="000000" w:themeColor="text1"/>
                <w:sz w:val="24"/>
                <w:szCs w:val="28"/>
              </w:rPr>
              <w:t xml:space="preserve">Project Completion Date: </w:t>
            </w:r>
          </w:p>
          <w:p w:rsidRPr="007B1B50" w:rsidR="007B1B50" w:rsidP="007D7F27" w:rsidRDefault="007B1B50" w14:paraId="75305F4B" w14:textId="4456A888">
            <w:pPr>
              <w:rPr>
                <w:sz w:val="24"/>
                <w:szCs w:val="28"/>
              </w:rPr>
            </w:pPr>
            <w:r w:rsidRPr="007B1B50">
              <w:rPr>
                <w:rFonts w:eastAsia="Calibri" w:cs="Calibri"/>
                <w:color w:val="000000" w:themeColor="text1"/>
                <w:sz w:val="24"/>
                <w:szCs w:val="28"/>
              </w:rPr>
              <w:t>(MM/DD/YY)</w:t>
            </w:r>
          </w:p>
        </w:tc>
        <w:tc>
          <w:tcPr>
            <w:tcW w:w="5228" w:type="dxa"/>
            <w:tcBorders>
              <w:top w:val="single" w:color="000000" w:themeColor="text1" w:sz="8" w:space="0"/>
              <w:left w:val="nil"/>
              <w:bottom w:val="single" w:color="000000" w:themeColor="text1" w:sz="8" w:space="0"/>
              <w:right w:val="single" w:color="000000" w:themeColor="text1" w:sz="8" w:space="0"/>
            </w:tcBorders>
            <w:vAlign w:val="center"/>
          </w:tcPr>
          <w:p w:rsidRPr="007B1B50" w:rsidR="007B1B50" w:rsidP="007D7F27" w:rsidRDefault="007B1B50" w14:paraId="5BC4A493"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0C654CEE" w14:textId="77777777">
        <w:trPr>
          <w:trHeight w:val="2082"/>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3BE28EB6" w14:textId="77777777">
            <w:pPr>
              <w:rPr>
                <w:sz w:val="24"/>
                <w:szCs w:val="28"/>
              </w:rPr>
            </w:pPr>
            <w:r w:rsidRPr="007B1B50">
              <w:rPr>
                <w:rFonts w:eastAsia="Calibri" w:cs="Calibri"/>
                <w:color w:val="000000" w:themeColor="text1"/>
                <w:sz w:val="24"/>
                <w:szCs w:val="28"/>
              </w:rPr>
              <w:t>Attestation: I certify that all statements and representations made in this report are true and correct under penalty of perjury.</w:t>
            </w:r>
            <w:r w:rsidRPr="007B1B50">
              <w:rPr>
                <w:sz w:val="24"/>
                <w:szCs w:val="28"/>
              </w:rPr>
              <w:br/>
            </w:r>
            <w:r w:rsidRPr="007B1B50">
              <w:rPr>
                <w:rFonts w:eastAsia="Calibri" w:cs="Calibri"/>
                <w:color w:val="000000" w:themeColor="text1"/>
                <w:sz w:val="24"/>
                <w:szCs w:val="28"/>
              </w:rPr>
              <w:t xml:space="preserve">  </w:t>
            </w:r>
          </w:p>
        </w:tc>
        <w:tc>
          <w:tcPr>
            <w:tcW w:w="5228" w:type="dxa"/>
            <w:tcBorders>
              <w:top w:val="single" w:color="000000" w:themeColor="text1" w:sz="8" w:space="0"/>
              <w:left w:val="nil"/>
              <w:bottom w:val="single" w:color="000000" w:themeColor="text1" w:sz="8" w:space="0"/>
              <w:right w:val="single" w:color="000000" w:themeColor="text1" w:sz="8" w:space="0"/>
            </w:tcBorders>
          </w:tcPr>
          <w:p w:rsidRPr="007B1B50" w:rsidR="007B1B50" w:rsidP="007D7F27" w:rsidRDefault="007B1B50" w14:paraId="7D89B44E" w14:textId="77777777">
            <w:pPr>
              <w:spacing w:after="120" w:line="269" w:lineRule="auto"/>
              <w:contextualSpacing/>
              <w:rPr>
                <w:rFonts w:eastAsia="Calibri" w:cs="Calibri"/>
                <w:color w:val="000000" w:themeColor="text1"/>
                <w:sz w:val="24"/>
                <w:szCs w:val="28"/>
              </w:rPr>
            </w:pPr>
            <w:r w:rsidRPr="007B1B50">
              <w:rPr>
                <w:rFonts w:eastAsia="Calibri" w:cs="Calibri"/>
                <w:color w:val="000000" w:themeColor="text1"/>
                <w:sz w:val="24"/>
                <w:szCs w:val="28"/>
              </w:rPr>
              <w:t>Name:</w:t>
            </w:r>
          </w:p>
          <w:p w:rsidRPr="007B1B50" w:rsidR="007B1B50" w:rsidP="007D7F27" w:rsidRDefault="007B1B50" w14:paraId="26D70C86" w14:textId="77777777">
            <w:pPr>
              <w:spacing w:after="120" w:line="269" w:lineRule="auto"/>
              <w:contextualSpacing/>
              <w:rPr>
                <w:rFonts w:eastAsia="Calibri" w:cs="Calibri"/>
                <w:color w:val="000000" w:themeColor="text1"/>
                <w:sz w:val="24"/>
                <w:szCs w:val="28"/>
              </w:rPr>
            </w:pPr>
            <w:r w:rsidRPr="007B1B50">
              <w:rPr>
                <w:sz w:val="24"/>
                <w:szCs w:val="28"/>
              </w:rPr>
              <w:br/>
            </w:r>
            <w:r w:rsidRPr="007B1B50">
              <w:rPr>
                <w:rFonts w:eastAsia="Calibri" w:cs="Calibri"/>
                <w:color w:val="000000" w:themeColor="text1"/>
                <w:sz w:val="24"/>
                <w:szCs w:val="28"/>
              </w:rPr>
              <w:t>Signature:</w:t>
            </w:r>
          </w:p>
          <w:p w:rsidRPr="007B1B50" w:rsidR="007B1B50" w:rsidP="007D7F27" w:rsidRDefault="007B1B50" w14:paraId="230831A5" w14:textId="77777777">
            <w:pPr>
              <w:spacing w:after="120" w:line="269" w:lineRule="auto"/>
              <w:contextualSpacing/>
              <w:rPr>
                <w:sz w:val="24"/>
                <w:szCs w:val="28"/>
              </w:rPr>
            </w:pPr>
            <w:r w:rsidRPr="007B1B50">
              <w:rPr>
                <w:sz w:val="24"/>
                <w:szCs w:val="28"/>
              </w:rPr>
              <w:br/>
            </w:r>
            <w:r w:rsidRPr="007B1B50">
              <w:rPr>
                <w:rFonts w:eastAsia="Calibri" w:cs="Calibri"/>
                <w:color w:val="000000" w:themeColor="text1"/>
                <w:sz w:val="24"/>
                <w:szCs w:val="28"/>
              </w:rPr>
              <w:t xml:space="preserve">Report submission date: </w:t>
            </w:r>
          </w:p>
        </w:tc>
      </w:tr>
    </w:tbl>
    <w:p w:rsidR="007B1B50" w:rsidP="007B1B50" w:rsidRDefault="007B1B50" w14:paraId="2544EC9A" w14:textId="77777777"/>
    <w:p w:rsidRPr="007B1B50" w:rsidR="007B1B50" w:rsidP="007B1B50" w:rsidRDefault="007B1B50" w14:paraId="603594E1" w14:textId="77777777">
      <w:pPr>
        <w:rPr>
          <w:sz w:val="24"/>
          <w:szCs w:val="24"/>
        </w:rPr>
      </w:pPr>
      <w:r w:rsidRPr="007B1B50">
        <w:rPr>
          <w:sz w:val="24"/>
          <w:szCs w:val="24"/>
        </w:rPr>
        <w:t xml:space="preserve">The two project status reports must respond to each of the items enumerated below. Organize and label responses in a manner consistent with the list of items below.  </w:t>
      </w:r>
    </w:p>
    <w:p w:rsidRPr="007B1B50" w:rsidR="007B1B50" w:rsidP="007B1B50" w:rsidRDefault="007B1B50" w14:paraId="029D59C7" w14:textId="3A452B67">
      <w:pPr>
        <w:pStyle w:val="ListParagraph"/>
        <w:widowControl/>
        <w:numPr>
          <w:ilvl w:val="0"/>
          <w:numId w:val="17"/>
        </w:numPr>
        <w:autoSpaceDE/>
        <w:autoSpaceDN/>
        <w:spacing w:after="240" w:line="269" w:lineRule="auto"/>
        <w:rPr>
          <w:sz w:val="24"/>
          <w:szCs w:val="28"/>
        </w:rPr>
      </w:pPr>
      <w:r w:rsidRPr="007B1B50">
        <w:rPr>
          <w:sz w:val="24"/>
          <w:szCs w:val="28"/>
        </w:rPr>
        <w:t xml:space="preserve">What are the total project expenses incurred </w:t>
      </w:r>
      <w:r w:rsidRPr="007B1B50" w:rsidR="008C4DEA">
        <w:rPr>
          <w:sz w:val="24"/>
          <w:szCs w:val="28"/>
        </w:rPr>
        <w:t>to date</w:t>
      </w:r>
      <w:r w:rsidRPr="007B1B50">
        <w:rPr>
          <w:sz w:val="24"/>
          <w:szCs w:val="28"/>
        </w:rPr>
        <w:t>?</w:t>
      </w:r>
    </w:p>
    <w:p w:rsidRPr="007B1B50" w:rsidR="007B1B50" w:rsidP="007B1B50" w:rsidRDefault="007B1B50" w14:paraId="6989D931"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the expenses incurred during this reporting period consistent with the approved project budget? If not, please explain and provide justification for the difference.</w:t>
      </w:r>
    </w:p>
    <w:p w:rsidRPr="003406AB" w:rsidR="003406AB" w:rsidP="003406AB" w:rsidRDefault="003406AB" w14:paraId="65218611" w14:textId="77777777">
      <w:pPr>
        <w:pStyle w:val="ListParagraph"/>
        <w:widowControl/>
        <w:autoSpaceDE/>
        <w:autoSpaceDN/>
        <w:spacing w:after="240" w:line="269" w:lineRule="auto"/>
        <w:ind w:left="720" w:firstLine="0"/>
        <w:rPr>
          <w:sz w:val="24"/>
          <w:szCs w:val="28"/>
        </w:rPr>
      </w:pPr>
    </w:p>
    <w:p w:rsidRPr="003406AB" w:rsidR="003406AB" w:rsidP="003406AB" w:rsidRDefault="003406AB" w14:paraId="5B208294" w14:textId="77777777">
      <w:pPr>
        <w:pStyle w:val="ListParagraph"/>
        <w:widowControl/>
        <w:autoSpaceDE/>
        <w:autoSpaceDN/>
        <w:spacing w:after="240" w:line="269" w:lineRule="auto"/>
        <w:ind w:left="720" w:firstLine="0"/>
        <w:rPr>
          <w:sz w:val="24"/>
          <w:szCs w:val="28"/>
        </w:rPr>
      </w:pPr>
    </w:p>
    <w:p w:rsidRPr="007B1B50" w:rsidR="007B1B50" w:rsidP="007B1B50" w:rsidRDefault="007B1B50" w14:paraId="685E2BF4" w14:textId="52211B48">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 xml:space="preserve">Describe progress on the approved Scope of Work. Using both qualitative and quantitative terms, describe accomplishments made during this reporting period. Identify and organize accomplishments according to the approved Scope of Work. For each item within the approved Scope of Work, identify whether all the milestones/goals set for this reporting period were achieved. If any of the goals or milestones set for this reporting period were not met, explain why. </w:t>
      </w:r>
    </w:p>
    <w:p w:rsidRPr="007B1B50" w:rsidR="007B1B50" w:rsidP="007B1B50" w:rsidRDefault="007B1B50" w14:paraId="7FC929D8"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the accomplishments described consistent with the approved project plan? If not, please explain.</w:t>
      </w:r>
    </w:p>
    <w:p w:rsidRPr="007B1B50" w:rsidR="007B1B50" w:rsidP="007B1B50" w:rsidRDefault="007B1B50" w14:paraId="63574D7C"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Describe any additional project accomplishments for this reporting period that were not part of the approved Scope of Work.</w:t>
      </w:r>
    </w:p>
    <w:p w:rsidRPr="007B1B50" w:rsidR="007B1B50" w:rsidP="007B1B50" w:rsidRDefault="007B1B50" w14:paraId="27447E5E"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describe/explain, and provide justification for any changes or diversions from the approved Scope of Work during this reporting period. How will the changes and diversions during this reporting period affect project completion (e.g., delays, set goals that cannot be accomplished, etc.)? Was CPUC notified of these changes or diversions, and if so, were the changes or diversions approved by the CPUC? If not, please explain why CPUC was not notified.</w:t>
      </w:r>
    </w:p>
    <w:p w:rsidRPr="007B1B50" w:rsidR="007B1B50" w:rsidP="007B1B50" w:rsidRDefault="007B1B50" w14:paraId="09B09A58"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describe/explain, and provide justification for any changes or diversions from the approved project budget during this reporting period. How will the changes and diversions during this reporting period affect project completion (e.g., delays, set goals that cannot be accomplished, etc.)? Was CPUC notified of these changes or diversions, and if so, were the changes or diversions approved by the CPUC? If not, please explain why CPUC was not notified.</w:t>
      </w:r>
    </w:p>
    <w:p w:rsidRPr="007B1B50" w:rsidR="007B1B50" w:rsidP="007B1B50" w:rsidRDefault="007B1B50" w14:paraId="571DCC4D"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additional changes or diversions anticipated to the approved Scope of Work during the remainder of the project period? If so, please describe and provide justifications, and explain how the changes or diversions will affect project completion or project goals.</w:t>
      </w:r>
    </w:p>
    <w:p w:rsidRPr="007B1B50" w:rsidR="007B1B50" w:rsidP="007B1B50" w:rsidRDefault="007B1B50" w14:paraId="2D3397DD"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additional changes or diversions anticipated to the approved project budget during the remainder of the project period? If so, please describe and provide justifications, and explain how the changes or diversions will affect project completion or project goals.</w:t>
      </w:r>
    </w:p>
    <w:p w:rsidRPr="003406AB" w:rsidR="003406AB" w:rsidP="003406AB" w:rsidRDefault="003406AB" w14:paraId="37AC2359" w14:textId="77777777">
      <w:pPr>
        <w:pStyle w:val="ListParagraph"/>
        <w:widowControl/>
        <w:autoSpaceDE/>
        <w:autoSpaceDN/>
        <w:spacing w:after="240" w:line="269" w:lineRule="auto"/>
        <w:ind w:left="720" w:firstLine="0"/>
        <w:rPr>
          <w:sz w:val="24"/>
          <w:szCs w:val="28"/>
        </w:rPr>
      </w:pPr>
    </w:p>
    <w:p w:rsidRPr="007B1B50" w:rsidR="007B1B50" w:rsidP="007B1B50" w:rsidRDefault="007B1B50" w14:paraId="2F55D6B9" w14:textId="093E576A">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 xml:space="preserve">Identify challenges to the project experienced during this reporting period and </w:t>
      </w:r>
      <w:r w:rsidRPr="007B1B50" w:rsidR="00922EF4">
        <w:rPr>
          <w:rFonts w:eastAsia="Calibri" w:cs="Calibri"/>
          <w:color w:val="000000" w:themeColor="text1"/>
          <w:sz w:val="24"/>
          <w:szCs w:val="28"/>
        </w:rPr>
        <w:t>describe</w:t>
      </w:r>
      <w:r w:rsidRPr="007B1B50">
        <w:rPr>
          <w:rFonts w:eastAsia="Calibri" w:cs="Calibri"/>
          <w:color w:val="000000" w:themeColor="text1"/>
          <w:sz w:val="24"/>
          <w:szCs w:val="28"/>
        </w:rPr>
        <w:t xml:space="preserve"> the course of action taken to address the challenges.</w:t>
      </w:r>
    </w:p>
    <w:p w:rsidRPr="007B1B50" w:rsidR="007B1B50" w:rsidP="007B1B50" w:rsidRDefault="007B1B50" w14:paraId="0B1B3E18"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future challenges anticipated during the remainder of the project. For each challenge identified, what is the planned course of action to address the challenge. Will the challenges affect project completion? If so, please explain how project completion will be affected.</w:t>
      </w:r>
    </w:p>
    <w:p w:rsidRPr="00AA56C3" w:rsidR="007B1B50" w:rsidP="007B1B50" w:rsidRDefault="007B1B50" w14:paraId="2F29CBC1"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and describe any unexpected benefits that resulted from the project during this reporting period.</w:t>
      </w:r>
    </w:p>
    <w:p w:rsidR="00AA56C3" w:rsidP="00AA56C3" w:rsidRDefault="00AA56C3" w14:paraId="7D878CC9"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76592912"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16987380"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4A55DE84"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3293448A"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19E5A0A7"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4D1B5722"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30484E" w:rsidP="0030484E" w:rsidRDefault="0030484E" w14:paraId="17C8405C" w14:textId="139FDE2B">
      <w:pPr>
        <w:jc w:val="center"/>
        <w:rPr>
          <w:szCs w:val="24"/>
        </w:rPr>
      </w:pPr>
      <w:r>
        <w:rPr>
          <w:szCs w:val="24"/>
        </w:rPr>
        <w:t>END OF APPENDIX E</w:t>
      </w:r>
    </w:p>
    <w:p w:rsidR="00AA56C3" w:rsidP="00AA56C3" w:rsidRDefault="00AA56C3" w14:paraId="3B31F9C0"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Pr="0030484E" w:rsidR="0030484E" w:rsidP="0030484E" w:rsidRDefault="0030484E" w14:paraId="624D687A" w14:textId="77777777">
      <w:pPr>
        <w:widowControl/>
        <w:autoSpaceDE/>
        <w:autoSpaceDN/>
        <w:spacing w:after="240" w:line="269" w:lineRule="auto"/>
        <w:rPr>
          <w:sz w:val="24"/>
          <w:szCs w:val="28"/>
        </w:rPr>
        <w:sectPr w:rsidRPr="0030484E" w:rsidR="0030484E" w:rsidSect="00DA5D79">
          <w:footerReference w:type="default" r:id="rId25"/>
          <w:pgSz w:w="12240" w:h="15840"/>
          <w:pgMar w:top="1426" w:right="1181" w:bottom="922" w:left="1181" w:header="792" w:footer="734" w:gutter="0"/>
          <w:pgNumType w:start="1" w:chapStyle="1"/>
          <w:cols w:space="720"/>
        </w:sectPr>
      </w:pPr>
    </w:p>
    <w:p w:rsidR="00AA56C3" w:rsidP="0030484E" w:rsidRDefault="00AA56C3" w14:paraId="32979C36" w14:textId="77777777">
      <w:pPr>
        <w:keepNext/>
        <w:keepLines/>
        <w:widowControl/>
        <w:autoSpaceDE/>
        <w:autoSpaceDN/>
        <w:spacing w:before="360" w:after="360"/>
        <w:outlineLvl w:val="0"/>
        <w:rPr>
          <w:rFonts w:eastAsia="Yu Gothic Light" w:cs="Times New Roman"/>
          <w:b/>
          <w:bCs/>
          <w:color w:val="2F5496"/>
          <w:sz w:val="24"/>
          <w:szCs w:val="24"/>
          <w:u w:color="000000"/>
          <w:shd w:val="clear" w:color="auto" w:fill="E6E6E6"/>
        </w:rPr>
      </w:pPr>
    </w:p>
    <w:p w:rsidRPr="0030484E" w:rsidR="00010C68" w:rsidP="00010C68" w:rsidRDefault="00010C68" w14:paraId="227D0E14" w14:textId="21025453">
      <w:pPr>
        <w:spacing w:after="160" w:line="256" w:lineRule="auto"/>
        <w:jc w:val="center"/>
        <w:rPr>
          <w:rFonts w:eastAsiaTheme="majorEastAsia" w:cstheme="majorBidi"/>
          <w:b/>
          <w:color w:val="365F91" w:themeColor="accent1" w:themeShade="BF"/>
          <w:sz w:val="26"/>
          <w:szCs w:val="24"/>
          <w:u w:color="000000"/>
          <w:shd w:val="clear" w:color="auto" w:fill="E6E6E6"/>
        </w:rPr>
      </w:pPr>
      <w:r w:rsidRPr="0030484E">
        <w:rPr>
          <w:rFonts w:eastAsiaTheme="majorEastAsia" w:cstheme="majorBidi"/>
          <w:b/>
          <w:color w:val="365F91" w:themeColor="accent1" w:themeShade="BF"/>
          <w:sz w:val="26"/>
          <w:szCs w:val="24"/>
          <w:u w:color="000000"/>
          <w:shd w:val="clear" w:color="auto" w:fill="E6E6E6"/>
        </w:rPr>
        <w:t xml:space="preserve">Appendix </w:t>
      </w:r>
      <w:r w:rsidR="006E4C1B">
        <w:rPr>
          <w:rFonts w:eastAsiaTheme="majorEastAsia" w:cstheme="majorBidi"/>
          <w:b/>
          <w:color w:val="365F91" w:themeColor="accent1" w:themeShade="BF"/>
          <w:sz w:val="26"/>
          <w:szCs w:val="24"/>
          <w:u w:color="000000"/>
          <w:shd w:val="clear" w:color="auto" w:fill="E6E6E6"/>
        </w:rPr>
        <w:t>-</w:t>
      </w:r>
      <w:r w:rsidRPr="0030484E" w:rsidR="003406AB">
        <w:rPr>
          <w:rFonts w:eastAsiaTheme="majorEastAsia" w:cstheme="majorBidi"/>
          <w:b/>
          <w:color w:val="365F91" w:themeColor="accent1" w:themeShade="BF"/>
          <w:sz w:val="26"/>
          <w:szCs w:val="24"/>
          <w:u w:color="000000"/>
          <w:shd w:val="clear" w:color="auto" w:fill="E6E6E6"/>
        </w:rPr>
        <w:t>F</w:t>
      </w:r>
      <w:r w:rsidR="006E4C1B">
        <w:rPr>
          <w:rFonts w:eastAsiaTheme="majorEastAsia" w:cstheme="majorBidi"/>
          <w:b/>
          <w:color w:val="365F91" w:themeColor="accent1" w:themeShade="BF"/>
          <w:sz w:val="26"/>
          <w:szCs w:val="24"/>
          <w:u w:color="000000"/>
          <w:shd w:val="clear" w:color="auto" w:fill="E6E6E6"/>
        </w:rPr>
        <w:br/>
      </w:r>
      <w:r w:rsidRPr="0030484E">
        <w:rPr>
          <w:rFonts w:eastAsiaTheme="majorEastAsia" w:cstheme="majorBidi"/>
          <w:b/>
          <w:color w:val="365F91" w:themeColor="accent1" w:themeShade="BF"/>
          <w:sz w:val="26"/>
          <w:szCs w:val="24"/>
          <w:u w:color="000000"/>
          <w:shd w:val="clear" w:color="auto" w:fill="E6E6E6"/>
        </w:rPr>
        <w:t>Disbursement Schedule and Conditions of Payment</w:t>
      </w:r>
    </w:p>
    <w:p w:rsidR="1C867D0A" w:rsidP="3D0F8FE3" w:rsidRDefault="003D5279" w14:paraId="32FF2436" w14:textId="026D66B7">
      <w:pPr>
        <w:keepLines/>
        <w:contextualSpacing/>
        <w:jc w:val="center"/>
        <w:rPr>
          <w:b/>
          <w:bCs/>
          <w:sz w:val="24"/>
          <w:szCs w:val="24"/>
        </w:rPr>
      </w:pPr>
      <w:r>
        <w:rPr>
          <w:b/>
          <w:bCs/>
          <w:sz w:val="24"/>
          <w:szCs w:val="24"/>
        </w:rPr>
        <w:t>Disbur</w:t>
      </w:r>
      <w:r w:rsidR="00976EC2">
        <w:rPr>
          <w:b/>
          <w:bCs/>
          <w:sz w:val="24"/>
          <w:szCs w:val="24"/>
        </w:rPr>
        <w:t xml:space="preserve">sement </w:t>
      </w:r>
      <w:r w:rsidR="00D11BE3">
        <w:rPr>
          <w:b/>
          <w:bCs/>
          <w:sz w:val="24"/>
          <w:szCs w:val="24"/>
        </w:rPr>
        <w:t>Schedule</w:t>
      </w:r>
      <w:r w:rsidR="00B7447E">
        <w:rPr>
          <w:b/>
          <w:bCs/>
          <w:sz w:val="24"/>
          <w:szCs w:val="24"/>
        </w:rPr>
        <w:t xml:space="preserve"> and Conditions of Payment</w:t>
      </w:r>
    </w:p>
    <w:p w:rsidR="53770777" w:rsidP="53770777" w:rsidRDefault="53770777" w14:paraId="71F7BEA9" w14:textId="56977F5D">
      <w:pPr>
        <w:keepLines/>
        <w:contextualSpacing/>
        <w:jc w:val="center"/>
        <w:rPr>
          <w:b/>
          <w:bCs/>
          <w:sz w:val="24"/>
          <w:szCs w:val="24"/>
        </w:rPr>
      </w:pPr>
    </w:p>
    <w:p w:rsidR="00374EEC" w:rsidP="008749AC" w:rsidRDefault="68F6400B" w14:paraId="7397D556" w14:textId="6B753E12">
      <w:pPr>
        <w:pStyle w:val="ListParagraph"/>
        <w:keepLines/>
        <w:numPr>
          <w:ilvl w:val="0"/>
          <w:numId w:val="18"/>
        </w:numPr>
        <w:spacing w:after="240"/>
        <w:rPr>
          <w:sz w:val="24"/>
          <w:szCs w:val="24"/>
        </w:rPr>
      </w:pPr>
      <w:r w:rsidRPr="008749AC">
        <w:rPr>
          <w:sz w:val="24"/>
          <w:szCs w:val="24"/>
        </w:rPr>
        <w:t>Grantee</w:t>
      </w:r>
      <w:r w:rsidRPr="008749AC" w:rsidR="067148E7">
        <w:rPr>
          <w:sz w:val="24"/>
          <w:szCs w:val="24"/>
        </w:rPr>
        <w:t xml:space="preserve"> </w:t>
      </w:r>
      <w:r w:rsidR="00D73F90">
        <w:rPr>
          <w:sz w:val="24"/>
          <w:szCs w:val="24"/>
        </w:rPr>
        <w:t>will</w:t>
      </w:r>
      <w:r w:rsidRPr="008749AC" w:rsidR="067148E7">
        <w:rPr>
          <w:sz w:val="24"/>
          <w:szCs w:val="24"/>
        </w:rPr>
        <w:t xml:space="preserve"> </w:t>
      </w:r>
      <w:r w:rsidRPr="55CDF11D" w:rsidR="01C3B209">
        <w:rPr>
          <w:sz w:val="24"/>
          <w:szCs w:val="24"/>
        </w:rPr>
        <w:t xml:space="preserve">receive grant funds </w:t>
      </w:r>
      <w:r w:rsidRPr="56860B6D" w:rsidR="01C3B209">
        <w:rPr>
          <w:sz w:val="24"/>
          <w:szCs w:val="24"/>
        </w:rPr>
        <w:t xml:space="preserve">at </w:t>
      </w:r>
      <w:r w:rsidRPr="3F6A7C13" w:rsidR="0C75CA4A">
        <w:rPr>
          <w:sz w:val="24"/>
          <w:szCs w:val="24"/>
        </w:rPr>
        <w:t>three</w:t>
      </w:r>
      <w:r w:rsidRPr="56860B6D" w:rsidR="01C3B209">
        <w:rPr>
          <w:sz w:val="24"/>
          <w:szCs w:val="24"/>
        </w:rPr>
        <w:t xml:space="preserve"> points throughout the project period</w:t>
      </w:r>
      <w:r w:rsidR="00374EEC">
        <w:rPr>
          <w:sz w:val="24"/>
          <w:szCs w:val="24"/>
        </w:rPr>
        <w:t xml:space="preserve"> </w:t>
      </w:r>
      <w:r w:rsidR="00BF6981">
        <w:rPr>
          <w:sz w:val="24"/>
          <w:szCs w:val="24"/>
        </w:rPr>
        <w:t>to be allocated</w:t>
      </w:r>
      <w:r w:rsidR="00A3726E">
        <w:rPr>
          <w:sz w:val="24"/>
          <w:szCs w:val="24"/>
        </w:rPr>
        <w:t xml:space="preserve"> as follows</w:t>
      </w:r>
      <w:r w:rsidR="00374EEC">
        <w:rPr>
          <w:sz w:val="24"/>
          <w:szCs w:val="24"/>
        </w:rPr>
        <w:t>:</w:t>
      </w:r>
    </w:p>
    <w:p w:rsidR="00374EEC" w:rsidP="008749AC" w:rsidRDefault="00D543C0" w14:paraId="263C0504" w14:textId="7F934296">
      <w:pPr>
        <w:pStyle w:val="ListParagraph"/>
        <w:keepLines/>
        <w:numPr>
          <w:ilvl w:val="1"/>
          <w:numId w:val="18"/>
        </w:numPr>
        <w:rPr>
          <w:sz w:val="24"/>
          <w:szCs w:val="24"/>
        </w:rPr>
      </w:pPr>
      <w:r w:rsidRPr="008749AC">
        <w:rPr>
          <w:b/>
          <w:bCs/>
          <w:sz w:val="24"/>
          <w:szCs w:val="24"/>
        </w:rPr>
        <w:t>First disbursement:</w:t>
      </w:r>
      <w:r>
        <w:rPr>
          <w:sz w:val="24"/>
          <w:szCs w:val="24"/>
        </w:rPr>
        <w:t xml:space="preserve"> 25%</w:t>
      </w:r>
      <w:r w:rsidR="004508F5">
        <w:rPr>
          <w:sz w:val="24"/>
          <w:szCs w:val="24"/>
        </w:rPr>
        <w:t xml:space="preserve"> of the grant award</w:t>
      </w:r>
      <w:r w:rsidR="00351167">
        <w:rPr>
          <w:sz w:val="24"/>
          <w:szCs w:val="24"/>
        </w:rPr>
        <w:t xml:space="preserve"> to be issued </w:t>
      </w:r>
      <w:r w:rsidR="00571BCD">
        <w:rPr>
          <w:sz w:val="24"/>
          <w:szCs w:val="24"/>
        </w:rPr>
        <w:t xml:space="preserve">after </w:t>
      </w:r>
      <w:r w:rsidR="005008C9">
        <w:rPr>
          <w:sz w:val="24"/>
          <w:szCs w:val="24"/>
        </w:rPr>
        <w:t>approval of Res. T-17</w:t>
      </w:r>
      <w:r w:rsidR="00010C68">
        <w:rPr>
          <w:sz w:val="24"/>
          <w:szCs w:val="24"/>
        </w:rPr>
        <w:t>8</w:t>
      </w:r>
      <w:r w:rsidR="00F90FDD">
        <w:rPr>
          <w:sz w:val="24"/>
          <w:szCs w:val="24"/>
        </w:rPr>
        <w:t>92</w:t>
      </w:r>
      <w:r w:rsidR="00AF5A28">
        <w:rPr>
          <w:sz w:val="24"/>
          <w:szCs w:val="24"/>
        </w:rPr>
        <w:t xml:space="preserve"> to </w:t>
      </w:r>
      <w:r w:rsidR="00A3726E">
        <w:rPr>
          <w:sz w:val="24"/>
          <w:szCs w:val="24"/>
        </w:rPr>
        <w:t xml:space="preserve">fund the project’s initial ramp up </w:t>
      </w:r>
      <w:r w:rsidR="009D3AA6">
        <w:rPr>
          <w:sz w:val="24"/>
          <w:szCs w:val="24"/>
        </w:rPr>
        <w:t>period.</w:t>
      </w:r>
    </w:p>
    <w:p w:rsidR="004508F5" w:rsidP="008749AC" w:rsidRDefault="004508F5" w14:paraId="1CDCCD0F" w14:textId="5F7CE356">
      <w:pPr>
        <w:pStyle w:val="ListParagraph"/>
        <w:keepLines/>
        <w:numPr>
          <w:ilvl w:val="1"/>
          <w:numId w:val="18"/>
        </w:numPr>
        <w:rPr>
          <w:sz w:val="24"/>
          <w:szCs w:val="24"/>
        </w:rPr>
      </w:pPr>
      <w:r w:rsidRPr="008749AC">
        <w:rPr>
          <w:b/>
          <w:bCs/>
          <w:sz w:val="24"/>
          <w:szCs w:val="24"/>
        </w:rPr>
        <w:t>Second disbursement:</w:t>
      </w:r>
      <w:r>
        <w:rPr>
          <w:sz w:val="24"/>
          <w:szCs w:val="24"/>
        </w:rPr>
        <w:t xml:space="preserve"> </w:t>
      </w:r>
      <w:r w:rsidR="00112AEB">
        <w:rPr>
          <w:sz w:val="24"/>
          <w:szCs w:val="24"/>
        </w:rPr>
        <w:t>Up to 50% of the grant awar</w:t>
      </w:r>
      <w:r w:rsidR="00876E6C">
        <w:rPr>
          <w:sz w:val="24"/>
          <w:szCs w:val="24"/>
        </w:rPr>
        <w:t>d</w:t>
      </w:r>
    </w:p>
    <w:p w:rsidR="00C249B8" w:rsidP="008749AC" w:rsidRDefault="00112AEB" w14:paraId="083A5357" w14:textId="146D0255">
      <w:pPr>
        <w:pStyle w:val="ListParagraph"/>
        <w:keepLines/>
        <w:numPr>
          <w:ilvl w:val="1"/>
          <w:numId w:val="18"/>
        </w:numPr>
        <w:spacing w:after="240"/>
        <w:rPr>
          <w:sz w:val="24"/>
          <w:szCs w:val="24"/>
        </w:rPr>
      </w:pPr>
      <w:r w:rsidRPr="008749AC">
        <w:rPr>
          <w:b/>
          <w:bCs/>
          <w:sz w:val="24"/>
          <w:szCs w:val="24"/>
        </w:rPr>
        <w:t>Third disbursement:</w:t>
      </w:r>
      <w:r>
        <w:rPr>
          <w:sz w:val="24"/>
          <w:szCs w:val="24"/>
        </w:rPr>
        <w:t xml:space="preserve"> </w:t>
      </w:r>
      <w:r w:rsidR="0056643D">
        <w:rPr>
          <w:sz w:val="24"/>
          <w:szCs w:val="24"/>
        </w:rPr>
        <w:t>25% of the grant award</w:t>
      </w:r>
      <w:r w:rsidR="0026231C">
        <w:rPr>
          <w:sz w:val="24"/>
          <w:szCs w:val="24"/>
        </w:rPr>
        <w:t xml:space="preserve">, plus </w:t>
      </w:r>
      <w:r w:rsidR="004C4C75">
        <w:rPr>
          <w:sz w:val="24"/>
          <w:szCs w:val="24"/>
        </w:rPr>
        <w:t xml:space="preserve">any remaining </w:t>
      </w:r>
      <w:r w:rsidR="00342B85">
        <w:rPr>
          <w:sz w:val="24"/>
          <w:szCs w:val="24"/>
        </w:rPr>
        <w:t>funds</w:t>
      </w:r>
      <w:r w:rsidR="004C4C75">
        <w:rPr>
          <w:sz w:val="24"/>
          <w:szCs w:val="24"/>
        </w:rPr>
        <w:t xml:space="preserve">, if </w:t>
      </w:r>
      <w:r w:rsidR="001C4C38">
        <w:rPr>
          <w:sz w:val="24"/>
          <w:szCs w:val="24"/>
        </w:rPr>
        <w:t>applicable</w:t>
      </w:r>
      <w:r w:rsidR="00342B85">
        <w:rPr>
          <w:sz w:val="24"/>
          <w:szCs w:val="24"/>
        </w:rPr>
        <w:t>.</w:t>
      </w:r>
    </w:p>
    <w:p w:rsidR="00925F77" w:rsidP="00972980" w:rsidRDefault="00F853ED" w14:paraId="2A188A8A" w14:textId="4F6E6808">
      <w:pPr>
        <w:pStyle w:val="ListParagraph"/>
        <w:keepLines/>
        <w:numPr>
          <w:ilvl w:val="0"/>
          <w:numId w:val="18"/>
        </w:numPr>
        <w:spacing w:after="240"/>
        <w:rPr>
          <w:sz w:val="24"/>
          <w:szCs w:val="24"/>
        </w:rPr>
      </w:pPr>
      <w:r w:rsidRPr="008749AC">
        <w:rPr>
          <w:sz w:val="24"/>
          <w:szCs w:val="24"/>
        </w:rPr>
        <w:t>After the first disbursement, subsequent</w:t>
      </w:r>
      <w:r w:rsidRPr="008749AC" w:rsidR="00251378">
        <w:rPr>
          <w:sz w:val="24"/>
          <w:szCs w:val="24"/>
        </w:rPr>
        <w:t xml:space="preserve"> p</w:t>
      </w:r>
      <w:r w:rsidRPr="008749AC" w:rsidR="01C3B209">
        <w:rPr>
          <w:sz w:val="24"/>
          <w:szCs w:val="24"/>
        </w:rPr>
        <w:t xml:space="preserve">ayment requests will accompany </w:t>
      </w:r>
      <w:r w:rsidRPr="008749AC" w:rsidR="7786D887">
        <w:rPr>
          <w:sz w:val="24"/>
          <w:szCs w:val="24"/>
        </w:rPr>
        <w:t>two</w:t>
      </w:r>
      <w:r w:rsidRPr="008749AC" w:rsidR="01C3B209">
        <w:rPr>
          <w:sz w:val="24"/>
          <w:szCs w:val="24"/>
        </w:rPr>
        <w:t xml:space="preserve"> of the reports required </w:t>
      </w:r>
      <w:r w:rsidRPr="008749AC" w:rsidR="2F7277D9">
        <w:rPr>
          <w:sz w:val="24"/>
          <w:szCs w:val="24"/>
        </w:rPr>
        <w:t>by T-1</w:t>
      </w:r>
      <w:r w:rsidR="00010C68">
        <w:rPr>
          <w:sz w:val="24"/>
          <w:szCs w:val="24"/>
        </w:rPr>
        <w:t>78</w:t>
      </w:r>
      <w:r w:rsidR="00F90FDD">
        <w:rPr>
          <w:sz w:val="24"/>
          <w:szCs w:val="24"/>
        </w:rPr>
        <w:t>92</w:t>
      </w:r>
      <w:r w:rsidRPr="008749AC" w:rsidR="173460D3">
        <w:rPr>
          <w:sz w:val="24"/>
          <w:szCs w:val="24"/>
        </w:rPr>
        <w:t>.</w:t>
      </w:r>
      <w:r w:rsidRPr="008749AC" w:rsidR="01C3B209">
        <w:rPr>
          <w:sz w:val="24"/>
          <w:szCs w:val="24"/>
        </w:rPr>
        <w:t xml:space="preserve"> </w:t>
      </w:r>
      <w:r w:rsidRPr="008749AC" w:rsidR="00E34E80">
        <w:rPr>
          <w:sz w:val="24"/>
          <w:szCs w:val="24"/>
        </w:rPr>
        <w:t xml:space="preserve">These include: </w:t>
      </w:r>
    </w:p>
    <w:p w:rsidR="00925F77" w:rsidP="00925F77" w:rsidRDefault="7A9E1C9C" w14:paraId="67E0069A" w14:textId="5999D857">
      <w:pPr>
        <w:pStyle w:val="ListParagraph"/>
        <w:keepLines/>
        <w:numPr>
          <w:ilvl w:val="1"/>
          <w:numId w:val="18"/>
        </w:numPr>
        <w:spacing w:after="240"/>
        <w:rPr>
          <w:sz w:val="24"/>
          <w:szCs w:val="24"/>
        </w:rPr>
      </w:pPr>
      <w:r w:rsidRPr="008749AC">
        <w:rPr>
          <w:b/>
          <w:bCs/>
          <w:sz w:val="24"/>
          <w:szCs w:val="24"/>
        </w:rPr>
        <w:t>Pro</w:t>
      </w:r>
      <w:r w:rsidRPr="008749AC" w:rsidR="1E0E8505">
        <w:rPr>
          <w:b/>
          <w:bCs/>
          <w:sz w:val="24"/>
          <w:szCs w:val="24"/>
        </w:rPr>
        <w:t>ject Status</w:t>
      </w:r>
      <w:r w:rsidRPr="008749AC">
        <w:rPr>
          <w:b/>
          <w:bCs/>
          <w:sz w:val="24"/>
          <w:szCs w:val="24"/>
        </w:rPr>
        <w:t xml:space="preserve"> Report</w:t>
      </w:r>
      <w:r w:rsidR="00925F77">
        <w:rPr>
          <w:b/>
          <w:bCs/>
          <w:sz w:val="24"/>
          <w:szCs w:val="24"/>
        </w:rPr>
        <w:t>:</w:t>
      </w:r>
      <w:r w:rsidRPr="008749AC" w:rsidR="00E34E80">
        <w:rPr>
          <w:sz w:val="24"/>
          <w:szCs w:val="24"/>
        </w:rPr>
        <w:t xml:space="preserve"> due </w:t>
      </w:r>
      <w:r w:rsidRPr="008749AC" w:rsidR="00D8785E">
        <w:rPr>
          <w:sz w:val="24"/>
          <w:szCs w:val="24"/>
        </w:rPr>
        <w:t xml:space="preserve">no later than </w:t>
      </w:r>
      <w:r w:rsidR="003406AB">
        <w:rPr>
          <w:b/>
          <w:bCs/>
          <w:sz w:val="24"/>
          <w:szCs w:val="24"/>
        </w:rPr>
        <w:t>October</w:t>
      </w:r>
      <w:r w:rsidRPr="008749AC" w:rsidR="00D8785E">
        <w:rPr>
          <w:b/>
          <w:bCs/>
          <w:sz w:val="24"/>
          <w:szCs w:val="24"/>
        </w:rPr>
        <w:t xml:space="preserve"> 1, 202</w:t>
      </w:r>
      <w:r w:rsidR="00F90FDD">
        <w:rPr>
          <w:b/>
          <w:bCs/>
          <w:sz w:val="24"/>
          <w:szCs w:val="24"/>
        </w:rPr>
        <w:t>6</w:t>
      </w:r>
      <w:r w:rsidRPr="008749AC">
        <w:rPr>
          <w:sz w:val="24"/>
          <w:szCs w:val="24"/>
        </w:rPr>
        <w:t xml:space="preserve">, </w:t>
      </w:r>
      <w:r w:rsidRPr="008749AC" w:rsidR="00D8785E">
        <w:rPr>
          <w:sz w:val="24"/>
          <w:szCs w:val="24"/>
        </w:rPr>
        <w:t xml:space="preserve">and </w:t>
      </w:r>
    </w:p>
    <w:p w:rsidRPr="008749AC" w:rsidR="1FBF597B" w:rsidP="008749AC" w:rsidRDefault="68BF8F96" w14:paraId="4BBA54B1" w14:textId="7E0D6ED9">
      <w:pPr>
        <w:pStyle w:val="ListParagraph"/>
        <w:keepLines/>
        <w:numPr>
          <w:ilvl w:val="1"/>
          <w:numId w:val="18"/>
        </w:numPr>
        <w:spacing w:after="240"/>
        <w:rPr>
          <w:sz w:val="24"/>
          <w:szCs w:val="24"/>
        </w:rPr>
      </w:pPr>
      <w:r w:rsidRPr="008749AC">
        <w:rPr>
          <w:b/>
          <w:bCs/>
          <w:sz w:val="24"/>
          <w:szCs w:val="24"/>
        </w:rPr>
        <w:t xml:space="preserve">Project </w:t>
      </w:r>
      <w:r w:rsidRPr="008749AC" w:rsidR="17E4CD0D">
        <w:rPr>
          <w:b/>
          <w:bCs/>
          <w:sz w:val="24"/>
          <w:szCs w:val="24"/>
        </w:rPr>
        <w:t>Final</w:t>
      </w:r>
      <w:r w:rsidRPr="008749AC">
        <w:rPr>
          <w:b/>
          <w:bCs/>
          <w:sz w:val="24"/>
          <w:szCs w:val="24"/>
        </w:rPr>
        <w:t xml:space="preserve"> Completion Report</w:t>
      </w:r>
      <w:r w:rsidR="00925F77">
        <w:rPr>
          <w:b/>
          <w:bCs/>
          <w:sz w:val="24"/>
          <w:szCs w:val="24"/>
        </w:rPr>
        <w:t>:</w:t>
      </w:r>
      <w:r w:rsidRPr="008749AC" w:rsidR="00D8785E">
        <w:rPr>
          <w:sz w:val="24"/>
          <w:szCs w:val="24"/>
        </w:rPr>
        <w:t xml:space="preserve"> due no later than</w:t>
      </w:r>
      <w:r w:rsidRPr="008749AC" w:rsidR="008F0490">
        <w:rPr>
          <w:sz w:val="24"/>
          <w:szCs w:val="24"/>
        </w:rPr>
        <w:t xml:space="preserve"> </w:t>
      </w:r>
      <w:r w:rsidR="003406AB">
        <w:rPr>
          <w:b/>
          <w:bCs/>
          <w:sz w:val="24"/>
          <w:szCs w:val="24"/>
        </w:rPr>
        <w:t>June 1</w:t>
      </w:r>
      <w:r w:rsidR="009F7D07">
        <w:rPr>
          <w:b/>
          <w:bCs/>
          <w:sz w:val="24"/>
          <w:szCs w:val="24"/>
        </w:rPr>
        <w:t>, 202</w:t>
      </w:r>
      <w:r w:rsidR="00F90FDD">
        <w:rPr>
          <w:b/>
          <w:bCs/>
          <w:sz w:val="24"/>
          <w:szCs w:val="24"/>
        </w:rPr>
        <w:t>7</w:t>
      </w:r>
      <w:r w:rsidRPr="008749AC" w:rsidR="008F0490">
        <w:rPr>
          <w:sz w:val="24"/>
          <w:szCs w:val="24"/>
        </w:rPr>
        <w:t>.</w:t>
      </w:r>
    </w:p>
    <w:p w:rsidRPr="008749AC" w:rsidR="73598206" w:rsidP="008749AC" w:rsidRDefault="7AE7055B" w14:paraId="6412BFF1" w14:textId="5CD3E477">
      <w:pPr>
        <w:pStyle w:val="ListParagraph"/>
        <w:keepLines/>
        <w:numPr>
          <w:ilvl w:val="0"/>
          <w:numId w:val="18"/>
        </w:numPr>
        <w:spacing w:after="240"/>
        <w:rPr>
          <w:sz w:val="24"/>
          <w:szCs w:val="24"/>
        </w:rPr>
      </w:pPr>
      <w:r w:rsidRPr="18AB6488">
        <w:rPr>
          <w:sz w:val="24"/>
          <w:szCs w:val="24"/>
        </w:rPr>
        <w:t xml:space="preserve">The relevant project report must be submitted </w:t>
      </w:r>
      <w:r w:rsidRPr="18AB6488" w:rsidR="003C048F">
        <w:rPr>
          <w:sz w:val="24"/>
          <w:szCs w:val="24"/>
        </w:rPr>
        <w:t>for</w:t>
      </w:r>
      <w:r w:rsidRPr="18AB6488">
        <w:rPr>
          <w:sz w:val="24"/>
          <w:szCs w:val="24"/>
        </w:rPr>
        <w:t xml:space="preserve"> a payment request to be granted.</w:t>
      </w:r>
    </w:p>
    <w:p w:rsidRPr="008749AC" w:rsidR="2A35B806" w:rsidP="008749AC" w:rsidRDefault="003C048F" w14:paraId="56D96613" w14:textId="64627497">
      <w:pPr>
        <w:pStyle w:val="ListParagraph"/>
        <w:keepLines/>
        <w:numPr>
          <w:ilvl w:val="0"/>
          <w:numId w:val="18"/>
        </w:numPr>
        <w:spacing w:after="240"/>
        <w:rPr>
          <w:sz w:val="24"/>
          <w:szCs w:val="24"/>
        </w:rPr>
      </w:pPr>
      <w:r w:rsidRPr="31F296E5">
        <w:rPr>
          <w:sz w:val="24"/>
          <w:szCs w:val="24"/>
        </w:rPr>
        <w:t>The grantee</w:t>
      </w:r>
      <w:r w:rsidRPr="1E03CC01" w:rsidR="53210787">
        <w:rPr>
          <w:sz w:val="24"/>
          <w:szCs w:val="24"/>
        </w:rPr>
        <w:t xml:space="preserve"> shall submit final requests for payment no later than 3 months after completion of the project</w:t>
      </w:r>
      <w:r w:rsidR="009E3308">
        <w:rPr>
          <w:sz w:val="24"/>
          <w:szCs w:val="24"/>
        </w:rPr>
        <w:t xml:space="preserve"> or</w:t>
      </w:r>
      <w:r w:rsidR="00AA041A">
        <w:rPr>
          <w:sz w:val="24"/>
          <w:szCs w:val="24"/>
        </w:rPr>
        <w:t xml:space="preserve"> </w:t>
      </w:r>
      <w:r w:rsidR="003406AB">
        <w:rPr>
          <w:sz w:val="24"/>
          <w:szCs w:val="24"/>
        </w:rPr>
        <w:t>October</w:t>
      </w:r>
      <w:r w:rsidR="00AA041A">
        <w:rPr>
          <w:sz w:val="24"/>
          <w:szCs w:val="24"/>
        </w:rPr>
        <w:t xml:space="preserve"> 1, 202</w:t>
      </w:r>
      <w:r w:rsidR="00F90FDD">
        <w:rPr>
          <w:sz w:val="24"/>
          <w:szCs w:val="24"/>
        </w:rPr>
        <w:t>6</w:t>
      </w:r>
      <w:r w:rsidR="00AA041A">
        <w:rPr>
          <w:sz w:val="24"/>
          <w:szCs w:val="24"/>
        </w:rPr>
        <w:t>, whichever is earlier</w:t>
      </w:r>
      <w:r w:rsidRPr="1E03CC01" w:rsidR="53210787">
        <w:rPr>
          <w:sz w:val="24"/>
          <w:szCs w:val="24"/>
        </w:rPr>
        <w:t>.</w:t>
      </w:r>
    </w:p>
    <w:p w:rsidRPr="008749AC" w:rsidR="34CD68CE" w:rsidP="008749AC" w:rsidRDefault="34CD68CE" w14:paraId="34B732EC" w14:textId="4F5067CE">
      <w:pPr>
        <w:pStyle w:val="ListParagraph"/>
        <w:keepLines/>
        <w:numPr>
          <w:ilvl w:val="0"/>
          <w:numId w:val="18"/>
        </w:numPr>
        <w:spacing w:after="240"/>
        <w:rPr>
          <w:sz w:val="24"/>
          <w:szCs w:val="24"/>
        </w:rPr>
      </w:pPr>
      <w:r w:rsidRPr="1E03CC01">
        <w:rPr>
          <w:sz w:val="24"/>
          <w:szCs w:val="24"/>
        </w:rPr>
        <w:t>Payment will be based upon receipt and approval of invoices and other supporting documents showing the expenditures incurred for the project are in accordance with their approved application and budget.</w:t>
      </w:r>
    </w:p>
    <w:p w:rsidRPr="008749AC" w:rsidR="2CC614A8" w:rsidP="008749AC" w:rsidRDefault="34CD68CE" w14:paraId="65D64D40" w14:textId="44D41A0E">
      <w:pPr>
        <w:pStyle w:val="ListParagraph"/>
        <w:keepLines/>
        <w:numPr>
          <w:ilvl w:val="0"/>
          <w:numId w:val="18"/>
        </w:numPr>
        <w:spacing w:after="240"/>
        <w:rPr>
          <w:sz w:val="24"/>
          <w:szCs w:val="24"/>
        </w:rPr>
      </w:pPr>
      <w:proofErr w:type="gramStart"/>
      <w:r w:rsidRPr="75A6C972">
        <w:rPr>
          <w:sz w:val="24"/>
          <w:szCs w:val="24"/>
        </w:rPr>
        <w:t>Grantee</w:t>
      </w:r>
      <w:proofErr w:type="gramEnd"/>
      <w:r w:rsidRPr="75A6C972">
        <w:rPr>
          <w:sz w:val="24"/>
          <w:szCs w:val="24"/>
        </w:rPr>
        <w:t xml:space="preserve"> </w:t>
      </w:r>
      <w:proofErr w:type="gramStart"/>
      <w:r w:rsidRPr="75A6C972">
        <w:rPr>
          <w:sz w:val="24"/>
          <w:szCs w:val="24"/>
        </w:rPr>
        <w:t>shall</w:t>
      </w:r>
      <w:proofErr w:type="gramEnd"/>
      <w:r w:rsidRPr="75A6C972">
        <w:rPr>
          <w:sz w:val="24"/>
          <w:szCs w:val="24"/>
        </w:rPr>
        <w:t xml:space="preserve"> notify the Commission as soon as it become</w:t>
      </w:r>
      <w:r w:rsidR="003D5279">
        <w:rPr>
          <w:sz w:val="24"/>
          <w:szCs w:val="24"/>
        </w:rPr>
        <w:t>s</w:t>
      </w:r>
      <w:r w:rsidRPr="75A6C972">
        <w:rPr>
          <w:sz w:val="24"/>
          <w:szCs w:val="24"/>
        </w:rPr>
        <w:t xml:space="preserve"> aware that they may not be able to meet project deadlines.</w:t>
      </w:r>
    </w:p>
    <w:p w:rsidRPr="008749AC" w:rsidR="6C97ADFA" w:rsidP="008749AC" w:rsidRDefault="6C97ADFA" w14:paraId="3441B93B" w14:textId="7F2F09C3">
      <w:pPr>
        <w:pStyle w:val="ListParagraph"/>
        <w:keepLines/>
        <w:numPr>
          <w:ilvl w:val="0"/>
          <w:numId w:val="18"/>
        </w:numPr>
        <w:spacing w:after="240"/>
        <w:rPr>
          <w:sz w:val="24"/>
          <w:szCs w:val="24"/>
        </w:rPr>
      </w:pPr>
      <w:r w:rsidRPr="6D7641EF">
        <w:rPr>
          <w:sz w:val="24"/>
          <w:szCs w:val="24"/>
        </w:rPr>
        <w:t>Payment will be made in accordance with, and within the time specified in California Government Code § 927 et seq.</w:t>
      </w:r>
    </w:p>
    <w:p w:rsidRPr="008749AC" w:rsidR="6D7641EF" w:rsidP="008749AC" w:rsidRDefault="6C97ADFA" w14:paraId="6909735F" w14:textId="397F8664">
      <w:pPr>
        <w:pStyle w:val="ListParagraph"/>
        <w:keepLines/>
        <w:numPr>
          <w:ilvl w:val="0"/>
          <w:numId w:val="18"/>
        </w:numPr>
        <w:spacing w:after="240"/>
        <w:rPr>
          <w:sz w:val="24"/>
          <w:szCs w:val="24"/>
        </w:rPr>
      </w:pPr>
      <w:r w:rsidRPr="7043A8F5">
        <w:rPr>
          <w:sz w:val="24"/>
          <w:szCs w:val="24"/>
        </w:rPr>
        <w:t xml:space="preserve">The Commission has the right to conduct any necessary audit, verification, and discovery during project implementation to ensure that </w:t>
      </w:r>
      <w:r w:rsidRPr="02936024" w:rsidR="77674528">
        <w:rPr>
          <w:sz w:val="24"/>
          <w:szCs w:val="24"/>
        </w:rPr>
        <w:t>DDGP</w:t>
      </w:r>
      <w:r w:rsidRPr="7043A8F5">
        <w:rPr>
          <w:sz w:val="24"/>
          <w:szCs w:val="24"/>
        </w:rPr>
        <w:t xml:space="preserve"> funds are spent in accordance with the terms of approval granted by the Commission.</w:t>
      </w:r>
    </w:p>
    <w:p w:rsidR="007B1B50" w:rsidP="009D3AA6" w:rsidRDefault="7A155FD2" w14:paraId="1DF70213" w14:textId="58F9278C">
      <w:pPr>
        <w:pStyle w:val="ListParagraph"/>
        <w:keepLines/>
        <w:numPr>
          <w:ilvl w:val="0"/>
          <w:numId w:val="18"/>
        </w:numPr>
        <w:spacing w:after="240"/>
        <w:rPr>
          <w:sz w:val="24"/>
          <w:szCs w:val="24"/>
        </w:rPr>
      </w:pPr>
      <w:proofErr w:type="gramStart"/>
      <w:r w:rsidRPr="53770777">
        <w:rPr>
          <w:sz w:val="24"/>
          <w:szCs w:val="24"/>
        </w:rPr>
        <w:lastRenderedPageBreak/>
        <w:t>Grantee</w:t>
      </w:r>
      <w:proofErr w:type="gramEnd"/>
      <w:r w:rsidRPr="53770777">
        <w:rPr>
          <w:sz w:val="24"/>
          <w:szCs w:val="24"/>
        </w:rPr>
        <w:t xml:space="preserve"> invoices will be subject to audit by the Commission at any time within three years of final payment.</w:t>
      </w:r>
    </w:p>
    <w:p w:rsidR="001F4288" w:rsidP="0026381C" w:rsidRDefault="001F4288" w14:paraId="6ACE85A7" w14:textId="77777777">
      <w:pPr>
        <w:pStyle w:val="paragraph"/>
        <w:spacing w:before="0" w:beforeAutospacing="0" w:after="0" w:afterAutospacing="0"/>
        <w:textAlignment w:val="baseline"/>
        <w:rPr>
          <w:rFonts w:ascii="Palatino Linotype" w:hAnsi="Palatino Linotype" w:eastAsia="Palatino Linotype" w:cs="Palatino Linotype"/>
          <w:b/>
          <w:bCs/>
        </w:rPr>
      </w:pPr>
    </w:p>
    <w:p w:rsidR="00BF555D" w:rsidP="0026381C" w:rsidRDefault="00BF555D" w14:paraId="0398A35D" w14:textId="67C0CEE8">
      <w:pPr>
        <w:pStyle w:val="paragraph"/>
        <w:spacing w:before="0" w:beforeAutospacing="0" w:after="0" w:afterAutospacing="0"/>
        <w:textAlignment w:val="baseline"/>
        <w:rPr>
          <w:rFonts w:ascii="Palatino Linotype" w:hAnsi="Palatino Linotype" w:eastAsia="Palatino Linotype" w:cs="Palatino Linotype"/>
        </w:rPr>
      </w:pPr>
      <w:r>
        <w:rPr>
          <w:rFonts w:ascii="Palatino Linotype" w:hAnsi="Palatino Linotype" w:eastAsia="Palatino Linotype" w:cs="Palatino Linotype"/>
          <w:b/>
          <w:bCs/>
        </w:rPr>
        <w:t>Certification Requirement</w:t>
      </w:r>
      <w:proofErr w:type="gramStart"/>
      <w:r>
        <w:rPr>
          <w:rFonts w:ascii="Palatino Linotype" w:hAnsi="Palatino Linotype" w:eastAsia="Palatino Linotype" w:cs="Palatino Linotype"/>
          <w:b/>
          <w:bCs/>
        </w:rPr>
        <w:t xml:space="preserve">:  </w:t>
      </w:r>
      <w:r w:rsidRPr="0026381C" w:rsidR="0026381C">
        <w:rPr>
          <w:rFonts w:ascii="Palatino Linotype" w:hAnsi="Palatino Linotype" w:eastAsia="Palatino Linotype" w:cs="Palatino Linotype"/>
        </w:rPr>
        <w:t>Grantee</w:t>
      </w:r>
      <w:proofErr w:type="gramEnd"/>
      <w:r w:rsidRPr="0026381C" w:rsidR="0026381C">
        <w:rPr>
          <w:rFonts w:ascii="Palatino Linotype" w:hAnsi="Palatino Linotype" w:eastAsia="Palatino Linotype" w:cs="Palatino Linotype"/>
        </w:rPr>
        <w:t xml:space="preserve"> must certify that each report and payment request submitted is true and correct under penalty of perjury. </w:t>
      </w:r>
    </w:p>
    <w:p w:rsidR="00BF555D" w:rsidP="0026381C" w:rsidRDefault="00BF555D" w14:paraId="7947199C" w14:textId="77777777">
      <w:pPr>
        <w:pStyle w:val="paragraph"/>
        <w:spacing w:before="0" w:beforeAutospacing="0" w:after="0" w:afterAutospacing="0"/>
        <w:textAlignment w:val="baseline"/>
        <w:rPr>
          <w:rFonts w:ascii="Palatino Linotype" w:hAnsi="Palatino Linotype" w:eastAsia="Palatino Linotype" w:cs="Palatino Linotype"/>
        </w:rPr>
      </w:pPr>
    </w:p>
    <w:p w:rsidR="006348FD" w:rsidP="006348FD" w:rsidRDefault="0026381C" w14:paraId="02B3F674" w14:textId="77777777">
      <w:pPr>
        <w:pStyle w:val="paragraph"/>
        <w:spacing w:before="0" w:beforeAutospacing="0" w:after="0" w:afterAutospacing="0"/>
        <w:textAlignment w:val="baseline"/>
        <w:rPr>
          <w:rFonts w:ascii="Palatino Linotype" w:hAnsi="Palatino Linotype" w:eastAsia="Palatino Linotype" w:cs="Palatino Linotype"/>
        </w:rPr>
      </w:pPr>
      <w:r w:rsidRPr="0026381C">
        <w:rPr>
          <w:rFonts w:ascii="Palatino Linotype" w:hAnsi="Palatino Linotype" w:eastAsia="Palatino Linotype" w:cs="Palatino Linotype"/>
        </w:rPr>
        <w:t>All required reports and payment requests, including invoices and other supporting documents should be submitted via email</w:t>
      </w:r>
      <w:r>
        <w:rPr>
          <w:rFonts w:ascii="Palatino Linotype" w:hAnsi="Palatino Linotype" w:eastAsia="Palatino Linotype" w:cs="Palatino Linotype"/>
        </w:rPr>
        <w:t xml:space="preserve"> </w:t>
      </w:r>
      <w:r w:rsidRPr="0026381C">
        <w:rPr>
          <w:rFonts w:ascii="Palatino Linotype" w:hAnsi="Palatino Linotype" w:eastAsia="Palatino Linotype" w:cs="Palatino Linotype"/>
        </w:rPr>
        <w:t>to: DigitalDivideGrantProgram@cpuc.ca.gov.</w:t>
      </w:r>
    </w:p>
    <w:p w:rsidR="003406AB" w:rsidP="006348FD" w:rsidRDefault="003406AB" w14:paraId="70039E20" w14:textId="77777777">
      <w:pPr>
        <w:pStyle w:val="paragraph"/>
        <w:spacing w:before="0" w:beforeAutospacing="0" w:after="0" w:afterAutospacing="0"/>
        <w:textAlignment w:val="baseline"/>
        <w:rPr>
          <w:rFonts w:eastAsia="Palatino Linotype"/>
        </w:rPr>
      </w:pPr>
    </w:p>
    <w:p w:rsidR="003406AB" w:rsidP="006348FD" w:rsidRDefault="003406AB" w14:paraId="12C7206C" w14:textId="77777777">
      <w:pPr>
        <w:pStyle w:val="paragraph"/>
        <w:spacing w:before="0" w:beforeAutospacing="0" w:after="0" w:afterAutospacing="0"/>
        <w:textAlignment w:val="baseline"/>
        <w:rPr>
          <w:rFonts w:eastAsia="Palatino Linotype"/>
        </w:rPr>
      </w:pPr>
    </w:p>
    <w:p w:rsidR="003406AB" w:rsidP="006348FD" w:rsidRDefault="003406AB" w14:paraId="5FB16BB6" w14:textId="77777777">
      <w:pPr>
        <w:pStyle w:val="paragraph"/>
        <w:spacing w:before="0" w:beforeAutospacing="0" w:after="0" w:afterAutospacing="0"/>
        <w:textAlignment w:val="baseline"/>
        <w:rPr>
          <w:rFonts w:eastAsia="Palatino Linotype"/>
        </w:rPr>
      </w:pPr>
    </w:p>
    <w:p w:rsidR="003406AB" w:rsidP="006348FD" w:rsidRDefault="003406AB" w14:paraId="6054928E" w14:textId="77777777">
      <w:pPr>
        <w:pStyle w:val="paragraph"/>
        <w:spacing w:before="0" w:beforeAutospacing="0" w:after="0" w:afterAutospacing="0"/>
        <w:textAlignment w:val="baseline"/>
        <w:rPr>
          <w:rFonts w:eastAsia="Palatino Linotype"/>
        </w:rPr>
      </w:pPr>
    </w:p>
    <w:p w:rsidRPr="009D3AA6" w:rsidR="0030484E" w:rsidP="0030484E" w:rsidRDefault="003406AB" w14:paraId="1D3D4E0C" w14:textId="5FB9D5BD">
      <w:pPr>
        <w:pStyle w:val="paragraph"/>
        <w:spacing w:before="0" w:beforeAutospacing="0" w:after="0" w:afterAutospacing="0"/>
        <w:jc w:val="center"/>
        <w:textAlignment w:val="baseline"/>
      </w:pPr>
      <w:r>
        <w:rPr>
          <w:rFonts w:eastAsia="Palatino Linotype"/>
        </w:rPr>
        <w:t>END OF APPENDIC</w:t>
      </w:r>
      <w:r w:rsidR="0030484E">
        <w:rPr>
          <w:rFonts w:eastAsia="Palatino Linotype"/>
        </w:rPr>
        <w:t>ES</w:t>
      </w:r>
    </w:p>
    <w:sectPr w:rsidRPr="009D3AA6" w:rsidR="0030484E" w:rsidSect="00DA5D79">
      <w:footerReference w:type="default" r:id="rId26"/>
      <w:pgSz w:w="12240" w:h="15840"/>
      <w:pgMar w:top="1426" w:right="1181" w:bottom="922" w:left="1181" w:header="792" w:footer="73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F668" w14:textId="77777777" w:rsidR="00CD3947" w:rsidRDefault="00CD3947">
      <w:r>
        <w:separator/>
      </w:r>
    </w:p>
  </w:endnote>
  <w:endnote w:type="continuationSeparator" w:id="0">
    <w:p w14:paraId="63042283" w14:textId="77777777" w:rsidR="00CD3947" w:rsidRDefault="00CD3947">
      <w:r>
        <w:continuationSeparator/>
      </w:r>
    </w:p>
  </w:endnote>
  <w:endnote w:type="continuationNotice" w:id="1">
    <w:p w14:paraId="77080F21" w14:textId="77777777" w:rsidR="00CD3947" w:rsidRDefault="00CD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0FF4" w14:textId="6BE84BE3" w:rsidR="00EB51B8" w:rsidRPr="0054441F" w:rsidRDefault="00EB51B8">
    <w:pPr>
      <w:pStyle w:val="Footer"/>
      <w:tabs>
        <w:tab w:val="clear" w:pos="4680"/>
        <w:tab w:val="clear" w:pos="9360"/>
      </w:tabs>
      <w:jc w:val="center"/>
      <w:rPr>
        <w:caps/>
        <w:noProof/>
        <w:color w:val="000000" w:themeColor="text1"/>
      </w:rPr>
    </w:pPr>
    <w:r w:rsidRPr="0054441F">
      <w:rPr>
        <w:caps/>
        <w:noProof/>
        <w:color w:val="000000" w:themeColor="text1"/>
      </w:rPr>
      <w:fldChar w:fldCharType="begin"/>
    </w:r>
    <w:r w:rsidRPr="0054441F">
      <w:rPr>
        <w:caps/>
        <w:noProof/>
        <w:color w:val="000000" w:themeColor="text1"/>
      </w:rPr>
      <w:instrText xml:space="preserve"> PAGE   \* MERGEFORMAT </w:instrText>
    </w:r>
    <w:r w:rsidRPr="0054441F">
      <w:rPr>
        <w:caps/>
        <w:noProof/>
        <w:color w:val="000000" w:themeColor="text1"/>
      </w:rPr>
      <w:fldChar w:fldCharType="separate"/>
    </w:r>
    <w:r w:rsidRPr="0054441F">
      <w:rPr>
        <w:caps/>
        <w:noProof/>
        <w:color w:val="000000" w:themeColor="text1"/>
      </w:rPr>
      <w:t>2</w:t>
    </w:r>
    <w:r w:rsidRPr="0054441F">
      <w:rPr>
        <w:caps/>
        <w:noProof/>
        <w:color w:val="000000" w:themeColor="text1"/>
      </w:rPr>
      <w:fldChar w:fldCharType="end"/>
    </w:r>
  </w:p>
  <w:p w14:paraId="382D72DA" w14:textId="36F891ED" w:rsidR="00921971" w:rsidRDefault="00921971" w:rsidP="00EB51B8">
    <w:pPr>
      <w:pStyle w:val="Footer"/>
      <w:tabs>
        <w:tab w:val="clear" w:pos="4680"/>
        <w:tab w:val="clear" w:pos="9360"/>
      </w:tabs>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69E9" w14:textId="7BCCB5CF" w:rsidR="006C164C" w:rsidRDefault="000728DE">
    <w:pPr>
      <w:pStyle w:val="Footer"/>
    </w:pPr>
    <w:proofErr w:type="gramStart"/>
    <w:r w:rsidRPr="000728DE">
      <w:t>583858738  </w:t>
    </w:r>
    <w:r>
      <w:tab/>
    </w:r>
    <w:proofErr w:type="gramEnd"/>
    <w:r>
      <w:t xml:space="preserve">                                </w:t>
    </w:r>
    <w:r w:rsidR="006C164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2EC9" w14:textId="25B93245" w:rsidR="000F4D54" w:rsidRDefault="000F4D54">
    <w:pPr>
      <w:pStyle w:val="Footer"/>
      <w:jc w:val="center"/>
    </w:pPr>
    <w:r>
      <w:t>A-</w:t>
    </w:r>
    <w:sdt>
      <w:sdtPr>
        <w:id w:val="-19712829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3C97B4B" w14:textId="6546E8D5" w:rsidR="00921971" w:rsidRDefault="0092197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396B" w14:textId="44234436" w:rsidR="006425AA" w:rsidRDefault="006425AA">
    <w:pPr>
      <w:pStyle w:val="Footer"/>
      <w:jc w:val="center"/>
    </w:pPr>
    <w:r>
      <w:t>B-</w:t>
    </w:r>
    <w:sdt>
      <w:sdtPr>
        <w:id w:val="1512412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737B50" w14:textId="77777777" w:rsidR="006425AA" w:rsidRDefault="006425A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2670" w14:textId="1CAF4532" w:rsidR="006425AA" w:rsidRDefault="006425AA">
    <w:pPr>
      <w:pStyle w:val="Footer"/>
      <w:jc w:val="center"/>
    </w:pPr>
    <w:r>
      <w:t>C-</w:t>
    </w:r>
    <w:sdt>
      <w:sdtPr>
        <w:id w:val="926075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4B4A9C" w14:textId="77777777" w:rsidR="006425AA" w:rsidRDefault="006425AA">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ED14" w14:textId="41681C0F" w:rsidR="006425AA" w:rsidRDefault="006425AA">
    <w:pPr>
      <w:pStyle w:val="Footer"/>
      <w:jc w:val="center"/>
    </w:pPr>
    <w:r>
      <w:t>D-</w:t>
    </w:r>
    <w:sdt>
      <w:sdtPr>
        <w:id w:val="-7115765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2E705D0" w14:textId="77777777" w:rsidR="006425AA" w:rsidRDefault="006425A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C884" w14:textId="77777777" w:rsidR="006348FD" w:rsidRDefault="006348FD">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78906703" wp14:editId="56CCD00E">
              <wp:simplePos x="0" y="0"/>
              <wp:positionH relativeFrom="page">
                <wp:posOffset>3773360</wp:posOffset>
              </wp:positionH>
              <wp:positionV relativeFrom="page">
                <wp:posOffset>9454515</wp:posOffset>
              </wp:positionV>
              <wp:extent cx="228600" cy="168275"/>
              <wp:effectExtent l="0" t="0" r="0" b="3175"/>
              <wp:wrapNone/>
              <wp:docPr id="214342540" name="Text Box 214342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6663" w14:textId="7BAB80D7" w:rsidR="006348FD" w:rsidRDefault="0030484E" w:rsidP="006348FD">
                          <w:pPr>
                            <w:spacing w:line="247" w:lineRule="exact"/>
                          </w:pPr>
                          <w:r>
                            <w:t>E</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6703" id="_x0000_t202" coordsize="21600,21600" o:spt="202" path="m,l,21600r21600,l21600,xe">
              <v:stroke joinstyle="miter"/>
              <v:path gradientshapeok="t" o:connecttype="rect"/>
            </v:shapetype>
            <v:shape id="Text Box 214342540" o:spid="_x0000_s1026" type="#_x0000_t202" style="position:absolute;margin-left:297.1pt;margin-top:744.45pt;width:18pt;height:1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" filled="f" stroked="f">
              <v:textbox inset="0,0,0,0">
                <w:txbxContent>
                  <w:p w14:paraId="4D8B6663" w14:textId="7BAB80D7" w:rsidR="006348FD" w:rsidRDefault="0030484E" w:rsidP="006348FD">
                    <w:pPr>
                      <w:spacing w:line="247" w:lineRule="exact"/>
                    </w:pPr>
                    <w:r>
                      <w:t>E</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DC54" w14:textId="77777777" w:rsidR="006348FD" w:rsidRDefault="006348FD">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1" behindDoc="1" locked="0" layoutInCell="1" allowOverlap="1" wp14:anchorId="6DAE2A26" wp14:editId="01E65FDB">
              <wp:simplePos x="0" y="0"/>
              <wp:positionH relativeFrom="page">
                <wp:posOffset>3776870</wp:posOffset>
              </wp:positionH>
              <wp:positionV relativeFrom="page">
                <wp:posOffset>9454101</wp:posOffset>
              </wp:positionV>
              <wp:extent cx="365760" cy="168275"/>
              <wp:effectExtent l="0" t="0" r="15240" b="3175"/>
              <wp:wrapNone/>
              <wp:docPr id="145733977" name="Text Box 14573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B5DFE" w14:textId="223FFEFA" w:rsidR="006348FD" w:rsidRDefault="00E80F2E" w:rsidP="006348FD">
                          <w:pPr>
                            <w:spacing w:line="247" w:lineRule="exact"/>
                          </w:pPr>
                          <w:r>
                            <w:t>F</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2A26" id="_x0000_t202" coordsize="21600,21600" o:spt="202" path="m,l,21600r21600,l21600,xe">
              <v:stroke joinstyle="miter"/>
              <v:path gradientshapeok="t" o:connecttype="rect"/>
            </v:shapetype>
            <v:shape id="Text Box 145733977" o:spid="_x0000_s1027" type="#_x0000_t202" style="position:absolute;margin-left:297.4pt;margin-top:744.4pt;width:28.8pt;height:1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" filled="f" stroked="f">
              <v:textbox inset="0,0,0,0">
                <w:txbxContent>
                  <w:p w14:paraId="77AB5DFE" w14:textId="223FFEFA" w:rsidR="006348FD" w:rsidRDefault="00E80F2E" w:rsidP="006348FD">
                    <w:pPr>
                      <w:spacing w:line="247" w:lineRule="exact"/>
                    </w:pPr>
                    <w:r>
                      <w:t>F</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B7A1" w14:textId="77777777" w:rsidR="00CD3947" w:rsidRDefault="00CD3947">
      <w:r>
        <w:separator/>
      </w:r>
    </w:p>
  </w:footnote>
  <w:footnote w:type="continuationSeparator" w:id="0">
    <w:p w14:paraId="0FFFC2BE" w14:textId="77777777" w:rsidR="00CD3947" w:rsidRDefault="00CD3947">
      <w:r>
        <w:continuationSeparator/>
      </w:r>
    </w:p>
  </w:footnote>
  <w:footnote w:type="continuationNotice" w:id="1">
    <w:p w14:paraId="3472BC03" w14:textId="77777777" w:rsidR="00CD3947" w:rsidRDefault="00CD3947"/>
  </w:footnote>
  <w:footnote w:id="2">
    <w:p w14:paraId="1EFD8C63" w14:textId="397FDCB3" w:rsidR="005326CF" w:rsidRPr="008B4105" w:rsidRDefault="005326CF" w:rsidP="008749AC">
      <w:pPr>
        <w:pStyle w:val="FootnoteText"/>
      </w:pPr>
      <w:r w:rsidRPr="008749AC">
        <w:rPr>
          <w:rStyle w:val="FootnoteReference"/>
          <w:sz w:val="20"/>
        </w:rPr>
        <w:footnoteRef/>
      </w:r>
      <w:r w:rsidRPr="008B4105">
        <w:t xml:space="preserve"> </w:t>
      </w:r>
      <w:r w:rsidR="002D5162" w:rsidRPr="008B4105">
        <w:t>All statutory references refer to the Public Utilities Code, unless otherwise stated.</w:t>
      </w:r>
      <w:r w:rsidR="009F2CD7" w:rsidRPr="008B4105">
        <w:t xml:space="preserve">  </w:t>
      </w:r>
    </w:p>
  </w:footnote>
  <w:footnote w:id="3">
    <w:p w14:paraId="6A702A60" w14:textId="617852E9" w:rsidR="00393595" w:rsidRPr="008B4105" w:rsidRDefault="00393595">
      <w:pPr>
        <w:pStyle w:val="FootnoteText"/>
      </w:pPr>
      <w:r w:rsidRPr="008749AC">
        <w:rPr>
          <w:rStyle w:val="FootnoteReference"/>
          <w:sz w:val="20"/>
        </w:rPr>
        <w:footnoteRef/>
      </w:r>
      <w:r w:rsidRPr="008B4105">
        <w:t xml:space="preserve"> </w:t>
      </w:r>
      <w:r w:rsidR="000B7E9E">
        <w:t>P</w:t>
      </w:r>
      <w:r w:rsidR="005A7F96">
        <w:t xml:space="preserve">ursuant to Pub. Util. Code § </w:t>
      </w:r>
      <w:r w:rsidR="0023368E">
        <w:t>280.5 (b), the</w:t>
      </w:r>
      <w:r w:rsidRPr="00A02FAC" w:rsidDel="007A59E8">
        <w:t xml:space="preserve"> </w:t>
      </w:r>
      <w:r w:rsidR="0023368E">
        <w:t>D</w:t>
      </w:r>
      <w:r w:rsidRPr="00A02FAC" w:rsidDel="007A59E8">
        <w:t xml:space="preserve">igital </w:t>
      </w:r>
      <w:r w:rsidR="0023368E">
        <w:t>Di</w:t>
      </w:r>
      <w:r w:rsidRPr="00A02FAC" w:rsidDel="007A59E8">
        <w:t xml:space="preserve">vide </w:t>
      </w:r>
      <w:r w:rsidR="0023368E">
        <w:t xml:space="preserve">Account, established in the California </w:t>
      </w:r>
      <w:proofErr w:type="spellStart"/>
      <w:r w:rsidR="0023368E">
        <w:t>Teleconnect</w:t>
      </w:r>
      <w:proofErr w:type="spellEnd"/>
      <w:r w:rsidR="0023368E">
        <w:t xml:space="preserve"> Fund Administrative Committee Fund, must be used only for digital divide pilot projects.</w:t>
      </w:r>
    </w:p>
  </w:footnote>
  <w:footnote w:id="4">
    <w:p w14:paraId="1D7CFFC1" w14:textId="14757BF5" w:rsidR="00011CF1" w:rsidRDefault="00011CF1" w:rsidP="0023368E">
      <w:pPr>
        <w:pStyle w:val="FootnoteText"/>
        <w:ind w:left="0" w:firstLine="0"/>
      </w:pPr>
      <w:r>
        <w:rPr>
          <w:rStyle w:val="FootnoteReference"/>
        </w:rPr>
        <w:footnoteRef/>
      </w:r>
      <w:r>
        <w:t xml:space="preserve"> </w:t>
      </w:r>
      <w:hyperlink r:id="rId1" w:history="1">
        <w:r w:rsidR="00297C43" w:rsidRPr="00297C43">
          <w:rPr>
            <w:color w:val="0000FF"/>
            <w:sz w:val="22"/>
            <w:szCs w:val="22"/>
            <w:u w:val="single"/>
          </w:rPr>
          <w:t>Department Report</w:t>
        </w:r>
      </w:hyperlink>
    </w:p>
  </w:footnote>
  <w:footnote w:id="5">
    <w:p w14:paraId="6582A8FF" w14:textId="0A8C9C54" w:rsidR="00A34CF0" w:rsidRPr="0063193B" w:rsidRDefault="00A34CF0">
      <w:pPr>
        <w:pStyle w:val="FootnoteText"/>
        <w:rPr>
          <w:lang w:val="da-DK"/>
        </w:rPr>
      </w:pPr>
      <w:r>
        <w:rPr>
          <w:rStyle w:val="FootnoteReference"/>
        </w:rPr>
        <w:footnoteRef/>
      </w:r>
      <w:r w:rsidR="10A4288C">
        <w:t xml:space="preserve"> A</w:t>
      </w:r>
      <w:r w:rsidR="10A4288C" w:rsidRPr="006D712B">
        <w:t>lso known as Community Based Organizations (CBOs)</w:t>
      </w:r>
      <w:r w:rsidR="10A4288C">
        <w:t xml:space="preserve">.  Grant recipients must be </w:t>
      </w:r>
      <w:r w:rsidR="10A4288C" w:rsidRPr="10A4288C">
        <w:rPr>
          <w:color w:val="auto"/>
        </w:rPr>
        <w:t xml:space="preserve">exempt from taxation under Section 501(c)(3) of the Internal Revenue Code. </w:t>
      </w:r>
      <w:r w:rsidR="10A4288C">
        <w:t xml:space="preserve">Pub. </w:t>
      </w:r>
      <w:r w:rsidR="10A4288C" w:rsidRPr="0063193B">
        <w:rPr>
          <w:lang w:val="da-DK"/>
        </w:rPr>
        <w:t>Util. Code § 280.5(c)(2).</w:t>
      </w:r>
    </w:p>
  </w:footnote>
  <w:footnote w:id="6">
    <w:p w14:paraId="5E33DC79" w14:textId="72AC1ED6" w:rsidR="008B036E" w:rsidRDefault="008B036E">
      <w:pPr>
        <w:pStyle w:val="FootnoteText"/>
      </w:pPr>
      <w:r>
        <w:rPr>
          <w:rStyle w:val="FootnoteReference"/>
        </w:rPr>
        <w:footnoteRef/>
      </w:r>
      <w:r>
        <w:t xml:space="preserve"> Pub. Util. Code § 280.5(e).</w:t>
      </w:r>
    </w:p>
  </w:footnote>
  <w:footnote w:id="7">
    <w:p w14:paraId="17231931" w14:textId="33DC8A3E" w:rsidR="00EE15E7" w:rsidRPr="0063193B" w:rsidRDefault="00EE15E7">
      <w:pPr>
        <w:pStyle w:val="FootnoteText"/>
        <w:rPr>
          <w:lang w:val="da-DK"/>
        </w:rPr>
      </w:pPr>
      <w:r>
        <w:rPr>
          <w:rStyle w:val="FootnoteReference"/>
        </w:rPr>
        <w:footnoteRef/>
      </w:r>
      <w:r w:rsidRPr="0063193B">
        <w:rPr>
          <w:lang w:val="da-DK"/>
        </w:rPr>
        <w:t xml:space="preserve"> </w:t>
      </w:r>
      <w:r w:rsidR="00915C4B" w:rsidRPr="0063193B">
        <w:rPr>
          <w:lang w:val="da-DK"/>
        </w:rPr>
        <w:t xml:space="preserve">Res. </w:t>
      </w:r>
      <w:r w:rsidRPr="0063193B">
        <w:rPr>
          <w:lang w:val="da-DK"/>
        </w:rPr>
        <w:t xml:space="preserve">T-17770. </w:t>
      </w:r>
    </w:p>
  </w:footnote>
  <w:footnote w:id="8">
    <w:p w14:paraId="5E3B604A" w14:textId="2EB03ECC" w:rsidR="008439FF" w:rsidRPr="0063193B" w:rsidRDefault="008439FF" w:rsidP="008439FF">
      <w:pPr>
        <w:pStyle w:val="FootnoteText"/>
        <w:rPr>
          <w:lang w:val="da-DK"/>
        </w:rPr>
      </w:pPr>
      <w:r w:rsidRPr="008749AC">
        <w:rPr>
          <w:rStyle w:val="FootnoteReference"/>
          <w:sz w:val="20"/>
        </w:rPr>
        <w:footnoteRef/>
      </w:r>
      <w:r w:rsidRPr="0063193B">
        <w:rPr>
          <w:lang w:val="da-DK"/>
        </w:rPr>
        <w:t xml:space="preserve"> </w:t>
      </w:r>
      <w:r w:rsidR="00915C4B" w:rsidRPr="0063193B">
        <w:rPr>
          <w:i/>
          <w:iCs/>
          <w:lang w:val="da-DK"/>
        </w:rPr>
        <w:t>Id.</w:t>
      </w:r>
      <w:r w:rsidR="00052A1A" w:rsidRPr="0063193B">
        <w:rPr>
          <w:lang w:val="da-DK"/>
        </w:rPr>
        <w:t xml:space="preserve"> at 5.</w:t>
      </w:r>
    </w:p>
  </w:footnote>
  <w:footnote w:id="9">
    <w:p w14:paraId="4404211A" w14:textId="1F45E577" w:rsidR="00F17C87" w:rsidRDefault="00F17C87">
      <w:pPr>
        <w:pStyle w:val="FootnoteText"/>
      </w:pPr>
      <w:r>
        <w:rPr>
          <w:rStyle w:val="FootnoteReference"/>
        </w:rPr>
        <w:footnoteRef/>
      </w:r>
      <w:r>
        <w:t xml:space="preserve"> </w:t>
      </w:r>
      <w:hyperlink r:id="rId2" w:history="1">
        <w:r w:rsidRPr="00F17C87">
          <w:rPr>
            <w:color w:val="0000FF"/>
            <w:sz w:val="22"/>
            <w:szCs w:val="22"/>
            <w:u w:val="single"/>
          </w:rPr>
          <w:t>Department Report</w:t>
        </w:r>
      </w:hyperlink>
    </w:p>
  </w:footnote>
  <w:footnote w:id="10">
    <w:p w14:paraId="6C7C9447" w14:textId="2880B1BE" w:rsidR="00B44D07" w:rsidRDefault="00B44D07">
      <w:pPr>
        <w:pStyle w:val="FootnoteText"/>
      </w:pPr>
      <w:r>
        <w:rPr>
          <w:rStyle w:val="FootnoteReference"/>
        </w:rPr>
        <w:footnoteRef/>
      </w:r>
      <w:r>
        <w:t xml:space="preserve"> </w:t>
      </w:r>
      <w:hyperlink r:id="rId3" w:history="1">
        <w:r w:rsidRPr="00297C43">
          <w:rPr>
            <w:color w:val="0000FF"/>
            <w:sz w:val="22"/>
            <w:szCs w:val="22"/>
            <w:u w:val="single"/>
          </w:rPr>
          <w:t>Department Report</w:t>
        </w:r>
      </w:hyperlink>
    </w:p>
  </w:footnote>
  <w:footnote w:id="11">
    <w:p w14:paraId="2279C475" w14:textId="20177C4E" w:rsidR="10A4288C" w:rsidRDefault="10A4288C" w:rsidP="00734472">
      <w:pPr>
        <w:pStyle w:val="FootnoteText"/>
      </w:pPr>
      <w:r w:rsidRPr="10A4288C">
        <w:rPr>
          <w:rStyle w:val="FootnoteReference"/>
        </w:rPr>
        <w:footnoteRef/>
      </w:r>
      <w:r w:rsidR="00E31D58">
        <w:t xml:space="preserve"> D.21-10-020, Ordering Paragraph 7.e.</w:t>
      </w:r>
    </w:p>
  </w:footnote>
  <w:footnote w:id="12">
    <w:p w14:paraId="1E9C9320" w14:textId="77777777" w:rsidR="00B6504D" w:rsidRPr="008B4105" w:rsidRDefault="00B6504D" w:rsidP="00B6504D">
      <w:pPr>
        <w:pStyle w:val="FootnoteText"/>
      </w:pPr>
      <w:r w:rsidRPr="008749AC">
        <w:rPr>
          <w:rStyle w:val="FootnoteReference"/>
          <w:sz w:val="20"/>
        </w:rPr>
        <w:footnoteRef/>
      </w:r>
      <w:r w:rsidRPr="008B4105">
        <w:t xml:space="preserve"> All statutory references refer to the Public Utilities Code, unless otherwise stated.  </w:t>
      </w:r>
    </w:p>
  </w:footnote>
  <w:footnote w:id="13">
    <w:p w14:paraId="1C5C6A07" w14:textId="77777777" w:rsidR="004C6A1B" w:rsidRPr="004C6A1B" w:rsidRDefault="004C6A1B" w:rsidP="004C6A1B">
      <w:pPr>
        <w:pStyle w:val="FootnoteText"/>
      </w:pPr>
      <w:r>
        <w:rPr>
          <w:rStyle w:val="FootnoteReference"/>
        </w:rPr>
        <w:footnoteRef/>
      </w:r>
      <w:r>
        <w:t xml:space="preserve"> The county-school-district (CDS) code </w:t>
      </w:r>
      <w:r w:rsidRPr="005B1109">
        <w:t>is the</w:t>
      </w:r>
      <w:r>
        <w:t xml:space="preserve"> CA</w:t>
      </w:r>
      <w:r w:rsidRPr="005B1109">
        <w:t xml:space="preserve"> Department</w:t>
      </w:r>
      <w:r>
        <w:t xml:space="preserve"> of Education</w:t>
      </w:r>
      <w:r w:rsidRPr="005B1109">
        <w:t>’s method for tracking California schools.</w:t>
      </w:r>
      <w:r>
        <w:t xml:space="preserve"> Refer to </w:t>
      </w:r>
      <w:hyperlink r:id="rId4" w:history="1">
        <w:r w:rsidRPr="00731D74">
          <w:rPr>
            <w:rStyle w:val="Hyperlink"/>
          </w:rPr>
          <w:t>https://www.cde.ca.gov/ds/si/ds/</w:t>
        </w:r>
      </w:hyperlink>
      <w:r>
        <w:t xml:space="preserve">. The data source, Unduplicated Student Poverty – Free or Reduced-Price Meals Data 2018–19, was used to identify eligible schools and school districts and can be found on </w:t>
      </w:r>
      <w:hyperlink r:id="rId5">
        <w:r w:rsidRPr="7F14F5B6">
          <w:rPr>
            <w:rStyle w:val="Hyperlink"/>
          </w:rPr>
          <w:t>https://www.cde.ca.gov/ds/ad/filessp.asp</w:t>
        </w:r>
      </w:hyperlink>
      <w:r w:rsidRPr="7F14F5B6">
        <w:t>.</w:t>
      </w:r>
    </w:p>
  </w:footnote>
  <w:footnote w:id="14">
    <w:p w14:paraId="205C470B" w14:textId="77777777" w:rsidR="004C6A1B" w:rsidRDefault="004C6A1B" w:rsidP="004C6A1B">
      <w:pPr>
        <w:pStyle w:val="FootnoteText"/>
      </w:pPr>
      <w:r>
        <w:rPr>
          <w:rStyle w:val="FootnoteReference"/>
        </w:rPr>
        <w:footnoteRef/>
      </w:r>
      <w:r>
        <w:t xml:space="preserve"> </w:t>
      </w:r>
      <w:r w:rsidRPr="00AB1901">
        <w:t>A</w:t>
      </w:r>
      <w:r>
        <w:t xml:space="preserve">pplicants must submit all three letters of endorsement to meet the requirements of a </w:t>
      </w:r>
      <w:r w:rsidRPr="00AB1901">
        <w:t>complete application</w:t>
      </w:r>
      <w:r>
        <w:t>.</w:t>
      </w:r>
      <w:r w:rsidRPr="00AB1901">
        <w:t xml:space="preserve"> </w:t>
      </w:r>
      <w:r>
        <w:t>Letters of endorsement from the beneficiary school’s district office and Parent Teacher Association are due by the application deadline of December 31, 2022. The letter of endorsement from the beneficiary school’s school board is due by February 28,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C6E4" w14:textId="422F52F0" w:rsidR="0030495F" w:rsidRDefault="45FB2F61" w:rsidP="00EF6FBE">
    <w:pPr>
      <w:pStyle w:val="BodyText"/>
      <w:spacing w:line="267" w:lineRule="exact"/>
    </w:pPr>
    <w:r>
      <w:t xml:space="preserve">Resolution T-17892                                            </w:t>
    </w:r>
    <w:r w:rsidR="005C56DB">
      <w:t xml:space="preserve">                                                                           </w:t>
    </w:r>
  </w:p>
  <w:p w14:paraId="3C9E86E6" w14:textId="6F41D6CB" w:rsidR="00EF6FBE" w:rsidRDefault="45FB2F61" w:rsidP="00EF6FBE">
    <w:pPr>
      <w:pStyle w:val="BodyText"/>
      <w:spacing w:line="267" w:lineRule="exact"/>
    </w:pPr>
    <w:r>
      <w:t>CD/LKH/CW1</w:t>
    </w:r>
  </w:p>
  <w:p w14:paraId="1B676D45" w14:textId="77777777" w:rsidR="00EF6FBE" w:rsidRDefault="00EF6FBE" w:rsidP="00EF6FBE">
    <w:pPr>
      <w:pStyle w:val="BodyText"/>
      <w:spacing w:line="267" w:lineRule="exact"/>
    </w:pPr>
  </w:p>
  <w:p w14:paraId="1671EA31" w14:textId="28AA09CF" w:rsidR="001A7468" w:rsidRDefault="001A7468">
    <w:pPr>
      <w:pStyle w:val="BodyText"/>
      <w:spacing w:line="14" w:lineRule="auto"/>
      <w:rPr>
        <w:sz w:val="20"/>
      </w:rPr>
    </w:pPr>
  </w:p>
  <w:p w14:paraId="5E2424C5" w14:textId="3C94F4CB" w:rsidR="00921971" w:rsidRDefault="0092197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0FB5" w14:textId="058F7139" w:rsidR="0030495F" w:rsidRDefault="005C56DB">
    <w:pPr>
      <w:pStyle w:val="Header"/>
      <w:rPr>
        <w:b/>
        <w:bCs/>
      </w:rPr>
    </w:pPr>
    <w:r>
      <w:rPr>
        <w:b/>
        <w:bCs/>
      </w:rPr>
      <w:t xml:space="preserve">Resolution T-17892                                                                                         </w:t>
    </w:r>
    <w:r w:rsidR="00736B0D">
      <w:rPr>
        <w:b/>
        <w:bCs/>
      </w:rPr>
      <w:t xml:space="preserve">      </w:t>
    </w:r>
    <w:r w:rsidR="00BE4A83">
      <w:rPr>
        <w:b/>
        <w:bCs/>
      </w:rPr>
      <w:t xml:space="preserve"> </w:t>
    </w:r>
    <w:r w:rsidR="00736B0D">
      <w:rPr>
        <w:b/>
        <w:bCs/>
      </w:rPr>
      <w:t xml:space="preserve"> </w:t>
    </w:r>
    <w:r w:rsidR="00BE4A83">
      <w:rPr>
        <w:b/>
        <w:bCs/>
      </w:rPr>
      <w:t>Date of Issuance:</w:t>
    </w:r>
    <w:r>
      <w:rPr>
        <w:b/>
        <w:bCs/>
      </w:rPr>
      <w:t xml:space="preserve"> </w:t>
    </w:r>
    <w:r w:rsidR="00736B0D">
      <w:rPr>
        <w:b/>
        <w:bCs/>
      </w:rPr>
      <w:t xml:space="preserve">October </w:t>
    </w:r>
    <w:r w:rsidR="00BE4A83">
      <w:rPr>
        <w:b/>
        <w:bCs/>
      </w:rPr>
      <w:t>14</w:t>
    </w:r>
    <w:r w:rsidR="00736B0D" w:rsidRPr="00736B0D">
      <w:rPr>
        <w:b/>
        <w:bCs/>
        <w:vertAlign w:val="superscript"/>
      </w:rPr>
      <w:t>th</w:t>
    </w:r>
    <w:r w:rsidR="00736B0D">
      <w:rPr>
        <w:b/>
        <w:bCs/>
      </w:rPr>
      <w:t>, 2025</w:t>
    </w:r>
  </w:p>
  <w:p w14:paraId="1CF51AD7" w14:textId="08C4C108" w:rsidR="005C56DB" w:rsidRDefault="005C56DB">
    <w:pPr>
      <w:pStyle w:val="Header"/>
    </w:pPr>
    <w:r>
      <w:rPr>
        <w:b/>
        <w:bCs/>
      </w:rPr>
      <w:t>CD/LKH/CW1</w:t>
    </w:r>
    <w:r w:rsidR="001018A8">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CE25" w14:textId="678B4377" w:rsidR="00E80F2E" w:rsidRPr="00E80F2E" w:rsidRDefault="45FB2F61" w:rsidP="00E80F2E">
    <w:pPr>
      <w:pStyle w:val="BodyText"/>
      <w:spacing w:line="267" w:lineRule="exact"/>
      <w:rPr>
        <w:b/>
        <w:bCs/>
      </w:rPr>
    </w:pPr>
    <w:r>
      <w:t xml:space="preserve">Resolution T-17892       </w:t>
    </w:r>
    <w:r w:rsidRPr="45FB2F61">
      <w:rPr>
        <w:b/>
        <w:bCs/>
      </w:rPr>
      <w:t xml:space="preserve">                                           </w:t>
    </w:r>
  </w:p>
  <w:p w14:paraId="55889FA0" w14:textId="527BAA1A" w:rsidR="00747B7B" w:rsidRDefault="45FB2F61" w:rsidP="00E80F2E">
    <w:pPr>
      <w:pStyle w:val="BodyText"/>
      <w:spacing w:line="267" w:lineRule="exact"/>
    </w:pPr>
    <w:r>
      <w:t>CD/ LKH/ CW1</w:t>
    </w:r>
  </w:p>
  <w:p w14:paraId="12F89E5E" w14:textId="77777777" w:rsidR="00E80F2E" w:rsidRDefault="00E80F2E" w:rsidP="00E80F2E">
    <w:pPr>
      <w:pStyle w:val="BodyText"/>
      <w:spacing w:line="267" w:lineRule="exact"/>
    </w:pPr>
  </w:p>
  <w:p w14:paraId="57510440" w14:textId="22D79E0B" w:rsidR="00921971" w:rsidRDefault="0092197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F3B"/>
    <w:multiLevelType w:val="hybridMultilevel"/>
    <w:tmpl w:val="5E987B04"/>
    <w:lvl w:ilvl="0" w:tplc="EEA4C94C">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01767A4A">
      <w:start w:val="1"/>
      <w:numFmt w:val="lowerLetter"/>
      <w:lvlText w:val="%2."/>
      <w:lvlJc w:val="left"/>
      <w:pPr>
        <w:ind w:left="1340" w:hanging="360"/>
      </w:pPr>
      <w:rPr>
        <w:rFonts w:ascii="Palatino Linotype" w:eastAsia="Palatino Linotype" w:hAnsi="Palatino Linotype" w:cs="Palatino Linotype" w:hint="default"/>
        <w:b w:val="0"/>
        <w:bCs w:val="0"/>
        <w:i w:val="0"/>
        <w:iCs w:val="0"/>
        <w:w w:val="100"/>
        <w:sz w:val="24"/>
        <w:szCs w:val="24"/>
        <w:lang w:val="en-US" w:eastAsia="en-US" w:bidi="ar-SA"/>
      </w:rPr>
    </w:lvl>
    <w:lvl w:ilvl="2" w:tplc="ECDAECC2">
      <w:numFmt w:val="bullet"/>
      <w:lvlText w:val="•"/>
      <w:lvlJc w:val="left"/>
      <w:pPr>
        <w:ind w:left="2288" w:hanging="360"/>
      </w:pPr>
      <w:rPr>
        <w:rFonts w:hint="default"/>
        <w:lang w:val="en-US" w:eastAsia="en-US" w:bidi="ar-SA"/>
      </w:rPr>
    </w:lvl>
    <w:lvl w:ilvl="3" w:tplc="94667EF2">
      <w:numFmt w:val="bullet"/>
      <w:lvlText w:val="•"/>
      <w:lvlJc w:val="left"/>
      <w:pPr>
        <w:ind w:left="3237" w:hanging="360"/>
      </w:pPr>
      <w:rPr>
        <w:rFonts w:hint="default"/>
        <w:lang w:val="en-US" w:eastAsia="en-US" w:bidi="ar-SA"/>
      </w:rPr>
    </w:lvl>
    <w:lvl w:ilvl="4" w:tplc="ACF85872">
      <w:numFmt w:val="bullet"/>
      <w:lvlText w:val="•"/>
      <w:lvlJc w:val="left"/>
      <w:pPr>
        <w:ind w:left="4186" w:hanging="360"/>
      </w:pPr>
      <w:rPr>
        <w:rFonts w:hint="default"/>
        <w:lang w:val="en-US" w:eastAsia="en-US" w:bidi="ar-SA"/>
      </w:rPr>
    </w:lvl>
    <w:lvl w:ilvl="5" w:tplc="A07EAE26">
      <w:numFmt w:val="bullet"/>
      <w:lvlText w:val="•"/>
      <w:lvlJc w:val="left"/>
      <w:pPr>
        <w:ind w:left="5135" w:hanging="360"/>
      </w:pPr>
      <w:rPr>
        <w:rFonts w:hint="default"/>
        <w:lang w:val="en-US" w:eastAsia="en-US" w:bidi="ar-SA"/>
      </w:rPr>
    </w:lvl>
    <w:lvl w:ilvl="6" w:tplc="57FA6B78">
      <w:numFmt w:val="bullet"/>
      <w:lvlText w:val="•"/>
      <w:lvlJc w:val="left"/>
      <w:pPr>
        <w:ind w:left="6084" w:hanging="360"/>
      </w:pPr>
      <w:rPr>
        <w:rFonts w:hint="default"/>
        <w:lang w:val="en-US" w:eastAsia="en-US" w:bidi="ar-SA"/>
      </w:rPr>
    </w:lvl>
    <w:lvl w:ilvl="7" w:tplc="663A4E2A">
      <w:numFmt w:val="bullet"/>
      <w:lvlText w:val="•"/>
      <w:lvlJc w:val="left"/>
      <w:pPr>
        <w:ind w:left="7033" w:hanging="360"/>
      </w:pPr>
      <w:rPr>
        <w:rFonts w:hint="default"/>
        <w:lang w:val="en-US" w:eastAsia="en-US" w:bidi="ar-SA"/>
      </w:rPr>
    </w:lvl>
    <w:lvl w:ilvl="8" w:tplc="13E6DCA2">
      <w:numFmt w:val="bullet"/>
      <w:lvlText w:val="•"/>
      <w:lvlJc w:val="left"/>
      <w:pPr>
        <w:ind w:left="7982" w:hanging="360"/>
      </w:pPr>
      <w:rPr>
        <w:rFonts w:hint="default"/>
        <w:lang w:val="en-US" w:eastAsia="en-US" w:bidi="ar-SA"/>
      </w:rPr>
    </w:lvl>
  </w:abstractNum>
  <w:abstractNum w:abstractNumId="1" w15:restartNumberingAfterBreak="0">
    <w:nsid w:val="064F31E9"/>
    <w:multiLevelType w:val="hybridMultilevel"/>
    <w:tmpl w:val="FB8A7E74"/>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735F"/>
    <w:multiLevelType w:val="multilevel"/>
    <w:tmpl w:val="B6F2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71DAB"/>
    <w:multiLevelType w:val="hybridMultilevel"/>
    <w:tmpl w:val="FFFFFFFF"/>
    <w:lvl w:ilvl="0" w:tplc="FFFFFFFF">
      <w:start w:val="1"/>
      <w:numFmt w:val="decimal"/>
      <w:lvlText w:val="%1."/>
      <w:lvlJc w:val="left"/>
      <w:pPr>
        <w:ind w:left="720" w:hanging="360"/>
      </w:pPr>
    </w:lvl>
    <w:lvl w:ilvl="1" w:tplc="5C0235C0">
      <w:start w:val="1"/>
      <w:numFmt w:val="lowerLetter"/>
      <w:lvlText w:val="%2."/>
      <w:lvlJc w:val="left"/>
      <w:pPr>
        <w:ind w:left="1440" w:hanging="360"/>
      </w:pPr>
    </w:lvl>
    <w:lvl w:ilvl="2" w:tplc="706C57DE">
      <w:start w:val="1"/>
      <w:numFmt w:val="lowerRoman"/>
      <w:lvlText w:val="%3."/>
      <w:lvlJc w:val="right"/>
      <w:pPr>
        <w:ind w:left="2160" w:hanging="180"/>
      </w:pPr>
    </w:lvl>
    <w:lvl w:ilvl="3" w:tplc="37F8A934">
      <w:start w:val="1"/>
      <w:numFmt w:val="decimal"/>
      <w:lvlText w:val="%4."/>
      <w:lvlJc w:val="left"/>
      <w:pPr>
        <w:ind w:left="2880" w:hanging="360"/>
      </w:pPr>
    </w:lvl>
    <w:lvl w:ilvl="4" w:tplc="CF5A66A2">
      <w:start w:val="1"/>
      <w:numFmt w:val="lowerLetter"/>
      <w:lvlText w:val="%5."/>
      <w:lvlJc w:val="left"/>
      <w:pPr>
        <w:ind w:left="3600" w:hanging="360"/>
      </w:pPr>
    </w:lvl>
    <w:lvl w:ilvl="5" w:tplc="DCC8980E">
      <w:start w:val="1"/>
      <w:numFmt w:val="lowerRoman"/>
      <w:lvlText w:val="%6."/>
      <w:lvlJc w:val="right"/>
      <w:pPr>
        <w:ind w:left="4320" w:hanging="180"/>
      </w:pPr>
    </w:lvl>
    <w:lvl w:ilvl="6" w:tplc="B4C6987A">
      <w:start w:val="1"/>
      <w:numFmt w:val="decimal"/>
      <w:lvlText w:val="%7."/>
      <w:lvlJc w:val="left"/>
      <w:pPr>
        <w:ind w:left="5040" w:hanging="360"/>
      </w:pPr>
    </w:lvl>
    <w:lvl w:ilvl="7" w:tplc="08EEEB52">
      <w:start w:val="1"/>
      <w:numFmt w:val="lowerLetter"/>
      <w:lvlText w:val="%8."/>
      <w:lvlJc w:val="left"/>
      <w:pPr>
        <w:ind w:left="5760" w:hanging="360"/>
      </w:pPr>
    </w:lvl>
    <w:lvl w:ilvl="8" w:tplc="6C603CB0">
      <w:start w:val="1"/>
      <w:numFmt w:val="lowerRoman"/>
      <w:lvlText w:val="%9."/>
      <w:lvlJc w:val="right"/>
      <w:pPr>
        <w:ind w:left="6480" w:hanging="180"/>
      </w:pPr>
    </w:lvl>
  </w:abstractNum>
  <w:abstractNum w:abstractNumId="4" w15:restartNumberingAfterBreak="0">
    <w:nsid w:val="16A2715A"/>
    <w:multiLevelType w:val="hybridMultilevel"/>
    <w:tmpl w:val="A9B04BCE"/>
    <w:lvl w:ilvl="0" w:tplc="7002773C">
      <w:start w:val="1"/>
      <w:numFmt w:val="upperLetter"/>
      <w:lvlText w:val="%1."/>
      <w:lvlJc w:val="left"/>
      <w:pPr>
        <w:ind w:left="1700" w:hanging="360"/>
      </w:pPr>
      <w:rPr>
        <w:rFonts w:ascii="Palatino Linotype" w:eastAsia="Palatino Linotype" w:hAnsi="Palatino Linotype" w:cs="Palatino Linotype" w:hint="default"/>
        <w:b w:val="0"/>
        <w:bCs w:val="0"/>
        <w:i/>
        <w:iCs/>
        <w:spacing w:val="-1"/>
        <w:w w:val="100"/>
        <w:sz w:val="24"/>
        <w:szCs w:val="24"/>
        <w:lang w:val="en-US" w:eastAsia="en-US" w:bidi="ar-SA"/>
      </w:rPr>
    </w:lvl>
    <w:lvl w:ilvl="1" w:tplc="DDF6C026">
      <w:numFmt w:val="bullet"/>
      <w:lvlText w:val="•"/>
      <w:lvlJc w:val="left"/>
      <w:pPr>
        <w:ind w:left="2518" w:hanging="360"/>
      </w:pPr>
      <w:rPr>
        <w:rFonts w:hint="default"/>
        <w:lang w:val="en-US" w:eastAsia="en-US" w:bidi="ar-SA"/>
      </w:rPr>
    </w:lvl>
    <w:lvl w:ilvl="2" w:tplc="078001E6">
      <w:numFmt w:val="bullet"/>
      <w:lvlText w:val="•"/>
      <w:lvlJc w:val="left"/>
      <w:pPr>
        <w:ind w:left="3336" w:hanging="360"/>
      </w:pPr>
      <w:rPr>
        <w:rFonts w:hint="default"/>
        <w:lang w:val="en-US" w:eastAsia="en-US" w:bidi="ar-SA"/>
      </w:rPr>
    </w:lvl>
    <w:lvl w:ilvl="3" w:tplc="17E401AC">
      <w:numFmt w:val="bullet"/>
      <w:lvlText w:val="•"/>
      <w:lvlJc w:val="left"/>
      <w:pPr>
        <w:ind w:left="4154" w:hanging="360"/>
      </w:pPr>
      <w:rPr>
        <w:rFonts w:hint="default"/>
        <w:lang w:val="en-US" w:eastAsia="en-US" w:bidi="ar-SA"/>
      </w:rPr>
    </w:lvl>
    <w:lvl w:ilvl="4" w:tplc="69880674">
      <w:numFmt w:val="bullet"/>
      <w:lvlText w:val="•"/>
      <w:lvlJc w:val="left"/>
      <w:pPr>
        <w:ind w:left="4972" w:hanging="360"/>
      </w:pPr>
      <w:rPr>
        <w:rFonts w:hint="default"/>
        <w:lang w:val="en-US" w:eastAsia="en-US" w:bidi="ar-SA"/>
      </w:rPr>
    </w:lvl>
    <w:lvl w:ilvl="5" w:tplc="D9D671E8">
      <w:numFmt w:val="bullet"/>
      <w:lvlText w:val="•"/>
      <w:lvlJc w:val="left"/>
      <w:pPr>
        <w:ind w:left="5790" w:hanging="360"/>
      </w:pPr>
      <w:rPr>
        <w:rFonts w:hint="default"/>
        <w:lang w:val="en-US" w:eastAsia="en-US" w:bidi="ar-SA"/>
      </w:rPr>
    </w:lvl>
    <w:lvl w:ilvl="6" w:tplc="2FE4B950">
      <w:numFmt w:val="bullet"/>
      <w:lvlText w:val="•"/>
      <w:lvlJc w:val="left"/>
      <w:pPr>
        <w:ind w:left="6608" w:hanging="360"/>
      </w:pPr>
      <w:rPr>
        <w:rFonts w:hint="default"/>
        <w:lang w:val="en-US" w:eastAsia="en-US" w:bidi="ar-SA"/>
      </w:rPr>
    </w:lvl>
    <w:lvl w:ilvl="7" w:tplc="A2F2BBA8">
      <w:numFmt w:val="bullet"/>
      <w:lvlText w:val="•"/>
      <w:lvlJc w:val="left"/>
      <w:pPr>
        <w:ind w:left="7426" w:hanging="360"/>
      </w:pPr>
      <w:rPr>
        <w:rFonts w:hint="default"/>
        <w:lang w:val="en-US" w:eastAsia="en-US" w:bidi="ar-SA"/>
      </w:rPr>
    </w:lvl>
    <w:lvl w:ilvl="8" w:tplc="D0247F84">
      <w:numFmt w:val="bullet"/>
      <w:lvlText w:val="•"/>
      <w:lvlJc w:val="left"/>
      <w:pPr>
        <w:ind w:left="8244" w:hanging="360"/>
      </w:pPr>
      <w:rPr>
        <w:rFonts w:hint="default"/>
        <w:lang w:val="en-US" w:eastAsia="en-US" w:bidi="ar-SA"/>
      </w:rPr>
    </w:lvl>
  </w:abstractNum>
  <w:abstractNum w:abstractNumId="5" w15:restartNumberingAfterBreak="0">
    <w:nsid w:val="1D5B5610"/>
    <w:multiLevelType w:val="hybridMultilevel"/>
    <w:tmpl w:val="ECB69894"/>
    <w:lvl w:ilvl="0" w:tplc="DB96C61C">
      <w:start w:val="1"/>
      <w:numFmt w:val="decimal"/>
      <w:lvlText w:val="%1."/>
      <w:lvlJc w:val="left"/>
      <w:pPr>
        <w:ind w:left="98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98F0B5F2">
      <w:numFmt w:val="bullet"/>
      <w:lvlText w:val="•"/>
      <w:lvlJc w:val="left"/>
      <w:pPr>
        <w:ind w:left="1870" w:hanging="360"/>
      </w:pPr>
      <w:rPr>
        <w:rFonts w:hint="default"/>
        <w:lang w:val="en-US" w:eastAsia="en-US" w:bidi="ar-SA"/>
      </w:rPr>
    </w:lvl>
    <w:lvl w:ilvl="2" w:tplc="7E8E6D54">
      <w:numFmt w:val="bullet"/>
      <w:lvlText w:val="•"/>
      <w:lvlJc w:val="left"/>
      <w:pPr>
        <w:ind w:left="2760" w:hanging="360"/>
      </w:pPr>
      <w:rPr>
        <w:rFonts w:hint="default"/>
        <w:lang w:val="en-US" w:eastAsia="en-US" w:bidi="ar-SA"/>
      </w:rPr>
    </w:lvl>
    <w:lvl w:ilvl="3" w:tplc="C16851D2">
      <w:numFmt w:val="bullet"/>
      <w:lvlText w:val="•"/>
      <w:lvlJc w:val="left"/>
      <w:pPr>
        <w:ind w:left="3650" w:hanging="360"/>
      </w:pPr>
      <w:rPr>
        <w:rFonts w:hint="default"/>
        <w:lang w:val="en-US" w:eastAsia="en-US" w:bidi="ar-SA"/>
      </w:rPr>
    </w:lvl>
    <w:lvl w:ilvl="4" w:tplc="6AA602B8">
      <w:numFmt w:val="bullet"/>
      <w:lvlText w:val="•"/>
      <w:lvlJc w:val="left"/>
      <w:pPr>
        <w:ind w:left="4540" w:hanging="360"/>
      </w:pPr>
      <w:rPr>
        <w:rFonts w:hint="default"/>
        <w:lang w:val="en-US" w:eastAsia="en-US" w:bidi="ar-SA"/>
      </w:rPr>
    </w:lvl>
    <w:lvl w:ilvl="5" w:tplc="96081DCC">
      <w:numFmt w:val="bullet"/>
      <w:lvlText w:val="•"/>
      <w:lvlJc w:val="left"/>
      <w:pPr>
        <w:ind w:left="5430" w:hanging="360"/>
      </w:pPr>
      <w:rPr>
        <w:rFonts w:hint="default"/>
        <w:lang w:val="en-US" w:eastAsia="en-US" w:bidi="ar-SA"/>
      </w:rPr>
    </w:lvl>
    <w:lvl w:ilvl="6" w:tplc="8C901CBC">
      <w:numFmt w:val="bullet"/>
      <w:lvlText w:val="•"/>
      <w:lvlJc w:val="left"/>
      <w:pPr>
        <w:ind w:left="6320" w:hanging="360"/>
      </w:pPr>
      <w:rPr>
        <w:rFonts w:hint="default"/>
        <w:lang w:val="en-US" w:eastAsia="en-US" w:bidi="ar-SA"/>
      </w:rPr>
    </w:lvl>
    <w:lvl w:ilvl="7" w:tplc="9CF4B2E6">
      <w:numFmt w:val="bullet"/>
      <w:lvlText w:val="•"/>
      <w:lvlJc w:val="left"/>
      <w:pPr>
        <w:ind w:left="7210" w:hanging="360"/>
      </w:pPr>
      <w:rPr>
        <w:rFonts w:hint="default"/>
        <w:lang w:val="en-US" w:eastAsia="en-US" w:bidi="ar-SA"/>
      </w:rPr>
    </w:lvl>
    <w:lvl w:ilvl="8" w:tplc="A58A4754">
      <w:numFmt w:val="bullet"/>
      <w:lvlText w:val="•"/>
      <w:lvlJc w:val="left"/>
      <w:pPr>
        <w:ind w:left="8100" w:hanging="360"/>
      </w:pPr>
      <w:rPr>
        <w:rFonts w:hint="default"/>
        <w:lang w:val="en-US" w:eastAsia="en-US" w:bidi="ar-SA"/>
      </w:rPr>
    </w:lvl>
  </w:abstractNum>
  <w:abstractNum w:abstractNumId="6" w15:restartNumberingAfterBreak="0">
    <w:nsid w:val="22C350B9"/>
    <w:multiLevelType w:val="hybridMultilevel"/>
    <w:tmpl w:val="446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A0FDB"/>
    <w:multiLevelType w:val="hybridMultilevel"/>
    <w:tmpl w:val="EAA456AE"/>
    <w:lvl w:ilvl="0" w:tplc="DB8C4662">
      <w:start w:val="1"/>
      <w:numFmt w:val="decimal"/>
      <w:lvlText w:val="4.%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BC7B50"/>
    <w:multiLevelType w:val="hybridMultilevel"/>
    <w:tmpl w:val="DB54B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01833"/>
    <w:multiLevelType w:val="hybridMultilevel"/>
    <w:tmpl w:val="7E809B54"/>
    <w:lvl w:ilvl="0" w:tplc="9B42DF78">
      <w:start w:val="9"/>
      <w:numFmt w:val="bullet"/>
      <w:lvlText w:val=""/>
      <w:lvlJc w:val="left"/>
      <w:pPr>
        <w:ind w:left="620" w:hanging="360"/>
      </w:pPr>
      <w:rPr>
        <w:rFonts w:ascii="Symbol" w:eastAsia="Palatino Linotype" w:hAnsi="Symbol" w:cs="Palatino Linotype"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0" w15:restartNumberingAfterBreak="0">
    <w:nsid w:val="313A3EC0"/>
    <w:multiLevelType w:val="hybridMultilevel"/>
    <w:tmpl w:val="4086AE3A"/>
    <w:lvl w:ilvl="0" w:tplc="847CEA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026EB"/>
    <w:multiLevelType w:val="hybridMultilevel"/>
    <w:tmpl w:val="8B6673CC"/>
    <w:lvl w:ilvl="0" w:tplc="04081BF8">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904"/>
    <w:multiLevelType w:val="hybridMultilevel"/>
    <w:tmpl w:val="67FE0F8E"/>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9488A"/>
    <w:multiLevelType w:val="hybridMultilevel"/>
    <w:tmpl w:val="ABDCBBA6"/>
    <w:lvl w:ilvl="0" w:tplc="23689D20">
      <w:start w:val="1"/>
      <w:numFmt w:val="decimal"/>
      <w:lvlText w:val="5.%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0040D0"/>
    <w:multiLevelType w:val="hybridMultilevel"/>
    <w:tmpl w:val="75CA4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CF4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6E6A4A"/>
    <w:multiLevelType w:val="hybridMultilevel"/>
    <w:tmpl w:val="376A4A4C"/>
    <w:lvl w:ilvl="0" w:tplc="1CFAE2B4">
      <w:start w:val="1"/>
      <w:numFmt w:val="decimal"/>
      <w:lvlText w:val="%1."/>
      <w:lvlJc w:val="left"/>
      <w:pPr>
        <w:ind w:left="7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2434D91"/>
    <w:multiLevelType w:val="hybridMultilevel"/>
    <w:tmpl w:val="F13A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B8B31"/>
    <w:multiLevelType w:val="hybridMultilevel"/>
    <w:tmpl w:val="FFFFFFFF"/>
    <w:lvl w:ilvl="0" w:tplc="26225BB4">
      <w:start w:val="1"/>
      <w:numFmt w:val="bullet"/>
      <w:lvlText w:val=""/>
      <w:lvlJc w:val="left"/>
      <w:pPr>
        <w:ind w:left="360" w:hanging="360"/>
      </w:pPr>
      <w:rPr>
        <w:rFonts w:ascii="Symbol" w:hAnsi="Symbol" w:hint="default"/>
      </w:rPr>
    </w:lvl>
    <w:lvl w:ilvl="1" w:tplc="6F56A46A">
      <w:start w:val="1"/>
      <w:numFmt w:val="bullet"/>
      <w:lvlText w:val="o"/>
      <w:lvlJc w:val="left"/>
      <w:pPr>
        <w:ind w:left="1080" w:hanging="360"/>
      </w:pPr>
      <w:rPr>
        <w:rFonts w:ascii="Courier New" w:hAnsi="Courier New" w:hint="default"/>
      </w:rPr>
    </w:lvl>
    <w:lvl w:ilvl="2" w:tplc="1A3823BE">
      <w:start w:val="1"/>
      <w:numFmt w:val="bullet"/>
      <w:lvlText w:val=""/>
      <w:lvlJc w:val="left"/>
      <w:pPr>
        <w:ind w:left="1800" w:hanging="360"/>
      </w:pPr>
      <w:rPr>
        <w:rFonts w:ascii="Wingdings" w:hAnsi="Wingdings" w:hint="default"/>
      </w:rPr>
    </w:lvl>
    <w:lvl w:ilvl="3" w:tplc="BC628856">
      <w:start w:val="1"/>
      <w:numFmt w:val="bullet"/>
      <w:lvlText w:val=""/>
      <w:lvlJc w:val="left"/>
      <w:pPr>
        <w:ind w:left="2520" w:hanging="360"/>
      </w:pPr>
      <w:rPr>
        <w:rFonts w:ascii="Symbol" w:hAnsi="Symbol" w:hint="default"/>
      </w:rPr>
    </w:lvl>
    <w:lvl w:ilvl="4" w:tplc="F08CE164">
      <w:start w:val="1"/>
      <w:numFmt w:val="bullet"/>
      <w:lvlText w:val="o"/>
      <w:lvlJc w:val="left"/>
      <w:pPr>
        <w:ind w:left="3240" w:hanging="360"/>
      </w:pPr>
      <w:rPr>
        <w:rFonts w:ascii="Courier New" w:hAnsi="Courier New" w:hint="default"/>
      </w:rPr>
    </w:lvl>
    <w:lvl w:ilvl="5" w:tplc="482404CA">
      <w:start w:val="1"/>
      <w:numFmt w:val="bullet"/>
      <w:lvlText w:val=""/>
      <w:lvlJc w:val="left"/>
      <w:pPr>
        <w:ind w:left="3960" w:hanging="360"/>
      </w:pPr>
      <w:rPr>
        <w:rFonts w:ascii="Wingdings" w:hAnsi="Wingdings" w:hint="default"/>
      </w:rPr>
    </w:lvl>
    <w:lvl w:ilvl="6" w:tplc="12CEBE5C">
      <w:start w:val="1"/>
      <w:numFmt w:val="bullet"/>
      <w:lvlText w:val=""/>
      <w:lvlJc w:val="left"/>
      <w:pPr>
        <w:ind w:left="4680" w:hanging="360"/>
      </w:pPr>
      <w:rPr>
        <w:rFonts w:ascii="Symbol" w:hAnsi="Symbol" w:hint="default"/>
      </w:rPr>
    </w:lvl>
    <w:lvl w:ilvl="7" w:tplc="435ED1E8">
      <w:start w:val="1"/>
      <w:numFmt w:val="bullet"/>
      <w:lvlText w:val="o"/>
      <w:lvlJc w:val="left"/>
      <w:pPr>
        <w:ind w:left="5400" w:hanging="360"/>
      </w:pPr>
      <w:rPr>
        <w:rFonts w:ascii="Courier New" w:hAnsi="Courier New" w:hint="default"/>
      </w:rPr>
    </w:lvl>
    <w:lvl w:ilvl="8" w:tplc="6BB43DD6">
      <w:start w:val="1"/>
      <w:numFmt w:val="bullet"/>
      <w:lvlText w:val=""/>
      <w:lvlJc w:val="left"/>
      <w:pPr>
        <w:ind w:left="6120" w:hanging="360"/>
      </w:pPr>
      <w:rPr>
        <w:rFonts w:ascii="Wingdings" w:hAnsi="Wingdings" w:hint="default"/>
      </w:rPr>
    </w:lvl>
  </w:abstractNum>
  <w:abstractNum w:abstractNumId="19" w15:restartNumberingAfterBreak="0">
    <w:nsid w:val="43B3719A"/>
    <w:multiLevelType w:val="hybridMultilevel"/>
    <w:tmpl w:val="F2E8670A"/>
    <w:lvl w:ilvl="0" w:tplc="6AB64384">
      <w:start w:val="1"/>
      <w:numFmt w:val="upperRoman"/>
      <w:lvlText w:val="%1."/>
      <w:lvlJc w:val="left"/>
      <w:pPr>
        <w:ind w:left="980" w:hanging="720"/>
      </w:pPr>
      <w:rPr>
        <w:rFonts w:ascii="Palatino Linotype" w:eastAsia="Palatino Linotype" w:hAnsi="Palatino Linotype" w:cs="Palatino Linotype" w:hint="default"/>
        <w:b w:val="0"/>
        <w:bCs w:val="0"/>
        <w:i w:val="0"/>
        <w:iCs w:val="0"/>
        <w:w w:val="100"/>
        <w:sz w:val="24"/>
        <w:szCs w:val="24"/>
        <w:lang w:val="en-US" w:eastAsia="en-US" w:bidi="ar-SA"/>
      </w:rPr>
    </w:lvl>
    <w:lvl w:ilvl="1" w:tplc="836ADEE6">
      <w:start w:val="1"/>
      <w:numFmt w:val="upperRoman"/>
      <w:lvlText w:val="%2."/>
      <w:lvlJc w:val="left"/>
      <w:pPr>
        <w:ind w:left="1530" w:hanging="720"/>
        <w:jc w:val="right"/>
      </w:pPr>
      <w:rPr>
        <w:rFonts w:ascii="Palatino Linotype" w:eastAsia="Palatino Linotype" w:hAnsi="Palatino Linotype" w:cs="Palatino Linotype" w:hint="default"/>
        <w:b/>
        <w:bCs/>
        <w:i w:val="0"/>
        <w:iCs w:val="0"/>
        <w:w w:val="100"/>
        <w:sz w:val="24"/>
        <w:szCs w:val="24"/>
        <w:lang w:val="en-US" w:eastAsia="en-US" w:bidi="ar-SA"/>
      </w:rPr>
    </w:lvl>
    <w:lvl w:ilvl="2" w:tplc="B2FE5B48">
      <w:start w:val="1"/>
      <w:numFmt w:val="upperLetter"/>
      <w:lvlText w:val="%3."/>
      <w:lvlJc w:val="left"/>
      <w:pPr>
        <w:ind w:left="1700" w:hanging="360"/>
      </w:pPr>
      <w:rPr>
        <w:rFonts w:ascii="Palatino Linotype" w:eastAsia="Palatino Linotype" w:hAnsi="Palatino Linotype" w:cs="Palatino Linotype" w:hint="default"/>
        <w:b w:val="0"/>
        <w:bCs w:val="0"/>
        <w:i/>
        <w:iCs/>
        <w:spacing w:val="-1"/>
        <w:w w:val="100"/>
        <w:sz w:val="24"/>
        <w:szCs w:val="24"/>
        <w:lang w:val="en-US" w:eastAsia="en-US" w:bidi="ar-SA"/>
      </w:rPr>
    </w:lvl>
    <w:lvl w:ilvl="3" w:tplc="2CFAC97A">
      <w:numFmt w:val="bullet"/>
      <w:lvlText w:val="•"/>
      <w:lvlJc w:val="left"/>
      <w:pPr>
        <w:ind w:left="3517" w:hanging="360"/>
      </w:pPr>
      <w:rPr>
        <w:rFonts w:hint="default"/>
        <w:lang w:val="en-US" w:eastAsia="en-US" w:bidi="ar-SA"/>
      </w:rPr>
    </w:lvl>
    <w:lvl w:ilvl="4" w:tplc="C2446542">
      <w:numFmt w:val="bullet"/>
      <w:lvlText w:val="•"/>
      <w:lvlJc w:val="left"/>
      <w:pPr>
        <w:ind w:left="4426" w:hanging="360"/>
      </w:pPr>
      <w:rPr>
        <w:rFonts w:hint="default"/>
        <w:lang w:val="en-US" w:eastAsia="en-US" w:bidi="ar-SA"/>
      </w:rPr>
    </w:lvl>
    <w:lvl w:ilvl="5" w:tplc="1F9C0E74">
      <w:numFmt w:val="bullet"/>
      <w:lvlText w:val="•"/>
      <w:lvlJc w:val="left"/>
      <w:pPr>
        <w:ind w:left="5335" w:hanging="360"/>
      </w:pPr>
      <w:rPr>
        <w:rFonts w:hint="default"/>
        <w:lang w:val="en-US" w:eastAsia="en-US" w:bidi="ar-SA"/>
      </w:rPr>
    </w:lvl>
    <w:lvl w:ilvl="6" w:tplc="C3FC1C64">
      <w:numFmt w:val="bullet"/>
      <w:lvlText w:val="•"/>
      <w:lvlJc w:val="left"/>
      <w:pPr>
        <w:ind w:left="6244" w:hanging="360"/>
      </w:pPr>
      <w:rPr>
        <w:rFonts w:hint="default"/>
        <w:lang w:val="en-US" w:eastAsia="en-US" w:bidi="ar-SA"/>
      </w:rPr>
    </w:lvl>
    <w:lvl w:ilvl="7" w:tplc="7870BD62">
      <w:numFmt w:val="bullet"/>
      <w:lvlText w:val="•"/>
      <w:lvlJc w:val="left"/>
      <w:pPr>
        <w:ind w:left="7153" w:hanging="360"/>
      </w:pPr>
      <w:rPr>
        <w:rFonts w:hint="default"/>
        <w:lang w:val="en-US" w:eastAsia="en-US" w:bidi="ar-SA"/>
      </w:rPr>
    </w:lvl>
    <w:lvl w:ilvl="8" w:tplc="042C595E">
      <w:numFmt w:val="bullet"/>
      <w:lvlText w:val="•"/>
      <w:lvlJc w:val="left"/>
      <w:pPr>
        <w:ind w:left="8062" w:hanging="360"/>
      </w:pPr>
      <w:rPr>
        <w:rFonts w:hint="default"/>
        <w:lang w:val="en-US" w:eastAsia="en-US" w:bidi="ar-SA"/>
      </w:rPr>
    </w:lvl>
  </w:abstractNum>
  <w:abstractNum w:abstractNumId="20" w15:restartNumberingAfterBreak="0">
    <w:nsid w:val="43E97C02"/>
    <w:multiLevelType w:val="hybridMultilevel"/>
    <w:tmpl w:val="11A65284"/>
    <w:lvl w:ilvl="0" w:tplc="FFFFFFFF">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numFmt w:val="bullet"/>
      <w:lvlText w:val="•"/>
      <w:lvlJc w:val="left"/>
      <w:pPr>
        <w:ind w:left="1880" w:hanging="360"/>
      </w:pPr>
      <w:rPr>
        <w:rFonts w:hint="default"/>
        <w:lang w:val="en-US" w:eastAsia="en-US" w:bidi="ar-SA"/>
      </w:rPr>
    </w:lvl>
    <w:lvl w:ilvl="2" w:tplc="FFFFFFFF">
      <w:numFmt w:val="bullet"/>
      <w:lvlText w:val="•"/>
      <w:lvlJc w:val="left"/>
      <w:pPr>
        <w:ind w:left="2770"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550"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30" w:hanging="360"/>
      </w:pPr>
      <w:rPr>
        <w:rFonts w:hint="default"/>
        <w:lang w:val="en-US" w:eastAsia="en-US" w:bidi="ar-SA"/>
      </w:rPr>
    </w:lvl>
    <w:lvl w:ilvl="7" w:tplc="FFFFFFFF">
      <w:numFmt w:val="bullet"/>
      <w:lvlText w:val="•"/>
      <w:lvlJc w:val="left"/>
      <w:pPr>
        <w:ind w:left="7220" w:hanging="360"/>
      </w:pPr>
      <w:rPr>
        <w:rFonts w:hint="default"/>
        <w:lang w:val="en-US" w:eastAsia="en-US" w:bidi="ar-SA"/>
      </w:rPr>
    </w:lvl>
    <w:lvl w:ilvl="8" w:tplc="FFFFFFFF">
      <w:numFmt w:val="bullet"/>
      <w:lvlText w:val="•"/>
      <w:lvlJc w:val="left"/>
      <w:pPr>
        <w:ind w:left="8110" w:hanging="360"/>
      </w:pPr>
      <w:rPr>
        <w:rFonts w:hint="default"/>
        <w:lang w:val="en-US" w:eastAsia="en-US" w:bidi="ar-SA"/>
      </w:rPr>
    </w:lvl>
  </w:abstractNum>
  <w:abstractNum w:abstractNumId="21" w15:restartNumberingAfterBreak="0">
    <w:nsid w:val="44593A1F"/>
    <w:multiLevelType w:val="hybridMultilevel"/>
    <w:tmpl w:val="8F88DD6E"/>
    <w:lvl w:ilvl="0" w:tplc="6DD853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63C23"/>
    <w:multiLevelType w:val="hybridMultilevel"/>
    <w:tmpl w:val="1356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C2A05"/>
    <w:multiLevelType w:val="hybridMultilevel"/>
    <w:tmpl w:val="127ED3F2"/>
    <w:lvl w:ilvl="0" w:tplc="7BA049CE">
      <w:start w:val="1"/>
      <w:numFmt w:val="decimal"/>
      <w:lvlText w:val="%1."/>
      <w:lvlJc w:val="left"/>
      <w:pPr>
        <w:ind w:left="720" w:hanging="360"/>
      </w:pPr>
      <w:rPr>
        <w:rFonts w:ascii="Book Antiqua" w:hAnsi="Book Antiqu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A235ABD"/>
    <w:multiLevelType w:val="hybridMultilevel"/>
    <w:tmpl w:val="BD1EAA34"/>
    <w:lvl w:ilvl="0" w:tplc="182489F4">
      <w:start w:val="1"/>
      <w:numFmt w:val="lowerRoman"/>
      <w:lvlText w:val="%1."/>
      <w:lvlJc w:val="left"/>
      <w:pPr>
        <w:ind w:left="1066" w:hanging="488"/>
        <w:jc w:val="right"/>
      </w:pPr>
      <w:rPr>
        <w:rFonts w:ascii="Palatino Linotype" w:eastAsia="Palatino Linotype" w:hAnsi="Palatino Linotype" w:cs="Palatino Linotype" w:hint="default"/>
        <w:b w:val="0"/>
        <w:bCs w:val="0"/>
        <w:i/>
        <w:iCs/>
        <w:w w:val="100"/>
        <w:sz w:val="24"/>
        <w:szCs w:val="24"/>
        <w:lang w:val="en-US" w:eastAsia="en-US" w:bidi="ar-SA"/>
      </w:rPr>
    </w:lvl>
    <w:lvl w:ilvl="1" w:tplc="EC38D248">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tplc="D156888E">
      <w:numFmt w:val="bullet"/>
      <w:lvlText w:val="•"/>
      <w:lvlJc w:val="left"/>
      <w:pPr>
        <w:ind w:left="2040" w:hanging="360"/>
      </w:pPr>
      <w:rPr>
        <w:rFonts w:hint="default"/>
        <w:lang w:val="en-US" w:eastAsia="en-US" w:bidi="ar-SA"/>
      </w:rPr>
    </w:lvl>
    <w:lvl w:ilvl="3" w:tplc="43A21DA4">
      <w:numFmt w:val="bullet"/>
      <w:lvlText w:val="•"/>
      <w:lvlJc w:val="left"/>
      <w:pPr>
        <w:ind w:left="3020" w:hanging="360"/>
      </w:pPr>
      <w:rPr>
        <w:rFonts w:hint="default"/>
        <w:lang w:val="en-US" w:eastAsia="en-US" w:bidi="ar-SA"/>
      </w:rPr>
    </w:lvl>
    <w:lvl w:ilvl="4" w:tplc="8196F4C0">
      <w:numFmt w:val="bullet"/>
      <w:lvlText w:val="•"/>
      <w:lvlJc w:val="left"/>
      <w:pPr>
        <w:ind w:left="4000" w:hanging="360"/>
      </w:pPr>
      <w:rPr>
        <w:rFonts w:hint="default"/>
        <w:lang w:val="en-US" w:eastAsia="en-US" w:bidi="ar-SA"/>
      </w:rPr>
    </w:lvl>
    <w:lvl w:ilvl="5" w:tplc="32DEC28C">
      <w:numFmt w:val="bullet"/>
      <w:lvlText w:val="•"/>
      <w:lvlJc w:val="left"/>
      <w:pPr>
        <w:ind w:left="4980" w:hanging="360"/>
      </w:pPr>
      <w:rPr>
        <w:rFonts w:hint="default"/>
        <w:lang w:val="en-US" w:eastAsia="en-US" w:bidi="ar-SA"/>
      </w:rPr>
    </w:lvl>
    <w:lvl w:ilvl="6" w:tplc="175A58DA">
      <w:numFmt w:val="bullet"/>
      <w:lvlText w:val="•"/>
      <w:lvlJc w:val="left"/>
      <w:pPr>
        <w:ind w:left="5960" w:hanging="360"/>
      </w:pPr>
      <w:rPr>
        <w:rFonts w:hint="default"/>
        <w:lang w:val="en-US" w:eastAsia="en-US" w:bidi="ar-SA"/>
      </w:rPr>
    </w:lvl>
    <w:lvl w:ilvl="7" w:tplc="19C4F8FA">
      <w:numFmt w:val="bullet"/>
      <w:lvlText w:val="•"/>
      <w:lvlJc w:val="left"/>
      <w:pPr>
        <w:ind w:left="6940" w:hanging="360"/>
      </w:pPr>
      <w:rPr>
        <w:rFonts w:hint="default"/>
        <w:lang w:val="en-US" w:eastAsia="en-US" w:bidi="ar-SA"/>
      </w:rPr>
    </w:lvl>
    <w:lvl w:ilvl="8" w:tplc="15D6FD88">
      <w:numFmt w:val="bullet"/>
      <w:lvlText w:val="•"/>
      <w:lvlJc w:val="left"/>
      <w:pPr>
        <w:ind w:left="7920" w:hanging="360"/>
      </w:pPr>
      <w:rPr>
        <w:rFonts w:hint="default"/>
        <w:lang w:val="en-US" w:eastAsia="en-US" w:bidi="ar-SA"/>
      </w:rPr>
    </w:lvl>
  </w:abstractNum>
  <w:abstractNum w:abstractNumId="25" w15:restartNumberingAfterBreak="0">
    <w:nsid w:val="4B722858"/>
    <w:multiLevelType w:val="hybridMultilevel"/>
    <w:tmpl w:val="11A65284"/>
    <w:lvl w:ilvl="0" w:tplc="FFFFFFFF">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numFmt w:val="bullet"/>
      <w:lvlText w:val="•"/>
      <w:lvlJc w:val="left"/>
      <w:pPr>
        <w:ind w:left="1880" w:hanging="360"/>
      </w:pPr>
      <w:rPr>
        <w:rFonts w:hint="default"/>
        <w:lang w:val="en-US" w:eastAsia="en-US" w:bidi="ar-SA"/>
      </w:rPr>
    </w:lvl>
    <w:lvl w:ilvl="2" w:tplc="FFFFFFFF">
      <w:numFmt w:val="bullet"/>
      <w:lvlText w:val="•"/>
      <w:lvlJc w:val="left"/>
      <w:pPr>
        <w:ind w:left="2770"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550"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30" w:hanging="360"/>
      </w:pPr>
      <w:rPr>
        <w:rFonts w:hint="default"/>
        <w:lang w:val="en-US" w:eastAsia="en-US" w:bidi="ar-SA"/>
      </w:rPr>
    </w:lvl>
    <w:lvl w:ilvl="7" w:tplc="FFFFFFFF">
      <w:numFmt w:val="bullet"/>
      <w:lvlText w:val="•"/>
      <w:lvlJc w:val="left"/>
      <w:pPr>
        <w:ind w:left="7220" w:hanging="360"/>
      </w:pPr>
      <w:rPr>
        <w:rFonts w:hint="default"/>
        <w:lang w:val="en-US" w:eastAsia="en-US" w:bidi="ar-SA"/>
      </w:rPr>
    </w:lvl>
    <w:lvl w:ilvl="8" w:tplc="FFFFFFFF">
      <w:numFmt w:val="bullet"/>
      <w:lvlText w:val="•"/>
      <w:lvlJc w:val="left"/>
      <w:pPr>
        <w:ind w:left="8110" w:hanging="360"/>
      </w:pPr>
      <w:rPr>
        <w:rFonts w:hint="default"/>
        <w:lang w:val="en-US" w:eastAsia="en-US" w:bidi="ar-SA"/>
      </w:rPr>
    </w:lvl>
  </w:abstractNum>
  <w:abstractNum w:abstractNumId="26" w15:restartNumberingAfterBreak="0">
    <w:nsid w:val="4F867EF9"/>
    <w:multiLevelType w:val="hybridMultilevel"/>
    <w:tmpl w:val="EA8CC230"/>
    <w:lvl w:ilvl="0" w:tplc="FFFFFFFF">
      <w:start w:val="1"/>
      <w:numFmt w:val="decimal"/>
      <w:lvlText w:val="2.%1   "/>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B965E9"/>
    <w:multiLevelType w:val="hybridMultilevel"/>
    <w:tmpl w:val="26D410C8"/>
    <w:lvl w:ilvl="0" w:tplc="FFFFFFFF">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04090019">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8" w15:restartNumberingAfterBreak="0">
    <w:nsid w:val="52902D53"/>
    <w:multiLevelType w:val="hybridMultilevel"/>
    <w:tmpl w:val="1A6E7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336F7A"/>
    <w:multiLevelType w:val="hybridMultilevel"/>
    <w:tmpl w:val="76AC4404"/>
    <w:lvl w:ilvl="0" w:tplc="BB680F44">
      <w:start w:val="1"/>
      <w:numFmt w:val="decimal"/>
      <w:lvlText w:val="3.%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9E2171"/>
    <w:multiLevelType w:val="multilevel"/>
    <w:tmpl w:val="3C526EDE"/>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lvlText w:val="%1.%2.%3.%4.%5."/>
      <w:lvlJc w:val="left"/>
      <w:pPr>
        <w:tabs>
          <w:tab w:val="num" w:pos="2880"/>
        </w:tabs>
        <w:ind w:left="2880" w:hanging="1440"/>
      </w:pPr>
      <w:rPr>
        <w:rFonts w:ascii="Arial" w:hAnsi="Arial" w:cs="Times New Roman" w:hint="default"/>
        <w:b/>
        <w:i w:val="0"/>
        <w:sz w:val="26"/>
      </w:rPr>
    </w:lvl>
    <w:lvl w:ilvl="5">
      <w:start w:val="1"/>
      <w:numFmt w:val="decimal"/>
      <w:lvlText w:val="%1.%2.%3.%4.%5.%6."/>
      <w:lvlJc w:val="left"/>
      <w:pPr>
        <w:tabs>
          <w:tab w:val="num" w:pos="3528"/>
        </w:tabs>
        <w:ind w:left="3528" w:hanging="1728"/>
      </w:pPr>
      <w:rPr>
        <w:rFonts w:ascii="Arial" w:hAnsi="Arial" w:cs="Times New Roman" w:hint="default"/>
        <w:b/>
        <w:i w:val="0"/>
        <w:sz w:val="26"/>
      </w:rPr>
    </w:lvl>
    <w:lvl w:ilvl="6">
      <w:start w:val="1"/>
      <w:numFmt w:val="decimal"/>
      <w:lvlText w:val="%7."/>
      <w:lvlJc w:val="left"/>
      <w:pPr>
        <w:tabs>
          <w:tab w:val="num" w:pos="1080"/>
        </w:tabs>
        <w:ind w:left="1080" w:hanging="360"/>
      </w:pPr>
      <w:rPr>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31" w15:restartNumberingAfterBreak="0">
    <w:nsid w:val="5FAB6DC2"/>
    <w:multiLevelType w:val="hybridMultilevel"/>
    <w:tmpl w:val="83420054"/>
    <w:lvl w:ilvl="0" w:tplc="FFFFFFFF">
      <w:start w:val="1"/>
      <w:numFmt w:val="decimal"/>
      <w:lvlText w:val="2.%1   "/>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D257B0"/>
    <w:multiLevelType w:val="hybridMultilevel"/>
    <w:tmpl w:val="83F823E6"/>
    <w:lvl w:ilvl="0" w:tplc="6DD85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2D257D"/>
    <w:multiLevelType w:val="hybridMultilevel"/>
    <w:tmpl w:val="5D42FF90"/>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21389"/>
    <w:multiLevelType w:val="hybridMultilevel"/>
    <w:tmpl w:val="2D6AAD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3575A8"/>
    <w:multiLevelType w:val="hybridMultilevel"/>
    <w:tmpl w:val="11A65284"/>
    <w:lvl w:ilvl="0" w:tplc="1CFAE2B4">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9244D2F6">
      <w:numFmt w:val="bullet"/>
      <w:lvlText w:val="•"/>
      <w:lvlJc w:val="left"/>
      <w:pPr>
        <w:ind w:left="1880" w:hanging="360"/>
      </w:pPr>
      <w:rPr>
        <w:rFonts w:hint="default"/>
        <w:lang w:val="en-US" w:eastAsia="en-US" w:bidi="ar-SA"/>
      </w:rPr>
    </w:lvl>
    <w:lvl w:ilvl="2" w:tplc="DAC431DE">
      <w:numFmt w:val="bullet"/>
      <w:lvlText w:val="•"/>
      <w:lvlJc w:val="left"/>
      <w:pPr>
        <w:ind w:left="2770" w:hanging="360"/>
      </w:pPr>
      <w:rPr>
        <w:rFonts w:hint="default"/>
        <w:lang w:val="en-US" w:eastAsia="en-US" w:bidi="ar-SA"/>
      </w:rPr>
    </w:lvl>
    <w:lvl w:ilvl="3" w:tplc="60E49EA0">
      <w:numFmt w:val="bullet"/>
      <w:lvlText w:val="•"/>
      <w:lvlJc w:val="left"/>
      <w:pPr>
        <w:ind w:left="3660" w:hanging="360"/>
      </w:pPr>
      <w:rPr>
        <w:rFonts w:hint="default"/>
        <w:lang w:val="en-US" w:eastAsia="en-US" w:bidi="ar-SA"/>
      </w:rPr>
    </w:lvl>
    <w:lvl w:ilvl="4" w:tplc="09767944">
      <w:numFmt w:val="bullet"/>
      <w:lvlText w:val="•"/>
      <w:lvlJc w:val="left"/>
      <w:pPr>
        <w:ind w:left="4550" w:hanging="360"/>
      </w:pPr>
      <w:rPr>
        <w:rFonts w:hint="default"/>
        <w:lang w:val="en-US" w:eastAsia="en-US" w:bidi="ar-SA"/>
      </w:rPr>
    </w:lvl>
    <w:lvl w:ilvl="5" w:tplc="C70EE4CE">
      <w:numFmt w:val="bullet"/>
      <w:lvlText w:val="•"/>
      <w:lvlJc w:val="left"/>
      <w:pPr>
        <w:ind w:left="5440" w:hanging="360"/>
      </w:pPr>
      <w:rPr>
        <w:rFonts w:hint="default"/>
        <w:lang w:val="en-US" w:eastAsia="en-US" w:bidi="ar-SA"/>
      </w:rPr>
    </w:lvl>
    <w:lvl w:ilvl="6" w:tplc="4692CA32">
      <w:numFmt w:val="bullet"/>
      <w:lvlText w:val="•"/>
      <w:lvlJc w:val="left"/>
      <w:pPr>
        <w:ind w:left="6330" w:hanging="360"/>
      </w:pPr>
      <w:rPr>
        <w:rFonts w:hint="default"/>
        <w:lang w:val="en-US" w:eastAsia="en-US" w:bidi="ar-SA"/>
      </w:rPr>
    </w:lvl>
    <w:lvl w:ilvl="7" w:tplc="89C83BFE">
      <w:numFmt w:val="bullet"/>
      <w:lvlText w:val="•"/>
      <w:lvlJc w:val="left"/>
      <w:pPr>
        <w:ind w:left="7220" w:hanging="360"/>
      </w:pPr>
      <w:rPr>
        <w:rFonts w:hint="default"/>
        <w:lang w:val="en-US" w:eastAsia="en-US" w:bidi="ar-SA"/>
      </w:rPr>
    </w:lvl>
    <w:lvl w:ilvl="8" w:tplc="05A04E50">
      <w:numFmt w:val="bullet"/>
      <w:lvlText w:val="•"/>
      <w:lvlJc w:val="left"/>
      <w:pPr>
        <w:ind w:left="8110" w:hanging="360"/>
      </w:pPr>
      <w:rPr>
        <w:rFonts w:hint="default"/>
        <w:lang w:val="en-US" w:eastAsia="en-US" w:bidi="ar-SA"/>
      </w:rPr>
    </w:lvl>
  </w:abstractNum>
  <w:abstractNum w:abstractNumId="36" w15:restartNumberingAfterBreak="0">
    <w:nsid w:val="6B7F2671"/>
    <w:multiLevelType w:val="hybridMultilevel"/>
    <w:tmpl w:val="C72C5E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BB411A"/>
    <w:multiLevelType w:val="hybridMultilevel"/>
    <w:tmpl w:val="CA581706"/>
    <w:lvl w:ilvl="0" w:tplc="353CBF1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CA25FF5"/>
    <w:multiLevelType w:val="hybridMultilevel"/>
    <w:tmpl w:val="A01E2810"/>
    <w:lvl w:ilvl="0" w:tplc="954AA9E6">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71EBAB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26C78E1"/>
    <w:multiLevelType w:val="hybridMultilevel"/>
    <w:tmpl w:val="11A65284"/>
    <w:lvl w:ilvl="0" w:tplc="FFFFFFFF">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numFmt w:val="bullet"/>
      <w:lvlText w:val="•"/>
      <w:lvlJc w:val="left"/>
      <w:pPr>
        <w:ind w:left="1880" w:hanging="360"/>
      </w:pPr>
      <w:rPr>
        <w:rFonts w:hint="default"/>
        <w:lang w:val="en-US" w:eastAsia="en-US" w:bidi="ar-SA"/>
      </w:rPr>
    </w:lvl>
    <w:lvl w:ilvl="2" w:tplc="FFFFFFFF">
      <w:numFmt w:val="bullet"/>
      <w:lvlText w:val="•"/>
      <w:lvlJc w:val="left"/>
      <w:pPr>
        <w:ind w:left="2770"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550"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30" w:hanging="360"/>
      </w:pPr>
      <w:rPr>
        <w:rFonts w:hint="default"/>
        <w:lang w:val="en-US" w:eastAsia="en-US" w:bidi="ar-SA"/>
      </w:rPr>
    </w:lvl>
    <w:lvl w:ilvl="7" w:tplc="FFFFFFFF">
      <w:numFmt w:val="bullet"/>
      <w:lvlText w:val="•"/>
      <w:lvlJc w:val="left"/>
      <w:pPr>
        <w:ind w:left="7220" w:hanging="360"/>
      </w:pPr>
      <w:rPr>
        <w:rFonts w:hint="default"/>
        <w:lang w:val="en-US" w:eastAsia="en-US" w:bidi="ar-SA"/>
      </w:rPr>
    </w:lvl>
    <w:lvl w:ilvl="8" w:tplc="FFFFFFFF">
      <w:numFmt w:val="bullet"/>
      <w:lvlText w:val="•"/>
      <w:lvlJc w:val="left"/>
      <w:pPr>
        <w:ind w:left="8110" w:hanging="360"/>
      </w:pPr>
      <w:rPr>
        <w:rFonts w:hint="default"/>
        <w:lang w:val="en-US" w:eastAsia="en-US" w:bidi="ar-SA"/>
      </w:rPr>
    </w:lvl>
  </w:abstractNum>
  <w:abstractNum w:abstractNumId="41" w15:restartNumberingAfterBreak="0">
    <w:nsid w:val="76893800"/>
    <w:multiLevelType w:val="hybridMultilevel"/>
    <w:tmpl w:val="0F22C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A3301C"/>
    <w:multiLevelType w:val="hybridMultilevel"/>
    <w:tmpl w:val="E00A639A"/>
    <w:lvl w:ilvl="0" w:tplc="8F240034">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273EF678">
      <w:numFmt w:val="bullet"/>
      <w:lvlText w:val="•"/>
      <w:lvlJc w:val="left"/>
      <w:pPr>
        <w:ind w:left="1546" w:hanging="360"/>
      </w:pPr>
      <w:rPr>
        <w:rFonts w:hint="default"/>
        <w:lang w:val="en-US" w:eastAsia="en-US" w:bidi="ar-SA"/>
      </w:rPr>
    </w:lvl>
    <w:lvl w:ilvl="2" w:tplc="1294192E">
      <w:numFmt w:val="bullet"/>
      <w:lvlText w:val="•"/>
      <w:lvlJc w:val="left"/>
      <w:pPr>
        <w:ind w:left="2472" w:hanging="360"/>
      </w:pPr>
      <w:rPr>
        <w:rFonts w:hint="default"/>
        <w:lang w:val="en-US" w:eastAsia="en-US" w:bidi="ar-SA"/>
      </w:rPr>
    </w:lvl>
    <w:lvl w:ilvl="3" w:tplc="48623EF6">
      <w:numFmt w:val="bullet"/>
      <w:lvlText w:val="•"/>
      <w:lvlJc w:val="left"/>
      <w:pPr>
        <w:ind w:left="3398" w:hanging="360"/>
      </w:pPr>
      <w:rPr>
        <w:rFonts w:hint="default"/>
        <w:lang w:val="en-US" w:eastAsia="en-US" w:bidi="ar-SA"/>
      </w:rPr>
    </w:lvl>
    <w:lvl w:ilvl="4" w:tplc="B63210E0">
      <w:numFmt w:val="bullet"/>
      <w:lvlText w:val="•"/>
      <w:lvlJc w:val="left"/>
      <w:pPr>
        <w:ind w:left="4324" w:hanging="360"/>
      </w:pPr>
      <w:rPr>
        <w:rFonts w:hint="default"/>
        <w:lang w:val="en-US" w:eastAsia="en-US" w:bidi="ar-SA"/>
      </w:rPr>
    </w:lvl>
    <w:lvl w:ilvl="5" w:tplc="C516831E">
      <w:numFmt w:val="bullet"/>
      <w:lvlText w:val="•"/>
      <w:lvlJc w:val="left"/>
      <w:pPr>
        <w:ind w:left="5250" w:hanging="360"/>
      </w:pPr>
      <w:rPr>
        <w:rFonts w:hint="default"/>
        <w:lang w:val="en-US" w:eastAsia="en-US" w:bidi="ar-SA"/>
      </w:rPr>
    </w:lvl>
    <w:lvl w:ilvl="6" w:tplc="B41C16FE">
      <w:numFmt w:val="bullet"/>
      <w:lvlText w:val="•"/>
      <w:lvlJc w:val="left"/>
      <w:pPr>
        <w:ind w:left="6176" w:hanging="360"/>
      </w:pPr>
      <w:rPr>
        <w:rFonts w:hint="default"/>
        <w:lang w:val="en-US" w:eastAsia="en-US" w:bidi="ar-SA"/>
      </w:rPr>
    </w:lvl>
    <w:lvl w:ilvl="7" w:tplc="79923244">
      <w:numFmt w:val="bullet"/>
      <w:lvlText w:val="•"/>
      <w:lvlJc w:val="left"/>
      <w:pPr>
        <w:ind w:left="7102" w:hanging="360"/>
      </w:pPr>
      <w:rPr>
        <w:rFonts w:hint="default"/>
        <w:lang w:val="en-US" w:eastAsia="en-US" w:bidi="ar-SA"/>
      </w:rPr>
    </w:lvl>
    <w:lvl w:ilvl="8" w:tplc="BD26DE3E">
      <w:numFmt w:val="bullet"/>
      <w:lvlText w:val="•"/>
      <w:lvlJc w:val="left"/>
      <w:pPr>
        <w:ind w:left="8028" w:hanging="360"/>
      </w:pPr>
      <w:rPr>
        <w:rFonts w:hint="default"/>
        <w:lang w:val="en-US" w:eastAsia="en-US" w:bidi="ar-SA"/>
      </w:rPr>
    </w:lvl>
  </w:abstractNum>
  <w:abstractNum w:abstractNumId="43" w15:restartNumberingAfterBreak="0">
    <w:nsid w:val="7DFA44E8"/>
    <w:multiLevelType w:val="hybridMultilevel"/>
    <w:tmpl w:val="816A1DCC"/>
    <w:lvl w:ilvl="0" w:tplc="6DD853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D210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4243732">
    <w:abstractNumId w:val="35"/>
  </w:num>
  <w:num w:numId="2" w16cid:durableId="943537982">
    <w:abstractNumId w:val="24"/>
  </w:num>
  <w:num w:numId="3" w16cid:durableId="854924835">
    <w:abstractNumId w:val="0"/>
  </w:num>
  <w:num w:numId="4" w16cid:durableId="649671149">
    <w:abstractNumId w:val="42"/>
  </w:num>
  <w:num w:numId="5" w16cid:durableId="717164792">
    <w:abstractNumId w:val="5"/>
  </w:num>
  <w:num w:numId="6" w16cid:durableId="1394162712">
    <w:abstractNumId w:val="19"/>
  </w:num>
  <w:num w:numId="7" w16cid:durableId="915671088">
    <w:abstractNumId w:val="4"/>
  </w:num>
  <w:num w:numId="8" w16cid:durableId="250622014">
    <w:abstractNumId w:val="3"/>
  </w:num>
  <w:num w:numId="9" w16cid:durableId="1256130822">
    <w:abstractNumId w:val="39"/>
  </w:num>
  <w:num w:numId="10" w16cid:durableId="2137407485">
    <w:abstractNumId w:val="44"/>
  </w:num>
  <w:num w:numId="11" w16cid:durableId="2081556347">
    <w:abstractNumId w:val="36"/>
  </w:num>
  <w:num w:numId="12" w16cid:durableId="865943249">
    <w:abstractNumId w:val="22"/>
  </w:num>
  <w:num w:numId="13" w16cid:durableId="1812478554">
    <w:abstractNumId w:val="6"/>
  </w:num>
  <w:num w:numId="14" w16cid:durableId="482040169">
    <w:abstractNumId w:val="34"/>
  </w:num>
  <w:num w:numId="15" w16cid:durableId="737938974">
    <w:abstractNumId w:val="9"/>
  </w:num>
  <w:num w:numId="16" w16cid:durableId="584847620">
    <w:abstractNumId w:val="27"/>
  </w:num>
  <w:num w:numId="17" w16cid:durableId="1277761226">
    <w:abstractNumId w:val="10"/>
  </w:num>
  <w:num w:numId="18" w16cid:durableId="644161194">
    <w:abstractNumId w:val="18"/>
  </w:num>
  <w:num w:numId="19" w16cid:durableId="169369037">
    <w:abstractNumId w:val="14"/>
  </w:num>
  <w:num w:numId="20" w16cid:durableId="1973831052">
    <w:abstractNumId w:val="32"/>
  </w:num>
  <w:num w:numId="21" w16cid:durableId="638531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802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442936">
    <w:abstractNumId w:val="21"/>
  </w:num>
  <w:num w:numId="24" w16cid:durableId="1388917907">
    <w:abstractNumId w:val="33"/>
  </w:num>
  <w:num w:numId="25" w16cid:durableId="1525287519">
    <w:abstractNumId w:val="1"/>
  </w:num>
  <w:num w:numId="26" w16cid:durableId="62143209">
    <w:abstractNumId w:val="12"/>
  </w:num>
  <w:num w:numId="27" w16cid:durableId="961618700">
    <w:abstractNumId w:val="43"/>
  </w:num>
  <w:num w:numId="28" w16cid:durableId="354616782">
    <w:abstractNumId w:val="28"/>
  </w:num>
  <w:num w:numId="29" w16cid:durableId="582642986">
    <w:abstractNumId w:val="11"/>
  </w:num>
  <w:num w:numId="30" w16cid:durableId="704909048">
    <w:abstractNumId w:val="31"/>
  </w:num>
  <w:num w:numId="31" w16cid:durableId="1983193939">
    <w:abstractNumId w:val="29"/>
  </w:num>
  <w:num w:numId="32" w16cid:durableId="1739358030">
    <w:abstractNumId w:val="7"/>
  </w:num>
  <w:num w:numId="33" w16cid:durableId="883173462">
    <w:abstractNumId w:val="13"/>
  </w:num>
  <w:num w:numId="34" w16cid:durableId="498618843">
    <w:abstractNumId w:val="26"/>
  </w:num>
  <w:num w:numId="35" w16cid:durableId="1735159289">
    <w:abstractNumId w:val="41"/>
  </w:num>
  <w:num w:numId="36" w16cid:durableId="130904452">
    <w:abstractNumId w:val="8"/>
  </w:num>
  <w:num w:numId="37" w16cid:durableId="1608348512">
    <w:abstractNumId w:val="23"/>
  </w:num>
  <w:num w:numId="38" w16cid:durableId="1418550028">
    <w:abstractNumId w:val="16"/>
  </w:num>
  <w:num w:numId="39" w16cid:durableId="534346438">
    <w:abstractNumId w:val="40"/>
  </w:num>
  <w:num w:numId="40" w16cid:durableId="1802112596">
    <w:abstractNumId w:val="25"/>
  </w:num>
  <w:num w:numId="41" w16cid:durableId="570508499">
    <w:abstractNumId w:val="20"/>
  </w:num>
  <w:num w:numId="42" w16cid:durableId="732003511">
    <w:abstractNumId w:val="15"/>
  </w:num>
  <w:num w:numId="43" w16cid:durableId="1273976257">
    <w:abstractNumId w:val="37"/>
  </w:num>
  <w:num w:numId="44" w16cid:durableId="198976038">
    <w:abstractNumId w:val="38"/>
  </w:num>
  <w:num w:numId="45" w16cid:durableId="494802005">
    <w:abstractNumId w:val="2"/>
  </w:num>
  <w:num w:numId="46" w16cid:durableId="1398934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71"/>
    <w:rsid w:val="000002D9"/>
    <w:rsid w:val="00003C42"/>
    <w:rsid w:val="00004C04"/>
    <w:rsid w:val="00004F1F"/>
    <w:rsid w:val="00005CFC"/>
    <w:rsid w:val="000102A1"/>
    <w:rsid w:val="00010C68"/>
    <w:rsid w:val="0001171D"/>
    <w:rsid w:val="0001177A"/>
    <w:rsid w:val="00011B97"/>
    <w:rsid w:val="00011CF1"/>
    <w:rsid w:val="00011F02"/>
    <w:rsid w:val="0001301C"/>
    <w:rsid w:val="00013575"/>
    <w:rsid w:val="0001367D"/>
    <w:rsid w:val="00013B31"/>
    <w:rsid w:val="00013D14"/>
    <w:rsid w:val="00013D28"/>
    <w:rsid w:val="00021320"/>
    <w:rsid w:val="0002262B"/>
    <w:rsid w:val="00022894"/>
    <w:rsid w:val="000235F0"/>
    <w:rsid w:val="00023812"/>
    <w:rsid w:val="00025189"/>
    <w:rsid w:val="0002541D"/>
    <w:rsid w:val="00025A4B"/>
    <w:rsid w:val="00025B54"/>
    <w:rsid w:val="00026465"/>
    <w:rsid w:val="000267A9"/>
    <w:rsid w:val="00027312"/>
    <w:rsid w:val="0002739A"/>
    <w:rsid w:val="00027C6B"/>
    <w:rsid w:val="00030572"/>
    <w:rsid w:val="000306FB"/>
    <w:rsid w:val="000334B5"/>
    <w:rsid w:val="000338E2"/>
    <w:rsid w:val="00033FAE"/>
    <w:rsid w:val="0003443D"/>
    <w:rsid w:val="00035096"/>
    <w:rsid w:val="00035C98"/>
    <w:rsid w:val="00035E35"/>
    <w:rsid w:val="00035F69"/>
    <w:rsid w:val="000363B2"/>
    <w:rsid w:val="00036FED"/>
    <w:rsid w:val="000408A9"/>
    <w:rsid w:val="0004146F"/>
    <w:rsid w:val="0004293F"/>
    <w:rsid w:val="000439E5"/>
    <w:rsid w:val="00044250"/>
    <w:rsid w:val="000456DC"/>
    <w:rsid w:val="00045D97"/>
    <w:rsid w:val="0004701A"/>
    <w:rsid w:val="000472D6"/>
    <w:rsid w:val="00047875"/>
    <w:rsid w:val="00052A1A"/>
    <w:rsid w:val="00053712"/>
    <w:rsid w:val="00053AF5"/>
    <w:rsid w:val="000543BE"/>
    <w:rsid w:val="0005484F"/>
    <w:rsid w:val="00061605"/>
    <w:rsid w:val="000634F2"/>
    <w:rsid w:val="000646A2"/>
    <w:rsid w:val="00066608"/>
    <w:rsid w:val="00071EC3"/>
    <w:rsid w:val="000728DE"/>
    <w:rsid w:val="00072E2C"/>
    <w:rsid w:val="000764BD"/>
    <w:rsid w:val="000766F2"/>
    <w:rsid w:val="000768A3"/>
    <w:rsid w:val="000813F5"/>
    <w:rsid w:val="00081867"/>
    <w:rsid w:val="00081AFB"/>
    <w:rsid w:val="00082ABF"/>
    <w:rsid w:val="00082B6D"/>
    <w:rsid w:val="00082B83"/>
    <w:rsid w:val="00083434"/>
    <w:rsid w:val="00083C1B"/>
    <w:rsid w:val="0008539D"/>
    <w:rsid w:val="00085B04"/>
    <w:rsid w:val="00087287"/>
    <w:rsid w:val="00087B3E"/>
    <w:rsid w:val="000901D6"/>
    <w:rsid w:val="00091664"/>
    <w:rsid w:val="00091900"/>
    <w:rsid w:val="00093FFB"/>
    <w:rsid w:val="000960CA"/>
    <w:rsid w:val="00096F73"/>
    <w:rsid w:val="00097366"/>
    <w:rsid w:val="000A0278"/>
    <w:rsid w:val="000A076E"/>
    <w:rsid w:val="000A1F14"/>
    <w:rsid w:val="000A20C7"/>
    <w:rsid w:val="000A3356"/>
    <w:rsid w:val="000A422B"/>
    <w:rsid w:val="000A4B82"/>
    <w:rsid w:val="000A4E55"/>
    <w:rsid w:val="000A506B"/>
    <w:rsid w:val="000A5AA5"/>
    <w:rsid w:val="000A6C76"/>
    <w:rsid w:val="000A7CAC"/>
    <w:rsid w:val="000B0FF3"/>
    <w:rsid w:val="000B1C9D"/>
    <w:rsid w:val="000B45E2"/>
    <w:rsid w:val="000B4782"/>
    <w:rsid w:val="000B4B9C"/>
    <w:rsid w:val="000B66D5"/>
    <w:rsid w:val="000B77FE"/>
    <w:rsid w:val="000B7C47"/>
    <w:rsid w:val="000B7E9E"/>
    <w:rsid w:val="000C165A"/>
    <w:rsid w:val="000C1A70"/>
    <w:rsid w:val="000C2389"/>
    <w:rsid w:val="000C25F5"/>
    <w:rsid w:val="000C2C46"/>
    <w:rsid w:val="000C3813"/>
    <w:rsid w:val="000C3C27"/>
    <w:rsid w:val="000C5717"/>
    <w:rsid w:val="000C5D56"/>
    <w:rsid w:val="000C6765"/>
    <w:rsid w:val="000C694C"/>
    <w:rsid w:val="000C711D"/>
    <w:rsid w:val="000C7F6E"/>
    <w:rsid w:val="000D0790"/>
    <w:rsid w:val="000D2075"/>
    <w:rsid w:val="000D3D49"/>
    <w:rsid w:val="000D4364"/>
    <w:rsid w:val="000D4FA8"/>
    <w:rsid w:val="000D559A"/>
    <w:rsid w:val="000D5B25"/>
    <w:rsid w:val="000D6D75"/>
    <w:rsid w:val="000D77DD"/>
    <w:rsid w:val="000E0133"/>
    <w:rsid w:val="000E02AF"/>
    <w:rsid w:val="000E10F1"/>
    <w:rsid w:val="000E1C7E"/>
    <w:rsid w:val="000E31CE"/>
    <w:rsid w:val="000E43E7"/>
    <w:rsid w:val="000E4E00"/>
    <w:rsid w:val="000E66B6"/>
    <w:rsid w:val="000E6702"/>
    <w:rsid w:val="000F0940"/>
    <w:rsid w:val="000F3371"/>
    <w:rsid w:val="000F3CC3"/>
    <w:rsid w:val="000F4D54"/>
    <w:rsid w:val="000F56EF"/>
    <w:rsid w:val="000F6399"/>
    <w:rsid w:val="000F64FD"/>
    <w:rsid w:val="000F793E"/>
    <w:rsid w:val="00100618"/>
    <w:rsid w:val="001009BD"/>
    <w:rsid w:val="001018A8"/>
    <w:rsid w:val="00101D97"/>
    <w:rsid w:val="00102D73"/>
    <w:rsid w:val="0010377B"/>
    <w:rsid w:val="001037AA"/>
    <w:rsid w:val="00103F2C"/>
    <w:rsid w:val="001055DF"/>
    <w:rsid w:val="00106365"/>
    <w:rsid w:val="001078AF"/>
    <w:rsid w:val="001105B3"/>
    <w:rsid w:val="00110916"/>
    <w:rsid w:val="001109DD"/>
    <w:rsid w:val="00110DB4"/>
    <w:rsid w:val="00110FF5"/>
    <w:rsid w:val="001114A8"/>
    <w:rsid w:val="0011152B"/>
    <w:rsid w:val="0011217F"/>
    <w:rsid w:val="0011296D"/>
    <w:rsid w:val="00112AEB"/>
    <w:rsid w:val="00113009"/>
    <w:rsid w:val="0011311A"/>
    <w:rsid w:val="00113999"/>
    <w:rsid w:val="00115805"/>
    <w:rsid w:val="0011709F"/>
    <w:rsid w:val="00117EA0"/>
    <w:rsid w:val="00121607"/>
    <w:rsid w:val="001259B8"/>
    <w:rsid w:val="00125C50"/>
    <w:rsid w:val="00127BBB"/>
    <w:rsid w:val="00127C1E"/>
    <w:rsid w:val="00127D1D"/>
    <w:rsid w:val="001318A8"/>
    <w:rsid w:val="00131A15"/>
    <w:rsid w:val="00133F1B"/>
    <w:rsid w:val="00134DA2"/>
    <w:rsid w:val="00136B55"/>
    <w:rsid w:val="00136C67"/>
    <w:rsid w:val="00136ECC"/>
    <w:rsid w:val="00137445"/>
    <w:rsid w:val="00137A9A"/>
    <w:rsid w:val="0014094E"/>
    <w:rsid w:val="00140C50"/>
    <w:rsid w:val="00141935"/>
    <w:rsid w:val="00143114"/>
    <w:rsid w:val="0014318E"/>
    <w:rsid w:val="00143D5E"/>
    <w:rsid w:val="0014577B"/>
    <w:rsid w:val="00145937"/>
    <w:rsid w:val="00146CD9"/>
    <w:rsid w:val="00146F47"/>
    <w:rsid w:val="0014714C"/>
    <w:rsid w:val="001511A2"/>
    <w:rsid w:val="00152C68"/>
    <w:rsid w:val="0015355B"/>
    <w:rsid w:val="00153790"/>
    <w:rsid w:val="00153EF2"/>
    <w:rsid w:val="00155C7D"/>
    <w:rsid w:val="00155C89"/>
    <w:rsid w:val="00157E52"/>
    <w:rsid w:val="0016014F"/>
    <w:rsid w:val="00160949"/>
    <w:rsid w:val="00160B8B"/>
    <w:rsid w:val="001635CC"/>
    <w:rsid w:val="00164CB8"/>
    <w:rsid w:val="001657ED"/>
    <w:rsid w:val="00166074"/>
    <w:rsid w:val="00166CD8"/>
    <w:rsid w:val="00167B8F"/>
    <w:rsid w:val="0017338B"/>
    <w:rsid w:val="0017440D"/>
    <w:rsid w:val="001752A8"/>
    <w:rsid w:val="00177E15"/>
    <w:rsid w:val="001806DF"/>
    <w:rsid w:val="00181129"/>
    <w:rsid w:val="00183FE0"/>
    <w:rsid w:val="00185ECB"/>
    <w:rsid w:val="001866AD"/>
    <w:rsid w:val="0018714C"/>
    <w:rsid w:val="00187F71"/>
    <w:rsid w:val="00190378"/>
    <w:rsid w:val="00190B59"/>
    <w:rsid w:val="00191384"/>
    <w:rsid w:val="001925D1"/>
    <w:rsid w:val="00193EBD"/>
    <w:rsid w:val="001957A4"/>
    <w:rsid w:val="00195E40"/>
    <w:rsid w:val="00196651"/>
    <w:rsid w:val="001977D8"/>
    <w:rsid w:val="0019C45E"/>
    <w:rsid w:val="001A0452"/>
    <w:rsid w:val="001A0633"/>
    <w:rsid w:val="001A06CD"/>
    <w:rsid w:val="001A22A6"/>
    <w:rsid w:val="001A2487"/>
    <w:rsid w:val="001A24FB"/>
    <w:rsid w:val="001A3336"/>
    <w:rsid w:val="001A3AC9"/>
    <w:rsid w:val="001A41FC"/>
    <w:rsid w:val="001A6E86"/>
    <w:rsid w:val="001A6FB1"/>
    <w:rsid w:val="001A7468"/>
    <w:rsid w:val="001A7567"/>
    <w:rsid w:val="001A7AF5"/>
    <w:rsid w:val="001B242F"/>
    <w:rsid w:val="001B2C88"/>
    <w:rsid w:val="001B2F4E"/>
    <w:rsid w:val="001B3519"/>
    <w:rsid w:val="001B4191"/>
    <w:rsid w:val="001B4916"/>
    <w:rsid w:val="001B49A6"/>
    <w:rsid w:val="001B4D3A"/>
    <w:rsid w:val="001B5F38"/>
    <w:rsid w:val="001B70BE"/>
    <w:rsid w:val="001B7646"/>
    <w:rsid w:val="001B7659"/>
    <w:rsid w:val="001B7EDC"/>
    <w:rsid w:val="001B7FA6"/>
    <w:rsid w:val="001C221E"/>
    <w:rsid w:val="001C3562"/>
    <w:rsid w:val="001C47B3"/>
    <w:rsid w:val="001C4C38"/>
    <w:rsid w:val="001C51C2"/>
    <w:rsid w:val="001C5E86"/>
    <w:rsid w:val="001C7F9D"/>
    <w:rsid w:val="001D35D3"/>
    <w:rsid w:val="001D3D8B"/>
    <w:rsid w:val="001D4238"/>
    <w:rsid w:val="001D43C1"/>
    <w:rsid w:val="001D691B"/>
    <w:rsid w:val="001D698B"/>
    <w:rsid w:val="001D788A"/>
    <w:rsid w:val="001E0444"/>
    <w:rsid w:val="001E137B"/>
    <w:rsid w:val="001E2672"/>
    <w:rsid w:val="001E3605"/>
    <w:rsid w:val="001E4AA8"/>
    <w:rsid w:val="001E4DB8"/>
    <w:rsid w:val="001E58F1"/>
    <w:rsid w:val="001E5DE4"/>
    <w:rsid w:val="001E6E55"/>
    <w:rsid w:val="001F020A"/>
    <w:rsid w:val="001F0388"/>
    <w:rsid w:val="001F1F53"/>
    <w:rsid w:val="001F2C2C"/>
    <w:rsid w:val="001F3026"/>
    <w:rsid w:val="001F4288"/>
    <w:rsid w:val="001F4690"/>
    <w:rsid w:val="001F4E1B"/>
    <w:rsid w:val="001F5AD5"/>
    <w:rsid w:val="001F68A5"/>
    <w:rsid w:val="0020077D"/>
    <w:rsid w:val="00200F65"/>
    <w:rsid w:val="00201A74"/>
    <w:rsid w:val="00201C69"/>
    <w:rsid w:val="00201D54"/>
    <w:rsid w:val="002026A7"/>
    <w:rsid w:val="002038CC"/>
    <w:rsid w:val="0020416E"/>
    <w:rsid w:val="00204E9E"/>
    <w:rsid w:val="00205D25"/>
    <w:rsid w:val="002061F3"/>
    <w:rsid w:val="00206D22"/>
    <w:rsid w:val="0021018E"/>
    <w:rsid w:val="0021038F"/>
    <w:rsid w:val="00210702"/>
    <w:rsid w:val="00212EC3"/>
    <w:rsid w:val="00213F8A"/>
    <w:rsid w:val="00214A0C"/>
    <w:rsid w:val="00215877"/>
    <w:rsid w:val="002159F7"/>
    <w:rsid w:val="00216445"/>
    <w:rsid w:val="00220C99"/>
    <w:rsid w:val="00221DD9"/>
    <w:rsid w:val="00223ABB"/>
    <w:rsid w:val="002249D5"/>
    <w:rsid w:val="00226A35"/>
    <w:rsid w:val="0022719F"/>
    <w:rsid w:val="00227528"/>
    <w:rsid w:val="002309E3"/>
    <w:rsid w:val="00230EB1"/>
    <w:rsid w:val="002316B9"/>
    <w:rsid w:val="0023368E"/>
    <w:rsid w:val="0023471A"/>
    <w:rsid w:val="00235471"/>
    <w:rsid w:val="00235C7C"/>
    <w:rsid w:val="00237253"/>
    <w:rsid w:val="00241654"/>
    <w:rsid w:val="00242505"/>
    <w:rsid w:val="00242CFB"/>
    <w:rsid w:val="0024361B"/>
    <w:rsid w:val="002442BB"/>
    <w:rsid w:val="00244517"/>
    <w:rsid w:val="00245CDB"/>
    <w:rsid w:val="002469CA"/>
    <w:rsid w:val="002474EE"/>
    <w:rsid w:val="00250E7B"/>
    <w:rsid w:val="00251378"/>
    <w:rsid w:val="00251C95"/>
    <w:rsid w:val="00251E06"/>
    <w:rsid w:val="00254E72"/>
    <w:rsid w:val="0025564D"/>
    <w:rsid w:val="0025582C"/>
    <w:rsid w:val="002565C2"/>
    <w:rsid w:val="002609E4"/>
    <w:rsid w:val="00260BE3"/>
    <w:rsid w:val="0026231C"/>
    <w:rsid w:val="00262FDB"/>
    <w:rsid w:val="0026381C"/>
    <w:rsid w:val="00264B3B"/>
    <w:rsid w:val="0026527B"/>
    <w:rsid w:val="00265563"/>
    <w:rsid w:val="0026673D"/>
    <w:rsid w:val="00266EBF"/>
    <w:rsid w:val="0026707D"/>
    <w:rsid w:val="00270FEF"/>
    <w:rsid w:val="00271373"/>
    <w:rsid w:val="00271E29"/>
    <w:rsid w:val="00272C72"/>
    <w:rsid w:val="0027483B"/>
    <w:rsid w:val="00274EB1"/>
    <w:rsid w:val="00276947"/>
    <w:rsid w:val="0027704B"/>
    <w:rsid w:val="0027763E"/>
    <w:rsid w:val="00281178"/>
    <w:rsid w:val="00281295"/>
    <w:rsid w:val="00281D7C"/>
    <w:rsid w:val="0028248E"/>
    <w:rsid w:val="00283029"/>
    <w:rsid w:val="002854AF"/>
    <w:rsid w:val="00285846"/>
    <w:rsid w:val="002874E3"/>
    <w:rsid w:val="0028755B"/>
    <w:rsid w:val="002901AB"/>
    <w:rsid w:val="002913D5"/>
    <w:rsid w:val="002916C1"/>
    <w:rsid w:val="00293B55"/>
    <w:rsid w:val="002957A4"/>
    <w:rsid w:val="00295B6F"/>
    <w:rsid w:val="0029612C"/>
    <w:rsid w:val="00296931"/>
    <w:rsid w:val="00297C43"/>
    <w:rsid w:val="00297C4C"/>
    <w:rsid w:val="00297D63"/>
    <w:rsid w:val="002A2F61"/>
    <w:rsid w:val="002A32BA"/>
    <w:rsid w:val="002A5167"/>
    <w:rsid w:val="002A5E8F"/>
    <w:rsid w:val="002A6690"/>
    <w:rsid w:val="002A70BE"/>
    <w:rsid w:val="002A7D00"/>
    <w:rsid w:val="002A7E16"/>
    <w:rsid w:val="002B0257"/>
    <w:rsid w:val="002B05EF"/>
    <w:rsid w:val="002B3C1C"/>
    <w:rsid w:val="002B40C4"/>
    <w:rsid w:val="002B45C8"/>
    <w:rsid w:val="002B50AF"/>
    <w:rsid w:val="002B5810"/>
    <w:rsid w:val="002B5897"/>
    <w:rsid w:val="002B60E5"/>
    <w:rsid w:val="002B6C08"/>
    <w:rsid w:val="002B6CFB"/>
    <w:rsid w:val="002C1B4B"/>
    <w:rsid w:val="002C2244"/>
    <w:rsid w:val="002C233B"/>
    <w:rsid w:val="002C3AB7"/>
    <w:rsid w:val="002C3C35"/>
    <w:rsid w:val="002C427D"/>
    <w:rsid w:val="002D090A"/>
    <w:rsid w:val="002D17CF"/>
    <w:rsid w:val="002D201B"/>
    <w:rsid w:val="002D2077"/>
    <w:rsid w:val="002D23AA"/>
    <w:rsid w:val="002D448D"/>
    <w:rsid w:val="002D4572"/>
    <w:rsid w:val="002D5162"/>
    <w:rsid w:val="002D7044"/>
    <w:rsid w:val="002D7472"/>
    <w:rsid w:val="002E04D1"/>
    <w:rsid w:val="002E06C2"/>
    <w:rsid w:val="002E097F"/>
    <w:rsid w:val="002E144E"/>
    <w:rsid w:val="002E15D7"/>
    <w:rsid w:val="002E2A46"/>
    <w:rsid w:val="002E2B33"/>
    <w:rsid w:val="002E32E4"/>
    <w:rsid w:val="002E35BE"/>
    <w:rsid w:val="002E419E"/>
    <w:rsid w:val="002E4B69"/>
    <w:rsid w:val="002E52C7"/>
    <w:rsid w:val="002E6243"/>
    <w:rsid w:val="002E62F0"/>
    <w:rsid w:val="002E6CF1"/>
    <w:rsid w:val="002E78B0"/>
    <w:rsid w:val="002F15F9"/>
    <w:rsid w:val="002F1E74"/>
    <w:rsid w:val="002F38F5"/>
    <w:rsid w:val="002F4ECA"/>
    <w:rsid w:val="002F575F"/>
    <w:rsid w:val="002F6D3F"/>
    <w:rsid w:val="002F7780"/>
    <w:rsid w:val="00301900"/>
    <w:rsid w:val="00303549"/>
    <w:rsid w:val="0030484E"/>
    <w:rsid w:val="0030495F"/>
    <w:rsid w:val="00304B7D"/>
    <w:rsid w:val="00304E34"/>
    <w:rsid w:val="00305C87"/>
    <w:rsid w:val="00305D5C"/>
    <w:rsid w:val="00305DC0"/>
    <w:rsid w:val="00305ED5"/>
    <w:rsid w:val="0030635E"/>
    <w:rsid w:val="00306593"/>
    <w:rsid w:val="0030744A"/>
    <w:rsid w:val="00307731"/>
    <w:rsid w:val="0031029A"/>
    <w:rsid w:val="00310ECD"/>
    <w:rsid w:val="00311399"/>
    <w:rsid w:val="003114CB"/>
    <w:rsid w:val="00312455"/>
    <w:rsid w:val="00313705"/>
    <w:rsid w:val="00313C61"/>
    <w:rsid w:val="003145A2"/>
    <w:rsid w:val="0031523B"/>
    <w:rsid w:val="00315718"/>
    <w:rsid w:val="00315EF8"/>
    <w:rsid w:val="003176BF"/>
    <w:rsid w:val="00317E67"/>
    <w:rsid w:val="00320981"/>
    <w:rsid w:val="00321633"/>
    <w:rsid w:val="00321D28"/>
    <w:rsid w:val="00323F80"/>
    <w:rsid w:val="0032552C"/>
    <w:rsid w:val="00325FDF"/>
    <w:rsid w:val="00326AB2"/>
    <w:rsid w:val="00327AC1"/>
    <w:rsid w:val="003320A8"/>
    <w:rsid w:val="00332EF7"/>
    <w:rsid w:val="00333D3D"/>
    <w:rsid w:val="00333EE4"/>
    <w:rsid w:val="00334120"/>
    <w:rsid w:val="003354F9"/>
    <w:rsid w:val="003356FA"/>
    <w:rsid w:val="003370FC"/>
    <w:rsid w:val="003402CD"/>
    <w:rsid w:val="003406AB"/>
    <w:rsid w:val="00341790"/>
    <w:rsid w:val="00342283"/>
    <w:rsid w:val="00342B85"/>
    <w:rsid w:val="0034349A"/>
    <w:rsid w:val="00343C80"/>
    <w:rsid w:val="003456F3"/>
    <w:rsid w:val="00346909"/>
    <w:rsid w:val="00346C11"/>
    <w:rsid w:val="003502A9"/>
    <w:rsid w:val="00351167"/>
    <w:rsid w:val="003515F9"/>
    <w:rsid w:val="00351A10"/>
    <w:rsid w:val="00354C86"/>
    <w:rsid w:val="00355A2A"/>
    <w:rsid w:val="00355D6F"/>
    <w:rsid w:val="00356955"/>
    <w:rsid w:val="003607EB"/>
    <w:rsid w:val="00361730"/>
    <w:rsid w:val="003623E9"/>
    <w:rsid w:val="003629D7"/>
    <w:rsid w:val="00362A28"/>
    <w:rsid w:val="003658D1"/>
    <w:rsid w:val="00367C31"/>
    <w:rsid w:val="00367C3A"/>
    <w:rsid w:val="00367C8E"/>
    <w:rsid w:val="0037003F"/>
    <w:rsid w:val="00370A83"/>
    <w:rsid w:val="00374B49"/>
    <w:rsid w:val="00374EEC"/>
    <w:rsid w:val="00375E7F"/>
    <w:rsid w:val="003774E6"/>
    <w:rsid w:val="003775D0"/>
    <w:rsid w:val="003809DF"/>
    <w:rsid w:val="00380C5B"/>
    <w:rsid w:val="00381AC0"/>
    <w:rsid w:val="00382705"/>
    <w:rsid w:val="00384CCB"/>
    <w:rsid w:val="00385C67"/>
    <w:rsid w:val="00386D14"/>
    <w:rsid w:val="003876D1"/>
    <w:rsid w:val="003904F5"/>
    <w:rsid w:val="003907C0"/>
    <w:rsid w:val="00390B91"/>
    <w:rsid w:val="0039140F"/>
    <w:rsid w:val="00391740"/>
    <w:rsid w:val="00392939"/>
    <w:rsid w:val="00392B6D"/>
    <w:rsid w:val="00393595"/>
    <w:rsid w:val="003941B9"/>
    <w:rsid w:val="00394F63"/>
    <w:rsid w:val="003953B6"/>
    <w:rsid w:val="00396627"/>
    <w:rsid w:val="00396A8A"/>
    <w:rsid w:val="00396F82"/>
    <w:rsid w:val="003A124A"/>
    <w:rsid w:val="003A1804"/>
    <w:rsid w:val="003A3D6E"/>
    <w:rsid w:val="003A3DFC"/>
    <w:rsid w:val="003A491D"/>
    <w:rsid w:val="003A54FE"/>
    <w:rsid w:val="003A5B41"/>
    <w:rsid w:val="003A6656"/>
    <w:rsid w:val="003A6D0B"/>
    <w:rsid w:val="003B0F26"/>
    <w:rsid w:val="003B1DEB"/>
    <w:rsid w:val="003B2C68"/>
    <w:rsid w:val="003B3088"/>
    <w:rsid w:val="003B40DF"/>
    <w:rsid w:val="003B47C8"/>
    <w:rsid w:val="003B5B3E"/>
    <w:rsid w:val="003B5E0F"/>
    <w:rsid w:val="003B66EB"/>
    <w:rsid w:val="003B7D5E"/>
    <w:rsid w:val="003C048F"/>
    <w:rsid w:val="003C090B"/>
    <w:rsid w:val="003C0928"/>
    <w:rsid w:val="003C1C33"/>
    <w:rsid w:val="003C2757"/>
    <w:rsid w:val="003C30E3"/>
    <w:rsid w:val="003C30E5"/>
    <w:rsid w:val="003C3233"/>
    <w:rsid w:val="003C3C10"/>
    <w:rsid w:val="003C5695"/>
    <w:rsid w:val="003C72BB"/>
    <w:rsid w:val="003D0053"/>
    <w:rsid w:val="003D0FEE"/>
    <w:rsid w:val="003D5279"/>
    <w:rsid w:val="003D5665"/>
    <w:rsid w:val="003D68A1"/>
    <w:rsid w:val="003E0C41"/>
    <w:rsid w:val="003E217A"/>
    <w:rsid w:val="003E5BD2"/>
    <w:rsid w:val="003E5DE5"/>
    <w:rsid w:val="003E6F6F"/>
    <w:rsid w:val="003F074C"/>
    <w:rsid w:val="003F164E"/>
    <w:rsid w:val="003F16BC"/>
    <w:rsid w:val="003F306F"/>
    <w:rsid w:val="003F3086"/>
    <w:rsid w:val="003F3EE6"/>
    <w:rsid w:val="003F45C1"/>
    <w:rsid w:val="003F4CD8"/>
    <w:rsid w:val="003F55F0"/>
    <w:rsid w:val="003F5B0A"/>
    <w:rsid w:val="003F5F40"/>
    <w:rsid w:val="003F653A"/>
    <w:rsid w:val="003F683C"/>
    <w:rsid w:val="003F687D"/>
    <w:rsid w:val="003F7F3D"/>
    <w:rsid w:val="0040156F"/>
    <w:rsid w:val="00402FDA"/>
    <w:rsid w:val="00403F23"/>
    <w:rsid w:val="004047B3"/>
    <w:rsid w:val="00404B82"/>
    <w:rsid w:val="00405E0A"/>
    <w:rsid w:val="00406604"/>
    <w:rsid w:val="00406733"/>
    <w:rsid w:val="00410795"/>
    <w:rsid w:val="004112F8"/>
    <w:rsid w:val="00412699"/>
    <w:rsid w:val="004145AA"/>
    <w:rsid w:val="00416DC9"/>
    <w:rsid w:val="00417120"/>
    <w:rsid w:val="00420D7F"/>
    <w:rsid w:val="0042120A"/>
    <w:rsid w:val="004216E6"/>
    <w:rsid w:val="00421891"/>
    <w:rsid w:val="004222CD"/>
    <w:rsid w:val="004229CC"/>
    <w:rsid w:val="00424C67"/>
    <w:rsid w:val="00425820"/>
    <w:rsid w:val="00425956"/>
    <w:rsid w:val="00425B1C"/>
    <w:rsid w:val="00426B81"/>
    <w:rsid w:val="00426F47"/>
    <w:rsid w:val="00430072"/>
    <w:rsid w:val="00430757"/>
    <w:rsid w:val="00431BEC"/>
    <w:rsid w:val="00433A85"/>
    <w:rsid w:val="00435DF1"/>
    <w:rsid w:val="00436D14"/>
    <w:rsid w:val="00440923"/>
    <w:rsid w:val="00441098"/>
    <w:rsid w:val="004425D0"/>
    <w:rsid w:val="00443833"/>
    <w:rsid w:val="00443C7C"/>
    <w:rsid w:val="00444A6B"/>
    <w:rsid w:val="0044652A"/>
    <w:rsid w:val="004469D9"/>
    <w:rsid w:val="004473ED"/>
    <w:rsid w:val="00447940"/>
    <w:rsid w:val="00450192"/>
    <w:rsid w:val="004508F5"/>
    <w:rsid w:val="00451698"/>
    <w:rsid w:val="004546A9"/>
    <w:rsid w:val="00454D84"/>
    <w:rsid w:val="0045535A"/>
    <w:rsid w:val="00456187"/>
    <w:rsid w:val="0045687F"/>
    <w:rsid w:val="0045762A"/>
    <w:rsid w:val="00461B78"/>
    <w:rsid w:val="00462617"/>
    <w:rsid w:val="004633C3"/>
    <w:rsid w:val="00463CB3"/>
    <w:rsid w:val="00464070"/>
    <w:rsid w:val="0046479D"/>
    <w:rsid w:val="00464947"/>
    <w:rsid w:val="00464CF9"/>
    <w:rsid w:val="00465046"/>
    <w:rsid w:val="00466EFC"/>
    <w:rsid w:val="00467E3C"/>
    <w:rsid w:val="00470DE1"/>
    <w:rsid w:val="004716E4"/>
    <w:rsid w:val="0047338B"/>
    <w:rsid w:val="00475D4D"/>
    <w:rsid w:val="00475F4D"/>
    <w:rsid w:val="00476AF8"/>
    <w:rsid w:val="00477BF1"/>
    <w:rsid w:val="00480F9C"/>
    <w:rsid w:val="00482A51"/>
    <w:rsid w:val="00483A40"/>
    <w:rsid w:val="004840FF"/>
    <w:rsid w:val="0048435D"/>
    <w:rsid w:val="00484C08"/>
    <w:rsid w:val="0048554F"/>
    <w:rsid w:val="00485665"/>
    <w:rsid w:val="0048680E"/>
    <w:rsid w:val="00486C40"/>
    <w:rsid w:val="004872A3"/>
    <w:rsid w:val="00487699"/>
    <w:rsid w:val="00490942"/>
    <w:rsid w:val="00491868"/>
    <w:rsid w:val="00493E26"/>
    <w:rsid w:val="0049619C"/>
    <w:rsid w:val="004968DE"/>
    <w:rsid w:val="00497309"/>
    <w:rsid w:val="00497CF7"/>
    <w:rsid w:val="004A2077"/>
    <w:rsid w:val="004A25FA"/>
    <w:rsid w:val="004A471C"/>
    <w:rsid w:val="004A5B01"/>
    <w:rsid w:val="004B0C56"/>
    <w:rsid w:val="004B163E"/>
    <w:rsid w:val="004B1D57"/>
    <w:rsid w:val="004B1FC2"/>
    <w:rsid w:val="004B2792"/>
    <w:rsid w:val="004B319D"/>
    <w:rsid w:val="004B48AC"/>
    <w:rsid w:val="004C0164"/>
    <w:rsid w:val="004C0330"/>
    <w:rsid w:val="004C1146"/>
    <w:rsid w:val="004C2CDF"/>
    <w:rsid w:val="004C4141"/>
    <w:rsid w:val="004C4A9B"/>
    <w:rsid w:val="004C4C75"/>
    <w:rsid w:val="004C4D50"/>
    <w:rsid w:val="004C54B2"/>
    <w:rsid w:val="004C5E40"/>
    <w:rsid w:val="004C6A1B"/>
    <w:rsid w:val="004C7AAA"/>
    <w:rsid w:val="004D00B2"/>
    <w:rsid w:val="004D1DD1"/>
    <w:rsid w:val="004D21D6"/>
    <w:rsid w:val="004D22C1"/>
    <w:rsid w:val="004D236F"/>
    <w:rsid w:val="004D24F5"/>
    <w:rsid w:val="004D296B"/>
    <w:rsid w:val="004D2C7F"/>
    <w:rsid w:val="004D328C"/>
    <w:rsid w:val="004D3A14"/>
    <w:rsid w:val="004D3CF2"/>
    <w:rsid w:val="004D481E"/>
    <w:rsid w:val="004D5707"/>
    <w:rsid w:val="004D5997"/>
    <w:rsid w:val="004D5ADA"/>
    <w:rsid w:val="004D610A"/>
    <w:rsid w:val="004D69C7"/>
    <w:rsid w:val="004D6F87"/>
    <w:rsid w:val="004D73DE"/>
    <w:rsid w:val="004E06C6"/>
    <w:rsid w:val="004E2126"/>
    <w:rsid w:val="004E2936"/>
    <w:rsid w:val="004E3DFD"/>
    <w:rsid w:val="004E4013"/>
    <w:rsid w:val="004E4213"/>
    <w:rsid w:val="004E47DA"/>
    <w:rsid w:val="004E5242"/>
    <w:rsid w:val="004E56BE"/>
    <w:rsid w:val="004F1A4B"/>
    <w:rsid w:val="004F74AC"/>
    <w:rsid w:val="005008C9"/>
    <w:rsid w:val="00500E36"/>
    <w:rsid w:val="005011B5"/>
    <w:rsid w:val="005015A8"/>
    <w:rsid w:val="005017D4"/>
    <w:rsid w:val="00503F7A"/>
    <w:rsid w:val="005045B7"/>
    <w:rsid w:val="00504F86"/>
    <w:rsid w:val="00505101"/>
    <w:rsid w:val="00507B88"/>
    <w:rsid w:val="00507CDB"/>
    <w:rsid w:val="005112EE"/>
    <w:rsid w:val="00511583"/>
    <w:rsid w:val="00512203"/>
    <w:rsid w:val="0051309A"/>
    <w:rsid w:val="00513141"/>
    <w:rsid w:val="00513356"/>
    <w:rsid w:val="00517A07"/>
    <w:rsid w:val="00517A41"/>
    <w:rsid w:val="00517AFD"/>
    <w:rsid w:val="00520103"/>
    <w:rsid w:val="00522486"/>
    <w:rsid w:val="00523747"/>
    <w:rsid w:val="00523D0C"/>
    <w:rsid w:val="0052414D"/>
    <w:rsid w:val="00524B3B"/>
    <w:rsid w:val="00524C4B"/>
    <w:rsid w:val="00527E64"/>
    <w:rsid w:val="00530ABA"/>
    <w:rsid w:val="005314A1"/>
    <w:rsid w:val="005318DD"/>
    <w:rsid w:val="00531B65"/>
    <w:rsid w:val="005326CF"/>
    <w:rsid w:val="00533ED1"/>
    <w:rsid w:val="00535180"/>
    <w:rsid w:val="0053536A"/>
    <w:rsid w:val="00535779"/>
    <w:rsid w:val="00536015"/>
    <w:rsid w:val="005411E8"/>
    <w:rsid w:val="00542000"/>
    <w:rsid w:val="00542162"/>
    <w:rsid w:val="005421EC"/>
    <w:rsid w:val="00543959"/>
    <w:rsid w:val="0054441F"/>
    <w:rsid w:val="00544756"/>
    <w:rsid w:val="00545769"/>
    <w:rsid w:val="00550196"/>
    <w:rsid w:val="005521CE"/>
    <w:rsid w:val="00554C15"/>
    <w:rsid w:val="00554CDF"/>
    <w:rsid w:val="005557AE"/>
    <w:rsid w:val="005557BE"/>
    <w:rsid w:val="0055594A"/>
    <w:rsid w:val="005569B5"/>
    <w:rsid w:val="00557530"/>
    <w:rsid w:val="005617C0"/>
    <w:rsid w:val="005624A4"/>
    <w:rsid w:val="00562AC0"/>
    <w:rsid w:val="0056643D"/>
    <w:rsid w:val="00566689"/>
    <w:rsid w:val="0056709A"/>
    <w:rsid w:val="00567A85"/>
    <w:rsid w:val="00567E53"/>
    <w:rsid w:val="005705EE"/>
    <w:rsid w:val="00570866"/>
    <w:rsid w:val="00571BCD"/>
    <w:rsid w:val="00572921"/>
    <w:rsid w:val="00572DAB"/>
    <w:rsid w:val="0057308B"/>
    <w:rsid w:val="005734FE"/>
    <w:rsid w:val="0057434C"/>
    <w:rsid w:val="00575461"/>
    <w:rsid w:val="005755A1"/>
    <w:rsid w:val="00580576"/>
    <w:rsid w:val="005812C6"/>
    <w:rsid w:val="005813CF"/>
    <w:rsid w:val="00581495"/>
    <w:rsid w:val="005814D2"/>
    <w:rsid w:val="005818BD"/>
    <w:rsid w:val="005819D7"/>
    <w:rsid w:val="005819E8"/>
    <w:rsid w:val="00584C74"/>
    <w:rsid w:val="00586732"/>
    <w:rsid w:val="00586EE7"/>
    <w:rsid w:val="00591EA0"/>
    <w:rsid w:val="0059327C"/>
    <w:rsid w:val="00594D1B"/>
    <w:rsid w:val="005956DC"/>
    <w:rsid w:val="00595BAC"/>
    <w:rsid w:val="00595BCD"/>
    <w:rsid w:val="00597184"/>
    <w:rsid w:val="005A0D44"/>
    <w:rsid w:val="005A11FA"/>
    <w:rsid w:val="005A1E3B"/>
    <w:rsid w:val="005A250E"/>
    <w:rsid w:val="005A26B9"/>
    <w:rsid w:val="005A3737"/>
    <w:rsid w:val="005A45A3"/>
    <w:rsid w:val="005A493B"/>
    <w:rsid w:val="005A54BE"/>
    <w:rsid w:val="005A6069"/>
    <w:rsid w:val="005A626E"/>
    <w:rsid w:val="005A765A"/>
    <w:rsid w:val="005A7F86"/>
    <w:rsid w:val="005A7F96"/>
    <w:rsid w:val="005B0B9A"/>
    <w:rsid w:val="005B1E5B"/>
    <w:rsid w:val="005B1F7D"/>
    <w:rsid w:val="005B3949"/>
    <w:rsid w:val="005B544A"/>
    <w:rsid w:val="005B5AA3"/>
    <w:rsid w:val="005B61A3"/>
    <w:rsid w:val="005B63F3"/>
    <w:rsid w:val="005B7D20"/>
    <w:rsid w:val="005C0535"/>
    <w:rsid w:val="005C17CF"/>
    <w:rsid w:val="005C23C7"/>
    <w:rsid w:val="005C3828"/>
    <w:rsid w:val="005C4BB4"/>
    <w:rsid w:val="005C5469"/>
    <w:rsid w:val="005C56DB"/>
    <w:rsid w:val="005C671B"/>
    <w:rsid w:val="005D0066"/>
    <w:rsid w:val="005D04B0"/>
    <w:rsid w:val="005D1193"/>
    <w:rsid w:val="005D2E55"/>
    <w:rsid w:val="005D3F8C"/>
    <w:rsid w:val="005D4E29"/>
    <w:rsid w:val="005D62DE"/>
    <w:rsid w:val="005D645B"/>
    <w:rsid w:val="005D7510"/>
    <w:rsid w:val="005D7EEC"/>
    <w:rsid w:val="005E211C"/>
    <w:rsid w:val="005E2421"/>
    <w:rsid w:val="005E4451"/>
    <w:rsid w:val="005E5A59"/>
    <w:rsid w:val="005E6B40"/>
    <w:rsid w:val="005E6D0B"/>
    <w:rsid w:val="005F0769"/>
    <w:rsid w:val="005F0939"/>
    <w:rsid w:val="005F0B7F"/>
    <w:rsid w:val="005F0BEC"/>
    <w:rsid w:val="005F21C4"/>
    <w:rsid w:val="005F289A"/>
    <w:rsid w:val="005F336E"/>
    <w:rsid w:val="005F3DF3"/>
    <w:rsid w:val="005F49CF"/>
    <w:rsid w:val="005F4B1E"/>
    <w:rsid w:val="005F571C"/>
    <w:rsid w:val="005F582E"/>
    <w:rsid w:val="005F790B"/>
    <w:rsid w:val="00600854"/>
    <w:rsid w:val="00604598"/>
    <w:rsid w:val="00604F6E"/>
    <w:rsid w:val="006050A5"/>
    <w:rsid w:val="00605892"/>
    <w:rsid w:val="0060629F"/>
    <w:rsid w:val="00613C8D"/>
    <w:rsid w:val="00614C60"/>
    <w:rsid w:val="006175F7"/>
    <w:rsid w:val="00617728"/>
    <w:rsid w:val="0061791B"/>
    <w:rsid w:val="0062257C"/>
    <w:rsid w:val="006230FB"/>
    <w:rsid w:val="0062413A"/>
    <w:rsid w:val="00624D3F"/>
    <w:rsid w:val="0062615D"/>
    <w:rsid w:val="00626C08"/>
    <w:rsid w:val="00630C5B"/>
    <w:rsid w:val="00631381"/>
    <w:rsid w:val="0063193B"/>
    <w:rsid w:val="006343B5"/>
    <w:rsid w:val="006348FD"/>
    <w:rsid w:val="00635102"/>
    <w:rsid w:val="00635D46"/>
    <w:rsid w:val="00636AE4"/>
    <w:rsid w:val="006371EB"/>
    <w:rsid w:val="00637593"/>
    <w:rsid w:val="006409B7"/>
    <w:rsid w:val="006419B2"/>
    <w:rsid w:val="00641A30"/>
    <w:rsid w:val="006423BD"/>
    <w:rsid w:val="006425AA"/>
    <w:rsid w:val="0064338C"/>
    <w:rsid w:val="00644D55"/>
    <w:rsid w:val="006453A4"/>
    <w:rsid w:val="00645760"/>
    <w:rsid w:val="00647004"/>
    <w:rsid w:val="00650F39"/>
    <w:rsid w:val="00651786"/>
    <w:rsid w:val="00651B12"/>
    <w:rsid w:val="00652607"/>
    <w:rsid w:val="0065385C"/>
    <w:rsid w:val="00654648"/>
    <w:rsid w:val="0065579F"/>
    <w:rsid w:val="00655B46"/>
    <w:rsid w:val="00656BB7"/>
    <w:rsid w:val="00660A5A"/>
    <w:rsid w:val="00661787"/>
    <w:rsid w:val="00661F4D"/>
    <w:rsid w:val="0066286F"/>
    <w:rsid w:val="00662A57"/>
    <w:rsid w:val="0066342F"/>
    <w:rsid w:val="00663881"/>
    <w:rsid w:val="00666939"/>
    <w:rsid w:val="006674D6"/>
    <w:rsid w:val="006676B1"/>
    <w:rsid w:val="00667BDE"/>
    <w:rsid w:val="006714AC"/>
    <w:rsid w:val="006721D7"/>
    <w:rsid w:val="006726B1"/>
    <w:rsid w:val="006732F8"/>
    <w:rsid w:val="0067499F"/>
    <w:rsid w:val="00683773"/>
    <w:rsid w:val="00684F07"/>
    <w:rsid w:val="00685DC0"/>
    <w:rsid w:val="00686150"/>
    <w:rsid w:val="00692012"/>
    <w:rsid w:val="006920C1"/>
    <w:rsid w:val="006921E7"/>
    <w:rsid w:val="006928AF"/>
    <w:rsid w:val="00692BE9"/>
    <w:rsid w:val="006931D1"/>
    <w:rsid w:val="00693F6A"/>
    <w:rsid w:val="00696391"/>
    <w:rsid w:val="006973E2"/>
    <w:rsid w:val="006A1457"/>
    <w:rsid w:val="006A3D5A"/>
    <w:rsid w:val="006A4AAC"/>
    <w:rsid w:val="006A4DF5"/>
    <w:rsid w:val="006A599E"/>
    <w:rsid w:val="006A6F07"/>
    <w:rsid w:val="006A7544"/>
    <w:rsid w:val="006B0ED9"/>
    <w:rsid w:val="006B2700"/>
    <w:rsid w:val="006B282D"/>
    <w:rsid w:val="006B335E"/>
    <w:rsid w:val="006B456E"/>
    <w:rsid w:val="006B570E"/>
    <w:rsid w:val="006B5B2B"/>
    <w:rsid w:val="006B5BA7"/>
    <w:rsid w:val="006B5D01"/>
    <w:rsid w:val="006B7834"/>
    <w:rsid w:val="006B7C33"/>
    <w:rsid w:val="006C164C"/>
    <w:rsid w:val="006C1F9B"/>
    <w:rsid w:val="006C2C2A"/>
    <w:rsid w:val="006C303E"/>
    <w:rsid w:val="006C383F"/>
    <w:rsid w:val="006C3F15"/>
    <w:rsid w:val="006C5693"/>
    <w:rsid w:val="006C5C34"/>
    <w:rsid w:val="006C5FBD"/>
    <w:rsid w:val="006C74CA"/>
    <w:rsid w:val="006D0B02"/>
    <w:rsid w:val="006D39FC"/>
    <w:rsid w:val="006D3A0D"/>
    <w:rsid w:val="006D3B24"/>
    <w:rsid w:val="006D3DA7"/>
    <w:rsid w:val="006D4389"/>
    <w:rsid w:val="006D45D7"/>
    <w:rsid w:val="006D59AD"/>
    <w:rsid w:val="006D5EC8"/>
    <w:rsid w:val="006D712B"/>
    <w:rsid w:val="006E12F7"/>
    <w:rsid w:val="006E1425"/>
    <w:rsid w:val="006E3441"/>
    <w:rsid w:val="006E390F"/>
    <w:rsid w:val="006E3D11"/>
    <w:rsid w:val="006E4C1B"/>
    <w:rsid w:val="006E6EF8"/>
    <w:rsid w:val="006F285C"/>
    <w:rsid w:val="006F3743"/>
    <w:rsid w:val="006F4770"/>
    <w:rsid w:val="006F5018"/>
    <w:rsid w:val="006F55E1"/>
    <w:rsid w:val="006F5804"/>
    <w:rsid w:val="006F6485"/>
    <w:rsid w:val="006F689B"/>
    <w:rsid w:val="006F7376"/>
    <w:rsid w:val="00700A5B"/>
    <w:rsid w:val="00701274"/>
    <w:rsid w:val="00701E1F"/>
    <w:rsid w:val="00702B22"/>
    <w:rsid w:val="00703050"/>
    <w:rsid w:val="00704EF6"/>
    <w:rsid w:val="00706D31"/>
    <w:rsid w:val="0070733D"/>
    <w:rsid w:val="00710767"/>
    <w:rsid w:val="00710CAD"/>
    <w:rsid w:val="00711A19"/>
    <w:rsid w:val="00713ADA"/>
    <w:rsid w:val="007151BE"/>
    <w:rsid w:val="007153A6"/>
    <w:rsid w:val="0071581F"/>
    <w:rsid w:val="007162D6"/>
    <w:rsid w:val="00716C78"/>
    <w:rsid w:val="00720A1A"/>
    <w:rsid w:val="00720D29"/>
    <w:rsid w:val="007211C5"/>
    <w:rsid w:val="00722B82"/>
    <w:rsid w:val="00723322"/>
    <w:rsid w:val="00724694"/>
    <w:rsid w:val="00724B9A"/>
    <w:rsid w:val="00725D3C"/>
    <w:rsid w:val="0073059C"/>
    <w:rsid w:val="00731414"/>
    <w:rsid w:val="00732B22"/>
    <w:rsid w:val="00733236"/>
    <w:rsid w:val="00734472"/>
    <w:rsid w:val="007349DA"/>
    <w:rsid w:val="00734CF8"/>
    <w:rsid w:val="00735861"/>
    <w:rsid w:val="00735CB0"/>
    <w:rsid w:val="00736B0D"/>
    <w:rsid w:val="00736C75"/>
    <w:rsid w:val="00737921"/>
    <w:rsid w:val="00740E6D"/>
    <w:rsid w:val="007410AB"/>
    <w:rsid w:val="007422A0"/>
    <w:rsid w:val="0074355A"/>
    <w:rsid w:val="00747121"/>
    <w:rsid w:val="00747521"/>
    <w:rsid w:val="00747B7B"/>
    <w:rsid w:val="007511A8"/>
    <w:rsid w:val="007545A1"/>
    <w:rsid w:val="00754D85"/>
    <w:rsid w:val="00755809"/>
    <w:rsid w:val="00755BC0"/>
    <w:rsid w:val="007561D6"/>
    <w:rsid w:val="00756971"/>
    <w:rsid w:val="00756C80"/>
    <w:rsid w:val="00757671"/>
    <w:rsid w:val="007579A4"/>
    <w:rsid w:val="00761B84"/>
    <w:rsid w:val="00761BCB"/>
    <w:rsid w:val="007628A8"/>
    <w:rsid w:val="007637FE"/>
    <w:rsid w:val="00770A88"/>
    <w:rsid w:val="007719D8"/>
    <w:rsid w:val="007751DA"/>
    <w:rsid w:val="0077542D"/>
    <w:rsid w:val="00777CEF"/>
    <w:rsid w:val="00781512"/>
    <w:rsid w:val="00781739"/>
    <w:rsid w:val="007818A4"/>
    <w:rsid w:val="00781AEF"/>
    <w:rsid w:val="00782320"/>
    <w:rsid w:val="00782E58"/>
    <w:rsid w:val="007839C0"/>
    <w:rsid w:val="00784395"/>
    <w:rsid w:val="007857FC"/>
    <w:rsid w:val="00785B63"/>
    <w:rsid w:val="00785B90"/>
    <w:rsid w:val="00785D2C"/>
    <w:rsid w:val="007875EA"/>
    <w:rsid w:val="00790BB1"/>
    <w:rsid w:val="00792E00"/>
    <w:rsid w:val="0079402B"/>
    <w:rsid w:val="00794096"/>
    <w:rsid w:val="007959DB"/>
    <w:rsid w:val="00796B94"/>
    <w:rsid w:val="007973B8"/>
    <w:rsid w:val="00797718"/>
    <w:rsid w:val="007A0A58"/>
    <w:rsid w:val="007A1716"/>
    <w:rsid w:val="007A2206"/>
    <w:rsid w:val="007A3EE3"/>
    <w:rsid w:val="007A41FD"/>
    <w:rsid w:val="007A59E8"/>
    <w:rsid w:val="007A5F03"/>
    <w:rsid w:val="007A6A61"/>
    <w:rsid w:val="007B1547"/>
    <w:rsid w:val="007B1978"/>
    <w:rsid w:val="007B1B50"/>
    <w:rsid w:val="007B25EC"/>
    <w:rsid w:val="007B27B2"/>
    <w:rsid w:val="007B3726"/>
    <w:rsid w:val="007B3EE2"/>
    <w:rsid w:val="007B47B2"/>
    <w:rsid w:val="007B4A4A"/>
    <w:rsid w:val="007B6BD2"/>
    <w:rsid w:val="007C2800"/>
    <w:rsid w:val="007C29E4"/>
    <w:rsid w:val="007C4384"/>
    <w:rsid w:val="007C5344"/>
    <w:rsid w:val="007C7008"/>
    <w:rsid w:val="007D0726"/>
    <w:rsid w:val="007D11DC"/>
    <w:rsid w:val="007D2B9D"/>
    <w:rsid w:val="007D36A3"/>
    <w:rsid w:val="007D3814"/>
    <w:rsid w:val="007D3AB1"/>
    <w:rsid w:val="007D42FB"/>
    <w:rsid w:val="007D7E2E"/>
    <w:rsid w:val="007D7F27"/>
    <w:rsid w:val="007E4E8D"/>
    <w:rsid w:val="007E5B82"/>
    <w:rsid w:val="007E6CDB"/>
    <w:rsid w:val="007E7D2B"/>
    <w:rsid w:val="007E7F51"/>
    <w:rsid w:val="007F04C2"/>
    <w:rsid w:val="007F14F3"/>
    <w:rsid w:val="007F1CF6"/>
    <w:rsid w:val="007F25ED"/>
    <w:rsid w:val="007F400B"/>
    <w:rsid w:val="007F402F"/>
    <w:rsid w:val="007F40F7"/>
    <w:rsid w:val="007F4C2C"/>
    <w:rsid w:val="007F58DD"/>
    <w:rsid w:val="007F7121"/>
    <w:rsid w:val="007F7E97"/>
    <w:rsid w:val="00800A80"/>
    <w:rsid w:val="00802414"/>
    <w:rsid w:val="00802F98"/>
    <w:rsid w:val="008031E3"/>
    <w:rsid w:val="00803F3B"/>
    <w:rsid w:val="00804A7D"/>
    <w:rsid w:val="00804E5B"/>
    <w:rsid w:val="00805584"/>
    <w:rsid w:val="00807E5A"/>
    <w:rsid w:val="00807E9C"/>
    <w:rsid w:val="00810C01"/>
    <w:rsid w:val="00812208"/>
    <w:rsid w:val="0081292B"/>
    <w:rsid w:val="00812DE8"/>
    <w:rsid w:val="00817331"/>
    <w:rsid w:val="008202C8"/>
    <w:rsid w:val="008217BE"/>
    <w:rsid w:val="00821C00"/>
    <w:rsid w:val="00822CCF"/>
    <w:rsid w:val="00823E1A"/>
    <w:rsid w:val="008242EA"/>
    <w:rsid w:val="00824C48"/>
    <w:rsid w:val="00824FAB"/>
    <w:rsid w:val="00825884"/>
    <w:rsid w:val="00827810"/>
    <w:rsid w:val="00827B37"/>
    <w:rsid w:val="00831101"/>
    <w:rsid w:val="00831299"/>
    <w:rsid w:val="0083147F"/>
    <w:rsid w:val="0083201F"/>
    <w:rsid w:val="00832107"/>
    <w:rsid w:val="008322F0"/>
    <w:rsid w:val="00832E3D"/>
    <w:rsid w:val="0083454F"/>
    <w:rsid w:val="00834D12"/>
    <w:rsid w:val="00834DBB"/>
    <w:rsid w:val="0083531A"/>
    <w:rsid w:val="00835384"/>
    <w:rsid w:val="0083630C"/>
    <w:rsid w:val="00837CE7"/>
    <w:rsid w:val="008406E5"/>
    <w:rsid w:val="00840D4D"/>
    <w:rsid w:val="00840F60"/>
    <w:rsid w:val="00841DEC"/>
    <w:rsid w:val="008439FF"/>
    <w:rsid w:val="00843EF2"/>
    <w:rsid w:val="008442EC"/>
    <w:rsid w:val="0084598D"/>
    <w:rsid w:val="00845AA1"/>
    <w:rsid w:val="00850BDA"/>
    <w:rsid w:val="0085156A"/>
    <w:rsid w:val="00853536"/>
    <w:rsid w:val="008536C3"/>
    <w:rsid w:val="00853DBE"/>
    <w:rsid w:val="008541C4"/>
    <w:rsid w:val="008545E4"/>
    <w:rsid w:val="008552DC"/>
    <w:rsid w:val="00855482"/>
    <w:rsid w:val="00856510"/>
    <w:rsid w:val="00856E12"/>
    <w:rsid w:val="00856F4A"/>
    <w:rsid w:val="00861B13"/>
    <w:rsid w:val="00861E14"/>
    <w:rsid w:val="00861F40"/>
    <w:rsid w:val="00869E2F"/>
    <w:rsid w:val="0087081D"/>
    <w:rsid w:val="008711A8"/>
    <w:rsid w:val="008716F1"/>
    <w:rsid w:val="00871E5D"/>
    <w:rsid w:val="00872EA4"/>
    <w:rsid w:val="00874204"/>
    <w:rsid w:val="008744F5"/>
    <w:rsid w:val="008749AC"/>
    <w:rsid w:val="00875764"/>
    <w:rsid w:val="00876E6C"/>
    <w:rsid w:val="0088090E"/>
    <w:rsid w:val="00881905"/>
    <w:rsid w:val="008840D7"/>
    <w:rsid w:val="0088452B"/>
    <w:rsid w:val="00884ED6"/>
    <w:rsid w:val="00885140"/>
    <w:rsid w:val="00885EC1"/>
    <w:rsid w:val="00886FD4"/>
    <w:rsid w:val="008875CA"/>
    <w:rsid w:val="00887A43"/>
    <w:rsid w:val="00887CA5"/>
    <w:rsid w:val="00887D92"/>
    <w:rsid w:val="00890983"/>
    <w:rsid w:val="00890F60"/>
    <w:rsid w:val="00891E40"/>
    <w:rsid w:val="00892E05"/>
    <w:rsid w:val="0089397D"/>
    <w:rsid w:val="00894883"/>
    <w:rsid w:val="00895148"/>
    <w:rsid w:val="008954AF"/>
    <w:rsid w:val="00895751"/>
    <w:rsid w:val="008973E8"/>
    <w:rsid w:val="008A1708"/>
    <w:rsid w:val="008A75ED"/>
    <w:rsid w:val="008A783A"/>
    <w:rsid w:val="008B036E"/>
    <w:rsid w:val="008B060A"/>
    <w:rsid w:val="008B0CCF"/>
    <w:rsid w:val="008B12C8"/>
    <w:rsid w:val="008B4045"/>
    <w:rsid w:val="008B4105"/>
    <w:rsid w:val="008B4632"/>
    <w:rsid w:val="008B47D7"/>
    <w:rsid w:val="008B57DF"/>
    <w:rsid w:val="008B6542"/>
    <w:rsid w:val="008B6DC9"/>
    <w:rsid w:val="008B7276"/>
    <w:rsid w:val="008B7A19"/>
    <w:rsid w:val="008B7EB1"/>
    <w:rsid w:val="008C0B0D"/>
    <w:rsid w:val="008C1515"/>
    <w:rsid w:val="008C17FD"/>
    <w:rsid w:val="008C1A4D"/>
    <w:rsid w:val="008C4DEA"/>
    <w:rsid w:val="008C6808"/>
    <w:rsid w:val="008D3C6D"/>
    <w:rsid w:val="008D416F"/>
    <w:rsid w:val="008D49E1"/>
    <w:rsid w:val="008D7CB2"/>
    <w:rsid w:val="008E0098"/>
    <w:rsid w:val="008E1D45"/>
    <w:rsid w:val="008E2314"/>
    <w:rsid w:val="008E31A7"/>
    <w:rsid w:val="008E372F"/>
    <w:rsid w:val="008E4BF8"/>
    <w:rsid w:val="008E62A1"/>
    <w:rsid w:val="008E65F4"/>
    <w:rsid w:val="008E7A5B"/>
    <w:rsid w:val="008E7C8B"/>
    <w:rsid w:val="008E7F5C"/>
    <w:rsid w:val="008F0490"/>
    <w:rsid w:val="008F05AA"/>
    <w:rsid w:val="008F0EDE"/>
    <w:rsid w:val="008F23CD"/>
    <w:rsid w:val="008F36E5"/>
    <w:rsid w:val="008F76C9"/>
    <w:rsid w:val="00900135"/>
    <w:rsid w:val="00900ABF"/>
    <w:rsid w:val="00900C27"/>
    <w:rsid w:val="009048E7"/>
    <w:rsid w:val="00904C2B"/>
    <w:rsid w:val="009061F4"/>
    <w:rsid w:val="009068CC"/>
    <w:rsid w:val="00906EC8"/>
    <w:rsid w:val="00910125"/>
    <w:rsid w:val="00912C2A"/>
    <w:rsid w:val="00913008"/>
    <w:rsid w:val="009136BF"/>
    <w:rsid w:val="009152D2"/>
    <w:rsid w:val="009158F7"/>
    <w:rsid w:val="00915C4B"/>
    <w:rsid w:val="00915ED4"/>
    <w:rsid w:val="009170C6"/>
    <w:rsid w:val="0092025F"/>
    <w:rsid w:val="009207AF"/>
    <w:rsid w:val="00921971"/>
    <w:rsid w:val="00922EF4"/>
    <w:rsid w:val="00923641"/>
    <w:rsid w:val="00923D4E"/>
    <w:rsid w:val="00923DBC"/>
    <w:rsid w:val="00924AD8"/>
    <w:rsid w:val="00925136"/>
    <w:rsid w:val="00925F77"/>
    <w:rsid w:val="00926C7F"/>
    <w:rsid w:val="00926DE2"/>
    <w:rsid w:val="00926F10"/>
    <w:rsid w:val="00927FE9"/>
    <w:rsid w:val="0093207C"/>
    <w:rsid w:val="00933D04"/>
    <w:rsid w:val="0093426E"/>
    <w:rsid w:val="00934619"/>
    <w:rsid w:val="00934F77"/>
    <w:rsid w:val="009358F2"/>
    <w:rsid w:val="00935BFE"/>
    <w:rsid w:val="0093648C"/>
    <w:rsid w:val="00936B37"/>
    <w:rsid w:val="00940277"/>
    <w:rsid w:val="00940995"/>
    <w:rsid w:val="00942796"/>
    <w:rsid w:val="009430F0"/>
    <w:rsid w:val="00943AB5"/>
    <w:rsid w:val="0094729C"/>
    <w:rsid w:val="00950BB0"/>
    <w:rsid w:val="0095162E"/>
    <w:rsid w:val="00952060"/>
    <w:rsid w:val="009520E1"/>
    <w:rsid w:val="009529C7"/>
    <w:rsid w:val="00955AC6"/>
    <w:rsid w:val="00960231"/>
    <w:rsid w:val="00960934"/>
    <w:rsid w:val="00960A98"/>
    <w:rsid w:val="00961651"/>
    <w:rsid w:val="00962B48"/>
    <w:rsid w:val="00962F1C"/>
    <w:rsid w:val="009644A3"/>
    <w:rsid w:val="009650D6"/>
    <w:rsid w:val="0096554D"/>
    <w:rsid w:val="00967814"/>
    <w:rsid w:val="00970D1E"/>
    <w:rsid w:val="00971542"/>
    <w:rsid w:val="00972354"/>
    <w:rsid w:val="00972980"/>
    <w:rsid w:val="00972DB9"/>
    <w:rsid w:val="009745E1"/>
    <w:rsid w:val="009746AA"/>
    <w:rsid w:val="0097661D"/>
    <w:rsid w:val="00976EC2"/>
    <w:rsid w:val="009779E1"/>
    <w:rsid w:val="00981420"/>
    <w:rsid w:val="00982CDC"/>
    <w:rsid w:val="00983659"/>
    <w:rsid w:val="009837F3"/>
    <w:rsid w:val="009841BD"/>
    <w:rsid w:val="00984570"/>
    <w:rsid w:val="00985559"/>
    <w:rsid w:val="00985B90"/>
    <w:rsid w:val="00985BD8"/>
    <w:rsid w:val="009868C8"/>
    <w:rsid w:val="0099045B"/>
    <w:rsid w:val="0099121E"/>
    <w:rsid w:val="00992367"/>
    <w:rsid w:val="009942E7"/>
    <w:rsid w:val="009949E8"/>
    <w:rsid w:val="00995F28"/>
    <w:rsid w:val="00996273"/>
    <w:rsid w:val="0099698F"/>
    <w:rsid w:val="00997C00"/>
    <w:rsid w:val="009A055D"/>
    <w:rsid w:val="009A0C17"/>
    <w:rsid w:val="009A1E55"/>
    <w:rsid w:val="009A2CAA"/>
    <w:rsid w:val="009A2FA7"/>
    <w:rsid w:val="009A30C8"/>
    <w:rsid w:val="009A31C0"/>
    <w:rsid w:val="009A50FC"/>
    <w:rsid w:val="009A6672"/>
    <w:rsid w:val="009A6909"/>
    <w:rsid w:val="009A6E64"/>
    <w:rsid w:val="009A7273"/>
    <w:rsid w:val="009B05C2"/>
    <w:rsid w:val="009B07A0"/>
    <w:rsid w:val="009B3458"/>
    <w:rsid w:val="009B3AA7"/>
    <w:rsid w:val="009B47B3"/>
    <w:rsid w:val="009B518B"/>
    <w:rsid w:val="009B6F4F"/>
    <w:rsid w:val="009B70DF"/>
    <w:rsid w:val="009B7CD1"/>
    <w:rsid w:val="009B7F24"/>
    <w:rsid w:val="009C0221"/>
    <w:rsid w:val="009C0333"/>
    <w:rsid w:val="009C28EA"/>
    <w:rsid w:val="009C2939"/>
    <w:rsid w:val="009C2980"/>
    <w:rsid w:val="009C328B"/>
    <w:rsid w:val="009C443E"/>
    <w:rsid w:val="009C53DC"/>
    <w:rsid w:val="009C601E"/>
    <w:rsid w:val="009C7BBA"/>
    <w:rsid w:val="009D0968"/>
    <w:rsid w:val="009D16EC"/>
    <w:rsid w:val="009D19CD"/>
    <w:rsid w:val="009D2AF4"/>
    <w:rsid w:val="009D2D7F"/>
    <w:rsid w:val="009D3685"/>
    <w:rsid w:val="009D3A56"/>
    <w:rsid w:val="009D3AA6"/>
    <w:rsid w:val="009D3DE8"/>
    <w:rsid w:val="009D4183"/>
    <w:rsid w:val="009D5387"/>
    <w:rsid w:val="009E044C"/>
    <w:rsid w:val="009E26C7"/>
    <w:rsid w:val="009E2A21"/>
    <w:rsid w:val="009E2E8C"/>
    <w:rsid w:val="009E3001"/>
    <w:rsid w:val="009E3232"/>
    <w:rsid w:val="009E3308"/>
    <w:rsid w:val="009E3A8A"/>
    <w:rsid w:val="009E45B5"/>
    <w:rsid w:val="009E4A08"/>
    <w:rsid w:val="009E79A7"/>
    <w:rsid w:val="009E7B89"/>
    <w:rsid w:val="009F0CCB"/>
    <w:rsid w:val="009F1EF7"/>
    <w:rsid w:val="009F27C9"/>
    <w:rsid w:val="009F2CD7"/>
    <w:rsid w:val="009F2D4B"/>
    <w:rsid w:val="009F3922"/>
    <w:rsid w:val="009F3BC5"/>
    <w:rsid w:val="009F4A94"/>
    <w:rsid w:val="009F5B31"/>
    <w:rsid w:val="009F5B3A"/>
    <w:rsid w:val="009F5BD0"/>
    <w:rsid w:val="009F621B"/>
    <w:rsid w:val="009F6458"/>
    <w:rsid w:val="009F65E9"/>
    <w:rsid w:val="009F7D07"/>
    <w:rsid w:val="00A00DC9"/>
    <w:rsid w:val="00A0166A"/>
    <w:rsid w:val="00A019E1"/>
    <w:rsid w:val="00A01D89"/>
    <w:rsid w:val="00A02FAC"/>
    <w:rsid w:val="00A040A7"/>
    <w:rsid w:val="00A054EC"/>
    <w:rsid w:val="00A06364"/>
    <w:rsid w:val="00A067EC"/>
    <w:rsid w:val="00A074DA"/>
    <w:rsid w:val="00A076B9"/>
    <w:rsid w:val="00A1136A"/>
    <w:rsid w:val="00A11AAA"/>
    <w:rsid w:val="00A1239B"/>
    <w:rsid w:val="00A14692"/>
    <w:rsid w:val="00A15D63"/>
    <w:rsid w:val="00A16327"/>
    <w:rsid w:val="00A20930"/>
    <w:rsid w:val="00A22F16"/>
    <w:rsid w:val="00A24D18"/>
    <w:rsid w:val="00A25B2C"/>
    <w:rsid w:val="00A273F2"/>
    <w:rsid w:val="00A275C8"/>
    <w:rsid w:val="00A30BBC"/>
    <w:rsid w:val="00A30D6B"/>
    <w:rsid w:val="00A31C0E"/>
    <w:rsid w:val="00A3284C"/>
    <w:rsid w:val="00A3318F"/>
    <w:rsid w:val="00A33BC6"/>
    <w:rsid w:val="00A34CF0"/>
    <w:rsid w:val="00A34DD4"/>
    <w:rsid w:val="00A34EF6"/>
    <w:rsid w:val="00A35D43"/>
    <w:rsid w:val="00A35DF5"/>
    <w:rsid w:val="00A3726E"/>
    <w:rsid w:val="00A37F55"/>
    <w:rsid w:val="00A43152"/>
    <w:rsid w:val="00A43465"/>
    <w:rsid w:val="00A43D4F"/>
    <w:rsid w:val="00A44A3E"/>
    <w:rsid w:val="00A44F32"/>
    <w:rsid w:val="00A46551"/>
    <w:rsid w:val="00A4667E"/>
    <w:rsid w:val="00A46B1D"/>
    <w:rsid w:val="00A47D98"/>
    <w:rsid w:val="00A51AA4"/>
    <w:rsid w:val="00A51D1A"/>
    <w:rsid w:val="00A52885"/>
    <w:rsid w:val="00A54570"/>
    <w:rsid w:val="00A54EF2"/>
    <w:rsid w:val="00A550D2"/>
    <w:rsid w:val="00A5666E"/>
    <w:rsid w:val="00A56C11"/>
    <w:rsid w:val="00A570C6"/>
    <w:rsid w:val="00A57115"/>
    <w:rsid w:val="00A61886"/>
    <w:rsid w:val="00A61F4F"/>
    <w:rsid w:val="00A63330"/>
    <w:rsid w:val="00A6364B"/>
    <w:rsid w:val="00A642DF"/>
    <w:rsid w:val="00A671F6"/>
    <w:rsid w:val="00A7018E"/>
    <w:rsid w:val="00A715AE"/>
    <w:rsid w:val="00A71685"/>
    <w:rsid w:val="00A728A5"/>
    <w:rsid w:val="00A73115"/>
    <w:rsid w:val="00A73620"/>
    <w:rsid w:val="00A75951"/>
    <w:rsid w:val="00A76549"/>
    <w:rsid w:val="00A76954"/>
    <w:rsid w:val="00A76AAE"/>
    <w:rsid w:val="00A80EFD"/>
    <w:rsid w:val="00A82E97"/>
    <w:rsid w:val="00A84998"/>
    <w:rsid w:val="00A868A3"/>
    <w:rsid w:val="00A86D01"/>
    <w:rsid w:val="00A90437"/>
    <w:rsid w:val="00A931DD"/>
    <w:rsid w:val="00A941AD"/>
    <w:rsid w:val="00A94854"/>
    <w:rsid w:val="00A95259"/>
    <w:rsid w:val="00A9576E"/>
    <w:rsid w:val="00A961ED"/>
    <w:rsid w:val="00AA0137"/>
    <w:rsid w:val="00AA041A"/>
    <w:rsid w:val="00AA09F1"/>
    <w:rsid w:val="00AA1058"/>
    <w:rsid w:val="00AA2356"/>
    <w:rsid w:val="00AA286A"/>
    <w:rsid w:val="00AA3129"/>
    <w:rsid w:val="00AA4347"/>
    <w:rsid w:val="00AA4BF2"/>
    <w:rsid w:val="00AA56C3"/>
    <w:rsid w:val="00AB07F8"/>
    <w:rsid w:val="00AB0E8D"/>
    <w:rsid w:val="00AB1170"/>
    <w:rsid w:val="00AB256F"/>
    <w:rsid w:val="00AB4F00"/>
    <w:rsid w:val="00AB528B"/>
    <w:rsid w:val="00AB531D"/>
    <w:rsid w:val="00AB5AAC"/>
    <w:rsid w:val="00AC15E0"/>
    <w:rsid w:val="00AC19CE"/>
    <w:rsid w:val="00AC2091"/>
    <w:rsid w:val="00AC3D92"/>
    <w:rsid w:val="00AC5773"/>
    <w:rsid w:val="00AC5A9F"/>
    <w:rsid w:val="00AC7B3D"/>
    <w:rsid w:val="00AD0B90"/>
    <w:rsid w:val="00AD26EA"/>
    <w:rsid w:val="00AD281A"/>
    <w:rsid w:val="00AD2AC3"/>
    <w:rsid w:val="00AD2E82"/>
    <w:rsid w:val="00AD3A49"/>
    <w:rsid w:val="00AD4989"/>
    <w:rsid w:val="00AD50B9"/>
    <w:rsid w:val="00AD5E74"/>
    <w:rsid w:val="00AD6EB6"/>
    <w:rsid w:val="00AD6F5D"/>
    <w:rsid w:val="00AE0A3B"/>
    <w:rsid w:val="00AE412D"/>
    <w:rsid w:val="00AE43A8"/>
    <w:rsid w:val="00AE5E83"/>
    <w:rsid w:val="00AE791D"/>
    <w:rsid w:val="00AE7F73"/>
    <w:rsid w:val="00AF04A6"/>
    <w:rsid w:val="00AF0A2C"/>
    <w:rsid w:val="00AF15C4"/>
    <w:rsid w:val="00AF2190"/>
    <w:rsid w:val="00AF3415"/>
    <w:rsid w:val="00AF3789"/>
    <w:rsid w:val="00AF3BED"/>
    <w:rsid w:val="00AF4E6A"/>
    <w:rsid w:val="00AF59CC"/>
    <w:rsid w:val="00AF5A28"/>
    <w:rsid w:val="00AF5FB8"/>
    <w:rsid w:val="00AF65CC"/>
    <w:rsid w:val="00B040CC"/>
    <w:rsid w:val="00B043A6"/>
    <w:rsid w:val="00B04C31"/>
    <w:rsid w:val="00B05305"/>
    <w:rsid w:val="00B05983"/>
    <w:rsid w:val="00B07382"/>
    <w:rsid w:val="00B1050C"/>
    <w:rsid w:val="00B13C5F"/>
    <w:rsid w:val="00B13D72"/>
    <w:rsid w:val="00B1447A"/>
    <w:rsid w:val="00B14A2F"/>
    <w:rsid w:val="00B14C68"/>
    <w:rsid w:val="00B1513C"/>
    <w:rsid w:val="00B15E1F"/>
    <w:rsid w:val="00B167E2"/>
    <w:rsid w:val="00B176DE"/>
    <w:rsid w:val="00B21115"/>
    <w:rsid w:val="00B2132B"/>
    <w:rsid w:val="00B21923"/>
    <w:rsid w:val="00B21C0E"/>
    <w:rsid w:val="00B23FD8"/>
    <w:rsid w:val="00B247DE"/>
    <w:rsid w:val="00B263FF"/>
    <w:rsid w:val="00B2650A"/>
    <w:rsid w:val="00B26AE8"/>
    <w:rsid w:val="00B309CD"/>
    <w:rsid w:val="00B313EC"/>
    <w:rsid w:val="00B32515"/>
    <w:rsid w:val="00B32D85"/>
    <w:rsid w:val="00B350BC"/>
    <w:rsid w:val="00B36B52"/>
    <w:rsid w:val="00B37565"/>
    <w:rsid w:val="00B375BC"/>
    <w:rsid w:val="00B4171B"/>
    <w:rsid w:val="00B41BCF"/>
    <w:rsid w:val="00B41C95"/>
    <w:rsid w:val="00B4367D"/>
    <w:rsid w:val="00B43F63"/>
    <w:rsid w:val="00B44D07"/>
    <w:rsid w:val="00B44ED0"/>
    <w:rsid w:val="00B47941"/>
    <w:rsid w:val="00B51774"/>
    <w:rsid w:val="00B5199A"/>
    <w:rsid w:val="00B54727"/>
    <w:rsid w:val="00B56599"/>
    <w:rsid w:val="00B565EC"/>
    <w:rsid w:val="00B60483"/>
    <w:rsid w:val="00B64EF6"/>
    <w:rsid w:val="00B6504D"/>
    <w:rsid w:val="00B65DE1"/>
    <w:rsid w:val="00B6682C"/>
    <w:rsid w:val="00B70504"/>
    <w:rsid w:val="00B709C2"/>
    <w:rsid w:val="00B70F34"/>
    <w:rsid w:val="00B716DE"/>
    <w:rsid w:val="00B73A99"/>
    <w:rsid w:val="00B73D5D"/>
    <w:rsid w:val="00B742A0"/>
    <w:rsid w:val="00B7447E"/>
    <w:rsid w:val="00B75856"/>
    <w:rsid w:val="00B7675B"/>
    <w:rsid w:val="00B76791"/>
    <w:rsid w:val="00B776CE"/>
    <w:rsid w:val="00B80AF6"/>
    <w:rsid w:val="00B80C33"/>
    <w:rsid w:val="00B80EA3"/>
    <w:rsid w:val="00B80F72"/>
    <w:rsid w:val="00B818A2"/>
    <w:rsid w:val="00B850AE"/>
    <w:rsid w:val="00B855DB"/>
    <w:rsid w:val="00B8610B"/>
    <w:rsid w:val="00B86CCA"/>
    <w:rsid w:val="00B86DB8"/>
    <w:rsid w:val="00B86EED"/>
    <w:rsid w:val="00B90B28"/>
    <w:rsid w:val="00B910B2"/>
    <w:rsid w:val="00B933A0"/>
    <w:rsid w:val="00B944ED"/>
    <w:rsid w:val="00B95CD2"/>
    <w:rsid w:val="00B97DA9"/>
    <w:rsid w:val="00B97EF1"/>
    <w:rsid w:val="00BA0B53"/>
    <w:rsid w:val="00BA1D18"/>
    <w:rsid w:val="00BA200F"/>
    <w:rsid w:val="00BA2EF9"/>
    <w:rsid w:val="00BA46FC"/>
    <w:rsid w:val="00BA6DD3"/>
    <w:rsid w:val="00BA70CD"/>
    <w:rsid w:val="00BB0CD4"/>
    <w:rsid w:val="00BB1425"/>
    <w:rsid w:val="00BB1662"/>
    <w:rsid w:val="00BB215E"/>
    <w:rsid w:val="00BB221B"/>
    <w:rsid w:val="00BB236E"/>
    <w:rsid w:val="00BB2CE6"/>
    <w:rsid w:val="00BB3CEC"/>
    <w:rsid w:val="00BB4CAD"/>
    <w:rsid w:val="00BB61BC"/>
    <w:rsid w:val="00BB6663"/>
    <w:rsid w:val="00BB6D79"/>
    <w:rsid w:val="00BB7808"/>
    <w:rsid w:val="00BC08FF"/>
    <w:rsid w:val="00BC0CF4"/>
    <w:rsid w:val="00BC379C"/>
    <w:rsid w:val="00BC4600"/>
    <w:rsid w:val="00BC4830"/>
    <w:rsid w:val="00BC4DF6"/>
    <w:rsid w:val="00BC5852"/>
    <w:rsid w:val="00BC7AC0"/>
    <w:rsid w:val="00BD1381"/>
    <w:rsid w:val="00BD24CB"/>
    <w:rsid w:val="00BD31BE"/>
    <w:rsid w:val="00BD327C"/>
    <w:rsid w:val="00BD3CBA"/>
    <w:rsid w:val="00BD642F"/>
    <w:rsid w:val="00BD7D2B"/>
    <w:rsid w:val="00BE127C"/>
    <w:rsid w:val="00BE150B"/>
    <w:rsid w:val="00BE16C0"/>
    <w:rsid w:val="00BE385D"/>
    <w:rsid w:val="00BE4693"/>
    <w:rsid w:val="00BE4A83"/>
    <w:rsid w:val="00BE515C"/>
    <w:rsid w:val="00BE5582"/>
    <w:rsid w:val="00BE6061"/>
    <w:rsid w:val="00BE7C5F"/>
    <w:rsid w:val="00BF140D"/>
    <w:rsid w:val="00BF14A6"/>
    <w:rsid w:val="00BF1B83"/>
    <w:rsid w:val="00BF418C"/>
    <w:rsid w:val="00BF555D"/>
    <w:rsid w:val="00BF62CA"/>
    <w:rsid w:val="00BF6981"/>
    <w:rsid w:val="00BF72F4"/>
    <w:rsid w:val="00C003B1"/>
    <w:rsid w:val="00C0063A"/>
    <w:rsid w:val="00C00673"/>
    <w:rsid w:val="00C00AC3"/>
    <w:rsid w:val="00C012E7"/>
    <w:rsid w:val="00C03589"/>
    <w:rsid w:val="00C03DB5"/>
    <w:rsid w:val="00C03FA5"/>
    <w:rsid w:val="00C047E4"/>
    <w:rsid w:val="00C04856"/>
    <w:rsid w:val="00C04DAE"/>
    <w:rsid w:val="00C050B3"/>
    <w:rsid w:val="00C05336"/>
    <w:rsid w:val="00C06B2E"/>
    <w:rsid w:val="00C07AA6"/>
    <w:rsid w:val="00C07F16"/>
    <w:rsid w:val="00C131F5"/>
    <w:rsid w:val="00C138AB"/>
    <w:rsid w:val="00C142B1"/>
    <w:rsid w:val="00C1567B"/>
    <w:rsid w:val="00C1631B"/>
    <w:rsid w:val="00C212E9"/>
    <w:rsid w:val="00C21D01"/>
    <w:rsid w:val="00C21F5F"/>
    <w:rsid w:val="00C220AC"/>
    <w:rsid w:val="00C224F5"/>
    <w:rsid w:val="00C23909"/>
    <w:rsid w:val="00C23DE7"/>
    <w:rsid w:val="00C249B8"/>
    <w:rsid w:val="00C2609E"/>
    <w:rsid w:val="00C265B4"/>
    <w:rsid w:val="00C26676"/>
    <w:rsid w:val="00C267EC"/>
    <w:rsid w:val="00C27596"/>
    <w:rsid w:val="00C27D43"/>
    <w:rsid w:val="00C30742"/>
    <w:rsid w:val="00C30AA7"/>
    <w:rsid w:val="00C32576"/>
    <w:rsid w:val="00C33942"/>
    <w:rsid w:val="00C349AA"/>
    <w:rsid w:val="00C35FC4"/>
    <w:rsid w:val="00C40474"/>
    <w:rsid w:val="00C407D7"/>
    <w:rsid w:val="00C40996"/>
    <w:rsid w:val="00C40F94"/>
    <w:rsid w:val="00C42365"/>
    <w:rsid w:val="00C42841"/>
    <w:rsid w:val="00C4378D"/>
    <w:rsid w:val="00C44185"/>
    <w:rsid w:val="00C50EBE"/>
    <w:rsid w:val="00C5234B"/>
    <w:rsid w:val="00C52BBA"/>
    <w:rsid w:val="00C53170"/>
    <w:rsid w:val="00C533B1"/>
    <w:rsid w:val="00C5458E"/>
    <w:rsid w:val="00C551EE"/>
    <w:rsid w:val="00C55AE3"/>
    <w:rsid w:val="00C55BE0"/>
    <w:rsid w:val="00C56084"/>
    <w:rsid w:val="00C57395"/>
    <w:rsid w:val="00C614AF"/>
    <w:rsid w:val="00C61799"/>
    <w:rsid w:val="00C61CB6"/>
    <w:rsid w:val="00C6259D"/>
    <w:rsid w:val="00C65F5C"/>
    <w:rsid w:val="00C66FC1"/>
    <w:rsid w:val="00C67B36"/>
    <w:rsid w:val="00C72010"/>
    <w:rsid w:val="00C72EDF"/>
    <w:rsid w:val="00C73084"/>
    <w:rsid w:val="00C740AB"/>
    <w:rsid w:val="00C742AD"/>
    <w:rsid w:val="00C74A8A"/>
    <w:rsid w:val="00C755E2"/>
    <w:rsid w:val="00C76A17"/>
    <w:rsid w:val="00C76C94"/>
    <w:rsid w:val="00C809A9"/>
    <w:rsid w:val="00C8199E"/>
    <w:rsid w:val="00C81C0B"/>
    <w:rsid w:val="00C81DB1"/>
    <w:rsid w:val="00C82EF1"/>
    <w:rsid w:val="00C85423"/>
    <w:rsid w:val="00C85ACC"/>
    <w:rsid w:val="00C86C2F"/>
    <w:rsid w:val="00C86E5B"/>
    <w:rsid w:val="00C8FEAA"/>
    <w:rsid w:val="00C90810"/>
    <w:rsid w:val="00C90E30"/>
    <w:rsid w:val="00C9129A"/>
    <w:rsid w:val="00C917FC"/>
    <w:rsid w:val="00C91C33"/>
    <w:rsid w:val="00C954E2"/>
    <w:rsid w:val="00C95B09"/>
    <w:rsid w:val="00C95F0F"/>
    <w:rsid w:val="00C96960"/>
    <w:rsid w:val="00C97B52"/>
    <w:rsid w:val="00CA0185"/>
    <w:rsid w:val="00CA12B5"/>
    <w:rsid w:val="00CA2591"/>
    <w:rsid w:val="00CA2701"/>
    <w:rsid w:val="00CA36A2"/>
    <w:rsid w:val="00CA3ABC"/>
    <w:rsid w:val="00CA46CF"/>
    <w:rsid w:val="00CA5A1F"/>
    <w:rsid w:val="00CB0080"/>
    <w:rsid w:val="00CB0AE7"/>
    <w:rsid w:val="00CB2C2A"/>
    <w:rsid w:val="00CB2F07"/>
    <w:rsid w:val="00CB45F8"/>
    <w:rsid w:val="00CB4B6C"/>
    <w:rsid w:val="00CB4CAC"/>
    <w:rsid w:val="00CB53C0"/>
    <w:rsid w:val="00CB58CF"/>
    <w:rsid w:val="00CB730B"/>
    <w:rsid w:val="00CB757D"/>
    <w:rsid w:val="00CC1657"/>
    <w:rsid w:val="00CC191E"/>
    <w:rsid w:val="00CC22E0"/>
    <w:rsid w:val="00CC27D9"/>
    <w:rsid w:val="00CC2832"/>
    <w:rsid w:val="00CC2FAF"/>
    <w:rsid w:val="00CC3142"/>
    <w:rsid w:val="00CC3AC4"/>
    <w:rsid w:val="00CC3BBE"/>
    <w:rsid w:val="00CC4690"/>
    <w:rsid w:val="00CD10DB"/>
    <w:rsid w:val="00CD125B"/>
    <w:rsid w:val="00CD1F93"/>
    <w:rsid w:val="00CD2E12"/>
    <w:rsid w:val="00CD3947"/>
    <w:rsid w:val="00CD568C"/>
    <w:rsid w:val="00CD58ED"/>
    <w:rsid w:val="00CD7151"/>
    <w:rsid w:val="00CD7587"/>
    <w:rsid w:val="00CE1851"/>
    <w:rsid w:val="00CE424A"/>
    <w:rsid w:val="00CE5DBB"/>
    <w:rsid w:val="00CE6EE0"/>
    <w:rsid w:val="00CE7E20"/>
    <w:rsid w:val="00CE7E8B"/>
    <w:rsid w:val="00CE7EF0"/>
    <w:rsid w:val="00CF12C4"/>
    <w:rsid w:val="00CF1667"/>
    <w:rsid w:val="00CF1928"/>
    <w:rsid w:val="00CF1BAA"/>
    <w:rsid w:val="00CF23AD"/>
    <w:rsid w:val="00CF2623"/>
    <w:rsid w:val="00CF2A63"/>
    <w:rsid w:val="00CF52E8"/>
    <w:rsid w:val="00CF5952"/>
    <w:rsid w:val="00CF5C71"/>
    <w:rsid w:val="00CF615D"/>
    <w:rsid w:val="00CF6770"/>
    <w:rsid w:val="00CF711C"/>
    <w:rsid w:val="00CF795B"/>
    <w:rsid w:val="00D0167C"/>
    <w:rsid w:val="00D0295B"/>
    <w:rsid w:val="00D034A6"/>
    <w:rsid w:val="00D046D8"/>
    <w:rsid w:val="00D050C7"/>
    <w:rsid w:val="00D062BE"/>
    <w:rsid w:val="00D07530"/>
    <w:rsid w:val="00D07552"/>
    <w:rsid w:val="00D07B7E"/>
    <w:rsid w:val="00D102AC"/>
    <w:rsid w:val="00D10D55"/>
    <w:rsid w:val="00D11430"/>
    <w:rsid w:val="00D11BE3"/>
    <w:rsid w:val="00D11BE9"/>
    <w:rsid w:val="00D121B0"/>
    <w:rsid w:val="00D13493"/>
    <w:rsid w:val="00D15061"/>
    <w:rsid w:val="00D15373"/>
    <w:rsid w:val="00D16106"/>
    <w:rsid w:val="00D16894"/>
    <w:rsid w:val="00D17902"/>
    <w:rsid w:val="00D209AD"/>
    <w:rsid w:val="00D21BF8"/>
    <w:rsid w:val="00D233D6"/>
    <w:rsid w:val="00D23782"/>
    <w:rsid w:val="00D247E1"/>
    <w:rsid w:val="00D26A26"/>
    <w:rsid w:val="00D26C1D"/>
    <w:rsid w:val="00D271BC"/>
    <w:rsid w:val="00D3098F"/>
    <w:rsid w:val="00D30E65"/>
    <w:rsid w:val="00D31F76"/>
    <w:rsid w:val="00D34A21"/>
    <w:rsid w:val="00D34D92"/>
    <w:rsid w:val="00D3542D"/>
    <w:rsid w:val="00D3630F"/>
    <w:rsid w:val="00D4091F"/>
    <w:rsid w:val="00D41C56"/>
    <w:rsid w:val="00D425F8"/>
    <w:rsid w:val="00D42D77"/>
    <w:rsid w:val="00D44740"/>
    <w:rsid w:val="00D44DB5"/>
    <w:rsid w:val="00D44DC3"/>
    <w:rsid w:val="00D4561C"/>
    <w:rsid w:val="00D46713"/>
    <w:rsid w:val="00D469F9"/>
    <w:rsid w:val="00D47278"/>
    <w:rsid w:val="00D47874"/>
    <w:rsid w:val="00D478A0"/>
    <w:rsid w:val="00D536E9"/>
    <w:rsid w:val="00D53C71"/>
    <w:rsid w:val="00D543C0"/>
    <w:rsid w:val="00D548E0"/>
    <w:rsid w:val="00D55CBB"/>
    <w:rsid w:val="00D56E52"/>
    <w:rsid w:val="00D57DAA"/>
    <w:rsid w:val="00D6116C"/>
    <w:rsid w:val="00D6225B"/>
    <w:rsid w:val="00D631FF"/>
    <w:rsid w:val="00D63495"/>
    <w:rsid w:val="00D634CB"/>
    <w:rsid w:val="00D64953"/>
    <w:rsid w:val="00D6503B"/>
    <w:rsid w:val="00D6530C"/>
    <w:rsid w:val="00D66C90"/>
    <w:rsid w:val="00D6769E"/>
    <w:rsid w:val="00D67F3B"/>
    <w:rsid w:val="00D701DA"/>
    <w:rsid w:val="00D7038B"/>
    <w:rsid w:val="00D705B0"/>
    <w:rsid w:val="00D71057"/>
    <w:rsid w:val="00D710F8"/>
    <w:rsid w:val="00D71A67"/>
    <w:rsid w:val="00D738B8"/>
    <w:rsid w:val="00D73F90"/>
    <w:rsid w:val="00D74B33"/>
    <w:rsid w:val="00D74FBD"/>
    <w:rsid w:val="00D75FF2"/>
    <w:rsid w:val="00D76E3E"/>
    <w:rsid w:val="00D76E51"/>
    <w:rsid w:val="00D773FD"/>
    <w:rsid w:val="00D806A3"/>
    <w:rsid w:val="00D8287A"/>
    <w:rsid w:val="00D82D54"/>
    <w:rsid w:val="00D84D23"/>
    <w:rsid w:val="00D85CD2"/>
    <w:rsid w:val="00D863AC"/>
    <w:rsid w:val="00D86701"/>
    <w:rsid w:val="00D86976"/>
    <w:rsid w:val="00D86E09"/>
    <w:rsid w:val="00D877CA"/>
    <w:rsid w:val="00D8785E"/>
    <w:rsid w:val="00D90CA6"/>
    <w:rsid w:val="00D92577"/>
    <w:rsid w:val="00D92A09"/>
    <w:rsid w:val="00D92AE2"/>
    <w:rsid w:val="00D94834"/>
    <w:rsid w:val="00D94F04"/>
    <w:rsid w:val="00D97FFD"/>
    <w:rsid w:val="00DA05FF"/>
    <w:rsid w:val="00DA1911"/>
    <w:rsid w:val="00DA1FB2"/>
    <w:rsid w:val="00DA213C"/>
    <w:rsid w:val="00DA4E47"/>
    <w:rsid w:val="00DA5460"/>
    <w:rsid w:val="00DA572A"/>
    <w:rsid w:val="00DA5775"/>
    <w:rsid w:val="00DA5D79"/>
    <w:rsid w:val="00DA6A5D"/>
    <w:rsid w:val="00DA6B41"/>
    <w:rsid w:val="00DA7BE0"/>
    <w:rsid w:val="00DB1206"/>
    <w:rsid w:val="00DB2EBC"/>
    <w:rsid w:val="00DB31AD"/>
    <w:rsid w:val="00DB4617"/>
    <w:rsid w:val="00DB4E3A"/>
    <w:rsid w:val="00DB5865"/>
    <w:rsid w:val="00DB62CD"/>
    <w:rsid w:val="00DB6AD6"/>
    <w:rsid w:val="00DB6CFB"/>
    <w:rsid w:val="00DB7CD9"/>
    <w:rsid w:val="00DB7F13"/>
    <w:rsid w:val="00DC09DF"/>
    <w:rsid w:val="00DC1C92"/>
    <w:rsid w:val="00DC299B"/>
    <w:rsid w:val="00DC2FE2"/>
    <w:rsid w:val="00DC4DE4"/>
    <w:rsid w:val="00DC551A"/>
    <w:rsid w:val="00DC67A7"/>
    <w:rsid w:val="00DC7A67"/>
    <w:rsid w:val="00DC7E61"/>
    <w:rsid w:val="00DD4532"/>
    <w:rsid w:val="00DD463F"/>
    <w:rsid w:val="00DD46BE"/>
    <w:rsid w:val="00DD4835"/>
    <w:rsid w:val="00DD4948"/>
    <w:rsid w:val="00DD4C1C"/>
    <w:rsid w:val="00DD4DE9"/>
    <w:rsid w:val="00DD5488"/>
    <w:rsid w:val="00DD5495"/>
    <w:rsid w:val="00DE0FD7"/>
    <w:rsid w:val="00DE108B"/>
    <w:rsid w:val="00DE14D8"/>
    <w:rsid w:val="00DE1F5B"/>
    <w:rsid w:val="00DE2620"/>
    <w:rsid w:val="00DE32FD"/>
    <w:rsid w:val="00DE3378"/>
    <w:rsid w:val="00DE36F6"/>
    <w:rsid w:val="00DE433B"/>
    <w:rsid w:val="00DE4BDF"/>
    <w:rsid w:val="00DE4FAF"/>
    <w:rsid w:val="00DE590B"/>
    <w:rsid w:val="00DE70F7"/>
    <w:rsid w:val="00DE72A1"/>
    <w:rsid w:val="00DF06C3"/>
    <w:rsid w:val="00DF170E"/>
    <w:rsid w:val="00DF2A58"/>
    <w:rsid w:val="00DF2B3B"/>
    <w:rsid w:val="00DF35BC"/>
    <w:rsid w:val="00DF4129"/>
    <w:rsid w:val="00DF5273"/>
    <w:rsid w:val="00DF61CF"/>
    <w:rsid w:val="00DF6270"/>
    <w:rsid w:val="00DF6642"/>
    <w:rsid w:val="00E00EB0"/>
    <w:rsid w:val="00E01B6F"/>
    <w:rsid w:val="00E01D8D"/>
    <w:rsid w:val="00E02C80"/>
    <w:rsid w:val="00E02CF9"/>
    <w:rsid w:val="00E034B9"/>
    <w:rsid w:val="00E03983"/>
    <w:rsid w:val="00E04543"/>
    <w:rsid w:val="00E04744"/>
    <w:rsid w:val="00E064AB"/>
    <w:rsid w:val="00E0655C"/>
    <w:rsid w:val="00E0695A"/>
    <w:rsid w:val="00E06FD8"/>
    <w:rsid w:val="00E07D79"/>
    <w:rsid w:val="00E07E66"/>
    <w:rsid w:val="00E1115E"/>
    <w:rsid w:val="00E11F0F"/>
    <w:rsid w:val="00E12031"/>
    <w:rsid w:val="00E12AAC"/>
    <w:rsid w:val="00E1386C"/>
    <w:rsid w:val="00E1404C"/>
    <w:rsid w:val="00E14309"/>
    <w:rsid w:val="00E14B0D"/>
    <w:rsid w:val="00E15CFC"/>
    <w:rsid w:val="00E16273"/>
    <w:rsid w:val="00E16A5B"/>
    <w:rsid w:val="00E17C8A"/>
    <w:rsid w:val="00E20D00"/>
    <w:rsid w:val="00E216CC"/>
    <w:rsid w:val="00E225B6"/>
    <w:rsid w:val="00E22B4D"/>
    <w:rsid w:val="00E2347F"/>
    <w:rsid w:val="00E237DC"/>
    <w:rsid w:val="00E24A10"/>
    <w:rsid w:val="00E2544A"/>
    <w:rsid w:val="00E266E1"/>
    <w:rsid w:val="00E30316"/>
    <w:rsid w:val="00E310D6"/>
    <w:rsid w:val="00E3116C"/>
    <w:rsid w:val="00E31288"/>
    <w:rsid w:val="00E31D58"/>
    <w:rsid w:val="00E33127"/>
    <w:rsid w:val="00E3471A"/>
    <w:rsid w:val="00E34863"/>
    <w:rsid w:val="00E34E80"/>
    <w:rsid w:val="00E3647A"/>
    <w:rsid w:val="00E36897"/>
    <w:rsid w:val="00E3693B"/>
    <w:rsid w:val="00E40A08"/>
    <w:rsid w:val="00E41A48"/>
    <w:rsid w:val="00E42CC7"/>
    <w:rsid w:val="00E455FB"/>
    <w:rsid w:val="00E45822"/>
    <w:rsid w:val="00E45F60"/>
    <w:rsid w:val="00E46190"/>
    <w:rsid w:val="00E464D3"/>
    <w:rsid w:val="00E470AC"/>
    <w:rsid w:val="00E47110"/>
    <w:rsid w:val="00E47C6C"/>
    <w:rsid w:val="00E50160"/>
    <w:rsid w:val="00E501C6"/>
    <w:rsid w:val="00E50923"/>
    <w:rsid w:val="00E521CE"/>
    <w:rsid w:val="00E523E8"/>
    <w:rsid w:val="00E52634"/>
    <w:rsid w:val="00E53015"/>
    <w:rsid w:val="00E54028"/>
    <w:rsid w:val="00E575D4"/>
    <w:rsid w:val="00E57ACB"/>
    <w:rsid w:val="00E57D85"/>
    <w:rsid w:val="00E6020D"/>
    <w:rsid w:val="00E61C0F"/>
    <w:rsid w:val="00E63891"/>
    <w:rsid w:val="00E63C9F"/>
    <w:rsid w:val="00E64644"/>
    <w:rsid w:val="00E65221"/>
    <w:rsid w:val="00E66546"/>
    <w:rsid w:val="00E70262"/>
    <w:rsid w:val="00E70961"/>
    <w:rsid w:val="00E71E3E"/>
    <w:rsid w:val="00E7216F"/>
    <w:rsid w:val="00E743B0"/>
    <w:rsid w:val="00E7657C"/>
    <w:rsid w:val="00E76A3C"/>
    <w:rsid w:val="00E80F2E"/>
    <w:rsid w:val="00E81431"/>
    <w:rsid w:val="00E82444"/>
    <w:rsid w:val="00E84BE6"/>
    <w:rsid w:val="00E877B6"/>
    <w:rsid w:val="00E87DF4"/>
    <w:rsid w:val="00E9088F"/>
    <w:rsid w:val="00E929FB"/>
    <w:rsid w:val="00E93074"/>
    <w:rsid w:val="00E93391"/>
    <w:rsid w:val="00E939CC"/>
    <w:rsid w:val="00E939D4"/>
    <w:rsid w:val="00E95362"/>
    <w:rsid w:val="00E956EC"/>
    <w:rsid w:val="00E95963"/>
    <w:rsid w:val="00E95D04"/>
    <w:rsid w:val="00E96E32"/>
    <w:rsid w:val="00E96EC1"/>
    <w:rsid w:val="00EA0B60"/>
    <w:rsid w:val="00EA0B79"/>
    <w:rsid w:val="00EA1B88"/>
    <w:rsid w:val="00EA251E"/>
    <w:rsid w:val="00EA2968"/>
    <w:rsid w:val="00EA2B31"/>
    <w:rsid w:val="00EA2C97"/>
    <w:rsid w:val="00EA322E"/>
    <w:rsid w:val="00EA39FC"/>
    <w:rsid w:val="00EA48B3"/>
    <w:rsid w:val="00EA6B8A"/>
    <w:rsid w:val="00EA746B"/>
    <w:rsid w:val="00EB08D6"/>
    <w:rsid w:val="00EB0F95"/>
    <w:rsid w:val="00EB133E"/>
    <w:rsid w:val="00EB51B8"/>
    <w:rsid w:val="00EB5519"/>
    <w:rsid w:val="00EB59ED"/>
    <w:rsid w:val="00EB6070"/>
    <w:rsid w:val="00EC2333"/>
    <w:rsid w:val="00EC26A5"/>
    <w:rsid w:val="00EC2D8F"/>
    <w:rsid w:val="00EC3704"/>
    <w:rsid w:val="00EC539D"/>
    <w:rsid w:val="00EC5514"/>
    <w:rsid w:val="00EC664D"/>
    <w:rsid w:val="00EC755E"/>
    <w:rsid w:val="00ED0F1C"/>
    <w:rsid w:val="00ED1141"/>
    <w:rsid w:val="00ED167A"/>
    <w:rsid w:val="00ED2560"/>
    <w:rsid w:val="00ED32D7"/>
    <w:rsid w:val="00ED3425"/>
    <w:rsid w:val="00ED3BDC"/>
    <w:rsid w:val="00ED3E16"/>
    <w:rsid w:val="00ED543B"/>
    <w:rsid w:val="00ED64C7"/>
    <w:rsid w:val="00ED7255"/>
    <w:rsid w:val="00ED72FD"/>
    <w:rsid w:val="00ED778C"/>
    <w:rsid w:val="00EE06F6"/>
    <w:rsid w:val="00EE0A98"/>
    <w:rsid w:val="00EE0FBC"/>
    <w:rsid w:val="00EE15E7"/>
    <w:rsid w:val="00EE188F"/>
    <w:rsid w:val="00EE1CED"/>
    <w:rsid w:val="00EE43E9"/>
    <w:rsid w:val="00EE53E9"/>
    <w:rsid w:val="00EE77C2"/>
    <w:rsid w:val="00EE7D22"/>
    <w:rsid w:val="00EF0180"/>
    <w:rsid w:val="00EF151F"/>
    <w:rsid w:val="00EF1966"/>
    <w:rsid w:val="00EF205B"/>
    <w:rsid w:val="00EF4B00"/>
    <w:rsid w:val="00EF50AB"/>
    <w:rsid w:val="00EF50E6"/>
    <w:rsid w:val="00EF5796"/>
    <w:rsid w:val="00EF6FBE"/>
    <w:rsid w:val="00EF79B5"/>
    <w:rsid w:val="00F0007D"/>
    <w:rsid w:val="00F010B0"/>
    <w:rsid w:val="00F01C0F"/>
    <w:rsid w:val="00F041D4"/>
    <w:rsid w:val="00F044CD"/>
    <w:rsid w:val="00F0488F"/>
    <w:rsid w:val="00F05077"/>
    <w:rsid w:val="00F05990"/>
    <w:rsid w:val="00F05E6A"/>
    <w:rsid w:val="00F076BA"/>
    <w:rsid w:val="00F07ABD"/>
    <w:rsid w:val="00F10C4C"/>
    <w:rsid w:val="00F11321"/>
    <w:rsid w:val="00F12347"/>
    <w:rsid w:val="00F12587"/>
    <w:rsid w:val="00F12ADA"/>
    <w:rsid w:val="00F12EAB"/>
    <w:rsid w:val="00F14235"/>
    <w:rsid w:val="00F14F25"/>
    <w:rsid w:val="00F152D6"/>
    <w:rsid w:val="00F15302"/>
    <w:rsid w:val="00F164C9"/>
    <w:rsid w:val="00F16806"/>
    <w:rsid w:val="00F17C87"/>
    <w:rsid w:val="00F20820"/>
    <w:rsid w:val="00F216FD"/>
    <w:rsid w:val="00F21F54"/>
    <w:rsid w:val="00F22C5C"/>
    <w:rsid w:val="00F22F35"/>
    <w:rsid w:val="00F22FFF"/>
    <w:rsid w:val="00F23EE3"/>
    <w:rsid w:val="00F25945"/>
    <w:rsid w:val="00F25A43"/>
    <w:rsid w:val="00F25B34"/>
    <w:rsid w:val="00F27983"/>
    <w:rsid w:val="00F30051"/>
    <w:rsid w:val="00F306E8"/>
    <w:rsid w:val="00F30A6F"/>
    <w:rsid w:val="00F30CA2"/>
    <w:rsid w:val="00F31467"/>
    <w:rsid w:val="00F34A05"/>
    <w:rsid w:val="00F3609A"/>
    <w:rsid w:val="00F361DF"/>
    <w:rsid w:val="00F373BC"/>
    <w:rsid w:val="00F40158"/>
    <w:rsid w:val="00F40DEE"/>
    <w:rsid w:val="00F41F5E"/>
    <w:rsid w:val="00F42499"/>
    <w:rsid w:val="00F42994"/>
    <w:rsid w:val="00F435F1"/>
    <w:rsid w:val="00F436AF"/>
    <w:rsid w:val="00F44E0C"/>
    <w:rsid w:val="00F44FF2"/>
    <w:rsid w:val="00F45040"/>
    <w:rsid w:val="00F45F37"/>
    <w:rsid w:val="00F50516"/>
    <w:rsid w:val="00F50F49"/>
    <w:rsid w:val="00F53C06"/>
    <w:rsid w:val="00F54EFF"/>
    <w:rsid w:val="00F555A6"/>
    <w:rsid w:val="00F55D31"/>
    <w:rsid w:val="00F56157"/>
    <w:rsid w:val="00F5675F"/>
    <w:rsid w:val="00F579AA"/>
    <w:rsid w:val="00F6021C"/>
    <w:rsid w:val="00F60FEE"/>
    <w:rsid w:val="00F61DAA"/>
    <w:rsid w:val="00F61EAE"/>
    <w:rsid w:val="00F62172"/>
    <w:rsid w:val="00F62AD5"/>
    <w:rsid w:val="00F6384C"/>
    <w:rsid w:val="00F64666"/>
    <w:rsid w:val="00F64C11"/>
    <w:rsid w:val="00F64F91"/>
    <w:rsid w:val="00F66338"/>
    <w:rsid w:val="00F665B4"/>
    <w:rsid w:val="00F67C3B"/>
    <w:rsid w:val="00F7074B"/>
    <w:rsid w:val="00F71143"/>
    <w:rsid w:val="00F71365"/>
    <w:rsid w:val="00F71636"/>
    <w:rsid w:val="00F7190E"/>
    <w:rsid w:val="00F72D57"/>
    <w:rsid w:val="00F74111"/>
    <w:rsid w:val="00F74815"/>
    <w:rsid w:val="00F8071B"/>
    <w:rsid w:val="00F80FFD"/>
    <w:rsid w:val="00F8109E"/>
    <w:rsid w:val="00F81C6E"/>
    <w:rsid w:val="00F82881"/>
    <w:rsid w:val="00F828D4"/>
    <w:rsid w:val="00F82A53"/>
    <w:rsid w:val="00F853ED"/>
    <w:rsid w:val="00F86343"/>
    <w:rsid w:val="00F87269"/>
    <w:rsid w:val="00F8760C"/>
    <w:rsid w:val="00F90623"/>
    <w:rsid w:val="00F90FDD"/>
    <w:rsid w:val="00F92C4D"/>
    <w:rsid w:val="00F94710"/>
    <w:rsid w:val="00F94A76"/>
    <w:rsid w:val="00F95ACA"/>
    <w:rsid w:val="00F95E7E"/>
    <w:rsid w:val="00F96D0F"/>
    <w:rsid w:val="00F97355"/>
    <w:rsid w:val="00FA0CAF"/>
    <w:rsid w:val="00FA2865"/>
    <w:rsid w:val="00FA2B11"/>
    <w:rsid w:val="00FA2CC0"/>
    <w:rsid w:val="00FA36D2"/>
    <w:rsid w:val="00FA3710"/>
    <w:rsid w:val="00FA39EC"/>
    <w:rsid w:val="00FA4776"/>
    <w:rsid w:val="00FA4C51"/>
    <w:rsid w:val="00FB0635"/>
    <w:rsid w:val="00FB09C6"/>
    <w:rsid w:val="00FB2742"/>
    <w:rsid w:val="00FB33D6"/>
    <w:rsid w:val="00FB5178"/>
    <w:rsid w:val="00FB5BEB"/>
    <w:rsid w:val="00FB6B4B"/>
    <w:rsid w:val="00FC076D"/>
    <w:rsid w:val="00FC13FD"/>
    <w:rsid w:val="00FC1626"/>
    <w:rsid w:val="00FC2783"/>
    <w:rsid w:val="00FC2EDA"/>
    <w:rsid w:val="00FC39A7"/>
    <w:rsid w:val="00FC450E"/>
    <w:rsid w:val="00FC465E"/>
    <w:rsid w:val="00FC774A"/>
    <w:rsid w:val="00FC793E"/>
    <w:rsid w:val="00FC7F5E"/>
    <w:rsid w:val="00FD199E"/>
    <w:rsid w:val="00FD1BFF"/>
    <w:rsid w:val="00FD27BC"/>
    <w:rsid w:val="00FD2D48"/>
    <w:rsid w:val="00FD2D64"/>
    <w:rsid w:val="00FD426A"/>
    <w:rsid w:val="00FD502B"/>
    <w:rsid w:val="00FD537D"/>
    <w:rsid w:val="00FD66B7"/>
    <w:rsid w:val="00FD66DA"/>
    <w:rsid w:val="00FD760A"/>
    <w:rsid w:val="00FE06A0"/>
    <w:rsid w:val="00FE1F29"/>
    <w:rsid w:val="00FE271C"/>
    <w:rsid w:val="00FE27A8"/>
    <w:rsid w:val="00FE4E2D"/>
    <w:rsid w:val="00FE6926"/>
    <w:rsid w:val="00FE6EA0"/>
    <w:rsid w:val="00FF1C21"/>
    <w:rsid w:val="00FF3041"/>
    <w:rsid w:val="00FF46FD"/>
    <w:rsid w:val="00FF624B"/>
    <w:rsid w:val="011949D4"/>
    <w:rsid w:val="01275FCB"/>
    <w:rsid w:val="0131CD6F"/>
    <w:rsid w:val="01599F64"/>
    <w:rsid w:val="015DCE38"/>
    <w:rsid w:val="01847067"/>
    <w:rsid w:val="01B3BD38"/>
    <w:rsid w:val="01BC9FDF"/>
    <w:rsid w:val="01C3B209"/>
    <w:rsid w:val="01F901B8"/>
    <w:rsid w:val="01FF9A24"/>
    <w:rsid w:val="0234F060"/>
    <w:rsid w:val="027BC684"/>
    <w:rsid w:val="02936024"/>
    <w:rsid w:val="02A45CD5"/>
    <w:rsid w:val="02AE1812"/>
    <w:rsid w:val="02F8F9C8"/>
    <w:rsid w:val="033E2668"/>
    <w:rsid w:val="037F15CC"/>
    <w:rsid w:val="03813973"/>
    <w:rsid w:val="03AD94D4"/>
    <w:rsid w:val="03FA13A7"/>
    <w:rsid w:val="044E5E33"/>
    <w:rsid w:val="0450140A"/>
    <w:rsid w:val="0480F720"/>
    <w:rsid w:val="048B9283"/>
    <w:rsid w:val="05023780"/>
    <w:rsid w:val="0522F378"/>
    <w:rsid w:val="05D94760"/>
    <w:rsid w:val="05DBABB9"/>
    <w:rsid w:val="05EE18A4"/>
    <w:rsid w:val="062000FF"/>
    <w:rsid w:val="067148E7"/>
    <w:rsid w:val="0693BEC6"/>
    <w:rsid w:val="069DF805"/>
    <w:rsid w:val="06E406A6"/>
    <w:rsid w:val="0756B2C3"/>
    <w:rsid w:val="0763596E"/>
    <w:rsid w:val="078FC85D"/>
    <w:rsid w:val="0835F93B"/>
    <w:rsid w:val="0924390D"/>
    <w:rsid w:val="0925BBDA"/>
    <w:rsid w:val="09467CE8"/>
    <w:rsid w:val="0961E451"/>
    <w:rsid w:val="097FB85C"/>
    <w:rsid w:val="09B704ED"/>
    <w:rsid w:val="09CE945B"/>
    <w:rsid w:val="0A3AC80F"/>
    <w:rsid w:val="0A3F38F2"/>
    <w:rsid w:val="0A898F2E"/>
    <w:rsid w:val="0AC97991"/>
    <w:rsid w:val="0ADD58FF"/>
    <w:rsid w:val="0AF1D4F6"/>
    <w:rsid w:val="0B0F05B4"/>
    <w:rsid w:val="0B1F7A4F"/>
    <w:rsid w:val="0B25549F"/>
    <w:rsid w:val="0B348186"/>
    <w:rsid w:val="0B4B4EFE"/>
    <w:rsid w:val="0B65377A"/>
    <w:rsid w:val="0B65AB92"/>
    <w:rsid w:val="0B9BA0E5"/>
    <w:rsid w:val="0BD36007"/>
    <w:rsid w:val="0C75CA4A"/>
    <w:rsid w:val="0CD0D2ED"/>
    <w:rsid w:val="0CD542AA"/>
    <w:rsid w:val="0D2A1A27"/>
    <w:rsid w:val="0D3725CF"/>
    <w:rsid w:val="0D4FA02E"/>
    <w:rsid w:val="0DB9E74D"/>
    <w:rsid w:val="0DC8C870"/>
    <w:rsid w:val="0DF3ACF1"/>
    <w:rsid w:val="0E146FE3"/>
    <w:rsid w:val="0E3490BF"/>
    <w:rsid w:val="0E690E71"/>
    <w:rsid w:val="0EAE1961"/>
    <w:rsid w:val="0ED5B3A9"/>
    <w:rsid w:val="0EFBDF4C"/>
    <w:rsid w:val="0F2DE954"/>
    <w:rsid w:val="0F3B5938"/>
    <w:rsid w:val="0FABFCBA"/>
    <w:rsid w:val="0FAEAA6F"/>
    <w:rsid w:val="0FE7A0DB"/>
    <w:rsid w:val="10012997"/>
    <w:rsid w:val="1002EE05"/>
    <w:rsid w:val="1004C982"/>
    <w:rsid w:val="101387ED"/>
    <w:rsid w:val="1024BE70"/>
    <w:rsid w:val="105E9575"/>
    <w:rsid w:val="1066EA91"/>
    <w:rsid w:val="1080259F"/>
    <w:rsid w:val="10881D37"/>
    <w:rsid w:val="10A4288C"/>
    <w:rsid w:val="10B79806"/>
    <w:rsid w:val="10D56C6C"/>
    <w:rsid w:val="10FF0664"/>
    <w:rsid w:val="1110B0BB"/>
    <w:rsid w:val="1135CCE6"/>
    <w:rsid w:val="1147C899"/>
    <w:rsid w:val="11931D5E"/>
    <w:rsid w:val="11B457FA"/>
    <w:rsid w:val="11D3281E"/>
    <w:rsid w:val="11E744F5"/>
    <w:rsid w:val="11F88CDB"/>
    <w:rsid w:val="1240DC21"/>
    <w:rsid w:val="1266EAE8"/>
    <w:rsid w:val="126E8BC3"/>
    <w:rsid w:val="12778D22"/>
    <w:rsid w:val="1287D78E"/>
    <w:rsid w:val="12CD8218"/>
    <w:rsid w:val="12E1D292"/>
    <w:rsid w:val="12F6BA13"/>
    <w:rsid w:val="13118854"/>
    <w:rsid w:val="133A9509"/>
    <w:rsid w:val="13533A81"/>
    <w:rsid w:val="1362356E"/>
    <w:rsid w:val="1367E129"/>
    <w:rsid w:val="136DCE14"/>
    <w:rsid w:val="1372E3AD"/>
    <w:rsid w:val="13D1C93D"/>
    <w:rsid w:val="13D40670"/>
    <w:rsid w:val="13DEE502"/>
    <w:rsid w:val="14343474"/>
    <w:rsid w:val="1460FF54"/>
    <w:rsid w:val="14884A73"/>
    <w:rsid w:val="15258DA1"/>
    <w:rsid w:val="152F9625"/>
    <w:rsid w:val="156803DB"/>
    <w:rsid w:val="15C6981F"/>
    <w:rsid w:val="16231B24"/>
    <w:rsid w:val="1632C4EC"/>
    <w:rsid w:val="1651858A"/>
    <w:rsid w:val="165F348C"/>
    <w:rsid w:val="16652034"/>
    <w:rsid w:val="1666C52F"/>
    <w:rsid w:val="16C7ECFC"/>
    <w:rsid w:val="16EAC028"/>
    <w:rsid w:val="170D9AEE"/>
    <w:rsid w:val="1720EE84"/>
    <w:rsid w:val="173460D3"/>
    <w:rsid w:val="1779033C"/>
    <w:rsid w:val="178D959E"/>
    <w:rsid w:val="17A109E9"/>
    <w:rsid w:val="17E4CD0D"/>
    <w:rsid w:val="1831E01F"/>
    <w:rsid w:val="1849AECF"/>
    <w:rsid w:val="185A9F20"/>
    <w:rsid w:val="185CEC7C"/>
    <w:rsid w:val="18AB6488"/>
    <w:rsid w:val="191F29E2"/>
    <w:rsid w:val="1933B0CB"/>
    <w:rsid w:val="19891DB1"/>
    <w:rsid w:val="19BB1617"/>
    <w:rsid w:val="19BB4D87"/>
    <w:rsid w:val="1A6EDFAA"/>
    <w:rsid w:val="1A8E7093"/>
    <w:rsid w:val="1AC15AF4"/>
    <w:rsid w:val="1AC761B2"/>
    <w:rsid w:val="1AF17880"/>
    <w:rsid w:val="1B711BC7"/>
    <w:rsid w:val="1B71859E"/>
    <w:rsid w:val="1B768EF3"/>
    <w:rsid w:val="1B9DF995"/>
    <w:rsid w:val="1B9F953D"/>
    <w:rsid w:val="1BBA35AD"/>
    <w:rsid w:val="1BE21C89"/>
    <w:rsid w:val="1C21CDA4"/>
    <w:rsid w:val="1C84ABF3"/>
    <w:rsid w:val="1C867D0A"/>
    <w:rsid w:val="1D191100"/>
    <w:rsid w:val="1D343DD4"/>
    <w:rsid w:val="1D6428DD"/>
    <w:rsid w:val="1D754E5D"/>
    <w:rsid w:val="1D906867"/>
    <w:rsid w:val="1E03CC01"/>
    <w:rsid w:val="1E03CE9E"/>
    <w:rsid w:val="1E0E8505"/>
    <w:rsid w:val="1E3AC579"/>
    <w:rsid w:val="1E447D3F"/>
    <w:rsid w:val="1E4E4296"/>
    <w:rsid w:val="1EBD6AD3"/>
    <w:rsid w:val="1EC4DC84"/>
    <w:rsid w:val="1EEBAE8A"/>
    <w:rsid w:val="1EF4049B"/>
    <w:rsid w:val="1F0B8037"/>
    <w:rsid w:val="1F13181A"/>
    <w:rsid w:val="1F6F3A37"/>
    <w:rsid w:val="1F745FDC"/>
    <w:rsid w:val="1F7EEE74"/>
    <w:rsid w:val="1FAA25D9"/>
    <w:rsid w:val="1FBF597B"/>
    <w:rsid w:val="1FC11262"/>
    <w:rsid w:val="20006CD7"/>
    <w:rsid w:val="205A451F"/>
    <w:rsid w:val="2074E960"/>
    <w:rsid w:val="20767D3E"/>
    <w:rsid w:val="2077413C"/>
    <w:rsid w:val="207FA647"/>
    <w:rsid w:val="20A4EB86"/>
    <w:rsid w:val="20D3A72A"/>
    <w:rsid w:val="21488C09"/>
    <w:rsid w:val="21717853"/>
    <w:rsid w:val="21A1828C"/>
    <w:rsid w:val="21DE58A8"/>
    <w:rsid w:val="220F3B33"/>
    <w:rsid w:val="2245AA3B"/>
    <w:rsid w:val="225D651F"/>
    <w:rsid w:val="22638ABA"/>
    <w:rsid w:val="22843CF6"/>
    <w:rsid w:val="228447AA"/>
    <w:rsid w:val="22868FA7"/>
    <w:rsid w:val="22BC2DE9"/>
    <w:rsid w:val="22F46606"/>
    <w:rsid w:val="22FC5E78"/>
    <w:rsid w:val="23048FB0"/>
    <w:rsid w:val="2403E58D"/>
    <w:rsid w:val="240CC579"/>
    <w:rsid w:val="2420BE70"/>
    <w:rsid w:val="24A7635E"/>
    <w:rsid w:val="24B05F84"/>
    <w:rsid w:val="24CF4463"/>
    <w:rsid w:val="24CFABE3"/>
    <w:rsid w:val="25CF4326"/>
    <w:rsid w:val="25F878C9"/>
    <w:rsid w:val="267B143E"/>
    <w:rsid w:val="268DABD7"/>
    <w:rsid w:val="26F09B13"/>
    <w:rsid w:val="27448FC2"/>
    <w:rsid w:val="274C9E2A"/>
    <w:rsid w:val="2750134A"/>
    <w:rsid w:val="276E7B33"/>
    <w:rsid w:val="27839FC5"/>
    <w:rsid w:val="2787EFE6"/>
    <w:rsid w:val="27994D81"/>
    <w:rsid w:val="27BC1EC9"/>
    <w:rsid w:val="28181923"/>
    <w:rsid w:val="2818961E"/>
    <w:rsid w:val="281A6203"/>
    <w:rsid w:val="2828D942"/>
    <w:rsid w:val="28834EFE"/>
    <w:rsid w:val="28C601CE"/>
    <w:rsid w:val="28C7F628"/>
    <w:rsid w:val="28E663A2"/>
    <w:rsid w:val="290C0DEC"/>
    <w:rsid w:val="291CD78E"/>
    <w:rsid w:val="292CFD74"/>
    <w:rsid w:val="2943F0FF"/>
    <w:rsid w:val="29B85B55"/>
    <w:rsid w:val="29D31B92"/>
    <w:rsid w:val="2A2AD98A"/>
    <w:rsid w:val="2A35B806"/>
    <w:rsid w:val="2A361CAD"/>
    <w:rsid w:val="2A5740D1"/>
    <w:rsid w:val="2A64A93E"/>
    <w:rsid w:val="2A68D44F"/>
    <w:rsid w:val="2A8AD66E"/>
    <w:rsid w:val="2AFDA77E"/>
    <w:rsid w:val="2B1864D2"/>
    <w:rsid w:val="2B24F5F7"/>
    <w:rsid w:val="2B58BC20"/>
    <w:rsid w:val="2B6155A6"/>
    <w:rsid w:val="2BB163EC"/>
    <w:rsid w:val="2BDE6115"/>
    <w:rsid w:val="2BE24A51"/>
    <w:rsid w:val="2C0290E6"/>
    <w:rsid w:val="2C18C969"/>
    <w:rsid w:val="2C21DDE6"/>
    <w:rsid w:val="2C3E1F69"/>
    <w:rsid w:val="2C3EAAE2"/>
    <w:rsid w:val="2C7F0BEE"/>
    <w:rsid w:val="2C7F2AB3"/>
    <w:rsid w:val="2C90872C"/>
    <w:rsid w:val="2CC614A8"/>
    <w:rsid w:val="2CDEFD7C"/>
    <w:rsid w:val="2CFEA11C"/>
    <w:rsid w:val="2CFED22D"/>
    <w:rsid w:val="2D3688A3"/>
    <w:rsid w:val="2D464F93"/>
    <w:rsid w:val="2D7BBAB8"/>
    <w:rsid w:val="2DC720FB"/>
    <w:rsid w:val="2E1096B5"/>
    <w:rsid w:val="2E20BAF8"/>
    <w:rsid w:val="2E2A8EF0"/>
    <w:rsid w:val="2E308AF9"/>
    <w:rsid w:val="2E7D71F3"/>
    <w:rsid w:val="2E885524"/>
    <w:rsid w:val="2EBF6FEE"/>
    <w:rsid w:val="2EEC6912"/>
    <w:rsid w:val="2EF16A88"/>
    <w:rsid w:val="2F30944F"/>
    <w:rsid w:val="2F4A29A9"/>
    <w:rsid w:val="2F597706"/>
    <w:rsid w:val="2F7277D9"/>
    <w:rsid w:val="2FB1D8EE"/>
    <w:rsid w:val="2FDD2EE2"/>
    <w:rsid w:val="300EF89E"/>
    <w:rsid w:val="302FB227"/>
    <w:rsid w:val="30376284"/>
    <w:rsid w:val="30778922"/>
    <w:rsid w:val="3120DD98"/>
    <w:rsid w:val="3127D0C6"/>
    <w:rsid w:val="3147B9A9"/>
    <w:rsid w:val="314C1BEC"/>
    <w:rsid w:val="3180C310"/>
    <w:rsid w:val="318B515F"/>
    <w:rsid w:val="318FF779"/>
    <w:rsid w:val="31E6158E"/>
    <w:rsid w:val="31F296E5"/>
    <w:rsid w:val="3218CC8D"/>
    <w:rsid w:val="327B9E0C"/>
    <w:rsid w:val="32986606"/>
    <w:rsid w:val="33618A60"/>
    <w:rsid w:val="33703825"/>
    <w:rsid w:val="33B0EBF1"/>
    <w:rsid w:val="33D3E378"/>
    <w:rsid w:val="341B73DA"/>
    <w:rsid w:val="3450EFF0"/>
    <w:rsid w:val="34685154"/>
    <w:rsid w:val="346A1E97"/>
    <w:rsid w:val="346B80C8"/>
    <w:rsid w:val="34CD68CE"/>
    <w:rsid w:val="34D47CAD"/>
    <w:rsid w:val="34F5D356"/>
    <w:rsid w:val="350EF57F"/>
    <w:rsid w:val="353D618E"/>
    <w:rsid w:val="3546E43C"/>
    <w:rsid w:val="355B6F87"/>
    <w:rsid w:val="35787D03"/>
    <w:rsid w:val="359C8410"/>
    <w:rsid w:val="35F7683B"/>
    <w:rsid w:val="35FA065E"/>
    <w:rsid w:val="361729CF"/>
    <w:rsid w:val="364C28D3"/>
    <w:rsid w:val="364CA360"/>
    <w:rsid w:val="367A0E78"/>
    <w:rsid w:val="36A63AA0"/>
    <w:rsid w:val="36DBB988"/>
    <w:rsid w:val="36F43277"/>
    <w:rsid w:val="37111BE6"/>
    <w:rsid w:val="3719C0A6"/>
    <w:rsid w:val="372FCAE8"/>
    <w:rsid w:val="37E8D166"/>
    <w:rsid w:val="3800DAC4"/>
    <w:rsid w:val="3850E56C"/>
    <w:rsid w:val="386AA10C"/>
    <w:rsid w:val="3877548D"/>
    <w:rsid w:val="38886020"/>
    <w:rsid w:val="38AA7476"/>
    <w:rsid w:val="38B813C5"/>
    <w:rsid w:val="38D73D5C"/>
    <w:rsid w:val="392A862E"/>
    <w:rsid w:val="3999D4E2"/>
    <w:rsid w:val="39B3BCDD"/>
    <w:rsid w:val="39E5C87F"/>
    <w:rsid w:val="39E5D5DF"/>
    <w:rsid w:val="3A4B0BAC"/>
    <w:rsid w:val="3AA4CDA2"/>
    <w:rsid w:val="3AB41D4E"/>
    <w:rsid w:val="3AC4F37E"/>
    <w:rsid w:val="3B1333D2"/>
    <w:rsid w:val="3BB692C8"/>
    <w:rsid w:val="3BCDFEB6"/>
    <w:rsid w:val="3C39E536"/>
    <w:rsid w:val="3C4FE2BB"/>
    <w:rsid w:val="3C59405F"/>
    <w:rsid w:val="3C698EDF"/>
    <w:rsid w:val="3C78A769"/>
    <w:rsid w:val="3CC4B5BA"/>
    <w:rsid w:val="3CE0BD42"/>
    <w:rsid w:val="3D0F8FE3"/>
    <w:rsid w:val="3D173136"/>
    <w:rsid w:val="3DB082E6"/>
    <w:rsid w:val="3DE0B0E0"/>
    <w:rsid w:val="3E0F3046"/>
    <w:rsid w:val="3E33D6B4"/>
    <w:rsid w:val="3EA83377"/>
    <w:rsid w:val="3F3C53AD"/>
    <w:rsid w:val="3F5EDDC6"/>
    <w:rsid w:val="3F6A7C13"/>
    <w:rsid w:val="3F9E616A"/>
    <w:rsid w:val="3FABF646"/>
    <w:rsid w:val="3FC4F63E"/>
    <w:rsid w:val="3FE1F996"/>
    <w:rsid w:val="40504C20"/>
    <w:rsid w:val="406E1915"/>
    <w:rsid w:val="407198B6"/>
    <w:rsid w:val="40ADFF83"/>
    <w:rsid w:val="40E580B3"/>
    <w:rsid w:val="40EE0808"/>
    <w:rsid w:val="4183736F"/>
    <w:rsid w:val="41A736EF"/>
    <w:rsid w:val="41E4949D"/>
    <w:rsid w:val="41FB3182"/>
    <w:rsid w:val="42104C65"/>
    <w:rsid w:val="428298C2"/>
    <w:rsid w:val="42A3EB5A"/>
    <w:rsid w:val="42AD810A"/>
    <w:rsid w:val="42AD8EBA"/>
    <w:rsid w:val="42BF3AE0"/>
    <w:rsid w:val="42CBCC5F"/>
    <w:rsid w:val="42D3499A"/>
    <w:rsid w:val="4306C1B7"/>
    <w:rsid w:val="43129556"/>
    <w:rsid w:val="4340CBB8"/>
    <w:rsid w:val="4355DB06"/>
    <w:rsid w:val="435FD823"/>
    <w:rsid w:val="4373B185"/>
    <w:rsid w:val="43775A87"/>
    <w:rsid w:val="438011CD"/>
    <w:rsid w:val="4386BDF2"/>
    <w:rsid w:val="438E3198"/>
    <w:rsid w:val="439A6B63"/>
    <w:rsid w:val="439FAC44"/>
    <w:rsid w:val="43CE5476"/>
    <w:rsid w:val="442DFD82"/>
    <w:rsid w:val="445F98F5"/>
    <w:rsid w:val="44644DE0"/>
    <w:rsid w:val="449621B6"/>
    <w:rsid w:val="45954E6B"/>
    <w:rsid w:val="459D2BCF"/>
    <w:rsid w:val="45B10617"/>
    <w:rsid w:val="45B4A925"/>
    <w:rsid w:val="45F21209"/>
    <w:rsid w:val="45FB2F61"/>
    <w:rsid w:val="46257044"/>
    <w:rsid w:val="4663F87F"/>
    <w:rsid w:val="4663FB03"/>
    <w:rsid w:val="46A4BA2A"/>
    <w:rsid w:val="4729FA31"/>
    <w:rsid w:val="47C5E59E"/>
    <w:rsid w:val="480661FA"/>
    <w:rsid w:val="481E7824"/>
    <w:rsid w:val="48357009"/>
    <w:rsid w:val="48782433"/>
    <w:rsid w:val="48B44C9F"/>
    <w:rsid w:val="48F61709"/>
    <w:rsid w:val="48FE4E0F"/>
    <w:rsid w:val="4907A0C5"/>
    <w:rsid w:val="49B17BE3"/>
    <w:rsid w:val="49B7A7B3"/>
    <w:rsid w:val="49C63F6D"/>
    <w:rsid w:val="49D3AA67"/>
    <w:rsid w:val="4A162B4B"/>
    <w:rsid w:val="4A93F54A"/>
    <w:rsid w:val="4A9B4A5D"/>
    <w:rsid w:val="4AC851EC"/>
    <w:rsid w:val="4AE26C4F"/>
    <w:rsid w:val="4AF1677F"/>
    <w:rsid w:val="4AFDA456"/>
    <w:rsid w:val="4B4B36DC"/>
    <w:rsid w:val="4B5BC306"/>
    <w:rsid w:val="4B69FC59"/>
    <w:rsid w:val="4B6E00B7"/>
    <w:rsid w:val="4BE57366"/>
    <w:rsid w:val="4BFC4B34"/>
    <w:rsid w:val="4C8BAA42"/>
    <w:rsid w:val="4C95DE17"/>
    <w:rsid w:val="4CA048DB"/>
    <w:rsid w:val="4CDF33A8"/>
    <w:rsid w:val="4CDF5AFD"/>
    <w:rsid w:val="4CF4A648"/>
    <w:rsid w:val="4DCE00A0"/>
    <w:rsid w:val="4E249F2B"/>
    <w:rsid w:val="4ECD9E7E"/>
    <w:rsid w:val="4F3768FB"/>
    <w:rsid w:val="4F3F8B4C"/>
    <w:rsid w:val="4FA30F10"/>
    <w:rsid w:val="4FB981B6"/>
    <w:rsid w:val="4FFAA052"/>
    <w:rsid w:val="50390096"/>
    <w:rsid w:val="508CC33C"/>
    <w:rsid w:val="50A3DFB0"/>
    <w:rsid w:val="50D4043E"/>
    <w:rsid w:val="51210DEB"/>
    <w:rsid w:val="5129DB5C"/>
    <w:rsid w:val="514135B5"/>
    <w:rsid w:val="51551D0A"/>
    <w:rsid w:val="518BE806"/>
    <w:rsid w:val="51B3B713"/>
    <w:rsid w:val="51E975BF"/>
    <w:rsid w:val="520FCAD6"/>
    <w:rsid w:val="52894F79"/>
    <w:rsid w:val="52F40BD9"/>
    <w:rsid w:val="5304482F"/>
    <w:rsid w:val="5319F057"/>
    <w:rsid w:val="53210787"/>
    <w:rsid w:val="533C32BA"/>
    <w:rsid w:val="53770777"/>
    <w:rsid w:val="537C317B"/>
    <w:rsid w:val="538013B6"/>
    <w:rsid w:val="5386EB75"/>
    <w:rsid w:val="538A7C8F"/>
    <w:rsid w:val="53CDF8EB"/>
    <w:rsid w:val="53DFDCC8"/>
    <w:rsid w:val="53EC71AF"/>
    <w:rsid w:val="53F6DB01"/>
    <w:rsid w:val="54483C51"/>
    <w:rsid w:val="545C10DB"/>
    <w:rsid w:val="545CF14C"/>
    <w:rsid w:val="54858FFB"/>
    <w:rsid w:val="54861DD3"/>
    <w:rsid w:val="54ED240E"/>
    <w:rsid w:val="54F28C3E"/>
    <w:rsid w:val="55109AE7"/>
    <w:rsid w:val="5530FEB4"/>
    <w:rsid w:val="55B5E47E"/>
    <w:rsid w:val="55C6072A"/>
    <w:rsid w:val="55CDF11D"/>
    <w:rsid w:val="55EF9D7D"/>
    <w:rsid w:val="5630D68B"/>
    <w:rsid w:val="563949F0"/>
    <w:rsid w:val="566AACC5"/>
    <w:rsid w:val="56860B6D"/>
    <w:rsid w:val="568A832E"/>
    <w:rsid w:val="56C89865"/>
    <w:rsid w:val="56D5884F"/>
    <w:rsid w:val="57B0F368"/>
    <w:rsid w:val="58120ADB"/>
    <w:rsid w:val="58196BA1"/>
    <w:rsid w:val="58383AE3"/>
    <w:rsid w:val="58ABFB82"/>
    <w:rsid w:val="58F93532"/>
    <w:rsid w:val="590C2F7A"/>
    <w:rsid w:val="59148FB2"/>
    <w:rsid w:val="59566380"/>
    <w:rsid w:val="5959011E"/>
    <w:rsid w:val="595EE019"/>
    <w:rsid w:val="597308F7"/>
    <w:rsid w:val="59785099"/>
    <w:rsid w:val="599EC7A7"/>
    <w:rsid w:val="59B38A37"/>
    <w:rsid w:val="59C88063"/>
    <w:rsid w:val="59F29C7E"/>
    <w:rsid w:val="5A1D415D"/>
    <w:rsid w:val="5A262735"/>
    <w:rsid w:val="5A28AAFF"/>
    <w:rsid w:val="5A45B3B8"/>
    <w:rsid w:val="5A8793A1"/>
    <w:rsid w:val="5B21F7D0"/>
    <w:rsid w:val="5B802F63"/>
    <w:rsid w:val="5B9E19B1"/>
    <w:rsid w:val="5BF0FC8E"/>
    <w:rsid w:val="5C08AD3B"/>
    <w:rsid w:val="5C253934"/>
    <w:rsid w:val="5C44FE69"/>
    <w:rsid w:val="5D05F050"/>
    <w:rsid w:val="5D1020A2"/>
    <w:rsid w:val="5D1BCD4B"/>
    <w:rsid w:val="5D28F595"/>
    <w:rsid w:val="5D516CAB"/>
    <w:rsid w:val="5D74D62B"/>
    <w:rsid w:val="5D7A41A6"/>
    <w:rsid w:val="5D865A19"/>
    <w:rsid w:val="5DA5FD7B"/>
    <w:rsid w:val="5DD4CE47"/>
    <w:rsid w:val="5E018C35"/>
    <w:rsid w:val="5E33957E"/>
    <w:rsid w:val="5E43A260"/>
    <w:rsid w:val="5E89FA15"/>
    <w:rsid w:val="5F0ABA5C"/>
    <w:rsid w:val="5F0D6F92"/>
    <w:rsid w:val="5F21FD38"/>
    <w:rsid w:val="5F5F3784"/>
    <w:rsid w:val="5F6BD137"/>
    <w:rsid w:val="5F802DF9"/>
    <w:rsid w:val="5FD926A8"/>
    <w:rsid w:val="60375FCC"/>
    <w:rsid w:val="605381D3"/>
    <w:rsid w:val="60A6CEAF"/>
    <w:rsid w:val="6103FF70"/>
    <w:rsid w:val="610AAEF6"/>
    <w:rsid w:val="610BDE67"/>
    <w:rsid w:val="612E4B26"/>
    <w:rsid w:val="61923AD7"/>
    <w:rsid w:val="61BB0705"/>
    <w:rsid w:val="61D59291"/>
    <w:rsid w:val="61D60774"/>
    <w:rsid w:val="61D8FCCC"/>
    <w:rsid w:val="62246D42"/>
    <w:rsid w:val="62348574"/>
    <w:rsid w:val="62557D30"/>
    <w:rsid w:val="62873158"/>
    <w:rsid w:val="62A64A4B"/>
    <w:rsid w:val="62D571F3"/>
    <w:rsid w:val="62F9DBC6"/>
    <w:rsid w:val="6387EE50"/>
    <w:rsid w:val="63DBFA0A"/>
    <w:rsid w:val="6430A180"/>
    <w:rsid w:val="6436E8B6"/>
    <w:rsid w:val="643CE7D1"/>
    <w:rsid w:val="64791ED3"/>
    <w:rsid w:val="649E4FE2"/>
    <w:rsid w:val="64B9A17F"/>
    <w:rsid w:val="64D00CC4"/>
    <w:rsid w:val="6588FCE2"/>
    <w:rsid w:val="65A3C606"/>
    <w:rsid w:val="65A46FE5"/>
    <w:rsid w:val="65A88DDF"/>
    <w:rsid w:val="65B5253F"/>
    <w:rsid w:val="663060E9"/>
    <w:rsid w:val="6673484D"/>
    <w:rsid w:val="66763107"/>
    <w:rsid w:val="66A09996"/>
    <w:rsid w:val="66C95DC4"/>
    <w:rsid w:val="66ED6142"/>
    <w:rsid w:val="6740D61D"/>
    <w:rsid w:val="67470B67"/>
    <w:rsid w:val="67BD6D9A"/>
    <w:rsid w:val="68017C14"/>
    <w:rsid w:val="681B6A30"/>
    <w:rsid w:val="68401DAA"/>
    <w:rsid w:val="68833643"/>
    <w:rsid w:val="68A20683"/>
    <w:rsid w:val="68BF8F96"/>
    <w:rsid w:val="68C6C1A4"/>
    <w:rsid w:val="68CFF1D8"/>
    <w:rsid w:val="68F6400B"/>
    <w:rsid w:val="695D5054"/>
    <w:rsid w:val="6984258B"/>
    <w:rsid w:val="69892BE9"/>
    <w:rsid w:val="69B7EC11"/>
    <w:rsid w:val="69B8DD7A"/>
    <w:rsid w:val="69E76543"/>
    <w:rsid w:val="6A874B24"/>
    <w:rsid w:val="6AC2B557"/>
    <w:rsid w:val="6B03686D"/>
    <w:rsid w:val="6B76427F"/>
    <w:rsid w:val="6B99AD8C"/>
    <w:rsid w:val="6BFDAFCF"/>
    <w:rsid w:val="6BFEAE91"/>
    <w:rsid w:val="6C029178"/>
    <w:rsid w:val="6C240F90"/>
    <w:rsid w:val="6C39883A"/>
    <w:rsid w:val="6C3A26C0"/>
    <w:rsid w:val="6C4CFD77"/>
    <w:rsid w:val="6C864FC8"/>
    <w:rsid w:val="6C97ADFA"/>
    <w:rsid w:val="6CA4B01D"/>
    <w:rsid w:val="6D3CDB76"/>
    <w:rsid w:val="6D43FAD7"/>
    <w:rsid w:val="6D6C9EF7"/>
    <w:rsid w:val="6D7641EF"/>
    <w:rsid w:val="6D79CD28"/>
    <w:rsid w:val="6D8DA48F"/>
    <w:rsid w:val="6DA153FE"/>
    <w:rsid w:val="6DB2BD82"/>
    <w:rsid w:val="6DE7DC98"/>
    <w:rsid w:val="6E1F2F42"/>
    <w:rsid w:val="6E2713A4"/>
    <w:rsid w:val="6E2863B5"/>
    <w:rsid w:val="6E491476"/>
    <w:rsid w:val="6E60704E"/>
    <w:rsid w:val="6E638EC5"/>
    <w:rsid w:val="6E9121C3"/>
    <w:rsid w:val="6EA17AFD"/>
    <w:rsid w:val="6F33DDA2"/>
    <w:rsid w:val="6F5EC2F0"/>
    <w:rsid w:val="6FB7F52B"/>
    <w:rsid w:val="6FCACE0E"/>
    <w:rsid w:val="6FD6153A"/>
    <w:rsid w:val="6FF8624A"/>
    <w:rsid w:val="704239E3"/>
    <w:rsid w:val="70435354"/>
    <w:rsid w:val="7043A8F5"/>
    <w:rsid w:val="708D80BC"/>
    <w:rsid w:val="70B5A17F"/>
    <w:rsid w:val="70CB9669"/>
    <w:rsid w:val="70F7AA9E"/>
    <w:rsid w:val="713C84D8"/>
    <w:rsid w:val="7166C0DE"/>
    <w:rsid w:val="71884A76"/>
    <w:rsid w:val="71CFBEC2"/>
    <w:rsid w:val="71F0A6F4"/>
    <w:rsid w:val="721D2904"/>
    <w:rsid w:val="7246BD04"/>
    <w:rsid w:val="72546224"/>
    <w:rsid w:val="72764D0A"/>
    <w:rsid w:val="72948BD8"/>
    <w:rsid w:val="729688C4"/>
    <w:rsid w:val="72A87373"/>
    <w:rsid w:val="73598206"/>
    <w:rsid w:val="7360323B"/>
    <w:rsid w:val="7363E030"/>
    <w:rsid w:val="738C3026"/>
    <w:rsid w:val="73CEBBBE"/>
    <w:rsid w:val="742FCC4E"/>
    <w:rsid w:val="743DC735"/>
    <w:rsid w:val="745B0F95"/>
    <w:rsid w:val="74B48C35"/>
    <w:rsid w:val="74B839D4"/>
    <w:rsid w:val="74C5FE61"/>
    <w:rsid w:val="74F72155"/>
    <w:rsid w:val="752320A0"/>
    <w:rsid w:val="7527DDD1"/>
    <w:rsid w:val="7542FE77"/>
    <w:rsid w:val="758FF75D"/>
    <w:rsid w:val="75A6C972"/>
    <w:rsid w:val="761A0ABE"/>
    <w:rsid w:val="761F490E"/>
    <w:rsid w:val="7623DE43"/>
    <w:rsid w:val="762AE740"/>
    <w:rsid w:val="76650958"/>
    <w:rsid w:val="7667D6B9"/>
    <w:rsid w:val="76751065"/>
    <w:rsid w:val="7678415C"/>
    <w:rsid w:val="76902EF3"/>
    <w:rsid w:val="7692D1B0"/>
    <w:rsid w:val="76E5B27E"/>
    <w:rsid w:val="772A1057"/>
    <w:rsid w:val="772BE421"/>
    <w:rsid w:val="773F9C8E"/>
    <w:rsid w:val="77674528"/>
    <w:rsid w:val="7779D9D1"/>
    <w:rsid w:val="7786D887"/>
    <w:rsid w:val="779BADB9"/>
    <w:rsid w:val="7827F589"/>
    <w:rsid w:val="7844880C"/>
    <w:rsid w:val="785162B4"/>
    <w:rsid w:val="78DDD2BC"/>
    <w:rsid w:val="792BE95C"/>
    <w:rsid w:val="79318D07"/>
    <w:rsid w:val="798496DA"/>
    <w:rsid w:val="79B9EFFD"/>
    <w:rsid w:val="79D9F2D2"/>
    <w:rsid w:val="79E3265A"/>
    <w:rsid w:val="7A0D53F9"/>
    <w:rsid w:val="7A155FD2"/>
    <w:rsid w:val="7A265422"/>
    <w:rsid w:val="7A2C38B3"/>
    <w:rsid w:val="7A4B76AB"/>
    <w:rsid w:val="7A6817A8"/>
    <w:rsid w:val="7A72292D"/>
    <w:rsid w:val="7A9E1C9C"/>
    <w:rsid w:val="7AE7055B"/>
    <w:rsid w:val="7B0B7BBD"/>
    <w:rsid w:val="7B34BC62"/>
    <w:rsid w:val="7B361E23"/>
    <w:rsid w:val="7B4B5D90"/>
    <w:rsid w:val="7B51F390"/>
    <w:rsid w:val="7B5AC6A4"/>
    <w:rsid w:val="7B7BEEA2"/>
    <w:rsid w:val="7BA3AD10"/>
    <w:rsid w:val="7BAA6F79"/>
    <w:rsid w:val="7BBFE175"/>
    <w:rsid w:val="7BD2BA3D"/>
    <w:rsid w:val="7C13B2BD"/>
    <w:rsid w:val="7C30EE2B"/>
    <w:rsid w:val="7CAB1725"/>
    <w:rsid w:val="7CB3487B"/>
    <w:rsid w:val="7CB46571"/>
    <w:rsid w:val="7CB9875F"/>
    <w:rsid w:val="7CC45617"/>
    <w:rsid w:val="7CF29275"/>
    <w:rsid w:val="7D1CFAE8"/>
    <w:rsid w:val="7D263744"/>
    <w:rsid w:val="7D2F10B6"/>
    <w:rsid w:val="7D58E113"/>
    <w:rsid w:val="7D732D51"/>
    <w:rsid w:val="7D8631C4"/>
    <w:rsid w:val="7DCD17AA"/>
    <w:rsid w:val="7DDB243A"/>
    <w:rsid w:val="7DDDE3EF"/>
    <w:rsid w:val="7DE180F3"/>
    <w:rsid w:val="7E00CA9F"/>
    <w:rsid w:val="7EBD2427"/>
    <w:rsid w:val="7EE79916"/>
    <w:rsid w:val="7F24729B"/>
    <w:rsid w:val="7F337DD4"/>
    <w:rsid w:val="7F833F4B"/>
    <w:rsid w:val="7F881665"/>
    <w:rsid w:val="7FA843AD"/>
    <w:rsid w:val="7FB9C7FB"/>
    <w:rsid w:val="7FC008B5"/>
    <w:rsid w:val="7FD4D70F"/>
    <w:rsid w:val="7FD53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7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4E"/>
    <w:rPr>
      <w:rFonts w:ascii="Palatino Linotype" w:eastAsia="Palatino Linotype" w:hAnsi="Palatino Linotype" w:cs="Palatino Linotype"/>
    </w:rPr>
  </w:style>
  <w:style w:type="paragraph" w:styleId="Heading1">
    <w:name w:val="heading 1"/>
    <w:basedOn w:val="Normal"/>
    <w:uiPriority w:val="9"/>
    <w:qFormat/>
    <w:pPr>
      <w:ind w:left="260"/>
      <w:outlineLvl w:val="0"/>
    </w:pPr>
    <w:rPr>
      <w:b/>
      <w:bCs/>
      <w:sz w:val="26"/>
      <w:szCs w:val="26"/>
      <w:u w:val="single" w:color="000000"/>
    </w:rPr>
  </w:style>
  <w:style w:type="paragraph" w:styleId="Heading2">
    <w:name w:val="heading 2"/>
    <w:basedOn w:val="Normal"/>
    <w:uiPriority w:val="9"/>
    <w:unhideWhenUsed/>
    <w:qFormat/>
    <w:pPr>
      <w:spacing w:before="24"/>
      <w:ind w:left="3"/>
      <w:jc w:val="center"/>
      <w:outlineLvl w:val="1"/>
    </w:pPr>
    <w:rPr>
      <w:b/>
      <w:bCs/>
      <w:sz w:val="24"/>
      <w:szCs w:val="24"/>
    </w:rPr>
  </w:style>
  <w:style w:type="paragraph" w:styleId="Heading3">
    <w:name w:val="heading 3"/>
    <w:basedOn w:val="Normal"/>
    <w:uiPriority w:val="9"/>
    <w:unhideWhenUsed/>
    <w:qFormat/>
    <w:pPr>
      <w:ind w:left="1254"/>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74EE"/>
    <w:pPr>
      <w:tabs>
        <w:tab w:val="center" w:pos="4680"/>
        <w:tab w:val="right" w:pos="9360"/>
      </w:tabs>
    </w:pPr>
  </w:style>
  <w:style w:type="character" w:customStyle="1" w:styleId="HeaderChar">
    <w:name w:val="Header Char"/>
    <w:basedOn w:val="DefaultParagraphFont"/>
    <w:link w:val="Header"/>
    <w:uiPriority w:val="99"/>
    <w:rsid w:val="002474EE"/>
    <w:rPr>
      <w:rFonts w:ascii="Palatino Linotype" w:eastAsia="Palatino Linotype" w:hAnsi="Palatino Linotype" w:cs="Palatino Linotype"/>
    </w:rPr>
  </w:style>
  <w:style w:type="paragraph" w:styleId="Footer">
    <w:name w:val="footer"/>
    <w:basedOn w:val="Normal"/>
    <w:link w:val="FooterChar"/>
    <w:uiPriority w:val="99"/>
    <w:unhideWhenUsed/>
    <w:rsid w:val="002474EE"/>
    <w:pPr>
      <w:tabs>
        <w:tab w:val="center" w:pos="4680"/>
        <w:tab w:val="right" w:pos="9360"/>
      </w:tabs>
    </w:pPr>
  </w:style>
  <w:style w:type="character" w:customStyle="1" w:styleId="FooterChar">
    <w:name w:val="Footer Char"/>
    <w:basedOn w:val="DefaultParagraphFont"/>
    <w:link w:val="Footer"/>
    <w:uiPriority w:val="99"/>
    <w:rsid w:val="002474EE"/>
    <w:rPr>
      <w:rFonts w:ascii="Palatino Linotype" w:eastAsia="Palatino Linotype" w:hAnsi="Palatino Linotype" w:cs="Palatino Linotype"/>
    </w:rPr>
  </w:style>
  <w:style w:type="paragraph" w:styleId="FootnoteText">
    <w:name w:val="footnote text"/>
    <w:basedOn w:val="Normal"/>
    <w:link w:val="FootnoteTextChar"/>
    <w:uiPriority w:val="99"/>
    <w:unhideWhenUsed/>
    <w:rsid w:val="002474EE"/>
    <w:pPr>
      <w:widowControl/>
      <w:autoSpaceDE/>
      <w:autoSpaceDN/>
      <w:ind w:left="10" w:hanging="10"/>
    </w:pPr>
    <w:rPr>
      <w:color w:val="000000"/>
      <w:sz w:val="20"/>
      <w:szCs w:val="20"/>
    </w:rPr>
  </w:style>
  <w:style w:type="character" w:customStyle="1" w:styleId="FootnoteTextChar">
    <w:name w:val="Footnote Text Char"/>
    <w:basedOn w:val="DefaultParagraphFont"/>
    <w:link w:val="FootnoteText"/>
    <w:uiPriority w:val="99"/>
    <w:rsid w:val="002474EE"/>
    <w:rPr>
      <w:rFonts w:ascii="Palatino Linotype" w:eastAsia="Palatino Linotype" w:hAnsi="Palatino Linotype" w:cs="Palatino Linotype"/>
      <w:color w:val="000000"/>
      <w:sz w:val="20"/>
      <w:szCs w:val="20"/>
    </w:rPr>
  </w:style>
  <w:style w:type="character" w:styleId="FootnoteReference">
    <w:name w:val="footnote reference"/>
    <w:basedOn w:val="DefaultParagraphFont"/>
    <w:uiPriority w:val="99"/>
    <w:semiHidden/>
    <w:unhideWhenUsed/>
    <w:rsid w:val="002474EE"/>
    <w:rPr>
      <w:rFonts w:ascii="Palatino Linotype" w:hAnsi="Palatino Linotype"/>
      <w:sz w:val="24"/>
      <w:vertAlign w:val="superscript"/>
    </w:rPr>
  </w:style>
  <w:style w:type="character" w:customStyle="1" w:styleId="BodyTextChar">
    <w:name w:val="Body Text Char"/>
    <w:basedOn w:val="DefaultParagraphFont"/>
    <w:link w:val="BodyText"/>
    <w:uiPriority w:val="1"/>
    <w:rsid w:val="008439FF"/>
    <w:rPr>
      <w:rFonts w:ascii="Palatino Linotype" w:eastAsia="Palatino Linotype" w:hAnsi="Palatino Linotype" w:cs="Palatino Linotype"/>
      <w:sz w:val="24"/>
      <w:szCs w:val="24"/>
    </w:rPr>
  </w:style>
  <w:style w:type="paragraph" w:customStyle="1" w:styleId="Default">
    <w:name w:val="Default"/>
    <w:rsid w:val="009B7F24"/>
    <w:pPr>
      <w:widowControl/>
      <w:adjustRightInd w:val="0"/>
    </w:pPr>
    <w:rPr>
      <w:rFonts w:ascii="Palatino Linotype" w:hAnsi="Palatino Linotype" w:cs="Palatino Linotype"/>
      <w:color w:val="000000"/>
      <w:sz w:val="24"/>
      <w:szCs w:val="24"/>
    </w:rPr>
  </w:style>
  <w:style w:type="table" w:styleId="TableGrid">
    <w:name w:val="Table Grid"/>
    <w:basedOn w:val="TableNormal"/>
    <w:uiPriority w:val="39"/>
    <w:rsid w:val="0063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593"/>
    <w:rPr>
      <w:color w:val="0000FF" w:themeColor="hyperlink"/>
      <w:u w:val="single"/>
    </w:rPr>
  </w:style>
  <w:style w:type="character" w:styleId="UnresolvedMention">
    <w:name w:val="Unresolved Mention"/>
    <w:basedOn w:val="DefaultParagraphFont"/>
    <w:uiPriority w:val="99"/>
    <w:semiHidden/>
    <w:unhideWhenUsed/>
    <w:rsid w:val="00637593"/>
    <w:rPr>
      <w:color w:val="605E5C"/>
      <w:shd w:val="clear" w:color="auto" w:fill="E1DFDD"/>
    </w:rPr>
  </w:style>
  <w:style w:type="paragraph" w:styleId="Revision">
    <w:name w:val="Revision"/>
    <w:hidden/>
    <w:uiPriority w:val="99"/>
    <w:semiHidden/>
    <w:rsid w:val="00A00DC9"/>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A00DC9"/>
    <w:rPr>
      <w:sz w:val="16"/>
      <w:szCs w:val="16"/>
    </w:rPr>
  </w:style>
  <w:style w:type="paragraph" w:styleId="CommentText">
    <w:name w:val="annotation text"/>
    <w:basedOn w:val="Normal"/>
    <w:link w:val="CommentTextChar"/>
    <w:uiPriority w:val="99"/>
    <w:unhideWhenUsed/>
    <w:rsid w:val="00A00DC9"/>
    <w:rPr>
      <w:sz w:val="20"/>
      <w:szCs w:val="20"/>
    </w:rPr>
  </w:style>
  <w:style w:type="character" w:customStyle="1" w:styleId="CommentTextChar">
    <w:name w:val="Comment Text Char"/>
    <w:basedOn w:val="DefaultParagraphFont"/>
    <w:link w:val="CommentText"/>
    <w:uiPriority w:val="99"/>
    <w:rsid w:val="00A00DC9"/>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A00DC9"/>
    <w:rPr>
      <w:b/>
      <w:bCs/>
    </w:rPr>
  </w:style>
  <w:style w:type="character" w:customStyle="1" w:styleId="CommentSubjectChar">
    <w:name w:val="Comment Subject Char"/>
    <w:basedOn w:val="CommentTextChar"/>
    <w:link w:val="CommentSubject"/>
    <w:uiPriority w:val="99"/>
    <w:semiHidden/>
    <w:rsid w:val="00A00DC9"/>
    <w:rPr>
      <w:rFonts w:ascii="Palatino Linotype" w:eastAsia="Palatino Linotype" w:hAnsi="Palatino Linotype" w:cs="Palatino Linotype"/>
      <w:b/>
      <w:bCs/>
      <w:sz w:val="20"/>
      <w:szCs w:val="20"/>
    </w:rPr>
  </w:style>
  <w:style w:type="character" w:styleId="Mention">
    <w:name w:val="Mention"/>
    <w:basedOn w:val="DefaultParagraphFont"/>
    <w:uiPriority w:val="99"/>
    <w:unhideWhenUsed/>
    <w:rsid w:val="008C1A4D"/>
    <w:rPr>
      <w:color w:val="2B579A"/>
      <w:shd w:val="clear" w:color="auto" w:fill="E6E6E6"/>
    </w:rPr>
  </w:style>
  <w:style w:type="paragraph" w:customStyle="1" w:styleId="OP">
    <w:name w:val="OP"/>
    <w:basedOn w:val="Normal"/>
    <w:uiPriority w:val="8"/>
    <w:qFormat/>
    <w:rsid w:val="00D425F8"/>
    <w:pPr>
      <w:widowControl/>
      <w:autoSpaceDE/>
      <w:autoSpaceDN/>
      <w:spacing w:line="360" w:lineRule="auto"/>
      <w:ind w:firstLine="540"/>
    </w:pPr>
    <w:rPr>
      <w:rFonts w:ascii="Book Antiqua" w:eastAsiaTheme="minorHAnsi" w:hAnsi="Book Antiqua" w:cstheme="minorBidi"/>
      <w:sz w:val="26"/>
    </w:rPr>
  </w:style>
  <w:style w:type="paragraph" w:customStyle="1" w:styleId="paragraph">
    <w:name w:val="paragraph"/>
    <w:basedOn w:val="Normal"/>
    <w:rsid w:val="009D3A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3AA6"/>
  </w:style>
  <w:style w:type="character" w:customStyle="1" w:styleId="eop">
    <w:name w:val="eop"/>
    <w:basedOn w:val="DefaultParagraphFont"/>
    <w:rsid w:val="009D3AA6"/>
  </w:style>
  <w:style w:type="table" w:customStyle="1" w:styleId="TableGrid1">
    <w:name w:val="Table Grid1"/>
    <w:basedOn w:val="TableNormal"/>
    <w:next w:val="TableGrid"/>
    <w:uiPriority w:val="59"/>
    <w:rsid w:val="00AA56C3"/>
    <w:pPr>
      <w:widowControl/>
      <w:autoSpaceDE/>
      <w:autoSpaceDN/>
    </w:pPr>
    <w:rPr>
      <w:rFonts w:eastAsia="Yu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Noindent">
    <w:name w:val="Body Text 1 (No indent)"/>
    <w:basedOn w:val="Normal"/>
    <w:rsid w:val="00B80C33"/>
    <w:pPr>
      <w:widowControl/>
      <w:autoSpaceDE/>
      <w:autoSpaceDN/>
    </w:pPr>
    <w:rPr>
      <w:rFonts w:ascii="Times New Roman" w:eastAsia="Times New Roman" w:hAnsi="Times New Roman" w:cs="Times New Roman"/>
      <w:sz w:val="26"/>
      <w:szCs w:val="20"/>
    </w:rPr>
  </w:style>
  <w:style w:type="character" w:styleId="FollowedHyperlink">
    <w:name w:val="FollowedHyperlink"/>
    <w:basedOn w:val="DefaultParagraphFont"/>
    <w:uiPriority w:val="99"/>
    <w:semiHidden/>
    <w:unhideWhenUsed/>
    <w:rsid w:val="001459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4612">
      <w:bodyDiv w:val="1"/>
      <w:marLeft w:val="0"/>
      <w:marRight w:val="0"/>
      <w:marTop w:val="0"/>
      <w:marBottom w:val="0"/>
      <w:divBdr>
        <w:top w:val="none" w:sz="0" w:space="0" w:color="auto"/>
        <w:left w:val="none" w:sz="0" w:space="0" w:color="auto"/>
        <w:bottom w:val="none" w:sz="0" w:space="0" w:color="auto"/>
        <w:right w:val="none" w:sz="0" w:space="0" w:color="auto"/>
      </w:divBdr>
    </w:div>
    <w:div w:id="114830886">
      <w:bodyDiv w:val="1"/>
      <w:marLeft w:val="0"/>
      <w:marRight w:val="0"/>
      <w:marTop w:val="0"/>
      <w:marBottom w:val="0"/>
      <w:divBdr>
        <w:top w:val="none" w:sz="0" w:space="0" w:color="auto"/>
        <w:left w:val="none" w:sz="0" w:space="0" w:color="auto"/>
        <w:bottom w:val="none" w:sz="0" w:space="0" w:color="auto"/>
        <w:right w:val="none" w:sz="0" w:space="0" w:color="auto"/>
      </w:divBdr>
    </w:div>
    <w:div w:id="139662440">
      <w:bodyDiv w:val="1"/>
      <w:marLeft w:val="0"/>
      <w:marRight w:val="0"/>
      <w:marTop w:val="0"/>
      <w:marBottom w:val="0"/>
      <w:divBdr>
        <w:top w:val="none" w:sz="0" w:space="0" w:color="auto"/>
        <w:left w:val="none" w:sz="0" w:space="0" w:color="auto"/>
        <w:bottom w:val="none" w:sz="0" w:space="0" w:color="auto"/>
        <w:right w:val="none" w:sz="0" w:space="0" w:color="auto"/>
      </w:divBdr>
    </w:div>
    <w:div w:id="174732091">
      <w:bodyDiv w:val="1"/>
      <w:marLeft w:val="0"/>
      <w:marRight w:val="0"/>
      <w:marTop w:val="0"/>
      <w:marBottom w:val="0"/>
      <w:divBdr>
        <w:top w:val="none" w:sz="0" w:space="0" w:color="auto"/>
        <w:left w:val="none" w:sz="0" w:space="0" w:color="auto"/>
        <w:bottom w:val="none" w:sz="0" w:space="0" w:color="auto"/>
        <w:right w:val="none" w:sz="0" w:space="0" w:color="auto"/>
      </w:divBdr>
    </w:div>
    <w:div w:id="180242563">
      <w:bodyDiv w:val="1"/>
      <w:marLeft w:val="0"/>
      <w:marRight w:val="0"/>
      <w:marTop w:val="0"/>
      <w:marBottom w:val="0"/>
      <w:divBdr>
        <w:top w:val="none" w:sz="0" w:space="0" w:color="auto"/>
        <w:left w:val="none" w:sz="0" w:space="0" w:color="auto"/>
        <w:bottom w:val="none" w:sz="0" w:space="0" w:color="auto"/>
        <w:right w:val="none" w:sz="0" w:space="0" w:color="auto"/>
      </w:divBdr>
    </w:div>
    <w:div w:id="350500338">
      <w:bodyDiv w:val="1"/>
      <w:marLeft w:val="0"/>
      <w:marRight w:val="0"/>
      <w:marTop w:val="0"/>
      <w:marBottom w:val="0"/>
      <w:divBdr>
        <w:top w:val="none" w:sz="0" w:space="0" w:color="auto"/>
        <w:left w:val="none" w:sz="0" w:space="0" w:color="auto"/>
        <w:bottom w:val="none" w:sz="0" w:space="0" w:color="auto"/>
        <w:right w:val="none" w:sz="0" w:space="0" w:color="auto"/>
      </w:divBdr>
    </w:div>
    <w:div w:id="378896127">
      <w:bodyDiv w:val="1"/>
      <w:marLeft w:val="0"/>
      <w:marRight w:val="0"/>
      <w:marTop w:val="0"/>
      <w:marBottom w:val="0"/>
      <w:divBdr>
        <w:top w:val="none" w:sz="0" w:space="0" w:color="auto"/>
        <w:left w:val="none" w:sz="0" w:space="0" w:color="auto"/>
        <w:bottom w:val="none" w:sz="0" w:space="0" w:color="auto"/>
        <w:right w:val="none" w:sz="0" w:space="0" w:color="auto"/>
      </w:divBdr>
      <w:divsChild>
        <w:div w:id="260988775">
          <w:marLeft w:val="0"/>
          <w:marRight w:val="0"/>
          <w:marTop w:val="0"/>
          <w:marBottom w:val="0"/>
          <w:divBdr>
            <w:top w:val="none" w:sz="0" w:space="0" w:color="auto"/>
            <w:left w:val="none" w:sz="0" w:space="0" w:color="auto"/>
            <w:bottom w:val="none" w:sz="0" w:space="0" w:color="auto"/>
            <w:right w:val="none" w:sz="0" w:space="0" w:color="auto"/>
          </w:divBdr>
          <w:divsChild>
            <w:div w:id="566191668">
              <w:marLeft w:val="0"/>
              <w:marRight w:val="0"/>
              <w:marTop w:val="0"/>
              <w:marBottom w:val="0"/>
              <w:divBdr>
                <w:top w:val="none" w:sz="0" w:space="0" w:color="auto"/>
                <w:left w:val="none" w:sz="0" w:space="0" w:color="auto"/>
                <w:bottom w:val="none" w:sz="0" w:space="0" w:color="auto"/>
                <w:right w:val="none" w:sz="0" w:space="0" w:color="auto"/>
              </w:divBdr>
              <w:divsChild>
                <w:div w:id="2095742432">
                  <w:marLeft w:val="0"/>
                  <w:marRight w:val="0"/>
                  <w:marTop w:val="0"/>
                  <w:marBottom w:val="0"/>
                  <w:divBdr>
                    <w:top w:val="none" w:sz="0" w:space="0" w:color="auto"/>
                    <w:left w:val="none" w:sz="0" w:space="0" w:color="auto"/>
                    <w:bottom w:val="none" w:sz="0" w:space="0" w:color="auto"/>
                    <w:right w:val="none" w:sz="0" w:space="0" w:color="auto"/>
                  </w:divBdr>
                  <w:divsChild>
                    <w:div w:id="496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0685">
          <w:marLeft w:val="0"/>
          <w:marRight w:val="0"/>
          <w:marTop w:val="0"/>
          <w:marBottom w:val="0"/>
          <w:divBdr>
            <w:top w:val="none" w:sz="0" w:space="0" w:color="auto"/>
            <w:left w:val="none" w:sz="0" w:space="0" w:color="auto"/>
            <w:bottom w:val="none" w:sz="0" w:space="0" w:color="auto"/>
            <w:right w:val="none" w:sz="0" w:space="0" w:color="auto"/>
          </w:divBdr>
          <w:divsChild>
            <w:div w:id="1445348256">
              <w:marLeft w:val="0"/>
              <w:marRight w:val="0"/>
              <w:marTop w:val="0"/>
              <w:marBottom w:val="0"/>
              <w:divBdr>
                <w:top w:val="none" w:sz="0" w:space="0" w:color="auto"/>
                <w:left w:val="none" w:sz="0" w:space="0" w:color="auto"/>
                <w:bottom w:val="none" w:sz="0" w:space="0" w:color="auto"/>
                <w:right w:val="none" w:sz="0" w:space="0" w:color="auto"/>
              </w:divBdr>
              <w:divsChild>
                <w:div w:id="1430462952">
                  <w:marLeft w:val="0"/>
                  <w:marRight w:val="0"/>
                  <w:marTop w:val="0"/>
                  <w:marBottom w:val="0"/>
                  <w:divBdr>
                    <w:top w:val="none" w:sz="0" w:space="0" w:color="auto"/>
                    <w:left w:val="none" w:sz="0" w:space="0" w:color="auto"/>
                    <w:bottom w:val="none" w:sz="0" w:space="0" w:color="auto"/>
                    <w:right w:val="none" w:sz="0" w:space="0" w:color="auto"/>
                  </w:divBdr>
                  <w:divsChild>
                    <w:div w:id="11235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403284">
      <w:bodyDiv w:val="1"/>
      <w:marLeft w:val="0"/>
      <w:marRight w:val="0"/>
      <w:marTop w:val="0"/>
      <w:marBottom w:val="0"/>
      <w:divBdr>
        <w:top w:val="none" w:sz="0" w:space="0" w:color="auto"/>
        <w:left w:val="none" w:sz="0" w:space="0" w:color="auto"/>
        <w:bottom w:val="none" w:sz="0" w:space="0" w:color="auto"/>
        <w:right w:val="none" w:sz="0" w:space="0" w:color="auto"/>
      </w:divBdr>
    </w:div>
    <w:div w:id="670722427">
      <w:bodyDiv w:val="1"/>
      <w:marLeft w:val="0"/>
      <w:marRight w:val="0"/>
      <w:marTop w:val="0"/>
      <w:marBottom w:val="0"/>
      <w:divBdr>
        <w:top w:val="none" w:sz="0" w:space="0" w:color="auto"/>
        <w:left w:val="none" w:sz="0" w:space="0" w:color="auto"/>
        <w:bottom w:val="none" w:sz="0" w:space="0" w:color="auto"/>
        <w:right w:val="none" w:sz="0" w:space="0" w:color="auto"/>
      </w:divBdr>
    </w:div>
    <w:div w:id="696927275">
      <w:bodyDiv w:val="1"/>
      <w:marLeft w:val="0"/>
      <w:marRight w:val="0"/>
      <w:marTop w:val="0"/>
      <w:marBottom w:val="0"/>
      <w:divBdr>
        <w:top w:val="none" w:sz="0" w:space="0" w:color="auto"/>
        <w:left w:val="none" w:sz="0" w:space="0" w:color="auto"/>
        <w:bottom w:val="none" w:sz="0" w:space="0" w:color="auto"/>
        <w:right w:val="none" w:sz="0" w:space="0" w:color="auto"/>
      </w:divBdr>
    </w:div>
    <w:div w:id="810943267">
      <w:bodyDiv w:val="1"/>
      <w:marLeft w:val="0"/>
      <w:marRight w:val="0"/>
      <w:marTop w:val="0"/>
      <w:marBottom w:val="0"/>
      <w:divBdr>
        <w:top w:val="none" w:sz="0" w:space="0" w:color="auto"/>
        <w:left w:val="none" w:sz="0" w:space="0" w:color="auto"/>
        <w:bottom w:val="none" w:sz="0" w:space="0" w:color="auto"/>
        <w:right w:val="none" w:sz="0" w:space="0" w:color="auto"/>
      </w:divBdr>
    </w:div>
    <w:div w:id="878706806">
      <w:bodyDiv w:val="1"/>
      <w:marLeft w:val="0"/>
      <w:marRight w:val="0"/>
      <w:marTop w:val="0"/>
      <w:marBottom w:val="0"/>
      <w:divBdr>
        <w:top w:val="none" w:sz="0" w:space="0" w:color="auto"/>
        <w:left w:val="none" w:sz="0" w:space="0" w:color="auto"/>
        <w:bottom w:val="none" w:sz="0" w:space="0" w:color="auto"/>
        <w:right w:val="none" w:sz="0" w:space="0" w:color="auto"/>
      </w:divBdr>
    </w:div>
    <w:div w:id="988362588">
      <w:bodyDiv w:val="1"/>
      <w:marLeft w:val="0"/>
      <w:marRight w:val="0"/>
      <w:marTop w:val="0"/>
      <w:marBottom w:val="0"/>
      <w:divBdr>
        <w:top w:val="none" w:sz="0" w:space="0" w:color="auto"/>
        <w:left w:val="none" w:sz="0" w:space="0" w:color="auto"/>
        <w:bottom w:val="none" w:sz="0" w:space="0" w:color="auto"/>
        <w:right w:val="none" w:sz="0" w:space="0" w:color="auto"/>
      </w:divBdr>
      <w:divsChild>
        <w:div w:id="915089796">
          <w:marLeft w:val="0"/>
          <w:marRight w:val="0"/>
          <w:marTop w:val="0"/>
          <w:marBottom w:val="0"/>
          <w:divBdr>
            <w:top w:val="none" w:sz="0" w:space="0" w:color="auto"/>
            <w:left w:val="none" w:sz="0" w:space="0" w:color="auto"/>
            <w:bottom w:val="none" w:sz="0" w:space="0" w:color="auto"/>
            <w:right w:val="none" w:sz="0" w:space="0" w:color="auto"/>
          </w:divBdr>
        </w:div>
      </w:divsChild>
    </w:div>
    <w:div w:id="1026054376">
      <w:bodyDiv w:val="1"/>
      <w:marLeft w:val="0"/>
      <w:marRight w:val="0"/>
      <w:marTop w:val="0"/>
      <w:marBottom w:val="0"/>
      <w:divBdr>
        <w:top w:val="none" w:sz="0" w:space="0" w:color="auto"/>
        <w:left w:val="none" w:sz="0" w:space="0" w:color="auto"/>
        <w:bottom w:val="none" w:sz="0" w:space="0" w:color="auto"/>
        <w:right w:val="none" w:sz="0" w:space="0" w:color="auto"/>
      </w:divBdr>
    </w:div>
    <w:div w:id="1032728096">
      <w:bodyDiv w:val="1"/>
      <w:marLeft w:val="0"/>
      <w:marRight w:val="0"/>
      <w:marTop w:val="0"/>
      <w:marBottom w:val="0"/>
      <w:divBdr>
        <w:top w:val="none" w:sz="0" w:space="0" w:color="auto"/>
        <w:left w:val="none" w:sz="0" w:space="0" w:color="auto"/>
        <w:bottom w:val="none" w:sz="0" w:space="0" w:color="auto"/>
        <w:right w:val="none" w:sz="0" w:space="0" w:color="auto"/>
      </w:divBdr>
    </w:div>
    <w:div w:id="1258950096">
      <w:bodyDiv w:val="1"/>
      <w:marLeft w:val="0"/>
      <w:marRight w:val="0"/>
      <w:marTop w:val="0"/>
      <w:marBottom w:val="0"/>
      <w:divBdr>
        <w:top w:val="none" w:sz="0" w:space="0" w:color="auto"/>
        <w:left w:val="none" w:sz="0" w:space="0" w:color="auto"/>
        <w:bottom w:val="none" w:sz="0" w:space="0" w:color="auto"/>
        <w:right w:val="none" w:sz="0" w:space="0" w:color="auto"/>
      </w:divBdr>
    </w:div>
    <w:div w:id="1274095068">
      <w:bodyDiv w:val="1"/>
      <w:marLeft w:val="0"/>
      <w:marRight w:val="0"/>
      <w:marTop w:val="0"/>
      <w:marBottom w:val="0"/>
      <w:divBdr>
        <w:top w:val="none" w:sz="0" w:space="0" w:color="auto"/>
        <w:left w:val="none" w:sz="0" w:space="0" w:color="auto"/>
        <w:bottom w:val="none" w:sz="0" w:space="0" w:color="auto"/>
        <w:right w:val="none" w:sz="0" w:space="0" w:color="auto"/>
      </w:divBdr>
    </w:div>
    <w:div w:id="1414737670">
      <w:bodyDiv w:val="1"/>
      <w:marLeft w:val="0"/>
      <w:marRight w:val="0"/>
      <w:marTop w:val="0"/>
      <w:marBottom w:val="0"/>
      <w:divBdr>
        <w:top w:val="none" w:sz="0" w:space="0" w:color="auto"/>
        <w:left w:val="none" w:sz="0" w:space="0" w:color="auto"/>
        <w:bottom w:val="none" w:sz="0" w:space="0" w:color="auto"/>
        <w:right w:val="none" w:sz="0" w:space="0" w:color="auto"/>
      </w:divBdr>
    </w:div>
    <w:div w:id="1449349229">
      <w:bodyDiv w:val="1"/>
      <w:marLeft w:val="0"/>
      <w:marRight w:val="0"/>
      <w:marTop w:val="0"/>
      <w:marBottom w:val="0"/>
      <w:divBdr>
        <w:top w:val="none" w:sz="0" w:space="0" w:color="auto"/>
        <w:left w:val="none" w:sz="0" w:space="0" w:color="auto"/>
        <w:bottom w:val="none" w:sz="0" w:space="0" w:color="auto"/>
        <w:right w:val="none" w:sz="0" w:space="0" w:color="auto"/>
      </w:divBdr>
    </w:div>
    <w:div w:id="1613125707">
      <w:bodyDiv w:val="1"/>
      <w:marLeft w:val="0"/>
      <w:marRight w:val="0"/>
      <w:marTop w:val="0"/>
      <w:marBottom w:val="0"/>
      <w:divBdr>
        <w:top w:val="none" w:sz="0" w:space="0" w:color="auto"/>
        <w:left w:val="none" w:sz="0" w:space="0" w:color="auto"/>
        <w:bottom w:val="none" w:sz="0" w:space="0" w:color="auto"/>
        <w:right w:val="none" w:sz="0" w:space="0" w:color="auto"/>
      </w:divBdr>
    </w:div>
    <w:div w:id="1633440455">
      <w:bodyDiv w:val="1"/>
      <w:marLeft w:val="0"/>
      <w:marRight w:val="0"/>
      <w:marTop w:val="0"/>
      <w:marBottom w:val="0"/>
      <w:divBdr>
        <w:top w:val="none" w:sz="0" w:space="0" w:color="auto"/>
        <w:left w:val="none" w:sz="0" w:space="0" w:color="auto"/>
        <w:bottom w:val="none" w:sz="0" w:space="0" w:color="auto"/>
        <w:right w:val="none" w:sz="0" w:space="0" w:color="auto"/>
      </w:divBdr>
      <w:divsChild>
        <w:div w:id="1024132840">
          <w:marLeft w:val="0"/>
          <w:marRight w:val="0"/>
          <w:marTop w:val="0"/>
          <w:marBottom w:val="0"/>
          <w:divBdr>
            <w:top w:val="none" w:sz="0" w:space="0" w:color="auto"/>
            <w:left w:val="none" w:sz="0" w:space="0" w:color="auto"/>
            <w:bottom w:val="none" w:sz="0" w:space="0" w:color="auto"/>
            <w:right w:val="none" w:sz="0" w:space="0" w:color="auto"/>
          </w:divBdr>
          <w:divsChild>
            <w:div w:id="2145267049">
              <w:marLeft w:val="0"/>
              <w:marRight w:val="0"/>
              <w:marTop w:val="0"/>
              <w:marBottom w:val="0"/>
              <w:divBdr>
                <w:top w:val="none" w:sz="0" w:space="0" w:color="auto"/>
                <w:left w:val="none" w:sz="0" w:space="0" w:color="auto"/>
                <w:bottom w:val="none" w:sz="0" w:space="0" w:color="auto"/>
                <w:right w:val="none" w:sz="0" w:space="0" w:color="auto"/>
              </w:divBdr>
              <w:divsChild>
                <w:div w:id="1075780927">
                  <w:marLeft w:val="0"/>
                  <w:marRight w:val="0"/>
                  <w:marTop w:val="0"/>
                  <w:marBottom w:val="0"/>
                  <w:divBdr>
                    <w:top w:val="none" w:sz="0" w:space="0" w:color="auto"/>
                    <w:left w:val="none" w:sz="0" w:space="0" w:color="auto"/>
                    <w:bottom w:val="none" w:sz="0" w:space="0" w:color="auto"/>
                    <w:right w:val="none" w:sz="0" w:space="0" w:color="auto"/>
                  </w:divBdr>
                  <w:divsChild>
                    <w:div w:id="9436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39">
          <w:marLeft w:val="0"/>
          <w:marRight w:val="0"/>
          <w:marTop w:val="0"/>
          <w:marBottom w:val="0"/>
          <w:divBdr>
            <w:top w:val="none" w:sz="0" w:space="0" w:color="auto"/>
            <w:left w:val="none" w:sz="0" w:space="0" w:color="auto"/>
            <w:bottom w:val="none" w:sz="0" w:space="0" w:color="auto"/>
            <w:right w:val="none" w:sz="0" w:space="0" w:color="auto"/>
          </w:divBdr>
          <w:divsChild>
            <w:div w:id="874006875">
              <w:marLeft w:val="0"/>
              <w:marRight w:val="0"/>
              <w:marTop w:val="0"/>
              <w:marBottom w:val="0"/>
              <w:divBdr>
                <w:top w:val="none" w:sz="0" w:space="0" w:color="auto"/>
                <w:left w:val="none" w:sz="0" w:space="0" w:color="auto"/>
                <w:bottom w:val="none" w:sz="0" w:space="0" w:color="auto"/>
                <w:right w:val="none" w:sz="0" w:space="0" w:color="auto"/>
              </w:divBdr>
              <w:divsChild>
                <w:div w:id="979572278">
                  <w:marLeft w:val="0"/>
                  <w:marRight w:val="0"/>
                  <w:marTop w:val="0"/>
                  <w:marBottom w:val="0"/>
                  <w:divBdr>
                    <w:top w:val="none" w:sz="0" w:space="0" w:color="auto"/>
                    <w:left w:val="none" w:sz="0" w:space="0" w:color="auto"/>
                    <w:bottom w:val="none" w:sz="0" w:space="0" w:color="auto"/>
                    <w:right w:val="none" w:sz="0" w:space="0" w:color="auto"/>
                  </w:divBdr>
                  <w:divsChild>
                    <w:div w:id="730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64857">
      <w:bodyDiv w:val="1"/>
      <w:marLeft w:val="0"/>
      <w:marRight w:val="0"/>
      <w:marTop w:val="0"/>
      <w:marBottom w:val="0"/>
      <w:divBdr>
        <w:top w:val="none" w:sz="0" w:space="0" w:color="auto"/>
        <w:left w:val="none" w:sz="0" w:space="0" w:color="auto"/>
        <w:bottom w:val="none" w:sz="0" w:space="0" w:color="auto"/>
        <w:right w:val="none" w:sz="0" w:space="0" w:color="auto"/>
      </w:divBdr>
    </w:div>
    <w:div w:id="1650359836">
      <w:bodyDiv w:val="1"/>
      <w:marLeft w:val="0"/>
      <w:marRight w:val="0"/>
      <w:marTop w:val="0"/>
      <w:marBottom w:val="0"/>
      <w:divBdr>
        <w:top w:val="none" w:sz="0" w:space="0" w:color="auto"/>
        <w:left w:val="none" w:sz="0" w:space="0" w:color="auto"/>
        <w:bottom w:val="none" w:sz="0" w:space="0" w:color="auto"/>
        <w:right w:val="none" w:sz="0" w:space="0" w:color="auto"/>
      </w:divBdr>
      <w:divsChild>
        <w:div w:id="270019456">
          <w:marLeft w:val="0"/>
          <w:marRight w:val="0"/>
          <w:marTop w:val="0"/>
          <w:marBottom w:val="0"/>
          <w:divBdr>
            <w:top w:val="none" w:sz="0" w:space="0" w:color="auto"/>
            <w:left w:val="none" w:sz="0" w:space="0" w:color="auto"/>
            <w:bottom w:val="none" w:sz="0" w:space="0" w:color="auto"/>
            <w:right w:val="none" w:sz="0" w:space="0" w:color="auto"/>
          </w:divBdr>
        </w:div>
        <w:div w:id="1428387020">
          <w:marLeft w:val="0"/>
          <w:marRight w:val="0"/>
          <w:marTop w:val="0"/>
          <w:marBottom w:val="0"/>
          <w:divBdr>
            <w:top w:val="none" w:sz="0" w:space="0" w:color="auto"/>
            <w:left w:val="none" w:sz="0" w:space="0" w:color="auto"/>
            <w:bottom w:val="none" w:sz="0" w:space="0" w:color="auto"/>
            <w:right w:val="none" w:sz="0" w:space="0" w:color="auto"/>
          </w:divBdr>
        </w:div>
      </w:divsChild>
    </w:div>
    <w:div w:id="1731734370">
      <w:bodyDiv w:val="1"/>
      <w:marLeft w:val="0"/>
      <w:marRight w:val="0"/>
      <w:marTop w:val="0"/>
      <w:marBottom w:val="0"/>
      <w:divBdr>
        <w:top w:val="none" w:sz="0" w:space="0" w:color="auto"/>
        <w:left w:val="none" w:sz="0" w:space="0" w:color="auto"/>
        <w:bottom w:val="none" w:sz="0" w:space="0" w:color="auto"/>
        <w:right w:val="none" w:sz="0" w:space="0" w:color="auto"/>
      </w:divBdr>
    </w:div>
    <w:div w:id="1820077924">
      <w:bodyDiv w:val="1"/>
      <w:marLeft w:val="0"/>
      <w:marRight w:val="0"/>
      <w:marTop w:val="0"/>
      <w:marBottom w:val="0"/>
      <w:divBdr>
        <w:top w:val="none" w:sz="0" w:space="0" w:color="auto"/>
        <w:left w:val="none" w:sz="0" w:space="0" w:color="auto"/>
        <w:bottom w:val="none" w:sz="0" w:space="0" w:color="auto"/>
        <w:right w:val="none" w:sz="0" w:space="0" w:color="auto"/>
      </w:divBdr>
      <w:divsChild>
        <w:div w:id="504441572">
          <w:marLeft w:val="0"/>
          <w:marRight w:val="0"/>
          <w:marTop w:val="0"/>
          <w:marBottom w:val="0"/>
          <w:divBdr>
            <w:top w:val="none" w:sz="0" w:space="0" w:color="auto"/>
            <w:left w:val="none" w:sz="0" w:space="0" w:color="auto"/>
            <w:bottom w:val="none" w:sz="0" w:space="0" w:color="auto"/>
            <w:right w:val="none" w:sz="0" w:space="0" w:color="auto"/>
          </w:divBdr>
        </w:div>
        <w:div w:id="2138059572">
          <w:marLeft w:val="0"/>
          <w:marRight w:val="0"/>
          <w:marTop w:val="0"/>
          <w:marBottom w:val="0"/>
          <w:divBdr>
            <w:top w:val="none" w:sz="0" w:space="0" w:color="auto"/>
            <w:left w:val="none" w:sz="0" w:space="0" w:color="auto"/>
            <w:bottom w:val="none" w:sz="0" w:space="0" w:color="auto"/>
            <w:right w:val="none" w:sz="0" w:space="0" w:color="auto"/>
          </w:divBdr>
        </w:div>
      </w:divsChild>
    </w:div>
    <w:div w:id="1871800917">
      <w:bodyDiv w:val="1"/>
      <w:marLeft w:val="0"/>
      <w:marRight w:val="0"/>
      <w:marTop w:val="0"/>
      <w:marBottom w:val="0"/>
      <w:divBdr>
        <w:top w:val="none" w:sz="0" w:space="0" w:color="auto"/>
        <w:left w:val="none" w:sz="0" w:space="0" w:color="auto"/>
        <w:bottom w:val="none" w:sz="0" w:space="0" w:color="auto"/>
        <w:right w:val="none" w:sz="0" w:space="0" w:color="auto"/>
      </w:divBdr>
    </w:div>
    <w:div w:id="1911689815">
      <w:bodyDiv w:val="1"/>
      <w:marLeft w:val="0"/>
      <w:marRight w:val="0"/>
      <w:marTop w:val="0"/>
      <w:marBottom w:val="0"/>
      <w:divBdr>
        <w:top w:val="none" w:sz="0" w:space="0" w:color="auto"/>
        <w:left w:val="none" w:sz="0" w:space="0" w:color="auto"/>
        <w:bottom w:val="none" w:sz="0" w:space="0" w:color="auto"/>
        <w:right w:val="none" w:sz="0" w:space="0" w:color="auto"/>
      </w:divBdr>
    </w:div>
    <w:div w:id="1931965929">
      <w:bodyDiv w:val="1"/>
      <w:marLeft w:val="0"/>
      <w:marRight w:val="0"/>
      <w:marTop w:val="0"/>
      <w:marBottom w:val="0"/>
      <w:divBdr>
        <w:top w:val="none" w:sz="0" w:space="0" w:color="auto"/>
        <w:left w:val="none" w:sz="0" w:space="0" w:color="auto"/>
        <w:bottom w:val="none" w:sz="0" w:space="0" w:color="auto"/>
        <w:right w:val="none" w:sz="0" w:space="0" w:color="auto"/>
      </w:divBdr>
      <w:divsChild>
        <w:div w:id="1404252423">
          <w:marLeft w:val="0"/>
          <w:marRight w:val="0"/>
          <w:marTop w:val="0"/>
          <w:marBottom w:val="0"/>
          <w:divBdr>
            <w:top w:val="none" w:sz="0" w:space="0" w:color="auto"/>
            <w:left w:val="none" w:sz="0" w:space="0" w:color="auto"/>
            <w:bottom w:val="none" w:sz="0" w:space="0" w:color="auto"/>
            <w:right w:val="none" w:sz="0" w:space="0" w:color="auto"/>
          </w:divBdr>
          <w:divsChild>
            <w:div w:id="1976914021">
              <w:marLeft w:val="0"/>
              <w:marRight w:val="0"/>
              <w:marTop w:val="0"/>
              <w:marBottom w:val="0"/>
              <w:divBdr>
                <w:top w:val="none" w:sz="0" w:space="0" w:color="auto"/>
                <w:left w:val="none" w:sz="0" w:space="0" w:color="auto"/>
                <w:bottom w:val="none" w:sz="0" w:space="0" w:color="auto"/>
                <w:right w:val="none" w:sz="0" w:space="0" w:color="auto"/>
              </w:divBdr>
              <w:divsChild>
                <w:div w:id="17219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0148">
      <w:bodyDiv w:val="1"/>
      <w:marLeft w:val="0"/>
      <w:marRight w:val="0"/>
      <w:marTop w:val="0"/>
      <w:marBottom w:val="0"/>
      <w:divBdr>
        <w:top w:val="none" w:sz="0" w:space="0" w:color="auto"/>
        <w:left w:val="none" w:sz="0" w:space="0" w:color="auto"/>
        <w:bottom w:val="none" w:sz="0" w:space="0" w:color="auto"/>
        <w:right w:val="none" w:sz="0" w:space="0" w:color="auto"/>
      </w:divBdr>
    </w:div>
    <w:div w:id="1991321134">
      <w:bodyDiv w:val="1"/>
      <w:marLeft w:val="0"/>
      <w:marRight w:val="0"/>
      <w:marTop w:val="0"/>
      <w:marBottom w:val="0"/>
      <w:divBdr>
        <w:top w:val="none" w:sz="0" w:space="0" w:color="auto"/>
        <w:left w:val="none" w:sz="0" w:space="0" w:color="auto"/>
        <w:bottom w:val="none" w:sz="0" w:space="0" w:color="auto"/>
        <w:right w:val="none" w:sz="0" w:space="0" w:color="auto"/>
      </w:divBdr>
    </w:div>
    <w:div w:id="2032147587">
      <w:bodyDiv w:val="1"/>
      <w:marLeft w:val="0"/>
      <w:marRight w:val="0"/>
      <w:marTop w:val="0"/>
      <w:marBottom w:val="0"/>
      <w:divBdr>
        <w:top w:val="none" w:sz="0" w:space="0" w:color="auto"/>
        <w:left w:val="none" w:sz="0" w:space="0" w:color="auto"/>
        <w:bottom w:val="none" w:sz="0" w:space="0" w:color="auto"/>
        <w:right w:val="none" w:sz="0" w:space="0" w:color="auto"/>
      </w:divBdr>
    </w:div>
    <w:div w:id="2123380759">
      <w:bodyDiv w:val="1"/>
      <w:marLeft w:val="0"/>
      <w:marRight w:val="0"/>
      <w:marTop w:val="0"/>
      <w:marBottom w:val="0"/>
      <w:divBdr>
        <w:top w:val="none" w:sz="0" w:space="0" w:color="auto"/>
        <w:left w:val="none" w:sz="0" w:space="0" w:color="auto"/>
        <w:bottom w:val="none" w:sz="0" w:space="0" w:color="auto"/>
        <w:right w:val="none" w:sz="0" w:space="0" w:color="auto"/>
      </w:divBdr>
    </w:div>
    <w:div w:id="214087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DivideGrantProgram@cpuc.ca.gov" TargetMode="External"/><Relationship Id="rId13" Type="http://schemas.openxmlformats.org/officeDocument/2006/relationships/footer" Target="footer1.xml"/><Relationship Id="rId18" Type="http://schemas.openxmlformats.org/officeDocument/2006/relationships/hyperlink" Target="http://www.cpuc.ca.gov/ddgp"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puc.ca.gov/ddgp"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DigitalDivideGrantProgram@cpuc.ca.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originatingContext=document&amp;transitionType=DocumentItem&amp;pubNum=1012823&amp;refType=SP&amp;originatingDoc=Ie308f261101711ed9cbae4fafc7f3b75&amp;cite=26USCAS501"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cpuc.ca.gov/documents/" TargetMode="External"/><Relationship Id="rId19" Type="http://schemas.openxmlformats.org/officeDocument/2006/relationships/hyperlink" Target="http://www.cpuc.ca.gov/ddgp" TargetMode="External"/><Relationship Id="rId4" Type="http://schemas.openxmlformats.org/officeDocument/2006/relationships/settings" Target="settings.xml"/><Relationship Id="rId9" Type="http://schemas.openxmlformats.org/officeDocument/2006/relationships/hyperlink" Target="http://www.cpuc.ca.gov/ddgp"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budget.ca.gov/2025-26/pdf/Enacted/GovernorsBudget/8000/8660.pdf" TargetMode="External"/><Relationship Id="rId2" Type="http://schemas.openxmlformats.org/officeDocument/2006/relationships/hyperlink" Target="https://ebudget.ca.gov/2024-25/pdf/Enacted/GovernorsBudget/8000/8660.pdf" TargetMode="External"/><Relationship Id="rId1" Type="http://schemas.openxmlformats.org/officeDocument/2006/relationships/hyperlink" Target="https://ebudget.ca.gov/2025-26/pdf/Enacted/GovernorsBudget/8000/8660.pdf" TargetMode="External"/><Relationship Id="rId5" Type="http://schemas.openxmlformats.org/officeDocument/2006/relationships/hyperlink" Target="https://www.cde.ca.gov/ds/ad/filessp.asp" TargetMode="External"/><Relationship Id="rId4" Type="http://schemas.openxmlformats.org/officeDocument/2006/relationships/hyperlink" Target="https://www.cde.ca.gov/ds/s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089C-3B08-40A1-BBC4-8EC59E9DCE7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6375</ap:Words>
  <ap:Characters>36344</ap:Characters>
  <ap:Application>Microsoft Office Word</ap:Application>
  <ap:DocSecurity>0</ap:DocSecurity>
  <ap:Lines>302</ap:Lines>
  <ap:Paragraphs>85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42634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2024-07-25T00:47:00Z</cp:lastPrinted>
  <dcterms:created xsi:type="dcterms:W3CDTF">2025-10-14T14:46:49Z</dcterms:created>
  <dcterms:modified xsi:type="dcterms:W3CDTF">2025-10-14T14:46:49Z</dcterms:modified>
</cp:coreProperties>
</file>