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F80" w:rsidRDefault="003C5F8F" w14:paraId="6E64A5EE" w14:textId="77777777">
      <w:pPr>
        <w:tabs>
          <w:tab w:val="left" w:pos="8020"/>
        </w:tabs>
        <w:spacing w:before="66"/>
        <w:ind w:left="720"/>
        <w:rPr>
          <w:rFonts w:ascii="Arial"/>
          <w:i/>
          <w:sz w:val="16"/>
        </w:rPr>
      </w:pPr>
      <w:r>
        <w:rPr>
          <w:rFonts w:ascii="Arial"/>
          <w:i/>
          <w:noProof/>
          <w:sz w:val="16"/>
        </w:rPr>
        <mc:AlternateContent>
          <mc:Choice Requires="wps">
            <w:drawing>
              <wp:anchor distT="0" distB="0" distL="0" distR="0" simplePos="0" relativeHeight="487587840" behindDoc="1" locked="0" layoutInCell="1" allowOverlap="1" wp14:editId="7E47C043" wp14:anchorId="519C8FDC">
                <wp:simplePos x="0" y="0"/>
                <wp:positionH relativeFrom="page">
                  <wp:posOffset>896112</wp:posOffset>
                </wp:positionH>
                <wp:positionV relativeFrom="paragraph">
                  <wp:posOffset>169163</wp:posOffset>
                </wp:positionV>
                <wp:extent cx="5980430" cy="2794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288"/>
                              </a:moveTo>
                              <a:lnTo>
                                <a:pt x="0" y="18288"/>
                              </a:lnTo>
                              <a:lnTo>
                                <a:pt x="0" y="27432"/>
                              </a:lnTo>
                              <a:lnTo>
                                <a:pt x="5980176" y="27432"/>
                              </a:lnTo>
                              <a:lnTo>
                                <a:pt x="5980176" y="18288"/>
                              </a:lnTo>
                              <a:close/>
                            </a:path>
                            <a:path w="5980430" h="27940">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1" style="position:absolute;margin-left:70.560005pt;margin-top:13.319967pt;width:470.9pt;height:2.2pt;mso-position-horizontal-relative:page;mso-position-vertical-relative:paragraph;z-index:-15728640;mso-wrap-distance-left:0;mso-wrap-distance-right:0" coordsize="9418,44" coordorigin="1411,266" filled="true" fillcolor="#000000" stroked="false" path="m10829,295l1411,295,1411,310,10829,310,10829,295xm10829,266l1411,266,1411,281,10829,281,10829,266xe">
                <v:path arrowok="t"/>
                <v:fill type="solid"/>
                <w10:wrap type="topAndBottom"/>
              </v:shape>
            </w:pict>
          </ve:Fallback>
        </mc:AlternateContent>
      </w:r>
      <w:r>
        <w:rPr>
          <w:rFonts w:ascii="Arial"/>
          <w:strike/>
          <w:color w:val="FF0000"/>
          <w:sz w:val="16"/>
        </w:rPr>
        <w:t>STATE</w:t>
      </w:r>
      <w:r>
        <w:rPr>
          <w:rFonts w:ascii="Arial"/>
          <w:strike/>
          <w:color w:val="FF0000"/>
          <w:spacing w:val="-5"/>
          <w:sz w:val="16"/>
        </w:rPr>
        <w:t xml:space="preserve"> </w:t>
      </w:r>
      <w:r>
        <w:rPr>
          <w:rFonts w:ascii="Arial"/>
          <w:strike/>
          <w:color w:val="FF0000"/>
          <w:sz w:val="16"/>
        </w:rPr>
        <w:t>OF</w:t>
      </w:r>
      <w:r>
        <w:rPr>
          <w:rFonts w:ascii="Arial"/>
          <w:strike/>
          <w:color w:val="FF0000"/>
          <w:spacing w:val="-3"/>
          <w:sz w:val="16"/>
        </w:rPr>
        <w:t xml:space="preserve"> </w:t>
      </w:r>
      <w:r>
        <w:rPr>
          <w:rFonts w:ascii="Arial"/>
          <w:strike/>
          <w:color w:val="FF0000"/>
          <w:spacing w:val="-2"/>
          <w:sz w:val="16"/>
        </w:rPr>
        <w:t>CALIFORNIA</w:t>
      </w:r>
      <w:r>
        <w:rPr>
          <w:rFonts w:ascii="Arial"/>
          <w:color w:val="FF0000"/>
          <w:sz w:val="16"/>
        </w:rPr>
        <w:tab/>
      </w:r>
      <w:r>
        <w:rPr>
          <w:rFonts w:ascii="Arial"/>
          <w:strike/>
          <w:color w:val="FF0000"/>
          <w:sz w:val="16"/>
        </w:rPr>
        <w:t>GAVIN</w:t>
      </w:r>
      <w:r>
        <w:rPr>
          <w:rFonts w:ascii="Arial"/>
          <w:strike/>
          <w:color w:val="FF0000"/>
          <w:spacing w:val="-6"/>
          <w:sz w:val="16"/>
        </w:rPr>
        <w:t xml:space="preserve"> </w:t>
      </w:r>
      <w:r>
        <w:rPr>
          <w:rFonts w:ascii="Arial"/>
          <w:strike/>
          <w:color w:val="FF0000"/>
          <w:sz w:val="16"/>
        </w:rPr>
        <w:t>NEWSOM,</w:t>
      </w:r>
      <w:r>
        <w:rPr>
          <w:rFonts w:ascii="Arial"/>
          <w:strike/>
          <w:color w:val="FF0000"/>
          <w:spacing w:val="17"/>
          <w:sz w:val="16"/>
        </w:rPr>
        <w:t xml:space="preserve"> </w:t>
      </w:r>
      <w:r>
        <w:rPr>
          <w:rFonts w:ascii="Arial"/>
          <w:i/>
          <w:strike/>
          <w:color w:val="FF0000"/>
          <w:spacing w:val="-2"/>
          <w:sz w:val="16"/>
        </w:rPr>
        <w:t>Governor</w:t>
      </w:r>
    </w:p>
    <w:p w:rsidR="00E27F80" w:rsidRDefault="003C5F8F" w14:paraId="263E827D" w14:textId="77777777">
      <w:pPr>
        <w:spacing w:before="3" w:line="276" w:lineRule="exact"/>
        <w:ind w:left="720"/>
        <w:rPr>
          <w:rFonts w:ascii="Arial"/>
          <w:sz w:val="24"/>
        </w:rPr>
      </w:pPr>
      <w:r>
        <w:rPr>
          <w:rFonts w:ascii="Arial"/>
          <w:strike/>
          <w:color w:val="FF0000"/>
          <w:sz w:val="24"/>
        </w:rPr>
        <w:t>PUBLIC</w:t>
      </w:r>
      <w:r>
        <w:rPr>
          <w:rFonts w:ascii="Arial"/>
          <w:strike/>
          <w:color w:val="FF0000"/>
          <w:spacing w:val="-3"/>
          <w:sz w:val="24"/>
        </w:rPr>
        <w:t xml:space="preserve"> </w:t>
      </w:r>
      <w:r>
        <w:rPr>
          <w:rFonts w:ascii="Arial"/>
          <w:strike/>
          <w:color w:val="FF0000"/>
          <w:sz w:val="24"/>
        </w:rPr>
        <w:t>UTILITIES</w:t>
      </w:r>
      <w:r>
        <w:rPr>
          <w:rFonts w:ascii="Arial"/>
          <w:strike/>
          <w:color w:val="FF0000"/>
          <w:spacing w:val="-2"/>
          <w:sz w:val="24"/>
        </w:rPr>
        <w:t xml:space="preserve"> COMMISSION</w:t>
      </w:r>
    </w:p>
    <w:p w:rsidR="00E27F80" w:rsidRDefault="003C5F8F" w14:paraId="4720C5F5" w14:textId="77777777">
      <w:pPr>
        <w:ind w:left="720"/>
        <w:rPr>
          <w:rFonts w:ascii="Arial"/>
          <w:sz w:val="12"/>
        </w:rPr>
      </w:pPr>
      <w:r>
        <w:rPr>
          <w:rFonts w:ascii="Arial"/>
          <w:color w:val="FF0000"/>
          <w:sz w:val="12"/>
          <w:u w:val="single" w:color="FF0000"/>
        </w:rPr>
        <w:t>505</w:t>
      </w:r>
      <w:r>
        <w:rPr>
          <w:rFonts w:ascii="Arial"/>
          <w:color w:val="FF0000"/>
          <w:spacing w:val="-2"/>
          <w:sz w:val="12"/>
          <w:u w:val="single" w:color="FF0000"/>
        </w:rPr>
        <w:t xml:space="preserve"> </w:t>
      </w:r>
      <w:r>
        <w:rPr>
          <w:rFonts w:ascii="Arial"/>
          <w:color w:val="FF0000"/>
          <w:sz w:val="12"/>
          <w:u w:val="single" w:color="FF0000"/>
        </w:rPr>
        <w:t>VAN</w:t>
      </w:r>
      <w:r>
        <w:rPr>
          <w:rFonts w:ascii="Arial"/>
          <w:color w:val="FF0000"/>
          <w:spacing w:val="-2"/>
          <w:sz w:val="12"/>
          <w:u w:val="single" w:color="FF0000"/>
        </w:rPr>
        <w:t xml:space="preserve"> </w:t>
      </w:r>
      <w:r>
        <w:rPr>
          <w:rFonts w:ascii="Arial"/>
          <w:color w:val="FF0000"/>
          <w:sz w:val="12"/>
          <w:u w:val="single" w:color="FF0000"/>
        </w:rPr>
        <w:t>NESS</w:t>
      </w:r>
      <w:r>
        <w:rPr>
          <w:rFonts w:ascii="Arial"/>
          <w:color w:val="FF0000"/>
          <w:spacing w:val="-2"/>
          <w:sz w:val="12"/>
          <w:u w:val="single" w:color="FF0000"/>
        </w:rPr>
        <w:t xml:space="preserve"> AVENUE</w:t>
      </w:r>
    </w:p>
    <w:p w:rsidR="00E27F80" w:rsidRDefault="003C5F8F" w14:paraId="4F572BF5" w14:textId="77777777">
      <w:pPr>
        <w:spacing w:before="1"/>
        <w:ind w:left="720"/>
        <w:rPr>
          <w:rFonts w:ascii="Arial"/>
          <w:sz w:val="12"/>
        </w:rPr>
      </w:pPr>
      <w:r>
        <w:rPr>
          <w:rFonts w:ascii="Arial"/>
          <w:color w:val="FF0000"/>
          <w:sz w:val="12"/>
          <w:u w:val="single" w:color="FF0000"/>
        </w:rPr>
        <w:t>SAN</w:t>
      </w:r>
      <w:r>
        <w:rPr>
          <w:rFonts w:ascii="Arial"/>
          <w:color w:val="FF0000"/>
          <w:spacing w:val="-3"/>
          <w:sz w:val="12"/>
          <w:u w:val="single" w:color="FF0000"/>
        </w:rPr>
        <w:t xml:space="preserve"> </w:t>
      </w:r>
      <w:r>
        <w:rPr>
          <w:rFonts w:ascii="Arial"/>
          <w:color w:val="FF0000"/>
          <w:sz w:val="12"/>
          <w:u w:val="single" w:color="FF0000"/>
        </w:rPr>
        <w:t>FRANCISCO,</w:t>
      </w:r>
      <w:r>
        <w:rPr>
          <w:rFonts w:ascii="Arial"/>
          <w:color w:val="FF0000"/>
          <w:spacing w:val="-3"/>
          <w:sz w:val="12"/>
          <w:u w:val="single" w:color="FF0000"/>
        </w:rPr>
        <w:t xml:space="preserve"> </w:t>
      </w:r>
      <w:r>
        <w:rPr>
          <w:rFonts w:ascii="Arial"/>
          <w:color w:val="FF0000"/>
          <w:sz w:val="12"/>
          <w:u w:val="single" w:color="FF0000"/>
        </w:rPr>
        <w:t>CA</w:t>
      </w:r>
      <w:r>
        <w:rPr>
          <w:rFonts w:ascii="Arial"/>
          <w:color w:val="FF0000"/>
          <w:spacing w:val="-3"/>
          <w:sz w:val="12"/>
          <w:u w:val="single" w:color="FF0000"/>
        </w:rPr>
        <w:t xml:space="preserve"> </w:t>
      </w:r>
      <w:r>
        <w:rPr>
          <w:rFonts w:ascii="Arial"/>
          <w:color w:val="FF0000"/>
          <w:sz w:val="12"/>
          <w:u w:val="single" w:color="FF0000"/>
        </w:rPr>
        <w:t>94102-</w:t>
      </w:r>
      <w:r>
        <w:rPr>
          <w:rFonts w:ascii="Arial"/>
          <w:color w:val="FF0000"/>
          <w:spacing w:val="-4"/>
          <w:sz w:val="12"/>
          <w:u w:val="single" w:color="FF0000"/>
        </w:rPr>
        <w:t>3298</w:t>
      </w:r>
    </w:p>
    <w:p w:rsidR="00E27F80" w:rsidRDefault="003C5F8F" w14:paraId="5E3E3BAE" w14:textId="77777777">
      <w:pPr>
        <w:tabs>
          <w:tab w:val="left" w:pos="6480"/>
        </w:tabs>
        <w:spacing w:before="118"/>
        <w:ind w:right="1061"/>
        <w:jc w:val="right"/>
        <w:rPr>
          <w:b/>
          <w:sz w:val="26"/>
        </w:rPr>
      </w:pPr>
      <w:r>
        <w:rPr>
          <w:strike/>
          <w:color w:val="FF0000"/>
          <w:sz w:val="26"/>
        </w:rPr>
        <w:t>September</w:t>
      </w:r>
      <w:r>
        <w:rPr>
          <w:strike/>
          <w:color w:val="FF0000"/>
          <w:spacing w:val="-9"/>
          <w:sz w:val="26"/>
        </w:rPr>
        <w:t xml:space="preserve"> </w:t>
      </w:r>
      <w:r>
        <w:rPr>
          <w:strike/>
          <w:color w:val="FF0000"/>
          <w:sz w:val="26"/>
        </w:rPr>
        <w:t>24,</w:t>
      </w:r>
      <w:r>
        <w:rPr>
          <w:strike/>
          <w:color w:val="FF0000"/>
          <w:spacing w:val="-10"/>
          <w:sz w:val="26"/>
        </w:rPr>
        <w:t xml:space="preserve"> </w:t>
      </w:r>
      <w:proofErr w:type="gramStart"/>
      <w:r>
        <w:rPr>
          <w:strike/>
          <w:color w:val="FF0000"/>
          <w:spacing w:val="-4"/>
          <w:sz w:val="26"/>
        </w:rPr>
        <w:t>2025</w:t>
      </w:r>
      <w:proofErr w:type="gramEnd"/>
      <w:r>
        <w:rPr>
          <w:color w:val="FF0000"/>
          <w:sz w:val="26"/>
        </w:rPr>
        <w:tab/>
      </w:r>
      <w:r>
        <w:rPr>
          <w:b/>
          <w:strike/>
          <w:color w:val="FF0000"/>
          <w:sz w:val="26"/>
        </w:rPr>
        <w:t>Agenda</w:t>
      </w:r>
      <w:r>
        <w:rPr>
          <w:b/>
          <w:strike/>
          <w:color w:val="FF0000"/>
          <w:spacing w:val="-8"/>
          <w:sz w:val="26"/>
        </w:rPr>
        <w:t xml:space="preserve"> </w:t>
      </w:r>
      <w:r>
        <w:rPr>
          <w:b/>
          <w:strike/>
          <w:color w:val="FF0000"/>
          <w:sz w:val="26"/>
        </w:rPr>
        <w:t>ID</w:t>
      </w:r>
      <w:r>
        <w:rPr>
          <w:b/>
          <w:strike/>
          <w:color w:val="FF0000"/>
          <w:spacing w:val="-7"/>
          <w:sz w:val="26"/>
        </w:rPr>
        <w:t xml:space="preserve"> </w:t>
      </w:r>
      <w:r>
        <w:rPr>
          <w:b/>
          <w:strike/>
          <w:color w:val="FF0000"/>
          <w:spacing w:val="-2"/>
          <w:sz w:val="26"/>
        </w:rPr>
        <w:t>#23768</w:t>
      </w:r>
    </w:p>
    <w:p w:rsidR="00E27F80" w:rsidRDefault="003C5F8F" w14:paraId="14846EB6" w14:textId="77777777">
      <w:pPr>
        <w:pStyle w:val="Heading1"/>
        <w:spacing w:before="1"/>
        <w:ind w:left="0" w:right="1046"/>
        <w:jc w:val="right"/>
        <w:rPr>
          <w:rFonts w:ascii="Book Antiqua"/>
        </w:rPr>
      </w:pPr>
      <w:r>
        <w:rPr>
          <w:rFonts w:ascii="Book Antiqua"/>
          <w:strike/>
          <w:color w:val="FF0000"/>
          <w:spacing w:val="64"/>
        </w:rPr>
        <w:t xml:space="preserve"> </w:t>
      </w:r>
      <w:proofErr w:type="spellStart"/>
      <w:r>
        <w:rPr>
          <w:rFonts w:ascii="Book Antiqua"/>
          <w:strike/>
          <w:color w:val="FF0000"/>
          <w:spacing w:val="-2"/>
        </w:rPr>
        <w:t>Ratesetting</w:t>
      </w:r>
      <w:proofErr w:type="spellEnd"/>
    </w:p>
    <w:p w:rsidR="00E27F80" w:rsidRDefault="003C5F8F" w14:paraId="3797F031" w14:textId="77777777">
      <w:pPr>
        <w:pStyle w:val="BodyText"/>
        <w:spacing w:before="1"/>
        <w:ind w:left="720"/>
      </w:pPr>
      <w:r>
        <w:rPr>
          <w:strike/>
          <w:color w:val="FF0000"/>
        </w:rPr>
        <w:t>TO</w:t>
      </w:r>
      <w:r>
        <w:rPr>
          <w:strike/>
          <w:color w:val="FF0000"/>
          <w:spacing w:val="-10"/>
        </w:rPr>
        <w:t xml:space="preserve"> </w:t>
      </w:r>
      <w:r>
        <w:rPr>
          <w:strike/>
          <w:color w:val="FF0000"/>
        </w:rPr>
        <w:t>PARTIES</w:t>
      </w:r>
      <w:r>
        <w:rPr>
          <w:strike/>
          <w:color w:val="FF0000"/>
          <w:spacing w:val="-9"/>
        </w:rPr>
        <w:t xml:space="preserve"> </w:t>
      </w:r>
      <w:r>
        <w:rPr>
          <w:strike/>
          <w:color w:val="FF0000"/>
        </w:rPr>
        <w:t>OF</w:t>
      </w:r>
      <w:r>
        <w:rPr>
          <w:strike/>
          <w:color w:val="FF0000"/>
          <w:spacing w:val="-7"/>
        </w:rPr>
        <w:t xml:space="preserve"> </w:t>
      </w:r>
      <w:r>
        <w:rPr>
          <w:strike/>
          <w:color w:val="FF0000"/>
        </w:rPr>
        <w:t>RECORD</w:t>
      </w:r>
      <w:r>
        <w:rPr>
          <w:strike/>
          <w:color w:val="FF0000"/>
          <w:spacing w:val="-9"/>
        </w:rPr>
        <w:t xml:space="preserve"> </w:t>
      </w:r>
      <w:r>
        <w:rPr>
          <w:strike/>
          <w:color w:val="FF0000"/>
        </w:rPr>
        <w:t>IN</w:t>
      </w:r>
      <w:r>
        <w:rPr>
          <w:strike/>
          <w:color w:val="FF0000"/>
          <w:spacing w:val="-9"/>
        </w:rPr>
        <w:t xml:space="preserve"> </w:t>
      </w:r>
      <w:r>
        <w:rPr>
          <w:strike/>
          <w:color w:val="FF0000"/>
        </w:rPr>
        <w:t>APPLICATION</w:t>
      </w:r>
      <w:r>
        <w:rPr>
          <w:strike/>
          <w:color w:val="FF0000"/>
          <w:spacing w:val="-9"/>
        </w:rPr>
        <w:t xml:space="preserve"> </w:t>
      </w:r>
      <w:r>
        <w:rPr>
          <w:strike/>
          <w:color w:val="FF0000"/>
        </w:rPr>
        <w:t>24-08-</w:t>
      </w:r>
      <w:r>
        <w:rPr>
          <w:strike/>
          <w:color w:val="FF0000"/>
          <w:spacing w:val="-4"/>
        </w:rPr>
        <w:t>013:</w:t>
      </w:r>
    </w:p>
    <w:p w:rsidR="00E27F80" w:rsidRDefault="003C5F8F" w14:paraId="5AE66ADB" w14:textId="77777777">
      <w:pPr>
        <w:pStyle w:val="BodyText"/>
        <w:spacing w:before="119"/>
        <w:ind w:left="720" w:right="602"/>
      </w:pPr>
      <w:r>
        <w:rPr>
          <w:strike/>
          <w:color w:val="FF0000"/>
        </w:rPr>
        <w:t>This is the proposed decision of Administrative Law Judge Robert Mason.</w:t>
      </w:r>
      <w:r>
        <w:rPr>
          <w:color w:val="FF0000"/>
          <w:spacing w:val="40"/>
        </w:rPr>
        <w:t xml:space="preserve"> </w:t>
      </w:r>
      <w:r>
        <w:rPr>
          <w:strike/>
          <w:color w:val="FF0000"/>
        </w:rPr>
        <w:t xml:space="preserve">Until and unless the Commission hears the item and votes to approve it, </w:t>
      </w:r>
      <w:proofErr w:type="gramStart"/>
      <w:r>
        <w:rPr>
          <w:strike/>
          <w:color w:val="FF0000"/>
        </w:rPr>
        <w:t xml:space="preserve">the </w:t>
      </w:r>
      <w:r>
        <w:rPr>
          <w:color w:val="FF0000"/>
        </w:rPr>
        <w:t xml:space="preserve"> </w:t>
      </w:r>
      <w:r>
        <w:rPr>
          <w:strike/>
          <w:color w:val="FF0000"/>
        </w:rPr>
        <w:t>proposed</w:t>
      </w:r>
      <w:proofErr w:type="gramEnd"/>
      <w:r>
        <w:rPr>
          <w:strike/>
          <w:color w:val="FF0000"/>
        </w:rPr>
        <w:t xml:space="preserve"> decision has no legal</w:t>
      </w:r>
      <w:r>
        <w:rPr>
          <w:strike/>
          <w:color w:val="FF0000"/>
          <w:spacing w:val="-1"/>
        </w:rPr>
        <w:t xml:space="preserve"> </w:t>
      </w:r>
      <w:r>
        <w:rPr>
          <w:strike/>
          <w:color w:val="FF0000"/>
        </w:rPr>
        <w:t>effect. This item may be heard, at the earliest, at</w:t>
      </w:r>
      <w:r>
        <w:rPr>
          <w:strike/>
          <w:color w:val="FF0000"/>
          <w:spacing w:val="40"/>
        </w:rPr>
        <w:t xml:space="preserve"> </w:t>
      </w:r>
    </w:p>
    <w:p w:rsidR="00E27F80" w:rsidRDefault="003C5F8F" w14:paraId="549E3258" w14:textId="77777777">
      <w:pPr>
        <w:pStyle w:val="BodyText"/>
        <w:ind w:left="720" w:right="368"/>
      </w:pPr>
      <w:r>
        <w:rPr>
          <w:strike/>
          <w:color w:val="FF0000"/>
        </w:rPr>
        <w:t>the</w:t>
      </w:r>
      <w:r>
        <w:rPr>
          <w:strike/>
          <w:color w:val="FF0000"/>
          <w:spacing w:val="-4"/>
        </w:rPr>
        <w:t xml:space="preserve"> </w:t>
      </w:r>
      <w:r>
        <w:rPr>
          <w:strike/>
          <w:color w:val="FF0000"/>
        </w:rPr>
        <w:t>Commission’s</w:t>
      </w:r>
      <w:r>
        <w:rPr>
          <w:strike/>
          <w:color w:val="FF0000"/>
          <w:spacing w:val="-4"/>
        </w:rPr>
        <w:t xml:space="preserve"> </w:t>
      </w:r>
      <w:r>
        <w:rPr>
          <w:b/>
          <w:strike/>
          <w:color w:val="FF0000"/>
        </w:rPr>
        <w:t>10/30/2025</w:t>
      </w:r>
      <w:r>
        <w:rPr>
          <w:b/>
          <w:strike/>
          <w:color w:val="FF0000"/>
          <w:spacing w:val="-5"/>
        </w:rPr>
        <w:t xml:space="preserve"> </w:t>
      </w:r>
      <w:r>
        <w:rPr>
          <w:strike/>
          <w:color w:val="FF0000"/>
        </w:rPr>
        <w:t>Business</w:t>
      </w:r>
      <w:r>
        <w:rPr>
          <w:strike/>
          <w:color w:val="FF0000"/>
          <w:spacing w:val="-2"/>
        </w:rPr>
        <w:t xml:space="preserve"> </w:t>
      </w:r>
      <w:r>
        <w:rPr>
          <w:strike/>
          <w:color w:val="FF0000"/>
        </w:rPr>
        <w:t>Meeting.</w:t>
      </w:r>
      <w:r>
        <w:rPr>
          <w:strike/>
          <w:color w:val="FF0000"/>
          <w:spacing w:val="-2"/>
        </w:rPr>
        <w:t xml:space="preserve"> </w:t>
      </w:r>
      <w:r>
        <w:rPr>
          <w:strike/>
          <w:color w:val="FF0000"/>
        </w:rPr>
        <w:t>To</w:t>
      </w:r>
      <w:r>
        <w:rPr>
          <w:strike/>
          <w:color w:val="FF0000"/>
          <w:spacing w:val="-5"/>
        </w:rPr>
        <w:t xml:space="preserve"> </w:t>
      </w:r>
      <w:r>
        <w:rPr>
          <w:strike/>
          <w:color w:val="FF0000"/>
        </w:rPr>
        <w:t>confirm</w:t>
      </w:r>
      <w:r>
        <w:rPr>
          <w:strike/>
          <w:color w:val="FF0000"/>
          <w:spacing w:val="-3"/>
        </w:rPr>
        <w:t xml:space="preserve"> </w:t>
      </w:r>
      <w:r>
        <w:rPr>
          <w:strike/>
          <w:color w:val="FF0000"/>
        </w:rPr>
        <w:t>when</w:t>
      </w:r>
      <w:r>
        <w:rPr>
          <w:strike/>
          <w:color w:val="FF0000"/>
          <w:spacing w:val="-4"/>
        </w:rPr>
        <w:t xml:space="preserve"> </w:t>
      </w:r>
      <w:r>
        <w:rPr>
          <w:strike/>
          <w:color w:val="FF0000"/>
        </w:rPr>
        <w:t>the</w:t>
      </w:r>
      <w:r>
        <w:rPr>
          <w:strike/>
          <w:color w:val="FF0000"/>
          <w:spacing w:val="-4"/>
        </w:rPr>
        <w:t xml:space="preserve"> </w:t>
      </w:r>
      <w:r>
        <w:rPr>
          <w:strike/>
          <w:color w:val="FF0000"/>
        </w:rPr>
        <w:t>item</w:t>
      </w:r>
      <w:r>
        <w:rPr>
          <w:strike/>
          <w:color w:val="FF0000"/>
          <w:spacing w:val="-5"/>
        </w:rPr>
        <w:t xml:space="preserve"> </w:t>
      </w:r>
      <w:r>
        <w:rPr>
          <w:strike/>
          <w:color w:val="FF0000"/>
        </w:rPr>
        <w:t>will</w:t>
      </w:r>
      <w:r>
        <w:rPr>
          <w:strike/>
          <w:color w:val="FF0000"/>
          <w:spacing w:val="-6"/>
        </w:rPr>
        <w:t xml:space="preserve"> </w:t>
      </w:r>
      <w:r>
        <w:rPr>
          <w:strike/>
          <w:color w:val="FF0000"/>
        </w:rPr>
        <w:t>be</w:t>
      </w:r>
      <w:r>
        <w:rPr>
          <w:color w:val="FF0000"/>
        </w:rPr>
        <w:t xml:space="preserve"> </w:t>
      </w:r>
      <w:r>
        <w:rPr>
          <w:strike/>
          <w:color w:val="FF0000"/>
        </w:rPr>
        <w:t xml:space="preserve">heard, please see the Business Meeting agenda, which is posted on </w:t>
      </w:r>
      <w:proofErr w:type="gramStart"/>
      <w:r>
        <w:rPr>
          <w:strike/>
          <w:color w:val="FF0000"/>
        </w:rPr>
        <w:t xml:space="preserve">the </w:t>
      </w:r>
      <w:r>
        <w:rPr>
          <w:color w:val="FF0000"/>
        </w:rPr>
        <w:t xml:space="preserve"> </w:t>
      </w:r>
      <w:r>
        <w:rPr>
          <w:strike/>
          <w:color w:val="FF0000"/>
        </w:rPr>
        <w:t>Commission’s</w:t>
      </w:r>
      <w:proofErr w:type="gramEnd"/>
      <w:r>
        <w:rPr>
          <w:strike/>
          <w:color w:val="FF0000"/>
        </w:rPr>
        <w:t xml:space="preserve"> website 10 days before each Business Meeting.</w:t>
      </w:r>
    </w:p>
    <w:p w:rsidR="00E27F80" w:rsidRDefault="003C5F8F" w14:paraId="53FE2B31" w14:textId="77777777">
      <w:pPr>
        <w:pStyle w:val="BodyText"/>
        <w:spacing w:before="240"/>
        <w:ind w:left="720" w:right="459"/>
      </w:pPr>
      <w:r>
        <w:rPr>
          <w:strike/>
          <w:color w:val="FF0000"/>
        </w:rPr>
        <w:t>Parties</w:t>
      </w:r>
      <w:r>
        <w:rPr>
          <w:strike/>
          <w:color w:val="FF0000"/>
          <w:spacing w:val="-4"/>
        </w:rPr>
        <w:t xml:space="preserve"> </w:t>
      </w:r>
      <w:r>
        <w:rPr>
          <w:strike/>
          <w:color w:val="FF0000"/>
        </w:rPr>
        <w:t>of</w:t>
      </w:r>
      <w:r>
        <w:rPr>
          <w:strike/>
          <w:color w:val="FF0000"/>
          <w:spacing w:val="-5"/>
        </w:rPr>
        <w:t xml:space="preserve"> </w:t>
      </w:r>
      <w:r>
        <w:rPr>
          <w:strike/>
          <w:color w:val="FF0000"/>
        </w:rPr>
        <w:t>record</w:t>
      </w:r>
      <w:r>
        <w:rPr>
          <w:strike/>
          <w:color w:val="FF0000"/>
          <w:spacing w:val="-2"/>
        </w:rPr>
        <w:t xml:space="preserve"> </w:t>
      </w:r>
      <w:r>
        <w:rPr>
          <w:strike/>
          <w:color w:val="FF0000"/>
        </w:rPr>
        <w:t>may</w:t>
      </w:r>
      <w:r>
        <w:rPr>
          <w:strike/>
          <w:color w:val="FF0000"/>
          <w:spacing w:val="-5"/>
        </w:rPr>
        <w:t xml:space="preserve"> </w:t>
      </w:r>
      <w:r>
        <w:rPr>
          <w:strike/>
          <w:color w:val="FF0000"/>
        </w:rPr>
        <w:t>file</w:t>
      </w:r>
      <w:r>
        <w:rPr>
          <w:strike/>
          <w:color w:val="FF0000"/>
          <w:spacing w:val="-2"/>
        </w:rPr>
        <w:t xml:space="preserve"> </w:t>
      </w:r>
      <w:r>
        <w:rPr>
          <w:strike/>
          <w:color w:val="FF0000"/>
        </w:rPr>
        <w:t>comments</w:t>
      </w:r>
      <w:r>
        <w:rPr>
          <w:strike/>
          <w:color w:val="FF0000"/>
          <w:spacing w:val="-4"/>
        </w:rPr>
        <w:t xml:space="preserve"> </w:t>
      </w:r>
      <w:r>
        <w:rPr>
          <w:strike/>
          <w:color w:val="FF0000"/>
        </w:rPr>
        <w:t>on</w:t>
      </w:r>
      <w:r>
        <w:rPr>
          <w:strike/>
          <w:color w:val="FF0000"/>
          <w:spacing w:val="-2"/>
        </w:rPr>
        <w:t xml:space="preserve"> </w:t>
      </w:r>
      <w:r>
        <w:rPr>
          <w:strike/>
          <w:color w:val="FF0000"/>
        </w:rPr>
        <w:t>the</w:t>
      </w:r>
      <w:r>
        <w:rPr>
          <w:strike/>
          <w:color w:val="FF0000"/>
          <w:spacing w:val="-4"/>
        </w:rPr>
        <w:t xml:space="preserve"> </w:t>
      </w:r>
      <w:r>
        <w:rPr>
          <w:strike/>
          <w:color w:val="FF0000"/>
        </w:rPr>
        <w:t>proposed</w:t>
      </w:r>
      <w:r>
        <w:rPr>
          <w:strike/>
          <w:color w:val="FF0000"/>
          <w:spacing w:val="-5"/>
        </w:rPr>
        <w:t xml:space="preserve"> </w:t>
      </w:r>
      <w:r>
        <w:rPr>
          <w:strike/>
          <w:color w:val="FF0000"/>
        </w:rPr>
        <w:t>decision</w:t>
      </w:r>
      <w:r>
        <w:rPr>
          <w:strike/>
          <w:color w:val="FF0000"/>
          <w:spacing w:val="-2"/>
        </w:rPr>
        <w:t xml:space="preserve"> </w:t>
      </w:r>
      <w:r>
        <w:rPr>
          <w:strike/>
          <w:color w:val="FF0000"/>
        </w:rPr>
        <w:t>as</w:t>
      </w:r>
      <w:r>
        <w:rPr>
          <w:strike/>
          <w:color w:val="FF0000"/>
          <w:spacing w:val="-4"/>
        </w:rPr>
        <w:t xml:space="preserve"> </w:t>
      </w:r>
      <w:r>
        <w:rPr>
          <w:strike/>
          <w:color w:val="FF0000"/>
        </w:rPr>
        <w:t>provided</w:t>
      </w:r>
      <w:r>
        <w:rPr>
          <w:strike/>
          <w:color w:val="FF0000"/>
          <w:spacing w:val="-2"/>
        </w:rPr>
        <w:t xml:space="preserve"> </w:t>
      </w:r>
      <w:proofErr w:type="gramStart"/>
      <w:r>
        <w:rPr>
          <w:strike/>
          <w:color w:val="FF0000"/>
        </w:rPr>
        <w:t>in</w:t>
      </w:r>
      <w:r>
        <w:rPr>
          <w:strike/>
          <w:color w:val="FF0000"/>
          <w:spacing w:val="-1"/>
        </w:rPr>
        <w:t xml:space="preserve"> </w:t>
      </w:r>
      <w:r>
        <w:rPr>
          <w:color w:val="FF0000"/>
          <w:spacing w:val="-1"/>
        </w:rPr>
        <w:t xml:space="preserve"> </w:t>
      </w:r>
      <w:r>
        <w:rPr>
          <w:strike/>
          <w:color w:val="FF0000"/>
        </w:rPr>
        <w:t>Rule</w:t>
      </w:r>
      <w:proofErr w:type="gramEnd"/>
      <w:r>
        <w:rPr>
          <w:strike/>
          <w:color w:val="FF0000"/>
        </w:rPr>
        <w:t xml:space="preserve"> 14.3 of the Commission’s Rules of Practice and Procedure.</w:t>
      </w:r>
    </w:p>
    <w:p w:rsidR="00E27F80" w:rsidRDefault="003C5F8F" w14:paraId="58CBCCBE" w14:textId="77777777">
      <w:pPr>
        <w:pStyle w:val="BodyText"/>
        <w:spacing w:before="240"/>
        <w:ind w:left="720" w:right="459"/>
      </w:pPr>
      <w:r>
        <w:rPr>
          <w:strike/>
          <w:color w:val="FF0000"/>
        </w:rPr>
        <w:t xml:space="preserve">The Commission may hold a </w:t>
      </w:r>
      <w:proofErr w:type="spellStart"/>
      <w:r>
        <w:rPr>
          <w:strike/>
          <w:color w:val="FF0000"/>
        </w:rPr>
        <w:t>Ratesetting</w:t>
      </w:r>
      <w:proofErr w:type="spellEnd"/>
      <w:r>
        <w:rPr>
          <w:strike/>
          <w:color w:val="FF0000"/>
        </w:rPr>
        <w:t xml:space="preserve"> Deliberative Meeting to consider </w:t>
      </w:r>
      <w:proofErr w:type="gramStart"/>
      <w:r>
        <w:rPr>
          <w:strike/>
          <w:color w:val="FF0000"/>
        </w:rPr>
        <w:t xml:space="preserve">this </w:t>
      </w:r>
      <w:r>
        <w:rPr>
          <w:color w:val="FF0000"/>
        </w:rPr>
        <w:t xml:space="preserve"> </w:t>
      </w:r>
      <w:r>
        <w:rPr>
          <w:strike/>
          <w:color w:val="FF0000"/>
        </w:rPr>
        <w:t>item</w:t>
      </w:r>
      <w:proofErr w:type="gramEnd"/>
      <w:r>
        <w:rPr>
          <w:strike/>
          <w:color w:val="FF0000"/>
        </w:rPr>
        <w:t xml:space="preserve"> in</w:t>
      </w:r>
      <w:r>
        <w:rPr>
          <w:strike/>
          <w:color w:val="FF0000"/>
          <w:spacing w:val="-1"/>
        </w:rPr>
        <w:t xml:space="preserve"> </w:t>
      </w:r>
      <w:r>
        <w:rPr>
          <w:strike/>
          <w:color w:val="FF0000"/>
        </w:rPr>
        <w:t>closed</w:t>
      </w:r>
      <w:r>
        <w:rPr>
          <w:strike/>
          <w:color w:val="FF0000"/>
          <w:spacing w:val="-2"/>
        </w:rPr>
        <w:t xml:space="preserve"> </w:t>
      </w:r>
      <w:r>
        <w:rPr>
          <w:strike/>
          <w:color w:val="FF0000"/>
        </w:rPr>
        <w:t>session</w:t>
      </w:r>
      <w:r>
        <w:rPr>
          <w:strike/>
          <w:color w:val="FF0000"/>
          <w:spacing w:val="-1"/>
        </w:rPr>
        <w:t xml:space="preserve"> </w:t>
      </w:r>
      <w:r>
        <w:rPr>
          <w:strike/>
          <w:color w:val="FF0000"/>
        </w:rPr>
        <w:t>in</w:t>
      </w:r>
      <w:r>
        <w:rPr>
          <w:strike/>
          <w:color w:val="FF0000"/>
          <w:spacing w:val="-1"/>
        </w:rPr>
        <w:t xml:space="preserve"> </w:t>
      </w:r>
      <w:r>
        <w:rPr>
          <w:strike/>
          <w:color w:val="FF0000"/>
        </w:rPr>
        <w:t>advance</w:t>
      </w:r>
      <w:r>
        <w:rPr>
          <w:strike/>
          <w:color w:val="FF0000"/>
          <w:spacing w:val="-1"/>
        </w:rPr>
        <w:t xml:space="preserve"> </w:t>
      </w:r>
      <w:r>
        <w:rPr>
          <w:strike/>
          <w:color w:val="FF0000"/>
        </w:rPr>
        <w:t>of</w:t>
      </w:r>
      <w:r>
        <w:rPr>
          <w:strike/>
          <w:color w:val="FF0000"/>
          <w:spacing w:val="-2"/>
        </w:rPr>
        <w:t xml:space="preserve"> </w:t>
      </w:r>
      <w:r>
        <w:rPr>
          <w:strike/>
          <w:color w:val="FF0000"/>
        </w:rPr>
        <w:t>the Business</w:t>
      </w:r>
      <w:r>
        <w:rPr>
          <w:strike/>
          <w:color w:val="FF0000"/>
          <w:spacing w:val="-1"/>
        </w:rPr>
        <w:t xml:space="preserve"> </w:t>
      </w:r>
      <w:r>
        <w:rPr>
          <w:strike/>
          <w:color w:val="FF0000"/>
        </w:rPr>
        <w:t>Meeting</w:t>
      </w:r>
      <w:r>
        <w:rPr>
          <w:strike/>
          <w:color w:val="FF0000"/>
          <w:spacing w:val="-2"/>
        </w:rPr>
        <w:t xml:space="preserve"> </w:t>
      </w:r>
      <w:r>
        <w:rPr>
          <w:strike/>
          <w:color w:val="FF0000"/>
        </w:rPr>
        <w:t>at</w:t>
      </w:r>
      <w:r>
        <w:rPr>
          <w:strike/>
          <w:color w:val="FF0000"/>
          <w:spacing w:val="-2"/>
        </w:rPr>
        <w:t xml:space="preserve"> </w:t>
      </w:r>
      <w:r>
        <w:rPr>
          <w:strike/>
          <w:color w:val="FF0000"/>
        </w:rPr>
        <w:t>which</w:t>
      </w:r>
      <w:r>
        <w:rPr>
          <w:strike/>
          <w:color w:val="FF0000"/>
          <w:spacing w:val="-1"/>
        </w:rPr>
        <w:t xml:space="preserve"> </w:t>
      </w:r>
      <w:r>
        <w:rPr>
          <w:strike/>
          <w:color w:val="FF0000"/>
        </w:rPr>
        <w:t>the item</w:t>
      </w:r>
      <w:r>
        <w:rPr>
          <w:strike/>
          <w:color w:val="FF0000"/>
          <w:spacing w:val="-3"/>
        </w:rPr>
        <w:t xml:space="preserve"> </w:t>
      </w:r>
      <w:proofErr w:type="gramStart"/>
      <w:r>
        <w:rPr>
          <w:strike/>
          <w:color w:val="FF0000"/>
        </w:rPr>
        <w:t xml:space="preserve">will </w:t>
      </w:r>
      <w:r>
        <w:rPr>
          <w:color w:val="FF0000"/>
        </w:rPr>
        <w:t xml:space="preserve"> </w:t>
      </w:r>
      <w:r>
        <w:rPr>
          <w:strike/>
          <w:color w:val="FF0000"/>
        </w:rPr>
        <w:t>be</w:t>
      </w:r>
      <w:proofErr w:type="gramEnd"/>
      <w:r>
        <w:rPr>
          <w:strike/>
          <w:color w:val="FF0000"/>
        </w:rPr>
        <w:t xml:space="preserve"> heard. In such event, notice of the </w:t>
      </w:r>
      <w:proofErr w:type="spellStart"/>
      <w:r>
        <w:rPr>
          <w:strike/>
          <w:color w:val="FF0000"/>
        </w:rPr>
        <w:t>Ratesetting</w:t>
      </w:r>
      <w:proofErr w:type="spellEnd"/>
      <w:r>
        <w:rPr>
          <w:strike/>
          <w:color w:val="FF0000"/>
        </w:rPr>
        <w:t xml:space="preserve"> Deliberative Meeting </w:t>
      </w:r>
      <w:proofErr w:type="gramStart"/>
      <w:r>
        <w:rPr>
          <w:strike/>
          <w:color w:val="FF0000"/>
        </w:rPr>
        <w:t xml:space="preserve">will </w:t>
      </w:r>
      <w:r>
        <w:rPr>
          <w:color w:val="FF0000"/>
        </w:rPr>
        <w:t xml:space="preserve"> </w:t>
      </w:r>
      <w:r>
        <w:rPr>
          <w:strike/>
          <w:color w:val="FF0000"/>
        </w:rPr>
        <w:t>appear</w:t>
      </w:r>
      <w:proofErr w:type="gramEnd"/>
      <w:r>
        <w:rPr>
          <w:strike/>
          <w:color w:val="FF0000"/>
          <w:spacing w:val="-3"/>
        </w:rPr>
        <w:t xml:space="preserve"> </w:t>
      </w:r>
      <w:r>
        <w:rPr>
          <w:strike/>
          <w:color w:val="FF0000"/>
        </w:rPr>
        <w:t>in</w:t>
      </w:r>
      <w:r>
        <w:rPr>
          <w:strike/>
          <w:color w:val="FF0000"/>
          <w:spacing w:val="-3"/>
        </w:rPr>
        <w:t xml:space="preserve"> </w:t>
      </w:r>
      <w:r>
        <w:rPr>
          <w:strike/>
          <w:color w:val="FF0000"/>
        </w:rPr>
        <w:t>the</w:t>
      </w:r>
      <w:r>
        <w:rPr>
          <w:strike/>
          <w:color w:val="FF0000"/>
          <w:spacing w:val="-3"/>
        </w:rPr>
        <w:t xml:space="preserve"> </w:t>
      </w:r>
      <w:r>
        <w:rPr>
          <w:strike/>
          <w:color w:val="FF0000"/>
        </w:rPr>
        <w:t>Daily</w:t>
      </w:r>
      <w:r>
        <w:rPr>
          <w:strike/>
          <w:color w:val="FF0000"/>
          <w:spacing w:val="-1"/>
        </w:rPr>
        <w:t xml:space="preserve"> </w:t>
      </w:r>
      <w:r>
        <w:rPr>
          <w:strike/>
          <w:color w:val="FF0000"/>
        </w:rPr>
        <w:t>Calendar,</w:t>
      </w:r>
      <w:r>
        <w:rPr>
          <w:strike/>
          <w:color w:val="FF0000"/>
          <w:spacing w:val="-4"/>
        </w:rPr>
        <w:t xml:space="preserve"> </w:t>
      </w:r>
      <w:r>
        <w:rPr>
          <w:strike/>
          <w:color w:val="FF0000"/>
        </w:rPr>
        <w:t>which</w:t>
      </w:r>
      <w:r>
        <w:rPr>
          <w:strike/>
          <w:color w:val="FF0000"/>
          <w:spacing w:val="-3"/>
        </w:rPr>
        <w:t xml:space="preserve"> </w:t>
      </w:r>
      <w:r>
        <w:rPr>
          <w:strike/>
          <w:color w:val="FF0000"/>
        </w:rPr>
        <w:t>is</w:t>
      </w:r>
      <w:r>
        <w:rPr>
          <w:strike/>
          <w:color w:val="FF0000"/>
          <w:spacing w:val="-1"/>
        </w:rPr>
        <w:t xml:space="preserve"> </w:t>
      </w:r>
      <w:r>
        <w:rPr>
          <w:strike/>
          <w:color w:val="FF0000"/>
        </w:rPr>
        <w:t>posted</w:t>
      </w:r>
      <w:r>
        <w:rPr>
          <w:strike/>
          <w:color w:val="FF0000"/>
          <w:spacing w:val="-4"/>
        </w:rPr>
        <w:t xml:space="preserve"> </w:t>
      </w:r>
      <w:r>
        <w:rPr>
          <w:strike/>
          <w:color w:val="FF0000"/>
        </w:rPr>
        <w:t>on</w:t>
      </w:r>
      <w:r>
        <w:rPr>
          <w:strike/>
          <w:color w:val="FF0000"/>
          <w:spacing w:val="-3"/>
        </w:rPr>
        <w:t xml:space="preserve"> </w:t>
      </w:r>
      <w:r>
        <w:rPr>
          <w:strike/>
          <w:color w:val="FF0000"/>
        </w:rPr>
        <w:t>the</w:t>
      </w:r>
      <w:r>
        <w:rPr>
          <w:strike/>
          <w:color w:val="FF0000"/>
          <w:spacing w:val="-3"/>
        </w:rPr>
        <w:t xml:space="preserve"> </w:t>
      </w:r>
      <w:r>
        <w:rPr>
          <w:strike/>
          <w:color w:val="FF0000"/>
        </w:rPr>
        <w:t>Commission’s</w:t>
      </w:r>
      <w:r>
        <w:rPr>
          <w:strike/>
          <w:color w:val="FF0000"/>
          <w:spacing w:val="-3"/>
        </w:rPr>
        <w:t xml:space="preserve"> </w:t>
      </w:r>
      <w:r>
        <w:rPr>
          <w:strike/>
          <w:color w:val="FF0000"/>
        </w:rPr>
        <w:t>website.</w:t>
      </w:r>
      <w:r>
        <w:rPr>
          <w:strike/>
          <w:color w:val="FF0000"/>
          <w:spacing w:val="-4"/>
        </w:rPr>
        <w:t xml:space="preserve"> </w:t>
      </w:r>
      <w:r>
        <w:rPr>
          <w:strike/>
          <w:color w:val="FF0000"/>
        </w:rPr>
        <w:t>If</w:t>
      </w:r>
      <w:r>
        <w:rPr>
          <w:strike/>
          <w:color w:val="FF0000"/>
          <w:spacing w:val="-1"/>
        </w:rPr>
        <w:t xml:space="preserve"> </w:t>
      </w:r>
      <w:proofErr w:type="gramStart"/>
      <w:r>
        <w:rPr>
          <w:strike/>
          <w:color w:val="FF0000"/>
        </w:rPr>
        <w:t>a</w:t>
      </w:r>
      <w:r>
        <w:rPr>
          <w:strike/>
          <w:color w:val="FF0000"/>
          <w:spacing w:val="-1"/>
        </w:rPr>
        <w:t xml:space="preserve"> </w:t>
      </w:r>
      <w:r>
        <w:rPr>
          <w:color w:val="FF0000"/>
          <w:spacing w:val="-1"/>
        </w:rPr>
        <w:t xml:space="preserve"> </w:t>
      </w:r>
      <w:proofErr w:type="spellStart"/>
      <w:r>
        <w:rPr>
          <w:strike/>
          <w:color w:val="FF0000"/>
        </w:rPr>
        <w:t>Ratesetting</w:t>
      </w:r>
      <w:proofErr w:type="spellEnd"/>
      <w:proofErr w:type="gramEnd"/>
      <w:r>
        <w:rPr>
          <w:strike/>
          <w:color w:val="FF0000"/>
        </w:rPr>
        <w:t xml:space="preserve"> Deliberative Meeting is scheduled, </w:t>
      </w:r>
      <w:r>
        <w:rPr>
          <w:i/>
          <w:strike/>
          <w:color w:val="FF0000"/>
        </w:rPr>
        <w:t xml:space="preserve">ex </w:t>
      </w:r>
      <w:proofErr w:type="spellStart"/>
      <w:r>
        <w:rPr>
          <w:i/>
          <w:strike/>
          <w:color w:val="FF0000"/>
        </w:rPr>
        <w:t>parte</w:t>
      </w:r>
      <w:proofErr w:type="spellEnd"/>
      <w:r>
        <w:rPr>
          <w:i/>
          <w:strike/>
          <w:color w:val="FF0000"/>
        </w:rPr>
        <w:t xml:space="preserve"> </w:t>
      </w:r>
      <w:r>
        <w:rPr>
          <w:strike/>
          <w:color w:val="FF0000"/>
        </w:rPr>
        <w:t xml:space="preserve">communications </w:t>
      </w:r>
      <w:proofErr w:type="gramStart"/>
      <w:r>
        <w:rPr>
          <w:strike/>
          <w:color w:val="FF0000"/>
        </w:rPr>
        <w:t xml:space="preserve">are </w:t>
      </w:r>
      <w:r>
        <w:rPr>
          <w:color w:val="FF0000"/>
        </w:rPr>
        <w:t xml:space="preserve"> </w:t>
      </w:r>
      <w:r>
        <w:rPr>
          <w:strike/>
          <w:color w:val="FF0000"/>
        </w:rPr>
        <w:t>prohibited</w:t>
      </w:r>
      <w:proofErr w:type="gramEnd"/>
      <w:r>
        <w:rPr>
          <w:strike/>
          <w:color w:val="FF0000"/>
        </w:rPr>
        <w:t xml:space="preserve"> pursuant to Rule 8.2(c)(4).</w:t>
      </w:r>
    </w:p>
    <w:tbl>
      <w:tblPr>
        <w:tblW w:w="0" w:type="auto"/>
        <w:tblInd w:w="727" w:type="dxa"/>
        <w:tblLayout w:type="fixed"/>
        <w:tblCellMar>
          <w:left w:w="0" w:type="dxa"/>
          <w:right w:w="0" w:type="dxa"/>
        </w:tblCellMar>
        <w:tblLook w:val="01E0" w:firstRow="1" w:lastRow="1" w:firstColumn="1" w:lastColumn="1" w:noHBand="0" w:noVBand="0"/>
      </w:tblPr>
      <w:tblGrid>
        <w:gridCol w:w="4860"/>
      </w:tblGrid>
      <w:tr w:rsidR="00E27F80" w14:paraId="7EF2EF52" w14:textId="77777777">
        <w:trPr>
          <w:trHeight w:val="323"/>
        </w:trPr>
        <w:tc>
          <w:tcPr>
            <w:tcW w:w="4860" w:type="dxa"/>
            <w:tcBorders>
              <w:bottom w:val="single" w:color="000000" w:sz="4" w:space="0"/>
            </w:tcBorders>
            <w:shd w:val="clear" w:color="auto" w:fill="FFDEAC"/>
          </w:tcPr>
          <w:p w:rsidR="00E27F80" w:rsidRDefault="003C5F8F" w14:paraId="1D7A7BFA" w14:textId="77777777">
            <w:pPr>
              <w:pStyle w:val="TableParagraph"/>
              <w:spacing w:line="304" w:lineRule="exact"/>
              <w:ind w:left="108"/>
              <w:rPr>
                <w:rFonts w:ascii="Book Antiqua"/>
                <w:sz w:val="26"/>
              </w:rPr>
            </w:pPr>
            <w:r>
              <w:rPr>
                <w:rFonts w:ascii="Book Antiqua"/>
                <w:strike/>
                <w:color w:val="FF0000"/>
                <w:sz w:val="26"/>
              </w:rPr>
              <w:t>/s/</w:t>
            </w:r>
            <w:r>
              <w:rPr>
                <w:rFonts w:ascii="Book Antiqua"/>
                <w:strike/>
                <w:color w:val="FF0000"/>
                <w:spacing w:val="52"/>
                <w:sz w:val="26"/>
              </w:rPr>
              <w:t xml:space="preserve"> </w:t>
            </w:r>
            <w:r>
              <w:rPr>
                <w:rFonts w:ascii="Book Antiqua"/>
                <w:strike/>
                <w:color w:val="FF0000"/>
                <w:sz w:val="26"/>
              </w:rPr>
              <w:t>MICHELLE</w:t>
            </w:r>
            <w:r>
              <w:rPr>
                <w:rFonts w:ascii="Book Antiqua"/>
                <w:strike/>
                <w:color w:val="FF0000"/>
                <w:spacing w:val="-7"/>
                <w:sz w:val="26"/>
              </w:rPr>
              <w:t xml:space="preserve"> </w:t>
            </w:r>
            <w:r>
              <w:rPr>
                <w:rFonts w:ascii="Book Antiqua"/>
                <w:strike/>
                <w:color w:val="FF0000"/>
                <w:spacing w:val="-4"/>
                <w:sz w:val="26"/>
              </w:rPr>
              <w:t>COOKE</w:t>
            </w:r>
          </w:p>
        </w:tc>
      </w:tr>
      <w:tr w:rsidR="00E27F80" w14:paraId="0D7FE167" w14:textId="77777777">
        <w:trPr>
          <w:trHeight w:val="325"/>
        </w:trPr>
        <w:tc>
          <w:tcPr>
            <w:tcW w:w="4860" w:type="dxa"/>
            <w:tcBorders>
              <w:top w:val="single" w:color="000000" w:sz="4" w:space="0"/>
            </w:tcBorders>
            <w:shd w:val="clear" w:color="auto" w:fill="FFDEAC"/>
          </w:tcPr>
          <w:p w:rsidR="00E27F80" w:rsidRDefault="003C5F8F" w14:paraId="48D42442" w14:textId="77777777">
            <w:pPr>
              <w:pStyle w:val="TableParagraph"/>
              <w:spacing w:line="306" w:lineRule="exact"/>
              <w:ind w:left="108"/>
              <w:rPr>
                <w:rFonts w:ascii="Book Antiqua"/>
                <w:sz w:val="26"/>
              </w:rPr>
            </w:pPr>
            <w:r>
              <w:rPr>
                <w:rFonts w:ascii="Book Antiqua"/>
                <w:strike/>
                <w:color w:val="FF0000"/>
                <w:sz w:val="26"/>
              </w:rPr>
              <w:t>Michelle</w:t>
            </w:r>
            <w:r>
              <w:rPr>
                <w:rFonts w:ascii="Book Antiqua"/>
                <w:strike/>
                <w:color w:val="FF0000"/>
                <w:spacing w:val="-13"/>
                <w:sz w:val="26"/>
              </w:rPr>
              <w:t xml:space="preserve"> </w:t>
            </w:r>
            <w:r>
              <w:rPr>
                <w:rFonts w:ascii="Book Antiqua"/>
                <w:strike/>
                <w:color w:val="FF0000"/>
                <w:spacing w:val="-4"/>
                <w:sz w:val="26"/>
              </w:rPr>
              <w:t>Cooke</w:t>
            </w:r>
          </w:p>
        </w:tc>
      </w:tr>
      <w:tr w:rsidR="00E27F80" w14:paraId="063CA03C" w14:textId="77777777">
        <w:trPr>
          <w:trHeight w:val="319"/>
        </w:trPr>
        <w:tc>
          <w:tcPr>
            <w:tcW w:w="4860" w:type="dxa"/>
            <w:shd w:val="clear" w:color="auto" w:fill="FFDEAC"/>
          </w:tcPr>
          <w:p w:rsidR="00E27F80" w:rsidRDefault="003C5F8F" w14:paraId="7DF6F5B2" w14:textId="77777777">
            <w:pPr>
              <w:pStyle w:val="TableParagraph"/>
              <w:spacing w:line="299" w:lineRule="exact"/>
              <w:ind w:left="108"/>
              <w:rPr>
                <w:rFonts w:ascii="Book Antiqua"/>
                <w:sz w:val="26"/>
              </w:rPr>
            </w:pPr>
            <w:r>
              <w:rPr>
                <w:rFonts w:ascii="Book Antiqua"/>
                <w:strike/>
                <w:color w:val="FF0000"/>
                <w:sz w:val="26"/>
              </w:rPr>
              <w:t>Chief</w:t>
            </w:r>
            <w:r>
              <w:rPr>
                <w:rFonts w:ascii="Book Antiqua"/>
                <w:strike/>
                <w:color w:val="FF0000"/>
                <w:spacing w:val="-13"/>
                <w:sz w:val="26"/>
              </w:rPr>
              <w:t xml:space="preserve"> </w:t>
            </w:r>
            <w:r>
              <w:rPr>
                <w:rFonts w:ascii="Book Antiqua"/>
                <w:strike/>
                <w:color w:val="FF0000"/>
                <w:sz w:val="26"/>
              </w:rPr>
              <w:t>Administrative</w:t>
            </w:r>
            <w:r>
              <w:rPr>
                <w:rFonts w:ascii="Book Antiqua"/>
                <w:strike/>
                <w:color w:val="FF0000"/>
                <w:spacing w:val="-9"/>
                <w:sz w:val="26"/>
              </w:rPr>
              <w:t xml:space="preserve"> </w:t>
            </w:r>
            <w:r>
              <w:rPr>
                <w:rFonts w:ascii="Book Antiqua"/>
                <w:strike/>
                <w:color w:val="FF0000"/>
                <w:sz w:val="26"/>
              </w:rPr>
              <w:t>Law</w:t>
            </w:r>
            <w:r>
              <w:rPr>
                <w:rFonts w:ascii="Book Antiqua"/>
                <w:strike/>
                <w:color w:val="FF0000"/>
                <w:spacing w:val="-12"/>
                <w:sz w:val="26"/>
              </w:rPr>
              <w:t xml:space="preserve"> </w:t>
            </w:r>
            <w:r>
              <w:rPr>
                <w:rFonts w:ascii="Book Antiqua"/>
                <w:strike/>
                <w:color w:val="FF0000"/>
                <w:spacing w:val="-4"/>
                <w:sz w:val="26"/>
              </w:rPr>
              <w:t>Judge</w:t>
            </w:r>
          </w:p>
        </w:tc>
      </w:tr>
    </w:tbl>
    <w:p w:rsidR="00E27F80" w:rsidRDefault="00E27F80" w14:paraId="5EDBC6EE" w14:textId="77777777">
      <w:pPr>
        <w:pStyle w:val="BodyText"/>
      </w:pPr>
    </w:p>
    <w:p w:rsidR="00E27F80" w:rsidRDefault="003C5F8F" w14:paraId="306B8DF3" w14:textId="77777777">
      <w:pPr>
        <w:pStyle w:val="BodyText"/>
        <w:ind w:left="720" w:right="7257"/>
      </w:pPr>
      <w:r>
        <w:rPr>
          <w:strike/>
          <w:color w:val="FF0000"/>
        </w:rPr>
        <w:t xml:space="preserve">MLC: </w:t>
      </w:r>
      <w:proofErr w:type="spellStart"/>
      <w:r>
        <w:rPr>
          <w:strike/>
          <w:color w:val="FF0000"/>
        </w:rPr>
        <w:t>smt</w:t>
      </w:r>
      <w:proofErr w:type="spellEnd"/>
      <w:r>
        <w:rPr>
          <w:color w:val="FF0000"/>
        </w:rPr>
        <w:t xml:space="preserve"> </w:t>
      </w:r>
      <w:r>
        <w:rPr>
          <w:strike/>
          <w:color w:val="FF0000"/>
          <w:spacing w:val="-2"/>
        </w:rPr>
        <w:t>Attachment</w:t>
      </w:r>
    </w:p>
    <w:p w:rsidR="00E27F80" w:rsidRDefault="00E27F80" w14:paraId="293175ED" w14:textId="77777777">
      <w:pPr>
        <w:pStyle w:val="BodyText"/>
        <w:sectPr w:rsidR="00E27F80">
          <w:type w:val="continuous"/>
          <w:pgSz w:w="12240" w:h="15840"/>
          <w:pgMar w:top="1800" w:right="1080" w:bottom="280" w:left="720" w:header="720" w:footer="720" w:gutter="0"/>
          <w:cols w:space="720"/>
        </w:sectPr>
      </w:pPr>
    </w:p>
    <w:p w:rsidR="00E27F80" w:rsidRDefault="003C5F8F" w14:paraId="6985C5FC" w14:textId="77777777">
      <w:pPr>
        <w:tabs>
          <w:tab w:val="left" w:pos="7183"/>
        </w:tabs>
        <w:spacing w:line="320" w:lineRule="exact"/>
        <w:ind w:left="720"/>
        <w:rPr>
          <w:b/>
          <w:sz w:val="26"/>
        </w:rPr>
      </w:pPr>
      <w:r>
        <w:rPr>
          <w:strike/>
          <w:color w:val="FF0000"/>
          <w:sz w:val="26"/>
        </w:rPr>
        <w:lastRenderedPageBreak/>
        <w:t>X.XX-XX-XXX</w:t>
      </w:r>
      <w:r>
        <w:rPr>
          <w:strike/>
          <w:color w:val="FF0000"/>
          <w:spacing w:val="49"/>
          <w:sz w:val="26"/>
        </w:rPr>
        <w:t xml:space="preserve"> </w:t>
      </w:r>
      <w:r>
        <w:rPr>
          <w:strike/>
          <w:color w:val="FF0000"/>
          <w:spacing w:val="-2"/>
          <w:sz w:val="26"/>
        </w:rPr>
        <w:t>^^^/^^^/^^^</w:t>
      </w:r>
      <w:r>
        <w:rPr>
          <w:color w:val="FF0000"/>
          <w:sz w:val="26"/>
        </w:rPr>
        <w:tab/>
      </w:r>
      <w:r>
        <w:rPr>
          <w:b/>
          <w:strike/>
          <w:color w:val="FF0000"/>
          <w:sz w:val="26"/>
        </w:rPr>
        <w:t>PROPOSED</w:t>
      </w:r>
      <w:r>
        <w:rPr>
          <w:b/>
          <w:strike/>
          <w:color w:val="FF0000"/>
          <w:spacing w:val="-14"/>
          <w:sz w:val="26"/>
        </w:rPr>
        <w:t xml:space="preserve"> </w:t>
      </w:r>
      <w:r>
        <w:rPr>
          <w:b/>
          <w:strike/>
          <w:color w:val="FF0000"/>
          <w:spacing w:val="-2"/>
          <w:sz w:val="26"/>
        </w:rPr>
        <w:t>DECISION</w:t>
      </w:r>
    </w:p>
    <w:p w:rsidR="00E27F80" w:rsidRDefault="00E27F80" w14:paraId="4C0939ED" w14:textId="77777777">
      <w:pPr>
        <w:pStyle w:val="BodyText"/>
        <w:spacing w:before="59"/>
        <w:rPr>
          <w:b/>
        </w:rPr>
      </w:pPr>
    </w:p>
    <w:p w:rsidR="00E27F80" w:rsidRDefault="003C5F8F" w14:paraId="190009B9" w14:textId="77777777">
      <w:pPr>
        <w:tabs>
          <w:tab w:val="left" w:pos="3323"/>
          <w:tab w:val="left" w:pos="7003"/>
        </w:tabs>
        <w:ind w:left="720"/>
        <w:rPr>
          <w:b/>
          <w:sz w:val="26"/>
        </w:rPr>
      </w:pPr>
      <w:r>
        <w:rPr>
          <w:spacing w:val="-2"/>
          <w:sz w:val="26"/>
        </w:rPr>
        <w:t>ALJ/RIM/</w:t>
      </w:r>
      <w:proofErr w:type="spellStart"/>
      <w:r>
        <w:rPr>
          <w:spacing w:val="-2"/>
          <w:sz w:val="26"/>
        </w:rPr>
        <w:t>smt</w:t>
      </w:r>
      <w:proofErr w:type="spellEnd"/>
      <w:r>
        <w:rPr>
          <w:sz w:val="26"/>
        </w:rPr>
        <w:tab/>
      </w:r>
      <w:r>
        <w:rPr>
          <w:rFonts w:ascii="Arial"/>
          <w:b/>
          <w:spacing w:val="-2"/>
          <w:sz w:val="32"/>
        </w:rPr>
        <w:t>PROPOSED</w:t>
      </w:r>
      <w:r>
        <w:rPr>
          <w:rFonts w:ascii="Arial"/>
          <w:b/>
          <w:spacing w:val="-12"/>
          <w:sz w:val="32"/>
        </w:rPr>
        <w:t xml:space="preserve"> </w:t>
      </w:r>
      <w:r>
        <w:rPr>
          <w:rFonts w:ascii="Arial"/>
          <w:b/>
          <w:spacing w:val="-2"/>
          <w:sz w:val="32"/>
        </w:rPr>
        <w:t>DECISION</w:t>
      </w:r>
      <w:r>
        <w:rPr>
          <w:rFonts w:ascii="Arial"/>
          <w:b/>
          <w:sz w:val="32"/>
        </w:rPr>
        <w:tab/>
      </w:r>
      <w:r>
        <w:rPr>
          <w:b/>
          <w:sz w:val="26"/>
        </w:rPr>
        <w:t>Agenda</w:t>
      </w:r>
      <w:r>
        <w:rPr>
          <w:b/>
          <w:spacing w:val="-12"/>
          <w:sz w:val="26"/>
        </w:rPr>
        <w:t xml:space="preserve"> </w:t>
      </w:r>
      <w:r>
        <w:rPr>
          <w:b/>
          <w:sz w:val="26"/>
        </w:rPr>
        <w:t>ID</w:t>
      </w:r>
      <w:r>
        <w:rPr>
          <w:b/>
          <w:spacing w:val="-8"/>
          <w:sz w:val="26"/>
        </w:rPr>
        <w:t xml:space="preserve"> </w:t>
      </w:r>
      <w:r>
        <w:rPr>
          <w:b/>
          <w:sz w:val="26"/>
        </w:rPr>
        <w:t>#23768</w:t>
      </w:r>
      <w:r>
        <w:rPr>
          <w:b/>
          <w:color w:val="0000FF"/>
          <w:spacing w:val="-14"/>
          <w:sz w:val="26"/>
          <w:u w:val="double" w:color="0000FF"/>
        </w:rPr>
        <w:t xml:space="preserve"> </w:t>
      </w:r>
      <w:r>
        <w:rPr>
          <w:b/>
          <w:color w:val="0000FF"/>
          <w:spacing w:val="-2"/>
          <w:sz w:val="26"/>
          <w:u w:val="double" w:color="0000FF"/>
        </w:rPr>
        <w:t>(Rev.1)</w:t>
      </w:r>
    </w:p>
    <w:p w:rsidR="00E27F80" w:rsidRDefault="003C5F8F" w14:paraId="3181C2C5" w14:textId="77777777">
      <w:pPr>
        <w:pStyle w:val="Heading1"/>
        <w:spacing w:before="1"/>
        <w:ind w:left="7819" w:right="350" w:firstLine="945"/>
        <w:jc w:val="right"/>
        <w:rPr>
          <w:rFonts w:ascii="Book Antiqua"/>
        </w:rPr>
      </w:pPr>
      <w:bookmarkStart w:name="Ratesetting_12/30/2025_Item_#10" w:id="0"/>
      <w:bookmarkEnd w:id="0"/>
      <w:proofErr w:type="spellStart"/>
      <w:r>
        <w:rPr>
          <w:rFonts w:ascii="Book Antiqua"/>
          <w:spacing w:val="-4"/>
        </w:rPr>
        <w:t>Ratesetting</w:t>
      </w:r>
      <w:proofErr w:type="spellEnd"/>
      <w:r>
        <w:rPr>
          <w:rFonts w:ascii="Book Antiqua"/>
          <w:spacing w:val="-4"/>
        </w:rPr>
        <w:t xml:space="preserve"> </w:t>
      </w:r>
      <w:r>
        <w:rPr>
          <w:rFonts w:ascii="Book Antiqua"/>
          <w:color w:val="0000FF"/>
          <w:u w:val="double" w:color="0000FF"/>
        </w:rPr>
        <w:t>12/30/2025</w:t>
      </w:r>
      <w:r>
        <w:rPr>
          <w:rFonts w:ascii="Book Antiqua"/>
          <w:color w:val="0000FF"/>
          <w:spacing w:val="-14"/>
          <w:u w:val="double" w:color="0000FF"/>
        </w:rPr>
        <w:t xml:space="preserve"> </w:t>
      </w:r>
      <w:r>
        <w:rPr>
          <w:rFonts w:ascii="Book Antiqua"/>
          <w:color w:val="0000FF"/>
          <w:u w:val="double" w:color="0000FF"/>
        </w:rPr>
        <w:t>Item</w:t>
      </w:r>
      <w:r>
        <w:rPr>
          <w:rFonts w:ascii="Book Antiqua"/>
          <w:color w:val="0000FF"/>
          <w:spacing w:val="-13"/>
          <w:u w:val="double" w:color="0000FF"/>
        </w:rPr>
        <w:t xml:space="preserve"> </w:t>
      </w:r>
      <w:r>
        <w:rPr>
          <w:rFonts w:ascii="Book Antiqua"/>
          <w:color w:val="0000FF"/>
          <w:spacing w:val="-5"/>
          <w:u w:val="double" w:color="0000FF"/>
        </w:rPr>
        <w:t>#10</w:t>
      </w:r>
    </w:p>
    <w:p w:rsidR="00E27F80" w:rsidRDefault="00E27F80" w14:paraId="5A19BAC2" w14:textId="77777777">
      <w:pPr>
        <w:pStyle w:val="BodyText"/>
        <w:spacing w:before="171"/>
        <w:rPr>
          <w:b/>
        </w:rPr>
      </w:pPr>
    </w:p>
    <w:p w:rsidR="00E27F80" w:rsidRDefault="003C5F8F" w14:paraId="281E9159" w14:textId="77777777">
      <w:pPr>
        <w:ind w:left="720"/>
        <w:rPr>
          <w:b/>
          <w:sz w:val="26"/>
        </w:rPr>
      </w:pPr>
      <w:r>
        <w:rPr>
          <w:sz w:val="26"/>
        </w:rPr>
        <w:t>Decision</w:t>
      </w:r>
      <w:r>
        <w:rPr>
          <w:spacing w:val="-17"/>
          <w:sz w:val="26"/>
        </w:rPr>
        <w:t xml:space="preserve"> </w:t>
      </w:r>
      <w:r>
        <w:rPr>
          <w:b/>
          <w:sz w:val="26"/>
          <w:u w:val="single"/>
        </w:rPr>
        <w:t>PROPOSED</w:t>
      </w:r>
      <w:r>
        <w:rPr>
          <w:b/>
          <w:spacing w:val="-11"/>
          <w:sz w:val="26"/>
          <w:u w:val="single"/>
        </w:rPr>
        <w:t xml:space="preserve"> </w:t>
      </w:r>
      <w:r>
        <w:rPr>
          <w:b/>
          <w:sz w:val="26"/>
          <w:u w:val="single"/>
        </w:rPr>
        <w:t>DECISION</w:t>
      </w:r>
      <w:r>
        <w:rPr>
          <w:b/>
          <w:spacing w:val="-12"/>
          <w:sz w:val="26"/>
          <w:u w:val="single"/>
        </w:rPr>
        <w:t xml:space="preserve"> </w:t>
      </w:r>
      <w:r>
        <w:rPr>
          <w:b/>
          <w:sz w:val="26"/>
          <w:u w:val="single"/>
        </w:rPr>
        <w:t>OF</w:t>
      </w:r>
      <w:r>
        <w:rPr>
          <w:b/>
          <w:spacing w:val="-12"/>
          <w:sz w:val="26"/>
          <w:u w:val="single"/>
        </w:rPr>
        <w:t xml:space="preserve"> </w:t>
      </w:r>
      <w:r>
        <w:rPr>
          <w:b/>
          <w:sz w:val="26"/>
          <w:u w:val="single"/>
        </w:rPr>
        <w:t>ALJ</w:t>
      </w:r>
      <w:r>
        <w:rPr>
          <w:b/>
          <w:spacing w:val="-14"/>
          <w:sz w:val="26"/>
          <w:u w:val="single"/>
        </w:rPr>
        <w:t xml:space="preserve"> </w:t>
      </w:r>
      <w:r>
        <w:rPr>
          <w:b/>
          <w:sz w:val="26"/>
          <w:u w:val="single"/>
        </w:rPr>
        <w:t>MASON</w:t>
      </w:r>
      <w:r>
        <w:rPr>
          <w:b/>
          <w:spacing w:val="-12"/>
          <w:sz w:val="26"/>
        </w:rPr>
        <w:t xml:space="preserve"> </w:t>
      </w:r>
      <w:r>
        <w:rPr>
          <w:b/>
          <w:sz w:val="26"/>
        </w:rPr>
        <w:t>(Mailed</w:t>
      </w:r>
      <w:r>
        <w:rPr>
          <w:b/>
          <w:spacing w:val="-9"/>
          <w:sz w:val="26"/>
        </w:rPr>
        <w:t xml:space="preserve"> </w:t>
      </w:r>
      <w:r>
        <w:rPr>
          <w:b/>
          <w:spacing w:val="-2"/>
          <w:sz w:val="26"/>
        </w:rPr>
        <w:t>9/24/2025)</w:t>
      </w:r>
    </w:p>
    <w:p w:rsidR="00E27F80" w:rsidRDefault="00E27F80" w14:paraId="37BADA40" w14:textId="77777777">
      <w:pPr>
        <w:pStyle w:val="BodyText"/>
        <w:spacing w:before="197"/>
        <w:rPr>
          <w:b/>
          <w:sz w:val="24"/>
        </w:rPr>
      </w:pPr>
    </w:p>
    <w:p w:rsidR="00E27F80" w:rsidRDefault="003C5F8F" w14:paraId="165397B4" w14:textId="77777777">
      <w:pPr>
        <w:ind w:left="358"/>
        <w:jc w:val="center"/>
        <w:rPr>
          <w:rFonts w:ascii="Arial"/>
          <w:b/>
          <w:sz w:val="24"/>
        </w:rPr>
      </w:pPr>
      <w:r>
        <w:rPr>
          <w:rFonts w:ascii="Arial"/>
          <w:b/>
          <w:sz w:val="24"/>
        </w:rPr>
        <w:t>BEFORE</w:t>
      </w:r>
      <w:r>
        <w:rPr>
          <w:rFonts w:ascii="Arial"/>
          <w:b/>
          <w:spacing w:val="-8"/>
          <w:sz w:val="24"/>
        </w:rPr>
        <w:t xml:space="preserve"> </w:t>
      </w:r>
      <w:r>
        <w:rPr>
          <w:rFonts w:ascii="Arial"/>
          <w:b/>
          <w:sz w:val="24"/>
        </w:rPr>
        <w:t>THE</w:t>
      </w:r>
      <w:r>
        <w:rPr>
          <w:rFonts w:ascii="Arial"/>
          <w:b/>
          <w:spacing w:val="-4"/>
          <w:sz w:val="24"/>
        </w:rPr>
        <w:t xml:space="preserve"> </w:t>
      </w:r>
      <w:r>
        <w:rPr>
          <w:rFonts w:ascii="Arial"/>
          <w:b/>
          <w:sz w:val="24"/>
        </w:rPr>
        <w:t>PUBLIC</w:t>
      </w:r>
      <w:r>
        <w:rPr>
          <w:rFonts w:ascii="Arial"/>
          <w:b/>
          <w:spacing w:val="-4"/>
          <w:sz w:val="24"/>
        </w:rPr>
        <w:t xml:space="preserve"> </w:t>
      </w:r>
      <w:r>
        <w:rPr>
          <w:rFonts w:ascii="Arial"/>
          <w:b/>
          <w:sz w:val="24"/>
        </w:rPr>
        <w:t>UTILITIES</w:t>
      </w:r>
      <w:r>
        <w:rPr>
          <w:rFonts w:ascii="Arial"/>
          <w:b/>
          <w:spacing w:val="-1"/>
          <w:sz w:val="24"/>
        </w:rPr>
        <w:t xml:space="preserve"> </w:t>
      </w:r>
      <w:r>
        <w:rPr>
          <w:rFonts w:ascii="Arial"/>
          <w:b/>
          <w:sz w:val="24"/>
        </w:rPr>
        <w:t>COMMISSION</w:t>
      </w:r>
      <w:r>
        <w:rPr>
          <w:rFonts w:ascii="Arial"/>
          <w:b/>
          <w:spacing w:val="-4"/>
          <w:sz w:val="24"/>
        </w:rPr>
        <w:t xml:space="preserve"> </w:t>
      </w:r>
      <w:r>
        <w:rPr>
          <w:rFonts w:ascii="Arial"/>
          <w:b/>
          <w:sz w:val="24"/>
        </w:rPr>
        <w:t>OF</w:t>
      </w:r>
      <w:r>
        <w:rPr>
          <w:rFonts w:ascii="Arial"/>
          <w:b/>
          <w:spacing w:val="-7"/>
          <w:sz w:val="24"/>
        </w:rPr>
        <w:t xml:space="preserve"> </w:t>
      </w:r>
      <w:r>
        <w:rPr>
          <w:rFonts w:ascii="Arial"/>
          <w:b/>
          <w:sz w:val="24"/>
        </w:rPr>
        <w:t>THE</w:t>
      </w:r>
      <w:r>
        <w:rPr>
          <w:rFonts w:ascii="Arial"/>
          <w:b/>
          <w:spacing w:val="-3"/>
          <w:sz w:val="24"/>
        </w:rPr>
        <w:t xml:space="preserve"> </w:t>
      </w:r>
      <w:r>
        <w:rPr>
          <w:rFonts w:ascii="Arial"/>
          <w:b/>
          <w:sz w:val="24"/>
        </w:rPr>
        <w:t>STATE</w:t>
      </w:r>
      <w:r>
        <w:rPr>
          <w:rFonts w:ascii="Arial"/>
          <w:b/>
          <w:spacing w:val="-8"/>
          <w:sz w:val="24"/>
        </w:rPr>
        <w:t xml:space="preserve"> </w:t>
      </w:r>
      <w:r>
        <w:rPr>
          <w:rFonts w:ascii="Arial"/>
          <w:b/>
          <w:sz w:val="24"/>
        </w:rPr>
        <w:t>OF</w:t>
      </w:r>
      <w:r>
        <w:rPr>
          <w:rFonts w:ascii="Arial"/>
          <w:b/>
          <w:spacing w:val="-1"/>
          <w:sz w:val="24"/>
        </w:rPr>
        <w:t xml:space="preserve"> </w:t>
      </w:r>
      <w:r>
        <w:rPr>
          <w:rFonts w:ascii="Arial"/>
          <w:b/>
          <w:spacing w:val="-2"/>
          <w:sz w:val="24"/>
        </w:rPr>
        <w:t>CALIFORNIA</w:t>
      </w:r>
    </w:p>
    <w:p w:rsidR="00E27F80" w:rsidRDefault="00E27F80" w14:paraId="1FEF8EB0" w14:textId="77777777">
      <w:pPr>
        <w:pStyle w:val="BodyText"/>
        <w:spacing w:before="36"/>
        <w:rPr>
          <w:rFonts w:ascii="Arial"/>
          <w:b/>
          <w:sz w:val="20"/>
        </w:rPr>
      </w:pPr>
    </w:p>
    <w:tbl>
      <w:tblPr>
        <w:tblW w:w="0" w:type="auto"/>
        <w:tblInd w:w="727" w:type="dxa"/>
        <w:tblLayout w:type="fixed"/>
        <w:tblCellMar>
          <w:left w:w="0" w:type="dxa"/>
          <w:right w:w="0" w:type="dxa"/>
        </w:tblCellMar>
        <w:tblLook w:val="01E0" w:firstRow="1" w:lastRow="1" w:firstColumn="1" w:lastColumn="1" w:noHBand="0" w:noVBand="0"/>
      </w:tblPr>
      <w:tblGrid>
        <w:gridCol w:w="4862"/>
        <w:gridCol w:w="3537"/>
      </w:tblGrid>
      <w:tr w:rsidR="00E27F80" w14:paraId="2751FAFC" w14:textId="77777777">
        <w:trPr>
          <w:trHeight w:val="2262"/>
        </w:trPr>
        <w:tc>
          <w:tcPr>
            <w:tcW w:w="4862" w:type="dxa"/>
            <w:tcBorders>
              <w:bottom w:val="single" w:color="000000" w:sz="4" w:space="0"/>
              <w:right w:val="single" w:color="000000" w:sz="4" w:space="0"/>
            </w:tcBorders>
          </w:tcPr>
          <w:p w:rsidR="00E27F80" w:rsidRDefault="003C5F8F" w14:paraId="4441B58D" w14:textId="77777777">
            <w:pPr>
              <w:pStyle w:val="TableParagraph"/>
              <w:spacing w:line="240" w:lineRule="auto"/>
              <w:ind w:left="14" w:right="17"/>
              <w:rPr>
                <w:rFonts w:ascii="Book Antiqua"/>
                <w:sz w:val="26"/>
              </w:rPr>
            </w:pPr>
            <w:r>
              <w:rPr>
                <w:rFonts w:ascii="Book Antiqua"/>
                <w:sz w:val="26"/>
              </w:rPr>
              <w:t>Application of Pacific Gas and Electric Company (U39E) for a Determination Under Section 851 of Whether a Condemnation</w:t>
            </w:r>
            <w:r>
              <w:rPr>
                <w:rFonts w:ascii="Book Antiqua"/>
                <w:spacing w:val="-7"/>
                <w:sz w:val="26"/>
              </w:rPr>
              <w:t xml:space="preserve"> </w:t>
            </w:r>
            <w:r>
              <w:rPr>
                <w:rFonts w:ascii="Book Antiqua"/>
                <w:sz w:val="26"/>
              </w:rPr>
              <w:t>of</w:t>
            </w:r>
            <w:r>
              <w:rPr>
                <w:rFonts w:ascii="Book Antiqua"/>
                <w:spacing w:val="-5"/>
                <w:sz w:val="26"/>
              </w:rPr>
              <w:t xml:space="preserve"> </w:t>
            </w:r>
            <w:r>
              <w:rPr>
                <w:rFonts w:ascii="Book Antiqua"/>
                <w:sz w:val="26"/>
              </w:rPr>
              <w:t>Assets</w:t>
            </w:r>
            <w:r>
              <w:rPr>
                <w:rFonts w:ascii="Book Antiqua"/>
                <w:spacing w:val="-7"/>
                <w:sz w:val="26"/>
              </w:rPr>
              <w:t xml:space="preserve"> </w:t>
            </w:r>
            <w:r>
              <w:rPr>
                <w:rFonts w:ascii="Book Antiqua"/>
                <w:sz w:val="26"/>
              </w:rPr>
              <w:t>by</w:t>
            </w:r>
            <w:r>
              <w:rPr>
                <w:rFonts w:ascii="Book Antiqua"/>
                <w:spacing w:val="-8"/>
                <w:sz w:val="26"/>
              </w:rPr>
              <w:t xml:space="preserve"> </w:t>
            </w:r>
            <w:r>
              <w:rPr>
                <w:rFonts w:ascii="Book Antiqua"/>
                <w:sz w:val="26"/>
              </w:rPr>
              <w:t>the</w:t>
            </w:r>
            <w:r>
              <w:rPr>
                <w:rFonts w:ascii="Book Antiqua"/>
                <w:spacing w:val="-7"/>
                <w:sz w:val="26"/>
              </w:rPr>
              <w:t xml:space="preserve"> </w:t>
            </w:r>
            <w:r>
              <w:rPr>
                <w:rFonts w:ascii="Book Antiqua"/>
                <w:sz w:val="26"/>
              </w:rPr>
              <w:t>South</w:t>
            </w:r>
            <w:r>
              <w:rPr>
                <w:rFonts w:ascii="Book Antiqua"/>
                <w:spacing w:val="-7"/>
                <w:sz w:val="26"/>
              </w:rPr>
              <w:t xml:space="preserve"> </w:t>
            </w:r>
            <w:r>
              <w:rPr>
                <w:rFonts w:ascii="Book Antiqua"/>
                <w:sz w:val="26"/>
              </w:rPr>
              <w:t>San Joaquin Irrigation District Would Serve the Public Interest.</w:t>
            </w:r>
          </w:p>
        </w:tc>
        <w:tc>
          <w:tcPr>
            <w:tcW w:w="3537" w:type="dxa"/>
            <w:tcBorders>
              <w:left w:val="single" w:color="000000" w:sz="4" w:space="0"/>
            </w:tcBorders>
          </w:tcPr>
          <w:p w:rsidR="00E27F80" w:rsidRDefault="00E27F80" w14:paraId="27DEC43B" w14:textId="77777777">
            <w:pPr>
              <w:pStyle w:val="TableParagraph"/>
              <w:spacing w:line="240" w:lineRule="auto"/>
              <w:ind w:left="0"/>
              <w:rPr>
                <w:rFonts w:ascii="Arial"/>
                <w:b/>
                <w:sz w:val="26"/>
              </w:rPr>
            </w:pPr>
          </w:p>
          <w:p w:rsidR="00E27F80" w:rsidRDefault="00E27F80" w14:paraId="281AD564" w14:textId="77777777">
            <w:pPr>
              <w:pStyle w:val="TableParagraph"/>
              <w:spacing w:line="240" w:lineRule="auto"/>
              <w:ind w:left="0"/>
              <w:rPr>
                <w:rFonts w:ascii="Arial"/>
                <w:b/>
                <w:sz w:val="26"/>
              </w:rPr>
            </w:pPr>
          </w:p>
          <w:p w:rsidR="00E27F80" w:rsidRDefault="00E27F80" w14:paraId="28791B85" w14:textId="77777777">
            <w:pPr>
              <w:pStyle w:val="TableParagraph"/>
              <w:spacing w:before="70" w:line="240" w:lineRule="auto"/>
              <w:ind w:left="0"/>
              <w:rPr>
                <w:rFonts w:ascii="Arial"/>
                <w:b/>
                <w:sz w:val="26"/>
              </w:rPr>
            </w:pPr>
          </w:p>
          <w:p w:rsidR="00E27F80" w:rsidRDefault="003C5F8F" w14:paraId="49218E04" w14:textId="77777777">
            <w:pPr>
              <w:pStyle w:val="TableParagraph"/>
              <w:spacing w:line="240" w:lineRule="auto"/>
              <w:ind w:left="991"/>
              <w:rPr>
                <w:rFonts w:ascii="Book Antiqua"/>
                <w:sz w:val="26"/>
              </w:rPr>
            </w:pPr>
            <w:r>
              <w:rPr>
                <w:rFonts w:ascii="Book Antiqua"/>
                <w:spacing w:val="-2"/>
                <w:sz w:val="26"/>
              </w:rPr>
              <w:t>Application 24-08-</w:t>
            </w:r>
            <w:r>
              <w:rPr>
                <w:rFonts w:ascii="Book Antiqua"/>
                <w:spacing w:val="-5"/>
                <w:sz w:val="26"/>
              </w:rPr>
              <w:t>013</w:t>
            </w:r>
          </w:p>
        </w:tc>
      </w:tr>
    </w:tbl>
    <w:p w:rsidR="00E27F80" w:rsidRDefault="00E27F80" w14:paraId="0F164C9F" w14:textId="77777777">
      <w:pPr>
        <w:pStyle w:val="BodyText"/>
        <w:rPr>
          <w:rFonts w:ascii="Arial"/>
          <w:b/>
          <w:sz w:val="24"/>
        </w:rPr>
      </w:pPr>
    </w:p>
    <w:p w:rsidR="00E27F80" w:rsidRDefault="00E27F80" w14:paraId="658636A4" w14:textId="77777777">
      <w:pPr>
        <w:pStyle w:val="BodyText"/>
        <w:spacing w:before="8"/>
        <w:rPr>
          <w:rFonts w:ascii="Arial"/>
          <w:b/>
          <w:sz w:val="24"/>
        </w:rPr>
      </w:pPr>
    </w:p>
    <w:p w:rsidR="00E27F80" w:rsidRDefault="003C5F8F" w14:paraId="68EB2B56" w14:textId="77777777">
      <w:pPr>
        <w:pStyle w:val="Heading1"/>
        <w:spacing w:before="1"/>
        <w:ind w:left="1663" w:right="1301"/>
        <w:jc w:val="center"/>
      </w:pPr>
      <w:bookmarkStart w:name="DECISION_DISMISSING_APPLICATION_OF_PACIF" w:id="1"/>
      <w:bookmarkEnd w:id="1"/>
      <w:r>
        <w:t>DECISION</w:t>
      </w:r>
      <w:r>
        <w:rPr>
          <w:spacing w:val="-13"/>
        </w:rPr>
        <w:t xml:space="preserve"> </w:t>
      </w:r>
      <w:r>
        <w:t>DISMISSING</w:t>
      </w:r>
      <w:r>
        <w:rPr>
          <w:spacing w:val="-15"/>
        </w:rPr>
        <w:t xml:space="preserve"> </w:t>
      </w:r>
      <w:r>
        <w:t>APPLICATION</w:t>
      </w:r>
      <w:r>
        <w:rPr>
          <w:spacing w:val="-10"/>
        </w:rPr>
        <w:t xml:space="preserve"> </w:t>
      </w:r>
      <w:r>
        <w:t>OF</w:t>
      </w:r>
      <w:r>
        <w:rPr>
          <w:spacing w:val="-15"/>
        </w:rPr>
        <w:t xml:space="preserve"> </w:t>
      </w:r>
      <w:r>
        <w:t>PACIFIC</w:t>
      </w:r>
      <w:r>
        <w:rPr>
          <w:spacing w:val="-12"/>
        </w:rPr>
        <w:t xml:space="preserve"> </w:t>
      </w:r>
      <w:r>
        <w:t>GAS</w:t>
      </w:r>
      <w:r>
        <w:rPr>
          <w:spacing w:val="-13"/>
        </w:rPr>
        <w:t xml:space="preserve"> </w:t>
      </w:r>
      <w:r>
        <w:t>AND ELECTRIC COMPANY FOR A DETERMINATION UNDER SECTION 851, WITHOUT PREJUDICE</w:t>
      </w:r>
    </w:p>
    <w:p w:rsidR="00E27F80" w:rsidRDefault="00E27F80" w14:paraId="20EA6274" w14:textId="77777777">
      <w:pPr>
        <w:pStyle w:val="BodyText"/>
        <w:spacing w:before="143"/>
        <w:rPr>
          <w:rFonts w:ascii="Arial"/>
          <w:b/>
        </w:rPr>
      </w:pPr>
    </w:p>
    <w:p w:rsidR="00E27F80" w:rsidRDefault="003C5F8F" w14:paraId="5ACFB84F" w14:textId="77777777">
      <w:pPr>
        <w:ind w:left="719"/>
        <w:rPr>
          <w:rFonts w:ascii="Arial"/>
          <w:b/>
          <w:sz w:val="26"/>
        </w:rPr>
      </w:pPr>
      <w:r>
        <w:rPr>
          <w:rFonts w:ascii="Arial"/>
          <w:b/>
          <w:spacing w:val="-2"/>
          <w:sz w:val="26"/>
        </w:rPr>
        <w:t>Summary</w:t>
      </w:r>
    </w:p>
    <w:p w:rsidR="00E27F80" w:rsidRDefault="003C5F8F" w14:paraId="6DDE8311" w14:textId="77777777">
      <w:pPr>
        <w:spacing w:before="120" w:line="360" w:lineRule="auto"/>
        <w:ind w:left="719" w:right="391" w:firstLine="720"/>
        <w:jc w:val="both"/>
        <w:rPr>
          <w:sz w:val="26"/>
        </w:rPr>
      </w:pPr>
      <w:r>
        <w:rPr>
          <w:sz w:val="26"/>
        </w:rPr>
        <w:t>This</w:t>
      </w:r>
      <w:r>
        <w:rPr>
          <w:spacing w:val="-4"/>
          <w:sz w:val="26"/>
        </w:rPr>
        <w:t xml:space="preserve"> </w:t>
      </w:r>
      <w:r>
        <w:rPr>
          <w:sz w:val="26"/>
        </w:rPr>
        <w:t>decision</w:t>
      </w:r>
      <w:r>
        <w:rPr>
          <w:spacing w:val="-2"/>
          <w:sz w:val="26"/>
        </w:rPr>
        <w:t xml:space="preserve"> </w:t>
      </w:r>
      <w:r>
        <w:rPr>
          <w:sz w:val="26"/>
        </w:rPr>
        <w:t>dismisses,</w:t>
      </w:r>
      <w:r>
        <w:rPr>
          <w:spacing w:val="-5"/>
          <w:sz w:val="26"/>
        </w:rPr>
        <w:t xml:space="preserve"> </w:t>
      </w:r>
      <w:r>
        <w:rPr>
          <w:sz w:val="26"/>
        </w:rPr>
        <w:t>without</w:t>
      </w:r>
      <w:r>
        <w:rPr>
          <w:spacing w:val="-3"/>
          <w:sz w:val="26"/>
        </w:rPr>
        <w:t xml:space="preserve"> </w:t>
      </w:r>
      <w:r>
        <w:rPr>
          <w:sz w:val="26"/>
        </w:rPr>
        <w:t>prejudice,</w:t>
      </w:r>
      <w:r>
        <w:rPr>
          <w:spacing w:val="-5"/>
          <w:sz w:val="26"/>
        </w:rPr>
        <w:t xml:space="preserve"> </w:t>
      </w:r>
      <w:r>
        <w:rPr>
          <w:sz w:val="26"/>
        </w:rPr>
        <w:t>the</w:t>
      </w:r>
      <w:r>
        <w:rPr>
          <w:spacing w:val="-4"/>
          <w:sz w:val="26"/>
        </w:rPr>
        <w:t xml:space="preserve"> </w:t>
      </w:r>
      <w:r>
        <w:rPr>
          <w:i/>
          <w:sz w:val="26"/>
        </w:rPr>
        <w:t>Application</w:t>
      </w:r>
      <w:r>
        <w:rPr>
          <w:i/>
          <w:spacing w:val="-2"/>
          <w:sz w:val="26"/>
        </w:rPr>
        <w:t xml:space="preserve"> </w:t>
      </w:r>
      <w:r>
        <w:rPr>
          <w:i/>
          <w:sz w:val="26"/>
        </w:rPr>
        <w:t>of</w:t>
      </w:r>
      <w:r>
        <w:rPr>
          <w:i/>
          <w:spacing w:val="-2"/>
          <w:sz w:val="26"/>
        </w:rPr>
        <w:t xml:space="preserve"> </w:t>
      </w:r>
      <w:r>
        <w:rPr>
          <w:i/>
          <w:sz w:val="26"/>
        </w:rPr>
        <w:t>Pacific</w:t>
      </w:r>
      <w:r>
        <w:rPr>
          <w:i/>
          <w:spacing w:val="-5"/>
          <w:sz w:val="26"/>
        </w:rPr>
        <w:t xml:space="preserve"> </w:t>
      </w:r>
      <w:r>
        <w:rPr>
          <w:i/>
          <w:sz w:val="26"/>
        </w:rPr>
        <w:t>Gas</w:t>
      </w:r>
      <w:r>
        <w:rPr>
          <w:i/>
          <w:spacing w:val="-2"/>
          <w:sz w:val="26"/>
        </w:rPr>
        <w:t xml:space="preserve"> </w:t>
      </w:r>
      <w:r>
        <w:rPr>
          <w:i/>
          <w:sz w:val="26"/>
        </w:rPr>
        <w:t>and Electric</w:t>
      </w:r>
      <w:r>
        <w:rPr>
          <w:i/>
          <w:spacing w:val="-2"/>
          <w:sz w:val="26"/>
        </w:rPr>
        <w:t xml:space="preserve"> </w:t>
      </w:r>
      <w:r>
        <w:rPr>
          <w:i/>
          <w:sz w:val="26"/>
        </w:rPr>
        <w:t>Company</w:t>
      </w:r>
      <w:r>
        <w:rPr>
          <w:i/>
          <w:spacing w:val="-5"/>
          <w:sz w:val="26"/>
        </w:rPr>
        <w:t xml:space="preserve"> </w:t>
      </w:r>
      <w:r>
        <w:rPr>
          <w:i/>
          <w:sz w:val="26"/>
        </w:rPr>
        <w:t>for</w:t>
      </w:r>
      <w:r>
        <w:rPr>
          <w:i/>
          <w:spacing w:val="-5"/>
          <w:sz w:val="26"/>
        </w:rPr>
        <w:t xml:space="preserve"> </w:t>
      </w:r>
      <w:r>
        <w:rPr>
          <w:i/>
          <w:sz w:val="26"/>
        </w:rPr>
        <w:t>a</w:t>
      </w:r>
      <w:r>
        <w:rPr>
          <w:i/>
          <w:spacing w:val="-2"/>
          <w:sz w:val="26"/>
        </w:rPr>
        <w:t xml:space="preserve"> </w:t>
      </w:r>
      <w:r>
        <w:rPr>
          <w:i/>
          <w:sz w:val="26"/>
        </w:rPr>
        <w:t>Determination</w:t>
      </w:r>
      <w:r>
        <w:rPr>
          <w:i/>
          <w:spacing w:val="-2"/>
          <w:sz w:val="26"/>
        </w:rPr>
        <w:t xml:space="preserve"> </w:t>
      </w:r>
      <w:r>
        <w:rPr>
          <w:i/>
          <w:sz w:val="26"/>
        </w:rPr>
        <w:t>Under</w:t>
      </w:r>
      <w:r>
        <w:rPr>
          <w:i/>
          <w:spacing w:val="-2"/>
          <w:sz w:val="26"/>
        </w:rPr>
        <w:t xml:space="preserve"> </w:t>
      </w:r>
      <w:r>
        <w:rPr>
          <w:i/>
          <w:sz w:val="26"/>
        </w:rPr>
        <w:t>Section</w:t>
      </w:r>
      <w:r>
        <w:rPr>
          <w:i/>
          <w:spacing w:val="-2"/>
          <w:sz w:val="26"/>
        </w:rPr>
        <w:t xml:space="preserve"> </w:t>
      </w:r>
      <w:r>
        <w:rPr>
          <w:i/>
          <w:sz w:val="26"/>
        </w:rPr>
        <w:t>851</w:t>
      </w:r>
      <w:r>
        <w:rPr>
          <w:i/>
          <w:spacing w:val="-2"/>
          <w:sz w:val="26"/>
        </w:rPr>
        <w:t xml:space="preserve"> </w:t>
      </w:r>
      <w:r>
        <w:rPr>
          <w:i/>
          <w:sz w:val="26"/>
        </w:rPr>
        <w:t>of</w:t>
      </w:r>
      <w:r>
        <w:rPr>
          <w:i/>
          <w:spacing w:val="-2"/>
          <w:sz w:val="26"/>
        </w:rPr>
        <w:t xml:space="preserve"> </w:t>
      </w:r>
      <w:r>
        <w:rPr>
          <w:i/>
          <w:sz w:val="26"/>
        </w:rPr>
        <w:t>Whether</w:t>
      </w:r>
      <w:r>
        <w:rPr>
          <w:i/>
          <w:spacing w:val="-2"/>
          <w:sz w:val="26"/>
        </w:rPr>
        <w:t xml:space="preserve"> </w:t>
      </w:r>
      <w:r>
        <w:rPr>
          <w:i/>
          <w:sz w:val="26"/>
        </w:rPr>
        <w:t>a</w:t>
      </w:r>
      <w:r>
        <w:rPr>
          <w:i/>
          <w:spacing w:val="-5"/>
          <w:sz w:val="26"/>
        </w:rPr>
        <w:t xml:space="preserve"> </w:t>
      </w:r>
      <w:r>
        <w:rPr>
          <w:i/>
          <w:sz w:val="26"/>
        </w:rPr>
        <w:t>Condemnation</w:t>
      </w:r>
      <w:r>
        <w:rPr>
          <w:i/>
          <w:spacing w:val="-5"/>
          <w:sz w:val="26"/>
        </w:rPr>
        <w:t xml:space="preserve"> </w:t>
      </w:r>
      <w:r>
        <w:rPr>
          <w:i/>
          <w:sz w:val="26"/>
        </w:rPr>
        <w:t>of Assets by the South San Joaquin Irrigation District Would Serve the Public Interest</w:t>
      </w:r>
      <w:r>
        <w:rPr>
          <w:sz w:val="26"/>
        </w:rPr>
        <w:t>.</w:t>
      </w:r>
    </w:p>
    <w:p w:rsidR="00E27F80" w:rsidRDefault="003C5F8F" w14:paraId="0C571140" w14:textId="77777777">
      <w:pPr>
        <w:pStyle w:val="BodyText"/>
        <w:spacing w:line="360" w:lineRule="auto"/>
        <w:ind w:left="718" w:right="368"/>
      </w:pPr>
      <w:r>
        <w:t>After Pacific Gas and Electric Company (PG&amp;E) and the South San Joaquin Irrigation</w:t>
      </w:r>
      <w:r>
        <w:rPr>
          <w:spacing w:val="-1"/>
        </w:rPr>
        <w:t xml:space="preserve"> </w:t>
      </w:r>
      <w:r>
        <w:t>District</w:t>
      </w:r>
      <w:r>
        <w:rPr>
          <w:spacing w:val="-2"/>
        </w:rPr>
        <w:t xml:space="preserve"> </w:t>
      </w:r>
      <w:r>
        <w:t>(SSJID)</w:t>
      </w:r>
      <w:r>
        <w:rPr>
          <w:spacing w:val="-2"/>
        </w:rPr>
        <w:t xml:space="preserve"> </w:t>
      </w:r>
      <w:r>
        <w:t>have</w:t>
      </w:r>
      <w:r>
        <w:rPr>
          <w:spacing w:val="-1"/>
        </w:rPr>
        <w:t xml:space="preserve"> </w:t>
      </w:r>
      <w:r>
        <w:t>concluded their</w:t>
      </w:r>
      <w:r>
        <w:rPr>
          <w:spacing w:val="-1"/>
        </w:rPr>
        <w:t xml:space="preserve"> </w:t>
      </w:r>
      <w:r>
        <w:t>eminent</w:t>
      </w:r>
      <w:r>
        <w:rPr>
          <w:spacing w:val="-2"/>
        </w:rPr>
        <w:t xml:space="preserve"> </w:t>
      </w:r>
      <w:r>
        <w:t>domain</w:t>
      </w:r>
      <w:r>
        <w:rPr>
          <w:spacing w:val="-1"/>
        </w:rPr>
        <w:t xml:space="preserve"> </w:t>
      </w:r>
      <w:r>
        <w:t>action currently pending before the San Joaquin Superior Court, PG&amp;E shall file an application, consistent</w:t>
      </w:r>
      <w:r>
        <w:rPr>
          <w:spacing w:val="-7"/>
        </w:rPr>
        <w:t xml:space="preserve"> </w:t>
      </w:r>
      <w:r>
        <w:t>with</w:t>
      </w:r>
      <w:r>
        <w:rPr>
          <w:spacing w:val="-7"/>
        </w:rPr>
        <w:t xml:space="preserve"> </w:t>
      </w:r>
      <w:r>
        <w:t>Public</w:t>
      </w:r>
      <w:r>
        <w:rPr>
          <w:spacing w:val="-9"/>
        </w:rPr>
        <w:t xml:space="preserve"> </w:t>
      </w:r>
      <w:r>
        <w:t>Utilities</w:t>
      </w:r>
      <w:r>
        <w:rPr>
          <w:spacing w:val="-9"/>
        </w:rPr>
        <w:t xml:space="preserve"> </w:t>
      </w:r>
      <w:r>
        <w:t>Code</w:t>
      </w:r>
      <w:r>
        <w:rPr>
          <w:spacing w:val="-9"/>
        </w:rPr>
        <w:t xml:space="preserve"> </w:t>
      </w:r>
      <w:r>
        <w:t>Sections</w:t>
      </w:r>
      <w:r>
        <w:rPr>
          <w:spacing w:val="-9"/>
        </w:rPr>
        <w:t xml:space="preserve"> </w:t>
      </w:r>
      <w:r>
        <w:t>851,</w:t>
      </w:r>
      <w:r>
        <w:rPr>
          <w:spacing w:val="-7"/>
        </w:rPr>
        <w:t xml:space="preserve"> </w:t>
      </w:r>
      <w:r>
        <w:rPr>
          <w:i/>
        </w:rPr>
        <w:t>et</w:t>
      </w:r>
      <w:r>
        <w:rPr>
          <w:i/>
          <w:spacing w:val="-9"/>
        </w:rPr>
        <w:t xml:space="preserve"> </w:t>
      </w:r>
      <w:r>
        <w:rPr>
          <w:i/>
        </w:rPr>
        <w:t>seq.,</w:t>
      </w:r>
      <w:r>
        <w:rPr>
          <w:i/>
          <w:spacing w:val="-7"/>
        </w:rPr>
        <w:t xml:space="preserve"> </w:t>
      </w:r>
      <w:r>
        <w:t>for</w:t>
      </w:r>
      <w:r>
        <w:rPr>
          <w:spacing w:val="-6"/>
        </w:rPr>
        <w:t xml:space="preserve"> </w:t>
      </w:r>
      <w:r>
        <w:t>Commission</w:t>
      </w:r>
      <w:r>
        <w:rPr>
          <w:spacing w:val="-9"/>
        </w:rPr>
        <w:t xml:space="preserve"> </w:t>
      </w:r>
      <w:r>
        <w:t xml:space="preserve">review, and at that time the Commission will determine the appropriate scope of its </w:t>
      </w:r>
      <w:r>
        <w:rPr>
          <w:spacing w:val="-2"/>
        </w:rPr>
        <w:t>review.</w:t>
      </w:r>
    </w:p>
    <w:p w:rsidR="00E27F80" w:rsidRDefault="003C5F8F" w14:paraId="033D7149" w14:textId="77777777">
      <w:pPr>
        <w:pStyle w:val="BodyText"/>
        <w:spacing w:line="321" w:lineRule="exact"/>
        <w:ind w:left="1438"/>
      </w:pPr>
      <w:r>
        <w:t>This</w:t>
      </w:r>
      <w:r>
        <w:rPr>
          <w:spacing w:val="-13"/>
        </w:rPr>
        <w:t xml:space="preserve"> </w:t>
      </w:r>
      <w:r>
        <w:t>proceeding</w:t>
      </w:r>
      <w:r>
        <w:rPr>
          <w:spacing w:val="-9"/>
        </w:rPr>
        <w:t xml:space="preserve"> </w:t>
      </w:r>
      <w:r>
        <w:t>is</w:t>
      </w:r>
      <w:r>
        <w:rPr>
          <w:spacing w:val="-10"/>
        </w:rPr>
        <w:t xml:space="preserve"> </w:t>
      </w:r>
      <w:r>
        <w:rPr>
          <w:spacing w:val="-2"/>
        </w:rPr>
        <w:t>closed.</w:t>
      </w:r>
    </w:p>
    <w:p w:rsidR="00E27F80" w:rsidRDefault="00E27F80" w14:paraId="672FB75D" w14:textId="77777777">
      <w:pPr>
        <w:pStyle w:val="BodyText"/>
        <w:spacing w:before="166"/>
      </w:pPr>
    </w:p>
    <w:p w:rsidR="00E27F80" w:rsidRDefault="003C5F8F" w14:paraId="2C9A4D52" w14:textId="77777777">
      <w:pPr>
        <w:tabs>
          <w:tab w:val="left" w:pos="5183"/>
        </w:tabs>
        <w:ind w:left="720"/>
        <w:rPr>
          <w:sz w:val="26"/>
        </w:rPr>
      </w:pPr>
      <w:r>
        <w:rPr>
          <w:color w:val="0000FF"/>
          <w:spacing w:val="-2"/>
          <w:sz w:val="16"/>
          <w:u w:val="double" w:color="0000FF"/>
        </w:rPr>
        <w:t>585066726</w:t>
      </w:r>
      <w:r>
        <w:rPr>
          <w:color w:val="0000FF"/>
          <w:sz w:val="16"/>
        </w:rPr>
        <w:tab/>
      </w:r>
      <w:r>
        <w:rPr>
          <w:color w:val="0000FF"/>
          <w:sz w:val="26"/>
          <w:u w:val="double" w:color="0000FF"/>
        </w:rPr>
        <w:t>-</w:t>
      </w:r>
      <w:r>
        <w:rPr>
          <w:color w:val="0000FF"/>
          <w:spacing w:val="-5"/>
          <w:sz w:val="26"/>
          <w:u w:val="double" w:color="0000FF"/>
        </w:rPr>
        <w:t xml:space="preserve"> </w:t>
      </w:r>
      <w:r>
        <w:rPr>
          <w:color w:val="0000FF"/>
          <w:sz w:val="26"/>
          <w:u w:val="double" w:color="0000FF"/>
        </w:rPr>
        <w:t>1</w:t>
      </w:r>
      <w:r>
        <w:rPr>
          <w:color w:val="0000FF"/>
          <w:spacing w:val="-2"/>
          <w:sz w:val="26"/>
          <w:u w:val="double" w:color="0000FF"/>
        </w:rPr>
        <w:t xml:space="preserve"> </w:t>
      </w:r>
      <w:r>
        <w:rPr>
          <w:color w:val="0000FF"/>
          <w:spacing w:val="-10"/>
          <w:sz w:val="26"/>
          <w:u w:val="double" w:color="0000FF"/>
        </w:rPr>
        <w:t>-</w:t>
      </w:r>
    </w:p>
    <w:p w:rsidR="00E27F80" w:rsidRDefault="00E27F80" w14:paraId="369507CD" w14:textId="77777777">
      <w:pPr>
        <w:rPr>
          <w:sz w:val="26"/>
        </w:rPr>
        <w:sectPr w:rsidR="00E27F80">
          <w:headerReference w:type="default" r:id="rId7"/>
          <w:footerReference w:type="default" r:id="rId8"/>
          <w:pgSz w:w="12240" w:h="15840"/>
          <w:pgMar w:top="960" w:right="1080" w:bottom="1180" w:left="720" w:header="726" w:footer="993" w:gutter="0"/>
          <w:cols w:space="720"/>
        </w:sectPr>
      </w:pPr>
    </w:p>
    <w:p w:rsidR="00E27F80" w:rsidRDefault="00E27F80" w14:paraId="0E59021E" w14:textId="77777777">
      <w:pPr>
        <w:pStyle w:val="BodyText"/>
      </w:pPr>
    </w:p>
    <w:p w:rsidR="00E27F80" w:rsidRDefault="00E27F80" w14:paraId="07B2E6AF" w14:textId="77777777">
      <w:pPr>
        <w:pStyle w:val="BodyText"/>
        <w:spacing w:before="32"/>
      </w:pPr>
    </w:p>
    <w:p w:rsidR="00E27F80" w:rsidRDefault="003C5F8F" w14:paraId="75487A5F" w14:textId="77777777">
      <w:pPr>
        <w:pStyle w:val="Heading1"/>
        <w:numPr>
          <w:ilvl w:val="0"/>
          <w:numId w:val="4"/>
        </w:numPr>
        <w:tabs>
          <w:tab w:val="left" w:pos="1439"/>
        </w:tabs>
        <w:ind w:hanging="719"/>
      </w:pPr>
      <w:bookmarkStart w:name="1._Background" w:id="2"/>
      <w:bookmarkEnd w:id="2"/>
      <w:r>
        <w:rPr>
          <w:spacing w:val="-2"/>
        </w:rPr>
        <w:t>Background</w:t>
      </w:r>
    </w:p>
    <w:p w:rsidR="00E27F80" w:rsidRDefault="003C5F8F" w14:paraId="788B948E" w14:textId="77777777">
      <w:pPr>
        <w:pStyle w:val="ListParagraph"/>
        <w:numPr>
          <w:ilvl w:val="1"/>
          <w:numId w:val="4"/>
        </w:numPr>
        <w:tabs>
          <w:tab w:val="left" w:pos="1799"/>
        </w:tabs>
        <w:spacing w:before="119"/>
        <w:rPr>
          <w:rFonts w:ascii="Arial"/>
          <w:b/>
          <w:sz w:val="26"/>
        </w:rPr>
      </w:pPr>
      <w:r>
        <w:rPr>
          <w:rFonts w:ascii="Arial"/>
          <w:b/>
          <w:sz w:val="26"/>
        </w:rPr>
        <w:t>Factual</w:t>
      </w:r>
      <w:r>
        <w:rPr>
          <w:rFonts w:ascii="Arial"/>
          <w:b/>
          <w:spacing w:val="-16"/>
          <w:sz w:val="26"/>
        </w:rPr>
        <w:t xml:space="preserve"> </w:t>
      </w:r>
      <w:r>
        <w:rPr>
          <w:rFonts w:ascii="Arial"/>
          <w:b/>
          <w:spacing w:val="-2"/>
          <w:sz w:val="26"/>
        </w:rPr>
        <w:t>Background</w:t>
      </w:r>
    </w:p>
    <w:p w:rsidR="00E27F80" w:rsidRDefault="003C5F8F" w14:paraId="1DCF0A24" w14:textId="77777777">
      <w:pPr>
        <w:spacing w:before="120" w:line="360" w:lineRule="auto"/>
        <w:ind w:left="718" w:right="368" w:firstLine="720"/>
        <w:rPr>
          <w:sz w:val="26"/>
        </w:rPr>
      </w:pPr>
      <w:r>
        <w:rPr>
          <w:sz w:val="26"/>
        </w:rPr>
        <w:t xml:space="preserve">On August 30, 2024, Pacific Gas and Electric Company (PG&amp;E) filed its </w:t>
      </w:r>
      <w:r>
        <w:rPr>
          <w:i/>
          <w:sz w:val="26"/>
        </w:rPr>
        <w:t>Application</w:t>
      </w:r>
      <w:r>
        <w:rPr>
          <w:i/>
          <w:spacing w:val="-7"/>
          <w:sz w:val="26"/>
        </w:rPr>
        <w:t xml:space="preserve"> </w:t>
      </w:r>
      <w:r>
        <w:rPr>
          <w:i/>
          <w:sz w:val="26"/>
        </w:rPr>
        <w:t>for</w:t>
      </w:r>
      <w:r>
        <w:rPr>
          <w:i/>
          <w:spacing w:val="-9"/>
          <w:sz w:val="26"/>
        </w:rPr>
        <w:t xml:space="preserve"> </w:t>
      </w:r>
      <w:r>
        <w:rPr>
          <w:i/>
          <w:sz w:val="26"/>
        </w:rPr>
        <w:t>a</w:t>
      </w:r>
      <w:r>
        <w:rPr>
          <w:i/>
          <w:spacing w:val="-7"/>
          <w:sz w:val="26"/>
        </w:rPr>
        <w:t xml:space="preserve"> </w:t>
      </w:r>
      <w:r>
        <w:rPr>
          <w:i/>
          <w:sz w:val="26"/>
        </w:rPr>
        <w:t>Determination</w:t>
      </w:r>
      <w:r>
        <w:rPr>
          <w:i/>
          <w:spacing w:val="-7"/>
          <w:sz w:val="26"/>
        </w:rPr>
        <w:t xml:space="preserve"> </w:t>
      </w:r>
      <w:r>
        <w:rPr>
          <w:i/>
          <w:sz w:val="26"/>
        </w:rPr>
        <w:t>Under</w:t>
      </w:r>
      <w:r>
        <w:rPr>
          <w:i/>
          <w:spacing w:val="-7"/>
          <w:sz w:val="26"/>
        </w:rPr>
        <w:t xml:space="preserve"> </w:t>
      </w:r>
      <w:r>
        <w:rPr>
          <w:i/>
          <w:sz w:val="26"/>
        </w:rPr>
        <w:t>Public</w:t>
      </w:r>
      <w:r>
        <w:rPr>
          <w:i/>
          <w:spacing w:val="-7"/>
          <w:sz w:val="26"/>
        </w:rPr>
        <w:t xml:space="preserve"> </w:t>
      </w:r>
      <w:r>
        <w:rPr>
          <w:i/>
          <w:sz w:val="26"/>
        </w:rPr>
        <w:t>Utilities</w:t>
      </w:r>
      <w:r>
        <w:rPr>
          <w:i/>
          <w:spacing w:val="-7"/>
          <w:sz w:val="26"/>
        </w:rPr>
        <w:t xml:space="preserve"> </w:t>
      </w:r>
      <w:r>
        <w:rPr>
          <w:i/>
          <w:sz w:val="26"/>
        </w:rPr>
        <w:t>Code</w:t>
      </w:r>
      <w:r>
        <w:rPr>
          <w:i/>
          <w:spacing w:val="-7"/>
          <w:sz w:val="26"/>
        </w:rPr>
        <w:t xml:space="preserve"> </w:t>
      </w:r>
      <w:r>
        <w:rPr>
          <w:i/>
          <w:sz w:val="26"/>
        </w:rPr>
        <w:t>Section</w:t>
      </w:r>
      <w:r>
        <w:rPr>
          <w:i/>
          <w:spacing w:val="-7"/>
          <w:sz w:val="26"/>
        </w:rPr>
        <w:t xml:space="preserve"> </w:t>
      </w:r>
      <w:r>
        <w:rPr>
          <w:i/>
          <w:sz w:val="26"/>
        </w:rPr>
        <w:t>851</w:t>
      </w:r>
      <w:r>
        <w:rPr>
          <w:i/>
          <w:spacing w:val="-6"/>
          <w:sz w:val="26"/>
        </w:rPr>
        <w:t xml:space="preserve"> </w:t>
      </w:r>
      <w:r>
        <w:rPr>
          <w:i/>
          <w:sz w:val="26"/>
        </w:rPr>
        <w:t>of</w:t>
      </w:r>
      <w:r>
        <w:rPr>
          <w:i/>
          <w:spacing w:val="-10"/>
          <w:sz w:val="26"/>
        </w:rPr>
        <w:t xml:space="preserve"> </w:t>
      </w:r>
      <w:r>
        <w:rPr>
          <w:i/>
          <w:sz w:val="26"/>
        </w:rPr>
        <w:t>Whether</w:t>
      </w:r>
      <w:r>
        <w:rPr>
          <w:i/>
          <w:spacing w:val="-9"/>
          <w:sz w:val="26"/>
        </w:rPr>
        <w:t xml:space="preserve"> </w:t>
      </w:r>
      <w:r>
        <w:rPr>
          <w:i/>
          <w:sz w:val="26"/>
        </w:rPr>
        <w:t>a Condemnation</w:t>
      </w:r>
      <w:r>
        <w:rPr>
          <w:i/>
          <w:spacing w:val="-6"/>
          <w:sz w:val="26"/>
        </w:rPr>
        <w:t xml:space="preserve"> </w:t>
      </w:r>
      <w:r>
        <w:rPr>
          <w:i/>
          <w:sz w:val="26"/>
        </w:rPr>
        <w:t>of</w:t>
      </w:r>
      <w:r>
        <w:rPr>
          <w:i/>
          <w:spacing w:val="-6"/>
          <w:sz w:val="26"/>
        </w:rPr>
        <w:t xml:space="preserve"> </w:t>
      </w:r>
      <w:r>
        <w:rPr>
          <w:i/>
          <w:sz w:val="26"/>
        </w:rPr>
        <w:t>Assets</w:t>
      </w:r>
      <w:r>
        <w:rPr>
          <w:i/>
          <w:spacing w:val="-6"/>
          <w:sz w:val="26"/>
        </w:rPr>
        <w:t xml:space="preserve"> </w:t>
      </w:r>
      <w:r>
        <w:rPr>
          <w:i/>
          <w:sz w:val="26"/>
        </w:rPr>
        <w:t>by</w:t>
      </w:r>
      <w:r>
        <w:rPr>
          <w:i/>
          <w:spacing w:val="-6"/>
          <w:sz w:val="26"/>
        </w:rPr>
        <w:t xml:space="preserve"> </w:t>
      </w:r>
      <w:r>
        <w:rPr>
          <w:i/>
          <w:sz w:val="26"/>
        </w:rPr>
        <w:t>the</w:t>
      </w:r>
      <w:r>
        <w:rPr>
          <w:i/>
          <w:spacing w:val="-6"/>
          <w:sz w:val="26"/>
        </w:rPr>
        <w:t xml:space="preserve"> </w:t>
      </w:r>
      <w:r>
        <w:rPr>
          <w:i/>
          <w:sz w:val="26"/>
        </w:rPr>
        <w:t>South</w:t>
      </w:r>
      <w:r>
        <w:rPr>
          <w:i/>
          <w:spacing w:val="-6"/>
          <w:sz w:val="26"/>
        </w:rPr>
        <w:t xml:space="preserve"> </w:t>
      </w:r>
      <w:r>
        <w:rPr>
          <w:i/>
          <w:sz w:val="26"/>
        </w:rPr>
        <w:t>San</w:t>
      </w:r>
      <w:r>
        <w:rPr>
          <w:i/>
          <w:spacing w:val="-6"/>
          <w:sz w:val="26"/>
        </w:rPr>
        <w:t xml:space="preserve"> </w:t>
      </w:r>
      <w:r>
        <w:rPr>
          <w:i/>
          <w:sz w:val="26"/>
        </w:rPr>
        <w:t>Joaquin</w:t>
      </w:r>
      <w:r>
        <w:rPr>
          <w:i/>
          <w:spacing w:val="-6"/>
          <w:sz w:val="26"/>
        </w:rPr>
        <w:t xml:space="preserve"> </w:t>
      </w:r>
      <w:r>
        <w:rPr>
          <w:i/>
          <w:sz w:val="26"/>
        </w:rPr>
        <w:t>Irrigation</w:t>
      </w:r>
      <w:r>
        <w:rPr>
          <w:i/>
          <w:spacing w:val="-5"/>
          <w:sz w:val="26"/>
        </w:rPr>
        <w:t xml:space="preserve"> </w:t>
      </w:r>
      <w:r>
        <w:rPr>
          <w:i/>
          <w:sz w:val="26"/>
        </w:rPr>
        <w:t>District</w:t>
      </w:r>
      <w:r>
        <w:rPr>
          <w:i/>
          <w:spacing w:val="-5"/>
          <w:sz w:val="26"/>
        </w:rPr>
        <w:t xml:space="preserve"> </w:t>
      </w:r>
      <w:r>
        <w:rPr>
          <w:i/>
          <w:sz w:val="26"/>
        </w:rPr>
        <w:t>Would</w:t>
      </w:r>
      <w:r>
        <w:rPr>
          <w:i/>
          <w:spacing w:val="-6"/>
          <w:sz w:val="26"/>
        </w:rPr>
        <w:t xml:space="preserve"> </w:t>
      </w:r>
      <w:r>
        <w:rPr>
          <w:i/>
          <w:sz w:val="26"/>
        </w:rPr>
        <w:t>Serve</w:t>
      </w:r>
      <w:r>
        <w:rPr>
          <w:i/>
          <w:spacing w:val="-6"/>
          <w:sz w:val="26"/>
        </w:rPr>
        <w:t xml:space="preserve"> </w:t>
      </w:r>
      <w:r>
        <w:rPr>
          <w:i/>
          <w:sz w:val="26"/>
        </w:rPr>
        <w:t xml:space="preserve">the Public Interest </w:t>
      </w:r>
      <w:r>
        <w:rPr>
          <w:sz w:val="26"/>
        </w:rPr>
        <w:t>(</w:t>
      </w:r>
      <w:r>
        <w:rPr>
          <w:i/>
          <w:sz w:val="26"/>
        </w:rPr>
        <w:t>Application</w:t>
      </w:r>
      <w:r>
        <w:rPr>
          <w:sz w:val="26"/>
        </w:rPr>
        <w:t>).</w:t>
      </w:r>
    </w:p>
    <w:p w:rsidR="00E27F80" w:rsidRDefault="003C5F8F" w14:paraId="2AC4D8FA" w14:textId="77777777">
      <w:pPr>
        <w:spacing w:before="1" w:line="360" w:lineRule="auto"/>
        <w:ind w:left="718" w:right="459" w:firstLine="720"/>
        <w:rPr>
          <w:i/>
          <w:sz w:val="26"/>
        </w:rPr>
      </w:pPr>
      <w:r>
        <w:rPr>
          <w:sz w:val="26"/>
        </w:rPr>
        <w:t>On</w:t>
      </w:r>
      <w:r>
        <w:rPr>
          <w:spacing w:val="-9"/>
          <w:sz w:val="26"/>
        </w:rPr>
        <w:t xml:space="preserve"> </w:t>
      </w:r>
      <w:r>
        <w:rPr>
          <w:sz w:val="26"/>
        </w:rPr>
        <w:t>October</w:t>
      </w:r>
      <w:r>
        <w:rPr>
          <w:spacing w:val="-6"/>
          <w:sz w:val="26"/>
        </w:rPr>
        <w:t xml:space="preserve"> </w:t>
      </w:r>
      <w:r>
        <w:rPr>
          <w:sz w:val="26"/>
        </w:rPr>
        <w:t>4,</w:t>
      </w:r>
      <w:r>
        <w:rPr>
          <w:spacing w:val="-7"/>
          <w:sz w:val="26"/>
        </w:rPr>
        <w:t xml:space="preserve"> </w:t>
      </w:r>
      <w:r>
        <w:rPr>
          <w:sz w:val="26"/>
        </w:rPr>
        <w:t>2024,</w:t>
      </w:r>
      <w:r>
        <w:rPr>
          <w:spacing w:val="-10"/>
          <w:sz w:val="26"/>
        </w:rPr>
        <w:t xml:space="preserve"> </w:t>
      </w:r>
      <w:r>
        <w:rPr>
          <w:sz w:val="26"/>
        </w:rPr>
        <w:t>South</w:t>
      </w:r>
      <w:r>
        <w:rPr>
          <w:spacing w:val="-9"/>
          <w:sz w:val="26"/>
        </w:rPr>
        <w:t xml:space="preserve"> </w:t>
      </w:r>
      <w:r>
        <w:rPr>
          <w:sz w:val="26"/>
        </w:rPr>
        <w:t>San</w:t>
      </w:r>
      <w:r>
        <w:rPr>
          <w:spacing w:val="-9"/>
          <w:sz w:val="26"/>
        </w:rPr>
        <w:t xml:space="preserve"> </w:t>
      </w:r>
      <w:r>
        <w:rPr>
          <w:sz w:val="26"/>
        </w:rPr>
        <w:t>Joaquin</w:t>
      </w:r>
      <w:r>
        <w:rPr>
          <w:spacing w:val="-7"/>
          <w:sz w:val="26"/>
        </w:rPr>
        <w:t xml:space="preserve"> </w:t>
      </w:r>
      <w:r>
        <w:rPr>
          <w:sz w:val="26"/>
        </w:rPr>
        <w:t>Irrigation</w:t>
      </w:r>
      <w:r>
        <w:rPr>
          <w:spacing w:val="-7"/>
          <w:sz w:val="26"/>
        </w:rPr>
        <w:t xml:space="preserve"> </w:t>
      </w:r>
      <w:r>
        <w:rPr>
          <w:sz w:val="26"/>
        </w:rPr>
        <w:t>District</w:t>
      </w:r>
      <w:r>
        <w:rPr>
          <w:spacing w:val="-8"/>
          <w:sz w:val="26"/>
        </w:rPr>
        <w:t xml:space="preserve"> </w:t>
      </w:r>
      <w:r>
        <w:rPr>
          <w:sz w:val="26"/>
        </w:rPr>
        <w:t>(SSJID)</w:t>
      </w:r>
      <w:r>
        <w:rPr>
          <w:spacing w:val="-10"/>
          <w:sz w:val="26"/>
        </w:rPr>
        <w:t xml:space="preserve"> </w:t>
      </w:r>
      <w:r>
        <w:rPr>
          <w:sz w:val="26"/>
        </w:rPr>
        <w:t>filed</w:t>
      </w:r>
      <w:r>
        <w:rPr>
          <w:spacing w:val="-7"/>
          <w:sz w:val="26"/>
        </w:rPr>
        <w:t xml:space="preserve"> </w:t>
      </w:r>
      <w:r>
        <w:rPr>
          <w:sz w:val="26"/>
        </w:rPr>
        <w:t xml:space="preserve">both a </w:t>
      </w:r>
      <w:r>
        <w:rPr>
          <w:i/>
          <w:sz w:val="26"/>
        </w:rPr>
        <w:t xml:space="preserve">Protest </w:t>
      </w:r>
      <w:r>
        <w:rPr>
          <w:sz w:val="26"/>
        </w:rPr>
        <w:t xml:space="preserve">to the </w:t>
      </w:r>
      <w:r>
        <w:rPr>
          <w:i/>
          <w:sz w:val="26"/>
        </w:rPr>
        <w:t xml:space="preserve">Application </w:t>
      </w:r>
      <w:r>
        <w:rPr>
          <w:sz w:val="26"/>
        </w:rPr>
        <w:t xml:space="preserve">and a </w:t>
      </w:r>
      <w:r>
        <w:rPr>
          <w:i/>
          <w:sz w:val="26"/>
        </w:rPr>
        <w:t xml:space="preserve">Motion to Dismiss the Application, </w:t>
      </w:r>
      <w:r>
        <w:rPr>
          <w:sz w:val="26"/>
        </w:rPr>
        <w:t xml:space="preserve">with each pleading containing the same arguments to support either the dismissal or stay of the </w:t>
      </w:r>
      <w:r>
        <w:rPr>
          <w:i/>
          <w:sz w:val="26"/>
        </w:rPr>
        <w:t>Application</w:t>
      </w:r>
      <w:r>
        <w:rPr>
          <w:sz w:val="26"/>
        </w:rPr>
        <w:t>. SSJID argues that its eminent domain action against PG&amp;E to acquire PG&amp;E’s electric distribution system assets that provide retail electric service within the SSJID service territory (</w:t>
      </w:r>
      <w:r>
        <w:rPr>
          <w:i/>
          <w:sz w:val="26"/>
        </w:rPr>
        <w:t>South San Joaquin Irrigation District v.</w:t>
      </w:r>
    </w:p>
    <w:p w:rsidR="00E27F80" w:rsidRDefault="003C5F8F" w14:paraId="5CC4B6C0" w14:textId="77777777">
      <w:pPr>
        <w:spacing w:before="1" w:line="360" w:lineRule="auto"/>
        <w:ind w:left="719" w:right="617"/>
        <w:rPr>
          <w:position w:val="6"/>
          <w:sz w:val="17"/>
        </w:rPr>
      </w:pPr>
      <w:r>
        <w:rPr>
          <w:i/>
          <w:sz w:val="26"/>
        </w:rPr>
        <w:t xml:space="preserve">Pacific Gas and Electric Company </w:t>
      </w:r>
      <w:r>
        <w:rPr>
          <w:sz w:val="26"/>
        </w:rPr>
        <w:t xml:space="preserve">[the </w:t>
      </w:r>
      <w:r>
        <w:rPr>
          <w:i/>
          <w:sz w:val="26"/>
        </w:rPr>
        <w:t>Eminent Domain Action</w:t>
      </w:r>
      <w:r>
        <w:rPr>
          <w:sz w:val="26"/>
        </w:rPr>
        <w:t xml:space="preserve">, Case No </w:t>
      </w:r>
      <w:r>
        <w:rPr>
          <w:strike/>
          <w:color w:val="FF0000"/>
          <w:sz w:val="26"/>
        </w:rPr>
        <w:t>STK-CV-</w:t>
      </w:r>
      <w:r>
        <w:rPr>
          <w:color w:val="FF0000"/>
          <w:sz w:val="26"/>
        </w:rPr>
        <w:t xml:space="preserve"> </w:t>
      </w:r>
      <w:r>
        <w:rPr>
          <w:strike/>
          <w:color w:val="FF0000"/>
          <w:sz w:val="26"/>
        </w:rPr>
        <w:t>UED</w:t>
      </w:r>
      <w:r>
        <w:rPr>
          <w:color w:val="0000FF"/>
          <w:sz w:val="26"/>
          <w:u w:val="double" w:color="0000FF"/>
        </w:rPr>
        <w:t>STK-CV- UED</w:t>
      </w:r>
      <w:r>
        <w:rPr>
          <w:sz w:val="26"/>
        </w:rPr>
        <w:t xml:space="preserve">-2016—0006638], currently pending in the San Joaquin Superior Court) should be heard first. The assigned judge in the </w:t>
      </w:r>
      <w:r>
        <w:rPr>
          <w:i/>
          <w:sz w:val="26"/>
        </w:rPr>
        <w:t xml:space="preserve">Eminent Domain Action </w:t>
      </w:r>
      <w:r>
        <w:rPr>
          <w:sz w:val="26"/>
        </w:rPr>
        <w:t xml:space="preserve">stayed the proceeding and instructed PG&amp;E to file the instant </w:t>
      </w:r>
      <w:r>
        <w:rPr>
          <w:i/>
          <w:sz w:val="26"/>
        </w:rPr>
        <w:t>Application</w:t>
      </w:r>
      <w:r>
        <w:rPr>
          <w:i/>
          <w:spacing w:val="-10"/>
          <w:sz w:val="26"/>
        </w:rPr>
        <w:t xml:space="preserve"> </w:t>
      </w:r>
      <w:r>
        <w:rPr>
          <w:sz w:val="26"/>
        </w:rPr>
        <w:t>and</w:t>
      </w:r>
      <w:r>
        <w:rPr>
          <w:spacing w:val="-8"/>
          <w:sz w:val="26"/>
        </w:rPr>
        <w:t xml:space="preserve"> </w:t>
      </w:r>
      <w:r>
        <w:rPr>
          <w:sz w:val="26"/>
        </w:rPr>
        <w:t>ask</w:t>
      </w:r>
      <w:r>
        <w:rPr>
          <w:spacing w:val="-8"/>
          <w:sz w:val="26"/>
        </w:rPr>
        <w:t xml:space="preserve"> </w:t>
      </w:r>
      <w:r>
        <w:rPr>
          <w:sz w:val="26"/>
        </w:rPr>
        <w:t>if</w:t>
      </w:r>
      <w:r>
        <w:rPr>
          <w:spacing w:val="-8"/>
          <w:sz w:val="26"/>
        </w:rPr>
        <w:t xml:space="preserve"> </w:t>
      </w:r>
      <w:r>
        <w:rPr>
          <w:sz w:val="26"/>
        </w:rPr>
        <w:t>the</w:t>
      </w:r>
      <w:r>
        <w:rPr>
          <w:spacing w:val="-5"/>
          <w:sz w:val="26"/>
        </w:rPr>
        <w:t xml:space="preserve"> </w:t>
      </w:r>
      <w:r>
        <w:rPr>
          <w:sz w:val="26"/>
        </w:rPr>
        <w:t>Commission</w:t>
      </w:r>
      <w:r>
        <w:rPr>
          <w:spacing w:val="-8"/>
          <w:sz w:val="26"/>
        </w:rPr>
        <w:t xml:space="preserve"> </w:t>
      </w:r>
      <w:r>
        <w:rPr>
          <w:sz w:val="26"/>
        </w:rPr>
        <w:t>would</w:t>
      </w:r>
      <w:r>
        <w:rPr>
          <w:spacing w:val="-8"/>
          <w:sz w:val="26"/>
        </w:rPr>
        <w:t xml:space="preserve"> </w:t>
      </w:r>
      <w:r>
        <w:rPr>
          <w:sz w:val="26"/>
        </w:rPr>
        <w:t>entertain</w:t>
      </w:r>
      <w:r>
        <w:rPr>
          <w:spacing w:val="-8"/>
          <w:sz w:val="26"/>
        </w:rPr>
        <w:t xml:space="preserve"> </w:t>
      </w:r>
      <w:r>
        <w:rPr>
          <w:sz w:val="26"/>
        </w:rPr>
        <w:t>jurisdiction</w:t>
      </w:r>
      <w:r>
        <w:rPr>
          <w:spacing w:val="-8"/>
          <w:sz w:val="26"/>
        </w:rPr>
        <w:t xml:space="preserve"> </w:t>
      </w:r>
      <w:r>
        <w:rPr>
          <w:sz w:val="26"/>
        </w:rPr>
        <w:t>and</w:t>
      </w:r>
      <w:r>
        <w:rPr>
          <w:spacing w:val="-8"/>
          <w:sz w:val="26"/>
        </w:rPr>
        <w:t xml:space="preserve"> </w:t>
      </w:r>
      <w:r>
        <w:rPr>
          <w:sz w:val="26"/>
        </w:rPr>
        <w:t>conduct a public interest analysis first.</w:t>
      </w:r>
      <w:hyperlink w:history="1" w:anchor="_bookmark0">
        <w:r>
          <w:rPr>
            <w:strike/>
            <w:color w:val="FF0000"/>
            <w:position w:val="6"/>
            <w:sz w:val="17"/>
          </w:rPr>
          <w:t>1</w:t>
        </w:r>
      </w:hyperlink>
      <w:hyperlink w:history="1" w:anchor="_bookmark1">
        <w:r>
          <w:rPr>
            <w:color w:val="0000FF"/>
            <w:position w:val="6"/>
            <w:sz w:val="17"/>
            <w:u w:val="double" w:color="0000FF"/>
          </w:rPr>
          <w:t>1</w:t>
        </w:r>
      </w:hyperlink>
    </w:p>
    <w:p w:rsidR="00E27F80" w:rsidRDefault="003C5F8F" w14:paraId="01A3CBFB" w14:textId="77777777">
      <w:pPr>
        <w:spacing w:before="1" w:line="357" w:lineRule="auto"/>
        <w:ind w:left="719" w:firstLine="720"/>
        <w:rPr>
          <w:sz w:val="26"/>
        </w:rPr>
      </w:pPr>
      <w:r>
        <w:rPr>
          <w:sz w:val="26"/>
        </w:rPr>
        <w:t>On</w:t>
      </w:r>
      <w:r>
        <w:rPr>
          <w:spacing w:val="-9"/>
          <w:sz w:val="26"/>
        </w:rPr>
        <w:t xml:space="preserve"> </w:t>
      </w:r>
      <w:r>
        <w:rPr>
          <w:sz w:val="26"/>
        </w:rPr>
        <w:t>October</w:t>
      </w:r>
      <w:r>
        <w:rPr>
          <w:spacing w:val="-6"/>
          <w:sz w:val="26"/>
        </w:rPr>
        <w:t xml:space="preserve"> </w:t>
      </w:r>
      <w:r>
        <w:rPr>
          <w:sz w:val="26"/>
        </w:rPr>
        <w:t>21,</w:t>
      </w:r>
      <w:r>
        <w:rPr>
          <w:spacing w:val="-7"/>
          <w:sz w:val="26"/>
        </w:rPr>
        <w:t xml:space="preserve"> </w:t>
      </w:r>
      <w:r>
        <w:rPr>
          <w:sz w:val="26"/>
        </w:rPr>
        <w:t>2024,</w:t>
      </w:r>
      <w:r>
        <w:rPr>
          <w:spacing w:val="-5"/>
          <w:sz w:val="26"/>
        </w:rPr>
        <w:t xml:space="preserve"> </w:t>
      </w:r>
      <w:r>
        <w:rPr>
          <w:sz w:val="26"/>
        </w:rPr>
        <w:t>PG&amp;E</w:t>
      </w:r>
      <w:r>
        <w:rPr>
          <w:spacing w:val="-7"/>
          <w:sz w:val="26"/>
        </w:rPr>
        <w:t xml:space="preserve"> </w:t>
      </w:r>
      <w:r>
        <w:rPr>
          <w:sz w:val="26"/>
        </w:rPr>
        <w:t>filed</w:t>
      </w:r>
      <w:r>
        <w:rPr>
          <w:spacing w:val="-7"/>
          <w:sz w:val="26"/>
        </w:rPr>
        <w:t xml:space="preserve"> </w:t>
      </w:r>
      <w:r>
        <w:rPr>
          <w:sz w:val="26"/>
        </w:rPr>
        <w:t>its</w:t>
      </w:r>
      <w:r>
        <w:rPr>
          <w:spacing w:val="-7"/>
          <w:sz w:val="26"/>
        </w:rPr>
        <w:t xml:space="preserve"> </w:t>
      </w:r>
      <w:r>
        <w:rPr>
          <w:i/>
          <w:sz w:val="26"/>
        </w:rPr>
        <w:t>Response</w:t>
      </w:r>
      <w:r>
        <w:rPr>
          <w:i/>
          <w:spacing w:val="-10"/>
          <w:sz w:val="26"/>
        </w:rPr>
        <w:t xml:space="preserve"> </w:t>
      </w:r>
      <w:r>
        <w:rPr>
          <w:sz w:val="26"/>
        </w:rPr>
        <w:t>to</w:t>
      </w:r>
      <w:r>
        <w:rPr>
          <w:spacing w:val="-7"/>
          <w:sz w:val="26"/>
        </w:rPr>
        <w:t xml:space="preserve"> </w:t>
      </w:r>
      <w:r>
        <w:rPr>
          <w:sz w:val="26"/>
        </w:rPr>
        <w:t>the</w:t>
      </w:r>
      <w:r>
        <w:rPr>
          <w:spacing w:val="-7"/>
          <w:sz w:val="26"/>
        </w:rPr>
        <w:t xml:space="preserve"> </w:t>
      </w:r>
      <w:r>
        <w:rPr>
          <w:i/>
          <w:sz w:val="26"/>
        </w:rPr>
        <w:t>Motion</w:t>
      </w:r>
      <w:r>
        <w:rPr>
          <w:i/>
          <w:spacing w:val="-7"/>
          <w:sz w:val="26"/>
        </w:rPr>
        <w:t xml:space="preserve"> </w:t>
      </w:r>
      <w:r>
        <w:rPr>
          <w:i/>
          <w:sz w:val="26"/>
        </w:rPr>
        <w:t>to</w:t>
      </w:r>
      <w:r>
        <w:rPr>
          <w:i/>
          <w:spacing w:val="-7"/>
          <w:sz w:val="26"/>
        </w:rPr>
        <w:t xml:space="preserve"> </w:t>
      </w:r>
      <w:r>
        <w:rPr>
          <w:i/>
          <w:sz w:val="26"/>
        </w:rPr>
        <w:t>Dismiss</w:t>
      </w:r>
      <w:r>
        <w:rPr>
          <w:i/>
          <w:spacing w:val="-7"/>
          <w:sz w:val="26"/>
        </w:rPr>
        <w:t xml:space="preserve"> </w:t>
      </w:r>
      <w:r>
        <w:rPr>
          <w:sz w:val="26"/>
        </w:rPr>
        <w:t>and disputed each of SSJID’s positions.</w:t>
      </w:r>
    </w:p>
    <w:p w:rsidR="00E27F80" w:rsidRDefault="003C5F8F" w14:paraId="03D502B3" w14:textId="77777777">
      <w:pPr>
        <w:pStyle w:val="Heading1"/>
        <w:numPr>
          <w:ilvl w:val="1"/>
          <w:numId w:val="4"/>
        </w:numPr>
        <w:tabs>
          <w:tab w:val="left" w:pos="1799"/>
        </w:tabs>
        <w:spacing w:before="5"/>
      </w:pPr>
      <w:bookmarkStart w:name="1.2._Procedural_Background" w:id="3"/>
      <w:bookmarkEnd w:id="3"/>
      <w:r>
        <w:rPr>
          <w:spacing w:val="-2"/>
        </w:rPr>
        <w:t>Procedural</w:t>
      </w:r>
      <w:r>
        <w:rPr>
          <w:spacing w:val="-4"/>
        </w:rPr>
        <w:t xml:space="preserve"> </w:t>
      </w:r>
      <w:r>
        <w:rPr>
          <w:spacing w:val="-2"/>
        </w:rPr>
        <w:t>Background</w:t>
      </w:r>
    </w:p>
    <w:p w:rsidR="00E27F80" w:rsidRDefault="003C5F8F" w14:paraId="1DD54E71" w14:textId="77777777">
      <w:pPr>
        <w:pStyle w:val="BodyText"/>
        <w:spacing w:before="120" w:line="360" w:lineRule="auto"/>
        <w:ind w:left="718" w:right="368" w:firstLine="720"/>
      </w:pPr>
      <w:r>
        <w:t>A</w:t>
      </w:r>
      <w:r>
        <w:rPr>
          <w:spacing w:val="-7"/>
        </w:rPr>
        <w:t xml:space="preserve"> </w:t>
      </w:r>
      <w:r>
        <w:t>prehearing</w:t>
      </w:r>
      <w:r>
        <w:rPr>
          <w:spacing w:val="-7"/>
        </w:rPr>
        <w:t xml:space="preserve"> </w:t>
      </w:r>
      <w:r>
        <w:t>conference</w:t>
      </w:r>
      <w:r>
        <w:rPr>
          <w:spacing w:val="-9"/>
        </w:rPr>
        <w:t xml:space="preserve"> </w:t>
      </w:r>
      <w:r>
        <w:t>was</w:t>
      </w:r>
      <w:r>
        <w:rPr>
          <w:spacing w:val="-9"/>
        </w:rPr>
        <w:t xml:space="preserve"> </w:t>
      </w:r>
      <w:r>
        <w:t>held</w:t>
      </w:r>
      <w:r>
        <w:rPr>
          <w:spacing w:val="-7"/>
        </w:rPr>
        <w:t xml:space="preserve"> </w:t>
      </w:r>
      <w:r>
        <w:t>on</w:t>
      </w:r>
      <w:r>
        <w:rPr>
          <w:spacing w:val="-9"/>
        </w:rPr>
        <w:t xml:space="preserve"> </w:t>
      </w:r>
      <w:r>
        <w:t>November</w:t>
      </w:r>
      <w:r>
        <w:rPr>
          <w:spacing w:val="-9"/>
        </w:rPr>
        <w:t xml:space="preserve"> </w:t>
      </w:r>
      <w:r>
        <w:t>21,</w:t>
      </w:r>
      <w:r>
        <w:rPr>
          <w:spacing w:val="-10"/>
        </w:rPr>
        <w:t xml:space="preserve"> </w:t>
      </w:r>
      <w:r>
        <w:t>2024,</w:t>
      </w:r>
      <w:r>
        <w:rPr>
          <w:spacing w:val="-7"/>
        </w:rPr>
        <w:t xml:space="preserve"> </w:t>
      </w:r>
      <w:r>
        <w:t>to</w:t>
      </w:r>
      <w:r>
        <w:rPr>
          <w:spacing w:val="-10"/>
        </w:rPr>
        <w:t xml:space="preserve"> </w:t>
      </w:r>
      <w:r>
        <w:t>address</w:t>
      </w:r>
      <w:r>
        <w:rPr>
          <w:spacing w:val="-9"/>
        </w:rPr>
        <w:t xml:space="preserve"> </w:t>
      </w:r>
      <w:r>
        <w:t>the issues of law and fact, determine the need for a hearing, set the schedule for resolving the matter, and address other matters as necessary.</w:t>
      </w:r>
    </w:p>
    <w:p w:rsidR="00E27F80" w:rsidRDefault="003C5F8F" w14:paraId="1B2F19FB" w14:textId="77777777">
      <w:pPr>
        <w:pStyle w:val="BodyText"/>
        <w:spacing w:before="186"/>
        <w:rPr>
          <w:sz w:val="20"/>
        </w:rPr>
      </w:pPr>
      <w:r>
        <w:rPr>
          <w:noProof/>
          <w:sz w:val="20"/>
        </w:rPr>
        <mc:AlternateContent>
          <mc:Choice Requires="wps">
            <w:drawing>
              <wp:anchor distT="0" distB="0" distL="0" distR="0" simplePos="0" relativeHeight="487588352" behindDoc="1" locked="0" layoutInCell="1" allowOverlap="1" wp14:editId="3C6E2FB1" wp14:anchorId="21A7C646">
                <wp:simplePos x="0" y="0"/>
                <wp:positionH relativeFrom="page">
                  <wp:posOffset>914400</wp:posOffset>
                </wp:positionH>
                <wp:positionV relativeFrom="paragraph">
                  <wp:posOffset>291797</wp:posOffset>
                </wp:positionV>
                <wp:extent cx="1828800" cy="889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94"/>
                              </a:lnTo>
                              <a:lnTo>
                                <a:pt x="1828800" y="83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7" style="position:absolute;margin-left:72pt;margin-top:22.976212pt;width:144pt;height:.661pt;mso-position-horizontal-relative:page;mso-position-vertical-relative:paragraph;z-index:-15728128;mso-wrap-distance-left:0;mso-wrap-distance-right:0" filled="true" fillcolor="#000000" stroked="false">
                <v:fill type="solid"/>
                <w10:wrap type="topAndBottom"/>
              </v:rect>
            </w:pict>
          </ve:Fallback>
        </mc:AlternateContent>
      </w:r>
      <w:r>
        <w:rPr>
          <w:noProof/>
          <w:sz w:val="20"/>
        </w:rPr>
        <mc:AlternateContent>
          <mc:Choice Requires="wps">
            <w:drawing>
              <wp:anchor distT="0" distB="0" distL="0" distR="0" simplePos="0" relativeHeight="487588864" behindDoc="1" locked="0" layoutInCell="1" allowOverlap="1" wp14:editId="29D0C08A" wp14:anchorId="6A285EFB">
                <wp:simplePos x="0" y="0"/>
                <wp:positionH relativeFrom="page">
                  <wp:posOffset>685800</wp:posOffset>
                </wp:positionH>
                <wp:positionV relativeFrom="paragraph">
                  <wp:posOffset>442610</wp:posOffset>
                </wp:positionV>
                <wp:extent cx="18288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8" style="position:absolute;margin-left:54pt;margin-top:34.851212pt;width:144pt;height:.6pt;mso-position-horizontal-relative:page;mso-position-vertical-relative:paragraph;z-index:-15727616;mso-wrap-distance-left:0;mso-wrap-distance-right:0" filled="true" fillcolor="#000000" stroked="false">
                <v:fill type="solid"/>
                <w10:wrap type="topAndBottom"/>
              </v:rect>
            </w:pict>
          </ve:Fallback>
        </mc:AlternateContent>
      </w:r>
    </w:p>
    <w:p w:rsidR="00E27F80" w:rsidRDefault="00E27F80" w14:paraId="79046CF6" w14:textId="77777777">
      <w:pPr>
        <w:pStyle w:val="BodyText"/>
        <w:spacing w:before="1"/>
        <w:rPr>
          <w:sz w:val="16"/>
        </w:rPr>
      </w:pPr>
    </w:p>
    <w:p w:rsidR="00E27F80" w:rsidRDefault="003C5F8F" w14:paraId="39D51975" w14:textId="77777777">
      <w:pPr>
        <w:spacing w:before="132" w:line="249" w:lineRule="auto"/>
        <w:ind w:left="360"/>
      </w:pPr>
      <w:bookmarkStart w:name="_bookmark0" w:id="4"/>
      <w:bookmarkEnd w:id="4"/>
      <w:r>
        <w:rPr>
          <w:strike/>
          <w:color w:val="FF0000"/>
          <w:position w:val="6"/>
          <w:sz w:val="17"/>
        </w:rPr>
        <w:t>1</w:t>
      </w:r>
      <w:r>
        <w:rPr>
          <w:i/>
          <w:strike/>
          <w:color w:val="FF0000"/>
          <w:spacing w:val="-2"/>
        </w:rPr>
        <w:t xml:space="preserve"> </w:t>
      </w:r>
      <w:r>
        <w:rPr>
          <w:i/>
          <w:strike/>
          <w:color w:val="FF0000"/>
        </w:rPr>
        <w:t>Application</w:t>
      </w:r>
      <w:r>
        <w:rPr>
          <w:i/>
          <w:strike/>
          <w:color w:val="FF0000"/>
          <w:spacing w:val="-3"/>
        </w:rPr>
        <w:t xml:space="preserve"> </w:t>
      </w:r>
      <w:r>
        <w:rPr>
          <w:strike/>
          <w:color w:val="FF0000"/>
        </w:rPr>
        <w:t>at</w:t>
      </w:r>
      <w:r>
        <w:rPr>
          <w:strike/>
          <w:color w:val="FF0000"/>
          <w:spacing w:val="-5"/>
        </w:rPr>
        <w:t xml:space="preserve"> </w:t>
      </w:r>
      <w:r>
        <w:rPr>
          <w:strike/>
          <w:color w:val="FF0000"/>
        </w:rPr>
        <w:t>1</w:t>
      </w:r>
      <w:r>
        <w:rPr>
          <w:strike/>
          <w:color w:val="FF0000"/>
          <w:spacing w:val="-2"/>
        </w:rPr>
        <w:t xml:space="preserve"> </w:t>
      </w:r>
      <w:r>
        <w:rPr>
          <w:strike/>
          <w:color w:val="FF0000"/>
        </w:rPr>
        <w:t>and</w:t>
      </w:r>
      <w:r>
        <w:rPr>
          <w:strike/>
          <w:color w:val="FF0000"/>
          <w:spacing w:val="-3"/>
        </w:rPr>
        <w:t xml:space="preserve"> </w:t>
      </w:r>
      <w:r>
        <w:rPr>
          <w:strike/>
          <w:color w:val="FF0000"/>
        </w:rPr>
        <w:t>Exhibit</w:t>
      </w:r>
      <w:r>
        <w:rPr>
          <w:strike/>
          <w:color w:val="FF0000"/>
          <w:spacing w:val="-5"/>
        </w:rPr>
        <w:t xml:space="preserve"> </w:t>
      </w:r>
      <w:r>
        <w:rPr>
          <w:strike/>
          <w:color w:val="FF0000"/>
        </w:rPr>
        <w:t>A</w:t>
      </w:r>
      <w:r>
        <w:rPr>
          <w:strike/>
          <w:color w:val="FF0000"/>
          <w:spacing w:val="-1"/>
        </w:rPr>
        <w:t xml:space="preserve"> </w:t>
      </w:r>
      <w:r>
        <w:rPr>
          <w:strike/>
          <w:color w:val="FF0000"/>
        </w:rPr>
        <w:t>thereto</w:t>
      </w:r>
      <w:r>
        <w:rPr>
          <w:strike/>
          <w:color w:val="FF0000"/>
          <w:spacing w:val="-3"/>
        </w:rPr>
        <w:t xml:space="preserve"> </w:t>
      </w:r>
      <w:r>
        <w:rPr>
          <w:strike/>
          <w:color w:val="FF0000"/>
        </w:rPr>
        <w:t>(July</w:t>
      </w:r>
      <w:r>
        <w:rPr>
          <w:strike/>
          <w:color w:val="FF0000"/>
          <w:spacing w:val="-3"/>
        </w:rPr>
        <w:t xml:space="preserve"> </w:t>
      </w:r>
      <w:r>
        <w:rPr>
          <w:strike/>
          <w:color w:val="FF0000"/>
        </w:rPr>
        <w:t>16,</w:t>
      </w:r>
      <w:r>
        <w:rPr>
          <w:strike/>
          <w:color w:val="FF0000"/>
          <w:spacing w:val="-2"/>
        </w:rPr>
        <w:t xml:space="preserve"> </w:t>
      </w:r>
      <w:proofErr w:type="gramStart"/>
      <w:r>
        <w:rPr>
          <w:strike/>
          <w:color w:val="FF0000"/>
        </w:rPr>
        <w:t>2024</w:t>
      </w:r>
      <w:proofErr w:type="gramEnd"/>
      <w:r>
        <w:rPr>
          <w:strike/>
          <w:color w:val="FF0000"/>
          <w:spacing w:val="-2"/>
        </w:rPr>
        <w:t xml:space="preserve"> </w:t>
      </w:r>
      <w:r>
        <w:rPr>
          <w:strike/>
          <w:color w:val="FF0000"/>
        </w:rPr>
        <w:t>Order</w:t>
      </w:r>
      <w:r>
        <w:rPr>
          <w:strike/>
          <w:color w:val="FF0000"/>
          <w:spacing w:val="-3"/>
        </w:rPr>
        <w:t xml:space="preserve"> </w:t>
      </w:r>
      <w:r>
        <w:rPr>
          <w:strike/>
          <w:color w:val="FF0000"/>
        </w:rPr>
        <w:t>from</w:t>
      </w:r>
      <w:r>
        <w:rPr>
          <w:strike/>
          <w:color w:val="FF0000"/>
          <w:spacing w:val="-3"/>
        </w:rPr>
        <w:t xml:space="preserve"> </w:t>
      </w:r>
      <w:r>
        <w:rPr>
          <w:strike/>
          <w:color w:val="FF0000"/>
        </w:rPr>
        <w:t>the</w:t>
      </w:r>
      <w:r>
        <w:rPr>
          <w:strike/>
          <w:color w:val="FF0000"/>
          <w:spacing w:val="-2"/>
        </w:rPr>
        <w:t xml:space="preserve"> </w:t>
      </w:r>
      <w:r>
        <w:rPr>
          <w:strike/>
          <w:color w:val="FF0000"/>
        </w:rPr>
        <w:t>San</w:t>
      </w:r>
      <w:r>
        <w:rPr>
          <w:strike/>
          <w:color w:val="FF0000"/>
          <w:spacing w:val="-4"/>
        </w:rPr>
        <w:t xml:space="preserve"> </w:t>
      </w:r>
      <w:r>
        <w:rPr>
          <w:strike/>
          <w:color w:val="FF0000"/>
        </w:rPr>
        <w:t>Joaquin</w:t>
      </w:r>
      <w:r>
        <w:rPr>
          <w:strike/>
          <w:color w:val="FF0000"/>
          <w:spacing w:val="-1"/>
        </w:rPr>
        <w:t xml:space="preserve"> </w:t>
      </w:r>
      <w:r>
        <w:rPr>
          <w:strike/>
          <w:color w:val="FF0000"/>
        </w:rPr>
        <w:t>County</w:t>
      </w:r>
      <w:r>
        <w:rPr>
          <w:strike/>
          <w:color w:val="FF0000"/>
          <w:spacing w:val="-3"/>
        </w:rPr>
        <w:t xml:space="preserve"> </w:t>
      </w:r>
      <w:r>
        <w:rPr>
          <w:strike/>
          <w:color w:val="FF0000"/>
        </w:rPr>
        <w:t>Superior</w:t>
      </w:r>
      <w:r>
        <w:rPr>
          <w:color w:val="FF0000"/>
        </w:rPr>
        <w:t xml:space="preserve"> </w:t>
      </w:r>
      <w:r>
        <w:rPr>
          <w:strike/>
          <w:color w:val="FF0000"/>
          <w:spacing w:val="-2"/>
        </w:rPr>
        <w:t>Court).</w:t>
      </w:r>
    </w:p>
    <w:p w:rsidR="00E27F80" w:rsidRDefault="00E27F80" w14:paraId="3F3E77F1" w14:textId="77777777">
      <w:pPr>
        <w:spacing w:line="249" w:lineRule="auto"/>
        <w:sectPr w:rsidR="00E27F80">
          <w:headerReference w:type="default" r:id="rId9"/>
          <w:footerReference w:type="default" r:id="rId10"/>
          <w:pgSz w:w="12240" w:h="15840"/>
          <w:pgMar w:top="1040" w:right="1080" w:bottom="1180" w:left="720" w:header="728" w:footer="997" w:gutter="0"/>
          <w:cols w:space="720"/>
        </w:sectPr>
      </w:pPr>
    </w:p>
    <w:p w:rsidR="00E27F80" w:rsidRDefault="00E27F80" w14:paraId="5A8C3B9B" w14:textId="77777777">
      <w:pPr>
        <w:pStyle w:val="BodyText"/>
        <w:rPr>
          <w:sz w:val="22"/>
        </w:rPr>
      </w:pPr>
    </w:p>
    <w:p w:rsidR="00E27F80" w:rsidRDefault="00E27F80" w14:paraId="50D78818" w14:textId="77777777">
      <w:pPr>
        <w:pStyle w:val="BodyText"/>
        <w:spacing w:before="49"/>
        <w:rPr>
          <w:sz w:val="22"/>
        </w:rPr>
      </w:pPr>
    </w:p>
    <w:p w:rsidR="00E27F80" w:rsidRDefault="003C5F8F" w14:paraId="778CD1F0" w14:textId="77777777">
      <w:pPr>
        <w:ind w:left="720" w:right="459"/>
      </w:pPr>
      <w:r>
        <w:rPr>
          <w:noProof/>
        </w:rPr>
        <mc:AlternateContent>
          <mc:Choice Requires="wps">
            <w:drawing>
              <wp:anchor distT="0" distB="0" distL="0" distR="0" simplePos="0" relativeHeight="487304704" behindDoc="1" locked="0" layoutInCell="1" allowOverlap="1" wp14:editId="226754C3" wp14:anchorId="4877438D">
                <wp:simplePos x="0" y="0"/>
                <wp:positionH relativeFrom="page">
                  <wp:posOffset>914400</wp:posOffset>
                </wp:positionH>
                <wp:positionV relativeFrom="paragraph">
                  <wp:posOffset>143680</wp:posOffset>
                </wp:positionV>
                <wp:extent cx="5463540" cy="215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3540" cy="21590"/>
                        </a:xfrm>
                        <a:custGeom>
                          <a:avLst/>
                          <a:gdLst/>
                          <a:ahLst/>
                          <a:cxnLst/>
                          <a:rect l="l" t="t" r="r" b="b"/>
                          <a:pathLst>
                            <a:path w="5463540" h="21590">
                              <a:moveTo>
                                <a:pt x="5463540" y="16764"/>
                              </a:moveTo>
                              <a:lnTo>
                                <a:pt x="0" y="16764"/>
                              </a:lnTo>
                              <a:lnTo>
                                <a:pt x="0" y="21336"/>
                              </a:lnTo>
                              <a:lnTo>
                                <a:pt x="5463540" y="21336"/>
                              </a:lnTo>
                              <a:lnTo>
                                <a:pt x="5463540" y="16764"/>
                              </a:lnTo>
                              <a:close/>
                            </a:path>
                            <a:path w="5463540" h="21590">
                              <a:moveTo>
                                <a:pt x="5463540" y="0"/>
                              </a:moveTo>
                              <a:lnTo>
                                <a:pt x="0" y="0"/>
                              </a:lnTo>
                              <a:lnTo>
                                <a:pt x="0" y="4572"/>
                              </a:lnTo>
                              <a:lnTo>
                                <a:pt x="5463540" y="4572"/>
                              </a:lnTo>
                              <a:lnTo>
                                <a:pt x="5463540"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12" style="position:absolute;margin-left:72pt;margin-top:11.313443pt;width:430.2pt;height:1.7pt;mso-position-horizontal-relative:page;mso-position-vertical-relative:paragraph;z-index:-16011776" coordsize="8604,34" coordorigin="1440,226" filled="true" fillcolor="#0000ff" stroked="false" path="m10044,253l1440,253,1440,260,10044,260,10044,253xm10044,226l1440,226,1440,233,10044,233,10044,226xe">
                <v:path arrowok="t"/>
                <v:fill type="solid"/>
                <w10:wrap type="none"/>
              </v:shape>
            </w:pict>
          </ve:Fallback>
        </mc:AlternateContent>
      </w:r>
      <w:bookmarkStart w:name="_bookmark1" w:id="5"/>
      <w:bookmarkEnd w:id="5"/>
      <w:r>
        <w:rPr>
          <w:color w:val="0000FF"/>
          <w:position w:val="5"/>
          <w:sz w:val="14"/>
        </w:rPr>
        <w:t>1</w:t>
      </w:r>
      <w:r>
        <w:rPr>
          <w:color w:val="0000FF"/>
          <w:spacing w:val="15"/>
          <w:position w:val="5"/>
          <w:sz w:val="14"/>
        </w:rPr>
        <w:t xml:space="preserve"> </w:t>
      </w:r>
      <w:r>
        <w:rPr>
          <w:i/>
          <w:color w:val="0000FF"/>
        </w:rPr>
        <w:t>Application</w:t>
      </w:r>
      <w:r>
        <w:rPr>
          <w:i/>
          <w:color w:val="0000FF"/>
          <w:spacing w:val="-5"/>
        </w:rPr>
        <w:t xml:space="preserve"> </w:t>
      </w:r>
      <w:r>
        <w:rPr>
          <w:color w:val="0000FF"/>
        </w:rPr>
        <w:t>at</w:t>
      </w:r>
      <w:r>
        <w:rPr>
          <w:color w:val="0000FF"/>
          <w:spacing w:val="-7"/>
        </w:rPr>
        <w:t xml:space="preserve"> </w:t>
      </w:r>
      <w:r>
        <w:rPr>
          <w:color w:val="0000FF"/>
        </w:rPr>
        <w:t>1</w:t>
      </w:r>
      <w:r>
        <w:rPr>
          <w:color w:val="0000FF"/>
          <w:spacing w:val="-7"/>
        </w:rPr>
        <w:t xml:space="preserve"> </w:t>
      </w:r>
      <w:r>
        <w:rPr>
          <w:color w:val="0000FF"/>
        </w:rPr>
        <w:t>and</w:t>
      </w:r>
      <w:r>
        <w:rPr>
          <w:color w:val="0000FF"/>
          <w:spacing w:val="-8"/>
        </w:rPr>
        <w:t xml:space="preserve"> </w:t>
      </w:r>
      <w:r>
        <w:rPr>
          <w:color w:val="0000FF"/>
        </w:rPr>
        <w:t>Exhibit</w:t>
      </w:r>
      <w:r>
        <w:rPr>
          <w:color w:val="0000FF"/>
          <w:spacing w:val="-7"/>
        </w:rPr>
        <w:t xml:space="preserve"> </w:t>
      </w:r>
      <w:r>
        <w:rPr>
          <w:color w:val="0000FF"/>
        </w:rPr>
        <w:t>A</w:t>
      </w:r>
      <w:r>
        <w:rPr>
          <w:color w:val="0000FF"/>
          <w:spacing w:val="-6"/>
        </w:rPr>
        <w:t xml:space="preserve"> </w:t>
      </w:r>
      <w:r>
        <w:rPr>
          <w:color w:val="0000FF"/>
        </w:rPr>
        <w:t>thereto</w:t>
      </w:r>
      <w:r>
        <w:rPr>
          <w:color w:val="0000FF"/>
          <w:spacing w:val="-5"/>
        </w:rPr>
        <w:t xml:space="preserve"> </w:t>
      </w:r>
      <w:r>
        <w:rPr>
          <w:color w:val="0000FF"/>
        </w:rPr>
        <w:t>(July</w:t>
      </w:r>
      <w:r>
        <w:rPr>
          <w:color w:val="0000FF"/>
          <w:spacing w:val="-5"/>
        </w:rPr>
        <w:t xml:space="preserve"> </w:t>
      </w:r>
      <w:r>
        <w:rPr>
          <w:color w:val="0000FF"/>
        </w:rPr>
        <w:t>16,</w:t>
      </w:r>
      <w:r>
        <w:rPr>
          <w:color w:val="0000FF"/>
          <w:spacing w:val="-5"/>
        </w:rPr>
        <w:t xml:space="preserve"> </w:t>
      </w:r>
      <w:proofErr w:type="gramStart"/>
      <w:r>
        <w:rPr>
          <w:color w:val="0000FF"/>
        </w:rPr>
        <w:t>2024</w:t>
      </w:r>
      <w:proofErr w:type="gramEnd"/>
      <w:r>
        <w:rPr>
          <w:color w:val="0000FF"/>
          <w:spacing w:val="-5"/>
        </w:rPr>
        <w:t xml:space="preserve"> </w:t>
      </w:r>
      <w:r>
        <w:rPr>
          <w:color w:val="0000FF"/>
        </w:rPr>
        <w:t>Order</w:t>
      </w:r>
      <w:r>
        <w:rPr>
          <w:color w:val="0000FF"/>
          <w:spacing w:val="-8"/>
        </w:rPr>
        <w:t xml:space="preserve"> </w:t>
      </w:r>
      <w:r>
        <w:rPr>
          <w:color w:val="0000FF"/>
        </w:rPr>
        <w:t>from</w:t>
      </w:r>
      <w:r>
        <w:rPr>
          <w:color w:val="0000FF"/>
          <w:spacing w:val="-5"/>
        </w:rPr>
        <w:t xml:space="preserve"> </w:t>
      </w:r>
      <w:r>
        <w:rPr>
          <w:color w:val="0000FF"/>
        </w:rPr>
        <w:t>the</w:t>
      </w:r>
      <w:r>
        <w:rPr>
          <w:color w:val="0000FF"/>
          <w:spacing w:val="-7"/>
        </w:rPr>
        <w:t xml:space="preserve"> </w:t>
      </w:r>
      <w:r>
        <w:rPr>
          <w:color w:val="0000FF"/>
        </w:rPr>
        <w:t>San</w:t>
      </w:r>
      <w:r>
        <w:rPr>
          <w:color w:val="0000FF"/>
          <w:spacing w:val="-6"/>
        </w:rPr>
        <w:t xml:space="preserve"> </w:t>
      </w:r>
      <w:r>
        <w:rPr>
          <w:color w:val="0000FF"/>
        </w:rPr>
        <w:t>Joaquin</w:t>
      </w:r>
      <w:r>
        <w:rPr>
          <w:color w:val="0000FF"/>
          <w:spacing w:val="-4"/>
        </w:rPr>
        <w:t xml:space="preserve"> </w:t>
      </w:r>
      <w:r>
        <w:rPr>
          <w:color w:val="0000FF"/>
        </w:rPr>
        <w:t xml:space="preserve">County </w:t>
      </w:r>
      <w:r>
        <w:rPr>
          <w:color w:val="0000FF"/>
          <w:u w:val="double" w:color="0000FF"/>
        </w:rPr>
        <w:t>Superior Court).</w:t>
      </w:r>
    </w:p>
    <w:p w:rsidR="00E27F80" w:rsidRDefault="00E27F80" w14:paraId="705EE07E" w14:textId="77777777">
      <w:pPr>
        <w:sectPr w:rsidR="00E27F80">
          <w:headerReference w:type="default" r:id="rId11"/>
          <w:footerReference w:type="default" r:id="rId12"/>
          <w:pgSz w:w="12240" w:h="15840"/>
          <w:pgMar w:top="1040" w:right="1080" w:bottom="1180" w:left="720" w:header="728" w:footer="997" w:gutter="0"/>
          <w:pgNumType w:start="3"/>
          <w:cols w:space="720"/>
        </w:sectPr>
      </w:pPr>
    </w:p>
    <w:p w:rsidR="00E27F80" w:rsidRDefault="00E27F80" w14:paraId="02D728CE" w14:textId="77777777">
      <w:pPr>
        <w:pStyle w:val="BodyText"/>
      </w:pPr>
    </w:p>
    <w:p w:rsidR="00E27F80" w:rsidRDefault="00E27F80" w14:paraId="13451106" w14:textId="77777777">
      <w:pPr>
        <w:pStyle w:val="BodyText"/>
        <w:spacing w:before="31"/>
      </w:pPr>
    </w:p>
    <w:p w:rsidR="00E27F80" w:rsidRDefault="003C5F8F" w14:paraId="5BAAD0C6" w14:textId="77777777">
      <w:pPr>
        <w:spacing w:line="360" w:lineRule="auto"/>
        <w:ind w:left="719" w:right="368" w:firstLine="720"/>
        <w:rPr>
          <w:sz w:val="26"/>
        </w:rPr>
      </w:pPr>
      <w:r>
        <w:rPr>
          <w:sz w:val="26"/>
        </w:rPr>
        <w:t>On</w:t>
      </w:r>
      <w:r>
        <w:rPr>
          <w:spacing w:val="-8"/>
          <w:sz w:val="26"/>
        </w:rPr>
        <w:t xml:space="preserve"> </w:t>
      </w:r>
      <w:r>
        <w:rPr>
          <w:sz w:val="26"/>
        </w:rPr>
        <w:t>June</w:t>
      </w:r>
      <w:r>
        <w:rPr>
          <w:spacing w:val="-6"/>
          <w:sz w:val="26"/>
        </w:rPr>
        <w:t xml:space="preserve"> </w:t>
      </w:r>
      <w:r>
        <w:rPr>
          <w:sz w:val="26"/>
        </w:rPr>
        <w:t>6,</w:t>
      </w:r>
      <w:r>
        <w:rPr>
          <w:spacing w:val="-9"/>
          <w:sz w:val="26"/>
        </w:rPr>
        <w:t xml:space="preserve"> </w:t>
      </w:r>
      <w:r>
        <w:rPr>
          <w:sz w:val="26"/>
        </w:rPr>
        <w:t>2025,</w:t>
      </w:r>
      <w:r>
        <w:rPr>
          <w:spacing w:val="-7"/>
          <w:sz w:val="26"/>
        </w:rPr>
        <w:t xml:space="preserve"> </w:t>
      </w:r>
      <w:r>
        <w:rPr>
          <w:sz w:val="26"/>
        </w:rPr>
        <w:t>the</w:t>
      </w:r>
      <w:r>
        <w:rPr>
          <w:spacing w:val="-7"/>
          <w:sz w:val="26"/>
        </w:rPr>
        <w:t xml:space="preserve"> </w:t>
      </w:r>
      <w:r>
        <w:rPr>
          <w:sz w:val="26"/>
        </w:rPr>
        <w:t>assigned</w:t>
      </w:r>
      <w:r>
        <w:rPr>
          <w:spacing w:val="-8"/>
          <w:sz w:val="26"/>
        </w:rPr>
        <w:t xml:space="preserve"> </w:t>
      </w:r>
      <w:r>
        <w:rPr>
          <w:sz w:val="26"/>
        </w:rPr>
        <w:t>Administrative</w:t>
      </w:r>
      <w:r>
        <w:rPr>
          <w:spacing w:val="-8"/>
          <w:sz w:val="26"/>
        </w:rPr>
        <w:t xml:space="preserve"> </w:t>
      </w:r>
      <w:r>
        <w:rPr>
          <w:sz w:val="26"/>
        </w:rPr>
        <w:t>Law</w:t>
      </w:r>
      <w:r>
        <w:rPr>
          <w:spacing w:val="-9"/>
          <w:sz w:val="26"/>
        </w:rPr>
        <w:t xml:space="preserve"> </w:t>
      </w:r>
      <w:r>
        <w:rPr>
          <w:sz w:val="26"/>
        </w:rPr>
        <w:t>Judge</w:t>
      </w:r>
      <w:r>
        <w:rPr>
          <w:spacing w:val="-6"/>
          <w:sz w:val="26"/>
        </w:rPr>
        <w:t xml:space="preserve"> </w:t>
      </w:r>
      <w:r>
        <w:rPr>
          <w:sz w:val="26"/>
        </w:rPr>
        <w:t>issued</w:t>
      </w:r>
      <w:r>
        <w:rPr>
          <w:spacing w:val="-5"/>
          <w:sz w:val="26"/>
        </w:rPr>
        <w:t xml:space="preserve"> </w:t>
      </w:r>
      <w:r>
        <w:rPr>
          <w:sz w:val="26"/>
        </w:rPr>
        <w:t>his</w:t>
      </w:r>
      <w:r>
        <w:rPr>
          <w:spacing w:val="-8"/>
          <w:sz w:val="26"/>
        </w:rPr>
        <w:t xml:space="preserve"> </w:t>
      </w:r>
      <w:r>
        <w:rPr>
          <w:i/>
          <w:sz w:val="26"/>
        </w:rPr>
        <w:t>Ruling</w:t>
      </w:r>
      <w:r>
        <w:rPr>
          <w:i/>
          <w:sz w:val="26"/>
        </w:rPr>
        <w:t xml:space="preserve"> Denying the Motion of South San Joaquin Irrigation District to Dismiss or, Alternatively, Suspend Application of Pacific Gas and electric Company for Determination Under Section 851</w:t>
      </w:r>
      <w:r>
        <w:rPr>
          <w:color w:val="0000FF"/>
          <w:sz w:val="26"/>
          <w:u w:val="double" w:color="0000FF"/>
        </w:rPr>
        <w:t xml:space="preserve"> (</w:t>
      </w:r>
      <w:r>
        <w:rPr>
          <w:i/>
          <w:color w:val="0000FF"/>
          <w:sz w:val="26"/>
          <w:u w:val="double" w:color="0000FF"/>
        </w:rPr>
        <w:t>Ruling</w:t>
      </w:r>
      <w:r>
        <w:rPr>
          <w:color w:val="0000FF"/>
          <w:sz w:val="26"/>
          <w:u w:val="double" w:color="0000FF"/>
        </w:rPr>
        <w:t>)</w:t>
      </w:r>
      <w:r>
        <w:rPr>
          <w:sz w:val="26"/>
        </w:rPr>
        <w:t xml:space="preserve">. The </w:t>
      </w:r>
      <w:r>
        <w:rPr>
          <w:i/>
          <w:sz w:val="26"/>
        </w:rPr>
        <w:t xml:space="preserve">Ruling </w:t>
      </w:r>
      <w:r>
        <w:rPr>
          <w:sz w:val="26"/>
        </w:rPr>
        <w:t>determined that the Commission</w:t>
      </w:r>
      <w:r>
        <w:rPr>
          <w:spacing w:val="-4"/>
          <w:sz w:val="26"/>
        </w:rPr>
        <w:t xml:space="preserve"> </w:t>
      </w:r>
      <w:r>
        <w:rPr>
          <w:sz w:val="26"/>
        </w:rPr>
        <w:t>could,</w:t>
      </w:r>
      <w:r>
        <w:rPr>
          <w:spacing w:val="-5"/>
          <w:sz w:val="26"/>
        </w:rPr>
        <w:t xml:space="preserve"> </w:t>
      </w:r>
      <w:r>
        <w:rPr>
          <w:sz w:val="26"/>
        </w:rPr>
        <w:t>under</w:t>
      </w:r>
      <w:r>
        <w:rPr>
          <w:spacing w:val="-4"/>
          <w:sz w:val="26"/>
        </w:rPr>
        <w:t xml:space="preserve"> </w:t>
      </w:r>
      <w:r>
        <w:rPr>
          <w:sz w:val="26"/>
        </w:rPr>
        <w:t>the</w:t>
      </w:r>
      <w:r>
        <w:rPr>
          <w:spacing w:val="-6"/>
          <w:sz w:val="26"/>
        </w:rPr>
        <w:t xml:space="preserve"> </w:t>
      </w:r>
      <w:r>
        <w:rPr>
          <w:sz w:val="26"/>
        </w:rPr>
        <w:t>amended</w:t>
      </w:r>
      <w:r>
        <w:rPr>
          <w:spacing w:val="-7"/>
          <w:sz w:val="26"/>
        </w:rPr>
        <w:t xml:space="preserve"> </w:t>
      </w:r>
      <w:r>
        <w:rPr>
          <w:sz w:val="26"/>
        </w:rPr>
        <w:t>Public</w:t>
      </w:r>
      <w:r>
        <w:rPr>
          <w:spacing w:val="-5"/>
          <w:sz w:val="26"/>
        </w:rPr>
        <w:t xml:space="preserve"> </w:t>
      </w:r>
      <w:r>
        <w:rPr>
          <w:sz w:val="26"/>
        </w:rPr>
        <w:t>Utilities</w:t>
      </w:r>
      <w:r>
        <w:rPr>
          <w:spacing w:val="-6"/>
          <w:sz w:val="26"/>
        </w:rPr>
        <w:t xml:space="preserve"> </w:t>
      </w:r>
      <w:r>
        <w:rPr>
          <w:sz w:val="26"/>
        </w:rPr>
        <w:t>Code</w:t>
      </w:r>
      <w:r>
        <w:rPr>
          <w:spacing w:val="-6"/>
          <w:sz w:val="26"/>
        </w:rPr>
        <w:t xml:space="preserve"> </w:t>
      </w:r>
      <w:r>
        <w:rPr>
          <w:sz w:val="26"/>
        </w:rPr>
        <w:t>Section</w:t>
      </w:r>
      <w:r>
        <w:rPr>
          <w:spacing w:val="-7"/>
          <w:sz w:val="26"/>
        </w:rPr>
        <w:t xml:space="preserve"> </w:t>
      </w:r>
      <w:r>
        <w:rPr>
          <w:sz w:val="26"/>
        </w:rPr>
        <w:t>851,</w:t>
      </w:r>
      <w:r>
        <w:rPr>
          <w:spacing w:val="-7"/>
          <w:sz w:val="26"/>
        </w:rPr>
        <w:t xml:space="preserve"> </w:t>
      </w:r>
      <w:r>
        <w:rPr>
          <w:i/>
          <w:sz w:val="26"/>
        </w:rPr>
        <w:t>et</w:t>
      </w:r>
      <w:r>
        <w:rPr>
          <w:i/>
          <w:spacing w:val="-5"/>
          <w:sz w:val="26"/>
        </w:rPr>
        <w:t xml:space="preserve"> </w:t>
      </w:r>
      <w:r>
        <w:rPr>
          <w:i/>
          <w:sz w:val="26"/>
        </w:rPr>
        <w:t>seq</w:t>
      </w:r>
      <w:r>
        <w:rPr>
          <w:sz w:val="26"/>
        </w:rPr>
        <w:t xml:space="preserve">., consider the </w:t>
      </w:r>
      <w:r>
        <w:rPr>
          <w:i/>
          <w:sz w:val="26"/>
        </w:rPr>
        <w:t>Application</w:t>
      </w:r>
      <w:r>
        <w:rPr>
          <w:sz w:val="26"/>
        </w:rPr>
        <w:t>.</w:t>
      </w:r>
    </w:p>
    <w:p w:rsidR="00E27F80" w:rsidRDefault="003C5F8F" w14:paraId="4318123F" w14:textId="77777777">
      <w:pPr>
        <w:spacing w:before="1" w:line="360" w:lineRule="auto"/>
        <w:ind w:left="721" w:right="480" w:firstLine="719"/>
        <w:jc w:val="both"/>
        <w:rPr>
          <w:sz w:val="26"/>
        </w:rPr>
      </w:pPr>
      <w:r>
        <w:rPr>
          <w:sz w:val="26"/>
        </w:rPr>
        <w:t>On</w:t>
      </w:r>
      <w:r>
        <w:rPr>
          <w:spacing w:val="-1"/>
          <w:sz w:val="26"/>
        </w:rPr>
        <w:t xml:space="preserve"> </w:t>
      </w:r>
      <w:r>
        <w:rPr>
          <w:sz w:val="26"/>
        </w:rPr>
        <w:t>June 16,</w:t>
      </w:r>
      <w:r>
        <w:rPr>
          <w:spacing w:val="-1"/>
          <w:sz w:val="26"/>
        </w:rPr>
        <w:t xml:space="preserve"> </w:t>
      </w:r>
      <w:r>
        <w:rPr>
          <w:sz w:val="26"/>
        </w:rPr>
        <w:t>2025,</w:t>
      </w:r>
      <w:r>
        <w:rPr>
          <w:spacing w:val="-1"/>
          <w:sz w:val="26"/>
        </w:rPr>
        <w:t xml:space="preserve"> </w:t>
      </w:r>
      <w:r>
        <w:rPr>
          <w:sz w:val="26"/>
        </w:rPr>
        <w:t>SSJID filed</w:t>
      </w:r>
      <w:r>
        <w:rPr>
          <w:spacing w:val="-1"/>
          <w:sz w:val="26"/>
        </w:rPr>
        <w:t xml:space="preserve"> </w:t>
      </w:r>
      <w:r>
        <w:rPr>
          <w:sz w:val="26"/>
        </w:rPr>
        <w:t xml:space="preserve">its </w:t>
      </w:r>
      <w:r>
        <w:rPr>
          <w:i/>
          <w:sz w:val="26"/>
        </w:rPr>
        <w:t>Motion</w:t>
      </w:r>
      <w:r>
        <w:rPr>
          <w:i/>
          <w:spacing w:val="-1"/>
          <w:sz w:val="26"/>
        </w:rPr>
        <w:t xml:space="preserve"> </w:t>
      </w:r>
      <w:r>
        <w:rPr>
          <w:i/>
          <w:sz w:val="26"/>
        </w:rPr>
        <w:t>for Reconsideration</w:t>
      </w:r>
      <w:r>
        <w:rPr>
          <w:i/>
          <w:spacing w:val="-1"/>
          <w:sz w:val="26"/>
        </w:rPr>
        <w:t xml:space="preserve"> </w:t>
      </w:r>
      <w:r>
        <w:rPr>
          <w:i/>
          <w:sz w:val="26"/>
        </w:rPr>
        <w:t>of</w:t>
      </w:r>
      <w:r>
        <w:rPr>
          <w:i/>
          <w:spacing w:val="-1"/>
          <w:sz w:val="26"/>
        </w:rPr>
        <w:t xml:space="preserve"> </w:t>
      </w:r>
      <w:r>
        <w:rPr>
          <w:i/>
          <w:sz w:val="26"/>
        </w:rPr>
        <w:t>Administrative Law</w:t>
      </w:r>
      <w:r>
        <w:rPr>
          <w:i/>
          <w:spacing w:val="-2"/>
          <w:sz w:val="26"/>
        </w:rPr>
        <w:t xml:space="preserve"> </w:t>
      </w:r>
      <w:r>
        <w:rPr>
          <w:i/>
          <w:sz w:val="26"/>
        </w:rPr>
        <w:t>judge’s</w:t>
      </w:r>
      <w:r>
        <w:rPr>
          <w:i/>
          <w:spacing w:val="-5"/>
          <w:sz w:val="26"/>
        </w:rPr>
        <w:t xml:space="preserve"> </w:t>
      </w:r>
      <w:r>
        <w:rPr>
          <w:i/>
          <w:sz w:val="26"/>
        </w:rPr>
        <w:t>Ruling</w:t>
      </w:r>
      <w:r>
        <w:rPr>
          <w:i/>
          <w:spacing w:val="-2"/>
          <w:sz w:val="26"/>
        </w:rPr>
        <w:t xml:space="preserve"> </w:t>
      </w:r>
      <w:r>
        <w:rPr>
          <w:i/>
          <w:sz w:val="26"/>
        </w:rPr>
        <w:t>Denying</w:t>
      </w:r>
      <w:r>
        <w:rPr>
          <w:i/>
          <w:spacing w:val="-3"/>
          <w:sz w:val="26"/>
        </w:rPr>
        <w:t xml:space="preserve"> </w:t>
      </w:r>
      <w:r>
        <w:rPr>
          <w:i/>
          <w:sz w:val="26"/>
        </w:rPr>
        <w:t>Motion</w:t>
      </w:r>
      <w:r>
        <w:rPr>
          <w:i/>
          <w:spacing w:val="-2"/>
          <w:sz w:val="26"/>
        </w:rPr>
        <w:t xml:space="preserve"> </w:t>
      </w:r>
      <w:r>
        <w:rPr>
          <w:i/>
          <w:sz w:val="26"/>
        </w:rPr>
        <w:t>to</w:t>
      </w:r>
      <w:r>
        <w:rPr>
          <w:i/>
          <w:spacing w:val="-2"/>
          <w:sz w:val="26"/>
        </w:rPr>
        <w:t xml:space="preserve"> </w:t>
      </w:r>
      <w:r>
        <w:rPr>
          <w:i/>
          <w:sz w:val="26"/>
        </w:rPr>
        <w:t>Dismiss</w:t>
      </w:r>
      <w:r>
        <w:rPr>
          <w:i/>
          <w:spacing w:val="-5"/>
          <w:sz w:val="26"/>
        </w:rPr>
        <w:t xml:space="preserve"> </w:t>
      </w:r>
      <w:r>
        <w:rPr>
          <w:i/>
          <w:sz w:val="26"/>
        </w:rPr>
        <w:t>or,</w:t>
      </w:r>
      <w:r>
        <w:rPr>
          <w:i/>
          <w:spacing w:val="-2"/>
          <w:sz w:val="26"/>
        </w:rPr>
        <w:t xml:space="preserve"> </w:t>
      </w:r>
      <w:r>
        <w:rPr>
          <w:i/>
          <w:sz w:val="26"/>
        </w:rPr>
        <w:t>Alternatively,</w:t>
      </w:r>
      <w:r>
        <w:rPr>
          <w:i/>
          <w:spacing w:val="-5"/>
          <w:sz w:val="26"/>
        </w:rPr>
        <w:t xml:space="preserve"> </w:t>
      </w:r>
      <w:r>
        <w:rPr>
          <w:i/>
          <w:sz w:val="26"/>
        </w:rPr>
        <w:t>Suspend</w:t>
      </w:r>
      <w:r>
        <w:rPr>
          <w:i/>
          <w:spacing w:val="-2"/>
          <w:sz w:val="26"/>
        </w:rPr>
        <w:t xml:space="preserve"> </w:t>
      </w:r>
      <w:r>
        <w:rPr>
          <w:i/>
          <w:sz w:val="26"/>
        </w:rPr>
        <w:t>Application of</w:t>
      </w:r>
      <w:r>
        <w:rPr>
          <w:i/>
          <w:spacing w:val="-4"/>
          <w:sz w:val="26"/>
        </w:rPr>
        <w:t xml:space="preserve"> </w:t>
      </w:r>
      <w:r>
        <w:rPr>
          <w:i/>
          <w:sz w:val="26"/>
        </w:rPr>
        <w:t>Pacific</w:t>
      </w:r>
      <w:r>
        <w:rPr>
          <w:i/>
          <w:spacing w:val="-4"/>
          <w:sz w:val="26"/>
        </w:rPr>
        <w:t xml:space="preserve"> </w:t>
      </w:r>
      <w:r>
        <w:rPr>
          <w:i/>
          <w:sz w:val="26"/>
        </w:rPr>
        <w:t>Gas</w:t>
      </w:r>
      <w:r>
        <w:rPr>
          <w:i/>
          <w:spacing w:val="-4"/>
          <w:sz w:val="26"/>
        </w:rPr>
        <w:t xml:space="preserve"> </w:t>
      </w:r>
      <w:r>
        <w:rPr>
          <w:i/>
          <w:sz w:val="26"/>
        </w:rPr>
        <w:t>and</w:t>
      </w:r>
      <w:r>
        <w:rPr>
          <w:i/>
          <w:spacing w:val="-1"/>
          <w:sz w:val="26"/>
        </w:rPr>
        <w:t xml:space="preserve"> </w:t>
      </w:r>
      <w:r>
        <w:rPr>
          <w:i/>
          <w:sz w:val="26"/>
        </w:rPr>
        <w:t>electric</w:t>
      </w:r>
      <w:r>
        <w:rPr>
          <w:i/>
          <w:spacing w:val="-4"/>
          <w:sz w:val="26"/>
        </w:rPr>
        <w:t xml:space="preserve"> </w:t>
      </w:r>
      <w:r>
        <w:rPr>
          <w:i/>
          <w:sz w:val="26"/>
        </w:rPr>
        <w:t>Company</w:t>
      </w:r>
      <w:r>
        <w:rPr>
          <w:i/>
          <w:spacing w:val="-1"/>
          <w:sz w:val="26"/>
        </w:rPr>
        <w:t xml:space="preserve"> </w:t>
      </w:r>
      <w:r>
        <w:rPr>
          <w:i/>
          <w:sz w:val="26"/>
        </w:rPr>
        <w:t>for</w:t>
      </w:r>
      <w:r>
        <w:rPr>
          <w:i/>
          <w:spacing w:val="-4"/>
          <w:sz w:val="26"/>
        </w:rPr>
        <w:t xml:space="preserve"> </w:t>
      </w:r>
      <w:r>
        <w:rPr>
          <w:i/>
          <w:sz w:val="26"/>
        </w:rPr>
        <w:t>a</w:t>
      </w:r>
      <w:r>
        <w:rPr>
          <w:i/>
          <w:spacing w:val="-4"/>
          <w:sz w:val="26"/>
        </w:rPr>
        <w:t xml:space="preserve"> </w:t>
      </w:r>
      <w:r>
        <w:rPr>
          <w:i/>
          <w:sz w:val="26"/>
        </w:rPr>
        <w:t>Determination</w:t>
      </w:r>
      <w:r>
        <w:rPr>
          <w:i/>
          <w:spacing w:val="-1"/>
          <w:sz w:val="26"/>
        </w:rPr>
        <w:t xml:space="preserve"> </w:t>
      </w:r>
      <w:r>
        <w:rPr>
          <w:i/>
          <w:sz w:val="26"/>
        </w:rPr>
        <w:t>Under</w:t>
      </w:r>
      <w:r>
        <w:rPr>
          <w:i/>
          <w:spacing w:val="-4"/>
          <w:sz w:val="26"/>
        </w:rPr>
        <w:t xml:space="preserve"> </w:t>
      </w:r>
      <w:r>
        <w:rPr>
          <w:i/>
          <w:sz w:val="26"/>
        </w:rPr>
        <w:t>Section</w:t>
      </w:r>
      <w:r>
        <w:rPr>
          <w:i/>
          <w:spacing w:val="-1"/>
          <w:sz w:val="26"/>
        </w:rPr>
        <w:t xml:space="preserve"> </w:t>
      </w:r>
      <w:r>
        <w:rPr>
          <w:i/>
          <w:sz w:val="26"/>
        </w:rPr>
        <w:t>851</w:t>
      </w:r>
      <w:r>
        <w:rPr>
          <w:i/>
          <w:spacing w:val="-4"/>
          <w:sz w:val="26"/>
        </w:rPr>
        <w:t xml:space="preserve"> </w:t>
      </w:r>
      <w:r>
        <w:rPr>
          <w:sz w:val="26"/>
        </w:rPr>
        <w:t>(</w:t>
      </w:r>
      <w:r>
        <w:rPr>
          <w:i/>
          <w:sz w:val="26"/>
        </w:rPr>
        <w:t>Motion</w:t>
      </w:r>
      <w:r>
        <w:rPr>
          <w:i/>
          <w:spacing w:val="-1"/>
          <w:sz w:val="26"/>
        </w:rPr>
        <w:t xml:space="preserve"> </w:t>
      </w:r>
      <w:r>
        <w:rPr>
          <w:i/>
          <w:sz w:val="26"/>
        </w:rPr>
        <w:t xml:space="preserve">for </w:t>
      </w:r>
      <w:r>
        <w:rPr>
          <w:i/>
          <w:spacing w:val="-2"/>
          <w:sz w:val="26"/>
        </w:rPr>
        <w:t>Reconsideration</w:t>
      </w:r>
      <w:r>
        <w:rPr>
          <w:spacing w:val="-2"/>
          <w:sz w:val="26"/>
        </w:rPr>
        <w:t>).</w:t>
      </w:r>
    </w:p>
    <w:p w:rsidR="00E27F80" w:rsidRDefault="003C5F8F" w14:paraId="0D80DE52" w14:textId="77777777">
      <w:pPr>
        <w:pStyle w:val="BodyText"/>
        <w:spacing w:before="1" w:line="360" w:lineRule="auto"/>
        <w:ind w:left="720" w:right="368" w:firstLine="721"/>
      </w:pPr>
      <w:r>
        <w:t>On</w:t>
      </w:r>
      <w:r>
        <w:rPr>
          <w:spacing w:val="-9"/>
        </w:rPr>
        <w:t xml:space="preserve"> </w:t>
      </w:r>
      <w:r>
        <w:t>June</w:t>
      </w:r>
      <w:r>
        <w:rPr>
          <w:spacing w:val="-6"/>
        </w:rPr>
        <w:t xml:space="preserve"> </w:t>
      </w:r>
      <w:r>
        <w:t>25,</w:t>
      </w:r>
      <w:r>
        <w:rPr>
          <w:spacing w:val="-10"/>
        </w:rPr>
        <w:t xml:space="preserve"> </w:t>
      </w:r>
      <w:r>
        <w:t>2025,</w:t>
      </w:r>
      <w:r>
        <w:rPr>
          <w:spacing w:val="-7"/>
        </w:rPr>
        <w:t xml:space="preserve"> </w:t>
      </w:r>
      <w:r>
        <w:t>the</w:t>
      </w:r>
      <w:r>
        <w:rPr>
          <w:spacing w:val="-6"/>
        </w:rPr>
        <w:t xml:space="preserve"> </w:t>
      </w:r>
      <w:r>
        <w:t>following</w:t>
      </w:r>
      <w:r>
        <w:rPr>
          <w:spacing w:val="-7"/>
        </w:rPr>
        <w:t xml:space="preserve"> </w:t>
      </w:r>
      <w:r>
        <w:t>parties</w:t>
      </w:r>
      <w:r>
        <w:rPr>
          <w:spacing w:val="-6"/>
        </w:rPr>
        <w:t xml:space="preserve"> </w:t>
      </w:r>
      <w:r>
        <w:t>filed</w:t>
      </w:r>
      <w:r>
        <w:rPr>
          <w:spacing w:val="-7"/>
        </w:rPr>
        <w:t xml:space="preserve"> </w:t>
      </w:r>
      <w:r>
        <w:rPr>
          <w:i/>
        </w:rPr>
        <w:t>Responses</w:t>
      </w:r>
      <w:r>
        <w:rPr>
          <w:i/>
          <w:spacing w:val="-9"/>
        </w:rPr>
        <w:t xml:space="preserve"> </w:t>
      </w:r>
      <w:r>
        <w:t>to</w:t>
      </w:r>
      <w:r>
        <w:rPr>
          <w:spacing w:val="-7"/>
        </w:rPr>
        <w:t xml:space="preserve"> </w:t>
      </w:r>
      <w:r>
        <w:t>the</w:t>
      </w:r>
      <w:r>
        <w:rPr>
          <w:spacing w:val="-6"/>
        </w:rPr>
        <w:t xml:space="preserve"> </w:t>
      </w:r>
      <w:r>
        <w:rPr>
          <w:i/>
        </w:rPr>
        <w:t>Motion</w:t>
      </w:r>
      <w:r>
        <w:rPr>
          <w:i/>
          <w:spacing w:val="-7"/>
        </w:rPr>
        <w:t xml:space="preserve"> </w:t>
      </w:r>
      <w:r>
        <w:rPr>
          <w:i/>
        </w:rPr>
        <w:t>for Reconsideration</w:t>
      </w:r>
      <w:r>
        <w:t>: City and County of San Francisco</w:t>
      </w:r>
      <w:r>
        <w:rPr>
          <w:color w:val="0000FF"/>
          <w:u w:val="double" w:color="0000FF"/>
        </w:rPr>
        <w:t xml:space="preserve"> (City)</w:t>
      </w:r>
      <w:r>
        <w:t>, The Coalition of California Utility Employees</w:t>
      </w:r>
      <w:r>
        <w:rPr>
          <w:color w:val="0000FF"/>
          <w:u w:val="double" w:color="0000FF"/>
        </w:rPr>
        <w:t xml:space="preserve"> (CUE)</w:t>
      </w:r>
      <w:r>
        <w:t>, and PG&amp;E.</w:t>
      </w:r>
    </w:p>
    <w:p w:rsidR="00E27F80" w:rsidRDefault="003C5F8F" w14:paraId="23DDA4B1" w14:textId="77777777">
      <w:pPr>
        <w:pStyle w:val="Heading1"/>
        <w:numPr>
          <w:ilvl w:val="1"/>
          <w:numId w:val="4"/>
        </w:numPr>
        <w:tabs>
          <w:tab w:val="left" w:pos="1799"/>
        </w:tabs>
        <w:spacing w:line="293" w:lineRule="exact"/>
        <w:ind w:hanging="719"/>
      </w:pPr>
      <w:bookmarkStart w:name="1.3._Submission_Date" w:id="6"/>
      <w:bookmarkEnd w:id="6"/>
      <w:r>
        <w:rPr>
          <w:spacing w:val="-2"/>
        </w:rPr>
        <w:t>Submission</w:t>
      </w:r>
      <w:r>
        <w:rPr>
          <w:spacing w:val="-7"/>
        </w:rPr>
        <w:t xml:space="preserve"> </w:t>
      </w:r>
      <w:r>
        <w:rPr>
          <w:spacing w:val="-4"/>
        </w:rPr>
        <w:t>Date</w:t>
      </w:r>
    </w:p>
    <w:p w:rsidR="00E27F80" w:rsidRDefault="003C5F8F" w14:paraId="0903D6EC" w14:textId="77777777">
      <w:pPr>
        <w:pStyle w:val="BodyText"/>
        <w:spacing w:before="122"/>
        <w:ind w:left="1439"/>
      </w:pPr>
      <w:r>
        <w:t>This</w:t>
      </w:r>
      <w:r>
        <w:rPr>
          <w:spacing w:val="-9"/>
        </w:rPr>
        <w:t xml:space="preserve"> </w:t>
      </w:r>
      <w:r>
        <w:t>matter</w:t>
      </w:r>
      <w:r>
        <w:rPr>
          <w:spacing w:val="-7"/>
        </w:rPr>
        <w:t xml:space="preserve"> </w:t>
      </w:r>
      <w:r>
        <w:t>has</w:t>
      </w:r>
      <w:r>
        <w:rPr>
          <w:spacing w:val="-5"/>
        </w:rPr>
        <w:t xml:space="preserve"> </w:t>
      </w:r>
      <w:r>
        <w:t>not</w:t>
      </w:r>
      <w:r>
        <w:rPr>
          <w:spacing w:val="-7"/>
        </w:rPr>
        <w:t xml:space="preserve"> </w:t>
      </w:r>
      <w:r>
        <w:t>yet</w:t>
      </w:r>
      <w:r>
        <w:rPr>
          <w:spacing w:val="-9"/>
        </w:rPr>
        <w:t xml:space="preserve"> </w:t>
      </w:r>
      <w:r>
        <w:t>been</w:t>
      </w:r>
      <w:r>
        <w:rPr>
          <w:spacing w:val="-8"/>
        </w:rPr>
        <w:t xml:space="preserve"> </w:t>
      </w:r>
      <w:r>
        <w:rPr>
          <w:spacing w:val="-2"/>
        </w:rPr>
        <w:t>submitted.</w:t>
      </w:r>
    </w:p>
    <w:p w:rsidR="00E27F80" w:rsidRDefault="003C5F8F" w14:paraId="7358CD2F" w14:textId="77777777">
      <w:pPr>
        <w:pStyle w:val="Heading1"/>
        <w:numPr>
          <w:ilvl w:val="0"/>
          <w:numId w:val="4"/>
        </w:numPr>
        <w:tabs>
          <w:tab w:val="left" w:pos="1439"/>
        </w:tabs>
        <w:spacing w:before="163"/>
        <w:ind w:hanging="719"/>
      </w:pPr>
      <w:bookmarkStart w:name="2._Discussion_and_Analysis" w:id="7"/>
      <w:bookmarkEnd w:id="7"/>
      <w:r>
        <w:t>Discussion</w:t>
      </w:r>
      <w:r>
        <w:rPr>
          <w:spacing w:val="-15"/>
        </w:rPr>
        <w:t xml:space="preserve"> </w:t>
      </w:r>
      <w:r>
        <w:t>and</w:t>
      </w:r>
      <w:r>
        <w:rPr>
          <w:spacing w:val="-14"/>
        </w:rPr>
        <w:t xml:space="preserve"> </w:t>
      </w:r>
      <w:r>
        <w:rPr>
          <w:spacing w:val="-2"/>
        </w:rPr>
        <w:t>Analysis</w:t>
      </w:r>
    </w:p>
    <w:p w:rsidR="00E27F80" w:rsidRDefault="003C5F8F" w14:paraId="30C47FC8" w14:textId="77777777">
      <w:pPr>
        <w:pStyle w:val="BodyText"/>
        <w:spacing w:before="120" w:line="360" w:lineRule="auto"/>
        <w:ind w:left="719" w:right="459" w:firstLine="720"/>
      </w:pPr>
      <w:r>
        <w:t>The</w:t>
      </w:r>
      <w:r>
        <w:rPr>
          <w:spacing w:val="-9"/>
        </w:rPr>
        <w:t xml:space="preserve"> </w:t>
      </w:r>
      <w:r>
        <w:t>Commission</w:t>
      </w:r>
      <w:r>
        <w:rPr>
          <w:spacing w:val="-7"/>
        </w:rPr>
        <w:t xml:space="preserve"> </w:t>
      </w:r>
      <w:r>
        <w:t>has</w:t>
      </w:r>
      <w:r>
        <w:rPr>
          <w:spacing w:val="-7"/>
        </w:rPr>
        <w:t xml:space="preserve"> </w:t>
      </w:r>
      <w:r>
        <w:t>the</w:t>
      </w:r>
      <w:r>
        <w:rPr>
          <w:spacing w:val="-9"/>
        </w:rPr>
        <w:t xml:space="preserve"> </w:t>
      </w:r>
      <w:r>
        <w:t>authority</w:t>
      </w:r>
      <w:r>
        <w:rPr>
          <w:spacing w:val="-7"/>
        </w:rPr>
        <w:t xml:space="preserve"> </w:t>
      </w:r>
      <w:r>
        <w:t>to</w:t>
      </w:r>
      <w:r>
        <w:rPr>
          <w:spacing w:val="-7"/>
        </w:rPr>
        <w:t xml:space="preserve"> </w:t>
      </w:r>
      <w:r>
        <w:t>deny</w:t>
      </w:r>
      <w:r>
        <w:rPr>
          <w:spacing w:val="-7"/>
        </w:rPr>
        <w:t xml:space="preserve"> </w:t>
      </w:r>
      <w:r>
        <w:t>or</w:t>
      </w:r>
      <w:r>
        <w:rPr>
          <w:spacing w:val="-6"/>
        </w:rPr>
        <w:t xml:space="preserve"> </w:t>
      </w:r>
      <w:r>
        <w:t>dismiss</w:t>
      </w:r>
      <w:r>
        <w:rPr>
          <w:spacing w:val="-9"/>
        </w:rPr>
        <w:t xml:space="preserve"> </w:t>
      </w:r>
      <w:r>
        <w:t>an</w:t>
      </w:r>
      <w:r>
        <w:rPr>
          <w:spacing w:val="-9"/>
        </w:rPr>
        <w:t xml:space="preserve"> </w:t>
      </w:r>
      <w:r>
        <w:t>application,</w:t>
      </w:r>
      <w:r>
        <w:rPr>
          <w:spacing w:val="-7"/>
        </w:rPr>
        <w:t xml:space="preserve"> </w:t>
      </w:r>
      <w:r>
        <w:t>with or</w:t>
      </w:r>
      <w:r>
        <w:rPr>
          <w:spacing w:val="-2"/>
        </w:rPr>
        <w:t xml:space="preserve"> </w:t>
      </w:r>
      <w:r>
        <w:t>without</w:t>
      </w:r>
      <w:r>
        <w:rPr>
          <w:spacing w:val="-3"/>
        </w:rPr>
        <w:t xml:space="preserve"> </w:t>
      </w:r>
      <w:r>
        <w:t>prejudice, even</w:t>
      </w:r>
      <w:r>
        <w:rPr>
          <w:spacing w:val="-2"/>
        </w:rPr>
        <w:t xml:space="preserve"> </w:t>
      </w:r>
      <w:r>
        <w:t>before</w:t>
      </w:r>
      <w:r>
        <w:rPr>
          <w:spacing w:val="-2"/>
        </w:rPr>
        <w:t xml:space="preserve"> </w:t>
      </w:r>
      <w:r>
        <w:t>a</w:t>
      </w:r>
      <w:r>
        <w:rPr>
          <w:spacing w:val="-3"/>
        </w:rPr>
        <w:t xml:space="preserve"> </w:t>
      </w:r>
      <w:r>
        <w:t>scoping</w:t>
      </w:r>
      <w:r>
        <w:rPr>
          <w:spacing w:val="-3"/>
        </w:rPr>
        <w:t xml:space="preserve"> </w:t>
      </w:r>
      <w:r>
        <w:t>memo</w:t>
      </w:r>
      <w:r>
        <w:rPr>
          <w:spacing w:val="-3"/>
        </w:rPr>
        <w:t xml:space="preserve"> </w:t>
      </w:r>
      <w:r>
        <w:t>has</w:t>
      </w:r>
      <w:r>
        <w:rPr>
          <w:spacing w:val="-2"/>
        </w:rPr>
        <w:t xml:space="preserve"> </w:t>
      </w:r>
      <w:r>
        <w:t>been</w:t>
      </w:r>
      <w:r>
        <w:rPr>
          <w:spacing w:val="-2"/>
        </w:rPr>
        <w:t xml:space="preserve"> </w:t>
      </w:r>
      <w:r>
        <w:t>issued</w:t>
      </w:r>
      <w:r>
        <w:rPr>
          <w:spacing w:val="-3"/>
        </w:rPr>
        <w:t xml:space="preserve"> </w:t>
      </w:r>
      <w:r>
        <w:t>if the</w:t>
      </w:r>
      <w:r>
        <w:rPr>
          <w:spacing w:val="-2"/>
        </w:rPr>
        <w:t xml:space="preserve"> </w:t>
      </w:r>
      <w:r>
        <w:t>facts in a proceeding warrant such an outcome.</w:t>
      </w:r>
      <w:hyperlink w:history="1" w:anchor="_bookmark2">
        <w:r>
          <w:rPr>
            <w:strike/>
            <w:color w:val="FF0000"/>
            <w:position w:val="6"/>
            <w:sz w:val="17"/>
          </w:rPr>
          <w:t>2</w:t>
        </w:r>
      </w:hyperlink>
      <w:hyperlink w:history="1" w:anchor="_bookmark3">
        <w:r>
          <w:rPr>
            <w:color w:val="0000FF"/>
            <w:position w:val="6"/>
            <w:sz w:val="17"/>
            <w:u w:val="double" w:color="0000FF"/>
          </w:rPr>
          <w:t>2</w:t>
        </w:r>
      </w:hyperlink>
      <w:r>
        <w:rPr>
          <w:color w:val="0000FF"/>
          <w:spacing w:val="40"/>
          <w:position w:val="6"/>
          <w:sz w:val="17"/>
        </w:rPr>
        <w:t xml:space="preserve"> </w:t>
      </w:r>
      <w:r>
        <w:t xml:space="preserve">In deciding whether to exercise that authority, the Commission is faced with two choices; (1) proceed to an evidentiary hearing on the </w:t>
      </w:r>
      <w:r>
        <w:rPr>
          <w:i/>
        </w:rPr>
        <w:t xml:space="preserve">Application </w:t>
      </w:r>
      <w:r>
        <w:t xml:space="preserve">following the amended version of Public Utilities Code Sections 851, </w:t>
      </w:r>
      <w:r>
        <w:rPr>
          <w:i/>
        </w:rPr>
        <w:t>et seq.</w:t>
      </w:r>
      <w:r>
        <w:t xml:space="preserve">, utilizing valuation scenarios rather than a valuation determination made after a jury trial; or (2) allow the </w:t>
      </w:r>
      <w:r>
        <w:rPr>
          <w:i/>
        </w:rPr>
        <w:t xml:space="preserve">Eminent Domain Action </w:t>
      </w:r>
      <w:r>
        <w:t xml:space="preserve">to proceed first. </w:t>
      </w:r>
      <w:proofErr w:type="gramStart"/>
      <w:r>
        <w:t>For the reasons that</w:t>
      </w:r>
      <w:proofErr w:type="gramEnd"/>
      <w:r>
        <w:t xml:space="preserve"> follow, the Commission has</w:t>
      </w:r>
    </w:p>
    <w:p w:rsidR="00E27F80" w:rsidRDefault="003C5F8F" w14:paraId="7D66F14C" w14:textId="77777777">
      <w:pPr>
        <w:pStyle w:val="BodyText"/>
        <w:spacing w:before="137"/>
        <w:rPr>
          <w:sz w:val="20"/>
        </w:rPr>
      </w:pPr>
      <w:r>
        <w:rPr>
          <w:noProof/>
          <w:sz w:val="20"/>
        </w:rPr>
        <mc:AlternateContent>
          <mc:Choice Requires="wps">
            <w:drawing>
              <wp:anchor distT="0" distB="0" distL="0" distR="0" simplePos="0" relativeHeight="487589888" behindDoc="1" locked="0" layoutInCell="1" allowOverlap="1" wp14:editId="2C60AF80" wp14:anchorId="712B7CD3">
                <wp:simplePos x="0" y="0"/>
                <wp:positionH relativeFrom="page">
                  <wp:posOffset>914400</wp:posOffset>
                </wp:positionH>
                <wp:positionV relativeFrom="paragraph">
                  <wp:posOffset>260090</wp:posOffset>
                </wp:positionV>
                <wp:extent cx="1828800" cy="889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94"/>
                              </a:lnTo>
                              <a:lnTo>
                                <a:pt x="1828800" y="83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3" style="position:absolute;margin-left:72pt;margin-top:20.479603pt;width:144pt;height:.661pt;mso-position-horizontal-relative:page;mso-position-vertical-relative:paragraph;z-index:-15726592;mso-wrap-distance-left:0;mso-wrap-distance-right:0" filled="true" fillcolor="#000000" stroked="false">
                <v:fill type="solid"/>
                <w10:wrap type="topAndBottom"/>
              </v:rect>
            </w:pict>
          </ve:Fallback>
        </mc:AlternateContent>
      </w:r>
      <w:r>
        <w:rPr>
          <w:noProof/>
          <w:sz w:val="20"/>
        </w:rPr>
        <mc:AlternateContent>
          <mc:Choice Requires="wps">
            <w:drawing>
              <wp:anchor distT="0" distB="0" distL="0" distR="0" simplePos="0" relativeHeight="487590400" behindDoc="1" locked="0" layoutInCell="1" allowOverlap="1" wp14:editId="0153E6EB" wp14:anchorId="14399D4A">
                <wp:simplePos x="0" y="0"/>
                <wp:positionH relativeFrom="page">
                  <wp:posOffset>685800</wp:posOffset>
                </wp:positionH>
                <wp:positionV relativeFrom="paragraph">
                  <wp:posOffset>584855</wp:posOffset>
                </wp:positionV>
                <wp:extent cx="1828800"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4" style="position:absolute;margin-left:54pt;margin-top:46.051601pt;width:144pt;height:.6pt;mso-position-horizontal-relative:page;mso-position-vertical-relative:paragraph;z-index:-15726080;mso-wrap-distance-left:0;mso-wrap-distance-right:0" filled="true" fillcolor="#000000" stroked="false">
                <v:fill type="solid"/>
                <w10:wrap type="topAndBottom"/>
              </v:rect>
            </w:pict>
          </ve:Fallback>
        </mc:AlternateContent>
      </w:r>
    </w:p>
    <w:p w:rsidR="00E27F80" w:rsidRDefault="00E27F80" w14:paraId="7143E20C" w14:textId="77777777">
      <w:pPr>
        <w:pStyle w:val="BodyText"/>
        <w:spacing w:before="225"/>
        <w:rPr>
          <w:sz w:val="20"/>
        </w:rPr>
      </w:pPr>
    </w:p>
    <w:p w:rsidR="00E27F80" w:rsidRDefault="003C5F8F" w14:paraId="5443E6DC" w14:textId="77777777">
      <w:pPr>
        <w:spacing w:before="134"/>
        <w:ind w:left="360"/>
      </w:pPr>
      <w:bookmarkStart w:name="_bookmark2" w:id="8"/>
      <w:bookmarkEnd w:id="8"/>
      <w:r>
        <w:rPr>
          <w:strike/>
          <w:color w:val="FF0000"/>
          <w:position w:val="6"/>
          <w:sz w:val="17"/>
        </w:rPr>
        <w:t>2</w:t>
      </w:r>
      <w:r>
        <w:rPr>
          <w:i/>
          <w:strike/>
          <w:color w:val="FF0000"/>
          <w:spacing w:val="-5"/>
        </w:rPr>
        <w:t xml:space="preserve"> </w:t>
      </w:r>
      <w:r>
        <w:rPr>
          <w:i/>
          <w:strike/>
          <w:color w:val="FF0000"/>
        </w:rPr>
        <w:t>See,</w:t>
      </w:r>
      <w:r>
        <w:rPr>
          <w:i/>
          <w:strike/>
          <w:color w:val="FF0000"/>
          <w:spacing w:val="-6"/>
        </w:rPr>
        <w:t xml:space="preserve"> </w:t>
      </w:r>
      <w:r>
        <w:rPr>
          <w:i/>
          <w:strike/>
          <w:color w:val="FF0000"/>
        </w:rPr>
        <w:t>e.g</w:t>
      </w:r>
      <w:r>
        <w:rPr>
          <w:strike/>
          <w:color w:val="FF0000"/>
        </w:rPr>
        <w:t>.,</w:t>
      </w:r>
      <w:r>
        <w:rPr>
          <w:strike/>
          <w:color w:val="FF0000"/>
          <w:spacing w:val="-2"/>
        </w:rPr>
        <w:t xml:space="preserve"> </w:t>
      </w:r>
      <w:r>
        <w:rPr>
          <w:strike/>
          <w:color w:val="FF0000"/>
        </w:rPr>
        <w:t>D.22-09-007</w:t>
      </w:r>
      <w:r>
        <w:rPr>
          <w:strike/>
          <w:color w:val="FF0000"/>
          <w:spacing w:val="-3"/>
        </w:rPr>
        <w:t xml:space="preserve"> </w:t>
      </w:r>
      <w:r>
        <w:rPr>
          <w:strike/>
          <w:color w:val="FF0000"/>
        </w:rPr>
        <w:t>2022</w:t>
      </w:r>
      <w:r>
        <w:rPr>
          <w:strike/>
          <w:color w:val="FF0000"/>
          <w:spacing w:val="-2"/>
        </w:rPr>
        <w:t xml:space="preserve"> </w:t>
      </w:r>
      <w:r>
        <w:rPr>
          <w:strike/>
          <w:color w:val="FF0000"/>
        </w:rPr>
        <w:t>WL</w:t>
      </w:r>
      <w:r>
        <w:rPr>
          <w:strike/>
          <w:color w:val="FF0000"/>
          <w:spacing w:val="-4"/>
        </w:rPr>
        <w:t xml:space="preserve"> </w:t>
      </w:r>
      <w:r>
        <w:rPr>
          <w:strike/>
          <w:color w:val="FF0000"/>
        </w:rPr>
        <w:t>4447512</w:t>
      </w:r>
      <w:r>
        <w:rPr>
          <w:strike/>
          <w:color w:val="FF0000"/>
          <w:spacing w:val="-5"/>
        </w:rPr>
        <w:t xml:space="preserve"> </w:t>
      </w:r>
      <w:r>
        <w:rPr>
          <w:strike/>
          <w:color w:val="FF0000"/>
        </w:rPr>
        <w:t>(</w:t>
      </w:r>
      <w:proofErr w:type="spellStart"/>
      <w:r>
        <w:rPr>
          <w:strike/>
          <w:color w:val="FF0000"/>
        </w:rPr>
        <w:t>Cal.P.U.C</w:t>
      </w:r>
      <w:proofErr w:type="spellEnd"/>
      <w:r>
        <w:rPr>
          <w:strike/>
          <w:color w:val="FF0000"/>
        </w:rPr>
        <w:t>.)</w:t>
      </w:r>
      <w:r>
        <w:rPr>
          <w:strike/>
          <w:color w:val="FF0000"/>
          <w:spacing w:val="-2"/>
        </w:rPr>
        <w:t xml:space="preserve"> </w:t>
      </w:r>
      <w:r>
        <w:rPr>
          <w:strike/>
          <w:color w:val="FF0000"/>
        </w:rPr>
        <w:t>and</w:t>
      </w:r>
      <w:r>
        <w:rPr>
          <w:strike/>
          <w:color w:val="FF0000"/>
          <w:spacing w:val="-5"/>
        </w:rPr>
        <w:t xml:space="preserve"> </w:t>
      </w:r>
      <w:r>
        <w:rPr>
          <w:strike/>
          <w:color w:val="FF0000"/>
        </w:rPr>
        <w:t>D.11-10-030</w:t>
      </w:r>
      <w:r>
        <w:rPr>
          <w:strike/>
          <w:color w:val="FF0000"/>
          <w:spacing w:val="-3"/>
        </w:rPr>
        <w:t xml:space="preserve"> </w:t>
      </w:r>
      <w:r>
        <w:rPr>
          <w:strike/>
          <w:color w:val="FF0000"/>
        </w:rPr>
        <w:t>2011</w:t>
      </w:r>
      <w:r>
        <w:rPr>
          <w:strike/>
          <w:color w:val="FF0000"/>
          <w:spacing w:val="-5"/>
        </w:rPr>
        <w:t xml:space="preserve"> </w:t>
      </w:r>
      <w:r>
        <w:rPr>
          <w:strike/>
          <w:color w:val="FF0000"/>
        </w:rPr>
        <w:t>WL</w:t>
      </w:r>
      <w:r>
        <w:rPr>
          <w:strike/>
          <w:color w:val="FF0000"/>
          <w:spacing w:val="-4"/>
        </w:rPr>
        <w:t xml:space="preserve"> </w:t>
      </w:r>
      <w:r>
        <w:rPr>
          <w:strike/>
          <w:color w:val="FF0000"/>
        </w:rPr>
        <w:t>5110507</w:t>
      </w:r>
      <w:r>
        <w:rPr>
          <w:strike/>
          <w:color w:val="FF0000"/>
          <w:spacing w:val="-2"/>
        </w:rPr>
        <w:t xml:space="preserve"> (</w:t>
      </w:r>
      <w:proofErr w:type="spellStart"/>
      <w:r>
        <w:rPr>
          <w:strike/>
          <w:color w:val="FF0000"/>
          <w:spacing w:val="-2"/>
        </w:rPr>
        <w:t>Cal.</w:t>
      </w:r>
      <w:proofErr w:type="gramStart"/>
      <w:r>
        <w:rPr>
          <w:strike/>
          <w:color w:val="FF0000"/>
          <w:spacing w:val="-2"/>
        </w:rPr>
        <w:t>P.U</w:t>
      </w:r>
      <w:proofErr w:type="gramEnd"/>
      <w:r>
        <w:rPr>
          <w:strike/>
          <w:color w:val="FF0000"/>
          <w:spacing w:val="-2"/>
        </w:rPr>
        <w:t>.C</w:t>
      </w:r>
      <w:proofErr w:type="spellEnd"/>
      <w:r>
        <w:rPr>
          <w:strike/>
          <w:color w:val="FF0000"/>
          <w:spacing w:val="-2"/>
        </w:rPr>
        <w:t>.).</w:t>
      </w:r>
    </w:p>
    <w:p w:rsidR="00E27F80" w:rsidRDefault="00E27F80" w14:paraId="4BFC738B" w14:textId="77777777">
      <w:pPr>
        <w:sectPr w:rsidR="00E27F80">
          <w:pgSz w:w="12240" w:h="15840"/>
          <w:pgMar w:top="1040" w:right="1080" w:bottom="1180" w:left="720" w:header="728" w:footer="997" w:gutter="0"/>
          <w:cols w:space="720"/>
        </w:sectPr>
      </w:pPr>
    </w:p>
    <w:p w:rsidR="00E27F80" w:rsidRDefault="00E27F80" w14:paraId="2EE96B5F" w14:textId="77777777">
      <w:pPr>
        <w:pStyle w:val="BodyText"/>
        <w:rPr>
          <w:sz w:val="22"/>
        </w:rPr>
      </w:pPr>
    </w:p>
    <w:p w:rsidR="00E27F80" w:rsidRDefault="00E27F80" w14:paraId="4BC8E71D" w14:textId="77777777">
      <w:pPr>
        <w:pStyle w:val="BodyText"/>
        <w:spacing w:before="49"/>
        <w:rPr>
          <w:sz w:val="22"/>
        </w:rPr>
      </w:pPr>
    </w:p>
    <w:p w:rsidR="00E27F80" w:rsidRDefault="003C5F8F" w14:paraId="755727F0" w14:textId="77777777">
      <w:pPr>
        <w:ind w:left="720" w:right="368"/>
      </w:pPr>
      <w:r>
        <w:rPr>
          <w:noProof/>
        </w:rPr>
        <mc:AlternateContent>
          <mc:Choice Requires="wps">
            <w:drawing>
              <wp:anchor distT="0" distB="0" distL="0" distR="0" simplePos="0" relativeHeight="487306240" behindDoc="1" locked="0" layoutInCell="1" allowOverlap="1" wp14:editId="2F1E6193" wp14:anchorId="0ACE8058">
                <wp:simplePos x="0" y="0"/>
                <wp:positionH relativeFrom="page">
                  <wp:posOffset>914400</wp:posOffset>
                </wp:positionH>
                <wp:positionV relativeFrom="paragraph">
                  <wp:posOffset>143680</wp:posOffset>
                </wp:positionV>
                <wp:extent cx="5334000" cy="2159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21590"/>
                        </a:xfrm>
                        <a:custGeom>
                          <a:avLst/>
                          <a:gdLst/>
                          <a:ahLst/>
                          <a:cxnLst/>
                          <a:rect l="l" t="t" r="r" b="b"/>
                          <a:pathLst>
                            <a:path w="5334000" h="21590">
                              <a:moveTo>
                                <a:pt x="5334000" y="16764"/>
                              </a:moveTo>
                              <a:lnTo>
                                <a:pt x="0" y="16764"/>
                              </a:lnTo>
                              <a:lnTo>
                                <a:pt x="0" y="21336"/>
                              </a:lnTo>
                              <a:lnTo>
                                <a:pt x="5334000" y="21336"/>
                              </a:lnTo>
                              <a:lnTo>
                                <a:pt x="5334000" y="16764"/>
                              </a:lnTo>
                              <a:close/>
                            </a:path>
                            <a:path w="5334000" h="21590">
                              <a:moveTo>
                                <a:pt x="5334000" y="0"/>
                              </a:moveTo>
                              <a:lnTo>
                                <a:pt x="0" y="0"/>
                              </a:lnTo>
                              <a:lnTo>
                                <a:pt x="0" y="4572"/>
                              </a:lnTo>
                              <a:lnTo>
                                <a:pt x="5334000" y="4572"/>
                              </a:lnTo>
                              <a:lnTo>
                                <a:pt x="5334000"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15" style="position:absolute;margin-left:72pt;margin-top:11.313443pt;width:420pt;height:1.7pt;mso-position-horizontal-relative:page;mso-position-vertical-relative:paragraph;z-index:-16010240" coordsize="8400,34" coordorigin="1440,226" filled="true" fillcolor="#0000ff" stroked="false" path="m9840,253l1440,253,1440,260,9840,260,9840,253xm9840,226l1440,226,1440,233,9840,233,9840,226xe">
                <v:path arrowok="t"/>
                <v:fill type="solid"/>
                <w10:wrap type="none"/>
              </v:shape>
            </w:pict>
          </ve:Fallback>
        </mc:AlternateContent>
      </w:r>
      <w:bookmarkStart w:name="_bookmark3" w:id="9"/>
      <w:bookmarkEnd w:id="9"/>
      <w:r>
        <w:rPr>
          <w:color w:val="0000FF"/>
          <w:position w:val="5"/>
          <w:sz w:val="14"/>
        </w:rPr>
        <w:t>2</w:t>
      </w:r>
      <w:r>
        <w:rPr>
          <w:color w:val="0000FF"/>
          <w:spacing w:val="14"/>
          <w:position w:val="5"/>
          <w:sz w:val="14"/>
        </w:rPr>
        <w:t xml:space="preserve"> </w:t>
      </w:r>
      <w:r>
        <w:rPr>
          <w:i/>
          <w:color w:val="0000FF"/>
        </w:rPr>
        <w:t>See,</w:t>
      </w:r>
      <w:r>
        <w:rPr>
          <w:i/>
          <w:color w:val="0000FF"/>
          <w:spacing w:val="-8"/>
        </w:rPr>
        <w:t xml:space="preserve"> </w:t>
      </w:r>
      <w:r>
        <w:rPr>
          <w:i/>
          <w:color w:val="0000FF"/>
        </w:rPr>
        <w:t>e.g</w:t>
      </w:r>
      <w:r>
        <w:rPr>
          <w:color w:val="0000FF"/>
        </w:rPr>
        <w:t>.,</w:t>
      </w:r>
      <w:r>
        <w:rPr>
          <w:color w:val="0000FF"/>
          <w:spacing w:val="-6"/>
        </w:rPr>
        <w:t xml:space="preserve"> </w:t>
      </w:r>
      <w:r>
        <w:rPr>
          <w:color w:val="0000FF"/>
        </w:rPr>
        <w:t>D.22-09-007</w:t>
      </w:r>
      <w:r>
        <w:rPr>
          <w:color w:val="0000FF"/>
          <w:spacing w:val="-6"/>
        </w:rPr>
        <w:t xml:space="preserve"> </w:t>
      </w:r>
      <w:r>
        <w:rPr>
          <w:color w:val="0000FF"/>
        </w:rPr>
        <w:t>2022</w:t>
      </w:r>
      <w:r>
        <w:rPr>
          <w:color w:val="0000FF"/>
          <w:spacing w:val="-6"/>
        </w:rPr>
        <w:t xml:space="preserve"> </w:t>
      </w:r>
      <w:r>
        <w:rPr>
          <w:color w:val="0000FF"/>
        </w:rPr>
        <w:t>WL</w:t>
      </w:r>
      <w:r>
        <w:rPr>
          <w:color w:val="0000FF"/>
          <w:spacing w:val="-6"/>
        </w:rPr>
        <w:t xml:space="preserve"> </w:t>
      </w:r>
      <w:r>
        <w:rPr>
          <w:color w:val="0000FF"/>
        </w:rPr>
        <w:t>4447512</w:t>
      </w:r>
      <w:r>
        <w:rPr>
          <w:color w:val="0000FF"/>
          <w:spacing w:val="-8"/>
        </w:rPr>
        <w:t xml:space="preserve"> </w:t>
      </w:r>
      <w:r>
        <w:rPr>
          <w:color w:val="0000FF"/>
        </w:rPr>
        <w:t>(</w:t>
      </w:r>
      <w:proofErr w:type="spellStart"/>
      <w:r>
        <w:rPr>
          <w:color w:val="0000FF"/>
        </w:rPr>
        <w:t>Cal.P.U.C</w:t>
      </w:r>
      <w:proofErr w:type="spellEnd"/>
      <w:r>
        <w:rPr>
          <w:color w:val="0000FF"/>
        </w:rPr>
        <w:t>.)</w:t>
      </w:r>
      <w:r>
        <w:rPr>
          <w:color w:val="0000FF"/>
          <w:spacing w:val="-5"/>
        </w:rPr>
        <w:t xml:space="preserve"> </w:t>
      </w:r>
      <w:r>
        <w:rPr>
          <w:color w:val="0000FF"/>
        </w:rPr>
        <w:t>and</w:t>
      </w:r>
      <w:r>
        <w:rPr>
          <w:color w:val="0000FF"/>
          <w:spacing w:val="-6"/>
        </w:rPr>
        <w:t xml:space="preserve"> </w:t>
      </w:r>
      <w:r>
        <w:rPr>
          <w:color w:val="0000FF"/>
        </w:rPr>
        <w:t>D.11-10-030</w:t>
      </w:r>
      <w:r>
        <w:rPr>
          <w:color w:val="0000FF"/>
          <w:spacing w:val="-8"/>
        </w:rPr>
        <w:t xml:space="preserve"> </w:t>
      </w:r>
      <w:r>
        <w:rPr>
          <w:color w:val="0000FF"/>
        </w:rPr>
        <w:t>2011</w:t>
      </w:r>
      <w:r>
        <w:rPr>
          <w:color w:val="0000FF"/>
          <w:spacing w:val="-10"/>
        </w:rPr>
        <w:t xml:space="preserve"> </w:t>
      </w:r>
      <w:r>
        <w:rPr>
          <w:color w:val="0000FF"/>
        </w:rPr>
        <w:t>WL</w:t>
      </w:r>
      <w:r>
        <w:rPr>
          <w:color w:val="0000FF"/>
          <w:spacing w:val="-6"/>
        </w:rPr>
        <w:t xml:space="preserve"> </w:t>
      </w:r>
      <w:r>
        <w:rPr>
          <w:color w:val="0000FF"/>
        </w:rPr>
        <w:t xml:space="preserve">5110507 </w:t>
      </w:r>
      <w:r>
        <w:rPr>
          <w:color w:val="0000FF"/>
          <w:spacing w:val="-2"/>
          <w:u w:val="double" w:color="0000FF"/>
        </w:rPr>
        <w:t>(</w:t>
      </w:r>
      <w:proofErr w:type="spellStart"/>
      <w:r>
        <w:rPr>
          <w:color w:val="0000FF"/>
          <w:spacing w:val="-2"/>
          <w:u w:val="double" w:color="0000FF"/>
        </w:rPr>
        <w:t>Cal.</w:t>
      </w:r>
      <w:proofErr w:type="gramStart"/>
      <w:r>
        <w:rPr>
          <w:color w:val="0000FF"/>
          <w:spacing w:val="-2"/>
          <w:u w:val="double" w:color="0000FF"/>
        </w:rPr>
        <w:t>P.U</w:t>
      </w:r>
      <w:proofErr w:type="gramEnd"/>
      <w:r>
        <w:rPr>
          <w:color w:val="0000FF"/>
          <w:spacing w:val="-2"/>
          <w:u w:val="double" w:color="0000FF"/>
        </w:rPr>
        <w:t>.C</w:t>
      </w:r>
      <w:proofErr w:type="spellEnd"/>
      <w:r>
        <w:rPr>
          <w:color w:val="0000FF"/>
          <w:spacing w:val="-2"/>
          <w:u w:val="double" w:color="0000FF"/>
        </w:rPr>
        <w:t>.).</w:t>
      </w:r>
    </w:p>
    <w:p w:rsidR="00E27F80" w:rsidRDefault="00E27F80" w14:paraId="2BA40B50" w14:textId="77777777">
      <w:pPr>
        <w:sectPr w:rsidR="00E27F80">
          <w:pgSz w:w="12240" w:h="15840"/>
          <w:pgMar w:top="1040" w:right="1080" w:bottom="1180" w:left="720" w:header="728" w:footer="997" w:gutter="0"/>
          <w:cols w:space="720"/>
        </w:sectPr>
      </w:pPr>
    </w:p>
    <w:p w:rsidR="00E27F80" w:rsidRDefault="00E27F80" w14:paraId="4F52CFE8" w14:textId="77777777">
      <w:pPr>
        <w:pStyle w:val="BodyText"/>
      </w:pPr>
    </w:p>
    <w:p w:rsidR="00E27F80" w:rsidRDefault="00E27F80" w14:paraId="36FEDAF0" w14:textId="77777777">
      <w:pPr>
        <w:pStyle w:val="BodyText"/>
        <w:spacing w:before="31"/>
      </w:pPr>
    </w:p>
    <w:p w:rsidR="00E27F80" w:rsidRDefault="003C5F8F" w14:paraId="6A21F2FD" w14:textId="77777777">
      <w:pPr>
        <w:pStyle w:val="BodyText"/>
        <w:spacing w:line="360" w:lineRule="auto"/>
        <w:ind w:left="720" w:right="617"/>
        <w:jc w:val="both"/>
      </w:pPr>
      <w:r>
        <w:t>determined</w:t>
      </w:r>
      <w:r>
        <w:rPr>
          <w:spacing w:val="-3"/>
        </w:rPr>
        <w:t xml:space="preserve"> </w:t>
      </w:r>
      <w:r>
        <w:t>that</w:t>
      </w:r>
      <w:r>
        <w:rPr>
          <w:spacing w:val="-4"/>
        </w:rPr>
        <w:t xml:space="preserve"> </w:t>
      </w:r>
      <w:r>
        <w:t>for</w:t>
      </w:r>
      <w:r>
        <w:rPr>
          <w:spacing w:val="-2"/>
        </w:rPr>
        <w:t xml:space="preserve"> </w:t>
      </w:r>
      <w:r>
        <w:t>the</w:t>
      </w:r>
      <w:r>
        <w:rPr>
          <w:spacing w:val="-5"/>
        </w:rPr>
        <w:t xml:space="preserve"> </w:t>
      </w:r>
      <w:r>
        <w:t>sake</w:t>
      </w:r>
      <w:r>
        <w:rPr>
          <w:spacing w:val="-5"/>
        </w:rPr>
        <w:t xml:space="preserve"> </w:t>
      </w:r>
      <w:r>
        <w:t>of</w:t>
      </w:r>
      <w:r>
        <w:rPr>
          <w:spacing w:val="-6"/>
        </w:rPr>
        <w:t xml:space="preserve"> </w:t>
      </w:r>
      <w:r>
        <w:t>administrative</w:t>
      </w:r>
      <w:r>
        <w:rPr>
          <w:spacing w:val="-5"/>
        </w:rPr>
        <w:t xml:space="preserve"> </w:t>
      </w:r>
      <w:r>
        <w:t>efficiency,</w:t>
      </w:r>
      <w:r>
        <w:rPr>
          <w:spacing w:val="-6"/>
        </w:rPr>
        <w:t xml:space="preserve"> </w:t>
      </w:r>
      <w:r>
        <w:t>the</w:t>
      </w:r>
      <w:r>
        <w:rPr>
          <w:spacing w:val="-3"/>
        </w:rPr>
        <w:t xml:space="preserve"> </w:t>
      </w:r>
      <w:r>
        <w:rPr>
          <w:i/>
        </w:rPr>
        <w:t>Application</w:t>
      </w:r>
      <w:r>
        <w:rPr>
          <w:i/>
          <w:spacing w:val="-6"/>
        </w:rPr>
        <w:t xml:space="preserve"> </w:t>
      </w:r>
      <w:r>
        <w:t xml:space="preserve">should be dismissed, without prejudice, pending the resolution of the </w:t>
      </w:r>
      <w:r>
        <w:rPr>
          <w:i/>
        </w:rPr>
        <w:t xml:space="preserve">Eminent Domain </w:t>
      </w:r>
      <w:r>
        <w:rPr>
          <w:i/>
          <w:spacing w:val="-2"/>
        </w:rPr>
        <w:t>Action</w:t>
      </w:r>
      <w:r>
        <w:rPr>
          <w:spacing w:val="-2"/>
        </w:rPr>
        <w:t>.</w:t>
      </w:r>
    </w:p>
    <w:p w:rsidR="00E27F80" w:rsidRDefault="003C5F8F" w14:paraId="3373D0E4" w14:textId="77777777">
      <w:pPr>
        <w:pStyle w:val="BodyText"/>
        <w:spacing w:before="1" w:line="360" w:lineRule="auto"/>
        <w:ind w:left="718" w:right="459" w:firstLine="785"/>
      </w:pPr>
      <w:r>
        <w:t xml:space="preserve">First, </w:t>
      </w:r>
      <w:proofErr w:type="gramStart"/>
      <w:r>
        <w:t>whether or not</w:t>
      </w:r>
      <w:proofErr w:type="gramEnd"/>
      <w:r>
        <w:t xml:space="preserve"> the condemnation of a utility’s assets satisfies the standards</w:t>
      </w:r>
      <w:r>
        <w:rPr>
          <w:spacing w:val="-8"/>
        </w:rPr>
        <w:t xml:space="preserve"> </w:t>
      </w:r>
      <w:r>
        <w:t>of</w:t>
      </w:r>
      <w:r>
        <w:rPr>
          <w:spacing w:val="-6"/>
        </w:rPr>
        <w:t xml:space="preserve"> </w:t>
      </w:r>
      <w:r>
        <w:t>Public</w:t>
      </w:r>
      <w:r>
        <w:rPr>
          <w:spacing w:val="-6"/>
        </w:rPr>
        <w:t xml:space="preserve"> </w:t>
      </w:r>
      <w:r>
        <w:t>Utilities</w:t>
      </w:r>
      <w:r>
        <w:rPr>
          <w:spacing w:val="-8"/>
        </w:rPr>
        <w:t xml:space="preserve"> </w:t>
      </w:r>
      <w:r>
        <w:t>Code</w:t>
      </w:r>
      <w:r>
        <w:rPr>
          <w:spacing w:val="-8"/>
        </w:rPr>
        <w:t xml:space="preserve"> </w:t>
      </w:r>
      <w:r>
        <w:t>Sections</w:t>
      </w:r>
      <w:r>
        <w:rPr>
          <w:spacing w:val="-8"/>
        </w:rPr>
        <w:t xml:space="preserve"> </w:t>
      </w:r>
      <w:r>
        <w:t>851,</w:t>
      </w:r>
      <w:r>
        <w:rPr>
          <w:spacing w:val="-6"/>
        </w:rPr>
        <w:t xml:space="preserve"> </w:t>
      </w:r>
      <w:r>
        <w:rPr>
          <w:i/>
        </w:rPr>
        <w:t>et</w:t>
      </w:r>
      <w:r>
        <w:rPr>
          <w:i/>
          <w:spacing w:val="-8"/>
        </w:rPr>
        <w:t xml:space="preserve"> </w:t>
      </w:r>
      <w:r>
        <w:rPr>
          <w:i/>
        </w:rPr>
        <w:t>seq.</w:t>
      </w:r>
      <w:r>
        <w:t>,</w:t>
      </w:r>
      <w:r>
        <w:rPr>
          <w:spacing w:val="-9"/>
        </w:rPr>
        <w:t xml:space="preserve"> </w:t>
      </w:r>
      <w:r>
        <w:t>could</w:t>
      </w:r>
      <w:r>
        <w:rPr>
          <w:spacing w:val="-4"/>
        </w:rPr>
        <w:t xml:space="preserve"> </w:t>
      </w:r>
      <w:r>
        <w:t>necessarily</w:t>
      </w:r>
      <w:r>
        <w:rPr>
          <w:spacing w:val="-6"/>
        </w:rPr>
        <w:t xml:space="preserve"> </w:t>
      </w:r>
      <w:r>
        <w:t>turn,</w:t>
      </w:r>
      <w:r>
        <w:rPr>
          <w:spacing w:val="-9"/>
        </w:rPr>
        <w:t xml:space="preserve"> </w:t>
      </w:r>
      <w:r>
        <w:t>in part, on the valuation of the utility’s assets. Article I, Section 19(a), of the California Constitution provides for a right to jury trial so that the appropriate compensation</w:t>
      </w:r>
      <w:r>
        <w:rPr>
          <w:spacing w:val="-3"/>
        </w:rPr>
        <w:t xml:space="preserve"> </w:t>
      </w:r>
      <w:r>
        <w:t>for the</w:t>
      </w:r>
      <w:r>
        <w:rPr>
          <w:spacing w:val="-1"/>
        </w:rPr>
        <w:t xml:space="preserve"> </w:t>
      </w:r>
      <w:r>
        <w:t>assets</w:t>
      </w:r>
      <w:r>
        <w:rPr>
          <w:spacing w:val="-3"/>
        </w:rPr>
        <w:t xml:space="preserve"> </w:t>
      </w:r>
      <w:r>
        <w:t>to</w:t>
      </w:r>
      <w:r>
        <w:rPr>
          <w:spacing w:val="-4"/>
        </w:rPr>
        <w:t xml:space="preserve"> </w:t>
      </w:r>
      <w:r>
        <w:t>be</w:t>
      </w:r>
      <w:r>
        <w:rPr>
          <w:spacing w:val="-3"/>
        </w:rPr>
        <w:t xml:space="preserve"> </w:t>
      </w:r>
      <w:r>
        <w:t>condemned</w:t>
      </w:r>
      <w:r>
        <w:rPr>
          <w:spacing w:val="-4"/>
        </w:rPr>
        <w:t xml:space="preserve"> </w:t>
      </w:r>
      <w:r>
        <w:t>has</w:t>
      </w:r>
      <w:r>
        <w:rPr>
          <w:spacing w:val="-3"/>
        </w:rPr>
        <w:t xml:space="preserve"> </w:t>
      </w:r>
      <w:r>
        <w:t>been</w:t>
      </w:r>
      <w:r>
        <w:rPr>
          <w:spacing w:val="-3"/>
        </w:rPr>
        <w:t xml:space="preserve"> </w:t>
      </w:r>
      <w:r>
        <w:t>ascertained.</w:t>
      </w:r>
      <w:hyperlink w:history="1" w:anchor="_bookmark4">
        <w:r>
          <w:rPr>
            <w:strike/>
            <w:color w:val="FF0000"/>
            <w:position w:val="6"/>
            <w:sz w:val="17"/>
          </w:rPr>
          <w:t>3</w:t>
        </w:r>
      </w:hyperlink>
      <w:hyperlink w:history="1" w:anchor="_bookmark5">
        <w:r>
          <w:rPr>
            <w:color w:val="0000FF"/>
            <w:position w:val="6"/>
            <w:sz w:val="17"/>
            <w:u w:val="double" w:color="0000FF"/>
          </w:rPr>
          <w:t>3</w:t>
        </w:r>
      </w:hyperlink>
      <w:r>
        <w:rPr>
          <w:color w:val="0000FF"/>
          <w:spacing w:val="29"/>
          <w:position w:val="6"/>
          <w:sz w:val="17"/>
        </w:rPr>
        <w:t xml:space="preserve"> </w:t>
      </w:r>
      <w:r>
        <w:t>SSJID</w:t>
      </w:r>
      <w:r>
        <w:rPr>
          <w:spacing w:val="-3"/>
        </w:rPr>
        <w:t xml:space="preserve"> </w:t>
      </w:r>
      <w:r>
        <w:t xml:space="preserve">has sought, through the eminent domain process, to take PG&amp;E’s assets in SSJID’s service territory in superior court since 2016, and the </w:t>
      </w:r>
      <w:r>
        <w:rPr>
          <w:i/>
        </w:rPr>
        <w:t xml:space="preserve">Eminent Domain Action </w:t>
      </w:r>
      <w:r>
        <w:t>is still</w:t>
      </w:r>
      <w:r>
        <w:rPr>
          <w:spacing w:val="-3"/>
        </w:rPr>
        <w:t xml:space="preserve"> </w:t>
      </w:r>
      <w:r>
        <w:t>currently</w:t>
      </w:r>
      <w:r>
        <w:rPr>
          <w:spacing w:val="-2"/>
        </w:rPr>
        <w:t xml:space="preserve"> </w:t>
      </w:r>
      <w:r>
        <w:t>pending.</w:t>
      </w:r>
      <w:r>
        <w:rPr>
          <w:spacing w:val="-2"/>
        </w:rPr>
        <w:t xml:space="preserve"> </w:t>
      </w:r>
      <w:r>
        <w:t>While</w:t>
      </w:r>
      <w:r>
        <w:rPr>
          <w:spacing w:val="-1"/>
        </w:rPr>
        <w:t xml:space="preserve"> </w:t>
      </w:r>
      <w:r>
        <w:t>the</w:t>
      </w:r>
      <w:r>
        <w:rPr>
          <w:spacing w:val="-1"/>
        </w:rPr>
        <w:t xml:space="preserve"> </w:t>
      </w:r>
      <w:r>
        <w:t>Commission</w:t>
      </w:r>
      <w:r>
        <w:rPr>
          <w:spacing w:val="-1"/>
        </w:rPr>
        <w:t xml:space="preserve"> </w:t>
      </w:r>
      <w:r>
        <w:t>could</w:t>
      </w:r>
      <w:r>
        <w:rPr>
          <w:spacing w:val="-2"/>
        </w:rPr>
        <w:t xml:space="preserve"> </w:t>
      </w:r>
      <w:r>
        <w:t>conceivably</w:t>
      </w:r>
      <w:r>
        <w:rPr>
          <w:spacing w:val="-2"/>
        </w:rPr>
        <w:t xml:space="preserve"> </w:t>
      </w:r>
      <w:r>
        <w:t>proceed</w:t>
      </w:r>
      <w:r>
        <w:rPr>
          <w:spacing w:val="-2"/>
        </w:rPr>
        <w:t xml:space="preserve"> </w:t>
      </w:r>
      <w:r>
        <w:t>with an</w:t>
      </w:r>
      <w:r>
        <w:rPr>
          <w:spacing w:val="-8"/>
        </w:rPr>
        <w:t xml:space="preserve"> </w:t>
      </w:r>
      <w:r>
        <w:t>evidentiary</w:t>
      </w:r>
      <w:r>
        <w:rPr>
          <w:spacing w:val="-6"/>
        </w:rPr>
        <w:t xml:space="preserve"> </w:t>
      </w:r>
      <w:r>
        <w:t>hearing</w:t>
      </w:r>
      <w:r>
        <w:rPr>
          <w:spacing w:val="-6"/>
        </w:rPr>
        <w:t xml:space="preserve"> </w:t>
      </w:r>
      <w:r>
        <w:t>based</w:t>
      </w:r>
      <w:r>
        <w:rPr>
          <w:spacing w:val="-8"/>
        </w:rPr>
        <w:t xml:space="preserve"> </w:t>
      </w:r>
      <w:r>
        <w:t>on</w:t>
      </w:r>
      <w:r>
        <w:rPr>
          <w:spacing w:val="-8"/>
        </w:rPr>
        <w:t xml:space="preserve"> </w:t>
      </w:r>
      <w:r>
        <w:t>valuation</w:t>
      </w:r>
      <w:r>
        <w:rPr>
          <w:spacing w:val="-8"/>
        </w:rPr>
        <w:t xml:space="preserve"> </w:t>
      </w:r>
      <w:r>
        <w:t>parameters,</w:t>
      </w:r>
      <w:r>
        <w:rPr>
          <w:spacing w:val="-9"/>
        </w:rPr>
        <w:t xml:space="preserve"> </w:t>
      </w:r>
      <w:r>
        <w:t>the</w:t>
      </w:r>
      <w:r>
        <w:rPr>
          <w:spacing w:val="-8"/>
        </w:rPr>
        <w:t xml:space="preserve"> </w:t>
      </w:r>
      <w:r>
        <w:t>uncertainty</w:t>
      </w:r>
      <w:r>
        <w:rPr>
          <w:spacing w:val="-6"/>
        </w:rPr>
        <w:t xml:space="preserve"> </w:t>
      </w:r>
      <w:r>
        <w:t>as</w:t>
      </w:r>
      <w:r>
        <w:rPr>
          <w:spacing w:val="-6"/>
        </w:rPr>
        <w:t xml:space="preserve"> </w:t>
      </w:r>
      <w:r>
        <w:t>to</w:t>
      </w:r>
      <w:r>
        <w:rPr>
          <w:spacing w:val="-6"/>
        </w:rPr>
        <w:t xml:space="preserve"> </w:t>
      </w:r>
      <w:r>
        <w:t>the accuracy of those parameters, especially if the parties do not stipulate to their accuracy, might result in an expensive and unproductive utilization of Commission and party resources.</w:t>
      </w:r>
    </w:p>
    <w:p w:rsidR="00E27F80" w:rsidRDefault="003C5F8F" w14:paraId="7D2193C4" w14:textId="77777777">
      <w:pPr>
        <w:pStyle w:val="BodyText"/>
        <w:spacing w:before="2" w:line="360" w:lineRule="auto"/>
        <w:ind w:left="719" w:right="368" w:firstLine="720"/>
      </w:pPr>
      <w:r>
        <w:t>Second, while the Commission does have the authority to conduct a valuation</w:t>
      </w:r>
      <w:r>
        <w:rPr>
          <w:spacing w:val="-7"/>
        </w:rPr>
        <w:t xml:space="preserve"> </w:t>
      </w:r>
      <w:r>
        <w:t>hearing</w:t>
      </w:r>
      <w:r>
        <w:rPr>
          <w:spacing w:val="-7"/>
        </w:rPr>
        <w:t xml:space="preserve"> </w:t>
      </w:r>
      <w:r>
        <w:t>if</w:t>
      </w:r>
      <w:r>
        <w:rPr>
          <w:spacing w:val="-7"/>
        </w:rPr>
        <w:t xml:space="preserve"> </w:t>
      </w:r>
      <w:r>
        <w:t>a</w:t>
      </w:r>
      <w:r>
        <w:rPr>
          <w:spacing w:val="-6"/>
        </w:rPr>
        <w:t xml:space="preserve"> </w:t>
      </w:r>
      <w:r>
        <w:t>public</w:t>
      </w:r>
      <w:r>
        <w:rPr>
          <w:spacing w:val="-7"/>
        </w:rPr>
        <w:t xml:space="preserve"> </w:t>
      </w:r>
      <w:r>
        <w:t>entity</w:t>
      </w:r>
      <w:r>
        <w:rPr>
          <w:spacing w:val="-7"/>
        </w:rPr>
        <w:t xml:space="preserve"> </w:t>
      </w:r>
      <w:r>
        <w:t>has</w:t>
      </w:r>
      <w:r>
        <w:rPr>
          <w:spacing w:val="-7"/>
        </w:rPr>
        <w:t xml:space="preserve"> </w:t>
      </w:r>
      <w:r>
        <w:t>filed</w:t>
      </w:r>
      <w:r>
        <w:rPr>
          <w:spacing w:val="-7"/>
        </w:rPr>
        <w:t xml:space="preserve"> </w:t>
      </w:r>
      <w:r>
        <w:t>a</w:t>
      </w:r>
      <w:r>
        <w:rPr>
          <w:spacing w:val="-7"/>
        </w:rPr>
        <w:t xml:space="preserve"> </w:t>
      </w:r>
      <w:r>
        <w:t>petition</w:t>
      </w:r>
      <w:r>
        <w:rPr>
          <w:spacing w:val="-7"/>
        </w:rPr>
        <w:t xml:space="preserve"> </w:t>
      </w:r>
      <w:r>
        <w:t>with</w:t>
      </w:r>
      <w:r>
        <w:rPr>
          <w:spacing w:val="-9"/>
        </w:rPr>
        <w:t xml:space="preserve"> </w:t>
      </w:r>
      <w:r>
        <w:t>the</w:t>
      </w:r>
      <w:r>
        <w:rPr>
          <w:spacing w:val="-5"/>
        </w:rPr>
        <w:t xml:space="preserve"> </w:t>
      </w:r>
      <w:r>
        <w:t>Commission pursuant to Public Utilities Code Sections 1401-1421 (Chapter 8 DETERMINATION OF JUST COMPENSATION FOR ACQUISTION OF</w:t>
      </w:r>
    </w:p>
    <w:p w:rsidR="00E27F80" w:rsidRDefault="003C5F8F" w14:paraId="0C2EB759" w14:textId="77777777">
      <w:pPr>
        <w:pStyle w:val="BodyText"/>
        <w:spacing w:before="228"/>
        <w:rPr>
          <w:sz w:val="20"/>
        </w:rPr>
      </w:pPr>
      <w:r>
        <w:rPr>
          <w:noProof/>
          <w:sz w:val="20"/>
        </w:rPr>
        <mc:AlternateContent>
          <mc:Choice Requires="wps">
            <w:drawing>
              <wp:anchor distT="0" distB="0" distL="0" distR="0" simplePos="0" relativeHeight="487591424" behindDoc="1" locked="0" layoutInCell="1" allowOverlap="1" wp14:editId="6D02B043" wp14:anchorId="3B920CD2">
                <wp:simplePos x="0" y="0"/>
                <wp:positionH relativeFrom="page">
                  <wp:posOffset>914400</wp:posOffset>
                </wp:positionH>
                <wp:positionV relativeFrom="paragraph">
                  <wp:posOffset>318165</wp:posOffset>
                </wp:positionV>
                <wp:extent cx="1828800" cy="889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81"/>
                              </a:lnTo>
                              <a:lnTo>
                                <a:pt x="1828800" y="838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6" style="position:absolute;margin-left:72pt;margin-top:25.052397pt;width:144pt;height:.66pt;mso-position-horizontal-relative:page;mso-position-vertical-relative:paragraph;z-index:-15725056;mso-wrap-distance-left:0;mso-wrap-distance-right:0" filled="true" fillcolor="#000000" stroked="false">
                <v:fill type="solid"/>
                <w10:wrap type="topAndBottom"/>
              </v:rect>
            </w:pict>
          </ve:Fallback>
        </mc:AlternateContent>
      </w:r>
      <w:r>
        <w:rPr>
          <w:noProof/>
          <w:sz w:val="20"/>
        </w:rPr>
        <mc:AlternateContent>
          <mc:Choice Requires="wps">
            <w:drawing>
              <wp:anchor distT="0" distB="0" distL="0" distR="0" simplePos="0" relativeHeight="487591936" behindDoc="1" locked="0" layoutInCell="1" allowOverlap="1" wp14:editId="3DF1FBBC" wp14:anchorId="1B30E5F0">
                <wp:simplePos x="0" y="0"/>
                <wp:positionH relativeFrom="page">
                  <wp:posOffset>685800</wp:posOffset>
                </wp:positionH>
                <wp:positionV relativeFrom="paragraph">
                  <wp:posOffset>642142</wp:posOffset>
                </wp:positionV>
                <wp:extent cx="182880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7" style="position:absolute;margin-left:54pt;margin-top:50.562397pt;width:144pt;height:.599pt;mso-position-horizontal-relative:page;mso-position-vertical-relative:paragraph;z-index:-15724544;mso-wrap-distance-left:0;mso-wrap-distance-right:0" filled="true" fillcolor="#000000" stroked="false">
                <v:fill type="solid"/>
                <w10:wrap type="topAndBottom"/>
              </v:rect>
            </w:pict>
          </ve:Fallback>
        </mc:AlternateContent>
      </w:r>
    </w:p>
    <w:p w:rsidR="00E27F80" w:rsidRDefault="00E27F80" w14:paraId="773C8F98" w14:textId="77777777">
      <w:pPr>
        <w:pStyle w:val="BodyText"/>
        <w:spacing w:before="224"/>
        <w:rPr>
          <w:sz w:val="20"/>
        </w:rPr>
      </w:pPr>
    </w:p>
    <w:p w:rsidR="00E27F80" w:rsidRDefault="003C5F8F" w14:paraId="695DB83F" w14:textId="77777777">
      <w:pPr>
        <w:spacing w:before="134"/>
        <w:ind w:left="360"/>
      </w:pPr>
      <w:bookmarkStart w:name="_bookmark4" w:id="10"/>
      <w:bookmarkEnd w:id="10"/>
      <w:r>
        <w:rPr>
          <w:strike/>
          <w:color w:val="FF0000"/>
          <w:position w:val="6"/>
          <w:sz w:val="17"/>
        </w:rPr>
        <w:t>3</w:t>
      </w:r>
      <w:r>
        <w:rPr>
          <w:strike/>
          <w:color w:val="FF0000"/>
        </w:rPr>
        <w:t>Article</w:t>
      </w:r>
      <w:r>
        <w:rPr>
          <w:strike/>
          <w:color w:val="FF0000"/>
          <w:spacing w:val="-3"/>
        </w:rPr>
        <w:t xml:space="preserve"> </w:t>
      </w:r>
      <w:r>
        <w:rPr>
          <w:strike/>
          <w:color w:val="FF0000"/>
        </w:rPr>
        <w:t>I,</w:t>
      </w:r>
      <w:r>
        <w:rPr>
          <w:strike/>
          <w:color w:val="FF0000"/>
          <w:spacing w:val="-5"/>
        </w:rPr>
        <w:t xml:space="preserve"> </w:t>
      </w:r>
      <w:r>
        <w:rPr>
          <w:strike/>
          <w:color w:val="FF0000"/>
        </w:rPr>
        <w:t>Section</w:t>
      </w:r>
      <w:r>
        <w:rPr>
          <w:strike/>
          <w:color w:val="FF0000"/>
          <w:spacing w:val="-1"/>
        </w:rPr>
        <w:t xml:space="preserve"> </w:t>
      </w:r>
      <w:r>
        <w:rPr>
          <w:strike/>
          <w:color w:val="FF0000"/>
        </w:rPr>
        <w:t>19(a),</w:t>
      </w:r>
      <w:r>
        <w:rPr>
          <w:strike/>
          <w:color w:val="FF0000"/>
          <w:spacing w:val="-5"/>
        </w:rPr>
        <w:t xml:space="preserve"> </w:t>
      </w:r>
      <w:r>
        <w:rPr>
          <w:strike/>
          <w:color w:val="FF0000"/>
          <w:spacing w:val="-2"/>
        </w:rPr>
        <w:t>states:</w:t>
      </w:r>
    </w:p>
    <w:p w:rsidR="00E27F80" w:rsidRDefault="003C5F8F" w14:paraId="4B7236CE" w14:textId="77777777">
      <w:pPr>
        <w:spacing w:before="132"/>
        <w:ind w:left="1080"/>
      </w:pPr>
      <w:r>
        <w:rPr>
          <w:strike/>
          <w:color w:val="FF0000"/>
        </w:rPr>
        <w:t xml:space="preserve"> “Private property may be taken or damaged for a</w:t>
      </w:r>
      <w:r>
        <w:rPr>
          <w:strike/>
          <w:color w:val="FF0000"/>
          <w:spacing w:val="-2"/>
        </w:rPr>
        <w:t xml:space="preserve"> </w:t>
      </w:r>
      <w:r>
        <w:rPr>
          <w:strike/>
          <w:color w:val="FF0000"/>
        </w:rPr>
        <w:t>public</w:t>
      </w:r>
      <w:r>
        <w:rPr>
          <w:strike/>
          <w:color w:val="FF0000"/>
          <w:spacing w:val="-1"/>
        </w:rPr>
        <w:t xml:space="preserve"> </w:t>
      </w:r>
      <w:r>
        <w:rPr>
          <w:strike/>
          <w:color w:val="FF0000"/>
        </w:rPr>
        <w:t>use and only</w:t>
      </w:r>
      <w:r>
        <w:rPr>
          <w:strike/>
          <w:color w:val="FF0000"/>
          <w:spacing w:val="-2"/>
        </w:rPr>
        <w:t xml:space="preserve"> </w:t>
      </w:r>
      <w:r>
        <w:rPr>
          <w:strike/>
          <w:color w:val="FF0000"/>
        </w:rPr>
        <w:t>when just</w:t>
      </w:r>
      <w:r>
        <w:rPr>
          <w:strike/>
          <w:color w:val="FF0000"/>
          <w:spacing w:val="-2"/>
        </w:rPr>
        <w:t xml:space="preserve"> </w:t>
      </w:r>
      <w:r>
        <w:rPr>
          <w:strike/>
          <w:color w:val="FF0000"/>
        </w:rPr>
        <w:t>compensation,</w:t>
      </w:r>
      <w:r>
        <w:rPr>
          <w:color w:val="FF0000"/>
        </w:rPr>
        <w:t xml:space="preserve"> </w:t>
      </w:r>
      <w:r>
        <w:rPr>
          <w:strike/>
          <w:color w:val="FF0000"/>
        </w:rPr>
        <w:t>ascertained by a jury unless waived, has first been paid to, or into court for, the owner. The</w:t>
      </w:r>
      <w:r>
        <w:rPr>
          <w:color w:val="FF0000"/>
        </w:rPr>
        <w:t xml:space="preserve"> </w:t>
      </w:r>
      <w:r>
        <w:rPr>
          <w:strike/>
          <w:color w:val="FF0000"/>
        </w:rPr>
        <w:t>Legislature</w:t>
      </w:r>
      <w:r>
        <w:rPr>
          <w:strike/>
          <w:color w:val="FF0000"/>
          <w:spacing w:val="-3"/>
        </w:rPr>
        <w:t xml:space="preserve"> </w:t>
      </w:r>
      <w:r>
        <w:rPr>
          <w:strike/>
          <w:color w:val="FF0000"/>
        </w:rPr>
        <w:t>may</w:t>
      </w:r>
      <w:r>
        <w:rPr>
          <w:strike/>
          <w:color w:val="FF0000"/>
          <w:spacing w:val="-4"/>
        </w:rPr>
        <w:t xml:space="preserve"> </w:t>
      </w:r>
      <w:r>
        <w:rPr>
          <w:strike/>
          <w:color w:val="FF0000"/>
        </w:rPr>
        <w:t>provide</w:t>
      </w:r>
      <w:r>
        <w:rPr>
          <w:strike/>
          <w:color w:val="FF0000"/>
          <w:spacing w:val="-8"/>
        </w:rPr>
        <w:t xml:space="preserve"> </w:t>
      </w:r>
      <w:r>
        <w:rPr>
          <w:strike/>
          <w:color w:val="FF0000"/>
        </w:rPr>
        <w:t>for</w:t>
      </w:r>
      <w:r>
        <w:rPr>
          <w:strike/>
          <w:color w:val="FF0000"/>
          <w:spacing w:val="-4"/>
        </w:rPr>
        <w:t xml:space="preserve"> </w:t>
      </w:r>
      <w:r>
        <w:rPr>
          <w:strike/>
          <w:color w:val="FF0000"/>
        </w:rPr>
        <w:t>possession</w:t>
      </w:r>
      <w:r>
        <w:rPr>
          <w:strike/>
          <w:color w:val="FF0000"/>
          <w:spacing w:val="-2"/>
        </w:rPr>
        <w:t xml:space="preserve"> </w:t>
      </w:r>
      <w:r>
        <w:rPr>
          <w:strike/>
          <w:color w:val="FF0000"/>
        </w:rPr>
        <w:t>by</w:t>
      </w:r>
      <w:r>
        <w:rPr>
          <w:strike/>
          <w:color w:val="FF0000"/>
          <w:spacing w:val="-4"/>
        </w:rPr>
        <w:t xml:space="preserve"> </w:t>
      </w:r>
      <w:r>
        <w:rPr>
          <w:strike/>
          <w:color w:val="FF0000"/>
        </w:rPr>
        <w:t>the</w:t>
      </w:r>
      <w:r>
        <w:rPr>
          <w:strike/>
          <w:color w:val="FF0000"/>
          <w:spacing w:val="-3"/>
        </w:rPr>
        <w:t xml:space="preserve"> </w:t>
      </w:r>
      <w:proofErr w:type="spellStart"/>
      <w:r>
        <w:rPr>
          <w:strike/>
          <w:color w:val="FF0000"/>
        </w:rPr>
        <w:t>condemnor</w:t>
      </w:r>
      <w:proofErr w:type="spellEnd"/>
      <w:r>
        <w:rPr>
          <w:strike/>
          <w:color w:val="FF0000"/>
          <w:spacing w:val="-4"/>
        </w:rPr>
        <w:t xml:space="preserve"> </w:t>
      </w:r>
      <w:r>
        <w:rPr>
          <w:strike/>
          <w:color w:val="FF0000"/>
        </w:rPr>
        <w:t>following</w:t>
      </w:r>
      <w:r>
        <w:rPr>
          <w:strike/>
          <w:color w:val="FF0000"/>
          <w:spacing w:val="-6"/>
        </w:rPr>
        <w:t xml:space="preserve"> </w:t>
      </w:r>
      <w:r>
        <w:rPr>
          <w:strike/>
          <w:color w:val="FF0000"/>
        </w:rPr>
        <w:t>commencement</w:t>
      </w:r>
      <w:r>
        <w:rPr>
          <w:strike/>
          <w:color w:val="FF0000"/>
          <w:spacing w:val="-3"/>
        </w:rPr>
        <w:t xml:space="preserve"> </w:t>
      </w:r>
      <w:r>
        <w:rPr>
          <w:strike/>
          <w:color w:val="FF0000"/>
        </w:rPr>
        <w:t>of</w:t>
      </w:r>
      <w:r>
        <w:rPr>
          <w:strike/>
          <w:color w:val="FF0000"/>
          <w:spacing w:val="-2"/>
        </w:rPr>
        <w:t xml:space="preserve"> </w:t>
      </w:r>
      <w:r>
        <w:rPr>
          <w:strike/>
          <w:color w:val="FF0000"/>
        </w:rPr>
        <w:t>eminent</w:t>
      </w:r>
      <w:r>
        <w:rPr>
          <w:color w:val="FF0000"/>
        </w:rPr>
        <w:t xml:space="preserve"> </w:t>
      </w:r>
      <w:r>
        <w:rPr>
          <w:strike/>
          <w:color w:val="FF0000"/>
        </w:rPr>
        <w:t>domain proceedings upon deposit in court and prompt release to the owner of money</w:t>
      </w:r>
      <w:r>
        <w:rPr>
          <w:color w:val="FF0000"/>
        </w:rPr>
        <w:t xml:space="preserve"> </w:t>
      </w:r>
      <w:r>
        <w:rPr>
          <w:strike/>
          <w:color w:val="FF0000"/>
        </w:rPr>
        <w:t>determined by the court to be the probable amount of just compensation.”</w:t>
      </w:r>
    </w:p>
    <w:p w:rsidR="00E27F80" w:rsidRDefault="003C5F8F" w14:paraId="77AD6894" w14:textId="77777777">
      <w:pPr>
        <w:spacing w:before="119"/>
        <w:ind w:left="360" w:right="368"/>
      </w:pPr>
      <w:r>
        <w:rPr>
          <w:i/>
          <w:strike/>
          <w:color w:val="FF0000"/>
          <w:spacing w:val="-3"/>
        </w:rPr>
        <w:t xml:space="preserve"> </w:t>
      </w:r>
      <w:r>
        <w:rPr>
          <w:i/>
          <w:strike/>
          <w:color w:val="FF0000"/>
        </w:rPr>
        <w:t>See</w:t>
      </w:r>
      <w:r>
        <w:rPr>
          <w:i/>
          <w:strike/>
          <w:color w:val="FF0000"/>
          <w:spacing w:val="-3"/>
        </w:rPr>
        <w:t xml:space="preserve"> </w:t>
      </w:r>
      <w:r>
        <w:rPr>
          <w:i/>
          <w:strike/>
          <w:color w:val="FF0000"/>
        </w:rPr>
        <w:t>also</w:t>
      </w:r>
      <w:r>
        <w:rPr>
          <w:i/>
          <w:strike/>
          <w:color w:val="FF0000"/>
          <w:spacing w:val="-3"/>
        </w:rPr>
        <w:t xml:space="preserve"> </w:t>
      </w:r>
      <w:r>
        <w:rPr>
          <w:strike/>
          <w:color w:val="FF0000"/>
        </w:rPr>
        <w:t>Code</w:t>
      </w:r>
      <w:r>
        <w:rPr>
          <w:strike/>
          <w:color w:val="FF0000"/>
          <w:spacing w:val="-5"/>
        </w:rPr>
        <w:t xml:space="preserve"> </w:t>
      </w:r>
      <w:r>
        <w:rPr>
          <w:strike/>
          <w:color w:val="FF0000"/>
        </w:rPr>
        <w:t>of</w:t>
      </w:r>
      <w:r>
        <w:rPr>
          <w:strike/>
          <w:color w:val="FF0000"/>
          <w:spacing w:val="-2"/>
        </w:rPr>
        <w:t xml:space="preserve"> </w:t>
      </w:r>
      <w:r>
        <w:rPr>
          <w:strike/>
          <w:color w:val="FF0000"/>
        </w:rPr>
        <w:t>Civil</w:t>
      </w:r>
      <w:r>
        <w:rPr>
          <w:strike/>
          <w:color w:val="FF0000"/>
          <w:spacing w:val="-4"/>
        </w:rPr>
        <w:t xml:space="preserve"> </w:t>
      </w:r>
      <w:r>
        <w:rPr>
          <w:strike/>
          <w:color w:val="FF0000"/>
        </w:rPr>
        <w:t>Procedure</w:t>
      </w:r>
      <w:r>
        <w:rPr>
          <w:strike/>
          <w:color w:val="FF0000"/>
          <w:spacing w:val="-3"/>
        </w:rPr>
        <w:t xml:space="preserve"> </w:t>
      </w:r>
      <w:r>
        <w:rPr>
          <w:strike/>
          <w:color w:val="FF0000"/>
        </w:rPr>
        <w:t>Section</w:t>
      </w:r>
      <w:r>
        <w:rPr>
          <w:strike/>
          <w:color w:val="FF0000"/>
          <w:spacing w:val="-4"/>
        </w:rPr>
        <w:t xml:space="preserve"> </w:t>
      </w:r>
      <w:r>
        <w:rPr>
          <w:strike/>
          <w:color w:val="FF0000"/>
        </w:rPr>
        <w:t>1250.010</w:t>
      </w:r>
      <w:r>
        <w:rPr>
          <w:strike/>
          <w:color w:val="FF0000"/>
          <w:spacing w:val="-5"/>
        </w:rPr>
        <w:t xml:space="preserve"> </w:t>
      </w:r>
      <w:r>
        <w:rPr>
          <w:strike/>
          <w:color w:val="FF0000"/>
        </w:rPr>
        <w:t>(“all</w:t>
      </w:r>
      <w:r>
        <w:rPr>
          <w:strike/>
          <w:color w:val="FF0000"/>
          <w:spacing w:val="-3"/>
        </w:rPr>
        <w:t xml:space="preserve"> </w:t>
      </w:r>
      <w:r>
        <w:rPr>
          <w:strike/>
          <w:color w:val="FF0000"/>
        </w:rPr>
        <w:t>eminent</w:t>
      </w:r>
      <w:r>
        <w:rPr>
          <w:strike/>
          <w:color w:val="FF0000"/>
          <w:spacing w:val="-3"/>
        </w:rPr>
        <w:t xml:space="preserve"> </w:t>
      </w:r>
      <w:r>
        <w:rPr>
          <w:strike/>
          <w:color w:val="FF0000"/>
        </w:rPr>
        <w:t>domain</w:t>
      </w:r>
      <w:r>
        <w:rPr>
          <w:strike/>
          <w:color w:val="FF0000"/>
          <w:spacing w:val="-2"/>
        </w:rPr>
        <w:t xml:space="preserve"> </w:t>
      </w:r>
      <w:r>
        <w:rPr>
          <w:strike/>
          <w:color w:val="FF0000"/>
        </w:rPr>
        <w:t>proceedings</w:t>
      </w:r>
      <w:r>
        <w:rPr>
          <w:strike/>
          <w:color w:val="FF0000"/>
          <w:spacing w:val="-3"/>
        </w:rPr>
        <w:t xml:space="preserve"> </w:t>
      </w:r>
      <w:r>
        <w:rPr>
          <w:strike/>
          <w:color w:val="FF0000"/>
        </w:rPr>
        <w:t>shall</w:t>
      </w:r>
      <w:r>
        <w:rPr>
          <w:strike/>
          <w:color w:val="FF0000"/>
          <w:spacing w:val="-4"/>
        </w:rPr>
        <w:t xml:space="preserve"> </w:t>
      </w:r>
      <w:r>
        <w:rPr>
          <w:strike/>
          <w:color w:val="FF0000"/>
        </w:rPr>
        <w:t>be</w:t>
      </w:r>
      <w:r>
        <w:rPr>
          <w:color w:val="FF0000"/>
        </w:rPr>
        <w:t xml:space="preserve"> </w:t>
      </w:r>
      <w:r>
        <w:rPr>
          <w:strike/>
          <w:color w:val="FF0000"/>
        </w:rPr>
        <w:t>commenced and prosecuted in the superior court.”)</w:t>
      </w:r>
    </w:p>
    <w:p w:rsidR="00E27F80" w:rsidRDefault="00E27F80" w14:paraId="5291FD9C" w14:textId="77777777">
      <w:pPr>
        <w:sectPr w:rsidR="00E27F80">
          <w:pgSz w:w="12240" w:h="15840"/>
          <w:pgMar w:top="1040" w:right="1080" w:bottom="1180" w:left="720" w:header="728" w:footer="997" w:gutter="0"/>
          <w:cols w:space="720"/>
        </w:sectPr>
      </w:pPr>
    </w:p>
    <w:p w:rsidR="00E27F80" w:rsidRDefault="00E27F80" w14:paraId="45BB2FA6" w14:textId="77777777">
      <w:pPr>
        <w:pStyle w:val="BodyText"/>
        <w:rPr>
          <w:sz w:val="22"/>
        </w:rPr>
      </w:pPr>
    </w:p>
    <w:p w:rsidR="00E27F80" w:rsidRDefault="00E27F80" w14:paraId="391FD550" w14:textId="77777777">
      <w:pPr>
        <w:pStyle w:val="BodyText"/>
        <w:spacing w:before="49"/>
        <w:rPr>
          <w:sz w:val="22"/>
        </w:rPr>
      </w:pPr>
    </w:p>
    <w:p w:rsidR="00E27F80" w:rsidRDefault="003C5F8F" w14:paraId="15472805" w14:textId="77777777">
      <w:pPr>
        <w:ind w:left="720"/>
      </w:pPr>
      <w:r>
        <w:rPr>
          <w:noProof/>
        </w:rPr>
        <mc:AlternateContent>
          <mc:Choice Requires="wps">
            <w:drawing>
              <wp:anchor distT="0" distB="0" distL="0" distR="0" simplePos="0" relativeHeight="487307776" behindDoc="1" locked="0" layoutInCell="1" allowOverlap="1" wp14:editId="1B75908F" wp14:anchorId="07532315">
                <wp:simplePos x="0" y="0"/>
                <wp:positionH relativeFrom="page">
                  <wp:posOffset>914400</wp:posOffset>
                </wp:positionH>
                <wp:positionV relativeFrom="paragraph">
                  <wp:posOffset>143680</wp:posOffset>
                </wp:positionV>
                <wp:extent cx="1823085" cy="2159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3085" cy="21590"/>
                        </a:xfrm>
                        <a:custGeom>
                          <a:avLst/>
                          <a:gdLst/>
                          <a:ahLst/>
                          <a:cxnLst/>
                          <a:rect l="l" t="t" r="r" b="b"/>
                          <a:pathLst>
                            <a:path w="1823085" h="21590">
                              <a:moveTo>
                                <a:pt x="1822704" y="16764"/>
                              </a:moveTo>
                              <a:lnTo>
                                <a:pt x="0" y="16764"/>
                              </a:lnTo>
                              <a:lnTo>
                                <a:pt x="0" y="21336"/>
                              </a:lnTo>
                              <a:lnTo>
                                <a:pt x="1822704" y="21336"/>
                              </a:lnTo>
                              <a:lnTo>
                                <a:pt x="1822704" y="16764"/>
                              </a:lnTo>
                              <a:close/>
                            </a:path>
                            <a:path w="1823085" h="21590">
                              <a:moveTo>
                                <a:pt x="1822704" y="0"/>
                              </a:moveTo>
                              <a:lnTo>
                                <a:pt x="0" y="0"/>
                              </a:lnTo>
                              <a:lnTo>
                                <a:pt x="0" y="4572"/>
                              </a:lnTo>
                              <a:lnTo>
                                <a:pt x="1822704" y="4572"/>
                              </a:lnTo>
                              <a:lnTo>
                                <a:pt x="1822704"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18" style="position:absolute;margin-left:72pt;margin-top:11.313443pt;width:143.550pt;height:1.7pt;mso-position-horizontal-relative:page;mso-position-vertical-relative:paragraph;z-index:-16008704" coordsize="2871,34" coordorigin="1440,226" filled="true" fillcolor="#0000ff" stroked="false" path="m4310,253l1440,253,1440,260,4310,260,4310,253xm4310,226l1440,226,1440,233,4310,233,4310,226xe">
                <v:path arrowok="t"/>
                <v:fill type="solid"/>
                <w10:wrap type="none"/>
              </v:shape>
            </w:pict>
          </ve:Fallback>
        </mc:AlternateContent>
      </w:r>
      <w:bookmarkStart w:name="_bookmark5" w:id="11"/>
      <w:bookmarkEnd w:id="11"/>
      <w:r>
        <w:rPr>
          <w:color w:val="0000FF"/>
          <w:position w:val="5"/>
          <w:sz w:val="14"/>
        </w:rPr>
        <w:t>3</w:t>
      </w:r>
      <w:r>
        <w:rPr>
          <w:color w:val="0000FF"/>
        </w:rPr>
        <w:t>Article</w:t>
      </w:r>
      <w:r>
        <w:rPr>
          <w:color w:val="0000FF"/>
          <w:spacing w:val="-13"/>
        </w:rPr>
        <w:t xml:space="preserve"> </w:t>
      </w:r>
      <w:r>
        <w:rPr>
          <w:color w:val="0000FF"/>
        </w:rPr>
        <w:t>I,</w:t>
      </w:r>
      <w:r>
        <w:rPr>
          <w:color w:val="0000FF"/>
          <w:spacing w:val="-11"/>
        </w:rPr>
        <w:t xml:space="preserve"> </w:t>
      </w:r>
      <w:r>
        <w:rPr>
          <w:color w:val="0000FF"/>
        </w:rPr>
        <w:t>Section</w:t>
      </w:r>
      <w:r>
        <w:rPr>
          <w:color w:val="0000FF"/>
          <w:spacing w:val="-9"/>
        </w:rPr>
        <w:t xml:space="preserve"> </w:t>
      </w:r>
      <w:r>
        <w:rPr>
          <w:color w:val="0000FF"/>
        </w:rPr>
        <w:t>19(a),</w:t>
      </w:r>
      <w:r>
        <w:rPr>
          <w:color w:val="0000FF"/>
          <w:spacing w:val="-12"/>
        </w:rPr>
        <w:t xml:space="preserve"> </w:t>
      </w:r>
      <w:r>
        <w:rPr>
          <w:color w:val="0000FF"/>
          <w:spacing w:val="-2"/>
        </w:rPr>
        <w:t>states:</w:t>
      </w:r>
    </w:p>
    <w:p w:rsidR="00E27F80" w:rsidRDefault="003C5F8F" w14:paraId="65D70601" w14:textId="77777777">
      <w:pPr>
        <w:spacing w:before="118"/>
        <w:ind w:left="1440" w:right="368" w:firstLine="52"/>
      </w:pPr>
      <w:r>
        <w:rPr>
          <w:color w:val="0000FF"/>
          <w:u w:val="double" w:color="0000FF"/>
        </w:rPr>
        <w:t>“Private property may be taken or damaged for a public use and only when just</w:t>
      </w:r>
      <w:r>
        <w:rPr>
          <w:color w:val="0000FF"/>
        </w:rPr>
        <w:t xml:space="preserve"> </w:t>
      </w:r>
      <w:r>
        <w:rPr>
          <w:color w:val="0000FF"/>
          <w:u w:val="double" w:color="0000FF"/>
        </w:rPr>
        <w:t>compensation, ascertained by a jury unless waived, has first been paid to, or into court</w:t>
      </w:r>
      <w:r>
        <w:rPr>
          <w:color w:val="0000FF"/>
        </w:rPr>
        <w:t xml:space="preserve"> </w:t>
      </w:r>
      <w:r>
        <w:rPr>
          <w:color w:val="0000FF"/>
          <w:u w:val="double" w:color="0000FF"/>
        </w:rPr>
        <w:t>for,</w:t>
      </w:r>
      <w:r>
        <w:rPr>
          <w:color w:val="0000FF"/>
          <w:spacing w:val="-3"/>
          <w:u w:val="double" w:color="0000FF"/>
        </w:rPr>
        <w:t xml:space="preserve"> </w:t>
      </w:r>
      <w:r>
        <w:rPr>
          <w:color w:val="0000FF"/>
          <w:u w:val="double" w:color="0000FF"/>
        </w:rPr>
        <w:t>the</w:t>
      </w:r>
      <w:r>
        <w:rPr>
          <w:color w:val="0000FF"/>
          <w:spacing w:val="-3"/>
          <w:u w:val="double" w:color="0000FF"/>
        </w:rPr>
        <w:t xml:space="preserve"> </w:t>
      </w:r>
      <w:r>
        <w:rPr>
          <w:color w:val="0000FF"/>
          <w:u w:val="double" w:color="0000FF"/>
        </w:rPr>
        <w:t>owner.</w:t>
      </w:r>
      <w:r>
        <w:rPr>
          <w:color w:val="0000FF"/>
          <w:spacing w:val="-3"/>
          <w:u w:val="double" w:color="0000FF"/>
        </w:rPr>
        <w:t xml:space="preserve"> </w:t>
      </w:r>
      <w:r>
        <w:rPr>
          <w:color w:val="0000FF"/>
          <w:u w:val="double" w:color="0000FF"/>
        </w:rPr>
        <w:t>The</w:t>
      </w:r>
      <w:r>
        <w:rPr>
          <w:color w:val="0000FF"/>
          <w:spacing w:val="-3"/>
          <w:u w:val="double" w:color="0000FF"/>
        </w:rPr>
        <w:t xml:space="preserve"> </w:t>
      </w:r>
      <w:r>
        <w:rPr>
          <w:color w:val="0000FF"/>
          <w:u w:val="double" w:color="0000FF"/>
        </w:rPr>
        <w:t>Legislature</w:t>
      </w:r>
      <w:r>
        <w:rPr>
          <w:color w:val="0000FF"/>
          <w:spacing w:val="-3"/>
          <w:u w:val="double" w:color="0000FF"/>
        </w:rPr>
        <w:t xml:space="preserve"> </w:t>
      </w:r>
      <w:r>
        <w:rPr>
          <w:color w:val="0000FF"/>
          <w:u w:val="double" w:color="0000FF"/>
        </w:rPr>
        <w:t>may</w:t>
      </w:r>
      <w:r>
        <w:rPr>
          <w:color w:val="0000FF"/>
          <w:spacing w:val="-4"/>
          <w:u w:val="double" w:color="0000FF"/>
        </w:rPr>
        <w:t xml:space="preserve"> </w:t>
      </w:r>
      <w:r>
        <w:rPr>
          <w:color w:val="0000FF"/>
          <w:u w:val="double" w:color="0000FF"/>
        </w:rPr>
        <w:t>provide</w:t>
      </w:r>
      <w:r>
        <w:rPr>
          <w:color w:val="0000FF"/>
          <w:spacing w:val="-3"/>
          <w:u w:val="double" w:color="0000FF"/>
        </w:rPr>
        <w:t xml:space="preserve"> </w:t>
      </w:r>
      <w:r>
        <w:rPr>
          <w:color w:val="0000FF"/>
          <w:u w:val="double" w:color="0000FF"/>
        </w:rPr>
        <w:t>for</w:t>
      </w:r>
      <w:r>
        <w:rPr>
          <w:color w:val="0000FF"/>
          <w:spacing w:val="-4"/>
          <w:u w:val="double" w:color="0000FF"/>
        </w:rPr>
        <w:t xml:space="preserve"> </w:t>
      </w:r>
      <w:r>
        <w:rPr>
          <w:color w:val="0000FF"/>
          <w:u w:val="double" w:color="0000FF"/>
        </w:rPr>
        <w:t>possession</w:t>
      </w:r>
      <w:r>
        <w:rPr>
          <w:color w:val="0000FF"/>
          <w:spacing w:val="-2"/>
          <w:u w:val="double" w:color="0000FF"/>
        </w:rPr>
        <w:t xml:space="preserve"> </w:t>
      </w:r>
      <w:r>
        <w:rPr>
          <w:color w:val="0000FF"/>
          <w:u w:val="double" w:color="0000FF"/>
        </w:rPr>
        <w:t>by</w:t>
      </w:r>
      <w:r>
        <w:rPr>
          <w:color w:val="0000FF"/>
          <w:spacing w:val="-4"/>
          <w:u w:val="double" w:color="0000FF"/>
        </w:rPr>
        <w:t xml:space="preserve"> </w:t>
      </w:r>
      <w:r>
        <w:rPr>
          <w:color w:val="0000FF"/>
          <w:u w:val="double" w:color="0000FF"/>
        </w:rPr>
        <w:t>the</w:t>
      </w:r>
      <w:r>
        <w:rPr>
          <w:color w:val="0000FF"/>
          <w:spacing w:val="-3"/>
          <w:u w:val="double" w:color="0000FF"/>
        </w:rPr>
        <w:t xml:space="preserve"> </w:t>
      </w:r>
      <w:proofErr w:type="spellStart"/>
      <w:r>
        <w:rPr>
          <w:color w:val="0000FF"/>
          <w:u w:val="double" w:color="0000FF"/>
        </w:rPr>
        <w:t>condemnor</w:t>
      </w:r>
      <w:proofErr w:type="spellEnd"/>
      <w:r>
        <w:rPr>
          <w:color w:val="0000FF"/>
          <w:spacing w:val="-4"/>
          <w:u w:val="double" w:color="0000FF"/>
        </w:rPr>
        <w:t xml:space="preserve"> </w:t>
      </w:r>
      <w:r>
        <w:rPr>
          <w:color w:val="0000FF"/>
          <w:u w:val="double" w:color="0000FF"/>
        </w:rPr>
        <w:t>following</w:t>
      </w:r>
      <w:r>
        <w:rPr>
          <w:color w:val="0000FF"/>
        </w:rPr>
        <w:t xml:space="preserve"> </w:t>
      </w:r>
      <w:r>
        <w:rPr>
          <w:color w:val="0000FF"/>
          <w:u w:val="double" w:color="0000FF"/>
        </w:rPr>
        <w:t xml:space="preserve">commencement of eminent domain proceedings upon deposit in court and </w:t>
      </w:r>
      <w:proofErr w:type="gramStart"/>
      <w:r>
        <w:rPr>
          <w:color w:val="0000FF"/>
          <w:u w:val="double" w:color="0000FF"/>
        </w:rPr>
        <w:t xml:space="preserve">prompt </w:t>
      </w:r>
      <w:r>
        <w:rPr>
          <w:color w:val="0000FF"/>
        </w:rPr>
        <w:t xml:space="preserve"> </w:t>
      </w:r>
      <w:r>
        <w:rPr>
          <w:color w:val="0000FF"/>
          <w:u w:val="double" w:color="0000FF"/>
        </w:rPr>
        <w:t>release</w:t>
      </w:r>
      <w:proofErr w:type="gramEnd"/>
      <w:r>
        <w:rPr>
          <w:color w:val="0000FF"/>
          <w:spacing w:val="-5"/>
          <w:u w:val="double" w:color="0000FF"/>
        </w:rPr>
        <w:t xml:space="preserve"> </w:t>
      </w:r>
      <w:r>
        <w:rPr>
          <w:color w:val="0000FF"/>
          <w:u w:val="double" w:color="0000FF"/>
        </w:rPr>
        <w:t>to</w:t>
      </w:r>
      <w:r>
        <w:rPr>
          <w:color w:val="0000FF"/>
          <w:spacing w:val="-5"/>
          <w:u w:val="double" w:color="0000FF"/>
        </w:rPr>
        <w:t xml:space="preserve"> </w:t>
      </w:r>
      <w:r>
        <w:rPr>
          <w:color w:val="0000FF"/>
          <w:u w:val="double" w:color="0000FF"/>
        </w:rPr>
        <w:t>the</w:t>
      </w:r>
      <w:r>
        <w:rPr>
          <w:color w:val="0000FF"/>
          <w:spacing w:val="-7"/>
          <w:u w:val="double" w:color="0000FF"/>
        </w:rPr>
        <w:t xml:space="preserve"> </w:t>
      </w:r>
      <w:r>
        <w:rPr>
          <w:color w:val="0000FF"/>
          <w:u w:val="double" w:color="0000FF"/>
        </w:rPr>
        <w:t>owner</w:t>
      </w:r>
      <w:r>
        <w:rPr>
          <w:color w:val="0000FF"/>
          <w:spacing w:val="-8"/>
          <w:u w:val="double" w:color="0000FF"/>
        </w:rPr>
        <w:t xml:space="preserve"> </w:t>
      </w:r>
      <w:r>
        <w:rPr>
          <w:color w:val="0000FF"/>
          <w:u w:val="double" w:color="0000FF"/>
        </w:rPr>
        <w:t>of</w:t>
      </w:r>
      <w:r>
        <w:rPr>
          <w:color w:val="0000FF"/>
          <w:spacing w:val="-6"/>
          <w:u w:val="double" w:color="0000FF"/>
        </w:rPr>
        <w:t xml:space="preserve"> </w:t>
      </w:r>
      <w:r>
        <w:rPr>
          <w:color w:val="0000FF"/>
          <w:u w:val="double" w:color="0000FF"/>
        </w:rPr>
        <w:t>money</w:t>
      </w:r>
      <w:r>
        <w:rPr>
          <w:color w:val="0000FF"/>
          <w:spacing w:val="-5"/>
          <w:u w:val="double" w:color="0000FF"/>
        </w:rPr>
        <w:t xml:space="preserve"> </w:t>
      </w:r>
      <w:r>
        <w:rPr>
          <w:color w:val="0000FF"/>
          <w:u w:val="double" w:color="0000FF"/>
        </w:rPr>
        <w:t>determined</w:t>
      </w:r>
      <w:r>
        <w:rPr>
          <w:color w:val="0000FF"/>
          <w:spacing w:val="-7"/>
          <w:u w:val="double" w:color="0000FF"/>
        </w:rPr>
        <w:t xml:space="preserve"> </w:t>
      </w:r>
      <w:r>
        <w:rPr>
          <w:color w:val="0000FF"/>
          <w:u w:val="double" w:color="0000FF"/>
        </w:rPr>
        <w:t>by</w:t>
      </w:r>
      <w:r>
        <w:rPr>
          <w:color w:val="0000FF"/>
          <w:spacing w:val="-5"/>
          <w:u w:val="double" w:color="0000FF"/>
        </w:rPr>
        <w:t xml:space="preserve"> </w:t>
      </w:r>
      <w:r>
        <w:rPr>
          <w:color w:val="0000FF"/>
          <w:u w:val="double" w:color="0000FF"/>
        </w:rPr>
        <w:t>the</w:t>
      </w:r>
      <w:r>
        <w:rPr>
          <w:color w:val="0000FF"/>
          <w:spacing w:val="-7"/>
          <w:u w:val="double" w:color="0000FF"/>
        </w:rPr>
        <w:t xml:space="preserve"> </w:t>
      </w:r>
      <w:r>
        <w:rPr>
          <w:color w:val="0000FF"/>
          <w:u w:val="double" w:color="0000FF"/>
        </w:rPr>
        <w:t>court</w:t>
      </w:r>
      <w:r>
        <w:rPr>
          <w:color w:val="0000FF"/>
          <w:spacing w:val="-5"/>
          <w:u w:val="double" w:color="0000FF"/>
        </w:rPr>
        <w:t xml:space="preserve"> </w:t>
      </w:r>
      <w:r>
        <w:rPr>
          <w:color w:val="0000FF"/>
          <w:u w:val="double" w:color="0000FF"/>
        </w:rPr>
        <w:t>to</w:t>
      </w:r>
      <w:r>
        <w:rPr>
          <w:color w:val="0000FF"/>
          <w:spacing w:val="-8"/>
          <w:u w:val="double" w:color="0000FF"/>
        </w:rPr>
        <w:t xml:space="preserve"> </w:t>
      </w:r>
      <w:r>
        <w:rPr>
          <w:color w:val="0000FF"/>
          <w:u w:val="double" w:color="0000FF"/>
        </w:rPr>
        <w:t>be</w:t>
      </w:r>
      <w:r>
        <w:rPr>
          <w:color w:val="0000FF"/>
          <w:spacing w:val="-5"/>
          <w:u w:val="double" w:color="0000FF"/>
        </w:rPr>
        <w:t xml:space="preserve"> </w:t>
      </w:r>
      <w:r>
        <w:rPr>
          <w:color w:val="0000FF"/>
          <w:u w:val="double" w:color="0000FF"/>
        </w:rPr>
        <w:t>the</w:t>
      </w:r>
      <w:r>
        <w:rPr>
          <w:color w:val="0000FF"/>
          <w:spacing w:val="-5"/>
          <w:u w:val="double" w:color="0000FF"/>
        </w:rPr>
        <w:t xml:space="preserve"> </w:t>
      </w:r>
      <w:r>
        <w:rPr>
          <w:color w:val="0000FF"/>
          <w:u w:val="double" w:color="0000FF"/>
        </w:rPr>
        <w:t>probable</w:t>
      </w:r>
      <w:r>
        <w:rPr>
          <w:color w:val="0000FF"/>
          <w:spacing w:val="-10"/>
          <w:u w:val="double" w:color="0000FF"/>
        </w:rPr>
        <w:t xml:space="preserve"> </w:t>
      </w:r>
      <w:r>
        <w:rPr>
          <w:color w:val="0000FF"/>
          <w:u w:val="double" w:color="0000FF"/>
        </w:rPr>
        <w:t>amount</w:t>
      </w:r>
      <w:r>
        <w:rPr>
          <w:color w:val="0000FF"/>
          <w:spacing w:val="-5"/>
          <w:u w:val="double" w:color="0000FF"/>
        </w:rPr>
        <w:t xml:space="preserve"> </w:t>
      </w:r>
      <w:r>
        <w:rPr>
          <w:color w:val="0000FF"/>
          <w:u w:val="double" w:color="0000FF"/>
        </w:rPr>
        <w:t>of</w:t>
      </w:r>
      <w:r>
        <w:rPr>
          <w:color w:val="0000FF"/>
          <w:spacing w:val="-6"/>
          <w:u w:val="double" w:color="0000FF"/>
        </w:rPr>
        <w:t xml:space="preserve"> </w:t>
      </w:r>
      <w:r>
        <w:rPr>
          <w:color w:val="0000FF"/>
          <w:u w:val="double" w:color="0000FF"/>
        </w:rPr>
        <w:t>just</w:t>
      </w:r>
      <w:r>
        <w:rPr>
          <w:color w:val="0000FF"/>
        </w:rPr>
        <w:t xml:space="preserve"> </w:t>
      </w:r>
      <w:r>
        <w:rPr>
          <w:color w:val="0000FF"/>
          <w:spacing w:val="-2"/>
          <w:u w:val="double" w:color="0000FF"/>
        </w:rPr>
        <w:t>compensation.”</w:t>
      </w:r>
    </w:p>
    <w:p w:rsidR="00E27F80" w:rsidRDefault="003C5F8F" w14:paraId="050E4B6E" w14:textId="77777777">
      <w:pPr>
        <w:spacing w:before="121"/>
        <w:ind w:left="720" w:firstLine="52"/>
      </w:pPr>
      <w:r>
        <w:rPr>
          <w:i/>
          <w:color w:val="0000FF"/>
          <w:u w:val="double" w:color="0000FF"/>
        </w:rPr>
        <w:t>See</w:t>
      </w:r>
      <w:r>
        <w:rPr>
          <w:i/>
          <w:color w:val="0000FF"/>
          <w:spacing w:val="-8"/>
          <w:u w:val="double" w:color="0000FF"/>
        </w:rPr>
        <w:t xml:space="preserve"> </w:t>
      </w:r>
      <w:r>
        <w:rPr>
          <w:i/>
          <w:color w:val="0000FF"/>
          <w:u w:val="double" w:color="0000FF"/>
        </w:rPr>
        <w:t>also</w:t>
      </w:r>
      <w:r>
        <w:rPr>
          <w:i/>
          <w:color w:val="0000FF"/>
          <w:spacing w:val="-8"/>
          <w:u w:val="double" w:color="0000FF"/>
        </w:rPr>
        <w:t xml:space="preserve"> </w:t>
      </w:r>
      <w:r>
        <w:rPr>
          <w:color w:val="0000FF"/>
          <w:u w:val="double" w:color="0000FF"/>
        </w:rPr>
        <w:t>Code</w:t>
      </w:r>
      <w:r>
        <w:rPr>
          <w:color w:val="0000FF"/>
          <w:spacing w:val="-6"/>
          <w:u w:val="double" w:color="0000FF"/>
        </w:rPr>
        <w:t xml:space="preserve"> </w:t>
      </w:r>
      <w:r>
        <w:rPr>
          <w:color w:val="0000FF"/>
          <w:u w:val="double" w:color="0000FF"/>
        </w:rPr>
        <w:t>of</w:t>
      </w:r>
      <w:r>
        <w:rPr>
          <w:color w:val="0000FF"/>
          <w:spacing w:val="-7"/>
          <w:u w:val="double" w:color="0000FF"/>
        </w:rPr>
        <w:t xml:space="preserve"> </w:t>
      </w:r>
      <w:r>
        <w:rPr>
          <w:color w:val="0000FF"/>
          <w:u w:val="double" w:color="0000FF"/>
        </w:rPr>
        <w:t>Civil</w:t>
      </w:r>
      <w:r>
        <w:rPr>
          <w:color w:val="0000FF"/>
          <w:spacing w:val="-8"/>
          <w:u w:val="double" w:color="0000FF"/>
        </w:rPr>
        <w:t xml:space="preserve"> </w:t>
      </w:r>
      <w:r>
        <w:rPr>
          <w:color w:val="0000FF"/>
          <w:u w:val="double" w:color="0000FF"/>
        </w:rPr>
        <w:t>Procedure</w:t>
      </w:r>
      <w:r>
        <w:rPr>
          <w:color w:val="0000FF"/>
          <w:spacing w:val="-6"/>
          <w:u w:val="double" w:color="0000FF"/>
        </w:rPr>
        <w:t xml:space="preserve"> </w:t>
      </w:r>
      <w:r>
        <w:rPr>
          <w:color w:val="0000FF"/>
          <w:u w:val="double" w:color="0000FF"/>
        </w:rPr>
        <w:t>Section</w:t>
      </w:r>
      <w:r>
        <w:rPr>
          <w:color w:val="0000FF"/>
          <w:spacing w:val="-5"/>
          <w:u w:val="double" w:color="0000FF"/>
        </w:rPr>
        <w:t xml:space="preserve"> </w:t>
      </w:r>
      <w:r>
        <w:rPr>
          <w:color w:val="0000FF"/>
          <w:u w:val="double" w:color="0000FF"/>
        </w:rPr>
        <w:t>1250.010</w:t>
      </w:r>
      <w:r>
        <w:rPr>
          <w:color w:val="0000FF"/>
          <w:spacing w:val="-8"/>
          <w:u w:val="double" w:color="0000FF"/>
        </w:rPr>
        <w:t xml:space="preserve"> </w:t>
      </w:r>
      <w:r>
        <w:rPr>
          <w:color w:val="0000FF"/>
          <w:u w:val="double" w:color="0000FF"/>
        </w:rPr>
        <w:t>(“all</w:t>
      </w:r>
      <w:r>
        <w:rPr>
          <w:color w:val="0000FF"/>
          <w:spacing w:val="-8"/>
          <w:u w:val="double" w:color="0000FF"/>
        </w:rPr>
        <w:t xml:space="preserve"> </w:t>
      </w:r>
      <w:r>
        <w:rPr>
          <w:color w:val="0000FF"/>
          <w:u w:val="double" w:color="0000FF"/>
        </w:rPr>
        <w:t>eminent</w:t>
      </w:r>
      <w:r>
        <w:rPr>
          <w:color w:val="0000FF"/>
          <w:spacing w:val="-6"/>
          <w:u w:val="double" w:color="0000FF"/>
        </w:rPr>
        <w:t xml:space="preserve"> </w:t>
      </w:r>
      <w:r>
        <w:rPr>
          <w:color w:val="0000FF"/>
          <w:u w:val="double" w:color="0000FF"/>
        </w:rPr>
        <w:t>domain</w:t>
      </w:r>
      <w:r>
        <w:rPr>
          <w:color w:val="0000FF"/>
          <w:spacing w:val="-5"/>
          <w:u w:val="double" w:color="0000FF"/>
        </w:rPr>
        <w:t xml:space="preserve"> </w:t>
      </w:r>
      <w:r>
        <w:rPr>
          <w:color w:val="0000FF"/>
          <w:u w:val="double" w:color="0000FF"/>
        </w:rPr>
        <w:t>proceedings</w:t>
      </w:r>
      <w:r>
        <w:rPr>
          <w:color w:val="0000FF"/>
          <w:spacing w:val="-6"/>
          <w:u w:val="double" w:color="0000FF"/>
        </w:rPr>
        <w:t xml:space="preserve"> </w:t>
      </w:r>
      <w:r>
        <w:rPr>
          <w:color w:val="0000FF"/>
          <w:u w:val="double" w:color="0000FF"/>
        </w:rPr>
        <w:t>shall</w:t>
      </w:r>
      <w:r>
        <w:rPr>
          <w:color w:val="0000FF"/>
          <w:spacing w:val="-8"/>
          <w:u w:val="double" w:color="0000FF"/>
        </w:rPr>
        <w:t xml:space="preserve"> </w:t>
      </w:r>
      <w:r>
        <w:rPr>
          <w:color w:val="0000FF"/>
          <w:u w:val="double" w:color="0000FF"/>
        </w:rPr>
        <w:t>be</w:t>
      </w:r>
      <w:r>
        <w:rPr>
          <w:color w:val="0000FF"/>
        </w:rPr>
        <w:t xml:space="preserve"> </w:t>
      </w:r>
      <w:r>
        <w:rPr>
          <w:color w:val="0000FF"/>
          <w:u w:val="double" w:color="0000FF"/>
        </w:rPr>
        <w:t>commenced and prosecuted in the superior court.”)</w:t>
      </w:r>
    </w:p>
    <w:p w:rsidR="00E27F80" w:rsidRDefault="00E27F80" w14:paraId="10706021" w14:textId="77777777">
      <w:pPr>
        <w:sectPr w:rsidR="00E27F80">
          <w:pgSz w:w="12240" w:h="15840"/>
          <w:pgMar w:top="1040" w:right="1080" w:bottom="1180" w:left="720" w:header="728" w:footer="997" w:gutter="0"/>
          <w:cols w:space="720"/>
        </w:sectPr>
      </w:pPr>
    </w:p>
    <w:p w:rsidR="00E27F80" w:rsidRDefault="00E27F80" w14:paraId="42248910" w14:textId="77777777">
      <w:pPr>
        <w:pStyle w:val="BodyText"/>
      </w:pPr>
    </w:p>
    <w:p w:rsidR="00E27F80" w:rsidRDefault="00E27F80" w14:paraId="0EAAF1B3" w14:textId="77777777">
      <w:pPr>
        <w:pStyle w:val="BodyText"/>
        <w:spacing w:before="31"/>
      </w:pPr>
    </w:p>
    <w:p w:rsidR="00E27F80" w:rsidRDefault="003C5F8F" w14:paraId="4F070D0F" w14:textId="77777777">
      <w:pPr>
        <w:pStyle w:val="BodyText"/>
        <w:spacing w:line="360" w:lineRule="auto"/>
        <w:ind w:left="719" w:right="459"/>
      </w:pPr>
      <w:r>
        <w:t>UTILITY</w:t>
      </w:r>
      <w:r>
        <w:rPr>
          <w:spacing w:val="-4"/>
        </w:rPr>
        <w:t xml:space="preserve"> </w:t>
      </w:r>
      <w:r>
        <w:t>PROPERTIES),</w:t>
      </w:r>
      <w:hyperlink w:history="1" w:anchor="_bookmark6">
        <w:r>
          <w:rPr>
            <w:strike/>
            <w:color w:val="FF0000"/>
            <w:position w:val="6"/>
            <w:sz w:val="17"/>
          </w:rPr>
          <w:t>4</w:t>
        </w:r>
      </w:hyperlink>
      <w:hyperlink w:history="1" w:anchor="_bookmark8">
        <w:r>
          <w:rPr>
            <w:color w:val="0000FF"/>
            <w:position w:val="6"/>
            <w:sz w:val="17"/>
            <w:u w:val="double" w:color="0000FF"/>
          </w:rPr>
          <w:t>4</w:t>
        </w:r>
      </w:hyperlink>
      <w:r>
        <w:rPr>
          <w:color w:val="0000FF"/>
          <w:spacing w:val="24"/>
          <w:position w:val="6"/>
          <w:sz w:val="17"/>
        </w:rPr>
        <w:t xml:space="preserve"> </w:t>
      </w:r>
      <w:r>
        <w:t>SSJID</w:t>
      </w:r>
      <w:r>
        <w:rPr>
          <w:spacing w:val="-3"/>
        </w:rPr>
        <w:t xml:space="preserve"> </w:t>
      </w:r>
      <w:r>
        <w:t>has</w:t>
      </w:r>
      <w:r>
        <w:rPr>
          <w:spacing w:val="-3"/>
        </w:rPr>
        <w:t xml:space="preserve"> </w:t>
      </w:r>
      <w:r>
        <w:t>not</w:t>
      </w:r>
      <w:r>
        <w:rPr>
          <w:spacing w:val="-4"/>
        </w:rPr>
        <w:t xml:space="preserve"> </w:t>
      </w:r>
      <w:r>
        <w:t>availed</w:t>
      </w:r>
      <w:r>
        <w:rPr>
          <w:spacing w:val="-4"/>
        </w:rPr>
        <w:t xml:space="preserve"> </w:t>
      </w:r>
      <w:r>
        <w:t>itself</w:t>
      </w:r>
      <w:r>
        <w:rPr>
          <w:spacing w:val="-4"/>
        </w:rPr>
        <w:t xml:space="preserve"> </w:t>
      </w:r>
      <w:r>
        <w:t>of</w:t>
      </w:r>
      <w:r>
        <w:rPr>
          <w:spacing w:val="-1"/>
        </w:rPr>
        <w:t xml:space="preserve"> </w:t>
      </w:r>
      <w:r>
        <w:t>that</w:t>
      </w:r>
      <w:r>
        <w:rPr>
          <w:spacing w:val="-4"/>
        </w:rPr>
        <w:t xml:space="preserve"> </w:t>
      </w:r>
      <w:r>
        <w:t>procedural</w:t>
      </w:r>
      <w:r>
        <w:rPr>
          <w:spacing w:val="-5"/>
        </w:rPr>
        <w:t xml:space="preserve"> </w:t>
      </w:r>
      <w:r>
        <w:t xml:space="preserve">vehicle. Since the </w:t>
      </w:r>
      <w:r>
        <w:rPr>
          <w:i/>
        </w:rPr>
        <w:t xml:space="preserve">Eminent Domain Action </w:t>
      </w:r>
      <w:r>
        <w:t>has been pending since 2016, and by all accounts a significant amount of discovery and trial preparation has already been</w:t>
      </w:r>
      <w:r>
        <w:rPr>
          <w:spacing w:val="-1"/>
        </w:rPr>
        <w:t xml:space="preserve"> </w:t>
      </w:r>
      <w:r>
        <w:t>undertaken</w:t>
      </w:r>
      <w:r>
        <w:rPr>
          <w:spacing w:val="-1"/>
        </w:rPr>
        <w:t xml:space="preserve"> </w:t>
      </w:r>
      <w:r>
        <w:t>on the</w:t>
      </w:r>
      <w:r>
        <w:rPr>
          <w:spacing w:val="-1"/>
        </w:rPr>
        <w:t xml:space="preserve"> </w:t>
      </w:r>
      <w:r>
        <w:t>valuation</w:t>
      </w:r>
      <w:r>
        <w:rPr>
          <w:spacing w:val="-1"/>
        </w:rPr>
        <w:t xml:space="preserve"> </w:t>
      </w:r>
      <w:r>
        <w:t>issue,</w:t>
      </w:r>
      <w:hyperlink w:history="1" w:anchor="_bookmark7">
        <w:r>
          <w:rPr>
            <w:strike/>
            <w:color w:val="FF0000"/>
            <w:position w:val="6"/>
            <w:sz w:val="17"/>
          </w:rPr>
          <w:t>5</w:t>
        </w:r>
      </w:hyperlink>
      <w:hyperlink w:history="1" w:anchor="_bookmark9">
        <w:r>
          <w:rPr>
            <w:color w:val="0000FF"/>
            <w:position w:val="6"/>
            <w:sz w:val="17"/>
            <w:u w:val="double" w:color="0000FF"/>
          </w:rPr>
          <w:t>5</w:t>
        </w:r>
      </w:hyperlink>
      <w:r>
        <w:rPr>
          <w:color w:val="0000FF"/>
          <w:spacing w:val="26"/>
          <w:position w:val="6"/>
          <w:sz w:val="17"/>
        </w:rPr>
        <w:t xml:space="preserve"> </w:t>
      </w:r>
      <w:r>
        <w:t>it</w:t>
      </w:r>
      <w:r>
        <w:rPr>
          <w:spacing w:val="-2"/>
        </w:rPr>
        <w:t xml:space="preserve"> </w:t>
      </w:r>
      <w:r>
        <w:t>would promote</w:t>
      </w:r>
      <w:r>
        <w:rPr>
          <w:spacing w:val="-1"/>
        </w:rPr>
        <w:t xml:space="preserve"> </w:t>
      </w:r>
      <w:r>
        <w:t>greater</w:t>
      </w:r>
      <w:r>
        <w:rPr>
          <w:spacing w:val="-1"/>
        </w:rPr>
        <w:t xml:space="preserve"> </w:t>
      </w:r>
      <w:r>
        <w:t>efficiency</w:t>
      </w:r>
      <w:r>
        <w:rPr>
          <w:spacing w:val="-2"/>
        </w:rPr>
        <w:t xml:space="preserve"> </w:t>
      </w:r>
      <w:r>
        <w:t xml:space="preserve">to permit the </w:t>
      </w:r>
      <w:r>
        <w:rPr>
          <w:i/>
        </w:rPr>
        <w:t xml:space="preserve">Eminent Domain Action </w:t>
      </w:r>
      <w:r>
        <w:t>to proceed to trial rather than likely repeat those</w:t>
      </w:r>
      <w:r>
        <w:rPr>
          <w:spacing w:val="-4"/>
        </w:rPr>
        <w:t xml:space="preserve"> </w:t>
      </w:r>
      <w:r>
        <w:t>discovery</w:t>
      </w:r>
      <w:r>
        <w:rPr>
          <w:spacing w:val="-4"/>
        </w:rPr>
        <w:t xml:space="preserve"> </w:t>
      </w:r>
      <w:r>
        <w:t>and</w:t>
      </w:r>
      <w:r>
        <w:rPr>
          <w:spacing w:val="-4"/>
        </w:rPr>
        <w:t xml:space="preserve"> </w:t>
      </w:r>
      <w:r>
        <w:t>trial</w:t>
      </w:r>
      <w:r>
        <w:rPr>
          <w:spacing w:val="-3"/>
        </w:rPr>
        <w:t xml:space="preserve"> </w:t>
      </w:r>
      <w:r>
        <w:t>preparation</w:t>
      </w:r>
      <w:r>
        <w:rPr>
          <w:spacing w:val="-4"/>
        </w:rPr>
        <w:t xml:space="preserve"> </w:t>
      </w:r>
      <w:r>
        <w:t>endeavors</w:t>
      </w:r>
      <w:r>
        <w:rPr>
          <w:spacing w:val="-4"/>
        </w:rPr>
        <w:t xml:space="preserve"> </w:t>
      </w:r>
      <w:r>
        <w:t>within</w:t>
      </w:r>
      <w:r>
        <w:rPr>
          <w:spacing w:val="-2"/>
        </w:rPr>
        <w:t xml:space="preserve"> </w:t>
      </w:r>
      <w:r>
        <w:t>the</w:t>
      </w:r>
      <w:r>
        <w:rPr>
          <w:spacing w:val="-4"/>
        </w:rPr>
        <w:t xml:space="preserve"> </w:t>
      </w:r>
      <w:r>
        <w:rPr>
          <w:i/>
        </w:rPr>
        <w:t>Application</w:t>
      </w:r>
      <w:r>
        <w:t>.</w:t>
      </w:r>
      <w:r>
        <w:rPr>
          <w:spacing w:val="-2"/>
        </w:rPr>
        <w:t xml:space="preserve"> </w:t>
      </w:r>
      <w:r>
        <w:t>Once</w:t>
      </w:r>
      <w:r>
        <w:rPr>
          <w:spacing w:val="-4"/>
        </w:rPr>
        <w:t xml:space="preserve"> </w:t>
      </w:r>
      <w:r>
        <w:t xml:space="preserve">the valuation trial in the </w:t>
      </w:r>
      <w:r>
        <w:rPr>
          <w:i/>
        </w:rPr>
        <w:t xml:space="preserve">San Joaquin Action </w:t>
      </w:r>
      <w:r>
        <w:t xml:space="preserve">has concluded, PG&amp;E must then file an application with the Commission, at which time the analysis required by Public Utilities Code Sections 851, </w:t>
      </w:r>
      <w:r>
        <w:rPr>
          <w:i/>
        </w:rPr>
        <w:t>et seq.</w:t>
      </w:r>
      <w:r>
        <w:t>, can be determined.</w:t>
      </w:r>
    </w:p>
    <w:p w:rsidR="00E27F80" w:rsidRDefault="003C5F8F" w14:paraId="5C8CD8A8" w14:textId="77777777">
      <w:pPr>
        <w:spacing w:before="2" w:line="360" w:lineRule="auto"/>
        <w:ind w:left="719" w:right="368" w:firstLine="720"/>
        <w:rPr>
          <w:sz w:val="26"/>
        </w:rPr>
      </w:pPr>
      <w:r>
        <w:rPr>
          <w:sz w:val="26"/>
        </w:rPr>
        <w:t>Because</w:t>
      </w:r>
      <w:r>
        <w:rPr>
          <w:spacing w:val="-9"/>
          <w:sz w:val="26"/>
        </w:rPr>
        <w:t xml:space="preserve"> </w:t>
      </w:r>
      <w:r>
        <w:rPr>
          <w:sz w:val="26"/>
        </w:rPr>
        <w:t>of</w:t>
      </w:r>
      <w:r>
        <w:rPr>
          <w:spacing w:val="-9"/>
          <w:sz w:val="26"/>
        </w:rPr>
        <w:t xml:space="preserve"> </w:t>
      </w:r>
      <w:r>
        <w:rPr>
          <w:sz w:val="26"/>
        </w:rPr>
        <w:t>the</w:t>
      </w:r>
      <w:r>
        <w:rPr>
          <w:spacing w:val="-9"/>
          <w:sz w:val="26"/>
        </w:rPr>
        <w:t xml:space="preserve"> </w:t>
      </w:r>
      <w:r>
        <w:rPr>
          <w:sz w:val="26"/>
        </w:rPr>
        <w:t>action</w:t>
      </w:r>
      <w:r>
        <w:rPr>
          <w:spacing w:val="-7"/>
          <w:sz w:val="26"/>
        </w:rPr>
        <w:t xml:space="preserve"> </w:t>
      </w:r>
      <w:r>
        <w:rPr>
          <w:sz w:val="26"/>
        </w:rPr>
        <w:t>taken</w:t>
      </w:r>
      <w:r>
        <w:rPr>
          <w:spacing w:val="-9"/>
          <w:sz w:val="26"/>
        </w:rPr>
        <w:t xml:space="preserve"> </w:t>
      </w:r>
      <w:r>
        <w:rPr>
          <w:sz w:val="26"/>
        </w:rPr>
        <w:t>by</w:t>
      </w:r>
      <w:r>
        <w:rPr>
          <w:spacing w:val="-6"/>
          <w:sz w:val="26"/>
        </w:rPr>
        <w:t xml:space="preserve"> </w:t>
      </w:r>
      <w:r>
        <w:rPr>
          <w:sz w:val="26"/>
        </w:rPr>
        <w:t>this</w:t>
      </w:r>
      <w:r>
        <w:rPr>
          <w:spacing w:val="-8"/>
          <w:sz w:val="26"/>
        </w:rPr>
        <w:t xml:space="preserve"> </w:t>
      </w:r>
      <w:r>
        <w:rPr>
          <w:sz w:val="26"/>
        </w:rPr>
        <w:t>decision,</w:t>
      </w:r>
      <w:r>
        <w:rPr>
          <w:spacing w:val="-10"/>
          <w:sz w:val="26"/>
        </w:rPr>
        <w:t xml:space="preserve"> </w:t>
      </w:r>
      <w:r>
        <w:rPr>
          <w:sz w:val="26"/>
        </w:rPr>
        <w:t>SSJID’s</w:t>
      </w:r>
      <w:r>
        <w:rPr>
          <w:spacing w:val="-9"/>
          <w:sz w:val="26"/>
        </w:rPr>
        <w:t xml:space="preserve"> </w:t>
      </w:r>
      <w:r>
        <w:rPr>
          <w:i/>
          <w:sz w:val="26"/>
        </w:rPr>
        <w:t>Motion</w:t>
      </w:r>
      <w:r>
        <w:rPr>
          <w:i/>
          <w:spacing w:val="-8"/>
          <w:sz w:val="26"/>
        </w:rPr>
        <w:t xml:space="preserve"> </w:t>
      </w:r>
      <w:r>
        <w:rPr>
          <w:i/>
          <w:sz w:val="26"/>
        </w:rPr>
        <w:t>for</w:t>
      </w:r>
      <w:r>
        <w:rPr>
          <w:i/>
          <w:sz w:val="26"/>
        </w:rPr>
        <w:t xml:space="preserve"> Reconsideration </w:t>
      </w:r>
      <w:r>
        <w:rPr>
          <w:sz w:val="26"/>
        </w:rPr>
        <w:t>has been rendered moot.</w:t>
      </w:r>
    </w:p>
    <w:p w:rsidR="00E27F80" w:rsidRDefault="003C5F8F" w14:paraId="22608790" w14:textId="77777777">
      <w:pPr>
        <w:pStyle w:val="Heading1"/>
        <w:numPr>
          <w:ilvl w:val="0"/>
          <w:numId w:val="4"/>
        </w:numPr>
        <w:tabs>
          <w:tab w:val="left" w:pos="1438"/>
        </w:tabs>
        <w:spacing w:line="298" w:lineRule="exact"/>
        <w:ind w:left="1438" w:hanging="719"/>
      </w:pPr>
      <w:bookmarkStart w:name="3._Summary_of_Public_Comment" w:id="12"/>
      <w:bookmarkEnd w:id="12"/>
      <w:r>
        <w:t>Summary</w:t>
      </w:r>
      <w:r>
        <w:rPr>
          <w:spacing w:val="-16"/>
        </w:rPr>
        <w:t xml:space="preserve"> </w:t>
      </w:r>
      <w:r>
        <w:t>of</w:t>
      </w:r>
      <w:r>
        <w:rPr>
          <w:spacing w:val="-11"/>
        </w:rPr>
        <w:t xml:space="preserve"> </w:t>
      </w:r>
      <w:r>
        <w:t>Public</w:t>
      </w:r>
      <w:r>
        <w:rPr>
          <w:spacing w:val="-11"/>
        </w:rPr>
        <w:t xml:space="preserve"> </w:t>
      </w:r>
      <w:r>
        <w:rPr>
          <w:spacing w:val="-2"/>
        </w:rPr>
        <w:t>Comment</w:t>
      </w:r>
    </w:p>
    <w:p w:rsidR="00E27F80" w:rsidRDefault="003C5F8F" w14:paraId="6C3D73AE" w14:textId="77777777">
      <w:pPr>
        <w:pStyle w:val="BodyText"/>
        <w:spacing w:before="120" w:line="360" w:lineRule="auto"/>
        <w:ind w:left="717" w:right="368" w:firstLine="721"/>
      </w:pPr>
      <w:r>
        <w:t>Rule</w:t>
      </w:r>
      <w:r>
        <w:rPr>
          <w:spacing w:val="-7"/>
        </w:rPr>
        <w:t xml:space="preserve"> </w:t>
      </w:r>
      <w:r>
        <w:t>1.18</w:t>
      </w:r>
      <w:r>
        <w:rPr>
          <w:spacing w:val="-7"/>
        </w:rPr>
        <w:t xml:space="preserve"> </w:t>
      </w:r>
      <w:r>
        <w:t>allows</w:t>
      </w:r>
      <w:r>
        <w:rPr>
          <w:spacing w:val="-7"/>
        </w:rPr>
        <w:t xml:space="preserve"> </w:t>
      </w:r>
      <w:r>
        <w:t>any</w:t>
      </w:r>
      <w:r>
        <w:rPr>
          <w:spacing w:val="-5"/>
        </w:rPr>
        <w:t xml:space="preserve"> </w:t>
      </w:r>
      <w:r>
        <w:t>member</w:t>
      </w:r>
      <w:r>
        <w:rPr>
          <w:spacing w:val="-9"/>
        </w:rPr>
        <w:t xml:space="preserve"> </w:t>
      </w:r>
      <w:r>
        <w:t>of</w:t>
      </w:r>
      <w:r>
        <w:rPr>
          <w:spacing w:val="-7"/>
        </w:rPr>
        <w:t xml:space="preserve"> </w:t>
      </w:r>
      <w:r>
        <w:t>the</w:t>
      </w:r>
      <w:r>
        <w:rPr>
          <w:spacing w:val="-9"/>
        </w:rPr>
        <w:t xml:space="preserve"> </w:t>
      </w:r>
      <w:r>
        <w:t>public</w:t>
      </w:r>
      <w:r>
        <w:rPr>
          <w:spacing w:val="-7"/>
        </w:rPr>
        <w:t xml:space="preserve"> </w:t>
      </w:r>
      <w:r>
        <w:t>to</w:t>
      </w:r>
      <w:r>
        <w:rPr>
          <w:spacing w:val="-10"/>
        </w:rPr>
        <w:t xml:space="preserve"> </w:t>
      </w:r>
      <w:r>
        <w:t>submit</w:t>
      </w:r>
      <w:r>
        <w:rPr>
          <w:spacing w:val="-7"/>
        </w:rPr>
        <w:t xml:space="preserve"> </w:t>
      </w:r>
      <w:r>
        <w:t>written</w:t>
      </w:r>
      <w:r>
        <w:rPr>
          <w:spacing w:val="-7"/>
        </w:rPr>
        <w:t xml:space="preserve"> </w:t>
      </w:r>
      <w:r>
        <w:t>comment</w:t>
      </w:r>
      <w:r>
        <w:rPr>
          <w:spacing w:val="-8"/>
        </w:rPr>
        <w:t xml:space="preserve"> </w:t>
      </w:r>
      <w:r>
        <w:t>in any Commission proceeding using the “Public Comment” tab of the online Docket Card for that proceeding on the Commission’s website.</w:t>
      </w:r>
      <w:r>
        <w:rPr>
          <w:spacing w:val="40"/>
        </w:rPr>
        <w:t xml:space="preserve"> </w:t>
      </w:r>
      <w:r>
        <w:t>Rule 1.18(b) requires that relevant written comment submitted in a proceeding be summarized in the final decision issued in that proceeding.</w:t>
      </w:r>
    </w:p>
    <w:p w:rsidR="00E27F80" w:rsidRDefault="003C5F8F" w14:paraId="0C8BC849" w14:textId="77777777">
      <w:pPr>
        <w:pStyle w:val="BodyText"/>
        <w:spacing w:line="360" w:lineRule="auto"/>
        <w:ind w:left="720" w:firstLine="357"/>
        <w:jc w:val="both"/>
      </w:pPr>
      <w:r>
        <w:rPr>
          <w:color w:val="0000FF"/>
          <w:u w:val="double" w:color="0000FF"/>
        </w:rPr>
        <w:t>On</w:t>
      </w:r>
      <w:r>
        <w:rPr>
          <w:color w:val="0000FF"/>
          <w:spacing w:val="-10"/>
          <w:u w:val="double" w:color="0000FF"/>
        </w:rPr>
        <w:t xml:space="preserve"> </w:t>
      </w:r>
      <w:r>
        <w:rPr>
          <w:color w:val="0000FF"/>
          <w:u w:val="double" w:color="0000FF"/>
        </w:rPr>
        <w:t>October</w:t>
      </w:r>
      <w:r>
        <w:rPr>
          <w:color w:val="0000FF"/>
          <w:spacing w:val="-10"/>
          <w:u w:val="double" w:color="0000FF"/>
        </w:rPr>
        <w:t xml:space="preserve"> </w:t>
      </w:r>
      <w:r>
        <w:rPr>
          <w:color w:val="0000FF"/>
          <w:u w:val="double" w:color="0000FF"/>
        </w:rPr>
        <w:t>23,</w:t>
      </w:r>
      <w:r>
        <w:rPr>
          <w:color w:val="0000FF"/>
          <w:spacing w:val="-10"/>
          <w:u w:val="double" w:color="0000FF"/>
        </w:rPr>
        <w:t xml:space="preserve"> </w:t>
      </w:r>
      <w:r>
        <w:rPr>
          <w:color w:val="0000FF"/>
          <w:u w:val="double" w:color="0000FF"/>
        </w:rPr>
        <w:t>2025,</w:t>
      </w:r>
      <w:r>
        <w:rPr>
          <w:color w:val="0000FF"/>
          <w:spacing w:val="-10"/>
          <w:u w:val="double" w:color="0000FF"/>
        </w:rPr>
        <w:t xml:space="preserve"> </w:t>
      </w:r>
      <w:r>
        <w:rPr>
          <w:color w:val="0000FF"/>
          <w:u w:val="double" w:color="0000FF"/>
        </w:rPr>
        <w:t>California</w:t>
      </w:r>
      <w:r>
        <w:rPr>
          <w:color w:val="0000FF"/>
          <w:spacing w:val="-10"/>
          <w:u w:val="double" w:color="0000FF"/>
        </w:rPr>
        <w:t xml:space="preserve"> </w:t>
      </w:r>
      <w:r>
        <w:rPr>
          <w:color w:val="0000FF"/>
          <w:u w:val="double" w:color="0000FF"/>
        </w:rPr>
        <w:t>State</w:t>
      </w:r>
      <w:r>
        <w:rPr>
          <w:color w:val="0000FF"/>
          <w:spacing w:val="-10"/>
          <w:u w:val="double" w:color="0000FF"/>
        </w:rPr>
        <w:t xml:space="preserve"> </w:t>
      </w:r>
      <w:r>
        <w:rPr>
          <w:color w:val="0000FF"/>
          <w:u w:val="double" w:color="0000FF"/>
        </w:rPr>
        <w:t>Senator</w:t>
      </w:r>
      <w:r>
        <w:rPr>
          <w:color w:val="0000FF"/>
          <w:spacing w:val="-10"/>
          <w:u w:val="double" w:color="0000FF"/>
        </w:rPr>
        <w:t xml:space="preserve"> </w:t>
      </w:r>
      <w:r>
        <w:rPr>
          <w:color w:val="0000FF"/>
          <w:u w:val="double" w:color="0000FF"/>
        </w:rPr>
        <w:t>Jerry</w:t>
      </w:r>
      <w:r>
        <w:rPr>
          <w:color w:val="0000FF"/>
          <w:spacing w:val="-11"/>
          <w:u w:val="double" w:color="0000FF"/>
        </w:rPr>
        <w:t xml:space="preserve"> </w:t>
      </w:r>
      <w:r>
        <w:rPr>
          <w:color w:val="0000FF"/>
          <w:u w:val="double" w:color="0000FF"/>
        </w:rPr>
        <w:t>McNerney</w:t>
      </w:r>
      <w:r>
        <w:rPr>
          <w:color w:val="0000FF"/>
          <w:spacing w:val="-11"/>
          <w:u w:val="double" w:color="0000FF"/>
        </w:rPr>
        <w:t xml:space="preserve"> </w:t>
      </w:r>
      <w:r>
        <w:rPr>
          <w:color w:val="0000FF"/>
          <w:u w:val="double" w:color="0000FF"/>
        </w:rPr>
        <w:t>and</w:t>
      </w:r>
      <w:r>
        <w:rPr>
          <w:color w:val="0000FF"/>
          <w:spacing w:val="-10"/>
          <w:u w:val="double" w:color="0000FF"/>
        </w:rPr>
        <w:t xml:space="preserve"> </w:t>
      </w:r>
      <w:r>
        <w:rPr>
          <w:color w:val="0000FF"/>
          <w:u w:val="double" w:color="0000FF"/>
        </w:rPr>
        <w:t>California</w:t>
      </w:r>
      <w:r>
        <w:rPr>
          <w:color w:val="0000FF"/>
          <w:spacing w:val="-10"/>
          <w:u w:val="double" w:color="0000FF"/>
        </w:rPr>
        <w:t xml:space="preserve"> </w:t>
      </w:r>
      <w:r>
        <w:rPr>
          <w:color w:val="0000FF"/>
          <w:u w:val="double" w:color="0000FF"/>
        </w:rPr>
        <w:t>State</w:t>
      </w:r>
      <w:r>
        <w:rPr>
          <w:color w:val="0000FF"/>
        </w:rPr>
        <w:t xml:space="preserve"> </w:t>
      </w:r>
      <w:r>
        <w:rPr>
          <w:color w:val="0000FF"/>
          <w:u w:val="double" w:color="0000FF"/>
        </w:rPr>
        <w:t>Assembly person Rhodesia Ransom submitted joint comments in support of the</w:t>
      </w:r>
      <w:r>
        <w:rPr>
          <w:color w:val="0000FF"/>
        </w:rPr>
        <w:t xml:space="preserve"> </w:t>
      </w:r>
      <w:r>
        <w:rPr>
          <w:color w:val="0000FF"/>
          <w:u w:val="double" w:color="0000FF"/>
        </w:rPr>
        <w:t>proposed decision and its rationale.</w:t>
      </w:r>
    </w:p>
    <w:p w:rsidR="00E27F80" w:rsidRDefault="003C5F8F" w14:paraId="698F458D" w14:textId="77777777">
      <w:pPr>
        <w:pStyle w:val="BodyText"/>
        <w:spacing w:before="8"/>
        <w:ind w:left="1440"/>
        <w:jc w:val="both"/>
      </w:pPr>
      <w:r>
        <w:rPr>
          <w:strike/>
          <w:color w:val="FF0000"/>
        </w:rPr>
        <w:t>No</w:t>
      </w:r>
      <w:r>
        <w:rPr>
          <w:strike/>
          <w:color w:val="FF0000"/>
          <w:spacing w:val="-8"/>
        </w:rPr>
        <w:t xml:space="preserve"> </w:t>
      </w:r>
      <w:r>
        <w:rPr>
          <w:strike/>
          <w:color w:val="FF0000"/>
        </w:rPr>
        <w:t>public</w:t>
      </w:r>
      <w:r>
        <w:rPr>
          <w:strike/>
          <w:color w:val="FF0000"/>
          <w:spacing w:val="-7"/>
        </w:rPr>
        <w:t xml:space="preserve"> </w:t>
      </w:r>
      <w:r>
        <w:rPr>
          <w:strike/>
          <w:color w:val="FF0000"/>
        </w:rPr>
        <w:t>comment</w:t>
      </w:r>
      <w:r>
        <w:rPr>
          <w:strike/>
          <w:color w:val="FF0000"/>
          <w:spacing w:val="-5"/>
        </w:rPr>
        <w:t xml:space="preserve"> </w:t>
      </w:r>
      <w:r>
        <w:rPr>
          <w:strike/>
          <w:color w:val="FF0000"/>
        </w:rPr>
        <w:t>has</w:t>
      </w:r>
      <w:r>
        <w:rPr>
          <w:strike/>
          <w:color w:val="FF0000"/>
          <w:spacing w:val="-6"/>
        </w:rPr>
        <w:t xml:space="preserve"> </w:t>
      </w:r>
      <w:r>
        <w:rPr>
          <w:strike/>
          <w:color w:val="FF0000"/>
        </w:rPr>
        <w:t>been</w:t>
      </w:r>
      <w:r>
        <w:rPr>
          <w:strike/>
          <w:color w:val="FF0000"/>
          <w:spacing w:val="-6"/>
        </w:rPr>
        <w:t xml:space="preserve"> </w:t>
      </w:r>
      <w:r>
        <w:rPr>
          <w:strike/>
          <w:color w:val="FF0000"/>
          <w:spacing w:val="-2"/>
        </w:rPr>
        <w:t>filed.</w:t>
      </w:r>
    </w:p>
    <w:p w:rsidR="00E27F80" w:rsidRDefault="00E27F80" w14:paraId="386C126E" w14:textId="77777777">
      <w:pPr>
        <w:pStyle w:val="BodyText"/>
        <w:rPr>
          <w:sz w:val="20"/>
        </w:rPr>
      </w:pPr>
    </w:p>
    <w:p w:rsidR="00E27F80" w:rsidRDefault="003C5F8F" w14:paraId="250BE87E" w14:textId="77777777">
      <w:pPr>
        <w:pStyle w:val="BodyText"/>
        <w:spacing w:before="87"/>
        <w:rPr>
          <w:sz w:val="20"/>
        </w:rPr>
      </w:pPr>
      <w:r>
        <w:rPr>
          <w:noProof/>
          <w:sz w:val="20"/>
        </w:rPr>
        <mc:AlternateContent>
          <mc:Choice Requires="wps">
            <w:drawing>
              <wp:anchor distT="0" distB="0" distL="0" distR="0" simplePos="0" relativeHeight="487592960" behindDoc="1" locked="0" layoutInCell="1" allowOverlap="1" wp14:editId="51521C6B" wp14:anchorId="08376CB5">
                <wp:simplePos x="0" y="0"/>
                <wp:positionH relativeFrom="page">
                  <wp:posOffset>685800</wp:posOffset>
                </wp:positionH>
                <wp:positionV relativeFrom="paragraph">
                  <wp:posOffset>228777</wp:posOffset>
                </wp:positionV>
                <wp:extent cx="182880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9" style="position:absolute;margin-left:54pt;margin-top:18.014004pt;width:144pt;height:.599pt;mso-position-horizontal-relative:page;mso-position-vertical-relative:paragraph;z-index:-15723520;mso-wrap-distance-left:0;mso-wrap-distance-right:0" filled="true" fillcolor="#000000" stroked="false">
                <v:fill type="solid"/>
                <w10:wrap type="topAndBottom"/>
              </v:rect>
            </w:pict>
          </ve:Fallback>
        </mc:AlternateContent>
      </w:r>
    </w:p>
    <w:p w:rsidR="00E27F80" w:rsidRDefault="003C5F8F" w14:paraId="54E2FE24" w14:textId="77777777">
      <w:pPr>
        <w:spacing w:before="132" w:line="244" w:lineRule="auto"/>
        <w:ind w:left="360"/>
      </w:pPr>
      <w:bookmarkStart w:name="_bookmark6" w:id="13"/>
      <w:bookmarkEnd w:id="13"/>
      <w:r>
        <w:rPr>
          <w:strike/>
          <w:color w:val="FF0000"/>
          <w:position w:val="6"/>
          <w:sz w:val="17"/>
        </w:rPr>
        <w:t>4</w:t>
      </w:r>
      <w:r>
        <w:rPr>
          <w:strike/>
          <w:color w:val="FF0000"/>
          <w:spacing w:val="-2"/>
        </w:rPr>
        <w:t xml:space="preserve"> </w:t>
      </w:r>
      <w:r>
        <w:rPr>
          <w:strike/>
          <w:color w:val="FF0000"/>
        </w:rPr>
        <w:t>The</w:t>
      </w:r>
      <w:r>
        <w:rPr>
          <w:strike/>
          <w:color w:val="FF0000"/>
          <w:spacing w:val="-2"/>
        </w:rPr>
        <w:t xml:space="preserve"> </w:t>
      </w:r>
      <w:r>
        <w:rPr>
          <w:strike/>
          <w:color w:val="FF0000"/>
        </w:rPr>
        <w:t>Commission</w:t>
      </w:r>
      <w:r>
        <w:rPr>
          <w:strike/>
          <w:color w:val="FF0000"/>
          <w:spacing w:val="-1"/>
        </w:rPr>
        <w:t xml:space="preserve"> </w:t>
      </w:r>
      <w:r>
        <w:rPr>
          <w:strike/>
          <w:color w:val="FF0000"/>
        </w:rPr>
        <w:t>is</w:t>
      </w:r>
      <w:r>
        <w:rPr>
          <w:strike/>
          <w:color w:val="FF0000"/>
          <w:spacing w:val="-5"/>
        </w:rPr>
        <w:t xml:space="preserve"> </w:t>
      </w:r>
      <w:r>
        <w:rPr>
          <w:strike/>
          <w:color w:val="FF0000"/>
        </w:rPr>
        <w:t>currently</w:t>
      </w:r>
      <w:r>
        <w:rPr>
          <w:strike/>
          <w:color w:val="FF0000"/>
          <w:spacing w:val="-3"/>
        </w:rPr>
        <w:t xml:space="preserve"> </w:t>
      </w:r>
      <w:r>
        <w:rPr>
          <w:strike/>
          <w:color w:val="FF0000"/>
        </w:rPr>
        <w:t>in</w:t>
      </w:r>
      <w:r>
        <w:rPr>
          <w:strike/>
          <w:color w:val="FF0000"/>
          <w:spacing w:val="-1"/>
        </w:rPr>
        <w:t xml:space="preserve"> </w:t>
      </w:r>
      <w:r>
        <w:rPr>
          <w:strike/>
          <w:color w:val="FF0000"/>
        </w:rPr>
        <w:t>the</w:t>
      </w:r>
      <w:r>
        <w:rPr>
          <w:strike/>
          <w:color w:val="FF0000"/>
          <w:spacing w:val="-2"/>
        </w:rPr>
        <w:t xml:space="preserve"> </w:t>
      </w:r>
      <w:r>
        <w:rPr>
          <w:strike/>
          <w:color w:val="FF0000"/>
        </w:rPr>
        <w:t>process</w:t>
      </w:r>
      <w:r>
        <w:rPr>
          <w:strike/>
          <w:color w:val="FF0000"/>
          <w:spacing w:val="-2"/>
        </w:rPr>
        <w:t xml:space="preserve"> </w:t>
      </w:r>
      <w:r>
        <w:rPr>
          <w:strike/>
          <w:color w:val="FF0000"/>
        </w:rPr>
        <w:t>of</w:t>
      </w:r>
      <w:r>
        <w:rPr>
          <w:strike/>
          <w:color w:val="FF0000"/>
          <w:spacing w:val="-1"/>
        </w:rPr>
        <w:t xml:space="preserve"> </w:t>
      </w:r>
      <w:r>
        <w:rPr>
          <w:strike/>
          <w:color w:val="FF0000"/>
        </w:rPr>
        <w:t>scheduling</w:t>
      </w:r>
      <w:r>
        <w:rPr>
          <w:strike/>
          <w:color w:val="FF0000"/>
          <w:spacing w:val="-3"/>
        </w:rPr>
        <w:t xml:space="preserve"> </w:t>
      </w:r>
      <w:r>
        <w:rPr>
          <w:strike/>
          <w:color w:val="FF0000"/>
        </w:rPr>
        <w:t>a</w:t>
      </w:r>
      <w:r>
        <w:rPr>
          <w:strike/>
          <w:color w:val="FF0000"/>
          <w:spacing w:val="-5"/>
        </w:rPr>
        <w:t xml:space="preserve"> </w:t>
      </w:r>
      <w:r>
        <w:rPr>
          <w:strike/>
          <w:color w:val="FF0000"/>
        </w:rPr>
        <w:t>valuation</w:t>
      </w:r>
      <w:r>
        <w:rPr>
          <w:strike/>
          <w:color w:val="FF0000"/>
          <w:spacing w:val="-1"/>
        </w:rPr>
        <w:t xml:space="preserve"> </w:t>
      </w:r>
      <w:r>
        <w:rPr>
          <w:strike/>
          <w:color w:val="FF0000"/>
        </w:rPr>
        <w:t>evidentiary</w:t>
      </w:r>
      <w:r>
        <w:rPr>
          <w:strike/>
          <w:color w:val="FF0000"/>
          <w:spacing w:val="-3"/>
        </w:rPr>
        <w:t xml:space="preserve"> </w:t>
      </w:r>
      <w:r>
        <w:rPr>
          <w:strike/>
          <w:color w:val="FF0000"/>
        </w:rPr>
        <w:t>hearing</w:t>
      </w:r>
      <w:r>
        <w:rPr>
          <w:strike/>
          <w:color w:val="FF0000"/>
          <w:spacing w:val="-3"/>
        </w:rPr>
        <w:t xml:space="preserve"> </w:t>
      </w:r>
      <w:r>
        <w:rPr>
          <w:strike/>
          <w:color w:val="FF0000"/>
        </w:rPr>
        <w:t>pursuant</w:t>
      </w:r>
      <w:r>
        <w:rPr>
          <w:strike/>
          <w:color w:val="FF0000"/>
          <w:spacing w:val="-2"/>
        </w:rPr>
        <w:t xml:space="preserve"> </w:t>
      </w:r>
      <w:r>
        <w:rPr>
          <w:strike/>
          <w:color w:val="FF0000"/>
        </w:rPr>
        <w:t>to</w:t>
      </w:r>
      <w:r>
        <w:rPr>
          <w:color w:val="FF0000"/>
        </w:rPr>
        <w:t xml:space="preserve"> </w:t>
      </w:r>
      <w:r>
        <w:rPr>
          <w:strike/>
          <w:color w:val="FF0000"/>
        </w:rPr>
        <w:t xml:space="preserve">this authority. </w:t>
      </w:r>
      <w:r>
        <w:rPr>
          <w:i/>
          <w:strike/>
          <w:color w:val="FF0000"/>
        </w:rPr>
        <w:t xml:space="preserve">See </w:t>
      </w:r>
      <w:r>
        <w:rPr>
          <w:strike/>
          <w:color w:val="FF0000"/>
        </w:rPr>
        <w:t>P.21-07-012, in which the City and County of San Francisco filed a petition pursuant</w:t>
      </w:r>
      <w:r>
        <w:rPr>
          <w:color w:val="FF0000"/>
        </w:rPr>
        <w:t xml:space="preserve"> </w:t>
      </w:r>
      <w:r>
        <w:rPr>
          <w:strike/>
          <w:color w:val="FF0000"/>
        </w:rPr>
        <w:t>to Public Utilities Code Sections 1401-1421 for the Commission to value PG&amp;E-owned property that is</w:t>
      </w:r>
      <w:r>
        <w:rPr>
          <w:color w:val="FF0000"/>
        </w:rPr>
        <w:t xml:space="preserve"> </w:t>
      </w:r>
      <w:r>
        <w:rPr>
          <w:strike/>
          <w:color w:val="FF0000"/>
        </w:rPr>
        <w:t>used to provide electric service to San Francisco customers.</w:t>
      </w:r>
    </w:p>
    <w:p w:rsidR="00E27F80" w:rsidRDefault="003C5F8F" w14:paraId="233C9926" w14:textId="77777777">
      <w:pPr>
        <w:spacing w:before="137" w:line="244" w:lineRule="auto"/>
        <w:ind w:left="360" w:right="368"/>
      </w:pPr>
      <w:bookmarkStart w:name="_bookmark7" w:id="14"/>
      <w:bookmarkEnd w:id="14"/>
      <w:r>
        <w:rPr>
          <w:strike/>
          <w:color w:val="FF0000"/>
          <w:position w:val="6"/>
          <w:sz w:val="17"/>
        </w:rPr>
        <w:t>5</w:t>
      </w:r>
      <w:r>
        <w:rPr>
          <w:strike/>
          <w:color w:val="FF0000"/>
          <w:spacing w:val="-2"/>
        </w:rPr>
        <w:t xml:space="preserve"> </w:t>
      </w:r>
      <w:r>
        <w:rPr>
          <w:strike/>
          <w:color w:val="FF0000"/>
        </w:rPr>
        <w:t>SSJID</w:t>
      </w:r>
      <w:r>
        <w:rPr>
          <w:strike/>
          <w:color w:val="FF0000"/>
          <w:spacing w:val="-3"/>
        </w:rPr>
        <w:t xml:space="preserve"> </w:t>
      </w:r>
      <w:r>
        <w:rPr>
          <w:strike/>
          <w:color w:val="FF0000"/>
        </w:rPr>
        <w:t>lists</w:t>
      </w:r>
      <w:r>
        <w:rPr>
          <w:strike/>
          <w:color w:val="FF0000"/>
          <w:spacing w:val="-2"/>
        </w:rPr>
        <w:t xml:space="preserve"> </w:t>
      </w:r>
      <w:r>
        <w:rPr>
          <w:strike/>
          <w:color w:val="FF0000"/>
        </w:rPr>
        <w:t>the</w:t>
      </w:r>
      <w:r>
        <w:rPr>
          <w:strike/>
          <w:color w:val="FF0000"/>
          <w:spacing w:val="-2"/>
        </w:rPr>
        <w:t xml:space="preserve"> </w:t>
      </w:r>
      <w:r>
        <w:rPr>
          <w:strike/>
          <w:color w:val="FF0000"/>
        </w:rPr>
        <w:t>ongoing</w:t>
      </w:r>
      <w:r>
        <w:rPr>
          <w:strike/>
          <w:color w:val="FF0000"/>
          <w:spacing w:val="-5"/>
        </w:rPr>
        <w:t xml:space="preserve"> </w:t>
      </w:r>
      <w:r>
        <w:rPr>
          <w:strike/>
          <w:color w:val="FF0000"/>
        </w:rPr>
        <w:t>discovery</w:t>
      </w:r>
      <w:r>
        <w:rPr>
          <w:strike/>
          <w:color w:val="FF0000"/>
          <w:spacing w:val="-3"/>
        </w:rPr>
        <w:t xml:space="preserve"> </w:t>
      </w:r>
      <w:r>
        <w:rPr>
          <w:strike/>
          <w:color w:val="FF0000"/>
        </w:rPr>
        <w:t>and</w:t>
      </w:r>
      <w:r>
        <w:rPr>
          <w:strike/>
          <w:color w:val="FF0000"/>
          <w:spacing w:val="-3"/>
        </w:rPr>
        <w:t xml:space="preserve"> </w:t>
      </w:r>
      <w:r>
        <w:rPr>
          <w:strike/>
          <w:color w:val="FF0000"/>
        </w:rPr>
        <w:t>further</w:t>
      </w:r>
      <w:r>
        <w:rPr>
          <w:strike/>
          <w:color w:val="FF0000"/>
          <w:spacing w:val="-3"/>
        </w:rPr>
        <w:t xml:space="preserve"> </w:t>
      </w:r>
      <w:r>
        <w:rPr>
          <w:strike/>
          <w:color w:val="FF0000"/>
        </w:rPr>
        <w:t>discovery</w:t>
      </w:r>
      <w:r>
        <w:rPr>
          <w:strike/>
          <w:color w:val="FF0000"/>
          <w:spacing w:val="-3"/>
        </w:rPr>
        <w:t xml:space="preserve"> </w:t>
      </w:r>
      <w:r>
        <w:rPr>
          <w:strike/>
          <w:color w:val="FF0000"/>
        </w:rPr>
        <w:t>that</w:t>
      </w:r>
      <w:r>
        <w:rPr>
          <w:strike/>
          <w:color w:val="FF0000"/>
          <w:spacing w:val="-2"/>
        </w:rPr>
        <w:t xml:space="preserve"> </w:t>
      </w:r>
      <w:r>
        <w:rPr>
          <w:strike/>
          <w:color w:val="FF0000"/>
        </w:rPr>
        <w:t>must</w:t>
      </w:r>
      <w:r>
        <w:rPr>
          <w:strike/>
          <w:color w:val="FF0000"/>
          <w:spacing w:val="-2"/>
        </w:rPr>
        <w:t xml:space="preserve"> </w:t>
      </w:r>
      <w:r>
        <w:rPr>
          <w:strike/>
          <w:color w:val="FF0000"/>
        </w:rPr>
        <w:t>be</w:t>
      </w:r>
      <w:r>
        <w:rPr>
          <w:strike/>
          <w:color w:val="FF0000"/>
          <w:spacing w:val="-5"/>
        </w:rPr>
        <w:t xml:space="preserve"> </w:t>
      </w:r>
      <w:r>
        <w:rPr>
          <w:strike/>
          <w:color w:val="FF0000"/>
        </w:rPr>
        <w:t>completed</w:t>
      </w:r>
      <w:r>
        <w:rPr>
          <w:strike/>
          <w:color w:val="FF0000"/>
          <w:spacing w:val="-3"/>
        </w:rPr>
        <w:t xml:space="preserve"> </w:t>
      </w:r>
      <w:r>
        <w:rPr>
          <w:strike/>
          <w:color w:val="FF0000"/>
        </w:rPr>
        <w:t>in</w:t>
      </w:r>
      <w:r>
        <w:rPr>
          <w:strike/>
          <w:color w:val="FF0000"/>
          <w:spacing w:val="-1"/>
        </w:rPr>
        <w:t xml:space="preserve"> </w:t>
      </w:r>
      <w:r>
        <w:rPr>
          <w:strike/>
          <w:color w:val="FF0000"/>
        </w:rPr>
        <w:t>advance</w:t>
      </w:r>
      <w:r>
        <w:rPr>
          <w:strike/>
          <w:color w:val="FF0000"/>
          <w:spacing w:val="-2"/>
        </w:rPr>
        <w:t xml:space="preserve"> </w:t>
      </w:r>
      <w:r>
        <w:rPr>
          <w:strike/>
          <w:color w:val="FF0000"/>
        </w:rPr>
        <w:t>of</w:t>
      </w:r>
      <w:r>
        <w:rPr>
          <w:strike/>
          <w:color w:val="FF0000"/>
          <w:spacing w:val="-1"/>
        </w:rPr>
        <w:t xml:space="preserve"> </w:t>
      </w:r>
      <w:proofErr w:type="gramStart"/>
      <w:r>
        <w:rPr>
          <w:strike/>
          <w:color w:val="FF0000"/>
        </w:rPr>
        <w:t>the</w:t>
      </w:r>
      <w:r>
        <w:rPr>
          <w:strike/>
          <w:color w:val="FF0000"/>
          <w:spacing w:val="-2"/>
        </w:rPr>
        <w:t xml:space="preserve"> </w:t>
      </w:r>
      <w:r>
        <w:rPr>
          <w:color w:val="FF0000"/>
          <w:spacing w:val="-2"/>
        </w:rPr>
        <w:t xml:space="preserve"> </w:t>
      </w:r>
      <w:r>
        <w:rPr>
          <w:strike/>
          <w:color w:val="FF0000"/>
        </w:rPr>
        <w:t>valuation</w:t>
      </w:r>
      <w:proofErr w:type="gramEnd"/>
      <w:r>
        <w:rPr>
          <w:strike/>
          <w:color w:val="FF0000"/>
        </w:rPr>
        <w:t xml:space="preserve"> trial. (</w:t>
      </w:r>
      <w:r>
        <w:rPr>
          <w:i/>
          <w:strike/>
          <w:color w:val="FF0000"/>
        </w:rPr>
        <w:t xml:space="preserve">SSJID Protest </w:t>
      </w:r>
      <w:r>
        <w:rPr>
          <w:strike/>
          <w:color w:val="FF0000"/>
        </w:rPr>
        <w:t>at 15.) SSJID also claims that the trial in the San Joaquin Action is</w:t>
      </w:r>
      <w:r>
        <w:rPr>
          <w:color w:val="FF0000"/>
        </w:rPr>
        <w:t xml:space="preserve"> </w:t>
      </w:r>
      <w:r>
        <w:rPr>
          <w:strike/>
          <w:color w:val="FF0000"/>
        </w:rPr>
        <w:t>expected to last 60 days. (</w:t>
      </w:r>
      <w:r>
        <w:rPr>
          <w:i/>
          <w:strike/>
          <w:color w:val="FF0000"/>
        </w:rPr>
        <w:t xml:space="preserve">SSJID Motion to Dismiss </w:t>
      </w:r>
      <w:r>
        <w:rPr>
          <w:strike/>
          <w:color w:val="FF0000"/>
        </w:rPr>
        <w:t>at 7.)</w:t>
      </w:r>
    </w:p>
    <w:p w:rsidR="00E27F80" w:rsidRDefault="00E27F80" w14:paraId="66CC1A1F" w14:textId="77777777">
      <w:pPr>
        <w:spacing w:line="244" w:lineRule="auto"/>
        <w:sectPr w:rsidR="00E27F80">
          <w:pgSz w:w="12240" w:h="15840"/>
          <w:pgMar w:top="1040" w:right="1080" w:bottom="1180" w:left="720" w:header="728" w:footer="997" w:gutter="0"/>
          <w:cols w:space="720"/>
        </w:sectPr>
      </w:pPr>
    </w:p>
    <w:p w:rsidR="00E27F80" w:rsidRDefault="00E27F80" w14:paraId="3F1316DD" w14:textId="77777777">
      <w:pPr>
        <w:pStyle w:val="BodyText"/>
        <w:rPr>
          <w:sz w:val="20"/>
        </w:rPr>
      </w:pPr>
    </w:p>
    <w:p w:rsidR="00E27F80" w:rsidRDefault="00E27F80" w14:paraId="5A6102F0" w14:textId="77777777">
      <w:pPr>
        <w:pStyle w:val="BodyText"/>
        <w:rPr>
          <w:sz w:val="20"/>
        </w:rPr>
      </w:pPr>
    </w:p>
    <w:p w:rsidR="00E27F80" w:rsidRDefault="00E27F80" w14:paraId="56BA852E" w14:textId="77777777">
      <w:pPr>
        <w:pStyle w:val="BodyText"/>
        <w:spacing w:before="241"/>
        <w:rPr>
          <w:sz w:val="20"/>
        </w:rPr>
      </w:pPr>
    </w:p>
    <w:p w:rsidR="00E27F80" w:rsidRDefault="003C5F8F" w14:paraId="6AB49CE5" w14:textId="77777777">
      <w:pPr>
        <w:spacing w:before="119"/>
        <w:ind w:left="720" w:right="561"/>
      </w:pPr>
      <w:r>
        <w:rPr>
          <w:noProof/>
        </w:rPr>
        <mc:AlternateContent>
          <mc:Choice Requires="wps">
            <w:drawing>
              <wp:anchor distT="0" distB="0" distL="0" distR="0" simplePos="0" relativeHeight="487309312" behindDoc="1" locked="0" layoutInCell="1" allowOverlap="1" wp14:editId="23E78BD0" wp14:anchorId="1EC5C371">
                <wp:simplePos x="0" y="0"/>
                <wp:positionH relativeFrom="page">
                  <wp:posOffset>914400</wp:posOffset>
                </wp:positionH>
                <wp:positionV relativeFrom="paragraph">
                  <wp:posOffset>219201</wp:posOffset>
                </wp:positionV>
                <wp:extent cx="5640705" cy="2159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0705" cy="21590"/>
                        </a:xfrm>
                        <a:custGeom>
                          <a:avLst/>
                          <a:gdLst/>
                          <a:ahLst/>
                          <a:cxnLst/>
                          <a:rect l="l" t="t" r="r" b="b"/>
                          <a:pathLst>
                            <a:path w="5640705" h="21590">
                              <a:moveTo>
                                <a:pt x="5640324" y="16764"/>
                              </a:moveTo>
                              <a:lnTo>
                                <a:pt x="0" y="16764"/>
                              </a:lnTo>
                              <a:lnTo>
                                <a:pt x="0" y="21336"/>
                              </a:lnTo>
                              <a:lnTo>
                                <a:pt x="5640324" y="21336"/>
                              </a:lnTo>
                              <a:lnTo>
                                <a:pt x="5640324" y="16764"/>
                              </a:lnTo>
                              <a:close/>
                            </a:path>
                            <a:path w="5640705" h="21590">
                              <a:moveTo>
                                <a:pt x="5640324" y="0"/>
                              </a:moveTo>
                              <a:lnTo>
                                <a:pt x="0" y="0"/>
                              </a:lnTo>
                              <a:lnTo>
                                <a:pt x="0" y="4572"/>
                              </a:lnTo>
                              <a:lnTo>
                                <a:pt x="5640324" y="4572"/>
                              </a:lnTo>
                              <a:lnTo>
                                <a:pt x="5640324"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22" style="position:absolute;margin-left:72pt;margin-top:17.259968pt;width:444.15pt;height:1.7pt;mso-position-horizontal-relative:page;mso-position-vertical-relative:paragraph;z-index:-16007168" coordsize="8883,34" coordorigin="1440,345" filled="true" fillcolor="#0000ff" stroked="false" path="m10322,372l1440,372,1440,379,10322,379,10322,372xm10322,345l1440,345,1440,352,10322,352,10322,345xe">
                <v:path arrowok="t"/>
                <v:fill type="solid"/>
                <w10:wrap type="none"/>
              </v:shape>
            </w:pict>
          </ve:Fallback>
        </mc:AlternateContent>
      </w:r>
      <w:bookmarkStart w:name="_bookmark8" w:id="15"/>
      <w:bookmarkEnd w:id="15"/>
      <w:r>
        <w:rPr>
          <w:color w:val="0000FF"/>
          <w:position w:val="5"/>
          <w:sz w:val="14"/>
        </w:rPr>
        <w:t>4</w:t>
      </w:r>
      <w:r>
        <w:rPr>
          <w:color w:val="0000FF"/>
          <w:spacing w:val="40"/>
          <w:position w:val="5"/>
          <w:sz w:val="14"/>
        </w:rPr>
        <w:t xml:space="preserve"> </w:t>
      </w:r>
      <w:r>
        <w:rPr>
          <w:color w:val="0000FF"/>
        </w:rPr>
        <w:t xml:space="preserve">The Commission is currently in the process of scheduling a valuation evidentiary hearing </w:t>
      </w:r>
      <w:r>
        <w:rPr>
          <w:color w:val="0000FF"/>
          <w:u w:val="double" w:color="0000FF"/>
        </w:rPr>
        <w:t>pursuant</w:t>
      </w:r>
      <w:r>
        <w:rPr>
          <w:color w:val="0000FF"/>
          <w:spacing w:val="-7"/>
          <w:u w:val="double" w:color="0000FF"/>
        </w:rPr>
        <w:t xml:space="preserve"> </w:t>
      </w:r>
      <w:r>
        <w:rPr>
          <w:color w:val="0000FF"/>
          <w:u w:val="double" w:color="0000FF"/>
        </w:rPr>
        <w:t>to</w:t>
      </w:r>
      <w:r>
        <w:rPr>
          <w:color w:val="0000FF"/>
          <w:spacing w:val="-5"/>
          <w:u w:val="double" w:color="0000FF"/>
        </w:rPr>
        <w:t xml:space="preserve"> </w:t>
      </w:r>
      <w:r>
        <w:rPr>
          <w:color w:val="0000FF"/>
          <w:u w:val="double" w:color="0000FF"/>
        </w:rPr>
        <w:t>this</w:t>
      </w:r>
      <w:r>
        <w:rPr>
          <w:color w:val="0000FF"/>
          <w:spacing w:val="-7"/>
          <w:u w:val="double" w:color="0000FF"/>
        </w:rPr>
        <w:t xml:space="preserve"> </w:t>
      </w:r>
      <w:r>
        <w:rPr>
          <w:color w:val="0000FF"/>
          <w:u w:val="double" w:color="0000FF"/>
        </w:rPr>
        <w:t>authority.</w:t>
      </w:r>
      <w:r>
        <w:rPr>
          <w:color w:val="0000FF"/>
          <w:spacing w:val="-5"/>
          <w:u w:val="double" w:color="0000FF"/>
        </w:rPr>
        <w:t xml:space="preserve"> </w:t>
      </w:r>
      <w:r>
        <w:rPr>
          <w:i/>
          <w:color w:val="0000FF"/>
          <w:u w:val="double" w:color="0000FF"/>
        </w:rPr>
        <w:t>See</w:t>
      </w:r>
      <w:r>
        <w:rPr>
          <w:i/>
          <w:color w:val="0000FF"/>
          <w:spacing w:val="-7"/>
          <w:u w:val="double" w:color="0000FF"/>
        </w:rPr>
        <w:t xml:space="preserve"> </w:t>
      </w:r>
      <w:r>
        <w:rPr>
          <w:color w:val="0000FF"/>
          <w:u w:val="double" w:color="0000FF"/>
        </w:rPr>
        <w:t>P.21-07-012,</w:t>
      </w:r>
      <w:r>
        <w:rPr>
          <w:color w:val="0000FF"/>
          <w:spacing w:val="-7"/>
          <w:u w:val="double" w:color="0000FF"/>
        </w:rPr>
        <w:t xml:space="preserve"> </w:t>
      </w:r>
      <w:r>
        <w:rPr>
          <w:color w:val="0000FF"/>
          <w:u w:val="double" w:color="0000FF"/>
        </w:rPr>
        <w:t>in</w:t>
      </w:r>
      <w:r>
        <w:rPr>
          <w:color w:val="0000FF"/>
          <w:spacing w:val="-6"/>
          <w:u w:val="double" w:color="0000FF"/>
        </w:rPr>
        <w:t xml:space="preserve"> </w:t>
      </w:r>
      <w:r>
        <w:rPr>
          <w:color w:val="0000FF"/>
          <w:u w:val="double" w:color="0000FF"/>
        </w:rPr>
        <w:t>which</w:t>
      </w:r>
      <w:r>
        <w:rPr>
          <w:color w:val="0000FF"/>
          <w:spacing w:val="-4"/>
          <w:u w:val="double" w:color="0000FF"/>
        </w:rPr>
        <w:t xml:space="preserve"> </w:t>
      </w:r>
      <w:r>
        <w:rPr>
          <w:color w:val="0000FF"/>
          <w:u w:val="double" w:color="0000FF"/>
        </w:rPr>
        <w:t>the</w:t>
      </w:r>
      <w:r>
        <w:rPr>
          <w:color w:val="0000FF"/>
          <w:spacing w:val="-5"/>
          <w:u w:val="double" w:color="0000FF"/>
        </w:rPr>
        <w:t xml:space="preserve"> </w:t>
      </w:r>
      <w:r>
        <w:rPr>
          <w:color w:val="0000FF"/>
          <w:u w:val="double" w:color="0000FF"/>
        </w:rPr>
        <w:t>City</w:t>
      </w:r>
      <w:r>
        <w:rPr>
          <w:color w:val="0000FF"/>
          <w:spacing w:val="-8"/>
          <w:u w:val="double" w:color="0000FF"/>
        </w:rPr>
        <w:t xml:space="preserve"> </w:t>
      </w:r>
      <w:r>
        <w:rPr>
          <w:color w:val="0000FF"/>
          <w:u w:val="double" w:color="0000FF"/>
        </w:rPr>
        <w:t>and</w:t>
      </w:r>
      <w:r>
        <w:rPr>
          <w:color w:val="0000FF"/>
          <w:spacing w:val="-8"/>
          <w:u w:val="double" w:color="0000FF"/>
        </w:rPr>
        <w:t xml:space="preserve"> </w:t>
      </w:r>
      <w:r>
        <w:rPr>
          <w:color w:val="0000FF"/>
          <w:u w:val="double" w:color="0000FF"/>
        </w:rPr>
        <w:t>County</w:t>
      </w:r>
      <w:r>
        <w:rPr>
          <w:color w:val="0000FF"/>
          <w:spacing w:val="-8"/>
          <w:u w:val="double" w:color="0000FF"/>
        </w:rPr>
        <w:t xml:space="preserve"> </w:t>
      </w:r>
      <w:r>
        <w:rPr>
          <w:color w:val="0000FF"/>
          <w:u w:val="double" w:color="0000FF"/>
        </w:rPr>
        <w:t>of</w:t>
      </w:r>
      <w:r>
        <w:rPr>
          <w:color w:val="0000FF"/>
          <w:spacing w:val="-4"/>
          <w:u w:val="double" w:color="0000FF"/>
        </w:rPr>
        <w:t xml:space="preserve"> </w:t>
      </w:r>
      <w:r>
        <w:rPr>
          <w:color w:val="0000FF"/>
          <w:u w:val="double" w:color="0000FF"/>
        </w:rPr>
        <w:t>San</w:t>
      </w:r>
      <w:r>
        <w:rPr>
          <w:color w:val="0000FF"/>
          <w:spacing w:val="-6"/>
          <w:u w:val="double" w:color="0000FF"/>
        </w:rPr>
        <w:t xml:space="preserve"> </w:t>
      </w:r>
      <w:r>
        <w:rPr>
          <w:color w:val="0000FF"/>
          <w:u w:val="double" w:color="0000FF"/>
        </w:rPr>
        <w:t>Francisco</w:t>
      </w:r>
      <w:r>
        <w:rPr>
          <w:color w:val="0000FF"/>
          <w:spacing w:val="-5"/>
          <w:u w:val="double" w:color="0000FF"/>
        </w:rPr>
        <w:t xml:space="preserve"> </w:t>
      </w:r>
      <w:r>
        <w:rPr>
          <w:color w:val="0000FF"/>
          <w:u w:val="double" w:color="0000FF"/>
        </w:rPr>
        <w:t>filed</w:t>
      </w:r>
      <w:r>
        <w:rPr>
          <w:color w:val="0000FF"/>
        </w:rPr>
        <w:t xml:space="preserve"> </w:t>
      </w:r>
      <w:r>
        <w:rPr>
          <w:color w:val="0000FF"/>
          <w:u w:val="double" w:color="0000FF"/>
        </w:rPr>
        <w:t>a petition pursuant to Public Utilities Code Sections 1401-1421 for the Commission to value</w:t>
      </w:r>
      <w:r>
        <w:rPr>
          <w:color w:val="0000FF"/>
        </w:rPr>
        <w:t xml:space="preserve"> </w:t>
      </w:r>
      <w:bookmarkStart w:name="_bookmark9" w:id="16"/>
      <w:bookmarkEnd w:id="16"/>
      <w:r>
        <w:rPr>
          <w:color w:val="0000FF"/>
          <w:u w:val="double" w:color="0000FF"/>
        </w:rPr>
        <w:t>PG&amp;E-owned property that is used to provide electric service to San Francisco customers.</w:t>
      </w:r>
    </w:p>
    <w:p w:rsidR="00E27F80" w:rsidRDefault="003C5F8F" w14:paraId="2DF3FAEC" w14:textId="77777777">
      <w:pPr>
        <w:spacing w:before="119" w:line="242" w:lineRule="auto"/>
        <w:ind w:left="720" w:right="456"/>
        <w:jc w:val="both"/>
      </w:pPr>
      <w:r>
        <w:rPr>
          <w:noProof/>
        </w:rPr>
        <mc:AlternateContent>
          <mc:Choice Requires="wps">
            <w:drawing>
              <wp:anchor distT="0" distB="0" distL="0" distR="0" simplePos="0" relativeHeight="487309824" behindDoc="1" locked="0" layoutInCell="1" allowOverlap="1" wp14:editId="55219031" wp14:anchorId="04EB622A">
                <wp:simplePos x="0" y="0"/>
                <wp:positionH relativeFrom="page">
                  <wp:posOffset>914400</wp:posOffset>
                </wp:positionH>
                <wp:positionV relativeFrom="paragraph">
                  <wp:posOffset>218849</wp:posOffset>
                </wp:positionV>
                <wp:extent cx="5888990" cy="2159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21590"/>
                        </a:xfrm>
                        <a:custGeom>
                          <a:avLst/>
                          <a:gdLst/>
                          <a:ahLst/>
                          <a:cxnLst/>
                          <a:rect l="l" t="t" r="r" b="b"/>
                          <a:pathLst>
                            <a:path w="5888990" h="21590">
                              <a:moveTo>
                                <a:pt x="5888736" y="16764"/>
                              </a:moveTo>
                              <a:lnTo>
                                <a:pt x="0" y="16764"/>
                              </a:lnTo>
                              <a:lnTo>
                                <a:pt x="0" y="21336"/>
                              </a:lnTo>
                              <a:lnTo>
                                <a:pt x="5888736" y="21336"/>
                              </a:lnTo>
                              <a:lnTo>
                                <a:pt x="5888736" y="16764"/>
                              </a:lnTo>
                              <a:close/>
                            </a:path>
                            <a:path w="5888990" h="21590">
                              <a:moveTo>
                                <a:pt x="5888736" y="0"/>
                              </a:moveTo>
                              <a:lnTo>
                                <a:pt x="0" y="0"/>
                              </a:lnTo>
                              <a:lnTo>
                                <a:pt x="0" y="4572"/>
                              </a:lnTo>
                              <a:lnTo>
                                <a:pt x="5888736" y="4572"/>
                              </a:lnTo>
                              <a:lnTo>
                                <a:pt x="5888736"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23" style="position:absolute;margin-left:72pt;margin-top:17.232237pt;width:463.7pt;height:1.7pt;mso-position-horizontal-relative:page;mso-position-vertical-relative:paragraph;z-index:-16006656" coordsize="9274,34" coordorigin="1440,345" filled="true" fillcolor="#0000ff" stroked="false" path="m10714,371l1440,371,1440,378,10714,378,10714,371xm10714,345l1440,345,1440,352,10714,352,10714,345xe">
                <v:path arrowok="t"/>
                <v:fill type="solid"/>
                <w10:wrap type="none"/>
              </v:shape>
            </w:pict>
          </ve:Fallback>
        </mc:AlternateContent>
      </w:r>
      <w:r>
        <w:rPr>
          <w:color w:val="0000FF"/>
          <w:position w:val="5"/>
          <w:sz w:val="14"/>
        </w:rPr>
        <w:t>5</w:t>
      </w:r>
      <w:r>
        <w:rPr>
          <w:color w:val="0000FF"/>
          <w:spacing w:val="26"/>
          <w:position w:val="5"/>
          <w:sz w:val="14"/>
        </w:rPr>
        <w:t xml:space="preserve"> </w:t>
      </w:r>
      <w:r>
        <w:rPr>
          <w:color w:val="0000FF"/>
        </w:rPr>
        <w:t>SSJID</w:t>
      </w:r>
      <w:r>
        <w:rPr>
          <w:color w:val="0000FF"/>
          <w:spacing w:val="-1"/>
        </w:rPr>
        <w:t xml:space="preserve"> </w:t>
      </w:r>
      <w:r>
        <w:rPr>
          <w:color w:val="0000FF"/>
        </w:rPr>
        <w:t>lists the ongoing</w:t>
      </w:r>
      <w:r>
        <w:rPr>
          <w:color w:val="0000FF"/>
          <w:spacing w:val="-3"/>
        </w:rPr>
        <w:t xml:space="preserve"> </w:t>
      </w:r>
      <w:r>
        <w:rPr>
          <w:color w:val="0000FF"/>
        </w:rPr>
        <w:t>discovery</w:t>
      </w:r>
      <w:r>
        <w:rPr>
          <w:color w:val="0000FF"/>
          <w:spacing w:val="-1"/>
        </w:rPr>
        <w:t xml:space="preserve"> </w:t>
      </w:r>
      <w:r>
        <w:rPr>
          <w:color w:val="0000FF"/>
        </w:rPr>
        <w:t>and</w:t>
      </w:r>
      <w:r>
        <w:rPr>
          <w:color w:val="0000FF"/>
          <w:spacing w:val="-1"/>
        </w:rPr>
        <w:t xml:space="preserve"> </w:t>
      </w:r>
      <w:r>
        <w:rPr>
          <w:color w:val="0000FF"/>
        </w:rPr>
        <w:t>further</w:t>
      </w:r>
      <w:r>
        <w:rPr>
          <w:color w:val="0000FF"/>
          <w:spacing w:val="-1"/>
        </w:rPr>
        <w:t xml:space="preserve"> </w:t>
      </w:r>
      <w:r>
        <w:rPr>
          <w:color w:val="0000FF"/>
        </w:rPr>
        <w:t>discovery</w:t>
      </w:r>
      <w:r>
        <w:rPr>
          <w:color w:val="0000FF"/>
          <w:spacing w:val="-1"/>
        </w:rPr>
        <w:t xml:space="preserve"> </w:t>
      </w:r>
      <w:r>
        <w:rPr>
          <w:color w:val="0000FF"/>
        </w:rPr>
        <w:t>that must be</w:t>
      </w:r>
      <w:r>
        <w:rPr>
          <w:color w:val="0000FF"/>
          <w:spacing w:val="-3"/>
        </w:rPr>
        <w:t xml:space="preserve"> </w:t>
      </w:r>
      <w:r>
        <w:rPr>
          <w:color w:val="0000FF"/>
        </w:rPr>
        <w:t>completed</w:t>
      </w:r>
      <w:r>
        <w:rPr>
          <w:color w:val="0000FF"/>
          <w:spacing w:val="-1"/>
        </w:rPr>
        <w:t xml:space="preserve"> </w:t>
      </w:r>
      <w:r>
        <w:rPr>
          <w:color w:val="0000FF"/>
        </w:rPr>
        <w:t xml:space="preserve">in advance of </w:t>
      </w:r>
      <w:r>
        <w:rPr>
          <w:color w:val="0000FF"/>
          <w:u w:val="double" w:color="0000FF"/>
        </w:rPr>
        <w:t>the</w:t>
      </w:r>
      <w:r>
        <w:rPr>
          <w:color w:val="0000FF"/>
          <w:spacing w:val="-5"/>
          <w:u w:val="double" w:color="0000FF"/>
        </w:rPr>
        <w:t xml:space="preserve"> </w:t>
      </w:r>
      <w:r>
        <w:rPr>
          <w:color w:val="0000FF"/>
          <w:u w:val="double" w:color="0000FF"/>
        </w:rPr>
        <w:t>valuation</w:t>
      </w:r>
      <w:r>
        <w:rPr>
          <w:color w:val="0000FF"/>
          <w:spacing w:val="-4"/>
          <w:u w:val="double" w:color="0000FF"/>
        </w:rPr>
        <w:t xml:space="preserve"> </w:t>
      </w:r>
      <w:r>
        <w:rPr>
          <w:color w:val="0000FF"/>
          <w:u w:val="double" w:color="0000FF"/>
        </w:rPr>
        <w:t>trial.</w:t>
      </w:r>
      <w:r>
        <w:rPr>
          <w:color w:val="0000FF"/>
          <w:spacing w:val="-7"/>
          <w:u w:val="double" w:color="0000FF"/>
        </w:rPr>
        <w:t xml:space="preserve"> </w:t>
      </w:r>
      <w:r>
        <w:rPr>
          <w:color w:val="0000FF"/>
          <w:u w:val="double" w:color="0000FF"/>
        </w:rPr>
        <w:t>(</w:t>
      </w:r>
      <w:r>
        <w:rPr>
          <w:i/>
          <w:color w:val="0000FF"/>
          <w:u w:val="double" w:color="0000FF"/>
        </w:rPr>
        <w:t>SSJID</w:t>
      </w:r>
      <w:r>
        <w:rPr>
          <w:i/>
          <w:color w:val="0000FF"/>
          <w:spacing w:val="-6"/>
          <w:u w:val="double" w:color="0000FF"/>
        </w:rPr>
        <w:t xml:space="preserve"> </w:t>
      </w:r>
      <w:r>
        <w:rPr>
          <w:i/>
          <w:color w:val="0000FF"/>
          <w:u w:val="double" w:color="0000FF"/>
        </w:rPr>
        <w:t>Protest</w:t>
      </w:r>
      <w:r>
        <w:rPr>
          <w:i/>
          <w:color w:val="0000FF"/>
          <w:spacing w:val="-4"/>
          <w:u w:val="double" w:color="0000FF"/>
        </w:rPr>
        <w:t xml:space="preserve"> </w:t>
      </w:r>
      <w:r>
        <w:rPr>
          <w:color w:val="0000FF"/>
          <w:u w:val="double" w:color="0000FF"/>
        </w:rPr>
        <w:t>at</w:t>
      </w:r>
      <w:r>
        <w:rPr>
          <w:color w:val="0000FF"/>
          <w:spacing w:val="-7"/>
          <w:u w:val="double" w:color="0000FF"/>
        </w:rPr>
        <w:t xml:space="preserve"> </w:t>
      </w:r>
      <w:r>
        <w:rPr>
          <w:color w:val="0000FF"/>
          <w:u w:val="double" w:color="0000FF"/>
        </w:rPr>
        <w:t>15.)</w:t>
      </w:r>
      <w:r>
        <w:rPr>
          <w:color w:val="0000FF"/>
          <w:spacing w:val="-6"/>
          <w:u w:val="double" w:color="0000FF"/>
        </w:rPr>
        <w:t xml:space="preserve"> </w:t>
      </w:r>
      <w:r>
        <w:rPr>
          <w:color w:val="0000FF"/>
          <w:u w:val="double" w:color="0000FF"/>
        </w:rPr>
        <w:t>SSJID</w:t>
      </w:r>
      <w:r>
        <w:rPr>
          <w:color w:val="0000FF"/>
          <w:spacing w:val="-8"/>
          <w:u w:val="double" w:color="0000FF"/>
        </w:rPr>
        <w:t xml:space="preserve"> </w:t>
      </w:r>
      <w:r>
        <w:rPr>
          <w:color w:val="0000FF"/>
          <w:u w:val="double" w:color="0000FF"/>
        </w:rPr>
        <w:t>also</w:t>
      </w:r>
      <w:r>
        <w:rPr>
          <w:color w:val="0000FF"/>
          <w:spacing w:val="-5"/>
          <w:u w:val="double" w:color="0000FF"/>
        </w:rPr>
        <w:t xml:space="preserve"> </w:t>
      </w:r>
      <w:r>
        <w:rPr>
          <w:color w:val="0000FF"/>
          <w:u w:val="double" w:color="0000FF"/>
        </w:rPr>
        <w:t>claims</w:t>
      </w:r>
      <w:r>
        <w:rPr>
          <w:color w:val="0000FF"/>
          <w:spacing w:val="-5"/>
          <w:u w:val="double" w:color="0000FF"/>
        </w:rPr>
        <w:t xml:space="preserve"> </w:t>
      </w:r>
      <w:r>
        <w:rPr>
          <w:color w:val="0000FF"/>
          <w:u w:val="double" w:color="0000FF"/>
        </w:rPr>
        <w:t>that</w:t>
      </w:r>
      <w:r>
        <w:rPr>
          <w:color w:val="0000FF"/>
          <w:spacing w:val="-5"/>
          <w:u w:val="double" w:color="0000FF"/>
        </w:rPr>
        <w:t xml:space="preserve"> </w:t>
      </w:r>
      <w:r>
        <w:rPr>
          <w:color w:val="0000FF"/>
          <w:u w:val="double" w:color="0000FF"/>
        </w:rPr>
        <w:t>the</w:t>
      </w:r>
      <w:r>
        <w:rPr>
          <w:color w:val="0000FF"/>
          <w:spacing w:val="-7"/>
          <w:u w:val="double" w:color="0000FF"/>
        </w:rPr>
        <w:t xml:space="preserve"> </w:t>
      </w:r>
      <w:r>
        <w:rPr>
          <w:color w:val="0000FF"/>
          <w:u w:val="double" w:color="0000FF"/>
        </w:rPr>
        <w:t>trial</w:t>
      </w:r>
      <w:r>
        <w:rPr>
          <w:color w:val="0000FF"/>
          <w:spacing w:val="-7"/>
          <w:u w:val="double" w:color="0000FF"/>
        </w:rPr>
        <w:t xml:space="preserve"> </w:t>
      </w:r>
      <w:r>
        <w:rPr>
          <w:color w:val="0000FF"/>
          <w:u w:val="double" w:color="0000FF"/>
        </w:rPr>
        <w:t>in</w:t>
      </w:r>
      <w:r>
        <w:rPr>
          <w:color w:val="0000FF"/>
          <w:spacing w:val="-6"/>
          <w:u w:val="double" w:color="0000FF"/>
        </w:rPr>
        <w:t xml:space="preserve"> </w:t>
      </w:r>
      <w:r>
        <w:rPr>
          <w:color w:val="0000FF"/>
          <w:u w:val="double" w:color="0000FF"/>
        </w:rPr>
        <w:t>the</w:t>
      </w:r>
      <w:r>
        <w:rPr>
          <w:color w:val="0000FF"/>
          <w:spacing w:val="-5"/>
          <w:u w:val="double" w:color="0000FF"/>
        </w:rPr>
        <w:t xml:space="preserve"> </w:t>
      </w:r>
      <w:r>
        <w:rPr>
          <w:color w:val="0000FF"/>
          <w:u w:val="double" w:color="0000FF"/>
        </w:rPr>
        <w:t>San</w:t>
      </w:r>
      <w:r>
        <w:rPr>
          <w:color w:val="0000FF"/>
          <w:spacing w:val="-6"/>
          <w:u w:val="double" w:color="0000FF"/>
        </w:rPr>
        <w:t xml:space="preserve"> </w:t>
      </w:r>
      <w:r>
        <w:rPr>
          <w:color w:val="0000FF"/>
          <w:u w:val="double" w:color="0000FF"/>
        </w:rPr>
        <w:t>Joaquin</w:t>
      </w:r>
      <w:r>
        <w:rPr>
          <w:color w:val="0000FF"/>
          <w:spacing w:val="-6"/>
          <w:u w:val="double" w:color="0000FF"/>
        </w:rPr>
        <w:t xml:space="preserve"> </w:t>
      </w:r>
      <w:r>
        <w:rPr>
          <w:color w:val="0000FF"/>
          <w:u w:val="double" w:color="0000FF"/>
        </w:rPr>
        <w:t>Action</w:t>
      </w:r>
      <w:r>
        <w:rPr>
          <w:color w:val="0000FF"/>
        </w:rPr>
        <w:t xml:space="preserve"> </w:t>
      </w:r>
      <w:r>
        <w:rPr>
          <w:color w:val="0000FF"/>
          <w:u w:val="double" w:color="0000FF"/>
        </w:rPr>
        <w:t>is expected to last 60 days. (</w:t>
      </w:r>
      <w:r>
        <w:rPr>
          <w:i/>
          <w:color w:val="0000FF"/>
          <w:u w:val="double" w:color="0000FF"/>
        </w:rPr>
        <w:t xml:space="preserve">SSJID Motion to Dismiss </w:t>
      </w:r>
      <w:r>
        <w:rPr>
          <w:color w:val="0000FF"/>
          <w:u w:val="double" w:color="0000FF"/>
        </w:rPr>
        <w:t>at 7.)</w:t>
      </w:r>
    </w:p>
    <w:p w:rsidR="00E27F80" w:rsidRDefault="00E27F80" w14:paraId="03EE01A3" w14:textId="77777777">
      <w:pPr>
        <w:spacing w:line="242" w:lineRule="auto"/>
        <w:jc w:val="both"/>
        <w:sectPr w:rsidR="00E27F80">
          <w:pgSz w:w="12240" w:h="15840"/>
          <w:pgMar w:top="1040" w:right="1080" w:bottom="1180" w:left="720" w:header="728" w:footer="997" w:gutter="0"/>
          <w:cols w:space="720"/>
        </w:sectPr>
      </w:pPr>
    </w:p>
    <w:p w:rsidR="00E27F80" w:rsidRDefault="00E27F80" w14:paraId="5CC16BC8" w14:textId="77777777">
      <w:pPr>
        <w:pStyle w:val="BodyText"/>
      </w:pPr>
    </w:p>
    <w:p w:rsidR="00E27F80" w:rsidRDefault="00E27F80" w14:paraId="0350BFE3" w14:textId="77777777">
      <w:pPr>
        <w:pStyle w:val="BodyText"/>
        <w:spacing w:before="32"/>
      </w:pPr>
    </w:p>
    <w:p w:rsidR="00E27F80" w:rsidRDefault="003C5F8F" w14:paraId="4BDE0DFA" w14:textId="77777777">
      <w:pPr>
        <w:pStyle w:val="Heading1"/>
        <w:numPr>
          <w:ilvl w:val="0"/>
          <w:numId w:val="4"/>
        </w:numPr>
        <w:tabs>
          <w:tab w:val="left" w:pos="1439"/>
        </w:tabs>
        <w:ind w:hanging="719"/>
      </w:pPr>
      <w:bookmarkStart w:name="4._Procedural_Matters" w:id="17"/>
      <w:bookmarkEnd w:id="17"/>
      <w:r>
        <w:rPr>
          <w:spacing w:val="-2"/>
        </w:rPr>
        <w:t>Procedural</w:t>
      </w:r>
      <w:r>
        <w:rPr>
          <w:spacing w:val="-4"/>
        </w:rPr>
        <w:t xml:space="preserve"> </w:t>
      </w:r>
      <w:r>
        <w:rPr>
          <w:spacing w:val="-2"/>
        </w:rPr>
        <w:t>Matters</w:t>
      </w:r>
    </w:p>
    <w:p w:rsidR="00E27F80" w:rsidRDefault="003C5F8F" w14:paraId="20CB179A" w14:textId="77777777">
      <w:pPr>
        <w:pStyle w:val="BodyText"/>
        <w:spacing w:before="120" w:line="360" w:lineRule="auto"/>
        <w:ind w:left="719" w:right="368" w:firstLine="720"/>
      </w:pPr>
      <w:r>
        <w:t>This decision affirms all rulings made by the Administrative Law Judge and</w:t>
      </w:r>
      <w:r>
        <w:rPr>
          <w:spacing w:val="-9"/>
        </w:rPr>
        <w:t xml:space="preserve"> </w:t>
      </w:r>
      <w:r>
        <w:t>assigned</w:t>
      </w:r>
      <w:r>
        <w:rPr>
          <w:spacing w:val="-7"/>
        </w:rPr>
        <w:t xml:space="preserve"> </w:t>
      </w:r>
      <w:r>
        <w:t>Commissioner</w:t>
      </w:r>
      <w:r>
        <w:rPr>
          <w:spacing w:val="-6"/>
        </w:rPr>
        <w:t xml:space="preserve"> </w:t>
      </w:r>
      <w:r>
        <w:t>in</w:t>
      </w:r>
      <w:r>
        <w:rPr>
          <w:spacing w:val="-9"/>
        </w:rPr>
        <w:t xml:space="preserve"> </w:t>
      </w:r>
      <w:r>
        <w:t>this</w:t>
      </w:r>
      <w:r>
        <w:rPr>
          <w:spacing w:val="-9"/>
        </w:rPr>
        <w:t xml:space="preserve"> </w:t>
      </w:r>
      <w:r>
        <w:t>proceeding.</w:t>
      </w:r>
      <w:r>
        <w:rPr>
          <w:spacing w:val="-7"/>
        </w:rPr>
        <w:t xml:space="preserve"> </w:t>
      </w:r>
      <w:r>
        <w:t>All</w:t>
      </w:r>
      <w:r>
        <w:rPr>
          <w:spacing w:val="-8"/>
        </w:rPr>
        <w:t xml:space="preserve"> </w:t>
      </w:r>
      <w:r>
        <w:t>motions</w:t>
      </w:r>
      <w:r>
        <w:rPr>
          <w:spacing w:val="-9"/>
        </w:rPr>
        <w:t xml:space="preserve"> </w:t>
      </w:r>
      <w:r>
        <w:t>not</w:t>
      </w:r>
      <w:r>
        <w:rPr>
          <w:spacing w:val="-5"/>
        </w:rPr>
        <w:t xml:space="preserve"> </w:t>
      </w:r>
      <w:proofErr w:type="gramStart"/>
      <w:r>
        <w:t>ruled</w:t>
      </w:r>
      <w:r>
        <w:rPr>
          <w:spacing w:val="-7"/>
        </w:rPr>
        <w:t xml:space="preserve"> </w:t>
      </w:r>
      <w:r>
        <w:t>on</w:t>
      </w:r>
      <w:proofErr w:type="gramEnd"/>
      <w:r>
        <w:rPr>
          <w:spacing w:val="-9"/>
        </w:rPr>
        <w:t xml:space="preserve"> </w:t>
      </w:r>
      <w:r>
        <w:t>by</w:t>
      </w:r>
      <w:r>
        <w:rPr>
          <w:spacing w:val="-7"/>
        </w:rPr>
        <w:t xml:space="preserve"> </w:t>
      </w:r>
      <w:r>
        <w:t>this decision are deemed denied.</w:t>
      </w:r>
    </w:p>
    <w:p w:rsidR="00E27F80" w:rsidRDefault="003C5F8F" w14:paraId="2A552904" w14:textId="77777777">
      <w:pPr>
        <w:pStyle w:val="Heading1"/>
        <w:numPr>
          <w:ilvl w:val="0"/>
          <w:numId w:val="4"/>
        </w:numPr>
        <w:tabs>
          <w:tab w:val="left" w:pos="1439"/>
        </w:tabs>
        <w:spacing w:line="298" w:lineRule="exact"/>
      </w:pPr>
      <w:bookmarkStart w:name="5._Comments_on_Proposed_Decision" w:id="18"/>
      <w:bookmarkEnd w:id="18"/>
      <w:r>
        <w:t>Comments</w:t>
      </w:r>
      <w:r>
        <w:rPr>
          <w:spacing w:val="-15"/>
        </w:rPr>
        <w:t xml:space="preserve"> </w:t>
      </w:r>
      <w:r>
        <w:t>on</w:t>
      </w:r>
      <w:r>
        <w:rPr>
          <w:spacing w:val="-13"/>
        </w:rPr>
        <w:t xml:space="preserve"> </w:t>
      </w:r>
      <w:r>
        <w:t>Proposed</w:t>
      </w:r>
      <w:r>
        <w:rPr>
          <w:spacing w:val="-13"/>
        </w:rPr>
        <w:t xml:space="preserve"> </w:t>
      </w:r>
      <w:r>
        <w:rPr>
          <w:spacing w:val="-2"/>
        </w:rPr>
        <w:t>Decision</w:t>
      </w:r>
    </w:p>
    <w:p w:rsidR="00E27F80" w:rsidRDefault="003C5F8F" w14:paraId="20134F87" w14:textId="77777777">
      <w:pPr>
        <w:pStyle w:val="BodyText"/>
        <w:spacing w:before="121" w:line="360" w:lineRule="auto"/>
        <w:ind w:left="719" w:right="459" w:firstLine="785"/>
      </w:pPr>
      <w:r>
        <w:t>The</w:t>
      </w:r>
      <w:r>
        <w:rPr>
          <w:spacing w:val="-9"/>
        </w:rPr>
        <w:t xml:space="preserve"> </w:t>
      </w:r>
      <w:r>
        <w:t>proposed</w:t>
      </w:r>
      <w:r>
        <w:rPr>
          <w:spacing w:val="-8"/>
        </w:rPr>
        <w:t xml:space="preserve"> </w:t>
      </w:r>
      <w:r>
        <w:t>decision</w:t>
      </w:r>
      <w:r>
        <w:rPr>
          <w:spacing w:val="-9"/>
        </w:rPr>
        <w:t xml:space="preserve"> </w:t>
      </w:r>
      <w:r>
        <w:t>of</w:t>
      </w:r>
      <w:r>
        <w:rPr>
          <w:spacing w:val="-9"/>
        </w:rPr>
        <w:t xml:space="preserve"> </w:t>
      </w:r>
      <w:r>
        <w:t>Administrative</w:t>
      </w:r>
      <w:r>
        <w:rPr>
          <w:spacing w:val="-7"/>
        </w:rPr>
        <w:t xml:space="preserve"> </w:t>
      </w:r>
      <w:r>
        <w:t>Law</w:t>
      </w:r>
      <w:r>
        <w:rPr>
          <w:spacing w:val="-10"/>
        </w:rPr>
        <w:t xml:space="preserve"> </w:t>
      </w:r>
      <w:r>
        <w:t>Judge</w:t>
      </w:r>
      <w:r>
        <w:rPr>
          <w:spacing w:val="-7"/>
        </w:rPr>
        <w:t xml:space="preserve"> </w:t>
      </w:r>
      <w:r>
        <w:t>Robert</w:t>
      </w:r>
      <w:r>
        <w:rPr>
          <w:spacing w:val="-9"/>
        </w:rPr>
        <w:t xml:space="preserve"> </w:t>
      </w:r>
      <w:r>
        <w:t>M.</w:t>
      </w:r>
      <w:r>
        <w:rPr>
          <w:spacing w:val="-8"/>
        </w:rPr>
        <w:t xml:space="preserve"> </w:t>
      </w:r>
      <w:r>
        <w:t>Mason</w:t>
      </w:r>
      <w:r>
        <w:rPr>
          <w:spacing w:val="-8"/>
        </w:rPr>
        <w:t xml:space="preserve"> </w:t>
      </w:r>
      <w:r>
        <w:t>III in this matter was mailed to the parties in accordance with Section 311 of the Public Utilities Code and comments were allowed under Rule 14.3 of the Commission’s Rules of Practice and Procedure.</w:t>
      </w:r>
      <w:r>
        <w:rPr>
          <w:spacing w:val="40"/>
        </w:rPr>
        <w:t xml:space="preserve"> </w:t>
      </w:r>
      <w:r>
        <w:t>Comments were filed on</w:t>
      </w:r>
    </w:p>
    <w:p w:rsidR="00E27F80" w:rsidRDefault="003C5F8F" w14:paraId="1FDEB60D" w14:textId="77777777">
      <w:pPr>
        <w:pStyle w:val="BodyText"/>
        <w:tabs>
          <w:tab w:val="left" w:pos="4051"/>
          <w:tab w:val="left" w:pos="6487"/>
        </w:tabs>
        <w:spacing w:line="360" w:lineRule="auto"/>
        <w:ind w:left="720" w:right="795" w:firstLine="1297"/>
      </w:pPr>
      <w:r>
        <w:rPr>
          <w:noProof/>
        </w:rPr>
        <mc:AlternateContent>
          <mc:Choice Requires="wps">
            <w:drawing>
              <wp:anchor distT="0" distB="0" distL="0" distR="0" simplePos="0" relativeHeight="487310848" behindDoc="1" locked="0" layoutInCell="1" allowOverlap="1" wp14:editId="7FE11CF2" wp14:anchorId="03A584B7">
                <wp:simplePos x="0" y="0"/>
                <wp:positionH relativeFrom="page">
                  <wp:posOffset>914070</wp:posOffset>
                </wp:positionH>
                <wp:positionV relativeFrom="paragraph">
                  <wp:posOffset>169530</wp:posOffset>
                </wp:positionV>
                <wp:extent cx="4031615" cy="215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1615" cy="21590"/>
                          <a:chOff x="0" y="0"/>
                          <a:chExt cx="4031615" cy="21590"/>
                        </a:xfrm>
                      </wpg:grpSpPr>
                      <wps:wsp>
                        <wps:cNvPr id="25" name="Graphic 25"/>
                        <wps:cNvSpPr/>
                        <wps:spPr>
                          <a:xfrm>
                            <a:off x="0" y="5529"/>
                            <a:ext cx="824865" cy="1270"/>
                          </a:xfrm>
                          <a:custGeom>
                            <a:avLst/>
                            <a:gdLst/>
                            <a:ahLst/>
                            <a:cxnLst/>
                            <a:rect l="l" t="t" r="r" b="b"/>
                            <a:pathLst>
                              <a:path w="824865">
                                <a:moveTo>
                                  <a:pt x="0" y="0"/>
                                </a:moveTo>
                                <a:lnTo>
                                  <a:pt x="824490" y="0"/>
                                </a:lnTo>
                              </a:path>
                            </a:pathLst>
                          </a:custGeom>
                          <a:ln w="8229">
                            <a:solidFill>
                              <a:srgbClr val="FE0000"/>
                            </a:solidFill>
                            <a:prstDash val="solid"/>
                          </a:ln>
                        </wps:spPr>
                        <wps:bodyPr wrap="square" lIns="0" tIns="0" rIns="0" bIns="0" rtlCol="0">
                          <a:prstTxWarp prst="textNoShape">
                            <a:avLst/>
                          </a:prstTxWarp>
                          <a:noAutofit/>
                        </wps:bodyPr>
                      </wps:wsp>
                      <wps:wsp>
                        <wps:cNvPr id="26" name="Graphic 26"/>
                        <wps:cNvSpPr/>
                        <wps:spPr>
                          <a:xfrm>
                            <a:off x="824813" y="0"/>
                            <a:ext cx="3206750" cy="21590"/>
                          </a:xfrm>
                          <a:custGeom>
                            <a:avLst/>
                            <a:gdLst/>
                            <a:ahLst/>
                            <a:cxnLst/>
                            <a:rect l="l" t="t" r="r" b="b"/>
                            <a:pathLst>
                              <a:path w="3206750" h="21590">
                                <a:moveTo>
                                  <a:pt x="3206496" y="16764"/>
                                </a:moveTo>
                                <a:lnTo>
                                  <a:pt x="0" y="16764"/>
                                </a:lnTo>
                                <a:lnTo>
                                  <a:pt x="0" y="21336"/>
                                </a:lnTo>
                                <a:lnTo>
                                  <a:pt x="3206496" y="21336"/>
                                </a:lnTo>
                                <a:lnTo>
                                  <a:pt x="3206496" y="16764"/>
                                </a:lnTo>
                                <a:close/>
                              </a:path>
                              <a:path w="3206750" h="21590">
                                <a:moveTo>
                                  <a:pt x="3206496" y="0"/>
                                </a:moveTo>
                                <a:lnTo>
                                  <a:pt x="0" y="0"/>
                                </a:lnTo>
                                <a:lnTo>
                                  <a:pt x="0" y="4572"/>
                                </a:lnTo>
                                <a:lnTo>
                                  <a:pt x="3206496" y="4572"/>
                                </a:lnTo>
                                <a:lnTo>
                                  <a:pt x="3206496" y="0"/>
                                </a:lnTo>
                                <a:close/>
                              </a:path>
                            </a:pathLst>
                          </a:custGeom>
                          <a:solidFill>
                            <a:srgbClr val="0000FF"/>
                          </a:solidFill>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24" style="position:absolute;margin-left:71.974083pt;margin-top:13.348896pt;width:317.45pt;height:1.7pt;mso-position-horizontal-relative:page;mso-position-vertical-relative:paragraph;z-index:-16005632" coordsize="6349,34" coordorigin="1439,267">
                <v:line style="position:absolute" stroked="true" strokecolor="#fe0000" strokeweight=".648pt" from="1439,276" to="2738,276">
                  <v:stroke dashstyle="solid"/>
                </v:line>
                <v:shape id="docshape25" style="position:absolute;left:2738;top:266;width:5050;height:34" coordsize="5050,34" coordorigin="2738,267" filled="true" fillcolor="#0000ff" stroked="false" path="m7788,293l2738,293,2738,301,7788,301,7788,293xm7788,267l2738,267,2738,274,7788,274,7788,267xe">
                  <v:path arrowok="t"/>
                  <v:fill type="solid"/>
                </v:shape>
                <w10:wrap type="none"/>
              </v:group>
            </w:pict>
          </ve:Fallback>
        </mc:AlternateContent>
      </w:r>
      <w:r>
        <w:rPr>
          <w:noProof/>
        </w:rPr>
        <mc:AlternateContent>
          <mc:Choice Requires="wps">
            <w:drawing>
              <wp:anchor distT="0" distB="0" distL="0" distR="0" simplePos="0" relativeHeight="15736832" behindDoc="0" locked="0" layoutInCell="1" allowOverlap="1" wp14:editId="4715BC44" wp14:anchorId="7A206027">
                <wp:simplePos x="0" y="0"/>
                <wp:positionH relativeFrom="page">
                  <wp:posOffset>914400</wp:posOffset>
                </wp:positionH>
                <wp:positionV relativeFrom="paragraph">
                  <wp:posOffset>116190</wp:posOffset>
                </wp:positionV>
                <wp:extent cx="824865" cy="76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7620"/>
                        </a:xfrm>
                        <a:custGeom>
                          <a:avLst/>
                          <a:gdLst/>
                          <a:ahLst/>
                          <a:cxnLst/>
                          <a:rect l="l" t="t" r="r" b="b"/>
                          <a:pathLst>
                            <a:path w="824865" h="7620">
                              <a:moveTo>
                                <a:pt x="824484" y="0"/>
                              </a:moveTo>
                              <a:lnTo>
                                <a:pt x="0" y="0"/>
                              </a:lnTo>
                              <a:lnTo>
                                <a:pt x="0" y="7620"/>
                              </a:lnTo>
                              <a:lnTo>
                                <a:pt x="824484" y="7620"/>
                              </a:lnTo>
                              <a:lnTo>
                                <a:pt x="824484" y="0"/>
                              </a:lnTo>
                              <a:close/>
                            </a:path>
                          </a:pathLst>
                        </a:custGeom>
                        <a:solidFill>
                          <a:srgbClr val="FF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6" style="position:absolute;margin-left:72pt;margin-top:9.148896pt;width:64.92pt;height:.6pt;mso-position-horizontal-relative:page;mso-position-vertical-relative:paragraph;z-index:15736832" filled="true" fillcolor="#ff0000" stroked="false">
                <v:fill type="solid"/>
                <w10:wrap type="none"/>
              </v:rect>
            </w:pict>
          </ve:Fallback>
        </mc:AlternateContent>
      </w:r>
      <w:r>
        <w:rPr>
          <w:noProof/>
        </w:rPr>
        <mc:AlternateContent>
          <mc:Choice Requires="wps">
            <w:drawing>
              <wp:anchor distT="0" distB="0" distL="0" distR="0" simplePos="0" relativeHeight="487311872" behindDoc="1" locked="0" layoutInCell="1" allowOverlap="1" wp14:editId="7F31D4A5" wp14:anchorId="27E45F89">
                <wp:simplePos x="0" y="0"/>
                <wp:positionH relativeFrom="page">
                  <wp:posOffset>3255246</wp:posOffset>
                </wp:positionH>
                <wp:positionV relativeFrom="paragraph">
                  <wp:posOffset>477379</wp:posOffset>
                </wp:positionV>
                <wp:extent cx="3368675" cy="2159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8675" cy="21590"/>
                          <a:chOff x="0" y="0"/>
                          <a:chExt cx="3368675" cy="21590"/>
                        </a:xfrm>
                      </wpg:grpSpPr>
                      <wps:wsp>
                        <wps:cNvPr id="29" name="Graphic 29"/>
                        <wps:cNvSpPr/>
                        <wps:spPr>
                          <a:xfrm>
                            <a:off x="0" y="5791"/>
                            <a:ext cx="1320165" cy="1270"/>
                          </a:xfrm>
                          <a:custGeom>
                            <a:avLst/>
                            <a:gdLst/>
                            <a:ahLst/>
                            <a:cxnLst/>
                            <a:rect l="l" t="t" r="r" b="b"/>
                            <a:pathLst>
                              <a:path w="1320165">
                                <a:moveTo>
                                  <a:pt x="0" y="0"/>
                                </a:moveTo>
                                <a:lnTo>
                                  <a:pt x="1319781" y="0"/>
                                </a:lnTo>
                              </a:path>
                            </a:pathLst>
                          </a:custGeom>
                          <a:ln w="8229">
                            <a:solidFill>
                              <a:srgbClr val="FE0000"/>
                            </a:solidFill>
                            <a:prstDash val="solid"/>
                          </a:ln>
                        </wps:spPr>
                        <wps:bodyPr wrap="square" lIns="0" tIns="0" rIns="0" bIns="0" rtlCol="0">
                          <a:prstTxWarp prst="textNoShape">
                            <a:avLst/>
                          </a:prstTxWarp>
                          <a:noAutofit/>
                        </wps:bodyPr>
                      </wps:wsp>
                      <wps:wsp>
                        <wps:cNvPr id="30" name="Graphic 30"/>
                        <wps:cNvSpPr/>
                        <wps:spPr>
                          <a:xfrm>
                            <a:off x="1321325" y="0"/>
                            <a:ext cx="2047239" cy="21590"/>
                          </a:xfrm>
                          <a:custGeom>
                            <a:avLst/>
                            <a:gdLst/>
                            <a:ahLst/>
                            <a:cxnLst/>
                            <a:rect l="l" t="t" r="r" b="b"/>
                            <a:pathLst>
                              <a:path w="2047239" h="21590">
                                <a:moveTo>
                                  <a:pt x="2046732" y="16764"/>
                                </a:moveTo>
                                <a:lnTo>
                                  <a:pt x="0" y="16764"/>
                                </a:lnTo>
                                <a:lnTo>
                                  <a:pt x="0" y="21336"/>
                                </a:lnTo>
                                <a:lnTo>
                                  <a:pt x="2046732" y="21336"/>
                                </a:lnTo>
                                <a:lnTo>
                                  <a:pt x="2046732" y="16764"/>
                                </a:lnTo>
                                <a:close/>
                              </a:path>
                              <a:path w="2047239" h="21590">
                                <a:moveTo>
                                  <a:pt x="2046732" y="0"/>
                                </a:moveTo>
                                <a:lnTo>
                                  <a:pt x="0" y="0"/>
                                </a:lnTo>
                                <a:lnTo>
                                  <a:pt x="0" y="4572"/>
                                </a:lnTo>
                                <a:lnTo>
                                  <a:pt x="2046732" y="4572"/>
                                </a:lnTo>
                                <a:lnTo>
                                  <a:pt x="2046732" y="0"/>
                                </a:lnTo>
                                <a:close/>
                              </a:path>
                            </a:pathLst>
                          </a:custGeom>
                          <a:solidFill>
                            <a:srgbClr val="0000FF"/>
                          </a:solidFill>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27" style="position:absolute;margin-left:256.318634pt;margin-top:37.588898pt;width:265.25pt;height:1.7pt;mso-position-horizontal-relative:page;mso-position-vertical-relative:paragraph;z-index:-16004608" coordsize="5305,34" coordorigin="5126,752">
                <v:line style="position:absolute" stroked="true" strokecolor="#fe0000" strokeweight=".648pt" from="5126,761" to="7205,761">
                  <v:stroke dashstyle="solid"/>
                </v:line>
                <v:shape id="docshape28" style="position:absolute;left:7207;top:751;width:3224;height:34" coordsize="3224,34" coordorigin="7207,752" filled="true" fillcolor="#0000ff" stroked="false" path="m10430,778l7207,778,7207,785,10430,785,10430,778xm10430,752l7207,752,7207,759,10430,759,10430,752xe">
                  <v:path arrowok="t"/>
                  <v:fill type="solid"/>
                </v:shape>
                <w10:wrap type="none"/>
              </v:group>
            </w:pict>
          </ve:Fallback>
        </mc:AlternateContent>
      </w:r>
      <w:r>
        <w:rPr>
          <w:color w:val="0000FF"/>
        </w:rPr>
        <w:t>October 14, 2025, by PG&amp;E, SSJID, and CUE</w:t>
      </w:r>
      <w:r>
        <w:t xml:space="preserve">, and reply comments were filed on </w:t>
      </w:r>
      <w:r>
        <w:rPr>
          <w:strike/>
          <w:color w:val="FF0000"/>
          <w:u w:val="single" w:color="FE0000"/>
        </w:rPr>
        <w:tab/>
      </w:r>
      <w:r>
        <w:rPr>
          <w:strike/>
          <w:color w:val="FF0000"/>
          <w:spacing w:val="-6"/>
        </w:rPr>
        <w:t>by</w:t>
      </w:r>
      <w:r>
        <w:rPr>
          <w:strike/>
          <w:color w:val="FF0000"/>
        </w:rPr>
        <w:tab/>
      </w:r>
      <w:r>
        <w:rPr>
          <w:color w:val="0000FF"/>
        </w:rPr>
        <w:t>October</w:t>
      </w:r>
      <w:r>
        <w:rPr>
          <w:color w:val="0000FF"/>
          <w:spacing w:val="-11"/>
        </w:rPr>
        <w:t xml:space="preserve"> </w:t>
      </w:r>
      <w:r>
        <w:rPr>
          <w:color w:val="0000FF"/>
        </w:rPr>
        <w:t>20,</w:t>
      </w:r>
      <w:r>
        <w:rPr>
          <w:color w:val="0000FF"/>
          <w:spacing w:val="-9"/>
        </w:rPr>
        <w:t xml:space="preserve"> </w:t>
      </w:r>
      <w:r>
        <w:rPr>
          <w:color w:val="0000FF"/>
        </w:rPr>
        <w:t>2025,</w:t>
      </w:r>
      <w:r>
        <w:rPr>
          <w:color w:val="0000FF"/>
          <w:spacing w:val="-12"/>
        </w:rPr>
        <w:t xml:space="preserve"> </w:t>
      </w:r>
      <w:r>
        <w:rPr>
          <w:color w:val="0000FF"/>
        </w:rPr>
        <w:t>by</w:t>
      </w:r>
      <w:r>
        <w:rPr>
          <w:color w:val="0000FF"/>
          <w:spacing w:val="-9"/>
        </w:rPr>
        <w:t xml:space="preserve"> </w:t>
      </w:r>
      <w:r>
        <w:rPr>
          <w:color w:val="0000FF"/>
        </w:rPr>
        <w:t xml:space="preserve">PG&amp;E, </w:t>
      </w:r>
      <w:r>
        <w:rPr>
          <w:color w:val="0000FF"/>
          <w:u w:val="double" w:color="0000FF"/>
        </w:rPr>
        <w:t>SSJID, and City</w:t>
      </w:r>
      <w:r>
        <w:t>.</w:t>
      </w:r>
    </w:p>
    <w:p w:rsidR="00E27F80" w:rsidRDefault="003C5F8F" w14:paraId="3DFAD98E" w14:textId="77777777">
      <w:pPr>
        <w:pStyle w:val="BodyText"/>
        <w:spacing w:before="164" w:line="360" w:lineRule="auto"/>
        <w:ind w:left="720" w:right="368" w:firstLine="720"/>
        <w:rPr>
          <w:position w:val="6"/>
          <w:sz w:val="17"/>
        </w:rPr>
      </w:pPr>
      <w:r>
        <w:rPr>
          <w:noProof/>
          <w:position w:val="6"/>
          <w:sz w:val="17"/>
        </w:rPr>
        <mc:AlternateContent>
          <mc:Choice Requires="wps">
            <w:drawing>
              <wp:anchor distT="0" distB="0" distL="0" distR="0" simplePos="0" relativeHeight="487312384" behindDoc="1" locked="0" layoutInCell="1" allowOverlap="1" wp14:editId="65961CB8" wp14:anchorId="35B7C1E4">
                <wp:simplePos x="0" y="0"/>
                <wp:positionH relativeFrom="page">
                  <wp:posOffset>914400</wp:posOffset>
                </wp:positionH>
                <wp:positionV relativeFrom="paragraph">
                  <wp:posOffset>1503328</wp:posOffset>
                </wp:positionV>
                <wp:extent cx="5800725" cy="2159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21590"/>
                        </a:xfrm>
                        <a:custGeom>
                          <a:avLst/>
                          <a:gdLst/>
                          <a:ahLst/>
                          <a:cxnLst/>
                          <a:rect l="l" t="t" r="r" b="b"/>
                          <a:pathLst>
                            <a:path w="5800725" h="21590">
                              <a:moveTo>
                                <a:pt x="5800344" y="16764"/>
                              </a:moveTo>
                              <a:lnTo>
                                <a:pt x="0" y="16764"/>
                              </a:lnTo>
                              <a:lnTo>
                                <a:pt x="0" y="21336"/>
                              </a:lnTo>
                              <a:lnTo>
                                <a:pt x="5800344" y="21336"/>
                              </a:lnTo>
                              <a:lnTo>
                                <a:pt x="5800344" y="16764"/>
                              </a:lnTo>
                              <a:close/>
                            </a:path>
                            <a:path w="5800725" h="21590">
                              <a:moveTo>
                                <a:pt x="5800344" y="0"/>
                              </a:moveTo>
                              <a:lnTo>
                                <a:pt x="0" y="0"/>
                              </a:lnTo>
                              <a:lnTo>
                                <a:pt x="0" y="4572"/>
                              </a:lnTo>
                              <a:lnTo>
                                <a:pt x="5800344" y="4572"/>
                              </a:lnTo>
                              <a:lnTo>
                                <a:pt x="5800344"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29" style="position:absolute;margin-left:72pt;margin-top:118.372353pt;width:456.75pt;height:1.7pt;mso-position-horizontal-relative:page;mso-position-vertical-relative:paragraph;z-index:-16004096" coordsize="9135,34" coordorigin="1440,2367" filled="true" fillcolor="#0000ff" stroked="false" path="m10574,2394l1440,2394,1440,2401,10574,2401,10574,2394xm10574,2367l1440,2367,1440,2375,10574,2375,10574,2367xe">
                <v:path arrowok="t"/>
                <v:fill type="solid"/>
                <w10:wrap type="none"/>
              </v:shape>
            </w:pict>
          </ve:Fallback>
        </mc:AlternateContent>
      </w:r>
      <w:r>
        <w:rPr>
          <w:noProof/>
          <w:position w:val="6"/>
          <w:sz w:val="17"/>
        </w:rPr>
        <mc:AlternateContent>
          <mc:Choice Requires="wps">
            <w:drawing>
              <wp:anchor distT="0" distB="0" distL="0" distR="0" simplePos="0" relativeHeight="487312896" behindDoc="1" locked="0" layoutInCell="1" allowOverlap="1" wp14:editId="76FDEE59" wp14:anchorId="4AD8B754">
                <wp:simplePos x="0" y="0"/>
                <wp:positionH relativeFrom="page">
                  <wp:posOffset>914400</wp:posOffset>
                </wp:positionH>
                <wp:positionV relativeFrom="paragraph">
                  <wp:posOffset>2119024</wp:posOffset>
                </wp:positionV>
                <wp:extent cx="5737860" cy="2159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7860" cy="21590"/>
                        </a:xfrm>
                        <a:custGeom>
                          <a:avLst/>
                          <a:gdLst/>
                          <a:ahLst/>
                          <a:cxnLst/>
                          <a:rect l="l" t="t" r="r" b="b"/>
                          <a:pathLst>
                            <a:path w="5737860" h="21590">
                              <a:moveTo>
                                <a:pt x="5737847" y="16764"/>
                              </a:moveTo>
                              <a:lnTo>
                                <a:pt x="0" y="16764"/>
                              </a:lnTo>
                              <a:lnTo>
                                <a:pt x="0" y="21336"/>
                              </a:lnTo>
                              <a:lnTo>
                                <a:pt x="5737847" y="21336"/>
                              </a:lnTo>
                              <a:lnTo>
                                <a:pt x="5737847" y="16764"/>
                              </a:lnTo>
                              <a:close/>
                            </a:path>
                            <a:path w="5737860" h="21590">
                              <a:moveTo>
                                <a:pt x="5737847" y="0"/>
                              </a:moveTo>
                              <a:lnTo>
                                <a:pt x="0" y="0"/>
                              </a:lnTo>
                              <a:lnTo>
                                <a:pt x="0" y="4572"/>
                              </a:lnTo>
                              <a:lnTo>
                                <a:pt x="5737847" y="4572"/>
                              </a:lnTo>
                              <a:lnTo>
                                <a:pt x="5737847"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30" style="position:absolute;margin-left:72pt;margin-top:166.852356pt;width:451.8pt;height:1.7pt;mso-position-horizontal-relative:page;mso-position-vertical-relative:paragraph;z-index:-16003584" coordsize="9036,34" coordorigin="1440,3337" filled="true" fillcolor="#0000ff" stroked="false" path="m10476,3363l1440,3363,1440,3371,10476,3371,10476,3363xm10476,3337l1440,3337,1440,3344,10476,3344,10476,3337xe">
                <v:path arrowok="t"/>
                <v:fill type="solid"/>
                <w10:wrap type="none"/>
              </v:shape>
            </w:pict>
          </ve:Fallback>
        </mc:AlternateContent>
      </w:r>
      <w:r>
        <w:rPr>
          <w:color w:val="0000FF"/>
          <w:u w:val="double" w:color="0000FF"/>
        </w:rPr>
        <w:t xml:space="preserve">SSJID and City support the proposed decision but proposed that it </w:t>
      </w:r>
      <w:proofErr w:type="gramStart"/>
      <w:r>
        <w:rPr>
          <w:color w:val="0000FF"/>
          <w:u w:val="double" w:color="0000FF"/>
        </w:rPr>
        <w:t xml:space="preserve">be </w:t>
      </w:r>
      <w:r>
        <w:rPr>
          <w:color w:val="0000FF"/>
        </w:rPr>
        <w:t xml:space="preserve"> </w:t>
      </w:r>
      <w:r>
        <w:rPr>
          <w:color w:val="0000FF"/>
          <w:u w:val="double" w:color="0000FF"/>
        </w:rPr>
        <w:t>clarified</w:t>
      </w:r>
      <w:proofErr w:type="gramEnd"/>
      <w:r>
        <w:rPr>
          <w:color w:val="0000FF"/>
          <w:u w:val="double" w:color="0000FF"/>
        </w:rPr>
        <w:t xml:space="preserve"> so that it does not affirm the Administrative Law Judge’s </w:t>
      </w:r>
      <w:r>
        <w:rPr>
          <w:i/>
          <w:color w:val="0000FF"/>
          <w:u w:val="double" w:color="0000FF"/>
        </w:rPr>
        <w:t xml:space="preserve">Ruling </w:t>
      </w:r>
      <w:proofErr w:type="gramStart"/>
      <w:r>
        <w:rPr>
          <w:color w:val="0000FF"/>
          <w:u w:val="double" w:color="0000FF"/>
        </w:rPr>
        <w:t xml:space="preserve">that </w:t>
      </w:r>
      <w:r>
        <w:rPr>
          <w:color w:val="0000FF"/>
        </w:rPr>
        <w:t xml:space="preserve"> </w:t>
      </w:r>
      <w:r>
        <w:rPr>
          <w:color w:val="0000FF"/>
          <w:u w:val="double" w:color="0000FF"/>
        </w:rPr>
        <w:t>denied</w:t>
      </w:r>
      <w:proofErr w:type="gramEnd"/>
      <w:r>
        <w:rPr>
          <w:color w:val="0000FF"/>
          <w:u w:val="double" w:color="0000FF"/>
        </w:rPr>
        <w:t xml:space="preserve"> SSJID’s </w:t>
      </w:r>
      <w:r>
        <w:rPr>
          <w:i/>
          <w:color w:val="0000FF"/>
          <w:u w:val="double" w:color="0000FF"/>
        </w:rPr>
        <w:t>Motion to Dismiss or, Alternatively, Suspend PG&amp;E Application</w:t>
      </w:r>
      <w:r>
        <w:rPr>
          <w:color w:val="0000FF"/>
          <w:u w:val="double" w:color="0000FF"/>
        </w:rPr>
        <w:t xml:space="preserve">. </w:t>
      </w:r>
      <w:r>
        <w:rPr>
          <w:color w:val="0000FF"/>
        </w:rPr>
        <w:t xml:space="preserve"> </w:t>
      </w:r>
      <w:r>
        <w:rPr>
          <w:color w:val="0000FF"/>
          <w:u w:val="double" w:color="0000FF"/>
        </w:rPr>
        <w:t xml:space="preserve">Instead, SSJID suggests that the proposed decision state that it “supersedes and </w:t>
      </w:r>
      <w:r>
        <w:rPr>
          <w:color w:val="0000FF"/>
        </w:rPr>
        <w:t xml:space="preserve"> replaces the ALJ’s Ruling” and renders it “moot.”</w:t>
      </w:r>
      <w:hyperlink w:history="1" w:anchor="_bookmark10">
        <w:r>
          <w:rPr>
            <w:color w:val="0000FF"/>
            <w:position w:val="6"/>
            <w:sz w:val="17"/>
          </w:rPr>
          <w:t>6</w:t>
        </w:r>
      </w:hyperlink>
      <w:r>
        <w:rPr>
          <w:color w:val="0000FF"/>
          <w:spacing w:val="40"/>
          <w:position w:val="6"/>
          <w:sz w:val="17"/>
        </w:rPr>
        <w:t xml:space="preserve"> </w:t>
      </w:r>
      <w:r>
        <w:rPr>
          <w:color w:val="0000FF"/>
        </w:rPr>
        <w:t xml:space="preserve">SSJID and City contend that </w:t>
      </w:r>
      <w:r>
        <w:rPr>
          <w:color w:val="0000FF"/>
          <w:u w:val="double" w:color="0000FF"/>
        </w:rPr>
        <w:t>the</w:t>
      </w:r>
      <w:r>
        <w:rPr>
          <w:color w:val="0000FF"/>
          <w:spacing w:val="-6"/>
          <w:u w:val="double" w:color="0000FF"/>
        </w:rPr>
        <w:t xml:space="preserve"> </w:t>
      </w:r>
      <w:r>
        <w:rPr>
          <w:color w:val="0000FF"/>
          <w:u w:val="double" w:color="0000FF"/>
        </w:rPr>
        <w:t>failure</w:t>
      </w:r>
      <w:r>
        <w:rPr>
          <w:color w:val="0000FF"/>
          <w:spacing w:val="-8"/>
          <w:u w:val="double" w:color="0000FF"/>
        </w:rPr>
        <w:t xml:space="preserve"> </w:t>
      </w:r>
      <w:r>
        <w:rPr>
          <w:color w:val="0000FF"/>
          <w:u w:val="double" w:color="0000FF"/>
        </w:rPr>
        <w:t>to</w:t>
      </w:r>
      <w:r>
        <w:rPr>
          <w:color w:val="0000FF"/>
          <w:spacing w:val="-5"/>
          <w:u w:val="double" w:color="0000FF"/>
        </w:rPr>
        <w:t xml:space="preserve"> </w:t>
      </w:r>
      <w:r>
        <w:rPr>
          <w:color w:val="0000FF"/>
          <w:u w:val="double" w:color="0000FF"/>
        </w:rPr>
        <w:t>make</w:t>
      </w:r>
      <w:r>
        <w:rPr>
          <w:color w:val="0000FF"/>
          <w:spacing w:val="-6"/>
          <w:u w:val="double" w:color="0000FF"/>
        </w:rPr>
        <w:t xml:space="preserve"> </w:t>
      </w:r>
      <w:r>
        <w:rPr>
          <w:color w:val="0000FF"/>
          <w:u w:val="double" w:color="0000FF"/>
        </w:rPr>
        <w:t>this</w:t>
      </w:r>
      <w:r>
        <w:rPr>
          <w:color w:val="0000FF"/>
          <w:spacing w:val="-6"/>
          <w:u w:val="double" w:color="0000FF"/>
        </w:rPr>
        <w:t xml:space="preserve"> </w:t>
      </w:r>
      <w:r>
        <w:rPr>
          <w:color w:val="0000FF"/>
          <w:u w:val="double" w:color="0000FF"/>
        </w:rPr>
        <w:t>proposed</w:t>
      </w:r>
      <w:r>
        <w:rPr>
          <w:color w:val="0000FF"/>
          <w:spacing w:val="-6"/>
          <w:u w:val="double" w:color="0000FF"/>
        </w:rPr>
        <w:t xml:space="preserve"> </w:t>
      </w:r>
      <w:r>
        <w:rPr>
          <w:color w:val="0000FF"/>
          <w:u w:val="double" w:color="0000FF"/>
        </w:rPr>
        <w:t>edit</w:t>
      </w:r>
      <w:r>
        <w:rPr>
          <w:color w:val="0000FF"/>
          <w:spacing w:val="-6"/>
          <w:u w:val="double" w:color="0000FF"/>
        </w:rPr>
        <w:t xml:space="preserve"> </w:t>
      </w:r>
      <w:r>
        <w:rPr>
          <w:color w:val="0000FF"/>
          <w:u w:val="double" w:color="0000FF"/>
        </w:rPr>
        <w:t>will</w:t>
      </w:r>
      <w:r>
        <w:rPr>
          <w:color w:val="0000FF"/>
          <w:spacing w:val="-6"/>
          <w:u w:val="double" w:color="0000FF"/>
        </w:rPr>
        <w:t xml:space="preserve"> </w:t>
      </w:r>
      <w:r>
        <w:rPr>
          <w:color w:val="0000FF"/>
          <w:u w:val="double" w:color="0000FF"/>
        </w:rPr>
        <w:t>create</w:t>
      </w:r>
      <w:r>
        <w:rPr>
          <w:color w:val="0000FF"/>
          <w:spacing w:val="-8"/>
          <w:u w:val="double" w:color="0000FF"/>
        </w:rPr>
        <w:t xml:space="preserve"> </w:t>
      </w:r>
      <w:r>
        <w:rPr>
          <w:color w:val="0000FF"/>
          <w:u w:val="double" w:color="0000FF"/>
        </w:rPr>
        <w:t>uncertainty</w:t>
      </w:r>
      <w:r>
        <w:rPr>
          <w:color w:val="0000FF"/>
          <w:spacing w:val="-6"/>
          <w:u w:val="double" w:color="0000FF"/>
        </w:rPr>
        <w:t xml:space="preserve"> </w:t>
      </w:r>
      <w:r>
        <w:rPr>
          <w:color w:val="0000FF"/>
          <w:u w:val="double" w:color="0000FF"/>
        </w:rPr>
        <w:t>around</w:t>
      </w:r>
      <w:r>
        <w:rPr>
          <w:color w:val="0000FF"/>
          <w:spacing w:val="-6"/>
          <w:u w:val="double" w:color="0000FF"/>
        </w:rPr>
        <w:t xml:space="preserve"> </w:t>
      </w:r>
      <w:r>
        <w:rPr>
          <w:color w:val="0000FF"/>
          <w:u w:val="double" w:color="0000FF"/>
        </w:rPr>
        <w:t>the</w:t>
      </w:r>
      <w:r>
        <w:rPr>
          <w:color w:val="0000FF"/>
          <w:spacing w:val="-6"/>
          <w:u w:val="double" w:color="0000FF"/>
        </w:rPr>
        <w:t xml:space="preserve"> </w:t>
      </w:r>
      <w:r>
        <w:rPr>
          <w:color w:val="0000FF"/>
          <w:u w:val="double" w:color="0000FF"/>
        </w:rPr>
        <w:t>status</w:t>
      </w:r>
      <w:r>
        <w:rPr>
          <w:color w:val="0000FF"/>
          <w:spacing w:val="-6"/>
          <w:u w:val="double" w:color="0000FF"/>
        </w:rPr>
        <w:t xml:space="preserve"> </w:t>
      </w:r>
      <w:r>
        <w:rPr>
          <w:color w:val="0000FF"/>
          <w:u w:val="double" w:color="0000FF"/>
        </w:rPr>
        <w:t>of</w:t>
      </w:r>
      <w:r>
        <w:rPr>
          <w:color w:val="0000FF"/>
          <w:spacing w:val="-2"/>
          <w:u w:val="double" w:color="0000FF"/>
        </w:rPr>
        <w:t xml:space="preserve"> </w:t>
      </w:r>
      <w:r>
        <w:rPr>
          <w:color w:val="0000FF"/>
          <w:spacing w:val="-2"/>
        </w:rPr>
        <w:t xml:space="preserve"> </w:t>
      </w:r>
      <w:r>
        <w:rPr>
          <w:color w:val="0000FF"/>
        </w:rPr>
        <w:t>the legal issues SSJID has raised, “potentially requiring additional pleadings.”</w:t>
      </w:r>
      <w:hyperlink w:history="1" w:anchor="_bookmark11">
        <w:r>
          <w:rPr>
            <w:color w:val="0000FF"/>
            <w:position w:val="6"/>
            <w:sz w:val="17"/>
          </w:rPr>
          <w:t>7</w:t>
        </w:r>
      </w:hyperlink>
    </w:p>
    <w:p w:rsidR="00E27F80" w:rsidRDefault="003C5F8F" w14:paraId="5B78E557" w14:textId="77777777">
      <w:pPr>
        <w:pStyle w:val="BodyText"/>
        <w:spacing w:line="360" w:lineRule="auto"/>
        <w:ind w:left="720" w:right="368" w:firstLine="720"/>
      </w:pPr>
      <w:r>
        <w:rPr>
          <w:color w:val="0000FF"/>
          <w:u w:val="double" w:color="0000FF"/>
        </w:rPr>
        <w:t>We</w:t>
      </w:r>
      <w:r>
        <w:rPr>
          <w:color w:val="0000FF"/>
          <w:spacing w:val="-3"/>
          <w:u w:val="double" w:color="0000FF"/>
        </w:rPr>
        <w:t xml:space="preserve"> </w:t>
      </w:r>
      <w:r>
        <w:rPr>
          <w:color w:val="0000FF"/>
          <w:u w:val="double" w:color="0000FF"/>
        </w:rPr>
        <w:t>reject</w:t>
      </w:r>
      <w:r>
        <w:rPr>
          <w:color w:val="0000FF"/>
          <w:spacing w:val="-4"/>
          <w:u w:val="double" w:color="0000FF"/>
        </w:rPr>
        <w:t xml:space="preserve"> </w:t>
      </w:r>
      <w:r>
        <w:rPr>
          <w:color w:val="0000FF"/>
          <w:u w:val="double" w:color="0000FF"/>
        </w:rPr>
        <w:t>this</w:t>
      </w:r>
      <w:r>
        <w:rPr>
          <w:color w:val="0000FF"/>
          <w:spacing w:val="-3"/>
          <w:u w:val="double" w:color="0000FF"/>
        </w:rPr>
        <w:t xml:space="preserve"> </w:t>
      </w:r>
      <w:r>
        <w:rPr>
          <w:color w:val="0000FF"/>
          <w:u w:val="double" w:color="0000FF"/>
        </w:rPr>
        <w:t>request</w:t>
      </w:r>
      <w:r>
        <w:rPr>
          <w:color w:val="0000FF"/>
          <w:spacing w:val="-4"/>
          <w:u w:val="double" w:color="0000FF"/>
        </w:rPr>
        <w:t xml:space="preserve"> </w:t>
      </w:r>
      <w:r>
        <w:rPr>
          <w:color w:val="0000FF"/>
          <w:u w:val="double" w:color="0000FF"/>
        </w:rPr>
        <w:t>and</w:t>
      </w:r>
      <w:r>
        <w:rPr>
          <w:color w:val="0000FF"/>
          <w:spacing w:val="-4"/>
          <w:u w:val="double" w:color="0000FF"/>
        </w:rPr>
        <w:t xml:space="preserve"> </w:t>
      </w:r>
      <w:r>
        <w:rPr>
          <w:color w:val="0000FF"/>
          <w:u w:val="double" w:color="0000FF"/>
        </w:rPr>
        <w:t>the</w:t>
      </w:r>
      <w:r>
        <w:rPr>
          <w:color w:val="0000FF"/>
          <w:spacing w:val="-3"/>
          <w:u w:val="double" w:color="0000FF"/>
        </w:rPr>
        <w:t xml:space="preserve"> </w:t>
      </w:r>
      <w:r>
        <w:rPr>
          <w:color w:val="0000FF"/>
          <w:u w:val="double" w:color="0000FF"/>
        </w:rPr>
        <w:t>rationale</w:t>
      </w:r>
      <w:r>
        <w:rPr>
          <w:color w:val="0000FF"/>
          <w:spacing w:val="-3"/>
          <w:u w:val="double" w:color="0000FF"/>
        </w:rPr>
        <w:t xml:space="preserve"> </w:t>
      </w:r>
      <w:r>
        <w:rPr>
          <w:color w:val="0000FF"/>
          <w:u w:val="double" w:color="0000FF"/>
        </w:rPr>
        <w:t>behind</w:t>
      </w:r>
      <w:r>
        <w:rPr>
          <w:color w:val="0000FF"/>
          <w:spacing w:val="-4"/>
          <w:u w:val="double" w:color="0000FF"/>
        </w:rPr>
        <w:t xml:space="preserve"> </w:t>
      </w:r>
      <w:r>
        <w:rPr>
          <w:color w:val="0000FF"/>
          <w:u w:val="double" w:color="0000FF"/>
        </w:rPr>
        <w:t>it.</w:t>
      </w:r>
      <w:r>
        <w:rPr>
          <w:color w:val="0000FF"/>
          <w:spacing w:val="-4"/>
          <w:u w:val="double" w:color="0000FF"/>
        </w:rPr>
        <w:t xml:space="preserve"> </w:t>
      </w:r>
      <w:r>
        <w:rPr>
          <w:color w:val="0000FF"/>
          <w:u w:val="double" w:color="0000FF"/>
        </w:rPr>
        <w:t>As</w:t>
      </w:r>
      <w:r>
        <w:rPr>
          <w:color w:val="0000FF"/>
          <w:spacing w:val="-1"/>
          <w:u w:val="double" w:color="0000FF"/>
        </w:rPr>
        <w:t xml:space="preserve"> </w:t>
      </w:r>
      <w:r>
        <w:rPr>
          <w:color w:val="0000FF"/>
          <w:u w:val="double" w:color="0000FF"/>
        </w:rPr>
        <w:t>we</w:t>
      </w:r>
      <w:r>
        <w:rPr>
          <w:color w:val="0000FF"/>
          <w:spacing w:val="-3"/>
          <w:u w:val="double" w:color="0000FF"/>
        </w:rPr>
        <w:t xml:space="preserve"> </w:t>
      </w:r>
      <w:r>
        <w:rPr>
          <w:color w:val="0000FF"/>
          <w:u w:val="double" w:color="0000FF"/>
        </w:rPr>
        <w:t>stated</w:t>
      </w:r>
      <w:r>
        <w:rPr>
          <w:color w:val="0000FF"/>
          <w:spacing w:val="-1"/>
          <w:u w:val="double" w:color="0000FF"/>
        </w:rPr>
        <w:t xml:space="preserve"> </w:t>
      </w:r>
      <w:r>
        <w:rPr>
          <w:color w:val="0000FF"/>
          <w:u w:val="double" w:color="0000FF"/>
        </w:rPr>
        <w:t>above</w:t>
      </w:r>
      <w:r>
        <w:rPr>
          <w:color w:val="0000FF"/>
          <w:spacing w:val="-3"/>
          <w:u w:val="double" w:color="0000FF"/>
        </w:rPr>
        <w:t xml:space="preserve"> </w:t>
      </w:r>
      <w:proofErr w:type="gramStart"/>
      <w:r>
        <w:rPr>
          <w:color w:val="0000FF"/>
          <w:u w:val="double" w:color="0000FF"/>
        </w:rPr>
        <w:t xml:space="preserve">in </w:t>
      </w:r>
      <w:r>
        <w:rPr>
          <w:color w:val="0000FF"/>
        </w:rPr>
        <w:t xml:space="preserve"> </w:t>
      </w:r>
      <w:r>
        <w:rPr>
          <w:color w:val="0000FF"/>
          <w:u w:val="double" w:color="0000FF"/>
        </w:rPr>
        <w:t>Section</w:t>
      </w:r>
      <w:proofErr w:type="gramEnd"/>
      <w:r>
        <w:rPr>
          <w:color w:val="0000FF"/>
          <w:u w:val="double" w:color="0000FF"/>
        </w:rPr>
        <w:t xml:space="preserve"> 2, after the </w:t>
      </w:r>
      <w:r>
        <w:rPr>
          <w:i/>
          <w:color w:val="0000FF"/>
          <w:u w:val="double" w:color="0000FF"/>
        </w:rPr>
        <w:t xml:space="preserve">San Joaquin Action </w:t>
      </w:r>
      <w:r>
        <w:rPr>
          <w:color w:val="0000FF"/>
          <w:u w:val="double" w:color="0000FF"/>
        </w:rPr>
        <w:t xml:space="preserve">has concluded and PG&amp;E files a </w:t>
      </w:r>
      <w:proofErr w:type="gramStart"/>
      <w:r>
        <w:rPr>
          <w:color w:val="0000FF"/>
          <w:u w:val="double" w:color="0000FF"/>
        </w:rPr>
        <w:t xml:space="preserve">new </w:t>
      </w:r>
      <w:r>
        <w:rPr>
          <w:color w:val="0000FF"/>
        </w:rPr>
        <w:t xml:space="preserve"> </w:t>
      </w:r>
      <w:r>
        <w:rPr>
          <w:color w:val="0000FF"/>
          <w:u w:val="double" w:color="0000FF"/>
        </w:rPr>
        <w:t>application</w:t>
      </w:r>
      <w:proofErr w:type="gramEnd"/>
      <w:r>
        <w:rPr>
          <w:color w:val="0000FF"/>
          <w:u w:val="double" w:color="0000FF"/>
        </w:rPr>
        <w:t xml:space="preserve"> with the Commission, we can determine the analysis required </w:t>
      </w:r>
      <w:proofErr w:type="gramStart"/>
      <w:r>
        <w:rPr>
          <w:color w:val="0000FF"/>
          <w:u w:val="double" w:color="0000FF"/>
        </w:rPr>
        <w:t xml:space="preserve">by </w:t>
      </w:r>
      <w:r>
        <w:rPr>
          <w:color w:val="0000FF"/>
        </w:rPr>
        <w:t xml:space="preserve"> </w:t>
      </w:r>
      <w:r>
        <w:rPr>
          <w:color w:val="0000FF"/>
          <w:u w:val="double" w:color="0000FF"/>
        </w:rPr>
        <w:t>Public</w:t>
      </w:r>
      <w:proofErr w:type="gramEnd"/>
      <w:r>
        <w:rPr>
          <w:color w:val="0000FF"/>
          <w:spacing w:val="-6"/>
          <w:u w:val="double" w:color="0000FF"/>
        </w:rPr>
        <w:t xml:space="preserve"> </w:t>
      </w:r>
      <w:r>
        <w:rPr>
          <w:color w:val="0000FF"/>
          <w:u w:val="double" w:color="0000FF"/>
        </w:rPr>
        <w:t>Utilities</w:t>
      </w:r>
      <w:r>
        <w:rPr>
          <w:color w:val="0000FF"/>
          <w:spacing w:val="-6"/>
          <w:u w:val="double" w:color="0000FF"/>
        </w:rPr>
        <w:t xml:space="preserve"> </w:t>
      </w:r>
      <w:r>
        <w:rPr>
          <w:color w:val="0000FF"/>
          <w:u w:val="double" w:color="0000FF"/>
        </w:rPr>
        <w:t>Code</w:t>
      </w:r>
      <w:r>
        <w:rPr>
          <w:color w:val="0000FF"/>
          <w:spacing w:val="-5"/>
          <w:u w:val="double" w:color="0000FF"/>
        </w:rPr>
        <w:t xml:space="preserve"> </w:t>
      </w:r>
      <w:r>
        <w:rPr>
          <w:color w:val="0000FF"/>
          <w:u w:val="double" w:color="0000FF"/>
        </w:rPr>
        <w:t>Sections</w:t>
      </w:r>
      <w:r>
        <w:rPr>
          <w:color w:val="0000FF"/>
          <w:spacing w:val="-8"/>
          <w:u w:val="double" w:color="0000FF"/>
        </w:rPr>
        <w:t xml:space="preserve"> </w:t>
      </w:r>
      <w:r>
        <w:rPr>
          <w:color w:val="0000FF"/>
          <w:u w:val="double" w:color="0000FF"/>
        </w:rPr>
        <w:t>851,</w:t>
      </w:r>
      <w:r>
        <w:rPr>
          <w:color w:val="0000FF"/>
          <w:spacing w:val="-8"/>
          <w:u w:val="double" w:color="0000FF"/>
        </w:rPr>
        <w:t xml:space="preserve"> </w:t>
      </w:r>
      <w:r>
        <w:rPr>
          <w:i/>
          <w:color w:val="0000FF"/>
          <w:u w:val="double" w:color="0000FF"/>
        </w:rPr>
        <w:t>et</w:t>
      </w:r>
      <w:r>
        <w:rPr>
          <w:i/>
          <w:color w:val="0000FF"/>
          <w:spacing w:val="-9"/>
          <w:u w:val="double" w:color="0000FF"/>
        </w:rPr>
        <w:t xml:space="preserve"> </w:t>
      </w:r>
      <w:r>
        <w:rPr>
          <w:i/>
          <w:color w:val="0000FF"/>
          <w:u w:val="double" w:color="0000FF"/>
        </w:rPr>
        <w:t>seq</w:t>
      </w:r>
      <w:r>
        <w:rPr>
          <w:color w:val="0000FF"/>
          <w:u w:val="double" w:color="0000FF"/>
        </w:rPr>
        <w:t>.</w:t>
      </w:r>
      <w:r>
        <w:rPr>
          <w:color w:val="0000FF"/>
          <w:spacing w:val="-4"/>
          <w:u w:val="double" w:color="0000FF"/>
        </w:rPr>
        <w:t xml:space="preserve"> </w:t>
      </w:r>
      <w:r>
        <w:rPr>
          <w:color w:val="0000FF"/>
          <w:u w:val="double" w:color="0000FF"/>
        </w:rPr>
        <w:t>As</w:t>
      </w:r>
      <w:r>
        <w:rPr>
          <w:color w:val="0000FF"/>
          <w:spacing w:val="-8"/>
          <w:u w:val="double" w:color="0000FF"/>
        </w:rPr>
        <w:t xml:space="preserve"> </w:t>
      </w:r>
      <w:r>
        <w:rPr>
          <w:color w:val="0000FF"/>
          <w:u w:val="double" w:color="0000FF"/>
        </w:rPr>
        <w:t>such,</w:t>
      </w:r>
      <w:r>
        <w:rPr>
          <w:color w:val="0000FF"/>
          <w:spacing w:val="-8"/>
          <w:u w:val="double" w:color="0000FF"/>
        </w:rPr>
        <w:t xml:space="preserve"> </w:t>
      </w:r>
      <w:r>
        <w:rPr>
          <w:color w:val="0000FF"/>
          <w:u w:val="double" w:color="0000FF"/>
        </w:rPr>
        <w:t>affirming</w:t>
      </w:r>
      <w:r>
        <w:rPr>
          <w:color w:val="0000FF"/>
          <w:spacing w:val="-4"/>
          <w:u w:val="double" w:color="0000FF"/>
        </w:rPr>
        <w:t xml:space="preserve"> </w:t>
      </w:r>
      <w:r>
        <w:rPr>
          <w:color w:val="0000FF"/>
          <w:u w:val="double" w:color="0000FF"/>
        </w:rPr>
        <w:t>the</w:t>
      </w:r>
      <w:r>
        <w:rPr>
          <w:color w:val="0000FF"/>
          <w:spacing w:val="-5"/>
          <w:u w:val="double" w:color="0000FF"/>
        </w:rPr>
        <w:t xml:space="preserve"> </w:t>
      </w:r>
      <w:r>
        <w:rPr>
          <w:color w:val="0000FF"/>
          <w:u w:val="double" w:color="0000FF"/>
        </w:rPr>
        <w:t>Administrative</w:t>
      </w:r>
    </w:p>
    <w:p w:rsidR="00E27F80" w:rsidRDefault="00E27F80" w14:paraId="480322C1" w14:textId="77777777">
      <w:pPr>
        <w:pStyle w:val="BodyText"/>
        <w:rPr>
          <w:sz w:val="20"/>
        </w:rPr>
      </w:pPr>
    </w:p>
    <w:p w:rsidR="00E27F80" w:rsidRDefault="003C5F8F" w14:paraId="3B593263" w14:textId="77777777">
      <w:pPr>
        <w:pStyle w:val="BodyText"/>
        <w:spacing w:before="206"/>
        <w:rPr>
          <w:sz w:val="20"/>
        </w:rPr>
      </w:pPr>
      <w:r>
        <w:rPr>
          <w:noProof/>
          <w:sz w:val="20"/>
        </w:rPr>
        <mc:AlternateContent>
          <mc:Choice Requires="wps">
            <w:drawing>
              <wp:anchor distT="0" distB="0" distL="0" distR="0" simplePos="0" relativeHeight="487595008" behindDoc="1" locked="0" layoutInCell="1" allowOverlap="1" wp14:editId="54DA1219" wp14:anchorId="06ADCE90">
                <wp:simplePos x="0" y="0"/>
                <wp:positionH relativeFrom="page">
                  <wp:posOffset>914400</wp:posOffset>
                </wp:positionH>
                <wp:positionV relativeFrom="paragraph">
                  <wp:posOffset>304185</wp:posOffset>
                </wp:positionV>
                <wp:extent cx="1828800" cy="889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94"/>
                              </a:lnTo>
                              <a:lnTo>
                                <a:pt x="1828800" y="83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31" style="position:absolute;margin-left:72pt;margin-top:23.951651pt;width:144pt;height:.661pt;mso-position-horizontal-relative:page;mso-position-vertical-relative:paragraph;z-index:-15721472;mso-wrap-distance-left:0;mso-wrap-distance-right:0" filled="true" fillcolor="#000000" stroked="false">
                <v:fill type="solid"/>
                <w10:wrap type="topAndBottom"/>
              </v:rect>
            </w:pict>
          </ve:Fallback>
        </mc:AlternateContent>
      </w:r>
    </w:p>
    <w:p w:rsidR="00E27F80" w:rsidRDefault="003C5F8F" w14:paraId="67EEC57F" w14:textId="77777777">
      <w:pPr>
        <w:spacing w:before="127"/>
        <w:ind w:left="720"/>
      </w:pPr>
      <w:bookmarkStart w:name="_bookmark10" w:id="19"/>
      <w:bookmarkEnd w:id="19"/>
      <w:r>
        <w:rPr>
          <w:color w:val="0000FF"/>
          <w:position w:val="5"/>
          <w:sz w:val="14"/>
        </w:rPr>
        <w:t>6</w:t>
      </w:r>
      <w:r>
        <w:rPr>
          <w:color w:val="0000FF"/>
          <w:spacing w:val="12"/>
          <w:position w:val="5"/>
          <w:sz w:val="14"/>
        </w:rPr>
        <w:t xml:space="preserve"> </w:t>
      </w:r>
      <w:bookmarkStart w:name="_bookmark11" w:id="20"/>
      <w:bookmarkEnd w:id="20"/>
      <w:r>
        <w:rPr>
          <w:color w:val="0000FF"/>
        </w:rPr>
        <w:t>SSJID</w:t>
      </w:r>
      <w:r>
        <w:rPr>
          <w:color w:val="0000FF"/>
          <w:spacing w:val="-10"/>
        </w:rPr>
        <w:t xml:space="preserve"> </w:t>
      </w:r>
      <w:r>
        <w:rPr>
          <w:color w:val="0000FF"/>
        </w:rPr>
        <w:t>Comments</w:t>
      </w:r>
      <w:r>
        <w:rPr>
          <w:color w:val="0000FF"/>
          <w:spacing w:val="-7"/>
        </w:rPr>
        <w:t xml:space="preserve"> </w:t>
      </w:r>
      <w:r>
        <w:rPr>
          <w:color w:val="0000FF"/>
        </w:rPr>
        <w:t>at</w:t>
      </w:r>
      <w:r>
        <w:rPr>
          <w:color w:val="0000FF"/>
          <w:spacing w:val="-10"/>
        </w:rPr>
        <w:t xml:space="preserve"> </w:t>
      </w:r>
      <w:r>
        <w:rPr>
          <w:color w:val="0000FF"/>
          <w:spacing w:val="-5"/>
        </w:rPr>
        <w:t>2.</w:t>
      </w:r>
    </w:p>
    <w:p w:rsidR="00E27F80" w:rsidRDefault="003C5F8F" w14:paraId="4E1B888E" w14:textId="77777777">
      <w:pPr>
        <w:spacing w:before="120"/>
        <w:ind w:left="720"/>
      </w:pPr>
      <w:r>
        <w:rPr>
          <w:noProof/>
        </w:rPr>
        <mc:AlternateContent>
          <mc:Choice Requires="wps">
            <w:drawing>
              <wp:anchor distT="0" distB="0" distL="0" distR="0" simplePos="0" relativeHeight="487313408" behindDoc="1" locked="0" layoutInCell="1" allowOverlap="1" wp14:editId="75E18B87" wp14:anchorId="4CF5343B">
                <wp:simplePos x="0" y="0"/>
                <wp:positionH relativeFrom="page">
                  <wp:posOffset>914400</wp:posOffset>
                </wp:positionH>
                <wp:positionV relativeFrom="paragraph">
                  <wp:posOffset>-29977</wp:posOffset>
                </wp:positionV>
                <wp:extent cx="1408430" cy="2159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21590"/>
                        </a:xfrm>
                        <a:custGeom>
                          <a:avLst/>
                          <a:gdLst/>
                          <a:ahLst/>
                          <a:cxnLst/>
                          <a:rect l="l" t="t" r="r" b="b"/>
                          <a:pathLst>
                            <a:path w="1408430" h="21590">
                              <a:moveTo>
                                <a:pt x="1408176" y="16764"/>
                              </a:moveTo>
                              <a:lnTo>
                                <a:pt x="0" y="16764"/>
                              </a:lnTo>
                              <a:lnTo>
                                <a:pt x="0" y="21336"/>
                              </a:lnTo>
                              <a:lnTo>
                                <a:pt x="1408176" y="21336"/>
                              </a:lnTo>
                              <a:lnTo>
                                <a:pt x="1408176" y="16764"/>
                              </a:lnTo>
                              <a:close/>
                            </a:path>
                            <a:path w="1408430" h="21590">
                              <a:moveTo>
                                <a:pt x="1408176" y="0"/>
                              </a:moveTo>
                              <a:lnTo>
                                <a:pt x="0" y="0"/>
                              </a:lnTo>
                              <a:lnTo>
                                <a:pt x="0" y="4572"/>
                              </a:lnTo>
                              <a:lnTo>
                                <a:pt x="1408176" y="4572"/>
                              </a:lnTo>
                              <a:lnTo>
                                <a:pt x="1408176"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32" style="position:absolute;margin-left:72pt;margin-top:-2.360438pt;width:110.9pt;height:1.7pt;mso-position-horizontal-relative:page;mso-position-vertical-relative:paragraph;z-index:-16003072" coordsize="2218,34" coordorigin="1440,-47" filled="true" fillcolor="#0000ff" stroked="false" path="m3658,-21l1440,-21,1440,-14,3658,-14,3658,-21xm3658,-47l1440,-47,1440,-40,3658,-40,3658,-47xe">
                <v:path arrowok="t"/>
                <v:fill type="solid"/>
                <w10:wrap type="none"/>
              </v:shape>
            </w:pict>
          </ve:Fallback>
        </mc:AlternateContent>
      </w:r>
      <w:r>
        <w:rPr>
          <w:noProof/>
        </w:rPr>
        <mc:AlternateContent>
          <mc:Choice Requires="wps">
            <w:drawing>
              <wp:anchor distT="0" distB="0" distL="0" distR="0" simplePos="0" relativeHeight="487313920" behindDoc="1" locked="0" layoutInCell="1" allowOverlap="1" wp14:editId="2C9FA90D" wp14:anchorId="68B2C0E9">
                <wp:simplePos x="0" y="0"/>
                <wp:positionH relativeFrom="page">
                  <wp:posOffset>914400</wp:posOffset>
                </wp:positionH>
                <wp:positionV relativeFrom="paragraph">
                  <wp:posOffset>219958</wp:posOffset>
                </wp:positionV>
                <wp:extent cx="220979" cy="2159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21590"/>
                        </a:xfrm>
                        <a:custGeom>
                          <a:avLst/>
                          <a:gdLst/>
                          <a:ahLst/>
                          <a:cxnLst/>
                          <a:rect l="l" t="t" r="r" b="b"/>
                          <a:pathLst>
                            <a:path w="220979" h="21590">
                              <a:moveTo>
                                <a:pt x="220980" y="16764"/>
                              </a:moveTo>
                              <a:lnTo>
                                <a:pt x="0" y="16764"/>
                              </a:lnTo>
                              <a:lnTo>
                                <a:pt x="0" y="21336"/>
                              </a:lnTo>
                              <a:lnTo>
                                <a:pt x="220980" y="21336"/>
                              </a:lnTo>
                              <a:lnTo>
                                <a:pt x="220980" y="16764"/>
                              </a:lnTo>
                              <a:close/>
                            </a:path>
                            <a:path w="220979" h="21590">
                              <a:moveTo>
                                <a:pt x="220980" y="0"/>
                              </a:moveTo>
                              <a:lnTo>
                                <a:pt x="0" y="0"/>
                              </a:lnTo>
                              <a:lnTo>
                                <a:pt x="0" y="4572"/>
                              </a:lnTo>
                              <a:lnTo>
                                <a:pt x="220980" y="4572"/>
                              </a:lnTo>
                              <a:lnTo>
                                <a:pt x="220980"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33" style="position:absolute;margin-left:72pt;margin-top:17.319563pt;width:17.4pt;height:1.7pt;mso-position-horizontal-relative:page;mso-position-vertical-relative:paragraph;z-index:-16002560" coordsize="348,34" coordorigin="1440,346" filled="true" fillcolor="#0000ff" stroked="false" path="m1788,373l1440,373,1440,380,1788,380,1788,373xm1788,346l1440,346,1440,354,1788,354,1788,346xe">
                <v:path arrowok="t"/>
                <v:fill type="solid"/>
                <w10:wrap type="none"/>
              </v:shape>
            </w:pict>
          </ve:Fallback>
        </mc:AlternateContent>
      </w:r>
      <w:r>
        <w:rPr>
          <w:color w:val="0000FF"/>
          <w:position w:val="5"/>
          <w:sz w:val="14"/>
        </w:rPr>
        <w:t>7</w:t>
      </w:r>
      <w:r>
        <w:rPr>
          <w:color w:val="0000FF"/>
          <w:spacing w:val="19"/>
          <w:position w:val="5"/>
          <w:sz w:val="14"/>
        </w:rPr>
        <w:t xml:space="preserve"> </w:t>
      </w:r>
      <w:r>
        <w:rPr>
          <w:i/>
          <w:color w:val="0000FF"/>
          <w:spacing w:val="-5"/>
        </w:rPr>
        <w:t>Id</w:t>
      </w:r>
      <w:r>
        <w:rPr>
          <w:color w:val="0000FF"/>
          <w:spacing w:val="-5"/>
        </w:rPr>
        <w:t>.</w:t>
      </w:r>
    </w:p>
    <w:p w:rsidR="00E27F80" w:rsidRDefault="00E27F80" w14:paraId="11528D40" w14:textId="77777777">
      <w:pPr>
        <w:sectPr w:rsidR="00E27F80">
          <w:pgSz w:w="12240" w:h="15840"/>
          <w:pgMar w:top="1040" w:right="1080" w:bottom="1180" w:left="720" w:header="728" w:footer="997" w:gutter="0"/>
          <w:cols w:space="720"/>
        </w:sectPr>
      </w:pPr>
    </w:p>
    <w:p w:rsidR="00E27F80" w:rsidRDefault="00E27F80" w14:paraId="270185AD" w14:textId="77777777">
      <w:pPr>
        <w:pStyle w:val="BodyText"/>
      </w:pPr>
    </w:p>
    <w:p w:rsidR="00E27F80" w:rsidRDefault="00E27F80" w14:paraId="007204E2" w14:textId="77777777">
      <w:pPr>
        <w:pStyle w:val="BodyText"/>
        <w:spacing w:before="31"/>
      </w:pPr>
    </w:p>
    <w:p w:rsidR="00E27F80" w:rsidRDefault="003C5F8F" w14:paraId="31320D12" w14:textId="77777777">
      <w:pPr>
        <w:pStyle w:val="BodyText"/>
        <w:spacing w:line="360" w:lineRule="auto"/>
        <w:ind w:left="720"/>
      </w:pPr>
      <w:r>
        <w:rPr>
          <w:color w:val="0000FF"/>
          <w:u w:val="double" w:color="0000FF"/>
        </w:rPr>
        <w:t>Law</w:t>
      </w:r>
      <w:r>
        <w:rPr>
          <w:color w:val="0000FF"/>
          <w:spacing w:val="-10"/>
          <w:u w:val="double" w:color="0000FF"/>
        </w:rPr>
        <w:t xml:space="preserve"> </w:t>
      </w:r>
      <w:r>
        <w:rPr>
          <w:color w:val="0000FF"/>
          <w:u w:val="double" w:color="0000FF"/>
        </w:rPr>
        <w:t>Judge’s</w:t>
      </w:r>
      <w:r>
        <w:rPr>
          <w:color w:val="0000FF"/>
          <w:spacing w:val="-7"/>
          <w:u w:val="double" w:color="0000FF"/>
        </w:rPr>
        <w:t xml:space="preserve"> </w:t>
      </w:r>
      <w:r>
        <w:rPr>
          <w:i/>
          <w:color w:val="0000FF"/>
          <w:u w:val="double" w:color="0000FF"/>
        </w:rPr>
        <w:t>Ruling</w:t>
      </w:r>
      <w:r>
        <w:rPr>
          <w:i/>
          <w:color w:val="0000FF"/>
          <w:spacing w:val="-7"/>
          <w:u w:val="double" w:color="0000FF"/>
        </w:rPr>
        <w:t xml:space="preserve"> </w:t>
      </w:r>
      <w:r>
        <w:rPr>
          <w:color w:val="0000FF"/>
          <w:u w:val="double" w:color="0000FF"/>
        </w:rPr>
        <w:t>neither</w:t>
      </w:r>
      <w:r>
        <w:rPr>
          <w:color w:val="0000FF"/>
          <w:spacing w:val="-6"/>
          <w:u w:val="double" w:color="0000FF"/>
        </w:rPr>
        <w:t xml:space="preserve"> </w:t>
      </w:r>
      <w:r>
        <w:rPr>
          <w:color w:val="0000FF"/>
          <w:u w:val="double" w:color="0000FF"/>
        </w:rPr>
        <w:t>prescribes</w:t>
      </w:r>
      <w:r>
        <w:rPr>
          <w:color w:val="0000FF"/>
          <w:spacing w:val="-9"/>
          <w:u w:val="double" w:color="0000FF"/>
        </w:rPr>
        <w:t xml:space="preserve"> </w:t>
      </w:r>
      <w:r>
        <w:rPr>
          <w:color w:val="0000FF"/>
          <w:u w:val="double" w:color="0000FF"/>
        </w:rPr>
        <w:t>nor</w:t>
      </w:r>
      <w:r>
        <w:rPr>
          <w:color w:val="0000FF"/>
          <w:spacing w:val="-4"/>
          <w:u w:val="double" w:color="0000FF"/>
        </w:rPr>
        <w:t xml:space="preserve"> </w:t>
      </w:r>
      <w:r>
        <w:rPr>
          <w:color w:val="0000FF"/>
          <w:u w:val="double" w:color="0000FF"/>
        </w:rPr>
        <w:t>proscribes</w:t>
      </w:r>
      <w:r>
        <w:rPr>
          <w:color w:val="0000FF"/>
          <w:spacing w:val="-9"/>
          <w:u w:val="double" w:color="0000FF"/>
        </w:rPr>
        <w:t xml:space="preserve"> </w:t>
      </w:r>
      <w:r>
        <w:rPr>
          <w:color w:val="0000FF"/>
          <w:u w:val="double" w:color="0000FF"/>
        </w:rPr>
        <w:t>how</w:t>
      </w:r>
      <w:r>
        <w:rPr>
          <w:color w:val="0000FF"/>
          <w:spacing w:val="-7"/>
          <w:u w:val="double" w:color="0000FF"/>
        </w:rPr>
        <w:t xml:space="preserve"> </w:t>
      </w:r>
      <w:r>
        <w:rPr>
          <w:color w:val="0000FF"/>
          <w:u w:val="double" w:color="0000FF"/>
        </w:rPr>
        <w:t>the</w:t>
      </w:r>
      <w:r>
        <w:rPr>
          <w:color w:val="0000FF"/>
          <w:spacing w:val="-9"/>
          <w:u w:val="double" w:color="0000FF"/>
        </w:rPr>
        <w:t xml:space="preserve"> </w:t>
      </w:r>
      <w:r>
        <w:rPr>
          <w:color w:val="0000FF"/>
          <w:u w:val="double" w:color="0000FF"/>
        </w:rPr>
        <w:t>Commission</w:t>
      </w:r>
      <w:r>
        <w:rPr>
          <w:color w:val="0000FF"/>
          <w:spacing w:val="-7"/>
          <w:u w:val="double" w:color="0000FF"/>
        </w:rPr>
        <w:t xml:space="preserve"> </w:t>
      </w:r>
      <w:proofErr w:type="gramStart"/>
      <w:r>
        <w:rPr>
          <w:color w:val="0000FF"/>
          <w:u w:val="double" w:color="0000FF"/>
        </w:rPr>
        <w:t>may</w:t>
      </w:r>
      <w:r>
        <w:rPr>
          <w:color w:val="0000FF"/>
          <w:spacing w:val="-3"/>
          <w:u w:val="double" w:color="0000FF"/>
        </w:rPr>
        <w:t xml:space="preserve"> </w:t>
      </w:r>
      <w:r>
        <w:rPr>
          <w:color w:val="0000FF"/>
          <w:spacing w:val="-3"/>
        </w:rPr>
        <w:t xml:space="preserve"> </w:t>
      </w:r>
      <w:r>
        <w:rPr>
          <w:color w:val="0000FF"/>
          <w:u w:val="double" w:color="0000FF"/>
        </w:rPr>
        <w:t>interpret</w:t>
      </w:r>
      <w:proofErr w:type="gramEnd"/>
      <w:r>
        <w:rPr>
          <w:color w:val="0000FF"/>
          <w:u w:val="double" w:color="0000FF"/>
        </w:rPr>
        <w:t xml:space="preserve"> the applicable law </w:t>
      </w:r>
      <w:proofErr w:type="gramStart"/>
      <w:r>
        <w:rPr>
          <w:color w:val="0000FF"/>
          <w:u w:val="double" w:color="0000FF"/>
        </w:rPr>
        <w:t>at a later date</w:t>
      </w:r>
      <w:proofErr w:type="gramEnd"/>
      <w:r>
        <w:rPr>
          <w:color w:val="0000FF"/>
          <w:u w:val="double" w:color="0000FF"/>
        </w:rPr>
        <w:t>.</w:t>
      </w:r>
    </w:p>
    <w:p w:rsidR="00E27F80" w:rsidRDefault="003C5F8F" w14:paraId="682C4381" w14:textId="77777777">
      <w:pPr>
        <w:pStyle w:val="BodyText"/>
        <w:spacing w:before="1"/>
        <w:ind w:left="1440"/>
      </w:pPr>
      <w:r>
        <w:rPr>
          <w:color w:val="0000FF"/>
          <w:u w:val="double" w:color="0000FF"/>
        </w:rPr>
        <w:t>PG&amp;E</w:t>
      </w:r>
      <w:r>
        <w:rPr>
          <w:color w:val="0000FF"/>
          <w:spacing w:val="-9"/>
          <w:u w:val="double" w:color="0000FF"/>
        </w:rPr>
        <w:t xml:space="preserve"> </w:t>
      </w:r>
      <w:r>
        <w:rPr>
          <w:color w:val="0000FF"/>
          <w:u w:val="double" w:color="0000FF"/>
        </w:rPr>
        <w:t>and</w:t>
      </w:r>
      <w:r>
        <w:rPr>
          <w:color w:val="0000FF"/>
          <w:spacing w:val="-9"/>
          <w:u w:val="double" w:color="0000FF"/>
        </w:rPr>
        <w:t xml:space="preserve"> </w:t>
      </w:r>
      <w:r>
        <w:rPr>
          <w:color w:val="0000FF"/>
          <w:spacing w:val="-5"/>
          <w:u w:val="double" w:color="0000FF"/>
        </w:rPr>
        <w:t>CUE</w:t>
      </w:r>
    </w:p>
    <w:p w:rsidR="00E27F80" w:rsidRDefault="003C5F8F" w14:paraId="05269AA6" w14:textId="77777777">
      <w:pPr>
        <w:pStyle w:val="BodyText"/>
        <w:spacing w:before="164" w:line="360" w:lineRule="auto"/>
        <w:ind w:left="720" w:right="403" w:firstLine="720"/>
      </w:pPr>
      <w:r>
        <w:rPr>
          <w:noProof/>
        </w:rPr>
        <mc:AlternateContent>
          <mc:Choice Requires="wps">
            <w:drawing>
              <wp:anchor distT="0" distB="0" distL="0" distR="0" simplePos="0" relativeHeight="487314944" behindDoc="1" locked="0" layoutInCell="1" allowOverlap="1" wp14:editId="1EA0F8E1" wp14:anchorId="04251B9D">
                <wp:simplePos x="0" y="0"/>
                <wp:positionH relativeFrom="page">
                  <wp:posOffset>914400</wp:posOffset>
                </wp:positionH>
                <wp:positionV relativeFrom="paragraph">
                  <wp:posOffset>2119040</wp:posOffset>
                </wp:positionV>
                <wp:extent cx="5753100" cy="2159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21590"/>
                        </a:xfrm>
                        <a:custGeom>
                          <a:avLst/>
                          <a:gdLst/>
                          <a:ahLst/>
                          <a:cxnLst/>
                          <a:rect l="l" t="t" r="r" b="b"/>
                          <a:pathLst>
                            <a:path w="5753100" h="21590">
                              <a:moveTo>
                                <a:pt x="5753100" y="16764"/>
                              </a:moveTo>
                              <a:lnTo>
                                <a:pt x="0" y="16764"/>
                              </a:lnTo>
                              <a:lnTo>
                                <a:pt x="0" y="21336"/>
                              </a:lnTo>
                              <a:lnTo>
                                <a:pt x="5753100" y="21336"/>
                              </a:lnTo>
                              <a:lnTo>
                                <a:pt x="5753100" y="16764"/>
                              </a:lnTo>
                              <a:close/>
                            </a:path>
                            <a:path w="5753100" h="21590">
                              <a:moveTo>
                                <a:pt x="5753100" y="0"/>
                              </a:moveTo>
                              <a:lnTo>
                                <a:pt x="0" y="0"/>
                              </a:lnTo>
                              <a:lnTo>
                                <a:pt x="0" y="4572"/>
                              </a:lnTo>
                              <a:lnTo>
                                <a:pt x="5753100" y="4572"/>
                              </a:lnTo>
                              <a:lnTo>
                                <a:pt x="5753100"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34" style="position:absolute;margin-left:72pt;margin-top:166.853607pt;width:453pt;height:1.7pt;mso-position-horizontal-relative:page;mso-position-vertical-relative:paragraph;z-index:-16001536" coordsize="9060,34" coordorigin="1440,3337" filled="true" fillcolor="#0000ff" stroked="false" path="m10500,3363l1440,3363,1440,3371,10500,3371,10500,3363xm10500,3337l1440,3337,1440,3344,10500,3344,10500,3337xe">
                <v:path arrowok="t"/>
                <v:fill type="solid"/>
                <w10:wrap type="none"/>
              </v:shape>
            </w:pict>
          </ve:Fallback>
        </mc:AlternateContent>
      </w:r>
      <w:r>
        <w:rPr>
          <w:noProof/>
        </w:rPr>
        <mc:AlternateContent>
          <mc:Choice Requires="wps">
            <w:drawing>
              <wp:anchor distT="0" distB="0" distL="0" distR="0" simplePos="0" relativeHeight="487315456" behindDoc="1" locked="0" layoutInCell="1" allowOverlap="1" wp14:editId="4CF7E800" wp14:anchorId="207894F9">
                <wp:simplePos x="0" y="0"/>
                <wp:positionH relativeFrom="page">
                  <wp:posOffset>914400</wp:posOffset>
                </wp:positionH>
                <wp:positionV relativeFrom="paragraph">
                  <wp:posOffset>3042584</wp:posOffset>
                </wp:positionV>
                <wp:extent cx="5928360" cy="2159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8360" cy="21590"/>
                        </a:xfrm>
                        <a:custGeom>
                          <a:avLst/>
                          <a:gdLst/>
                          <a:ahLst/>
                          <a:cxnLst/>
                          <a:rect l="l" t="t" r="r" b="b"/>
                          <a:pathLst>
                            <a:path w="5928360" h="21590">
                              <a:moveTo>
                                <a:pt x="5928360" y="16764"/>
                              </a:moveTo>
                              <a:lnTo>
                                <a:pt x="0" y="16764"/>
                              </a:lnTo>
                              <a:lnTo>
                                <a:pt x="0" y="21336"/>
                              </a:lnTo>
                              <a:lnTo>
                                <a:pt x="5928360" y="21336"/>
                              </a:lnTo>
                              <a:lnTo>
                                <a:pt x="5928360" y="16764"/>
                              </a:lnTo>
                              <a:close/>
                            </a:path>
                            <a:path w="5928360" h="21590">
                              <a:moveTo>
                                <a:pt x="5928360" y="0"/>
                              </a:moveTo>
                              <a:lnTo>
                                <a:pt x="0" y="0"/>
                              </a:lnTo>
                              <a:lnTo>
                                <a:pt x="0" y="4572"/>
                              </a:lnTo>
                              <a:lnTo>
                                <a:pt x="5928360" y="4572"/>
                              </a:lnTo>
                              <a:lnTo>
                                <a:pt x="5928360"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35" style="position:absolute;margin-left:72pt;margin-top:239.573608pt;width:466.8pt;height:1.7pt;mso-position-horizontal-relative:page;mso-position-vertical-relative:paragraph;z-index:-16001024" coordsize="9336,34" coordorigin="1440,4791" filled="true" fillcolor="#0000ff" stroked="false" path="m10776,4818l1440,4818,1440,4825,10776,4825,10776,4818xm10776,4791l1440,4791,1440,4799,10776,4799,10776,4791xe">
                <v:path arrowok="t"/>
                <v:fill type="solid"/>
                <w10:wrap type="none"/>
              </v:shape>
            </w:pict>
          </ve:Fallback>
        </mc:AlternateContent>
      </w:r>
      <w:r>
        <w:rPr>
          <w:noProof/>
        </w:rPr>
        <mc:AlternateContent>
          <mc:Choice Requires="wps">
            <w:drawing>
              <wp:anchor distT="0" distB="0" distL="0" distR="0" simplePos="0" relativeHeight="487315968" behindDoc="1" locked="0" layoutInCell="1" allowOverlap="1" wp14:editId="670603BA" wp14:anchorId="5D8C3625">
                <wp:simplePos x="0" y="0"/>
                <wp:positionH relativeFrom="page">
                  <wp:posOffset>914400</wp:posOffset>
                </wp:positionH>
                <wp:positionV relativeFrom="paragraph">
                  <wp:posOffset>4273977</wp:posOffset>
                </wp:positionV>
                <wp:extent cx="5607050" cy="2159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7050" cy="21590"/>
                        </a:xfrm>
                        <a:custGeom>
                          <a:avLst/>
                          <a:gdLst/>
                          <a:ahLst/>
                          <a:cxnLst/>
                          <a:rect l="l" t="t" r="r" b="b"/>
                          <a:pathLst>
                            <a:path w="5607050" h="21590">
                              <a:moveTo>
                                <a:pt x="5606796" y="16764"/>
                              </a:moveTo>
                              <a:lnTo>
                                <a:pt x="0" y="16764"/>
                              </a:lnTo>
                              <a:lnTo>
                                <a:pt x="0" y="21336"/>
                              </a:lnTo>
                              <a:lnTo>
                                <a:pt x="5606796" y="21336"/>
                              </a:lnTo>
                              <a:lnTo>
                                <a:pt x="5606796" y="16764"/>
                              </a:lnTo>
                              <a:close/>
                            </a:path>
                            <a:path w="5607050" h="21590">
                              <a:moveTo>
                                <a:pt x="5606796" y="0"/>
                              </a:moveTo>
                              <a:lnTo>
                                <a:pt x="0" y="0"/>
                              </a:lnTo>
                              <a:lnTo>
                                <a:pt x="0" y="4572"/>
                              </a:lnTo>
                              <a:lnTo>
                                <a:pt x="5606796" y="4572"/>
                              </a:lnTo>
                              <a:lnTo>
                                <a:pt x="5606796"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36" style="position:absolute;margin-left:72pt;margin-top:336.53363pt;width:441.5pt;height:1.7pt;mso-position-horizontal-relative:page;mso-position-vertical-relative:paragraph;z-index:-16000512" coordsize="8830,34" coordorigin="1440,6731" filled="true" fillcolor="#0000ff" stroked="false" path="m10270,6757l1440,6757,1440,6764,10270,6764,10270,6757xm10270,6731l1440,6731,1440,6738,10270,6738,10270,6731xe">
                <v:path arrowok="t"/>
                <v:fill type="solid"/>
                <w10:wrap type="none"/>
              </v:shape>
            </w:pict>
          </ve:Fallback>
        </mc:AlternateContent>
      </w:r>
      <w:r>
        <w:rPr>
          <w:noProof/>
        </w:rPr>
        <mc:AlternateContent>
          <mc:Choice Requires="wps">
            <w:drawing>
              <wp:anchor distT="0" distB="0" distL="0" distR="0" simplePos="0" relativeHeight="487316480" behindDoc="1" locked="0" layoutInCell="1" allowOverlap="1" wp14:editId="1A57C3C0" wp14:anchorId="6CC9F20D">
                <wp:simplePos x="0" y="0"/>
                <wp:positionH relativeFrom="page">
                  <wp:posOffset>914400</wp:posOffset>
                </wp:positionH>
                <wp:positionV relativeFrom="paragraph">
                  <wp:posOffset>5195997</wp:posOffset>
                </wp:positionV>
                <wp:extent cx="5364480" cy="2159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4480" cy="21590"/>
                        </a:xfrm>
                        <a:custGeom>
                          <a:avLst/>
                          <a:gdLst/>
                          <a:ahLst/>
                          <a:cxnLst/>
                          <a:rect l="l" t="t" r="r" b="b"/>
                          <a:pathLst>
                            <a:path w="5364480" h="21590">
                              <a:moveTo>
                                <a:pt x="5364480" y="16764"/>
                              </a:moveTo>
                              <a:lnTo>
                                <a:pt x="0" y="16764"/>
                              </a:lnTo>
                              <a:lnTo>
                                <a:pt x="0" y="21336"/>
                              </a:lnTo>
                              <a:lnTo>
                                <a:pt x="5364480" y="21336"/>
                              </a:lnTo>
                              <a:lnTo>
                                <a:pt x="5364480" y="16764"/>
                              </a:lnTo>
                              <a:close/>
                            </a:path>
                            <a:path w="5364480" h="21590">
                              <a:moveTo>
                                <a:pt x="5364480" y="0"/>
                              </a:moveTo>
                              <a:lnTo>
                                <a:pt x="0" y="0"/>
                              </a:lnTo>
                              <a:lnTo>
                                <a:pt x="0" y="4572"/>
                              </a:lnTo>
                              <a:lnTo>
                                <a:pt x="5364480" y="4572"/>
                              </a:lnTo>
                              <a:lnTo>
                                <a:pt x="5364480"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37" style="position:absolute;margin-left:72pt;margin-top:409.133636pt;width:422.4pt;height:1.7pt;mso-position-horizontal-relative:page;mso-position-vertical-relative:paragraph;z-index:-16000000" coordsize="8448,34" coordorigin="1440,8183" filled="true" fillcolor="#0000ff" stroked="false" path="m9888,8209l1440,8209,1440,8216,9888,8216,9888,8209xm9888,8183l1440,8183,1440,8190,9888,8190,9888,8183xe">
                <v:path arrowok="t"/>
                <v:fill type="solid"/>
                <w10:wrap type="none"/>
              </v:shape>
            </w:pict>
          </ve:Fallback>
        </mc:AlternateContent>
      </w:r>
      <w:r>
        <w:rPr>
          <w:color w:val="0000FF"/>
          <w:u w:val="double" w:color="0000FF"/>
        </w:rPr>
        <w:t xml:space="preserve">These parties ask that the Commission vacate the proposed decision </w:t>
      </w:r>
      <w:proofErr w:type="gramStart"/>
      <w:r>
        <w:rPr>
          <w:color w:val="0000FF"/>
          <w:u w:val="double" w:color="0000FF"/>
        </w:rPr>
        <w:t xml:space="preserve">and </w:t>
      </w:r>
      <w:r>
        <w:rPr>
          <w:color w:val="0000FF"/>
        </w:rPr>
        <w:t xml:space="preserve"> </w:t>
      </w:r>
      <w:r>
        <w:rPr>
          <w:color w:val="0000FF"/>
          <w:u w:val="double" w:color="0000FF"/>
        </w:rPr>
        <w:t>permit</w:t>
      </w:r>
      <w:proofErr w:type="gramEnd"/>
      <w:r>
        <w:rPr>
          <w:color w:val="0000FF"/>
          <w:u w:val="double" w:color="0000FF"/>
        </w:rPr>
        <w:t xml:space="preserve"> the PG&amp;E </w:t>
      </w:r>
      <w:r>
        <w:rPr>
          <w:i/>
          <w:color w:val="0000FF"/>
          <w:u w:val="double" w:color="0000FF"/>
        </w:rPr>
        <w:t xml:space="preserve">Application </w:t>
      </w:r>
      <w:r>
        <w:rPr>
          <w:color w:val="0000FF"/>
          <w:u w:val="double" w:color="0000FF"/>
        </w:rPr>
        <w:t xml:space="preserve">to proceed to a resolution before the Commission. </w:t>
      </w:r>
      <w:r>
        <w:rPr>
          <w:color w:val="0000FF"/>
        </w:rPr>
        <w:t xml:space="preserve"> </w:t>
      </w:r>
      <w:r>
        <w:rPr>
          <w:color w:val="0000FF"/>
          <w:u w:val="double" w:color="0000FF"/>
        </w:rPr>
        <w:t xml:space="preserve">First, they contend that the following issues can be resolved now without the </w:t>
      </w:r>
      <w:r>
        <w:rPr>
          <w:color w:val="0000FF"/>
        </w:rPr>
        <w:t xml:space="preserve"> </w:t>
      </w:r>
      <w:r>
        <w:rPr>
          <w:color w:val="0000FF"/>
          <w:u w:val="double" w:color="0000FF"/>
        </w:rPr>
        <w:t xml:space="preserve">need for a valuation determination in the </w:t>
      </w:r>
      <w:r>
        <w:rPr>
          <w:i/>
          <w:color w:val="0000FF"/>
          <w:u w:val="double" w:color="0000FF"/>
        </w:rPr>
        <w:t>San Joaquin Action</w:t>
      </w:r>
      <w:r>
        <w:rPr>
          <w:color w:val="0000FF"/>
          <w:u w:val="double" w:color="0000FF"/>
        </w:rPr>
        <w:t>:</w:t>
      </w:r>
      <w:r>
        <w:rPr>
          <w:color w:val="0000FF"/>
          <w:spacing w:val="40"/>
          <w:u w:val="double" w:color="0000FF"/>
        </w:rPr>
        <w:t xml:space="preserve"> </w:t>
      </w:r>
      <w:r>
        <w:rPr>
          <w:color w:val="0000FF"/>
          <w:u w:val="double" w:color="0000FF"/>
        </w:rPr>
        <w:t xml:space="preserve">how SSJID’s </w:t>
      </w:r>
      <w:r>
        <w:rPr>
          <w:color w:val="0000FF"/>
        </w:rPr>
        <w:t xml:space="preserve"> </w:t>
      </w:r>
      <w:r>
        <w:rPr>
          <w:color w:val="0000FF"/>
          <w:u w:val="double" w:color="0000FF"/>
        </w:rPr>
        <w:t>proposed</w:t>
      </w:r>
      <w:r>
        <w:rPr>
          <w:color w:val="0000FF"/>
          <w:spacing w:val="-2"/>
          <w:u w:val="double" w:color="0000FF"/>
        </w:rPr>
        <w:t xml:space="preserve"> </w:t>
      </w:r>
      <w:r>
        <w:rPr>
          <w:color w:val="0000FF"/>
          <w:u w:val="double" w:color="0000FF"/>
        </w:rPr>
        <w:t>action</w:t>
      </w:r>
      <w:r>
        <w:rPr>
          <w:color w:val="0000FF"/>
          <w:spacing w:val="-1"/>
          <w:u w:val="double" w:color="0000FF"/>
        </w:rPr>
        <w:t xml:space="preserve"> </w:t>
      </w:r>
      <w:r>
        <w:rPr>
          <w:color w:val="0000FF"/>
          <w:u w:val="double" w:color="0000FF"/>
        </w:rPr>
        <w:t>would</w:t>
      </w:r>
      <w:r>
        <w:rPr>
          <w:color w:val="0000FF"/>
          <w:spacing w:val="-2"/>
          <w:u w:val="double" w:color="0000FF"/>
        </w:rPr>
        <w:t xml:space="preserve"> </w:t>
      </w:r>
      <w:r>
        <w:rPr>
          <w:color w:val="0000FF"/>
          <w:u w:val="double" w:color="0000FF"/>
        </w:rPr>
        <w:t>impact</w:t>
      </w:r>
      <w:r>
        <w:rPr>
          <w:color w:val="0000FF"/>
          <w:spacing w:val="-2"/>
          <w:u w:val="double" w:color="0000FF"/>
        </w:rPr>
        <w:t xml:space="preserve"> </w:t>
      </w:r>
      <w:r>
        <w:rPr>
          <w:color w:val="0000FF"/>
          <w:u w:val="double" w:color="0000FF"/>
        </w:rPr>
        <w:t>California energy</w:t>
      </w:r>
      <w:r>
        <w:rPr>
          <w:color w:val="0000FF"/>
          <w:spacing w:val="-2"/>
          <w:u w:val="double" w:color="0000FF"/>
        </w:rPr>
        <w:t xml:space="preserve"> </w:t>
      </w:r>
      <w:r>
        <w:rPr>
          <w:color w:val="0000FF"/>
          <w:u w:val="double" w:color="0000FF"/>
        </w:rPr>
        <w:t>policy,</w:t>
      </w:r>
      <w:r>
        <w:rPr>
          <w:color w:val="0000FF"/>
          <w:spacing w:val="-2"/>
          <w:u w:val="double" w:color="0000FF"/>
        </w:rPr>
        <w:t xml:space="preserve"> </w:t>
      </w:r>
      <w:r>
        <w:rPr>
          <w:color w:val="0000FF"/>
          <w:u w:val="double" w:color="0000FF"/>
        </w:rPr>
        <w:t>quality</w:t>
      </w:r>
      <w:r>
        <w:rPr>
          <w:color w:val="0000FF"/>
          <w:spacing w:val="-2"/>
          <w:u w:val="double" w:color="0000FF"/>
        </w:rPr>
        <w:t xml:space="preserve"> </w:t>
      </w:r>
      <w:r>
        <w:rPr>
          <w:color w:val="0000FF"/>
          <w:u w:val="double" w:color="0000FF"/>
        </w:rPr>
        <w:t>of</w:t>
      </w:r>
      <w:r>
        <w:rPr>
          <w:color w:val="0000FF"/>
          <w:spacing w:val="-2"/>
          <w:u w:val="double" w:color="0000FF"/>
        </w:rPr>
        <w:t xml:space="preserve"> </w:t>
      </w:r>
      <w:r>
        <w:rPr>
          <w:color w:val="0000FF"/>
          <w:u w:val="double" w:color="0000FF"/>
        </w:rPr>
        <w:t>service,</w:t>
      </w:r>
      <w:r>
        <w:rPr>
          <w:color w:val="0000FF"/>
          <w:spacing w:val="-2"/>
          <w:u w:val="double" w:color="0000FF"/>
        </w:rPr>
        <w:t xml:space="preserve"> </w:t>
      </w:r>
      <w:r>
        <w:rPr>
          <w:color w:val="0000FF"/>
          <w:u w:val="double" w:color="0000FF"/>
        </w:rPr>
        <w:t>safety</w:t>
      </w:r>
      <w:r>
        <w:rPr>
          <w:color w:val="0000FF"/>
        </w:rPr>
        <w:t xml:space="preserve"> </w:t>
      </w:r>
      <w:r>
        <w:rPr>
          <w:color w:val="0000FF"/>
          <w:u w:val="double" w:color="0000FF"/>
        </w:rPr>
        <w:t xml:space="preserve">risks, utility employees, low-income customers, the Commission’s jurisdiction, </w:t>
      </w:r>
      <w:r>
        <w:rPr>
          <w:color w:val="0000FF"/>
        </w:rPr>
        <w:t xml:space="preserve"> and local economies.</w:t>
      </w:r>
      <w:hyperlink w:history="1" w:anchor="_bookmark12">
        <w:r>
          <w:rPr>
            <w:color w:val="0000FF"/>
            <w:position w:val="6"/>
            <w:sz w:val="17"/>
          </w:rPr>
          <w:t>8</w:t>
        </w:r>
      </w:hyperlink>
      <w:r>
        <w:rPr>
          <w:color w:val="0000FF"/>
          <w:spacing w:val="40"/>
          <w:position w:val="6"/>
          <w:sz w:val="17"/>
        </w:rPr>
        <w:t xml:space="preserve"> </w:t>
      </w:r>
      <w:r>
        <w:rPr>
          <w:color w:val="0000FF"/>
        </w:rPr>
        <w:t xml:space="preserve">Second, they contend that the Commission’s Section 851 </w:t>
      </w:r>
      <w:r>
        <w:rPr>
          <w:color w:val="0000FF"/>
          <w:u w:val="double" w:color="0000FF"/>
        </w:rPr>
        <w:t xml:space="preserve">review now would be more efficient than two potentially costly and time- </w:t>
      </w:r>
      <w:r>
        <w:rPr>
          <w:color w:val="0000FF"/>
        </w:rPr>
        <w:t xml:space="preserve"> </w:t>
      </w:r>
      <w:r>
        <w:rPr>
          <w:color w:val="0000FF"/>
          <w:u w:val="double" w:color="0000FF"/>
        </w:rPr>
        <w:t xml:space="preserve">consuming superior court trials because the Commission might ultimately </w:t>
      </w:r>
      <w:r>
        <w:rPr>
          <w:color w:val="0000FF"/>
        </w:rPr>
        <w:t xml:space="preserve"> determine</w:t>
      </w:r>
      <w:r>
        <w:rPr>
          <w:color w:val="0000FF"/>
          <w:spacing w:val="-7"/>
        </w:rPr>
        <w:t xml:space="preserve"> </w:t>
      </w:r>
      <w:r>
        <w:rPr>
          <w:color w:val="0000FF"/>
        </w:rPr>
        <w:t>that</w:t>
      </w:r>
      <w:r>
        <w:rPr>
          <w:color w:val="0000FF"/>
          <w:spacing w:val="-6"/>
        </w:rPr>
        <w:t xml:space="preserve"> </w:t>
      </w:r>
      <w:r>
        <w:rPr>
          <w:color w:val="0000FF"/>
        </w:rPr>
        <w:t>SSJID’s</w:t>
      </w:r>
      <w:r>
        <w:rPr>
          <w:color w:val="0000FF"/>
          <w:spacing w:val="-7"/>
        </w:rPr>
        <w:t xml:space="preserve"> </w:t>
      </w:r>
      <w:r>
        <w:rPr>
          <w:color w:val="0000FF"/>
        </w:rPr>
        <w:t>proposed</w:t>
      </w:r>
      <w:r>
        <w:rPr>
          <w:color w:val="0000FF"/>
          <w:spacing w:val="-6"/>
        </w:rPr>
        <w:t xml:space="preserve"> </w:t>
      </w:r>
      <w:r>
        <w:rPr>
          <w:color w:val="0000FF"/>
        </w:rPr>
        <w:t>condemnation</w:t>
      </w:r>
      <w:r>
        <w:rPr>
          <w:color w:val="0000FF"/>
          <w:spacing w:val="-5"/>
        </w:rPr>
        <w:t xml:space="preserve"> </w:t>
      </w:r>
      <w:r>
        <w:rPr>
          <w:color w:val="0000FF"/>
        </w:rPr>
        <w:t>is</w:t>
      </w:r>
      <w:r>
        <w:rPr>
          <w:color w:val="0000FF"/>
          <w:spacing w:val="-8"/>
        </w:rPr>
        <w:t xml:space="preserve"> </w:t>
      </w:r>
      <w:r>
        <w:rPr>
          <w:color w:val="0000FF"/>
        </w:rPr>
        <w:t>contrary</w:t>
      </w:r>
      <w:r>
        <w:rPr>
          <w:color w:val="0000FF"/>
          <w:spacing w:val="-6"/>
        </w:rPr>
        <w:t xml:space="preserve"> </w:t>
      </w:r>
      <w:r>
        <w:rPr>
          <w:color w:val="0000FF"/>
        </w:rPr>
        <w:t>to</w:t>
      </w:r>
      <w:r>
        <w:rPr>
          <w:color w:val="0000FF"/>
          <w:spacing w:val="-5"/>
        </w:rPr>
        <w:t xml:space="preserve"> </w:t>
      </w:r>
      <w:r>
        <w:rPr>
          <w:color w:val="0000FF"/>
        </w:rPr>
        <w:t>the</w:t>
      </w:r>
      <w:r>
        <w:rPr>
          <w:color w:val="0000FF"/>
          <w:spacing w:val="-7"/>
        </w:rPr>
        <w:t xml:space="preserve"> </w:t>
      </w:r>
      <w:r>
        <w:rPr>
          <w:color w:val="0000FF"/>
        </w:rPr>
        <w:t>public</w:t>
      </w:r>
      <w:r>
        <w:rPr>
          <w:color w:val="0000FF"/>
          <w:spacing w:val="-6"/>
        </w:rPr>
        <w:t xml:space="preserve"> </w:t>
      </w:r>
      <w:r>
        <w:rPr>
          <w:color w:val="0000FF"/>
        </w:rPr>
        <w:t>interest.</w:t>
      </w:r>
      <w:hyperlink w:history="1" w:anchor="_bookmark13">
        <w:r>
          <w:rPr>
            <w:color w:val="0000FF"/>
            <w:position w:val="6"/>
            <w:sz w:val="17"/>
          </w:rPr>
          <w:t>9</w:t>
        </w:r>
      </w:hyperlink>
      <w:r>
        <w:rPr>
          <w:color w:val="0000FF"/>
          <w:position w:val="6"/>
          <w:sz w:val="17"/>
        </w:rPr>
        <w:t xml:space="preserve"> </w:t>
      </w:r>
      <w:r>
        <w:rPr>
          <w:color w:val="0000FF"/>
          <w:u w:val="double" w:color="0000FF"/>
        </w:rPr>
        <w:t xml:space="preserve">PG&amp;E and CUE also note that there might be a considerable delay in the </w:t>
      </w:r>
      <w:r>
        <w:rPr>
          <w:color w:val="0000FF"/>
        </w:rPr>
        <w:t xml:space="preserve"> </w:t>
      </w:r>
      <w:r>
        <w:rPr>
          <w:color w:val="0000FF"/>
          <w:u w:val="double" w:color="0000FF"/>
        </w:rPr>
        <w:t>resolution</w:t>
      </w:r>
      <w:r>
        <w:rPr>
          <w:color w:val="0000FF"/>
          <w:spacing w:val="-9"/>
          <w:u w:val="double" w:color="0000FF"/>
        </w:rPr>
        <w:t xml:space="preserve"> </w:t>
      </w:r>
      <w:r>
        <w:rPr>
          <w:color w:val="0000FF"/>
          <w:u w:val="double" w:color="0000FF"/>
        </w:rPr>
        <w:t>of</w:t>
      </w:r>
      <w:r>
        <w:rPr>
          <w:color w:val="0000FF"/>
          <w:spacing w:val="-5"/>
          <w:u w:val="double" w:color="0000FF"/>
        </w:rPr>
        <w:t xml:space="preserve"> </w:t>
      </w:r>
      <w:r>
        <w:rPr>
          <w:color w:val="0000FF"/>
          <w:u w:val="double" w:color="0000FF"/>
        </w:rPr>
        <w:t>the</w:t>
      </w:r>
      <w:r>
        <w:rPr>
          <w:color w:val="0000FF"/>
          <w:spacing w:val="-6"/>
          <w:u w:val="double" w:color="0000FF"/>
        </w:rPr>
        <w:t xml:space="preserve"> </w:t>
      </w:r>
      <w:r>
        <w:rPr>
          <w:color w:val="0000FF"/>
          <w:u w:val="double" w:color="0000FF"/>
        </w:rPr>
        <w:t>San</w:t>
      </w:r>
      <w:r>
        <w:rPr>
          <w:color w:val="0000FF"/>
          <w:spacing w:val="-7"/>
          <w:u w:val="double" w:color="0000FF"/>
        </w:rPr>
        <w:t xml:space="preserve"> </w:t>
      </w:r>
      <w:r>
        <w:rPr>
          <w:color w:val="0000FF"/>
          <w:u w:val="double" w:color="0000FF"/>
        </w:rPr>
        <w:t>Joaquin</w:t>
      </w:r>
      <w:r>
        <w:rPr>
          <w:color w:val="0000FF"/>
          <w:spacing w:val="-6"/>
          <w:u w:val="double" w:color="0000FF"/>
        </w:rPr>
        <w:t xml:space="preserve"> </w:t>
      </w:r>
      <w:r>
        <w:rPr>
          <w:color w:val="0000FF"/>
          <w:u w:val="double" w:color="0000FF"/>
        </w:rPr>
        <w:t>Action</w:t>
      </w:r>
      <w:r>
        <w:rPr>
          <w:color w:val="0000FF"/>
          <w:spacing w:val="-7"/>
          <w:u w:val="double" w:color="0000FF"/>
        </w:rPr>
        <w:t xml:space="preserve"> </w:t>
      </w:r>
      <w:r>
        <w:rPr>
          <w:color w:val="0000FF"/>
          <w:u w:val="double" w:color="0000FF"/>
        </w:rPr>
        <w:t>because</w:t>
      </w:r>
      <w:r>
        <w:rPr>
          <w:color w:val="0000FF"/>
          <w:spacing w:val="-6"/>
          <w:u w:val="double" w:color="0000FF"/>
        </w:rPr>
        <w:t xml:space="preserve"> </w:t>
      </w:r>
      <w:r>
        <w:rPr>
          <w:color w:val="0000FF"/>
          <w:u w:val="double" w:color="0000FF"/>
        </w:rPr>
        <w:t>of</w:t>
      </w:r>
      <w:r>
        <w:rPr>
          <w:color w:val="0000FF"/>
          <w:spacing w:val="-7"/>
          <w:u w:val="double" w:color="0000FF"/>
        </w:rPr>
        <w:t xml:space="preserve"> </w:t>
      </w:r>
      <w:r>
        <w:rPr>
          <w:color w:val="0000FF"/>
          <w:u w:val="double" w:color="0000FF"/>
        </w:rPr>
        <w:t>the</w:t>
      </w:r>
      <w:r>
        <w:rPr>
          <w:color w:val="0000FF"/>
          <w:spacing w:val="-6"/>
          <w:u w:val="double" w:color="0000FF"/>
        </w:rPr>
        <w:t xml:space="preserve"> </w:t>
      </w:r>
      <w:r>
        <w:rPr>
          <w:color w:val="0000FF"/>
          <w:u w:val="double" w:color="0000FF"/>
        </w:rPr>
        <w:t>pending</w:t>
      </w:r>
      <w:r>
        <w:rPr>
          <w:color w:val="0000FF"/>
          <w:spacing w:val="-7"/>
          <w:u w:val="double" w:color="0000FF"/>
        </w:rPr>
        <w:t xml:space="preserve"> </w:t>
      </w:r>
      <w:r>
        <w:rPr>
          <w:color w:val="0000FF"/>
          <w:u w:val="double" w:color="0000FF"/>
        </w:rPr>
        <w:t>case</w:t>
      </w:r>
      <w:r>
        <w:rPr>
          <w:color w:val="0000FF"/>
          <w:spacing w:val="-6"/>
          <w:u w:val="double" w:color="0000FF"/>
        </w:rPr>
        <w:t xml:space="preserve"> </w:t>
      </w:r>
      <w:r>
        <w:rPr>
          <w:color w:val="0000FF"/>
          <w:u w:val="double" w:color="0000FF"/>
        </w:rPr>
        <w:t>in</w:t>
      </w:r>
      <w:r>
        <w:rPr>
          <w:color w:val="0000FF"/>
          <w:spacing w:val="-7"/>
          <w:u w:val="double" w:color="0000FF"/>
        </w:rPr>
        <w:t xml:space="preserve"> </w:t>
      </w:r>
      <w:r>
        <w:rPr>
          <w:color w:val="0000FF"/>
          <w:u w:val="double" w:color="0000FF"/>
        </w:rPr>
        <w:t>the</w:t>
      </w:r>
      <w:r>
        <w:rPr>
          <w:color w:val="0000FF"/>
          <w:spacing w:val="-9"/>
          <w:u w:val="double" w:color="0000FF"/>
        </w:rPr>
        <w:t xml:space="preserve"> </w:t>
      </w:r>
      <w:r>
        <w:rPr>
          <w:color w:val="0000FF"/>
          <w:u w:val="double" w:color="0000FF"/>
        </w:rPr>
        <w:t>California</w:t>
      </w:r>
      <w:r>
        <w:rPr>
          <w:color w:val="0000FF"/>
        </w:rPr>
        <w:t xml:space="preserve"> </w:t>
      </w:r>
      <w:r>
        <w:rPr>
          <w:color w:val="0000FF"/>
          <w:u w:val="double" w:color="0000FF"/>
        </w:rPr>
        <w:t xml:space="preserve">Supreme Court in which review has been granted: </w:t>
      </w:r>
      <w:r>
        <w:rPr>
          <w:i/>
          <w:color w:val="0000FF"/>
          <w:u w:val="double" w:color="0000FF"/>
        </w:rPr>
        <w:t xml:space="preserve">Town of Apple Valley v. Apple </w:t>
      </w:r>
      <w:r>
        <w:rPr>
          <w:i/>
          <w:color w:val="0000FF"/>
        </w:rPr>
        <w:t xml:space="preserve"> Valley Ranchos Water</w:t>
      </w:r>
      <w:r>
        <w:rPr>
          <w:color w:val="0000FF"/>
        </w:rPr>
        <w:t>, (April 23, 2025) S289391.</w:t>
      </w:r>
      <w:hyperlink w:history="1" w:anchor="_bookmark14">
        <w:r>
          <w:rPr>
            <w:color w:val="0000FF"/>
            <w:position w:val="6"/>
            <w:sz w:val="17"/>
          </w:rPr>
          <w:t>10</w:t>
        </w:r>
      </w:hyperlink>
      <w:r>
        <w:rPr>
          <w:color w:val="0000FF"/>
          <w:spacing w:val="40"/>
          <w:position w:val="6"/>
          <w:sz w:val="17"/>
        </w:rPr>
        <w:t xml:space="preserve"> </w:t>
      </w:r>
      <w:r>
        <w:rPr>
          <w:color w:val="0000FF"/>
        </w:rPr>
        <w:t xml:space="preserve">Third, the parties claim that </w:t>
      </w:r>
      <w:r>
        <w:rPr>
          <w:color w:val="0000FF"/>
          <w:u w:val="double" w:color="0000FF"/>
        </w:rPr>
        <w:t xml:space="preserve">there would be no risk of duplicative discovery because SSJID and PG&amp;E have </w:t>
      </w:r>
      <w:r>
        <w:rPr>
          <w:color w:val="0000FF"/>
        </w:rPr>
        <w:t xml:space="preserve"> </w:t>
      </w:r>
      <w:r>
        <w:rPr>
          <w:color w:val="0000FF"/>
          <w:u w:val="double" w:color="0000FF"/>
        </w:rPr>
        <w:t xml:space="preserve">already agreed that each party can rely on discovery from the </w:t>
      </w:r>
      <w:r>
        <w:rPr>
          <w:i/>
          <w:color w:val="0000FF"/>
          <w:u w:val="double" w:color="0000FF"/>
        </w:rPr>
        <w:t xml:space="preserve">San Joaquin </w:t>
      </w:r>
      <w:r>
        <w:rPr>
          <w:i/>
          <w:color w:val="0000FF"/>
        </w:rPr>
        <w:t xml:space="preserve"> Action</w:t>
      </w:r>
      <w:r>
        <w:rPr>
          <w:color w:val="0000FF"/>
        </w:rPr>
        <w:t>.</w:t>
      </w:r>
      <w:hyperlink w:history="1" w:anchor="_bookmark15">
        <w:r>
          <w:rPr>
            <w:color w:val="0000FF"/>
            <w:position w:val="6"/>
            <w:sz w:val="17"/>
          </w:rPr>
          <w:t>11</w:t>
        </w:r>
      </w:hyperlink>
      <w:r>
        <w:rPr>
          <w:color w:val="0000FF"/>
          <w:spacing w:val="40"/>
          <w:position w:val="6"/>
          <w:sz w:val="17"/>
        </w:rPr>
        <w:t xml:space="preserve"> </w:t>
      </w:r>
      <w:r>
        <w:rPr>
          <w:color w:val="0000FF"/>
        </w:rPr>
        <w:t xml:space="preserve">Fourth, the parties assert that the </w:t>
      </w:r>
      <w:r>
        <w:rPr>
          <w:i/>
          <w:color w:val="0000FF"/>
        </w:rPr>
        <w:t xml:space="preserve">Application </w:t>
      </w:r>
      <w:r>
        <w:rPr>
          <w:color w:val="0000FF"/>
        </w:rPr>
        <w:t>should proceed to a</w:t>
      </w:r>
    </w:p>
    <w:p w:rsidR="00E27F80" w:rsidRDefault="00E27F80" w14:paraId="350787F4" w14:textId="77777777">
      <w:pPr>
        <w:pStyle w:val="BodyText"/>
        <w:rPr>
          <w:sz w:val="20"/>
        </w:rPr>
      </w:pPr>
    </w:p>
    <w:p w:rsidR="00E27F80" w:rsidRDefault="00E27F80" w14:paraId="7CF77793" w14:textId="77777777">
      <w:pPr>
        <w:pStyle w:val="BodyText"/>
        <w:rPr>
          <w:sz w:val="20"/>
        </w:rPr>
      </w:pPr>
    </w:p>
    <w:p w:rsidR="00E27F80" w:rsidRDefault="00E27F80" w14:paraId="3CB33DBC" w14:textId="77777777">
      <w:pPr>
        <w:pStyle w:val="BodyText"/>
        <w:rPr>
          <w:sz w:val="20"/>
        </w:rPr>
      </w:pPr>
    </w:p>
    <w:p w:rsidR="00E27F80" w:rsidRDefault="003C5F8F" w14:paraId="43542E89" w14:textId="77777777">
      <w:pPr>
        <w:pStyle w:val="BodyText"/>
        <w:spacing w:before="244"/>
        <w:rPr>
          <w:sz w:val="20"/>
        </w:rPr>
      </w:pPr>
      <w:r>
        <w:rPr>
          <w:noProof/>
          <w:sz w:val="20"/>
        </w:rPr>
        <mc:AlternateContent>
          <mc:Choice Requires="wps">
            <w:drawing>
              <wp:anchor distT="0" distB="0" distL="0" distR="0" simplePos="0" relativeHeight="487599104" behindDoc="1" locked="0" layoutInCell="1" allowOverlap="1" wp14:editId="1C56E091" wp14:anchorId="33FD6D4D">
                <wp:simplePos x="0" y="0"/>
                <wp:positionH relativeFrom="page">
                  <wp:posOffset>914400</wp:posOffset>
                </wp:positionH>
                <wp:positionV relativeFrom="paragraph">
                  <wp:posOffset>328324</wp:posOffset>
                </wp:positionV>
                <wp:extent cx="1828800" cy="889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94"/>
                              </a:lnTo>
                              <a:lnTo>
                                <a:pt x="1828800" y="83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38" style="position:absolute;margin-left:72pt;margin-top:25.852339pt;width:144pt;height:.661pt;mso-position-horizontal-relative:page;mso-position-vertical-relative:paragraph;z-index:-15717376;mso-wrap-distance-left:0;mso-wrap-distance-right:0" filled="true" fillcolor="#000000" stroked="false">
                <v:fill type="solid"/>
                <w10:wrap type="topAndBottom"/>
              </v:rect>
            </w:pict>
          </ve:Fallback>
        </mc:AlternateContent>
      </w:r>
    </w:p>
    <w:p w:rsidR="00E27F80" w:rsidRDefault="003C5F8F" w14:paraId="0F8A246D" w14:textId="77777777">
      <w:pPr>
        <w:spacing w:before="128"/>
        <w:ind w:left="720"/>
      </w:pPr>
      <w:bookmarkStart w:name="_bookmark12" w:id="21"/>
      <w:bookmarkEnd w:id="21"/>
      <w:r>
        <w:rPr>
          <w:color w:val="0000FF"/>
          <w:position w:val="5"/>
          <w:sz w:val="14"/>
        </w:rPr>
        <w:t>8</w:t>
      </w:r>
      <w:r>
        <w:rPr>
          <w:color w:val="0000FF"/>
          <w:spacing w:val="13"/>
          <w:position w:val="5"/>
          <w:sz w:val="14"/>
        </w:rPr>
        <w:t xml:space="preserve"> </w:t>
      </w:r>
      <w:r>
        <w:rPr>
          <w:color w:val="0000FF"/>
        </w:rPr>
        <w:t>PG&amp;E</w:t>
      </w:r>
      <w:r>
        <w:rPr>
          <w:color w:val="0000FF"/>
          <w:spacing w:val="-10"/>
        </w:rPr>
        <w:t xml:space="preserve"> </w:t>
      </w:r>
      <w:r>
        <w:rPr>
          <w:color w:val="0000FF"/>
        </w:rPr>
        <w:t>Comments</w:t>
      </w:r>
      <w:r>
        <w:rPr>
          <w:color w:val="0000FF"/>
          <w:spacing w:val="-10"/>
        </w:rPr>
        <w:t xml:space="preserve"> </w:t>
      </w:r>
      <w:r>
        <w:rPr>
          <w:color w:val="0000FF"/>
        </w:rPr>
        <w:t>at</w:t>
      </w:r>
      <w:r>
        <w:rPr>
          <w:color w:val="0000FF"/>
          <w:spacing w:val="-7"/>
        </w:rPr>
        <w:t xml:space="preserve"> </w:t>
      </w:r>
      <w:r>
        <w:rPr>
          <w:color w:val="0000FF"/>
          <w:spacing w:val="-5"/>
        </w:rPr>
        <w:t>5.</w:t>
      </w:r>
    </w:p>
    <w:p w:rsidR="00E27F80" w:rsidRDefault="003C5F8F" w14:paraId="41A4173B" w14:textId="77777777">
      <w:pPr>
        <w:spacing w:before="120"/>
        <w:ind w:left="720"/>
      </w:pPr>
      <w:r>
        <w:rPr>
          <w:noProof/>
        </w:rPr>
        <mc:AlternateContent>
          <mc:Choice Requires="wps">
            <w:drawing>
              <wp:anchor distT="0" distB="0" distL="0" distR="0" simplePos="0" relativeHeight="487316992" behindDoc="1" locked="0" layoutInCell="1" allowOverlap="1" wp14:editId="1844AB69" wp14:anchorId="4BF1D9FD">
                <wp:simplePos x="0" y="0"/>
                <wp:positionH relativeFrom="page">
                  <wp:posOffset>914400</wp:posOffset>
                </wp:positionH>
                <wp:positionV relativeFrom="paragraph">
                  <wp:posOffset>-29926</wp:posOffset>
                </wp:positionV>
                <wp:extent cx="1445260" cy="2159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5260" cy="21590"/>
                        </a:xfrm>
                        <a:custGeom>
                          <a:avLst/>
                          <a:gdLst/>
                          <a:ahLst/>
                          <a:cxnLst/>
                          <a:rect l="l" t="t" r="r" b="b"/>
                          <a:pathLst>
                            <a:path w="1445260" h="21590">
                              <a:moveTo>
                                <a:pt x="1444752" y="16764"/>
                              </a:moveTo>
                              <a:lnTo>
                                <a:pt x="0" y="16764"/>
                              </a:lnTo>
                              <a:lnTo>
                                <a:pt x="0" y="21336"/>
                              </a:lnTo>
                              <a:lnTo>
                                <a:pt x="1444752" y="21336"/>
                              </a:lnTo>
                              <a:lnTo>
                                <a:pt x="1444752" y="16764"/>
                              </a:lnTo>
                              <a:close/>
                            </a:path>
                            <a:path w="1445260" h="21590">
                              <a:moveTo>
                                <a:pt x="1444752" y="0"/>
                              </a:moveTo>
                              <a:lnTo>
                                <a:pt x="0" y="0"/>
                              </a:lnTo>
                              <a:lnTo>
                                <a:pt x="0" y="4572"/>
                              </a:lnTo>
                              <a:lnTo>
                                <a:pt x="1444752" y="4572"/>
                              </a:lnTo>
                              <a:lnTo>
                                <a:pt x="1444752"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39" style="position:absolute;margin-left:72pt;margin-top:-2.35644pt;width:113.8pt;height:1.7pt;mso-position-horizontal-relative:page;mso-position-vertical-relative:paragraph;z-index:-15999488" coordsize="2276,34" coordorigin="1440,-47" filled="true" fillcolor="#0000ff" stroked="false" path="m3715,-21l1440,-21,1440,-14,3715,-14,3715,-21xm3715,-47l1440,-47,1440,-40,3715,-40,3715,-47xe">
                <v:path arrowok="t"/>
                <v:fill type="solid"/>
                <w10:wrap type="none"/>
              </v:shape>
            </w:pict>
          </ve:Fallback>
        </mc:AlternateContent>
      </w:r>
      <w:r>
        <w:rPr>
          <w:noProof/>
        </w:rPr>
        <mc:AlternateContent>
          <mc:Choice Requires="wps">
            <w:drawing>
              <wp:anchor distT="0" distB="0" distL="0" distR="0" simplePos="0" relativeHeight="487317504" behindDoc="1" locked="0" layoutInCell="1" allowOverlap="1" wp14:editId="02333A67" wp14:anchorId="1D708F39">
                <wp:simplePos x="0" y="0"/>
                <wp:positionH relativeFrom="page">
                  <wp:posOffset>914400</wp:posOffset>
                </wp:positionH>
                <wp:positionV relativeFrom="paragraph">
                  <wp:posOffset>220009</wp:posOffset>
                </wp:positionV>
                <wp:extent cx="546100" cy="2159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21590"/>
                        </a:xfrm>
                        <a:custGeom>
                          <a:avLst/>
                          <a:gdLst/>
                          <a:ahLst/>
                          <a:cxnLst/>
                          <a:rect l="l" t="t" r="r" b="b"/>
                          <a:pathLst>
                            <a:path w="546100" h="21590">
                              <a:moveTo>
                                <a:pt x="545592" y="16776"/>
                              </a:moveTo>
                              <a:lnTo>
                                <a:pt x="0" y="16776"/>
                              </a:lnTo>
                              <a:lnTo>
                                <a:pt x="0" y="21336"/>
                              </a:lnTo>
                              <a:lnTo>
                                <a:pt x="545592" y="21336"/>
                              </a:lnTo>
                              <a:lnTo>
                                <a:pt x="545592" y="16776"/>
                              </a:lnTo>
                              <a:close/>
                            </a:path>
                            <a:path w="546100" h="21590">
                              <a:moveTo>
                                <a:pt x="545592" y="0"/>
                              </a:moveTo>
                              <a:lnTo>
                                <a:pt x="0" y="0"/>
                              </a:lnTo>
                              <a:lnTo>
                                <a:pt x="0" y="4572"/>
                              </a:lnTo>
                              <a:lnTo>
                                <a:pt x="545592" y="4572"/>
                              </a:lnTo>
                              <a:lnTo>
                                <a:pt x="545592"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0" style="position:absolute;margin-left:72pt;margin-top:17.323561pt;width:43pt;height:1.7pt;mso-position-horizontal-relative:page;mso-position-vertical-relative:paragraph;z-index:-15998976" coordsize="860,34" coordorigin="1440,346" filled="true" fillcolor="#0000ff" stroked="false" path="m2299,373l1440,373,1440,380,2299,380,2299,373xm2299,346l1440,346,1440,354,2299,354,2299,346xe">
                <v:path arrowok="t"/>
                <v:fill type="solid"/>
                <w10:wrap type="none"/>
              </v:shape>
            </w:pict>
          </ve:Fallback>
        </mc:AlternateContent>
      </w:r>
      <w:bookmarkStart w:name="_bookmark13" w:id="22"/>
      <w:bookmarkEnd w:id="22"/>
      <w:r>
        <w:rPr>
          <w:color w:val="0000FF"/>
          <w:position w:val="5"/>
          <w:sz w:val="14"/>
        </w:rPr>
        <w:t>9</w:t>
      </w:r>
      <w:r>
        <w:rPr>
          <w:color w:val="0000FF"/>
          <w:spacing w:val="18"/>
          <w:position w:val="5"/>
          <w:sz w:val="14"/>
        </w:rPr>
        <w:t xml:space="preserve"> </w:t>
      </w:r>
      <w:bookmarkStart w:name="_bookmark14" w:id="23"/>
      <w:bookmarkEnd w:id="23"/>
      <w:r>
        <w:rPr>
          <w:i/>
          <w:color w:val="0000FF"/>
        </w:rPr>
        <w:t>Id</w:t>
      </w:r>
      <w:r>
        <w:rPr>
          <w:color w:val="0000FF"/>
        </w:rPr>
        <w:t>.,</w:t>
      </w:r>
      <w:r>
        <w:rPr>
          <w:color w:val="0000FF"/>
          <w:spacing w:val="-5"/>
        </w:rPr>
        <w:t xml:space="preserve"> </w:t>
      </w:r>
      <w:r>
        <w:rPr>
          <w:color w:val="0000FF"/>
        </w:rPr>
        <w:t>at</w:t>
      </w:r>
      <w:r>
        <w:rPr>
          <w:color w:val="0000FF"/>
          <w:spacing w:val="-4"/>
        </w:rPr>
        <w:t xml:space="preserve"> </w:t>
      </w:r>
      <w:r>
        <w:rPr>
          <w:color w:val="0000FF"/>
          <w:spacing w:val="-5"/>
        </w:rPr>
        <w:t>6.</w:t>
      </w:r>
    </w:p>
    <w:p w:rsidR="00E27F80" w:rsidRDefault="003C5F8F" w14:paraId="4F1BFDA9" w14:textId="77777777">
      <w:pPr>
        <w:spacing w:before="118"/>
        <w:ind w:left="720"/>
      </w:pPr>
      <w:r>
        <w:rPr>
          <w:noProof/>
        </w:rPr>
        <mc:AlternateContent>
          <mc:Choice Requires="wps">
            <w:drawing>
              <wp:anchor distT="0" distB="0" distL="0" distR="0" simplePos="0" relativeHeight="487318016" behindDoc="1" locked="0" layoutInCell="1" allowOverlap="1" wp14:editId="743BBE54" wp14:anchorId="025439D8">
                <wp:simplePos x="0" y="0"/>
                <wp:positionH relativeFrom="page">
                  <wp:posOffset>914400</wp:posOffset>
                </wp:positionH>
                <wp:positionV relativeFrom="paragraph">
                  <wp:posOffset>218619</wp:posOffset>
                </wp:positionV>
                <wp:extent cx="2917190" cy="2159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21590"/>
                        </a:xfrm>
                        <a:custGeom>
                          <a:avLst/>
                          <a:gdLst/>
                          <a:ahLst/>
                          <a:cxnLst/>
                          <a:rect l="l" t="t" r="r" b="b"/>
                          <a:pathLst>
                            <a:path w="2917190" h="21590">
                              <a:moveTo>
                                <a:pt x="2916936" y="16764"/>
                              </a:moveTo>
                              <a:lnTo>
                                <a:pt x="0" y="16764"/>
                              </a:lnTo>
                              <a:lnTo>
                                <a:pt x="0" y="21336"/>
                              </a:lnTo>
                              <a:lnTo>
                                <a:pt x="2916936" y="21336"/>
                              </a:lnTo>
                              <a:lnTo>
                                <a:pt x="2916936" y="16764"/>
                              </a:lnTo>
                              <a:close/>
                            </a:path>
                            <a:path w="2917190" h="21590">
                              <a:moveTo>
                                <a:pt x="2916936" y="0"/>
                              </a:moveTo>
                              <a:lnTo>
                                <a:pt x="0" y="0"/>
                              </a:lnTo>
                              <a:lnTo>
                                <a:pt x="0" y="4572"/>
                              </a:lnTo>
                              <a:lnTo>
                                <a:pt x="2916936" y="4572"/>
                              </a:lnTo>
                              <a:lnTo>
                                <a:pt x="2916936"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1" style="position:absolute;margin-left:72pt;margin-top:17.214128pt;width:229.7pt;height:1.7pt;mso-position-horizontal-relative:page;mso-position-vertical-relative:paragraph;z-index:-15998464" coordsize="4594,34" coordorigin="1440,344" filled="true" fillcolor="#0000ff" stroked="false" path="m6034,371l1440,371,1440,378,6034,378,6034,371xm6034,344l1440,344,1440,351,6034,351,6034,344xe">
                <v:path arrowok="t"/>
                <v:fill type="solid"/>
                <w10:wrap type="none"/>
              </v:shape>
            </w:pict>
          </ve:Fallback>
        </mc:AlternateContent>
      </w:r>
      <w:r>
        <w:rPr>
          <w:color w:val="0000FF"/>
          <w:position w:val="5"/>
          <w:sz w:val="14"/>
        </w:rPr>
        <w:t>10</w:t>
      </w:r>
      <w:r>
        <w:rPr>
          <w:color w:val="0000FF"/>
          <w:spacing w:val="12"/>
          <w:position w:val="5"/>
          <w:sz w:val="14"/>
        </w:rPr>
        <w:t xml:space="preserve"> </w:t>
      </w:r>
      <w:r>
        <w:rPr>
          <w:color w:val="0000FF"/>
        </w:rPr>
        <w:t>PG&amp;E</w:t>
      </w:r>
      <w:r>
        <w:rPr>
          <w:color w:val="0000FF"/>
          <w:spacing w:val="-10"/>
        </w:rPr>
        <w:t xml:space="preserve"> </w:t>
      </w:r>
      <w:r>
        <w:rPr>
          <w:color w:val="0000FF"/>
        </w:rPr>
        <w:t>Comments</w:t>
      </w:r>
      <w:r>
        <w:rPr>
          <w:color w:val="0000FF"/>
          <w:spacing w:val="-10"/>
        </w:rPr>
        <w:t xml:space="preserve"> </w:t>
      </w:r>
      <w:r>
        <w:rPr>
          <w:color w:val="0000FF"/>
        </w:rPr>
        <w:t>at</w:t>
      </w:r>
      <w:r>
        <w:rPr>
          <w:color w:val="0000FF"/>
          <w:spacing w:val="-11"/>
        </w:rPr>
        <w:t xml:space="preserve"> </w:t>
      </w:r>
      <w:proofErr w:type="gramStart"/>
      <w:r>
        <w:rPr>
          <w:color w:val="0000FF"/>
        </w:rPr>
        <w:t>7-8;</w:t>
      </w:r>
      <w:proofErr w:type="gramEnd"/>
      <w:r>
        <w:rPr>
          <w:color w:val="0000FF"/>
          <w:spacing w:val="-7"/>
        </w:rPr>
        <w:t xml:space="preserve"> </w:t>
      </w:r>
      <w:r>
        <w:rPr>
          <w:color w:val="0000FF"/>
        </w:rPr>
        <w:t>CUE</w:t>
      </w:r>
      <w:r>
        <w:rPr>
          <w:color w:val="0000FF"/>
          <w:spacing w:val="-10"/>
        </w:rPr>
        <w:t xml:space="preserve"> </w:t>
      </w:r>
      <w:r>
        <w:rPr>
          <w:color w:val="0000FF"/>
        </w:rPr>
        <w:t>Comments</w:t>
      </w:r>
      <w:r>
        <w:rPr>
          <w:color w:val="0000FF"/>
          <w:spacing w:val="-11"/>
        </w:rPr>
        <w:t xml:space="preserve"> </w:t>
      </w:r>
      <w:r>
        <w:rPr>
          <w:color w:val="0000FF"/>
        </w:rPr>
        <w:t>at</w:t>
      </w:r>
      <w:r>
        <w:rPr>
          <w:color w:val="0000FF"/>
          <w:spacing w:val="-10"/>
        </w:rPr>
        <w:t xml:space="preserve"> </w:t>
      </w:r>
      <w:r>
        <w:rPr>
          <w:color w:val="0000FF"/>
          <w:spacing w:val="-5"/>
        </w:rPr>
        <w:t>6.</w:t>
      </w:r>
    </w:p>
    <w:p w:rsidR="00E27F80" w:rsidRDefault="003C5F8F" w14:paraId="7FDF2451" w14:textId="77777777">
      <w:pPr>
        <w:spacing w:before="120"/>
        <w:ind w:left="720"/>
      </w:pPr>
      <w:r>
        <w:rPr>
          <w:noProof/>
        </w:rPr>
        <mc:AlternateContent>
          <mc:Choice Requires="wps">
            <w:drawing>
              <wp:anchor distT="0" distB="0" distL="0" distR="0" simplePos="0" relativeHeight="487318528" behindDoc="1" locked="0" layoutInCell="1" allowOverlap="1" wp14:editId="5D0323E5" wp14:anchorId="33018975">
                <wp:simplePos x="0" y="0"/>
                <wp:positionH relativeFrom="page">
                  <wp:posOffset>914400</wp:posOffset>
                </wp:positionH>
                <wp:positionV relativeFrom="paragraph">
                  <wp:posOffset>220023</wp:posOffset>
                </wp:positionV>
                <wp:extent cx="1489075" cy="2159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9075" cy="21590"/>
                        </a:xfrm>
                        <a:custGeom>
                          <a:avLst/>
                          <a:gdLst/>
                          <a:ahLst/>
                          <a:cxnLst/>
                          <a:rect l="l" t="t" r="r" b="b"/>
                          <a:pathLst>
                            <a:path w="1489075" h="21590">
                              <a:moveTo>
                                <a:pt x="1488948" y="16764"/>
                              </a:moveTo>
                              <a:lnTo>
                                <a:pt x="0" y="16764"/>
                              </a:lnTo>
                              <a:lnTo>
                                <a:pt x="0" y="21336"/>
                              </a:lnTo>
                              <a:lnTo>
                                <a:pt x="1488948" y="21336"/>
                              </a:lnTo>
                              <a:lnTo>
                                <a:pt x="1488948" y="16764"/>
                              </a:lnTo>
                              <a:close/>
                            </a:path>
                            <a:path w="1489075" h="21590">
                              <a:moveTo>
                                <a:pt x="1488948" y="0"/>
                              </a:moveTo>
                              <a:lnTo>
                                <a:pt x="0" y="0"/>
                              </a:lnTo>
                              <a:lnTo>
                                <a:pt x="0" y="4572"/>
                              </a:lnTo>
                              <a:lnTo>
                                <a:pt x="1488948" y="4572"/>
                              </a:lnTo>
                              <a:lnTo>
                                <a:pt x="1488948"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2" style="position:absolute;margin-left:72pt;margin-top:17.324696pt;width:117.25pt;height:1.7pt;mso-position-horizontal-relative:page;mso-position-vertical-relative:paragraph;z-index:-15997952" coordsize="2345,34" coordorigin="1440,346" filled="true" fillcolor="#0000ff" stroked="false" path="m3785,373l1440,373,1440,380,3785,380,3785,373xm3785,346l1440,346,1440,354,3785,354,3785,346xe">
                <v:path arrowok="t"/>
                <v:fill type="solid"/>
                <w10:wrap type="none"/>
              </v:shape>
            </w:pict>
          </ve:Fallback>
        </mc:AlternateContent>
      </w:r>
      <w:bookmarkStart w:name="_bookmark15" w:id="24"/>
      <w:bookmarkEnd w:id="24"/>
      <w:r>
        <w:rPr>
          <w:color w:val="0000FF"/>
          <w:position w:val="5"/>
          <w:sz w:val="14"/>
        </w:rPr>
        <w:t>11</w:t>
      </w:r>
      <w:r>
        <w:rPr>
          <w:color w:val="0000FF"/>
          <w:spacing w:val="12"/>
          <w:position w:val="5"/>
          <w:sz w:val="14"/>
        </w:rPr>
        <w:t xml:space="preserve"> </w:t>
      </w:r>
      <w:r>
        <w:rPr>
          <w:color w:val="0000FF"/>
        </w:rPr>
        <w:t>PG&amp;E</w:t>
      </w:r>
      <w:r>
        <w:rPr>
          <w:color w:val="0000FF"/>
          <w:spacing w:val="-8"/>
        </w:rPr>
        <w:t xml:space="preserve"> </w:t>
      </w:r>
      <w:r>
        <w:rPr>
          <w:color w:val="0000FF"/>
        </w:rPr>
        <w:t>Comments</w:t>
      </w:r>
      <w:r>
        <w:rPr>
          <w:color w:val="0000FF"/>
          <w:spacing w:val="-10"/>
        </w:rPr>
        <w:t xml:space="preserve"> </w:t>
      </w:r>
      <w:r>
        <w:rPr>
          <w:color w:val="0000FF"/>
        </w:rPr>
        <w:t>at</w:t>
      </w:r>
      <w:r>
        <w:rPr>
          <w:color w:val="0000FF"/>
          <w:spacing w:val="-10"/>
        </w:rPr>
        <w:t xml:space="preserve"> </w:t>
      </w:r>
      <w:r>
        <w:rPr>
          <w:color w:val="0000FF"/>
          <w:spacing w:val="-5"/>
        </w:rPr>
        <w:t>8.</w:t>
      </w:r>
    </w:p>
    <w:p w:rsidR="00E27F80" w:rsidRDefault="00E27F80" w14:paraId="2E813528" w14:textId="77777777">
      <w:pPr>
        <w:sectPr w:rsidR="00E27F80">
          <w:pgSz w:w="12240" w:h="15840"/>
          <w:pgMar w:top="1040" w:right="1080" w:bottom="1180" w:left="720" w:header="728" w:footer="997" w:gutter="0"/>
          <w:cols w:space="720"/>
        </w:sectPr>
      </w:pPr>
    </w:p>
    <w:p w:rsidR="00E27F80" w:rsidRDefault="00E27F80" w14:paraId="2DE11194" w14:textId="77777777">
      <w:pPr>
        <w:pStyle w:val="BodyText"/>
      </w:pPr>
    </w:p>
    <w:p w:rsidR="00E27F80" w:rsidRDefault="00E27F80" w14:paraId="2E6C30A3" w14:textId="77777777">
      <w:pPr>
        <w:pStyle w:val="BodyText"/>
        <w:spacing w:before="31"/>
      </w:pPr>
    </w:p>
    <w:p w:rsidR="00E27F80" w:rsidRDefault="003C5F8F" w14:paraId="079296D7" w14:textId="77777777">
      <w:pPr>
        <w:pStyle w:val="BodyText"/>
        <w:spacing w:line="360" w:lineRule="auto"/>
        <w:ind w:left="720" w:right="368"/>
        <w:rPr>
          <w:position w:val="6"/>
          <w:sz w:val="17"/>
        </w:rPr>
      </w:pPr>
      <w:r>
        <w:rPr>
          <w:noProof/>
          <w:position w:val="6"/>
          <w:sz w:val="17"/>
        </w:rPr>
        <mc:AlternateContent>
          <mc:Choice Requires="wps">
            <w:drawing>
              <wp:anchor distT="0" distB="0" distL="0" distR="0" simplePos="0" relativeHeight="487319552" behindDoc="1" locked="0" layoutInCell="1" allowOverlap="1" wp14:editId="735B61FF" wp14:anchorId="5C84F297">
                <wp:simplePos x="0" y="0"/>
                <wp:positionH relativeFrom="page">
                  <wp:posOffset>914400</wp:posOffset>
                </wp:positionH>
                <wp:positionV relativeFrom="paragraph">
                  <wp:posOffset>477554</wp:posOffset>
                </wp:positionV>
                <wp:extent cx="2542540" cy="2159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2540" cy="21590"/>
                        </a:xfrm>
                        <a:custGeom>
                          <a:avLst/>
                          <a:gdLst/>
                          <a:ahLst/>
                          <a:cxnLst/>
                          <a:rect l="l" t="t" r="r" b="b"/>
                          <a:pathLst>
                            <a:path w="2542540" h="21590">
                              <a:moveTo>
                                <a:pt x="2542019" y="16764"/>
                              </a:moveTo>
                              <a:lnTo>
                                <a:pt x="0" y="16764"/>
                              </a:lnTo>
                              <a:lnTo>
                                <a:pt x="0" y="21336"/>
                              </a:lnTo>
                              <a:lnTo>
                                <a:pt x="2542019" y="21336"/>
                              </a:lnTo>
                              <a:lnTo>
                                <a:pt x="2542019" y="16764"/>
                              </a:lnTo>
                              <a:close/>
                            </a:path>
                            <a:path w="2542540" h="21590">
                              <a:moveTo>
                                <a:pt x="2542019" y="0"/>
                              </a:moveTo>
                              <a:lnTo>
                                <a:pt x="0" y="0"/>
                              </a:lnTo>
                              <a:lnTo>
                                <a:pt x="0" y="4572"/>
                              </a:lnTo>
                              <a:lnTo>
                                <a:pt x="2542019" y="4572"/>
                              </a:lnTo>
                              <a:lnTo>
                                <a:pt x="2542019"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3" style="position:absolute;margin-left:72pt;margin-top:37.602741pt;width:200.2pt;height:1.7pt;mso-position-horizontal-relative:page;mso-position-vertical-relative:paragraph;z-index:-15996928" coordsize="4004,34" coordorigin="1440,752" filled="true" fillcolor="#0000ff" stroked="false" path="m5443,778l1440,778,1440,786,5443,786,5443,778xm5443,752l1440,752,1440,759,5443,759,5443,752xe">
                <v:path arrowok="t"/>
                <v:fill type="solid"/>
                <w10:wrap type="none"/>
              </v:shape>
            </w:pict>
          </ve:Fallback>
        </mc:AlternateContent>
      </w:r>
      <w:r>
        <w:rPr>
          <w:color w:val="0000FF"/>
          <w:u w:val="double" w:color="0000FF"/>
        </w:rPr>
        <w:t>hearing</w:t>
      </w:r>
      <w:r>
        <w:rPr>
          <w:color w:val="0000FF"/>
          <w:spacing w:val="-7"/>
          <w:u w:val="double" w:color="0000FF"/>
        </w:rPr>
        <w:t xml:space="preserve"> </w:t>
      </w:r>
      <w:r>
        <w:rPr>
          <w:color w:val="0000FF"/>
          <w:u w:val="double" w:color="0000FF"/>
        </w:rPr>
        <w:t>now,</w:t>
      </w:r>
      <w:r>
        <w:rPr>
          <w:color w:val="0000FF"/>
          <w:spacing w:val="-7"/>
          <w:u w:val="double" w:color="0000FF"/>
        </w:rPr>
        <w:t xml:space="preserve"> </w:t>
      </w:r>
      <w:r>
        <w:rPr>
          <w:color w:val="0000FF"/>
          <w:u w:val="double" w:color="0000FF"/>
        </w:rPr>
        <w:t>as</w:t>
      </w:r>
      <w:r>
        <w:rPr>
          <w:color w:val="0000FF"/>
          <w:spacing w:val="-9"/>
          <w:u w:val="double" w:color="0000FF"/>
        </w:rPr>
        <w:t xml:space="preserve"> </w:t>
      </w:r>
      <w:r>
        <w:rPr>
          <w:color w:val="0000FF"/>
          <w:u w:val="double" w:color="0000FF"/>
        </w:rPr>
        <w:t>other</w:t>
      </w:r>
      <w:r>
        <w:rPr>
          <w:color w:val="0000FF"/>
          <w:spacing w:val="-6"/>
          <w:u w:val="double" w:color="0000FF"/>
        </w:rPr>
        <w:t xml:space="preserve"> </w:t>
      </w:r>
      <w:r>
        <w:rPr>
          <w:color w:val="0000FF"/>
          <w:u w:val="double" w:color="0000FF"/>
        </w:rPr>
        <w:t>stakeholders</w:t>
      </w:r>
      <w:r>
        <w:rPr>
          <w:color w:val="0000FF"/>
          <w:spacing w:val="-9"/>
          <w:u w:val="double" w:color="0000FF"/>
        </w:rPr>
        <w:t xml:space="preserve"> </w:t>
      </w:r>
      <w:r>
        <w:rPr>
          <w:color w:val="0000FF"/>
          <w:u w:val="double" w:color="0000FF"/>
        </w:rPr>
        <w:t>have</w:t>
      </w:r>
      <w:r>
        <w:rPr>
          <w:color w:val="0000FF"/>
          <w:spacing w:val="-9"/>
          <w:u w:val="double" w:color="0000FF"/>
        </w:rPr>
        <w:t xml:space="preserve"> </w:t>
      </w:r>
      <w:r>
        <w:rPr>
          <w:color w:val="0000FF"/>
          <w:u w:val="double" w:color="0000FF"/>
        </w:rPr>
        <w:t>an</w:t>
      </w:r>
      <w:r>
        <w:rPr>
          <w:color w:val="0000FF"/>
          <w:spacing w:val="-9"/>
          <w:u w:val="double" w:color="0000FF"/>
        </w:rPr>
        <w:t xml:space="preserve"> </w:t>
      </w:r>
      <w:r>
        <w:rPr>
          <w:color w:val="0000FF"/>
          <w:u w:val="double" w:color="0000FF"/>
        </w:rPr>
        <w:t>interest</w:t>
      </w:r>
      <w:r>
        <w:rPr>
          <w:color w:val="0000FF"/>
          <w:spacing w:val="-5"/>
          <w:u w:val="double" w:color="0000FF"/>
        </w:rPr>
        <w:t xml:space="preserve"> </w:t>
      </w:r>
      <w:r>
        <w:rPr>
          <w:color w:val="0000FF"/>
          <w:u w:val="double" w:color="0000FF"/>
        </w:rPr>
        <w:t>in</w:t>
      </w:r>
      <w:r>
        <w:rPr>
          <w:color w:val="0000FF"/>
          <w:spacing w:val="-9"/>
          <w:u w:val="double" w:color="0000FF"/>
        </w:rPr>
        <w:t xml:space="preserve"> </w:t>
      </w:r>
      <w:r>
        <w:rPr>
          <w:color w:val="0000FF"/>
          <w:u w:val="double" w:color="0000FF"/>
        </w:rPr>
        <w:t>the</w:t>
      </w:r>
      <w:r>
        <w:rPr>
          <w:color w:val="0000FF"/>
          <w:spacing w:val="-7"/>
          <w:u w:val="double" w:color="0000FF"/>
        </w:rPr>
        <w:t xml:space="preserve"> </w:t>
      </w:r>
      <w:proofErr w:type="gramStart"/>
      <w:r>
        <w:rPr>
          <w:color w:val="0000FF"/>
          <w:u w:val="double" w:color="0000FF"/>
        </w:rPr>
        <w:t>Commission’s</w:t>
      </w:r>
      <w:r>
        <w:rPr>
          <w:color w:val="0000FF"/>
          <w:spacing w:val="-2"/>
          <w:u w:val="double" w:color="0000FF"/>
        </w:rPr>
        <w:t xml:space="preserve"> </w:t>
      </w:r>
      <w:r>
        <w:rPr>
          <w:color w:val="0000FF"/>
          <w:spacing w:val="-2"/>
        </w:rPr>
        <w:t xml:space="preserve"> </w:t>
      </w:r>
      <w:r>
        <w:rPr>
          <w:color w:val="0000FF"/>
        </w:rPr>
        <w:t>resolution</w:t>
      </w:r>
      <w:proofErr w:type="gramEnd"/>
      <w:r>
        <w:rPr>
          <w:color w:val="0000FF"/>
        </w:rPr>
        <w:t xml:space="preserve"> of </w:t>
      </w:r>
      <w:proofErr w:type="gramStart"/>
      <w:r>
        <w:rPr>
          <w:color w:val="0000FF"/>
        </w:rPr>
        <w:t>a Section</w:t>
      </w:r>
      <w:proofErr w:type="gramEnd"/>
      <w:r>
        <w:rPr>
          <w:color w:val="0000FF"/>
        </w:rPr>
        <w:t xml:space="preserve"> 851 action.</w:t>
      </w:r>
      <w:hyperlink w:history="1" w:anchor="_bookmark16">
        <w:r>
          <w:rPr>
            <w:color w:val="0000FF"/>
            <w:position w:val="6"/>
            <w:sz w:val="17"/>
          </w:rPr>
          <w:t>12</w:t>
        </w:r>
      </w:hyperlink>
    </w:p>
    <w:p w:rsidR="00E27F80" w:rsidRDefault="003C5F8F" w14:paraId="1DB15D5F" w14:textId="77777777">
      <w:pPr>
        <w:pStyle w:val="BodyText"/>
        <w:spacing w:before="1" w:line="360" w:lineRule="auto"/>
        <w:ind w:left="720" w:right="459" w:firstLine="720"/>
      </w:pPr>
      <w:r>
        <w:rPr>
          <w:color w:val="0000FF"/>
          <w:u w:val="double" w:color="0000FF"/>
        </w:rPr>
        <w:t xml:space="preserve">We reject the request that the Commission withdraw the </w:t>
      </w:r>
      <w:proofErr w:type="gramStart"/>
      <w:r>
        <w:rPr>
          <w:color w:val="0000FF"/>
          <w:u w:val="double" w:color="0000FF"/>
        </w:rPr>
        <w:t xml:space="preserve">proposed </w:t>
      </w:r>
      <w:r>
        <w:rPr>
          <w:color w:val="0000FF"/>
        </w:rPr>
        <w:t xml:space="preserve"> </w:t>
      </w:r>
      <w:r>
        <w:rPr>
          <w:color w:val="0000FF"/>
          <w:u w:val="double" w:color="0000FF"/>
        </w:rPr>
        <w:t>decision</w:t>
      </w:r>
      <w:proofErr w:type="gramEnd"/>
      <w:r>
        <w:rPr>
          <w:color w:val="0000FF"/>
          <w:u w:val="double" w:color="0000FF"/>
        </w:rPr>
        <w:t xml:space="preserve"> and proceed to an evidentiary hearing on the </w:t>
      </w:r>
      <w:r>
        <w:rPr>
          <w:i/>
          <w:color w:val="0000FF"/>
          <w:u w:val="double" w:color="0000FF"/>
        </w:rPr>
        <w:t>Application</w:t>
      </w:r>
      <w:r>
        <w:rPr>
          <w:color w:val="0000FF"/>
          <w:u w:val="double" w:color="0000FF"/>
        </w:rPr>
        <w:t xml:space="preserve">. </w:t>
      </w:r>
      <w:proofErr w:type="gramStart"/>
      <w:r>
        <w:rPr>
          <w:color w:val="0000FF"/>
          <w:u w:val="double" w:color="0000FF"/>
        </w:rPr>
        <w:t xml:space="preserve">The </w:t>
      </w:r>
      <w:r>
        <w:rPr>
          <w:color w:val="0000FF"/>
        </w:rPr>
        <w:t xml:space="preserve"> </w:t>
      </w:r>
      <w:r>
        <w:rPr>
          <w:color w:val="0000FF"/>
          <w:u w:val="double" w:color="0000FF"/>
        </w:rPr>
        <w:t>Commission</w:t>
      </w:r>
      <w:proofErr w:type="gramEnd"/>
      <w:r>
        <w:rPr>
          <w:color w:val="0000FF"/>
          <w:spacing w:val="-10"/>
          <w:u w:val="double" w:color="0000FF"/>
        </w:rPr>
        <w:t xml:space="preserve"> </w:t>
      </w:r>
      <w:r>
        <w:rPr>
          <w:color w:val="0000FF"/>
          <w:u w:val="double" w:color="0000FF"/>
        </w:rPr>
        <w:t>has</w:t>
      </w:r>
      <w:r>
        <w:rPr>
          <w:color w:val="0000FF"/>
          <w:spacing w:val="-10"/>
          <w:u w:val="double" w:color="0000FF"/>
        </w:rPr>
        <w:t xml:space="preserve"> </w:t>
      </w:r>
      <w:r>
        <w:rPr>
          <w:color w:val="0000FF"/>
          <w:u w:val="double" w:color="0000FF"/>
        </w:rPr>
        <w:t>previously</w:t>
      </w:r>
      <w:r>
        <w:rPr>
          <w:color w:val="0000FF"/>
          <w:spacing w:val="-11"/>
          <w:u w:val="double" w:color="0000FF"/>
        </w:rPr>
        <w:t xml:space="preserve"> </w:t>
      </w:r>
      <w:r>
        <w:rPr>
          <w:color w:val="0000FF"/>
          <w:u w:val="double" w:color="0000FF"/>
        </w:rPr>
        <w:t>considered</w:t>
      </w:r>
      <w:r>
        <w:rPr>
          <w:color w:val="0000FF"/>
          <w:spacing w:val="-10"/>
          <w:u w:val="double" w:color="0000FF"/>
        </w:rPr>
        <w:t xml:space="preserve"> </w:t>
      </w:r>
      <w:r>
        <w:rPr>
          <w:color w:val="0000FF"/>
          <w:u w:val="double" w:color="0000FF"/>
        </w:rPr>
        <w:t>PG&amp;E’s</w:t>
      </w:r>
      <w:r>
        <w:rPr>
          <w:color w:val="0000FF"/>
          <w:spacing w:val="-8"/>
          <w:u w:val="double" w:color="0000FF"/>
        </w:rPr>
        <w:t xml:space="preserve"> </w:t>
      </w:r>
      <w:r>
        <w:rPr>
          <w:color w:val="0000FF"/>
          <w:u w:val="double" w:color="0000FF"/>
        </w:rPr>
        <w:t>issues</w:t>
      </w:r>
      <w:r>
        <w:rPr>
          <w:color w:val="0000FF"/>
          <w:spacing w:val="-10"/>
          <w:u w:val="double" w:color="0000FF"/>
        </w:rPr>
        <w:t xml:space="preserve"> </w:t>
      </w:r>
      <w:r>
        <w:rPr>
          <w:color w:val="0000FF"/>
          <w:u w:val="double" w:color="0000FF"/>
        </w:rPr>
        <w:t>and</w:t>
      </w:r>
      <w:r>
        <w:rPr>
          <w:color w:val="0000FF"/>
          <w:spacing w:val="-10"/>
          <w:u w:val="double" w:color="0000FF"/>
        </w:rPr>
        <w:t xml:space="preserve"> </w:t>
      </w:r>
      <w:r>
        <w:rPr>
          <w:color w:val="0000FF"/>
          <w:u w:val="double" w:color="0000FF"/>
        </w:rPr>
        <w:t>weighed</w:t>
      </w:r>
      <w:r>
        <w:rPr>
          <w:color w:val="0000FF"/>
          <w:spacing w:val="-8"/>
          <w:u w:val="double" w:color="0000FF"/>
        </w:rPr>
        <w:t xml:space="preserve"> </w:t>
      </w:r>
      <w:r>
        <w:rPr>
          <w:color w:val="0000FF"/>
          <w:u w:val="double" w:color="0000FF"/>
        </w:rPr>
        <w:t>them</w:t>
      </w:r>
      <w:r>
        <w:rPr>
          <w:color w:val="0000FF"/>
          <w:spacing w:val="-9"/>
          <w:u w:val="double" w:color="0000FF"/>
        </w:rPr>
        <w:t xml:space="preserve"> </w:t>
      </w:r>
      <w:proofErr w:type="gramStart"/>
      <w:r>
        <w:rPr>
          <w:color w:val="0000FF"/>
          <w:u w:val="double" w:color="0000FF"/>
        </w:rPr>
        <w:t>before</w:t>
      </w:r>
      <w:r>
        <w:rPr>
          <w:color w:val="0000FF"/>
          <w:spacing w:val="-3"/>
          <w:u w:val="double" w:color="0000FF"/>
        </w:rPr>
        <w:t xml:space="preserve"> </w:t>
      </w:r>
      <w:r>
        <w:rPr>
          <w:color w:val="0000FF"/>
          <w:spacing w:val="-3"/>
        </w:rPr>
        <w:t xml:space="preserve"> </w:t>
      </w:r>
      <w:r>
        <w:rPr>
          <w:color w:val="0000FF"/>
          <w:u w:val="double" w:color="0000FF"/>
        </w:rPr>
        <w:t>making</w:t>
      </w:r>
      <w:proofErr w:type="gramEnd"/>
      <w:r>
        <w:rPr>
          <w:color w:val="0000FF"/>
          <w:u w:val="double" w:color="0000FF"/>
        </w:rPr>
        <w:t xml:space="preserve"> our decision to dismiss the </w:t>
      </w:r>
      <w:r>
        <w:rPr>
          <w:i/>
          <w:color w:val="0000FF"/>
          <w:u w:val="double" w:color="0000FF"/>
        </w:rPr>
        <w:t xml:space="preserve">Application </w:t>
      </w:r>
      <w:r>
        <w:rPr>
          <w:color w:val="0000FF"/>
          <w:u w:val="double" w:color="0000FF"/>
        </w:rPr>
        <w:t xml:space="preserve">without prejudice. Raising </w:t>
      </w:r>
      <w:proofErr w:type="gramStart"/>
      <w:r>
        <w:rPr>
          <w:color w:val="0000FF"/>
          <w:u w:val="double" w:color="0000FF"/>
        </w:rPr>
        <w:t xml:space="preserve">these </w:t>
      </w:r>
      <w:r>
        <w:rPr>
          <w:color w:val="0000FF"/>
        </w:rPr>
        <w:t xml:space="preserve"> </w:t>
      </w:r>
      <w:r>
        <w:rPr>
          <w:color w:val="0000FF"/>
          <w:u w:val="double" w:color="0000FF"/>
        </w:rPr>
        <w:t>issues</w:t>
      </w:r>
      <w:proofErr w:type="gramEnd"/>
      <w:r>
        <w:rPr>
          <w:color w:val="0000FF"/>
          <w:u w:val="double" w:color="0000FF"/>
        </w:rPr>
        <w:t xml:space="preserve"> again does not satisfy the standard contained in Rule 14.3(c), </w:t>
      </w:r>
      <w:proofErr w:type="gramStart"/>
      <w:r>
        <w:rPr>
          <w:color w:val="0000FF"/>
          <w:u w:val="double" w:color="0000FF"/>
        </w:rPr>
        <w:t xml:space="preserve">which </w:t>
      </w:r>
      <w:r>
        <w:rPr>
          <w:color w:val="0000FF"/>
        </w:rPr>
        <w:t xml:space="preserve"> </w:t>
      </w:r>
      <w:r>
        <w:rPr>
          <w:color w:val="0000FF"/>
          <w:u w:val="double" w:color="0000FF"/>
        </w:rPr>
        <w:t>requires</w:t>
      </w:r>
      <w:proofErr w:type="gramEnd"/>
      <w:r>
        <w:rPr>
          <w:color w:val="0000FF"/>
          <w:u w:val="double" w:color="0000FF"/>
        </w:rPr>
        <w:t xml:space="preserve"> that comments be limited to “factual, legal or technical errors” in </w:t>
      </w:r>
      <w:proofErr w:type="gramStart"/>
      <w:r>
        <w:rPr>
          <w:color w:val="0000FF"/>
          <w:u w:val="double" w:color="0000FF"/>
        </w:rPr>
        <w:t xml:space="preserve">the </w:t>
      </w:r>
      <w:r>
        <w:rPr>
          <w:color w:val="0000FF"/>
        </w:rPr>
        <w:t xml:space="preserve"> </w:t>
      </w:r>
      <w:r>
        <w:rPr>
          <w:color w:val="0000FF"/>
          <w:u w:val="double" w:color="0000FF"/>
        </w:rPr>
        <w:t>proposed</w:t>
      </w:r>
      <w:proofErr w:type="gramEnd"/>
      <w:r>
        <w:rPr>
          <w:color w:val="0000FF"/>
          <w:u w:val="double" w:color="0000FF"/>
        </w:rPr>
        <w:t xml:space="preserve"> decision. As PG&amp;E has failed to demonstrate that the </w:t>
      </w:r>
      <w:proofErr w:type="gramStart"/>
      <w:r>
        <w:rPr>
          <w:color w:val="0000FF"/>
          <w:u w:val="double" w:color="0000FF"/>
        </w:rPr>
        <w:t xml:space="preserve">Commission’s </w:t>
      </w:r>
      <w:r>
        <w:rPr>
          <w:color w:val="0000FF"/>
        </w:rPr>
        <w:t xml:space="preserve"> </w:t>
      </w:r>
      <w:r>
        <w:rPr>
          <w:color w:val="0000FF"/>
          <w:u w:val="double" w:color="0000FF"/>
        </w:rPr>
        <w:t>discretionary</w:t>
      </w:r>
      <w:proofErr w:type="gramEnd"/>
      <w:r>
        <w:rPr>
          <w:color w:val="0000FF"/>
          <w:u w:val="double" w:color="0000FF"/>
        </w:rPr>
        <w:t xml:space="preserve"> decision to defer any fu</w:t>
      </w:r>
      <w:r>
        <w:rPr>
          <w:color w:val="0000FF"/>
          <w:u w:val="double" w:color="0000FF"/>
        </w:rPr>
        <w:t xml:space="preserve">rther action on PG&amp;E’s </w:t>
      </w:r>
      <w:r>
        <w:rPr>
          <w:i/>
          <w:color w:val="0000FF"/>
          <w:u w:val="double" w:color="0000FF"/>
        </w:rPr>
        <w:t xml:space="preserve">Application </w:t>
      </w:r>
      <w:proofErr w:type="gramStart"/>
      <w:r>
        <w:rPr>
          <w:color w:val="0000FF"/>
          <w:u w:val="double" w:color="0000FF"/>
        </w:rPr>
        <w:t xml:space="preserve">until </w:t>
      </w:r>
      <w:r>
        <w:rPr>
          <w:color w:val="0000FF"/>
        </w:rPr>
        <w:t xml:space="preserve"> </w:t>
      </w:r>
      <w:r>
        <w:rPr>
          <w:color w:val="0000FF"/>
          <w:u w:val="double" w:color="0000FF"/>
        </w:rPr>
        <w:t>after</w:t>
      </w:r>
      <w:proofErr w:type="gramEnd"/>
      <w:r>
        <w:rPr>
          <w:color w:val="0000FF"/>
          <w:u w:val="double" w:color="0000FF"/>
        </w:rPr>
        <w:t xml:space="preserve"> the </w:t>
      </w:r>
      <w:r>
        <w:rPr>
          <w:i/>
          <w:color w:val="0000FF"/>
          <w:u w:val="double" w:color="0000FF"/>
        </w:rPr>
        <w:t xml:space="preserve">San Joaquin Action </w:t>
      </w:r>
      <w:r>
        <w:rPr>
          <w:color w:val="0000FF"/>
          <w:u w:val="double" w:color="0000FF"/>
        </w:rPr>
        <w:t xml:space="preserve">has concluded amounts to either a factual, legal, </w:t>
      </w:r>
      <w:proofErr w:type="gramStart"/>
      <w:r>
        <w:rPr>
          <w:color w:val="0000FF"/>
          <w:u w:val="double" w:color="0000FF"/>
        </w:rPr>
        <w:t xml:space="preserve">or </w:t>
      </w:r>
      <w:r>
        <w:rPr>
          <w:color w:val="0000FF"/>
        </w:rPr>
        <w:t xml:space="preserve"> </w:t>
      </w:r>
      <w:r>
        <w:rPr>
          <w:color w:val="0000FF"/>
          <w:u w:val="double" w:color="0000FF"/>
        </w:rPr>
        <w:t>technical</w:t>
      </w:r>
      <w:proofErr w:type="gramEnd"/>
      <w:r>
        <w:rPr>
          <w:color w:val="0000FF"/>
          <w:u w:val="double" w:color="0000FF"/>
        </w:rPr>
        <w:t xml:space="preserve"> error, we do not give PG&amp;E’s comments any weight.</w:t>
      </w:r>
    </w:p>
    <w:p w:rsidR="00E27F80" w:rsidRDefault="003C5F8F" w14:paraId="3857BFE2" w14:textId="77777777">
      <w:pPr>
        <w:pStyle w:val="BodyText"/>
        <w:spacing w:before="1" w:line="360" w:lineRule="auto"/>
        <w:ind w:left="720" w:right="459" w:firstLine="720"/>
        <w:rPr>
          <w:i/>
        </w:rPr>
      </w:pPr>
      <w:r>
        <w:rPr>
          <w:i/>
          <w:noProof/>
        </w:rPr>
        <mc:AlternateContent>
          <mc:Choice Requires="wps">
            <w:drawing>
              <wp:anchor distT="0" distB="0" distL="0" distR="0" simplePos="0" relativeHeight="487320064" behindDoc="1" locked="0" layoutInCell="1" allowOverlap="1" wp14:editId="7AD522B7" wp14:anchorId="13CB56FF">
                <wp:simplePos x="0" y="0"/>
                <wp:positionH relativeFrom="page">
                  <wp:posOffset>914400</wp:posOffset>
                </wp:positionH>
                <wp:positionV relativeFrom="paragraph">
                  <wp:posOffset>2015828</wp:posOffset>
                </wp:positionV>
                <wp:extent cx="5546090" cy="2159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6090" cy="21590"/>
                        </a:xfrm>
                        <a:custGeom>
                          <a:avLst/>
                          <a:gdLst/>
                          <a:ahLst/>
                          <a:cxnLst/>
                          <a:rect l="l" t="t" r="r" b="b"/>
                          <a:pathLst>
                            <a:path w="5546090" h="21590">
                              <a:moveTo>
                                <a:pt x="5545836" y="16764"/>
                              </a:moveTo>
                              <a:lnTo>
                                <a:pt x="0" y="16764"/>
                              </a:lnTo>
                              <a:lnTo>
                                <a:pt x="0" y="21336"/>
                              </a:lnTo>
                              <a:lnTo>
                                <a:pt x="5545836" y="21336"/>
                              </a:lnTo>
                              <a:lnTo>
                                <a:pt x="5545836" y="16764"/>
                              </a:lnTo>
                              <a:close/>
                            </a:path>
                            <a:path w="5546090" h="21590">
                              <a:moveTo>
                                <a:pt x="5545836" y="0"/>
                              </a:moveTo>
                              <a:lnTo>
                                <a:pt x="0" y="0"/>
                              </a:lnTo>
                              <a:lnTo>
                                <a:pt x="0" y="4584"/>
                              </a:lnTo>
                              <a:lnTo>
                                <a:pt x="5545836" y="4584"/>
                              </a:lnTo>
                              <a:lnTo>
                                <a:pt x="5545836"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4" style="position:absolute;margin-left:72pt;margin-top:158.726624pt;width:436.7pt;height:1.7pt;mso-position-horizontal-relative:page;mso-position-vertical-relative:paragraph;z-index:-15996416" coordsize="8734,34" coordorigin="1440,3175" filled="true" fillcolor="#0000ff" stroked="false" path="m10174,3201l1440,3201,1440,3208,10174,3208,10174,3201xm10174,3175l1440,3175,1440,3182,10174,3182,10174,3175xe">
                <v:path arrowok="t"/>
                <v:fill type="solid"/>
                <w10:wrap type="none"/>
              </v:shape>
            </w:pict>
          </ve:Fallback>
        </mc:AlternateContent>
      </w:r>
      <w:r>
        <w:rPr>
          <w:color w:val="0000FF"/>
          <w:u w:val="double" w:color="0000FF"/>
        </w:rPr>
        <w:t>We</w:t>
      </w:r>
      <w:r>
        <w:rPr>
          <w:color w:val="0000FF"/>
          <w:spacing w:val="-3"/>
          <w:u w:val="double" w:color="0000FF"/>
        </w:rPr>
        <w:t xml:space="preserve"> </w:t>
      </w:r>
      <w:r>
        <w:rPr>
          <w:color w:val="0000FF"/>
          <w:u w:val="double" w:color="0000FF"/>
        </w:rPr>
        <w:t>do</w:t>
      </w:r>
      <w:r>
        <w:rPr>
          <w:color w:val="0000FF"/>
          <w:spacing w:val="-4"/>
          <w:u w:val="double" w:color="0000FF"/>
        </w:rPr>
        <w:t xml:space="preserve"> </w:t>
      </w:r>
      <w:r>
        <w:rPr>
          <w:color w:val="0000FF"/>
          <w:u w:val="double" w:color="0000FF"/>
        </w:rPr>
        <w:t>wish</w:t>
      </w:r>
      <w:r>
        <w:rPr>
          <w:color w:val="0000FF"/>
          <w:spacing w:val="-3"/>
          <w:u w:val="double" w:color="0000FF"/>
        </w:rPr>
        <w:t xml:space="preserve"> </w:t>
      </w:r>
      <w:r>
        <w:rPr>
          <w:color w:val="0000FF"/>
          <w:u w:val="double" w:color="0000FF"/>
        </w:rPr>
        <w:t>to</w:t>
      </w:r>
      <w:r>
        <w:rPr>
          <w:color w:val="0000FF"/>
          <w:spacing w:val="-4"/>
          <w:u w:val="double" w:color="0000FF"/>
        </w:rPr>
        <w:t xml:space="preserve"> </w:t>
      </w:r>
      <w:r>
        <w:rPr>
          <w:color w:val="0000FF"/>
          <w:u w:val="double" w:color="0000FF"/>
        </w:rPr>
        <w:t>provide</w:t>
      </w:r>
      <w:r>
        <w:rPr>
          <w:color w:val="0000FF"/>
          <w:spacing w:val="-3"/>
          <w:u w:val="double" w:color="0000FF"/>
        </w:rPr>
        <w:t xml:space="preserve"> </w:t>
      </w:r>
      <w:r>
        <w:rPr>
          <w:color w:val="0000FF"/>
          <w:u w:val="double" w:color="0000FF"/>
        </w:rPr>
        <w:t>an</w:t>
      </w:r>
      <w:r>
        <w:rPr>
          <w:color w:val="0000FF"/>
          <w:spacing w:val="-3"/>
          <w:u w:val="double" w:color="0000FF"/>
        </w:rPr>
        <w:t xml:space="preserve"> </w:t>
      </w:r>
      <w:r>
        <w:rPr>
          <w:color w:val="0000FF"/>
          <w:u w:val="double" w:color="0000FF"/>
        </w:rPr>
        <w:t>additional</w:t>
      </w:r>
      <w:r>
        <w:rPr>
          <w:color w:val="0000FF"/>
          <w:spacing w:val="-5"/>
          <w:u w:val="double" w:color="0000FF"/>
        </w:rPr>
        <w:t xml:space="preserve"> </w:t>
      </w:r>
      <w:r>
        <w:rPr>
          <w:color w:val="0000FF"/>
          <w:u w:val="double" w:color="0000FF"/>
        </w:rPr>
        <w:t>comment</w:t>
      </w:r>
      <w:r>
        <w:rPr>
          <w:color w:val="0000FF"/>
          <w:spacing w:val="-4"/>
          <w:u w:val="double" w:color="0000FF"/>
        </w:rPr>
        <w:t xml:space="preserve"> </w:t>
      </w:r>
      <w:r>
        <w:rPr>
          <w:color w:val="0000FF"/>
          <w:u w:val="double" w:color="0000FF"/>
        </w:rPr>
        <w:t>about</w:t>
      </w:r>
      <w:r>
        <w:rPr>
          <w:color w:val="0000FF"/>
          <w:spacing w:val="-4"/>
          <w:u w:val="double" w:color="0000FF"/>
        </w:rPr>
        <w:t xml:space="preserve"> </w:t>
      </w:r>
      <w:r>
        <w:rPr>
          <w:color w:val="0000FF"/>
          <w:u w:val="double" w:color="0000FF"/>
        </w:rPr>
        <w:t>the</w:t>
      </w:r>
      <w:r>
        <w:rPr>
          <w:color w:val="0000FF"/>
          <w:spacing w:val="-1"/>
          <w:u w:val="double" w:color="0000FF"/>
        </w:rPr>
        <w:t xml:space="preserve"> </w:t>
      </w:r>
      <w:r>
        <w:rPr>
          <w:color w:val="0000FF"/>
          <w:u w:val="double" w:color="0000FF"/>
        </w:rPr>
        <w:t>potential</w:t>
      </w:r>
      <w:r>
        <w:rPr>
          <w:color w:val="0000FF"/>
          <w:spacing w:val="-5"/>
          <w:u w:val="double" w:color="0000FF"/>
        </w:rPr>
        <w:t xml:space="preserve"> </w:t>
      </w:r>
      <w:proofErr w:type="gramStart"/>
      <w:r>
        <w:rPr>
          <w:color w:val="0000FF"/>
          <w:u w:val="double" w:color="0000FF"/>
        </w:rPr>
        <w:t>impact</w:t>
      </w:r>
      <w:r>
        <w:rPr>
          <w:color w:val="0000FF"/>
          <w:spacing w:val="-1"/>
          <w:u w:val="double" w:color="0000FF"/>
        </w:rPr>
        <w:t xml:space="preserve"> </w:t>
      </w:r>
      <w:r>
        <w:rPr>
          <w:color w:val="0000FF"/>
          <w:spacing w:val="-1"/>
        </w:rPr>
        <w:t xml:space="preserve"> </w:t>
      </w:r>
      <w:r>
        <w:rPr>
          <w:color w:val="0000FF"/>
          <w:u w:val="double" w:color="0000FF"/>
        </w:rPr>
        <w:t>of</w:t>
      </w:r>
      <w:proofErr w:type="gramEnd"/>
      <w:r>
        <w:rPr>
          <w:color w:val="0000FF"/>
          <w:u w:val="double" w:color="0000FF"/>
        </w:rPr>
        <w:t xml:space="preserve"> the </w:t>
      </w:r>
      <w:r>
        <w:rPr>
          <w:i/>
          <w:color w:val="0000FF"/>
          <w:u w:val="double" w:color="0000FF"/>
        </w:rPr>
        <w:t xml:space="preserve">Town of Apple Valley </w:t>
      </w:r>
      <w:r>
        <w:rPr>
          <w:color w:val="0000FF"/>
          <w:u w:val="double" w:color="0000FF"/>
        </w:rPr>
        <w:t xml:space="preserve">proceeding in the California Supreme Court on </w:t>
      </w:r>
      <w:proofErr w:type="gramStart"/>
      <w:r>
        <w:rPr>
          <w:color w:val="0000FF"/>
          <w:u w:val="double" w:color="0000FF"/>
        </w:rPr>
        <w:t xml:space="preserve">the </w:t>
      </w:r>
      <w:r>
        <w:rPr>
          <w:color w:val="0000FF"/>
        </w:rPr>
        <w:t xml:space="preserve"> </w:t>
      </w:r>
      <w:r>
        <w:rPr>
          <w:i/>
          <w:color w:val="0000FF"/>
          <w:u w:val="double" w:color="0000FF"/>
        </w:rPr>
        <w:t>San</w:t>
      </w:r>
      <w:proofErr w:type="gramEnd"/>
      <w:r>
        <w:rPr>
          <w:i/>
          <w:color w:val="0000FF"/>
          <w:u w:val="double" w:color="0000FF"/>
        </w:rPr>
        <w:t xml:space="preserve"> Joaquin Action</w:t>
      </w:r>
      <w:r>
        <w:rPr>
          <w:color w:val="0000FF"/>
          <w:u w:val="double" w:color="0000FF"/>
        </w:rPr>
        <w:t xml:space="preserve">, and why its pendency has no bearing on our decision </w:t>
      </w:r>
      <w:proofErr w:type="gramStart"/>
      <w:r>
        <w:rPr>
          <w:color w:val="0000FF"/>
          <w:u w:val="double" w:color="0000FF"/>
        </w:rPr>
        <w:t xml:space="preserve">to </w:t>
      </w:r>
      <w:r>
        <w:rPr>
          <w:color w:val="0000FF"/>
        </w:rPr>
        <w:t xml:space="preserve"> </w:t>
      </w:r>
      <w:r>
        <w:rPr>
          <w:color w:val="0000FF"/>
          <w:u w:val="double" w:color="0000FF"/>
        </w:rPr>
        <w:t>dismiss</w:t>
      </w:r>
      <w:proofErr w:type="gramEnd"/>
      <w:r>
        <w:rPr>
          <w:color w:val="0000FF"/>
          <w:spacing w:val="-4"/>
          <w:u w:val="double" w:color="0000FF"/>
        </w:rPr>
        <w:t xml:space="preserve"> </w:t>
      </w:r>
      <w:r>
        <w:rPr>
          <w:color w:val="0000FF"/>
          <w:u w:val="double" w:color="0000FF"/>
        </w:rPr>
        <w:t>PG&amp;E’s</w:t>
      </w:r>
      <w:r>
        <w:rPr>
          <w:color w:val="0000FF"/>
          <w:spacing w:val="-2"/>
          <w:u w:val="double" w:color="0000FF"/>
        </w:rPr>
        <w:t xml:space="preserve"> </w:t>
      </w:r>
      <w:r>
        <w:rPr>
          <w:i/>
          <w:color w:val="0000FF"/>
          <w:u w:val="double" w:color="0000FF"/>
        </w:rPr>
        <w:t>Application</w:t>
      </w:r>
      <w:r>
        <w:rPr>
          <w:color w:val="0000FF"/>
          <w:u w:val="double" w:color="0000FF"/>
        </w:rPr>
        <w:t>.</w:t>
      </w:r>
      <w:r>
        <w:rPr>
          <w:color w:val="0000FF"/>
          <w:spacing w:val="-5"/>
          <w:u w:val="double" w:color="0000FF"/>
        </w:rPr>
        <w:t xml:space="preserve"> </w:t>
      </w:r>
      <w:r>
        <w:rPr>
          <w:color w:val="0000FF"/>
          <w:u w:val="double" w:color="0000FF"/>
        </w:rPr>
        <w:t>While</w:t>
      </w:r>
      <w:r>
        <w:rPr>
          <w:color w:val="0000FF"/>
          <w:spacing w:val="-2"/>
          <w:u w:val="double" w:color="0000FF"/>
        </w:rPr>
        <w:t xml:space="preserve"> </w:t>
      </w:r>
      <w:r>
        <w:rPr>
          <w:color w:val="0000FF"/>
          <w:u w:val="double" w:color="0000FF"/>
        </w:rPr>
        <w:t>the</w:t>
      </w:r>
      <w:r>
        <w:rPr>
          <w:color w:val="0000FF"/>
          <w:spacing w:val="-4"/>
          <w:u w:val="double" w:color="0000FF"/>
        </w:rPr>
        <w:t xml:space="preserve"> </w:t>
      </w:r>
      <w:r>
        <w:rPr>
          <w:color w:val="0000FF"/>
          <w:u w:val="double" w:color="0000FF"/>
        </w:rPr>
        <w:t>California</w:t>
      </w:r>
      <w:r>
        <w:rPr>
          <w:color w:val="0000FF"/>
          <w:spacing w:val="-5"/>
          <w:u w:val="double" w:color="0000FF"/>
        </w:rPr>
        <w:t xml:space="preserve"> </w:t>
      </w:r>
      <w:r>
        <w:rPr>
          <w:color w:val="0000FF"/>
          <w:u w:val="double" w:color="0000FF"/>
        </w:rPr>
        <w:t>Supreme</w:t>
      </w:r>
      <w:r>
        <w:rPr>
          <w:color w:val="0000FF"/>
          <w:spacing w:val="-3"/>
          <w:u w:val="double" w:color="0000FF"/>
        </w:rPr>
        <w:t xml:space="preserve"> </w:t>
      </w:r>
      <w:r>
        <w:rPr>
          <w:color w:val="0000FF"/>
          <w:u w:val="double" w:color="0000FF"/>
        </w:rPr>
        <w:t>Court</w:t>
      </w:r>
      <w:r>
        <w:rPr>
          <w:color w:val="0000FF"/>
          <w:spacing w:val="-5"/>
          <w:u w:val="double" w:color="0000FF"/>
        </w:rPr>
        <w:t xml:space="preserve"> </w:t>
      </w:r>
      <w:r>
        <w:rPr>
          <w:color w:val="0000FF"/>
          <w:u w:val="double" w:color="0000FF"/>
        </w:rPr>
        <w:t>granted</w:t>
      </w:r>
      <w:r>
        <w:rPr>
          <w:color w:val="0000FF"/>
          <w:spacing w:val="-5"/>
          <w:u w:val="double" w:color="0000FF"/>
        </w:rPr>
        <w:t xml:space="preserve"> </w:t>
      </w:r>
      <w:r>
        <w:rPr>
          <w:color w:val="0000FF"/>
          <w:u w:val="double" w:color="0000FF"/>
        </w:rPr>
        <w:t>review</w:t>
      </w:r>
      <w:r>
        <w:rPr>
          <w:color w:val="0000FF"/>
        </w:rPr>
        <w:t xml:space="preserve"> </w:t>
      </w:r>
      <w:r>
        <w:rPr>
          <w:color w:val="0000FF"/>
          <w:u w:val="double" w:color="0000FF"/>
        </w:rPr>
        <w:t>to</w:t>
      </w:r>
      <w:r>
        <w:rPr>
          <w:color w:val="0000FF"/>
          <w:spacing w:val="-6"/>
          <w:u w:val="double" w:color="0000FF"/>
        </w:rPr>
        <w:t xml:space="preserve"> </w:t>
      </w:r>
      <w:r>
        <w:rPr>
          <w:color w:val="0000FF"/>
          <w:u w:val="double" w:color="0000FF"/>
        </w:rPr>
        <w:t>decide</w:t>
      </w:r>
      <w:r>
        <w:rPr>
          <w:color w:val="0000FF"/>
          <w:spacing w:val="-5"/>
          <w:u w:val="double" w:color="0000FF"/>
        </w:rPr>
        <w:t xml:space="preserve"> </w:t>
      </w:r>
      <w:r>
        <w:rPr>
          <w:color w:val="0000FF"/>
          <w:u w:val="double" w:color="0000FF"/>
        </w:rPr>
        <w:t>the</w:t>
      </w:r>
      <w:r>
        <w:rPr>
          <w:color w:val="0000FF"/>
          <w:spacing w:val="-5"/>
          <w:u w:val="double" w:color="0000FF"/>
        </w:rPr>
        <w:t xml:space="preserve"> </w:t>
      </w:r>
      <w:r>
        <w:rPr>
          <w:color w:val="0000FF"/>
          <w:u w:val="double" w:color="0000FF"/>
        </w:rPr>
        <w:t>trial</w:t>
      </w:r>
      <w:r>
        <w:rPr>
          <w:color w:val="0000FF"/>
          <w:spacing w:val="-7"/>
          <w:u w:val="double" w:color="0000FF"/>
        </w:rPr>
        <w:t xml:space="preserve"> </w:t>
      </w:r>
      <w:r>
        <w:rPr>
          <w:color w:val="0000FF"/>
          <w:u w:val="double" w:color="0000FF"/>
        </w:rPr>
        <w:t>court’s</w:t>
      </w:r>
      <w:r>
        <w:rPr>
          <w:color w:val="0000FF"/>
          <w:spacing w:val="-5"/>
          <w:u w:val="double" w:color="0000FF"/>
        </w:rPr>
        <w:t xml:space="preserve"> </w:t>
      </w:r>
      <w:r>
        <w:rPr>
          <w:color w:val="0000FF"/>
          <w:u w:val="double" w:color="0000FF"/>
        </w:rPr>
        <w:t>proper</w:t>
      </w:r>
      <w:r>
        <w:rPr>
          <w:color w:val="0000FF"/>
          <w:spacing w:val="-5"/>
          <w:u w:val="double" w:color="0000FF"/>
        </w:rPr>
        <w:t xml:space="preserve"> </w:t>
      </w:r>
      <w:r>
        <w:rPr>
          <w:color w:val="0000FF"/>
          <w:u w:val="double" w:color="0000FF"/>
        </w:rPr>
        <w:t>standard</w:t>
      </w:r>
      <w:r>
        <w:rPr>
          <w:color w:val="0000FF"/>
          <w:spacing w:val="-6"/>
          <w:u w:val="double" w:color="0000FF"/>
        </w:rPr>
        <w:t xml:space="preserve"> </w:t>
      </w:r>
      <w:r>
        <w:rPr>
          <w:color w:val="0000FF"/>
          <w:u w:val="double" w:color="0000FF"/>
        </w:rPr>
        <w:t>of</w:t>
      </w:r>
      <w:r>
        <w:rPr>
          <w:color w:val="0000FF"/>
          <w:spacing w:val="-6"/>
          <w:u w:val="double" w:color="0000FF"/>
        </w:rPr>
        <w:t xml:space="preserve"> </w:t>
      </w:r>
      <w:r>
        <w:rPr>
          <w:color w:val="0000FF"/>
          <w:u w:val="double" w:color="0000FF"/>
        </w:rPr>
        <w:t>judicial</w:t>
      </w:r>
      <w:r>
        <w:rPr>
          <w:color w:val="0000FF"/>
          <w:spacing w:val="-7"/>
          <w:u w:val="double" w:color="0000FF"/>
        </w:rPr>
        <w:t xml:space="preserve"> </w:t>
      </w:r>
      <w:r>
        <w:rPr>
          <w:color w:val="0000FF"/>
          <w:u w:val="double" w:color="0000FF"/>
        </w:rPr>
        <w:t>review</w:t>
      </w:r>
      <w:r>
        <w:rPr>
          <w:color w:val="0000FF"/>
          <w:spacing w:val="-6"/>
          <w:u w:val="double" w:color="0000FF"/>
        </w:rPr>
        <w:t xml:space="preserve"> </w:t>
      </w:r>
      <w:r>
        <w:rPr>
          <w:color w:val="0000FF"/>
          <w:u w:val="double" w:color="0000FF"/>
        </w:rPr>
        <w:t>when</w:t>
      </w:r>
      <w:r>
        <w:rPr>
          <w:color w:val="0000FF"/>
          <w:spacing w:val="-6"/>
          <w:u w:val="double" w:color="0000FF"/>
        </w:rPr>
        <w:t xml:space="preserve"> </w:t>
      </w:r>
      <w:r>
        <w:rPr>
          <w:color w:val="0000FF"/>
          <w:u w:val="double" w:color="0000FF"/>
        </w:rPr>
        <w:t>a</w:t>
      </w:r>
      <w:r>
        <w:rPr>
          <w:color w:val="0000FF"/>
          <w:spacing w:val="-6"/>
          <w:u w:val="double" w:color="0000FF"/>
        </w:rPr>
        <w:t xml:space="preserve"> </w:t>
      </w:r>
      <w:r>
        <w:rPr>
          <w:color w:val="0000FF"/>
          <w:u w:val="double" w:color="0000FF"/>
        </w:rPr>
        <w:t>public</w:t>
      </w:r>
      <w:r>
        <w:rPr>
          <w:color w:val="0000FF"/>
          <w:spacing w:val="-6"/>
          <w:u w:val="double" w:color="0000FF"/>
        </w:rPr>
        <w:t xml:space="preserve"> </w:t>
      </w:r>
      <w:r>
        <w:rPr>
          <w:color w:val="0000FF"/>
          <w:u w:val="double" w:color="0000FF"/>
        </w:rPr>
        <w:t>entity</w:t>
      </w:r>
      <w:r>
        <w:rPr>
          <w:color w:val="0000FF"/>
        </w:rPr>
        <w:t xml:space="preserve"> </w:t>
      </w:r>
      <w:r>
        <w:rPr>
          <w:color w:val="0000FF"/>
          <w:u w:val="double" w:color="0000FF"/>
        </w:rPr>
        <w:t xml:space="preserve">files an eminent domain action to take privately held public utility property, it </w:t>
      </w:r>
      <w:r>
        <w:rPr>
          <w:color w:val="0000FF"/>
        </w:rPr>
        <w:t xml:space="preserve"> also stated that trial courts could for now rely on current precedent.</w:t>
      </w:r>
      <w:hyperlink w:history="1" w:anchor="_bookmark17">
        <w:r>
          <w:rPr>
            <w:color w:val="0000FF"/>
            <w:position w:val="6"/>
            <w:sz w:val="17"/>
          </w:rPr>
          <w:t>13</w:t>
        </w:r>
      </w:hyperlink>
      <w:r>
        <w:rPr>
          <w:color w:val="0000FF"/>
          <w:spacing w:val="40"/>
          <w:position w:val="6"/>
          <w:sz w:val="17"/>
        </w:rPr>
        <w:t xml:space="preserve"> </w:t>
      </w:r>
      <w:r>
        <w:rPr>
          <w:color w:val="0000FF"/>
        </w:rPr>
        <w:t xml:space="preserve">Thus, </w:t>
      </w:r>
      <w:r>
        <w:rPr>
          <w:color w:val="0000FF"/>
          <w:u w:val="double" w:color="0000FF"/>
        </w:rPr>
        <w:t>contrary</w:t>
      </w:r>
      <w:r>
        <w:rPr>
          <w:color w:val="0000FF"/>
          <w:spacing w:val="-5"/>
          <w:u w:val="double" w:color="0000FF"/>
        </w:rPr>
        <w:t xml:space="preserve"> </w:t>
      </w:r>
      <w:r>
        <w:rPr>
          <w:color w:val="0000FF"/>
          <w:u w:val="double" w:color="0000FF"/>
        </w:rPr>
        <w:t>to</w:t>
      </w:r>
      <w:r>
        <w:rPr>
          <w:color w:val="0000FF"/>
          <w:spacing w:val="-7"/>
          <w:u w:val="double" w:color="0000FF"/>
        </w:rPr>
        <w:t xml:space="preserve"> </w:t>
      </w:r>
      <w:r>
        <w:rPr>
          <w:color w:val="0000FF"/>
          <w:u w:val="double" w:color="0000FF"/>
        </w:rPr>
        <w:t>PG&amp;E’s</w:t>
      </w:r>
      <w:r>
        <w:rPr>
          <w:color w:val="0000FF"/>
          <w:spacing w:val="-7"/>
          <w:u w:val="double" w:color="0000FF"/>
        </w:rPr>
        <w:t xml:space="preserve"> </w:t>
      </w:r>
      <w:r>
        <w:rPr>
          <w:color w:val="0000FF"/>
          <w:u w:val="double" w:color="0000FF"/>
        </w:rPr>
        <w:t>comments,</w:t>
      </w:r>
      <w:r>
        <w:rPr>
          <w:color w:val="0000FF"/>
          <w:spacing w:val="-5"/>
          <w:u w:val="double" w:color="0000FF"/>
        </w:rPr>
        <w:t xml:space="preserve"> </w:t>
      </w:r>
      <w:r>
        <w:rPr>
          <w:color w:val="0000FF"/>
          <w:u w:val="double" w:color="0000FF"/>
        </w:rPr>
        <w:t>it</w:t>
      </w:r>
      <w:r>
        <w:rPr>
          <w:color w:val="0000FF"/>
          <w:spacing w:val="-5"/>
          <w:u w:val="double" w:color="0000FF"/>
        </w:rPr>
        <w:t xml:space="preserve"> </w:t>
      </w:r>
      <w:r>
        <w:rPr>
          <w:color w:val="0000FF"/>
          <w:u w:val="double" w:color="0000FF"/>
        </w:rPr>
        <w:t>appears</w:t>
      </w:r>
      <w:r>
        <w:rPr>
          <w:color w:val="0000FF"/>
          <w:spacing w:val="-4"/>
          <w:u w:val="double" w:color="0000FF"/>
        </w:rPr>
        <w:t xml:space="preserve"> </w:t>
      </w:r>
      <w:r>
        <w:rPr>
          <w:color w:val="0000FF"/>
          <w:u w:val="double" w:color="0000FF"/>
        </w:rPr>
        <w:t>the</w:t>
      </w:r>
      <w:r>
        <w:rPr>
          <w:color w:val="0000FF"/>
          <w:spacing w:val="-6"/>
          <w:u w:val="double" w:color="0000FF"/>
        </w:rPr>
        <w:t xml:space="preserve"> </w:t>
      </w:r>
      <w:r>
        <w:rPr>
          <w:color w:val="0000FF"/>
          <w:u w:val="double" w:color="0000FF"/>
        </w:rPr>
        <w:t>California</w:t>
      </w:r>
      <w:r>
        <w:rPr>
          <w:color w:val="0000FF"/>
          <w:spacing w:val="-4"/>
          <w:u w:val="double" w:color="0000FF"/>
        </w:rPr>
        <w:t xml:space="preserve"> </w:t>
      </w:r>
      <w:r>
        <w:rPr>
          <w:color w:val="0000FF"/>
          <w:u w:val="double" w:color="0000FF"/>
        </w:rPr>
        <w:t>Supreme</w:t>
      </w:r>
      <w:r>
        <w:rPr>
          <w:color w:val="0000FF"/>
          <w:spacing w:val="-4"/>
          <w:u w:val="double" w:color="0000FF"/>
        </w:rPr>
        <w:t xml:space="preserve"> </w:t>
      </w:r>
      <w:r>
        <w:rPr>
          <w:color w:val="0000FF"/>
          <w:u w:val="double" w:color="0000FF"/>
        </w:rPr>
        <w:t>Court’s</w:t>
      </w:r>
      <w:r>
        <w:rPr>
          <w:color w:val="0000FF"/>
          <w:spacing w:val="-6"/>
          <w:u w:val="double" w:color="0000FF"/>
        </w:rPr>
        <w:t xml:space="preserve"> </w:t>
      </w:r>
      <w:r>
        <w:rPr>
          <w:color w:val="0000FF"/>
          <w:u w:val="double" w:color="0000FF"/>
        </w:rPr>
        <w:t>review</w:t>
      </w:r>
      <w:r>
        <w:rPr>
          <w:color w:val="0000FF"/>
        </w:rPr>
        <w:t xml:space="preserve"> </w:t>
      </w:r>
      <w:r>
        <w:rPr>
          <w:color w:val="0000FF"/>
          <w:u w:val="double" w:color="0000FF"/>
        </w:rPr>
        <w:t xml:space="preserve">of the </w:t>
      </w:r>
      <w:r>
        <w:rPr>
          <w:i/>
          <w:color w:val="0000FF"/>
          <w:u w:val="double" w:color="0000FF"/>
        </w:rPr>
        <w:t xml:space="preserve">Town of Apple Valley </w:t>
      </w:r>
      <w:r>
        <w:rPr>
          <w:color w:val="0000FF"/>
          <w:u w:val="double" w:color="0000FF"/>
        </w:rPr>
        <w:t xml:space="preserve">decision will not unnecessarily delay the </w:t>
      </w:r>
      <w:r>
        <w:rPr>
          <w:i/>
          <w:color w:val="0000FF"/>
          <w:u w:val="double" w:color="0000FF"/>
        </w:rPr>
        <w:t xml:space="preserve">San Joaquin </w:t>
      </w:r>
      <w:r>
        <w:rPr>
          <w:i/>
          <w:color w:val="0000FF"/>
        </w:rPr>
        <w:t xml:space="preserve"> </w:t>
      </w:r>
      <w:r>
        <w:rPr>
          <w:i/>
          <w:color w:val="0000FF"/>
          <w:spacing w:val="-2"/>
          <w:u w:val="double" w:color="0000FF"/>
        </w:rPr>
        <w:t>Action.</w:t>
      </w:r>
    </w:p>
    <w:p w:rsidR="00E27F80" w:rsidRDefault="00E27F80" w14:paraId="196907B0" w14:textId="77777777">
      <w:pPr>
        <w:pStyle w:val="BodyText"/>
        <w:rPr>
          <w:i/>
          <w:sz w:val="20"/>
        </w:rPr>
      </w:pPr>
    </w:p>
    <w:p w:rsidR="00E27F80" w:rsidRDefault="00E27F80" w14:paraId="6D58A275" w14:textId="77777777">
      <w:pPr>
        <w:pStyle w:val="BodyText"/>
        <w:rPr>
          <w:i/>
          <w:sz w:val="20"/>
        </w:rPr>
      </w:pPr>
    </w:p>
    <w:p w:rsidR="00E27F80" w:rsidRDefault="00E27F80" w14:paraId="7C5D5331" w14:textId="77777777">
      <w:pPr>
        <w:pStyle w:val="BodyText"/>
        <w:rPr>
          <w:i/>
          <w:sz w:val="20"/>
        </w:rPr>
      </w:pPr>
    </w:p>
    <w:p w:rsidR="00E27F80" w:rsidRDefault="003C5F8F" w14:paraId="234D8633" w14:textId="77777777">
      <w:pPr>
        <w:pStyle w:val="BodyText"/>
        <w:spacing w:before="107"/>
        <w:rPr>
          <w:i/>
          <w:sz w:val="20"/>
        </w:rPr>
      </w:pPr>
      <w:r>
        <w:rPr>
          <w:i/>
          <w:noProof/>
          <w:sz w:val="20"/>
        </w:rPr>
        <mc:AlternateContent>
          <mc:Choice Requires="wps">
            <w:drawing>
              <wp:anchor distT="0" distB="0" distL="0" distR="0" simplePos="0" relativeHeight="487603712" behindDoc="1" locked="0" layoutInCell="1" allowOverlap="1" wp14:editId="20A3ACAB" wp14:anchorId="5DA1BB84">
                <wp:simplePos x="0" y="0"/>
                <wp:positionH relativeFrom="page">
                  <wp:posOffset>914400</wp:posOffset>
                </wp:positionH>
                <wp:positionV relativeFrom="paragraph">
                  <wp:posOffset>236874</wp:posOffset>
                </wp:positionV>
                <wp:extent cx="1828800" cy="889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94"/>
                              </a:lnTo>
                              <a:lnTo>
                                <a:pt x="1828800" y="83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45" style="position:absolute;margin-left:72pt;margin-top:18.651505pt;width:144pt;height:.661pt;mso-position-horizontal-relative:page;mso-position-vertical-relative:paragraph;z-index:-15712768;mso-wrap-distance-left:0;mso-wrap-distance-right:0" filled="true" fillcolor="#000000" stroked="false">
                <v:fill type="solid"/>
                <w10:wrap type="topAndBottom"/>
              </v:rect>
            </w:pict>
          </ve:Fallback>
        </mc:AlternateContent>
      </w:r>
    </w:p>
    <w:p w:rsidR="00E27F80" w:rsidRDefault="003C5F8F" w14:paraId="70220EB1" w14:textId="77777777">
      <w:pPr>
        <w:spacing w:before="128"/>
        <w:ind w:left="720"/>
      </w:pPr>
      <w:bookmarkStart w:name="_bookmark16" w:id="25"/>
      <w:bookmarkEnd w:id="25"/>
      <w:r>
        <w:rPr>
          <w:color w:val="0000FF"/>
          <w:position w:val="5"/>
          <w:sz w:val="14"/>
        </w:rPr>
        <w:t>12</w:t>
      </w:r>
      <w:r>
        <w:rPr>
          <w:color w:val="0000FF"/>
          <w:spacing w:val="18"/>
          <w:position w:val="5"/>
          <w:sz w:val="14"/>
        </w:rPr>
        <w:t xml:space="preserve"> </w:t>
      </w:r>
      <w:bookmarkStart w:name="_bookmark17" w:id="26"/>
      <w:bookmarkEnd w:id="26"/>
      <w:r>
        <w:rPr>
          <w:i/>
          <w:color w:val="0000FF"/>
          <w:spacing w:val="-5"/>
        </w:rPr>
        <w:t>Id</w:t>
      </w:r>
      <w:r>
        <w:rPr>
          <w:color w:val="0000FF"/>
          <w:spacing w:val="-5"/>
        </w:rPr>
        <w:t>.</w:t>
      </w:r>
    </w:p>
    <w:p w:rsidR="00E27F80" w:rsidRDefault="003C5F8F" w14:paraId="659A9708" w14:textId="77777777">
      <w:pPr>
        <w:spacing w:before="118"/>
        <w:ind w:left="720"/>
      </w:pPr>
      <w:r>
        <w:rPr>
          <w:noProof/>
        </w:rPr>
        <mc:AlternateContent>
          <mc:Choice Requires="wps">
            <w:drawing>
              <wp:anchor distT="0" distB="0" distL="0" distR="0" simplePos="0" relativeHeight="487320576" behindDoc="1" locked="0" layoutInCell="1" allowOverlap="1" wp14:editId="74EDFA96" wp14:anchorId="4223DD4F">
                <wp:simplePos x="0" y="0"/>
                <wp:positionH relativeFrom="page">
                  <wp:posOffset>914400</wp:posOffset>
                </wp:positionH>
                <wp:positionV relativeFrom="paragraph">
                  <wp:posOffset>-29850</wp:posOffset>
                </wp:positionV>
                <wp:extent cx="265430" cy="2159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21590"/>
                        </a:xfrm>
                        <a:custGeom>
                          <a:avLst/>
                          <a:gdLst/>
                          <a:ahLst/>
                          <a:cxnLst/>
                          <a:rect l="l" t="t" r="r" b="b"/>
                          <a:pathLst>
                            <a:path w="265430" h="21590">
                              <a:moveTo>
                                <a:pt x="265176" y="16764"/>
                              </a:moveTo>
                              <a:lnTo>
                                <a:pt x="0" y="16764"/>
                              </a:lnTo>
                              <a:lnTo>
                                <a:pt x="0" y="21336"/>
                              </a:lnTo>
                              <a:lnTo>
                                <a:pt x="265176" y="21336"/>
                              </a:lnTo>
                              <a:lnTo>
                                <a:pt x="265176" y="16764"/>
                              </a:lnTo>
                              <a:close/>
                            </a:path>
                            <a:path w="265430" h="21590">
                              <a:moveTo>
                                <a:pt x="265176" y="0"/>
                              </a:moveTo>
                              <a:lnTo>
                                <a:pt x="0" y="0"/>
                              </a:lnTo>
                              <a:lnTo>
                                <a:pt x="0" y="4572"/>
                              </a:lnTo>
                              <a:lnTo>
                                <a:pt x="265176" y="4572"/>
                              </a:lnTo>
                              <a:lnTo>
                                <a:pt x="265176"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6" style="position:absolute;margin-left:72pt;margin-top:-2.350438pt;width:20.9pt;height:1.7pt;mso-position-horizontal-relative:page;mso-position-vertical-relative:paragraph;z-index:-15995904" coordsize="418,34" coordorigin="1440,-47" filled="true" fillcolor="#0000ff" stroked="false" path="m1858,-21l1440,-21,1440,-13,1858,-13,1858,-21xm1858,-47l1440,-47,1440,-40,1858,-40,1858,-47xe">
                <v:path arrowok="t"/>
                <v:fill type="solid"/>
                <w10:wrap type="none"/>
              </v:shape>
            </w:pict>
          </ve:Fallback>
        </mc:AlternateContent>
      </w:r>
      <w:r>
        <w:rPr>
          <w:noProof/>
        </w:rPr>
        <mc:AlternateContent>
          <mc:Choice Requires="wps">
            <w:drawing>
              <wp:anchor distT="0" distB="0" distL="0" distR="0" simplePos="0" relativeHeight="487321088" behindDoc="1" locked="0" layoutInCell="1" allowOverlap="1" wp14:editId="3DB826B2" wp14:anchorId="68B332FE">
                <wp:simplePos x="0" y="0"/>
                <wp:positionH relativeFrom="page">
                  <wp:posOffset>914400</wp:posOffset>
                </wp:positionH>
                <wp:positionV relativeFrom="paragraph">
                  <wp:posOffset>218561</wp:posOffset>
                </wp:positionV>
                <wp:extent cx="3599815" cy="2159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9815" cy="21590"/>
                        </a:xfrm>
                        <a:custGeom>
                          <a:avLst/>
                          <a:gdLst/>
                          <a:ahLst/>
                          <a:cxnLst/>
                          <a:rect l="l" t="t" r="r" b="b"/>
                          <a:pathLst>
                            <a:path w="3599815" h="21590">
                              <a:moveTo>
                                <a:pt x="3599688" y="16764"/>
                              </a:moveTo>
                              <a:lnTo>
                                <a:pt x="0" y="16764"/>
                              </a:lnTo>
                              <a:lnTo>
                                <a:pt x="0" y="21336"/>
                              </a:lnTo>
                              <a:lnTo>
                                <a:pt x="3599688" y="21336"/>
                              </a:lnTo>
                              <a:lnTo>
                                <a:pt x="3599688" y="16764"/>
                              </a:lnTo>
                              <a:close/>
                            </a:path>
                            <a:path w="3599815" h="21590">
                              <a:moveTo>
                                <a:pt x="3599688" y="0"/>
                              </a:moveTo>
                              <a:lnTo>
                                <a:pt x="0" y="0"/>
                              </a:lnTo>
                              <a:lnTo>
                                <a:pt x="0" y="4572"/>
                              </a:lnTo>
                              <a:lnTo>
                                <a:pt x="3599688" y="4572"/>
                              </a:lnTo>
                              <a:lnTo>
                                <a:pt x="3599688" y="0"/>
                              </a:lnTo>
                              <a:close/>
                            </a:path>
                          </a:pathLst>
                        </a:custGeom>
                        <a:solidFill>
                          <a:srgbClr val="0000FF"/>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7" style="position:absolute;margin-left:72pt;margin-top:17.209562pt;width:283.45pt;height:1.7pt;mso-position-horizontal-relative:page;mso-position-vertical-relative:paragraph;z-index:-15995392" coordsize="5669,34" coordorigin="1440,344" filled="true" fillcolor="#0000ff" stroked="false" path="m7109,371l1440,371,1440,378,7109,378,7109,371xm7109,344l1440,344,1440,351,7109,351,7109,344xe">
                <v:path arrowok="t"/>
                <v:fill type="solid"/>
                <w10:wrap type="none"/>
              </v:shape>
            </w:pict>
          </ve:Fallback>
        </mc:AlternateContent>
      </w:r>
      <w:proofErr w:type="gramStart"/>
      <w:r>
        <w:rPr>
          <w:color w:val="0000FF"/>
          <w:position w:val="5"/>
          <w:sz w:val="14"/>
        </w:rPr>
        <w:t>13</w:t>
      </w:r>
      <w:r>
        <w:rPr>
          <w:color w:val="0000FF"/>
          <w:spacing w:val="10"/>
          <w:position w:val="5"/>
          <w:sz w:val="14"/>
        </w:rPr>
        <w:t xml:space="preserve"> </w:t>
      </w:r>
      <w:r>
        <w:rPr>
          <w:i/>
          <w:color w:val="0000FF"/>
        </w:rPr>
        <w:t>See</w:t>
      </w:r>
      <w:r>
        <w:rPr>
          <w:i/>
          <w:color w:val="0000FF"/>
          <w:spacing w:val="-10"/>
        </w:rPr>
        <w:t xml:space="preserve"> </w:t>
      </w:r>
      <w:r>
        <w:rPr>
          <w:color w:val="0000FF"/>
        </w:rPr>
        <w:t>Petition</w:t>
      </w:r>
      <w:r>
        <w:rPr>
          <w:color w:val="0000FF"/>
          <w:spacing w:val="-12"/>
        </w:rPr>
        <w:t xml:space="preserve"> </w:t>
      </w:r>
      <w:r>
        <w:rPr>
          <w:color w:val="0000FF"/>
        </w:rPr>
        <w:t>for</w:t>
      </w:r>
      <w:r>
        <w:rPr>
          <w:color w:val="0000FF"/>
          <w:spacing w:val="-10"/>
        </w:rPr>
        <w:t xml:space="preserve"> </w:t>
      </w:r>
      <w:r>
        <w:rPr>
          <w:color w:val="0000FF"/>
        </w:rPr>
        <w:t>Review</w:t>
      </w:r>
      <w:r>
        <w:rPr>
          <w:color w:val="0000FF"/>
          <w:spacing w:val="-10"/>
        </w:rPr>
        <w:t xml:space="preserve"> </w:t>
      </w:r>
      <w:r>
        <w:rPr>
          <w:color w:val="0000FF"/>
        </w:rPr>
        <w:t>(S289391),</w:t>
      </w:r>
      <w:proofErr w:type="gramEnd"/>
      <w:r>
        <w:rPr>
          <w:color w:val="0000FF"/>
          <w:spacing w:val="-11"/>
        </w:rPr>
        <w:t xml:space="preserve"> </w:t>
      </w:r>
      <w:r>
        <w:rPr>
          <w:color w:val="0000FF"/>
        </w:rPr>
        <w:t>decided</w:t>
      </w:r>
      <w:r>
        <w:rPr>
          <w:color w:val="0000FF"/>
          <w:spacing w:val="-11"/>
        </w:rPr>
        <w:t xml:space="preserve"> </w:t>
      </w:r>
      <w:r>
        <w:rPr>
          <w:color w:val="0000FF"/>
        </w:rPr>
        <w:t>April</w:t>
      </w:r>
      <w:r>
        <w:rPr>
          <w:color w:val="0000FF"/>
          <w:spacing w:val="-11"/>
        </w:rPr>
        <w:t xml:space="preserve"> </w:t>
      </w:r>
      <w:r>
        <w:rPr>
          <w:color w:val="0000FF"/>
        </w:rPr>
        <w:t>23,</w:t>
      </w:r>
      <w:r>
        <w:rPr>
          <w:color w:val="0000FF"/>
          <w:spacing w:val="-11"/>
        </w:rPr>
        <w:t xml:space="preserve"> </w:t>
      </w:r>
      <w:r>
        <w:rPr>
          <w:color w:val="0000FF"/>
          <w:spacing w:val="-2"/>
        </w:rPr>
        <w:t>2025.</w:t>
      </w:r>
    </w:p>
    <w:p w:rsidR="00E27F80" w:rsidRDefault="00E27F80" w14:paraId="76A0FC1F" w14:textId="77777777">
      <w:pPr>
        <w:sectPr w:rsidR="00E27F80">
          <w:pgSz w:w="12240" w:h="15840"/>
          <w:pgMar w:top="1040" w:right="1080" w:bottom="1180" w:left="720" w:header="728" w:footer="997" w:gutter="0"/>
          <w:cols w:space="720"/>
        </w:sectPr>
      </w:pPr>
    </w:p>
    <w:p w:rsidR="00E27F80" w:rsidRDefault="00E27F80" w14:paraId="18F538E2" w14:textId="77777777">
      <w:pPr>
        <w:pStyle w:val="BodyText"/>
      </w:pPr>
    </w:p>
    <w:p w:rsidR="00E27F80" w:rsidRDefault="00E27F80" w14:paraId="12940741" w14:textId="77777777">
      <w:pPr>
        <w:pStyle w:val="BodyText"/>
      </w:pPr>
    </w:p>
    <w:p w:rsidR="00E27F80" w:rsidRDefault="00E27F80" w14:paraId="53E6F139" w14:textId="77777777">
      <w:pPr>
        <w:pStyle w:val="BodyText"/>
        <w:spacing w:before="127"/>
      </w:pPr>
    </w:p>
    <w:p w:rsidR="00E27F80" w:rsidRDefault="003C5F8F" w14:paraId="5DC102C7" w14:textId="77777777">
      <w:pPr>
        <w:pStyle w:val="Heading1"/>
        <w:numPr>
          <w:ilvl w:val="0"/>
          <w:numId w:val="4"/>
        </w:numPr>
        <w:tabs>
          <w:tab w:val="left" w:pos="1439"/>
        </w:tabs>
        <w:ind w:hanging="719"/>
      </w:pPr>
      <w:bookmarkStart w:name="6._Assignment_of_Proceeding" w:id="27"/>
      <w:bookmarkEnd w:id="27"/>
      <w:r>
        <w:t>Assignment</w:t>
      </w:r>
      <w:r>
        <w:rPr>
          <w:spacing w:val="-14"/>
        </w:rPr>
        <w:t xml:space="preserve"> </w:t>
      </w:r>
      <w:r>
        <w:t>of</w:t>
      </w:r>
      <w:r>
        <w:rPr>
          <w:spacing w:val="-13"/>
        </w:rPr>
        <w:t xml:space="preserve"> </w:t>
      </w:r>
      <w:r>
        <w:rPr>
          <w:spacing w:val="-2"/>
        </w:rPr>
        <w:t>Proceeding</w:t>
      </w:r>
    </w:p>
    <w:p w:rsidR="00E27F80" w:rsidRDefault="003C5F8F" w14:paraId="50947BC9" w14:textId="77777777">
      <w:pPr>
        <w:pStyle w:val="BodyText"/>
        <w:spacing w:before="120" w:line="360" w:lineRule="auto"/>
        <w:ind w:left="719" w:right="459" w:firstLine="720"/>
      </w:pPr>
      <w:r>
        <w:t>John</w:t>
      </w:r>
      <w:r>
        <w:rPr>
          <w:spacing w:val="-9"/>
        </w:rPr>
        <w:t xml:space="preserve"> </w:t>
      </w:r>
      <w:r>
        <w:t>Reynolds</w:t>
      </w:r>
      <w:r>
        <w:rPr>
          <w:spacing w:val="-7"/>
        </w:rPr>
        <w:t xml:space="preserve"> </w:t>
      </w:r>
      <w:r>
        <w:t>is</w:t>
      </w:r>
      <w:r>
        <w:rPr>
          <w:spacing w:val="-7"/>
        </w:rPr>
        <w:t xml:space="preserve"> </w:t>
      </w:r>
      <w:r>
        <w:t>the</w:t>
      </w:r>
      <w:r>
        <w:rPr>
          <w:spacing w:val="-6"/>
        </w:rPr>
        <w:t xml:space="preserve"> </w:t>
      </w:r>
      <w:r>
        <w:t>assigned</w:t>
      </w:r>
      <w:r>
        <w:rPr>
          <w:spacing w:val="-10"/>
        </w:rPr>
        <w:t xml:space="preserve"> </w:t>
      </w:r>
      <w:r>
        <w:t>Commissioner</w:t>
      </w:r>
      <w:r>
        <w:rPr>
          <w:spacing w:val="-6"/>
        </w:rPr>
        <w:t xml:space="preserve"> </w:t>
      </w:r>
      <w:r>
        <w:t>and</w:t>
      </w:r>
      <w:r>
        <w:rPr>
          <w:spacing w:val="-9"/>
        </w:rPr>
        <w:t xml:space="preserve"> </w:t>
      </w:r>
      <w:r>
        <w:t>Robert</w:t>
      </w:r>
      <w:r>
        <w:rPr>
          <w:spacing w:val="-8"/>
        </w:rPr>
        <w:t xml:space="preserve"> </w:t>
      </w:r>
      <w:r>
        <w:t>M.</w:t>
      </w:r>
      <w:r>
        <w:rPr>
          <w:spacing w:val="-7"/>
        </w:rPr>
        <w:t xml:space="preserve"> </w:t>
      </w:r>
      <w:r>
        <w:t>Mason</w:t>
      </w:r>
      <w:r>
        <w:rPr>
          <w:spacing w:val="-9"/>
        </w:rPr>
        <w:t xml:space="preserve"> </w:t>
      </w:r>
      <w:r>
        <w:t>III</w:t>
      </w:r>
      <w:r>
        <w:rPr>
          <w:spacing w:val="-8"/>
        </w:rPr>
        <w:t xml:space="preserve"> </w:t>
      </w:r>
      <w:r>
        <w:t>is the assigned Administrative Law Judge in this proceeding.</w:t>
      </w:r>
    </w:p>
    <w:p w:rsidR="00E27F80" w:rsidRDefault="003C5F8F" w14:paraId="6B5DB2A5" w14:textId="77777777">
      <w:pPr>
        <w:pStyle w:val="Heading1"/>
        <w:spacing w:before="1"/>
        <w:ind w:left="719"/>
      </w:pPr>
      <w:bookmarkStart w:name="Findings_of_Fact" w:id="28"/>
      <w:bookmarkEnd w:id="28"/>
      <w:r>
        <w:t>Findings</w:t>
      </w:r>
      <w:r>
        <w:rPr>
          <w:spacing w:val="-13"/>
        </w:rPr>
        <w:t xml:space="preserve"> </w:t>
      </w:r>
      <w:r>
        <w:t>of</w:t>
      </w:r>
      <w:r>
        <w:rPr>
          <w:spacing w:val="-12"/>
        </w:rPr>
        <w:t xml:space="preserve"> </w:t>
      </w:r>
      <w:r>
        <w:rPr>
          <w:spacing w:val="-4"/>
        </w:rPr>
        <w:t>Fact</w:t>
      </w:r>
    </w:p>
    <w:p w:rsidR="00E27F80" w:rsidRDefault="003C5F8F" w14:paraId="049B61FA" w14:textId="77777777">
      <w:pPr>
        <w:pStyle w:val="ListParagraph"/>
        <w:numPr>
          <w:ilvl w:val="0"/>
          <w:numId w:val="3"/>
        </w:numPr>
        <w:tabs>
          <w:tab w:val="left" w:pos="1435"/>
        </w:tabs>
        <w:spacing w:before="120" w:line="360" w:lineRule="auto"/>
        <w:ind w:right="430" w:firstLine="350"/>
        <w:rPr>
          <w:sz w:val="26"/>
        </w:rPr>
      </w:pPr>
      <w:r>
        <w:rPr>
          <w:sz w:val="26"/>
        </w:rPr>
        <w:t>In</w:t>
      </w:r>
      <w:r>
        <w:rPr>
          <w:spacing w:val="-9"/>
          <w:sz w:val="26"/>
        </w:rPr>
        <w:t xml:space="preserve"> </w:t>
      </w:r>
      <w:r>
        <w:rPr>
          <w:sz w:val="26"/>
        </w:rPr>
        <w:t>2016,</w:t>
      </w:r>
      <w:r>
        <w:rPr>
          <w:spacing w:val="-9"/>
          <w:sz w:val="26"/>
        </w:rPr>
        <w:t xml:space="preserve"> </w:t>
      </w:r>
      <w:r>
        <w:rPr>
          <w:sz w:val="26"/>
        </w:rPr>
        <w:t>South</w:t>
      </w:r>
      <w:r>
        <w:rPr>
          <w:spacing w:val="-9"/>
          <w:sz w:val="26"/>
        </w:rPr>
        <w:t xml:space="preserve"> </w:t>
      </w:r>
      <w:r>
        <w:rPr>
          <w:sz w:val="26"/>
        </w:rPr>
        <w:t>San</w:t>
      </w:r>
      <w:r>
        <w:rPr>
          <w:spacing w:val="-7"/>
          <w:sz w:val="26"/>
        </w:rPr>
        <w:t xml:space="preserve"> </w:t>
      </w:r>
      <w:r>
        <w:rPr>
          <w:sz w:val="26"/>
        </w:rPr>
        <w:t>Joaquin</w:t>
      </w:r>
      <w:r>
        <w:rPr>
          <w:spacing w:val="-7"/>
          <w:sz w:val="26"/>
        </w:rPr>
        <w:t xml:space="preserve"> </w:t>
      </w:r>
      <w:r>
        <w:rPr>
          <w:sz w:val="26"/>
        </w:rPr>
        <w:t>Irrigation</w:t>
      </w:r>
      <w:r>
        <w:rPr>
          <w:spacing w:val="-7"/>
          <w:sz w:val="26"/>
        </w:rPr>
        <w:t xml:space="preserve"> </w:t>
      </w:r>
      <w:r>
        <w:rPr>
          <w:sz w:val="26"/>
        </w:rPr>
        <w:t>District</w:t>
      </w:r>
      <w:r>
        <w:rPr>
          <w:spacing w:val="-8"/>
          <w:sz w:val="26"/>
        </w:rPr>
        <w:t xml:space="preserve"> </w:t>
      </w:r>
      <w:r>
        <w:rPr>
          <w:sz w:val="26"/>
        </w:rPr>
        <w:t>(SSJID)</w:t>
      </w:r>
      <w:r>
        <w:rPr>
          <w:spacing w:val="-7"/>
          <w:sz w:val="26"/>
        </w:rPr>
        <w:t xml:space="preserve"> </w:t>
      </w:r>
      <w:r>
        <w:rPr>
          <w:sz w:val="26"/>
        </w:rPr>
        <w:t>filed</w:t>
      </w:r>
      <w:r>
        <w:rPr>
          <w:spacing w:val="-7"/>
          <w:sz w:val="26"/>
        </w:rPr>
        <w:t xml:space="preserve"> </w:t>
      </w:r>
      <w:r>
        <w:rPr>
          <w:sz w:val="26"/>
        </w:rPr>
        <w:t>a</w:t>
      </w:r>
      <w:r>
        <w:rPr>
          <w:spacing w:val="-7"/>
          <w:sz w:val="26"/>
        </w:rPr>
        <w:t xml:space="preserve"> </w:t>
      </w:r>
      <w:r>
        <w:rPr>
          <w:sz w:val="26"/>
        </w:rPr>
        <w:t>lawsuit</w:t>
      </w:r>
      <w:r>
        <w:rPr>
          <w:spacing w:val="-7"/>
          <w:sz w:val="26"/>
        </w:rPr>
        <w:t xml:space="preserve"> </w:t>
      </w:r>
      <w:r>
        <w:rPr>
          <w:sz w:val="26"/>
        </w:rPr>
        <w:t>against PG&amp;E in San Joaquin Superior Court to condemn and obtain a valuation of PG&amp;E’s assets located in SSJID’s service territory.</w:t>
      </w:r>
    </w:p>
    <w:p w:rsidR="00E27F80" w:rsidRDefault="003C5F8F" w14:paraId="580A5503" w14:textId="77777777">
      <w:pPr>
        <w:pStyle w:val="ListParagraph"/>
        <w:numPr>
          <w:ilvl w:val="0"/>
          <w:numId w:val="3"/>
        </w:numPr>
        <w:tabs>
          <w:tab w:val="left" w:pos="1435"/>
        </w:tabs>
        <w:spacing w:line="360" w:lineRule="auto"/>
        <w:ind w:left="718" w:right="648" w:firstLine="351"/>
        <w:rPr>
          <w:sz w:val="26"/>
        </w:rPr>
      </w:pPr>
      <w:r>
        <w:rPr>
          <w:sz w:val="26"/>
        </w:rPr>
        <w:t>SSJID’s</w:t>
      </w:r>
      <w:r>
        <w:rPr>
          <w:spacing w:val="-8"/>
          <w:sz w:val="26"/>
        </w:rPr>
        <w:t xml:space="preserve"> </w:t>
      </w:r>
      <w:r>
        <w:rPr>
          <w:sz w:val="26"/>
        </w:rPr>
        <w:t>lawsuit</w:t>
      </w:r>
      <w:r>
        <w:rPr>
          <w:spacing w:val="-9"/>
          <w:sz w:val="26"/>
        </w:rPr>
        <w:t xml:space="preserve"> </w:t>
      </w:r>
      <w:r>
        <w:rPr>
          <w:sz w:val="26"/>
        </w:rPr>
        <w:t>against</w:t>
      </w:r>
      <w:r>
        <w:rPr>
          <w:spacing w:val="-7"/>
          <w:sz w:val="26"/>
        </w:rPr>
        <w:t xml:space="preserve"> </w:t>
      </w:r>
      <w:r>
        <w:rPr>
          <w:sz w:val="26"/>
        </w:rPr>
        <w:t>PG&amp;E</w:t>
      </w:r>
      <w:r>
        <w:rPr>
          <w:spacing w:val="-6"/>
          <w:sz w:val="26"/>
        </w:rPr>
        <w:t xml:space="preserve"> </w:t>
      </w:r>
      <w:r>
        <w:rPr>
          <w:sz w:val="26"/>
        </w:rPr>
        <w:t>is</w:t>
      </w:r>
      <w:r>
        <w:rPr>
          <w:spacing w:val="-8"/>
          <w:sz w:val="26"/>
        </w:rPr>
        <w:t xml:space="preserve"> </w:t>
      </w:r>
      <w:r>
        <w:rPr>
          <w:sz w:val="26"/>
        </w:rPr>
        <w:t>still</w:t>
      </w:r>
      <w:r>
        <w:rPr>
          <w:spacing w:val="-10"/>
          <w:sz w:val="26"/>
        </w:rPr>
        <w:t xml:space="preserve"> </w:t>
      </w:r>
      <w:r>
        <w:rPr>
          <w:sz w:val="26"/>
        </w:rPr>
        <w:t>pending</w:t>
      </w:r>
      <w:r>
        <w:rPr>
          <w:spacing w:val="-6"/>
          <w:sz w:val="26"/>
        </w:rPr>
        <w:t xml:space="preserve"> </w:t>
      </w:r>
      <w:r>
        <w:rPr>
          <w:sz w:val="26"/>
        </w:rPr>
        <w:t>in</w:t>
      </w:r>
      <w:r>
        <w:rPr>
          <w:spacing w:val="-8"/>
          <w:sz w:val="26"/>
        </w:rPr>
        <w:t xml:space="preserve"> </w:t>
      </w:r>
      <w:r>
        <w:rPr>
          <w:sz w:val="26"/>
        </w:rPr>
        <w:t>the</w:t>
      </w:r>
      <w:r>
        <w:rPr>
          <w:spacing w:val="-8"/>
          <w:sz w:val="26"/>
        </w:rPr>
        <w:t xml:space="preserve"> </w:t>
      </w:r>
      <w:r>
        <w:rPr>
          <w:sz w:val="26"/>
        </w:rPr>
        <w:t>San</w:t>
      </w:r>
      <w:r>
        <w:rPr>
          <w:spacing w:val="-8"/>
          <w:sz w:val="26"/>
        </w:rPr>
        <w:t xml:space="preserve"> </w:t>
      </w:r>
      <w:r>
        <w:rPr>
          <w:sz w:val="26"/>
        </w:rPr>
        <w:t>Joaquin</w:t>
      </w:r>
      <w:r>
        <w:rPr>
          <w:spacing w:val="-6"/>
          <w:sz w:val="26"/>
        </w:rPr>
        <w:t xml:space="preserve"> </w:t>
      </w:r>
      <w:r>
        <w:rPr>
          <w:sz w:val="26"/>
        </w:rPr>
        <w:t xml:space="preserve">Superior </w:t>
      </w:r>
      <w:r>
        <w:rPr>
          <w:spacing w:val="-2"/>
          <w:sz w:val="26"/>
        </w:rPr>
        <w:t>Court.</w:t>
      </w:r>
    </w:p>
    <w:p w:rsidR="00E27F80" w:rsidRDefault="003C5F8F" w14:paraId="1F6C3FD7" w14:textId="77777777">
      <w:pPr>
        <w:pStyle w:val="ListParagraph"/>
        <w:numPr>
          <w:ilvl w:val="0"/>
          <w:numId w:val="3"/>
        </w:numPr>
        <w:tabs>
          <w:tab w:val="left" w:pos="1433"/>
        </w:tabs>
        <w:spacing w:line="360" w:lineRule="auto"/>
        <w:ind w:left="717" w:right="652" w:firstLine="350"/>
        <w:jc w:val="both"/>
        <w:rPr>
          <w:sz w:val="26"/>
        </w:rPr>
      </w:pPr>
      <w:r>
        <w:rPr>
          <w:sz w:val="26"/>
        </w:rPr>
        <w:t>The</w:t>
      </w:r>
      <w:r>
        <w:rPr>
          <w:spacing w:val="-8"/>
          <w:sz w:val="26"/>
        </w:rPr>
        <w:t xml:space="preserve"> </w:t>
      </w:r>
      <w:r>
        <w:rPr>
          <w:sz w:val="26"/>
        </w:rPr>
        <w:t>judge</w:t>
      </w:r>
      <w:r>
        <w:rPr>
          <w:spacing w:val="-8"/>
          <w:sz w:val="26"/>
        </w:rPr>
        <w:t xml:space="preserve"> </w:t>
      </w:r>
      <w:r>
        <w:rPr>
          <w:sz w:val="26"/>
        </w:rPr>
        <w:t>assigned</w:t>
      </w:r>
      <w:r>
        <w:rPr>
          <w:spacing w:val="-7"/>
          <w:sz w:val="26"/>
        </w:rPr>
        <w:t xml:space="preserve"> </w:t>
      </w:r>
      <w:r>
        <w:rPr>
          <w:sz w:val="26"/>
        </w:rPr>
        <w:t>to</w:t>
      </w:r>
      <w:r>
        <w:rPr>
          <w:spacing w:val="-8"/>
          <w:sz w:val="26"/>
        </w:rPr>
        <w:t xml:space="preserve"> </w:t>
      </w:r>
      <w:r>
        <w:rPr>
          <w:sz w:val="26"/>
        </w:rPr>
        <w:t>the</w:t>
      </w:r>
      <w:r>
        <w:rPr>
          <w:spacing w:val="-8"/>
          <w:sz w:val="26"/>
        </w:rPr>
        <w:t xml:space="preserve"> </w:t>
      </w:r>
      <w:r>
        <w:rPr>
          <w:sz w:val="26"/>
        </w:rPr>
        <w:t>SSJID</w:t>
      </w:r>
      <w:r>
        <w:rPr>
          <w:spacing w:val="-8"/>
          <w:sz w:val="26"/>
        </w:rPr>
        <w:t xml:space="preserve"> </w:t>
      </w:r>
      <w:r>
        <w:rPr>
          <w:sz w:val="26"/>
        </w:rPr>
        <w:t>lawsuit</w:t>
      </w:r>
      <w:r>
        <w:rPr>
          <w:spacing w:val="-9"/>
          <w:sz w:val="26"/>
        </w:rPr>
        <w:t xml:space="preserve"> </w:t>
      </w:r>
      <w:r>
        <w:rPr>
          <w:sz w:val="26"/>
        </w:rPr>
        <w:t>against</w:t>
      </w:r>
      <w:r>
        <w:rPr>
          <w:spacing w:val="-5"/>
          <w:sz w:val="26"/>
        </w:rPr>
        <w:t xml:space="preserve"> </w:t>
      </w:r>
      <w:r>
        <w:rPr>
          <w:sz w:val="26"/>
        </w:rPr>
        <w:t>PG&amp;E</w:t>
      </w:r>
      <w:r>
        <w:rPr>
          <w:spacing w:val="-7"/>
          <w:sz w:val="26"/>
        </w:rPr>
        <w:t xml:space="preserve"> </w:t>
      </w:r>
      <w:r>
        <w:rPr>
          <w:sz w:val="26"/>
        </w:rPr>
        <w:t>stayed</w:t>
      </w:r>
      <w:r>
        <w:rPr>
          <w:spacing w:val="-7"/>
          <w:sz w:val="26"/>
        </w:rPr>
        <w:t xml:space="preserve"> </w:t>
      </w:r>
      <w:r>
        <w:rPr>
          <w:sz w:val="26"/>
        </w:rPr>
        <w:t>the</w:t>
      </w:r>
      <w:r>
        <w:rPr>
          <w:spacing w:val="-8"/>
          <w:sz w:val="26"/>
        </w:rPr>
        <w:t xml:space="preserve"> </w:t>
      </w:r>
      <w:r>
        <w:rPr>
          <w:sz w:val="26"/>
        </w:rPr>
        <w:t>lawsuit and</w:t>
      </w:r>
      <w:r>
        <w:rPr>
          <w:spacing w:val="-1"/>
          <w:sz w:val="26"/>
        </w:rPr>
        <w:t xml:space="preserve"> </w:t>
      </w:r>
      <w:r>
        <w:rPr>
          <w:sz w:val="26"/>
        </w:rPr>
        <w:t>instructed</w:t>
      </w:r>
      <w:r>
        <w:rPr>
          <w:spacing w:val="-1"/>
          <w:sz w:val="26"/>
        </w:rPr>
        <w:t xml:space="preserve"> </w:t>
      </w:r>
      <w:r>
        <w:rPr>
          <w:sz w:val="26"/>
        </w:rPr>
        <w:t>PG&amp;E to</w:t>
      </w:r>
      <w:r>
        <w:rPr>
          <w:spacing w:val="-1"/>
          <w:sz w:val="26"/>
        </w:rPr>
        <w:t xml:space="preserve"> </w:t>
      </w:r>
      <w:r>
        <w:rPr>
          <w:sz w:val="26"/>
        </w:rPr>
        <w:t xml:space="preserve">file an application with the Commission </w:t>
      </w:r>
      <w:proofErr w:type="gramStart"/>
      <w:r>
        <w:rPr>
          <w:sz w:val="26"/>
        </w:rPr>
        <w:t>in light</w:t>
      </w:r>
      <w:r>
        <w:rPr>
          <w:spacing w:val="-1"/>
          <w:sz w:val="26"/>
        </w:rPr>
        <w:t xml:space="preserve"> </w:t>
      </w:r>
      <w:r>
        <w:rPr>
          <w:sz w:val="26"/>
        </w:rPr>
        <w:t>of</w:t>
      </w:r>
      <w:proofErr w:type="gramEnd"/>
      <w:r>
        <w:rPr>
          <w:spacing w:val="-1"/>
          <w:sz w:val="26"/>
        </w:rPr>
        <w:t xml:space="preserve"> </w:t>
      </w:r>
      <w:r>
        <w:rPr>
          <w:sz w:val="26"/>
        </w:rPr>
        <w:t xml:space="preserve">the amendments to Public Utilities Code Sections 851 </w:t>
      </w:r>
      <w:r>
        <w:rPr>
          <w:i/>
          <w:sz w:val="26"/>
        </w:rPr>
        <w:t>et seq</w:t>
      </w:r>
      <w:r>
        <w:rPr>
          <w:sz w:val="26"/>
        </w:rPr>
        <w:t>.</w:t>
      </w:r>
    </w:p>
    <w:p w:rsidR="00E27F80" w:rsidRDefault="003C5F8F" w14:paraId="16D9D63A" w14:textId="77777777">
      <w:pPr>
        <w:pStyle w:val="ListParagraph"/>
        <w:numPr>
          <w:ilvl w:val="0"/>
          <w:numId w:val="3"/>
        </w:numPr>
        <w:tabs>
          <w:tab w:val="left" w:pos="1436"/>
        </w:tabs>
        <w:spacing w:before="8"/>
        <w:ind w:left="1436" w:hanging="366"/>
        <w:jc w:val="both"/>
        <w:rPr>
          <w:sz w:val="26"/>
        </w:rPr>
      </w:pPr>
      <w:bookmarkStart w:name="Conclusions_of_Law" w:id="29"/>
      <w:bookmarkEnd w:id="29"/>
      <w:r>
        <w:rPr>
          <w:sz w:val="26"/>
        </w:rPr>
        <w:t>PG&amp;E</w:t>
      </w:r>
      <w:r>
        <w:rPr>
          <w:spacing w:val="-13"/>
          <w:sz w:val="26"/>
        </w:rPr>
        <w:t xml:space="preserve"> </w:t>
      </w:r>
      <w:r>
        <w:rPr>
          <w:sz w:val="26"/>
        </w:rPr>
        <w:t>filed</w:t>
      </w:r>
      <w:r>
        <w:rPr>
          <w:spacing w:val="-11"/>
          <w:sz w:val="26"/>
        </w:rPr>
        <w:t xml:space="preserve"> </w:t>
      </w:r>
      <w:r>
        <w:rPr>
          <w:sz w:val="26"/>
        </w:rPr>
        <w:t>its</w:t>
      </w:r>
      <w:r>
        <w:rPr>
          <w:spacing w:val="-10"/>
          <w:sz w:val="26"/>
        </w:rPr>
        <w:t xml:space="preserve"> </w:t>
      </w:r>
      <w:r>
        <w:rPr>
          <w:i/>
          <w:sz w:val="26"/>
        </w:rPr>
        <w:t>Application</w:t>
      </w:r>
      <w:r>
        <w:rPr>
          <w:i/>
          <w:spacing w:val="-10"/>
          <w:sz w:val="26"/>
        </w:rPr>
        <w:t xml:space="preserve"> </w:t>
      </w:r>
      <w:r>
        <w:rPr>
          <w:sz w:val="26"/>
        </w:rPr>
        <w:t>with</w:t>
      </w:r>
      <w:r>
        <w:rPr>
          <w:spacing w:val="-10"/>
          <w:sz w:val="26"/>
        </w:rPr>
        <w:t xml:space="preserve"> </w:t>
      </w:r>
      <w:r>
        <w:rPr>
          <w:sz w:val="26"/>
        </w:rPr>
        <w:t>the</w:t>
      </w:r>
      <w:r>
        <w:rPr>
          <w:spacing w:val="-12"/>
          <w:sz w:val="26"/>
        </w:rPr>
        <w:t xml:space="preserve"> </w:t>
      </w:r>
      <w:r>
        <w:rPr>
          <w:sz w:val="26"/>
        </w:rPr>
        <w:t>Commission</w:t>
      </w:r>
      <w:r>
        <w:rPr>
          <w:spacing w:val="-10"/>
          <w:sz w:val="26"/>
        </w:rPr>
        <w:t xml:space="preserve"> </w:t>
      </w:r>
      <w:r>
        <w:rPr>
          <w:sz w:val="26"/>
        </w:rPr>
        <w:t>on</w:t>
      </w:r>
      <w:r>
        <w:rPr>
          <w:spacing w:val="-11"/>
          <w:sz w:val="26"/>
        </w:rPr>
        <w:t xml:space="preserve"> </w:t>
      </w:r>
      <w:r>
        <w:rPr>
          <w:sz w:val="26"/>
        </w:rPr>
        <w:t>August</w:t>
      </w:r>
      <w:r>
        <w:rPr>
          <w:spacing w:val="-13"/>
          <w:sz w:val="26"/>
        </w:rPr>
        <w:t xml:space="preserve"> </w:t>
      </w:r>
      <w:r>
        <w:rPr>
          <w:sz w:val="26"/>
        </w:rPr>
        <w:t>30,</w:t>
      </w:r>
      <w:r>
        <w:rPr>
          <w:spacing w:val="-8"/>
          <w:sz w:val="26"/>
        </w:rPr>
        <w:t xml:space="preserve"> </w:t>
      </w:r>
      <w:r>
        <w:rPr>
          <w:spacing w:val="-2"/>
          <w:sz w:val="26"/>
        </w:rPr>
        <w:t>2024.</w:t>
      </w:r>
    </w:p>
    <w:p w:rsidR="00E27F80" w:rsidRDefault="003C5F8F" w14:paraId="3DFC2E9C" w14:textId="77777777">
      <w:pPr>
        <w:pStyle w:val="Heading1"/>
        <w:spacing w:before="153"/>
        <w:ind w:left="716"/>
      </w:pPr>
      <w:r>
        <w:t>Conclusions</w:t>
      </w:r>
      <w:r>
        <w:rPr>
          <w:spacing w:val="-16"/>
        </w:rPr>
        <w:t xml:space="preserve"> </w:t>
      </w:r>
      <w:r>
        <w:t>of</w:t>
      </w:r>
      <w:r>
        <w:rPr>
          <w:spacing w:val="-18"/>
        </w:rPr>
        <w:t xml:space="preserve"> </w:t>
      </w:r>
      <w:r>
        <w:rPr>
          <w:spacing w:val="-5"/>
        </w:rPr>
        <w:t>Law</w:t>
      </w:r>
    </w:p>
    <w:p w:rsidR="00E27F80" w:rsidRDefault="003C5F8F" w14:paraId="0E94F1B7" w14:textId="77777777">
      <w:pPr>
        <w:pStyle w:val="ListParagraph"/>
        <w:numPr>
          <w:ilvl w:val="0"/>
          <w:numId w:val="2"/>
        </w:numPr>
        <w:tabs>
          <w:tab w:val="left" w:pos="1432"/>
        </w:tabs>
        <w:spacing w:before="120" w:line="360" w:lineRule="auto"/>
        <w:ind w:right="669" w:firstLine="350"/>
        <w:rPr>
          <w:sz w:val="26"/>
        </w:rPr>
      </w:pPr>
      <w:r>
        <w:rPr>
          <w:sz w:val="26"/>
        </w:rPr>
        <w:t>It</w:t>
      </w:r>
      <w:r>
        <w:rPr>
          <w:spacing w:val="-9"/>
          <w:sz w:val="26"/>
        </w:rPr>
        <w:t xml:space="preserve"> </w:t>
      </w:r>
      <w:r>
        <w:rPr>
          <w:sz w:val="26"/>
        </w:rPr>
        <w:t>is</w:t>
      </w:r>
      <w:r>
        <w:rPr>
          <w:spacing w:val="-8"/>
          <w:sz w:val="26"/>
        </w:rPr>
        <w:t xml:space="preserve"> </w:t>
      </w:r>
      <w:r>
        <w:rPr>
          <w:sz w:val="26"/>
        </w:rPr>
        <w:t>reasonable</w:t>
      </w:r>
      <w:r>
        <w:rPr>
          <w:spacing w:val="-7"/>
          <w:sz w:val="26"/>
        </w:rPr>
        <w:t xml:space="preserve"> </w:t>
      </w:r>
      <w:r>
        <w:rPr>
          <w:sz w:val="26"/>
        </w:rPr>
        <w:t>to</w:t>
      </w:r>
      <w:r>
        <w:rPr>
          <w:spacing w:val="-10"/>
          <w:sz w:val="26"/>
        </w:rPr>
        <w:t xml:space="preserve"> </w:t>
      </w:r>
      <w:r>
        <w:rPr>
          <w:sz w:val="26"/>
        </w:rPr>
        <w:t>conclude</w:t>
      </w:r>
      <w:r>
        <w:rPr>
          <w:spacing w:val="-7"/>
          <w:sz w:val="26"/>
        </w:rPr>
        <w:t xml:space="preserve"> </w:t>
      </w:r>
      <w:r>
        <w:rPr>
          <w:sz w:val="26"/>
        </w:rPr>
        <w:t>that</w:t>
      </w:r>
      <w:r>
        <w:rPr>
          <w:spacing w:val="-6"/>
          <w:sz w:val="26"/>
        </w:rPr>
        <w:t xml:space="preserve"> </w:t>
      </w:r>
      <w:r>
        <w:rPr>
          <w:sz w:val="26"/>
        </w:rPr>
        <w:t>PG&amp;E’s</w:t>
      </w:r>
      <w:r>
        <w:rPr>
          <w:spacing w:val="-8"/>
          <w:sz w:val="26"/>
        </w:rPr>
        <w:t xml:space="preserve"> </w:t>
      </w:r>
      <w:r>
        <w:rPr>
          <w:i/>
          <w:sz w:val="26"/>
        </w:rPr>
        <w:t>Application</w:t>
      </w:r>
      <w:r>
        <w:rPr>
          <w:i/>
          <w:spacing w:val="-10"/>
          <w:sz w:val="26"/>
        </w:rPr>
        <w:t xml:space="preserve"> </w:t>
      </w:r>
      <w:r>
        <w:rPr>
          <w:sz w:val="26"/>
        </w:rPr>
        <w:t>should</w:t>
      </w:r>
      <w:r>
        <w:rPr>
          <w:spacing w:val="-8"/>
          <w:sz w:val="26"/>
        </w:rPr>
        <w:t xml:space="preserve"> </w:t>
      </w:r>
      <w:r>
        <w:rPr>
          <w:sz w:val="26"/>
        </w:rPr>
        <w:t>be</w:t>
      </w:r>
      <w:r>
        <w:rPr>
          <w:spacing w:val="-8"/>
          <w:sz w:val="26"/>
        </w:rPr>
        <w:t xml:space="preserve"> </w:t>
      </w:r>
      <w:r>
        <w:rPr>
          <w:sz w:val="26"/>
        </w:rPr>
        <w:t>dismissed, without</w:t>
      </w:r>
      <w:r>
        <w:rPr>
          <w:spacing w:val="-2"/>
          <w:sz w:val="26"/>
        </w:rPr>
        <w:t xml:space="preserve"> </w:t>
      </w:r>
      <w:r>
        <w:rPr>
          <w:sz w:val="26"/>
        </w:rPr>
        <w:t>prejudice, so that</w:t>
      </w:r>
      <w:r>
        <w:rPr>
          <w:spacing w:val="-2"/>
          <w:sz w:val="26"/>
        </w:rPr>
        <w:t xml:space="preserve"> </w:t>
      </w:r>
      <w:r>
        <w:rPr>
          <w:sz w:val="26"/>
        </w:rPr>
        <w:t>San</w:t>
      </w:r>
      <w:r>
        <w:rPr>
          <w:spacing w:val="-1"/>
          <w:sz w:val="26"/>
        </w:rPr>
        <w:t xml:space="preserve"> </w:t>
      </w:r>
      <w:r>
        <w:rPr>
          <w:sz w:val="26"/>
        </w:rPr>
        <w:t>Joaquin</w:t>
      </w:r>
      <w:r>
        <w:rPr>
          <w:spacing w:val="-1"/>
          <w:sz w:val="26"/>
        </w:rPr>
        <w:t xml:space="preserve"> </w:t>
      </w:r>
      <w:r>
        <w:rPr>
          <w:sz w:val="26"/>
        </w:rPr>
        <w:t>Superior</w:t>
      </w:r>
      <w:r>
        <w:rPr>
          <w:spacing w:val="-1"/>
          <w:sz w:val="26"/>
        </w:rPr>
        <w:t xml:space="preserve"> </w:t>
      </w:r>
      <w:r>
        <w:rPr>
          <w:sz w:val="26"/>
        </w:rPr>
        <w:t>Court</w:t>
      </w:r>
      <w:r>
        <w:rPr>
          <w:spacing w:val="-2"/>
          <w:sz w:val="26"/>
        </w:rPr>
        <w:t xml:space="preserve"> </w:t>
      </w:r>
      <w:r>
        <w:rPr>
          <w:sz w:val="26"/>
        </w:rPr>
        <w:t>Action</w:t>
      </w:r>
      <w:r>
        <w:rPr>
          <w:spacing w:val="-1"/>
          <w:sz w:val="26"/>
        </w:rPr>
        <w:t xml:space="preserve"> </w:t>
      </w:r>
      <w:r>
        <w:rPr>
          <w:sz w:val="26"/>
        </w:rPr>
        <w:t>can</w:t>
      </w:r>
      <w:r>
        <w:rPr>
          <w:spacing w:val="-1"/>
          <w:sz w:val="26"/>
        </w:rPr>
        <w:t xml:space="preserve"> </w:t>
      </w:r>
      <w:r>
        <w:rPr>
          <w:sz w:val="26"/>
        </w:rPr>
        <w:t>be</w:t>
      </w:r>
      <w:r>
        <w:rPr>
          <w:spacing w:val="-1"/>
          <w:sz w:val="26"/>
        </w:rPr>
        <w:t xml:space="preserve"> </w:t>
      </w:r>
      <w:r>
        <w:rPr>
          <w:sz w:val="26"/>
        </w:rPr>
        <w:t>tried</w:t>
      </w:r>
      <w:r>
        <w:rPr>
          <w:spacing w:val="-2"/>
          <w:sz w:val="26"/>
        </w:rPr>
        <w:t xml:space="preserve"> </w:t>
      </w:r>
      <w:r>
        <w:rPr>
          <w:sz w:val="26"/>
        </w:rPr>
        <w:t>first.</w:t>
      </w:r>
    </w:p>
    <w:p w:rsidR="00E27F80" w:rsidRDefault="003C5F8F" w14:paraId="0309A132" w14:textId="77777777">
      <w:pPr>
        <w:pStyle w:val="ListParagraph"/>
        <w:numPr>
          <w:ilvl w:val="0"/>
          <w:numId w:val="2"/>
        </w:numPr>
        <w:tabs>
          <w:tab w:val="left" w:pos="1432"/>
        </w:tabs>
        <w:spacing w:line="360" w:lineRule="auto"/>
        <w:ind w:left="715" w:right="818" w:firstLine="351"/>
        <w:rPr>
          <w:sz w:val="26"/>
        </w:rPr>
      </w:pPr>
      <w:r>
        <w:rPr>
          <w:sz w:val="26"/>
        </w:rPr>
        <w:t>It is reasonable to conclude that after the San Joaquin Superior Court Action</w:t>
      </w:r>
      <w:r>
        <w:rPr>
          <w:spacing w:val="-7"/>
          <w:sz w:val="26"/>
        </w:rPr>
        <w:t xml:space="preserve"> </w:t>
      </w:r>
      <w:r>
        <w:rPr>
          <w:sz w:val="26"/>
        </w:rPr>
        <w:t>trial</w:t>
      </w:r>
      <w:r>
        <w:rPr>
          <w:spacing w:val="-8"/>
          <w:sz w:val="26"/>
        </w:rPr>
        <w:t xml:space="preserve"> </w:t>
      </w:r>
      <w:r>
        <w:rPr>
          <w:sz w:val="26"/>
        </w:rPr>
        <w:t>has</w:t>
      </w:r>
      <w:r>
        <w:rPr>
          <w:spacing w:val="-9"/>
          <w:sz w:val="26"/>
        </w:rPr>
        <w:t xml:space="preserve"> </w:t>
      </w:r>
      <w:r>
        <w:rPr>
          <w:sz w:val="26"/>
        </w:rPr>
        <w:t>concluded,</w:t>
      </w:r>
      <w:r>
        <w:rPr>
          <w:spacing w:val="-7"/>
          <w:sz w:val="26"/>
        </w:rPr>
        <w:t xml:space="preserve"> </w:t>
      </w:r>
      <w:r>
        <w:rPr>
          <w:sz w:val="26"/>
        </w:rPr>
        <w:t>PG&amp;E</w:t>
      </w:r>
      <w:r>
        <w:rPr>
          <w:spacing w:val="-7"/>
          <w:sz w:val="26"/>
        </w:rPr>
        <w:t xml:space="preserve"> </w:t>
      </w:r>
      <w:r>
        <w:rPr>
          <w:sz w:val="26"/>
        </w:rPr>
        <w:t>should</w:t>
      </w:r>
      <w:r>
        <w:rPr>
          <w:spacing w:val="-5"/>
          <w:sz w:val="26"/>
        </w:rPr>
        <w:t xml:space="preserve"> </w:t>
      </w:r>
      <w:r>
        <w:rPr>
          <w:sz w:val="26"/>
        </w:rPr>
        <w:t>be</w:t>
      </w:r>
      <w:r>
        <w:rPr>
          <w:spacing w:val="-9"/>
          <w:sz w:val="26"/>
        </w:rPr>
        <w:t xml:space="preserve"> </w:t>
      </w:r>
      <w:r>
        <w:rPr>
          <w:sz w:val="26"/>
        </w:rPr>
        <w:t>required</w:t>
      </w:r>
      <w:r>
        <w:rPr>
          <w:spacing w:val="-7"/>
          <w:sz w:val="26"/>
        </w:rPr>
        <w:t xml:space="preserve"> </w:t>
      </w:r>
      <w:r>
        <w:rPr>
          <w:sz w:val="26"/>
        </w:rPr>
        <w:t>to</w:t>
      </w:r>
      <w:r>
        <w:rPr>
          <w:spacing w:val="-10"/>
          <w:sz w:val="26"/>
        </w:rPr>
        <w:t xml:space="preserve"> </w:t>
      </w:r>
      <w:r>
        <w:rPr>
          <w:sz w:val="26"/>
        </w:rPr>
        <w:t>file</w:t>
      </w:r>
      <w:r>
        <w:rPr>
          <w:spacing w:val="-9"/>
          <w:sz w:val="26"/>
        </w:rPr>
        <w:t xml:space="preserve"> </w:t>
      </w:r>
      <w:r>
        <w:rPr>
          <w:sz w:val="26"/>
        </w:rPr>
        <w:t>a</w:t>
      </w:r>
      <w:r>
        <w:rPr>
          <w:spacing w:val="-7"/>
          <w:sz w:val="26"/>
        </w:rPr>
        <w:t xml:space="preserve"> </w:t>
      </w:r>
      <w:r>
        <w:rPr>
          <w:sz w:val="26"/>
        </w:rPr>
        <w:t>new</w:t>
      </w:r>
      <w:r>
        <w:rPr>
          <w:spacing w:val="-10"/>
          <w:sz w:val="26"/>
        </w:rPr>
        <w:t xml:space="preserve"> </w:t>
      </w:r>
      <w:r>
        <w:rPr>
          <w:sz w:val="26"/>
        </w:rPr>
        <w:t>application with the Commission.</w:t>
      </w:r>
    </w:p>
    <w:p w:rsidR="00E27F80" w:rsidRDefault="003C5F8F" w14:paraId="2379B8FB" w14:textId="77777777">
      <w:pPr>
        <w:pStyle w:val="ListParagraph"/>
        <w:numPr>
          <w:ilvl w:val="0"/>
          <w:numId w:val="2"/>
        </w:numPr>
        <w:tabs>
          <w:tab w:val="left" w:pos="1431"/>
        </w:tabs>
        <w:spacing w:line="357" w:lineRule="auto"/>
        <w:ind w:left="714" w:right="441" w:firstLine="351"/>
        <w:rPr>
          <w:sz w:val="26"/>
        </w:rPr>
      </w:pPr>
      <w:r>
        <w:rPr>
          <w:sz w:val="26"/>
        </w:rPr>
        <w:t>It</w:t>
      </w:r>
      <w:r>
        <w:rPr>
          <w:spacing w:val="-8"/>
          <w:sz w:val="26"/>
        </w:rPr>
        <w:t xml:space="preserve"> </w:t>
      </w:r>
      <w:r>
        <w:rPr>
          <w:sz w:val="26"/>
        </w:rPr>
        <w:t>is</w:t>
      </w:r>
      <w:r>
        <w:rPr>
          <w:spacing w:val="-7"/>
          <w:sz w:val="26"/>
        </w:rPr>
        <w:t xml:space="preserve"> </w:t>
      </w:r>
      <w:r>
        <w:rPr>
          <w:sz w:val="26"/>
        </w:rPr>
        <w:t>reasonable</w:t>
      </w:r>
      <w:r>
        <w:rPr>
          <w:spacing w:val="-6"/>
          <w:sz w:val="26"/>
        </w:rPr>
        <w:t xml:space="preserve"> </w:t>
      </w:r>
      <w:r>
        <w:rPr>
          <w:sz w:val="26"/>
        </w:rPr>
        <w:t>to</w:t>
      </w:r>
      <w:r>
        <w:rPr>
          <w:spacing w:val="-10"/>
          <w:sz w:val="26"/>
        </w:rPr>
        <w:t xml:space="preserve"> </w:t>
      </w:r>
      <w:r>
        <w:rPr>
          <w:sz w:val="26"/>
        </w:rPr>
        <w:t>conclude</w:t>
      </w:r>
      <w:r>
        <w:rPr>
          <w:spacing w:val="-6"/>
          <w:sz w:val="26"/>
        </w:rPr>
        <w:t xml:space="preserve"> </w:t>
      </w:r>
      <w:r>
        <w:rPr>
          <w:sz w:val="26"/>
        </w:rPr>
        <w:t>that</w:t>
      </w:r>
      <w:r>
        <w:rPr>
          <w:spacing w:val="-8"/>
          <w:sz w:val="26"/>
        </w:rPr>
        <w:t xml:space="preserve"> </w:t>
      </w:r>
      <w:r>
        <w:rPr>
          <w:sz w:val="26"/>
        </w:rPr>
        <w:t>by</w:t>
      </w:r>
      <w:r>
        <w:rPr>
          <w:spacing w:val="-7"/>
          <w:sz w:val="26"/>
        </w:rPr>
        <w:t xml:space="preserve"> </w:t>
      </w:r>
      <w:r>
        <w:rPr>
          <w:sz w:val="26"/>
        </w:rPr>
        <w:t>dismissing</w:t>
      </w:r>
      <w:r>
        <w:rPr>
          <w:spacing w:val="-7"/>
          <w:sz w:val="26"/>
        </w:rPr>
        <w:t xml:space="preserve"> </w:t>
      </w:r>
      <w:r>
        <w:rPr>
          <w:sz w:val="26"/>
        </w:rPr>
        <w:t>PG&amp;E’s</w:t>
      </w:r>
      <w:r>
        <w:rPr>
          <w:spacing w:val="-7"/>
          <w:sz w:val="26"/>
        </w:rPr>
        <w:t xml:space="preserve"> </w:t>
      </w:r>
      <w:r>
        <w:rPr>
          <w:i/>
          <w:sz w:val="26"/>
        </w:rPr>
        <w:t>Application</w:t>
      </w:r>
      <w:r>
        <w:rPr>
          <w:sz w:val="26"/>
        </w:rPr>
        <w:t>,</w:t>
      </w:r>
      <w:r>
        <w:rPr>
          <w:spacing w:val="-9"/>
          <w:sz w:val="26"/>
        </w:rPr>
        <w:t xml:space="preserve"> </w:t>
      </w:r>
      <w:r>
        <w:rPr>
          <w:sz w:val="26"/>
        </w:rPr>
        <w:t xml:space="preserve">without prejudice, SSJID’s </w:t>
      </w:r>
      <w:r>
        <w:rPr>
          <w:i/>
          <w:sz w:val="26"/>
        </w:rPr>
        <w:t xml:space="preserve">Motion for Reconsideration </w:t>
      </w:r>
      <w:r>
        <w:rPr>
          <w:sz w:val="26"/>
        </w:rPr>
        <w:t>has been rendered moot.</w:t>
      </w:r>
    </w:p>
    <w:p w:rsidR="00E27F80" w:rsidRDefault="003C5F8F" w14:paraId="0FBA4969" w14:textId="77777777">
      <w:pPr>
        <w:pStyle w:val="Heading1"/>
        <w:spacing w:before="7" w:line="360" w:lineRule="auto"/>
        <w:ind w:left="4625" w:right="4267"/>
        <w:jc w:val="center"/>
      </w:pPr>
      <w:bookmarkStart w:name="ORDER" w:id="30"/>
      <w:bookmarkEnd w:id="30"/>
      <w:r>
        <w:rPr>
          <w:strike/>
          <w:color w:val="FF0000"/>
        </w:rPr>
        <w:t>O</w:t>
      </w:r>
      <w:r>
        <w:rPr>
          <w:strike/>
          <w:color w:val="FF0000"/>
          <w:spacing w:val="39"/>
        </w:rPr>
        <w:t xml:space="preserve"> </w:t>
      </w:r>
      <w:r>
        <w:rPr>
          <w:strike/>
          <w:color w:val="FF0000"/>
        </w:rPr>
        <w:t>R</w:t>
      </w:r>
      <w:r>
        <w:rPr>
          <w:strike/>
          <w:color w:val="FF0000"/>
          <w:spacing w:val="39"/>
        </w:rPr>
        <w:t xml:space="preserve"> </w:t>
      </w:r>
      <w:r>
        <w:rPr>
          <w:strike/>
          <w:color w:val="FF0000"/>
        </w:rPr>
        <w:t>D</w:t>
      </w:r>
      <w:r>
        <w:rPr>
          <w:strike/>
          <w:color w:val="FF0000"/>
          <w:spacing w:val="39"/>
        </w:rPr>
        <w:t xml:space="preserve"> </w:t>
      </w:r>
      <w:r>
        <w:rPr>
          <w:strike/>
          <w:color w:val="FF0000"/>
        </w:rPr>
        <w:t>E</w:t>
      </w:r>
      <w:r>
        <w:rPr>
          <w:strike/>
          <w:color w:val="FF0000"/>
          <w:spacing w:val="39"/>
        </w:rPr>
        <w:t xml:space="preserve"> </w:t>
      </w:r>
      <w:proofErr w:type="gramStart"/>
      <w:r>
        <w:rPr>
          <w:strike/>
          <w:color w:val="FF0000"/>
        </w:rPr>
        <w:t>R</w:t>
      </w:r>
      <w:r>
        <w:rPr>
          <w:strike/>
          <w:color w:val="FF0000"/>
          <w:spacing w:val="40"/>
        </w:rPr>
        <w:t xml:space="preserve"> </w:t>
      </w:r>
      <w:r>
        <w:rPr>
          <w:color w:val="FF0000"/>
          <w:spacing w:val="40"/>
        </w:rPr>
        <w:t xml:space="preserve"> </w:t>
      </w:r>
      <w:bookmarkStart w:name="O_R_D_E_R" w:id="31"/>
      <w:bookmarkEnd w:id="31"/>
      <w:r>
        <w:rPr>
          <w:color w:val="0000FF"/>
          <w:u w:val="double" w:color="0000FF"/>
        </w:rPr>
        <w:t>O</w:t>
      </w:r>
      <w:proofErr w:type="gramEnd"/>
      <w:r>
        <w:rPr>
          <w:color w:val="0000FF"/>
          <w:spacing w:val="45"/>
          <w:u w:val="double" w:color="0000FF"/>
        </w:rPr>
        <w:t xml:space="preserve"> </w:t>
      </w:r>
      <w:r>
        <w:rPr>
          <w:color w:val="0000FF"/>
          <w:u w:val="double" w:color="0000FF"/>
        </w:rPr>
        <w:t>R</w:t>
      </w:r>
      <w:r>
        <w:rPr>
          <w:color w:val="0000FF"/>
          <w:spacing w:val="43"/>
          <w:u w:val="double" w:color="0000FF"/>
        </w:rPr>
        <w:t xml:space="preserve"> </w:t>
      </w:r>
      <w:r>
        <w:rPr>
          <w:color w:val="0000FF"/>
          <w:u w:val="double" w:color="0000FF"/>
        </w:rPr>
        <w:t>D</w:t>
      </w:r>
      <w:r>
        <w:rPr>
          <w:color w:val="0000FF"/>
          <w:spacing w:val="43"/>
          <w:u w:val="double" w:color="0000FF"/>
        </w:rPr>
        <w:t xml:space="preserve"> </w:t>
      </w:r>
      <w:r>
        <w:rPr>
          <w:color w:val="0000FF"/>
          <w:u w:val="double" w:color="0000FF"/>
        </w:rPr>
        <w:t>E</w:t>
      </w:r>
      <w:r>
        <w:rPr>
          <w:color w:val="0000FF"/>
          <w:spacing w:val="45"/>
          <w:u w:val="double" w:color="0000FF"/>
        </w:rPr>
        <w:t xml:space="preserve"> </w:t>
      </w:r>
      <w:r>
        <w:rPr>
          <w:color w:val="0000FF"/>
          <w:spacing w:val="-10"/>
          <w:u w:val="double" w:color="0000FF"/>
        </w:rPr>
        <w:t>R</w:t>
      </w:r>
    </w:p>
    <w:p w:rsidR="00E27F80" w:rsidRDefault="003C5F8F" w14:paraId="789EEB8D" w14:textId="77777777">
      <w:pPr>
        <w:ind w:left="1440"/>
        <w:rPr>
          <w:sz w:val="26"/>
        </w:rPr>
      </w:pPr>
      <w:r>
        <w:rPr>
          <w:b/>
          <w:sz w:val="26"/>
        </w:rPr>
        <w:t>IT</w:t>
      </w:r>
      <w:r>
        <w:rPr>
          <w:b/>
          <w:spacing w:val="-10"/>
          <w:sz w:val="26"/>
        </w:rPr>
        <w:t xml:space="preserve"> </w:t>
      </w:r>
      <w:r>
        <w:rPr>
          <w:b/>
          <w:sz w:val="26"/>
        </w:rPr>
        <w:t>IS</w:t>
      </w:r>
      <w:r>
        <w:rPr>
          <w:b/>
          <w:spacing w:val="-8"/>
          <w:sz w:val="26"/>
        </w:rPr>
        <w:t xml:space="preserve"> </w:t>
      </w:r>
      <w:r>
        <w:rPr>
          <w:b/>
          <w:sz w:val="26"/>
        </w:rPr>
        <w:t>ORDERED</w:t>
      </w:r>
      <w:r>
        <w:rPr>
          <w:b/>
          <w:spacing w:val="-8"/>
          <w:sz w:val="26"/>
        </w:rPr>
        <w:t xml:space="preserve"> </w:t>
      </w:r>
      <w:r>
        <w:rPr>
          <w:spacing w:val="-2"/>
          <w:sz w:val="26"/>
        </w:rPr>
        <w:t>that:</w:t>
      </w:r>
    </w:p>
    <w:p w:rsidR="00E27F80" w:rsidRDefault="003C5F8F" w14:paraId="03BF7916" w14:textId="77777777">
      <w:pPr>
        <w:pStyle w:val="ListParagraph"/>
        <w:numPr>
          <w:ilvl w:val="0"/>
          <w:numId w:val="1"/>
        </w:numPr>
        <w:tabs>
          <w:tab w:val="left" w:pos="1438"/>
        </w:tabs>
        <w:spacing w:before="161"/>
        <w:ind w:left="1438" w:hanging="373"/>
        <w:rPr>
          <w:sz w:val="26"/>
        </w:rPr>
      </w:pPr>
      <w:r>
        <w:rPr>
          <w:sz w:val="26"/>
        </w:rPr>
        <w:t>Pacific</w:t>
      </w:r>
      <w:r>
        <w:rPr>
          <w:spacing w:val="-16"/>
          <w:sz w:val="26"/>
        </w:rPr>
        <w:t xml:space="preserve"> </w:t>
      </w:r>
      <w:r>
        <w:rPr>
          <w:sz w:val="26"/>
        </w:rPr>
        <w:t>Gas</w:t>
      </w:r>
      <w:r>
        <w:rPr>
          <w:spacing w:val="-14"/>
          <w:sz w:val="26"/>
        </w:rPr>
        <w:t xml:space="preserve"> </w:t>
      </w:r>
      <w:r>
        <w:rPr>
          <w:sz w:val="26"/>
        </w:rPr>
        <w:t>and</w:t>
      </w:r>
      <w:r>
        <w:rPr>
          <w:spacing w:val="-15"/>
          <w:sz w:val="26"/>
        </w:rPr>
        <w:t xml:space="preserve"> </w:t>
      </w:r>
      <w:r>
        <w:rPr>
          <w:sz w:val="26"/>
        </w:rPr>
        <w:t>Electric’s</w:t>
      </w:r>
      <w:r>
        <w:rPr>
          <w:spacing w:val="-14"/>
          <w:sz w:val="26"/>
        </w:rPr>
        <w:t xml:space="preserve"> </w:t>
      </w:r>
      <w:r>
        <w:rPr>
          <w:i/>
          <w:sz w:val="26"/>
        </w:rPr>
        <w:t>Application</w:t>
      </w:r>
      <w:r>
        <w:rPr>
          <w:i/>
          <w:spacing w:val="-12"/>
          <w:sz w:val="26"/>
        </w:rPr>
        <w:t xml:space="preserve"> </w:t>
      </w:r>
      <w:r>
        <w:rPr>
          <w:sz w:val="26"/>
        </w:rPr>
        <w:t>is</w:t>
      </w:r>
      <w:r>
        <w:rPr>
          <w:spacing w:val="-14"/>
          <w:sz w:val="26"/>
        </w:rPr>
        <w:t xml:space="preserve"> </w:t>
      </w:r>
      <w:r>
        <w:rPr>
          <w:sz w:val="26"/>
        </w:rPr>
        <w:t>dismissed,</w:t>
      </w:r>
      <w:r>
        <w:rPr>
          <w:spacing w:val="-15"/>
          <w:sz w:val="26"/>
        </w:rPr>
        <w:t xml:space="preserve"> </w:t>
      </w:r>
      <w:r>
        <w:rPr>
          <w:sz w:val="26"/>
        </w:rPr>
        <w:t>without</w:t>
      </w:r>
      <w:r>
        <w:rPr>
          <w:spacing w:val="-13"/>
          <w:sz w:val="26"/>
        </w:rPr>
        <w:t xml:space="preserve"> </w:t>
      </w:r>
      <w:r>
        <w:rPr>
          <w:spacing w:val="-2"/>
          <w:sz w:val="26"/>
        </w:rPr>
        <w:t>prejudice.</w:t>
      </w:r>
    </w:p>
    <w:p w:rsidR="00E27F80" w:rsidRDefault="003C5F8F" w14:paraId="6394F404" w14:textId="77777777">
      <w:pPr>
        <w:pStyle w:val="ListParagraph"/>
        <w:numPr>
          <w:ilvl w:val="0"/>
          <w:numId w:val="1"/>
        </w:numPr>
        <w:tabs>
          <w:tab w:val="left" w:pos="1437"/>
        </w:tabs>
        <w:spacing w:before="165"/>
        <w:ind w:left="1437" w:hanging="373"/>
        <w:rPr>
          <w:color w:val="0000FF"/>
          <w:sz w:val="26"/>
        </w:rPr>
      </w:pPr>
      <w:r>
        <w:rPr>
          <w:sz w:val="26"/>
        </w:rPr>
        <w:t>After</w:t>
      </w:r>
      <w:r>
        <w:rPr>
          <w:spacing w:val="-6"/>
          <w:sz w:val="26"/>
        </w:rPr>
        <w:t xml:space="preserve"> </w:t>
      </w:r>
      <w:r>
        <w:rPr>
          <w:sz w:val="26"/>
        </w:rPr>
        <w:t>the</w:t>
      </w:r>
      <w:r>
        <w:rPr>
          <w:spacing w:val="-5"/>
          <w:sz w:val="26"/>
        </w:rPr>
        <w:t xml:space="preserve"> </w:t>
      </w:r>
      <w:r>
        <w:rPr>
          <w:sz w:val="26"/>
        </w:rPr>
        <w:t>trial</w:t>
      </w:r>
      <w:r>
        <w:rPr>
          <w:spacing w:val="-5"/>
          <w:sz w:val="26"/>
        </w:rPr>
        <w:t xml:space="preserve"> </w:t>
      </w:r>
      <w:r>
        <w:rPr>
          <w:sz w:val="26"/>
        </w:rPr>
        <w:t>in</w:t>
      </w:r>
      <w:r>
        <w:rPr>
          <w:spacing w:val="-5"/>
          <w:sz w:val="26"/>
        </w:rPr>
        <w:t xml:space="preserve"> </w:t>
      </w:r>
      <w:r>
        <w:rPr>
          <w:i/>
          <w:sz w:val="26"/>
        </w:rPr>
        <w:t>South</w:t>
      </w:r>
      <w:r>
        <w:rPr>
          <w:i/>
          <w:spacing w:val="-6"/>
          <w:sz w:val="26"/>
        </w:rPr>
        <w:t xml:space="preserve"> </w:t>
      </w:r>
      <w:r>
        <w:rPr>
          <w:i/>
          <w:sz w:val="26"/>
        </w:rPr>
        <w:t>San</w:t>
      </w:r>
      <w:r>
        <w:rPr>
          <w:i/>
          <w:spacing w:val="-7"/>
          <w:sz w:val="26"/>
        </w:rPr>
        <w:t xml:space="preserve"> </w:t>
      </w:r>
      <w:r>
        <w:rPr>
          <w:i/>
          <w:sz w:val="26"/>
        </w:rPr>
        <w:t>Joaquin</w:t>
      </w:r>
      <w:r>
        <w:rPr>
          <w:i/>
          <w:spacing w:val="-6"/>
          <w:sz w:val="26"/>
        </w:rPr>
        <w:t xml:space="preserve"> </w:t>
      </w:r>
      <w:r>
        <w:rPr>
          <w:i/>
          <w:sz w:val="26"/>
        </w:rPr>
        <w:t>Irrigation</w:t>
      </w:r>
      <w:r>
        <w:rPr>
          <w:i/>
          <w:spacing w:val="-6"/>
          <w:sz w:val="26"/>
        </w:rPr>
        <w:t xml:space="preserve"> </w:t>
      </w:r>
      <w:r>
        <w:rPr>
          <w:i/>
          <w:sz w:val="26"/>
        </w:rPr>
        <w:t>District</w:t>
      </w:r>
      <w:r>
        <w:rPr>
          <w:i/>
          <w:spacing w:val="-4"/>
          <w:sz w:val="26"/>
        </w:rPr>
        <w:t xml:space="preserve"> </w:t>
      </w:r>
      <w:r>
        <w:rPr>
          <w:i/>
          <w:sz w:val="26"/>
        </w:rPr>
        <w:t>v.</w:t>
      </w:r>
      <w:r>
        <w:rPr>
          <w:i/>
          <w:spacing w:val="-6"/>
          <w:sz w:val="26"/>
        </w:rPr>
        <w:t xml:space="preserve"> </w:t>
      </w:r>
      <w:r>
        <w:rPr>
          <w:i/>
          <w:sz w:val="26"/>
        </w:rPr>
        <w:t>Pacific</w:t>
      </w:r>
      <w:r>
        <w:rPr>
          <w:i/>
          <w:spacing w:val="-7"/>
          <w:sz w:val="26"/>
        </w:rPr>
        <w:t xml:space="preserve"> </w:t>
      </w:r>
      <w:r>
        <w:rPr>
          <w:i/>
          <w:sz w:val="26"/>
        </w:rPr>
        <w:t>Gas</w:t>
      </w:r>
      <w:r>
        <w:rPr>
          <w:i/>
          <w:spacing w:val="-6"/>
          <w:sz w:val="26"/>
        </w:rPr>
        <w:t xml:space="preserve"> </w:t>
      </w:r>
      <w:r>
        <w:rPr>
          <w:i/>
          <w:spacing w:val="-5"/>
          <w:sz w:val="26"/>
        </w:rPr>
        <w:t>and</w:t>
      </w:r>
    </w:p>
    <w:p w:rsidR="00E27F80" w:rsidRDefault="00E27F80" w14:paraId="6462320A" w14:textId="77777777">
      <w:pPr>
        <w:pStyle w:val="ListParagraph"/>
        <w:rPr>
          <w:sz w:val="26"/>
        </w:rPr>
        <w:sectPr w:rsidR="00E27F80">
          <w:pgSz w:w="12240" w:h="15840"/>
          <w:pgMar w:top="1040" w:right="1080" w:bottom="1180" w:left="720" w:header="728" w:footer="997" w:gutter="0"/>
          <w:cols w:space="720"/>
        </w:sectPr>
      </w:pPr>
    </w:p>
    <w:p w:rsidR="00E27F80" w:rsidRDefault="00E27F80" w14:paraId="26269BC0" w14:textId="77777777">
      <w:pPr>
        <w:pStyle w:val="BodyText"/>
        <w:spacing w:before="282"/>
        <w:rPr>
          <w:i/>
        </w:rPr>
      </w:pPr>
    </w:p>
    <w:p w:rsidR="00E27F80" w:rsidRDefault="003C5F8F" w14:paraId="3231E0BA" w14:textId="77777777">
      <w:pPr>
        <w:spacing w:before="1"/>
        <w:ind w:left="720"/>
        <w:rPr>
          <w:sz w:val="26"/>
        </w:rPr>
      </w:pPr>
      <w:r>
        <w:rPr>
          <w:i/>
          <w:spacing w:val="-2"/>
          <w:sz w:val="26"/>
        </w:rPr>
        <w:t>Electric</w:t>
      </w:r>
      <w:r>
        <w:rPr>
          <w:i/>
          <w:spacing w:val="1"/>
          <w:sz w:val="26"/>
        </w:rPr>
        <w:t xml:space="preserve"> </w:t>
      </w:r>
      <w:r>
        <w:rPr>
          <w:i/>
          <w:spacing w:val="-2"/>
          <w:sz w:val="26"/>
        </w:rPr>
        <w:t>Company</w:t>
      </w:r>
      <w:r>
        <w:rPr>
          <w:i/>
          <w:spacing w:val="2"/>
          <w:sz w:val="26"/>
        </w:rPr>
        <w:t xml:space="preserve"> </w:t>
      </w:r>
      <w:r>
        <w:rPr>
          <w:spacing w:val="-2"/>
          <w:sz w:val="26"/>
        </w:rPr>
        <w:t>[Case</w:t>
      </w:r>
      <w:r>
        <w:rPr>
          <w:sz w:val="26"/>
        </w:rPr>
        <w:t xml:space="preserve"> </w:t>
      </w:r>
      <w:r>
        <w:rPr>
          <w:spacing w:val="-2"/>
          <w:sz w:val="26"/>
        </w:rPr>
        <w:t>No STK-CV-UED-2016—0006638],</w:t>
      </w:r>
      <w:r>
        <w:rPr>
          <w:spacing w:val="2"/>
          <w:sz w:val="26"/>
        </w:rPr>
        <w:t xml:space="preserve"> </w:t>
      </w:r>
      <w:r>
        <w:rPr>
          <w:spacing w:val="-2"/>
          <w:sz w:val="26"/>
        </w:rPr>
        <w:t>currently</w:t>
      </w:r>
      <w:r>
        <w:rPr>
          <w:spacing w:val="1"/>
          <w:sz w:val="26"/>
        </w:rPr>
        <w:t xml:space="preserve"> </w:t>
      </w:r>
      <w:r>
        <w:rPr>
          <w:spacing w:val="-2"/>
          <w:sz w:val="26"/>
        </w:rPr>
        <w:t>pending</w:t>
      </w:r>
      <w:r>
        <w:rPr>
          <w:spacing w:val="4"/>
          <w:sz w:val="26"/>
        </w:rPr>
        <w:t xml:space="preserve"> </w:t>
      </w:r>
      <w:r>
        <w:rPr>
          <w:spacing w:val="-5"/>
          <w:sz w:val="26"/>
        </w:rPr>
        <w:t>in</w:t>
      </w:r>
    </w:p>
    <w:p w:rsidR="00E27F80" w:rsidRDefault="00E27F80" w14:paraId="3E872074" w14:textId="77777777">
      <w:pPr>
        <w:rPr>
          <w:sz w:val="26"/>
        </w:rPr>
        <w:sectPr w:rsidR="00E27F80">
          <w:pgSz w:w="12240" w:h="15840"/>
          <w:pgMar w:top="1040" w:right="1080" w:bottom="1180" w:left="720" w:header="728" w:footer="997" w:gutter="0"/>
          <w:cols w:space="720"/>
        </w:sectPr>
      </w:pPr>
    </w:p>
    <w:p w:rsidR="00E27F80" w:rsidRDefault="003C5F8F" w14:paraId="60F4D6A8" w14:textId="77777777">
      <w:pPr>
        <w:pStyle w:val="BodyText"/>
        <w:spacing w:before="135"/>
      </w:pPr>
      <w:r>
        <w:rPr>
          <w:noProof/>
        </w:rPr>
        <w:lastRenderedPageBreak/>
        <mc:AlternateContent>
          <mc:Choice Requires="wpg">
            <w:drawing>
              <wp:anchor distT="0" distB="0" distL="0" distR="0" simplePos="0" relativeHeight="487323136" behindDoc="1" locked="0" layoutInCell="1" allowOverlap="1" wp14:editId="190F5588" wp14:anchorId="5CB14E22">
                <wp:simplePos x="0" y="0"/>
                <wp:positionH relativeFrom="page">
                  <wp:posOffset>673100</wp:posOffset>
                </wp:positionH>
                <wp:positionV relativeFrom="page">
                  <wp:posOffset>457200</wp:posOffset>
                </wp:positionV>
                <wp:extent cx="6182995" cy="20574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2995" cy="2057400"/>
                          <a:chOff x="0" y="0"/>
                          <a:chExt cx="6182995" cy="2057400"/>
                        </a:xfrm>
                      </wpg:grpSpPr>
                      <wps:wsp>
                        <wps:cNvPr id="51" name="Graphic 51"/>
                        <wps:cNvSpPr/>
                        <wps:spPr>
                          <a:xfrm>
                            <a:off x="3776980" y="169163"/>
                            <a:ext cx="2392680" cy="21590"/>
                          </a:xfrm>
                          <a:custGeom>
                            <a:avLst/>
                            <a:gdLst/>
                            <a:ahLst/>
                            <a:cxnLst/>
                            <a:rect l="l" t="t" r="r" b="b"/>
                            <a:pathLst>
                              <a:path w="2392680" h="21590">
                                <a:moveTo>
                                  <a:pt x="2392680" y="16764"/>
                                </a:moveTo>
                                <a:lnTo>
                                  <a:pt x="0" y="16764"/>
                                </a:lnTo>
                                <a:lnTo>
                                  <a:pt x="0" y="21336"/>
                                </a:lnTo>
                                <a:lnTo>
                                  <a:pt x="2392680" y="21336"/>
                                </a:lnTo>
                                <a:lnTo>
                                  <a:pt x="2392680" y="16764"/>
                                </a:lnTo>
                                <a:close/>
                              </a:path>
                              <a:path w="2392680" h="21590">
                                <a:moveTo>
                                  <a:pt x="2392680" y="0"/>
                                </a:moveTo>
                                <a:lnTo>
                                  <a:pt x="0" y="0"/>
                                </a:lnTo>
                                <a:lnTo>
                                  <a:pt x="0" y="4572"/>
                                </a:lnTo>
                                <a:lnTo>
                                  <a:pt x="2392680" y="4572"/>
                                </a:lnTo>
                                <a:lnTo>
                                  <a:pt x="2392680" y="0"/>
                                </a:lnTo>
                                <a:close/>
                              </a:path>
                            </a:pathLst>
                          </a:custGeom>
                          <a:solidFill>
                            <a:srgbClr val="0000FF"/>
                          </a:solidFill>
                        </wps:spPr>
                        <wps:bodyPr wrap="square" lIns="0" tIns="0" rIns="0" bIns="0" rtlCol="0">
                          <a:prstTxWarp prst="textNoShape">
                            <a:avLst/>
                          </a:prstTxWarp>
                          <a:noAutofit/>
                        </wps:bodyPr>
                      </wps:wsp>
                      <wps:wsp>
                        <wps:cNvPr id="52" name="Graphic 52"/>
                        <wps:cNvSpPr/>
                        <wps:spPr>
                          <a:xfrm>
                            <a:off x="12700" y="0"/>
                            <a:ext cx="3874135" cy="292735"/>
                          </a:xfrm>
                          <a:custGeom>
                            <a:avLst/>
                            <a:gdLst/>
                            <a:ahLst/>
                            <a:cxnLst/>
                            <a:rect l="l" t="t" r="r" b="b"/>
                            <a:pathLst>
                              <a:path w="3874135" h="292735">
                                <a:moveTo>
                                  <a:pt x="3874008" y="0"/>
                                </a:moveTo>
                                <a:lnTo>
                                  <a:pt x="0" y="0"/>
                                </a:lnTo>
                                <a:lnTo>
                                  <a:pt x="0" y="146304"/>
                                </a:lnTo>
                                <a:lnTo>
                                  <a:pt x="0" y="292608"/>
                                </a:lnTo>
                                <a:lnTo>
                                  <a:pt x="3745992" y="292608"/>
                                </a:lnTo>
                                <a:lnTo>
                                  <a:pt x="3745992" y="146304"/>
                                </a:lnTo>
                                <a:lnTo>
                                  <a:pt x="3874008" y="146304"/>
                                </a:lnTo>
                                <a:lnTo>
                                  <a:pt x="3874008"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2972308" y="2036063"/>
                            <a:ext cx="27940" cy="21590"/>
                          </a:xfrm>
                          <a:custGeom>
                            <a:avLst/>
                            <a:gdLst/>
                            <a:ahLst/>
                            <a:cxnLst/>
                            <a:rect l="l" t="t" r="r" b="b"/>
                            <a:pathLst>
                              <a:path w="27940" h="21590">
                                <a:moveTo>
                                  <a:pt x="27432" y="16764"/>
                                </a:moveTo>
                                <a:lnTo>
                                  <a:pt x="0" y="16764"/>
                                </a:lnTo>
                                <a:lnTo>
                                  <a:pt x="0" y="21336"/>
                                </a:lnTo>
                                <a:lnTo>
                                  <a:pt x="27432" y="21336"/>
                                </a:lnTo>
                                <a:lnTo>
                                  <a:pt x="27432" y="16764"/>
                                </a:lnTo>
                                <a:close/>
                              </a:path>
                              <a:path w="27940" h="21590">
                                <a:moveTo>
                                  <a:pt x="27432" y="0"/>
                                </a:moveTo>
                                <a:lnTo>
                                  <a:pt x="0" y="0"/>
                                </a:lnTo>
                                <a:lnTo>
                                  <a:pt x="0" y="4572"/>
                                </a:lnTo>
                                <a:lnTo>
                                  <a:pt x="27432" y="4572"/>
                                </a:lnTo>
                                <a:lnTo>
                                  <a:pt x="27432" y="0"/>
                                </a:lnTo>
                                <a:close/>
                              </a:path>
                            </a:pathLst>
                          </a:custGeom>
                          <a:solidFill>
                            <a:srgbClr val="0000FF"/>
                          </a:solidFill>
                        </wps:spPr>
                        <wps:bodyPr wrap="square" lIns="0" tIns="0" rIns="0" bIns="0" rtlCol="0">
                          <a:prstTxWarp prst="textNoShape">
                            <a:avLst/>
                          </a:prstTxWarp>
                          <a:noAutofit/>
                        </wps:bodyPr>
                      </wps:wsp>
                      <wps:wsp>
                        <wps:cNvPr id="54" name="Textbox 54"/>
                        <wps:cNvSpPr txBox="1"/>
                        <wps:spPr>
                          <a:xfrm>
                            <a:off x="0" y="139757"/>
                            <a:ext cx="3797935" cy="165735"/>
                          </a:xfrm>
                          <a:prstGeom prst="rect">
                            <a:avLst/>
                          </a:prstGeom>
                        </wps:spPr>
                        <wps:txbx>
                          <w:txbxContent>
                            <w:p w:rsidR="00E27F80" w:rsidRDefault="003C5F8F" w14:paraId="62411885" w14:textId="77777777">
                              <w:pPr>
                                <w:spacing w:before="10"/>
                                <w:ind w:left="20"/>
                                <w:rPr>
                                  <w:rFonts w:ascii="Times New Roman"/>
                                  <w:i/>
                                  <w:sz w:val="20"/>
                                </w:rPr>
                              </w:pPr>
                              <w:r>
                                <w:rPr>
                                  <w:rFonts w:ascii="Times New Roman"/>
                                  <w:i/>
                                  <w:color w:val="FF0000"/>
                                  <w:sz w:val="20"/>
                                </w:rPr>
                                <w:t>[Link-to-previous</w:t>
                              </w:r>
                              <w:r>
                                <w:rPr>
                                  <w:rFonts w:ascii="Times New Roman"/>
                                  <w:i/>
                                  <w:color w:val="FF0000"/>
                                  <w:spacing w:val="-7"/>
                                  <w:sz w:val="20"/>
                                </w:rPr>
                                <w:t xml:space="preserve"> </w:t>
                              </w:r>
                              <w:r>
                                <w:rPr>
                                  <w:rFonts w:ascii="Times New Roman"/>
                                  <w:i/>
                                  <w:color w:val="FF0000"/>
                                  <w:sz w:val="20"/>
                                </w:rPr>
                                <w:t>setting</w:t>
                              </w:r>
                              <w:r>
                                <w:rPr>
                                  <w:rFonts w:ascii="Times New Roman"/>
                                  <w:i/>
                                  <w:color w:val="FF0000"/>
                                  <w:spacing w:val="-5"/>
                                  <w:sz w:val="20"/>
                                </w:rPr>
                                <w:t xml:space="preserve"> </w:t>
                              </w:r>
                              <w:r>
                                <w:rPr>
                                  <w:rFonts w:ascii="Times New Roman"/>
                                  <w:i/>
                                  <w:color w:val="FF0000"/>
                                  <w:sz w:val="20"/>
                                </w:rPr>
                                <w:t>changed</w:t>
                              </w:r>
                              <w:r>
                                <w:rPr>
                                  <w:rFonts w:ascii="Times New Roman"/>
                                  <w:i/>
                                  <w:color w:val="FF0000"/>
                                  <w:spacing w:val="-5"/>
                                  <w:sz w:val="20"/>
                                </w:rPr>
                                <w:t xml:space="preserve"> </w:t>
                              </w:r>
                              <w:r>
                                <w:rPr>
                                  <w:rFonts w:ascii="Times New Roman"/>
                                  <w:i/>
                                  <w:color w:val="FF0000"/>
                                  <w:sz w:val="20"/>
                                </w:rPr>
                                <w:t>from</w:t>
                              </w:r>
                              <w:r>
                                <w:rPr>
                                  <w:rFonts w:ascii="Times New Roman"/>
                                  <w:i/>
                                  <w:color w:val="FF0000"/>
                                  <w:spacing w:val="-6"/>
                                  <w:sz w:val="20"/>
                                </w:rPr>
                                <w:t xml:space="preserve"> </w:t>
                              </w:r>
                              <w:r>
                                <w:rPr>
                                  <w:rFonts w:ascii="Times New Roman"/>
                                  <w:i/>
                                  <w:color w:val="FF0000"/>
                                  <w:sz w:val="20"/>
                                </w:rPr>
                                <w:t>off</w:t>
                              </w:r>
                              <w:r>
                                <w:rPr>
                                  <w:rFonts w:ascii="Times New Roman"/>
                                  <w:i/>
                                  <w:color w:val="FF0000"/>
                                  <w:spacing w:val="-5"/>
                                  <w:sz w:val="20"/>
                                </w:rPr>
                                <w:t xml:space="preserve"> </w:t>
                              </w:r>
                              <w:r>
                                <w:rPr>
                                  <w:rFonts w:ascii="Times New Roman"/>
                                  <w:i/>
                                  <w:color w:val="FF0000"/>
                                  <w:sz w:val="20"/>
                                </w:rPr>
                                <w:t>in</w:t>
                              </w:r>
                              <w:r>
                                <w:rPr>
                                  <w:rFonts w:ascii="Times New Roman"/>
                                  <w:i/>
                                  <w:color w:val="FF0000"/>
                                  <w:spacing w:val="-5"/>
                                  <w:sz w:val="20"/>
                                </w:rPr>
                                <w:t xml:space="preserve"> </w:t>
                              </w:r>
                              <w:r>
                                <w:rPr>
                                  <w:rFonts w:ascii="Times New Roman"/>
                                  <w:i/>
                                  <w:color w:val="FF0000"/>
                                  <w:sz w:val="20"/>
                                </w:rPr>
                                <w:t>original</w:t>
                              </w:r>
                              <w:r>
                                <w:rPr>
                                  <w:rFonts w:ascii="Times New Roman"/>
                                  <w:i/>
                                  <w:color w:val="FF0000"/>
                                  <w:spacing w:val="-6"/>
                                  <w:sz w:val="20"/>
                                </w:rPr>
                                <w:t xml:space="preserve"> </w:t>
                              </w:r>
                              <w:r>
                                <w:rPr>
                                  <w:rFonts w:ascii="Times New Roman"/>
                                  <w:i/>
                                  <w:color w:val="FF0000"/>
                                  <w:sz w:val="20"/>
                                </w:rPr>
                                <w:t>to</w:t>
                              </w:r>
                              <w:r>
                                <w:rPr>
                                  <w:rFonts w:ascii="Times New Roman"/>
                                  <w:i/>
                                  <w:color w:val="FF0000"/>
                                  <w:spacing w:val="-5"/>
                                  <w:sz w:val="20"/>
                                </w:rPr>
                                <w:t xml:space="preserve"> </w:t>
                              </w:r>
                              <w:r>
                                <w:rPr>
                                  <w:rFonts w:ascii="Times New Roman"/>
                                  <w:i/>
                                  <w:color w:val="FF0000"/>
                                  <w:sz w:val="20"/>
                                </w:rPr>
                                <w:t>on</w:t>
                              </w:r>
                              <w:r>
                                <w:rPr>
                                  <w:rFonts w:ascii="Times New Roman"/>
                                  <w:i/>
                                  <w:color w:val="FF0000"/>
                                  <w:spacing w:val="-5"/>
                                  <w:sz w:val="20"/>
                                </w:rPr>
                                <w:t xml:space="preserve"> </w:t>
                              </w:r>
                              <w:r>
                                <w:rPr>
                                  <w:rFonts w:ascii="Times New Roman"/>
                                  <w:i/>
                                  <w:color w:val="FF0000"/>
                                  <w:sz w:val="20"/>
                                </w:rPr>
                                <w:t>in</w:t>
                              </w:r>
                              <w:r>
                                <w:rPr>
                                  <w:rFonts w:ascii="Times New Roman"/>
                                  <w:i/>
                                  <w:color w:val="FF0000"/>
                                  <w:spacing w:val="-5"/>
                                  <w:sz w:val="20"/>
                                </w:rPr>
                                <w:t xml:space="preserve"> </w:t>
                              </w:r>
                              <w:r>
                                <w:rPr>
                                  <w:rFonts w:ascii="Times New Roman"/>
                                  <w:i/>
                                  <w:color w:val="FF0000"/>
                                  <w:spacing w:val="-2"/>
                                  <w:sz w:val="20"/>
                                </w:rPr>
                                <w:t>modified.].</w:t>
                              </w:r>
                            </w:p>
                          </w:txbxContent>
                        </wps:txbx>
                        <wps:bodyPr wrap="square" lIns="0" tIns="0" rIns="0" bIns="0" rtlCol="0">
                          <a:noAutofit/>
                        </wps:bodyPr>
                      </wps:wsp>
                      <wps:wsp>
                        <wps:cNvPr id="55" name="Textbox 55"/>
                        <wps:cNvSpPr txBox="1"/>
                        <wps:spPr>
                          <a:xfrm>
                            <a:off x="12700" y="6153"/>
                            <a:ext cx="6170295" cy="199390"/>
                          </a:xfrm>
                          <a:prstGeom prst="rect">
                            <a:avLst/>
                          </a:prstGeom>
                        </wps:spPr>
                        <wps:txbx>
                          <w:txbxContent>
                            <w:p w:rsidR="00E27F80" w:rsidRDefault="003C5F8F" w14:paraId="6FE9AB6A" w14:textId="77777777">
                              <w:pPr>
                                <w:spacing w:line="306" w:lineRule="exact"/>
                                <w:rPr>
                                  <w:b/>
                                  <w:position w:val="-5"/>
                                  <w:sz w:val="26"/>
                                </w:rPr>
                              </w:pPr>
                              <w:r>
                                <w:rPr>
                                  <w:rFonts w:ascii="Times New Roman"/>
                                  <w:i/>
                                  <w:color w:val="FF0000"/>
                                  <w:sz w:val="20"/>
                                </w:rPr>
                                <w:t>[Different</w:t>
                              </w:r>
                              <w:r>
                                <w:rPr>
                                  <w:rFonts w:ascii="Times New Roman"/>
                                  <w:i/>
                                  <w:color w:val="FF0000"/>
                                  <w:spacing w:val="-8"/>
                                  <w:sz w:val="20"/>
                                </w:rPr>
                                <w:t xml:space="preserve"> </w:t>
                              </w:r>
                              <w:r>
                                <w:rPr>
                                  <w:rFonts w:ascii="Times New Roman"/>
                                  <w:i/>
                                  <w:color w:val="FF0000"/>
                                  <w:sz w:val="20"/>
                                </w:rPr>
                                <w:t>first</w:t>
                              </w:r>
                              <w:r>
                                <w:rPr>
                                  <w:rFonts w:ascii="Times New Roman"/>
                                  <w:i/>
                                  <w:color w:val="FF0000"/>
                                  <w:spacing w:val="-7"/>
                                  <w:sz w:val="20"/>
                                </w:rPr>
                                <w:t xml:space="preserve"> </w:t>
                              </w:r>
                              <w:r>
                                <w:rPr>
                                  <w:rFonts w:ascii="Times New Roman"/>
                                  <w:i/>
                                  <w:color w:val="FF0000"/>
                                  <w:sz w:val="20"/>
                                </w:rPr>
                                <w:t>page</w:t>
                              </w:r>
                              <w:r>
                                <w:rPr>
                                  <w:rFonts w:ascii="Times New Roman"/>
                                  <w:i/>
                                  <w:color w:val="FF0000"/>
                                  <w:spacing w:val="-7"/>
                                  <w:sz w:val="20"/>
                                </w:rPr>
                                <w:t xml:space="preserve"> </w:t>
                              </w:r>
                              <w:r>
                                <w:rPr>
                                  <w:rFonts w:ascii="Times New Roman"/>
                                  <w:i/>
                                  <w:color w:val="FF0000"/>
                                  <w:sz w:val="20"/>
                                </w:rPr>
                                <w:t>setting</w:t>
                              </w:r>
                              <w:r>
                                <w:rPr>
                                  <w:rFonts w:ascii="Times New Roman"/>
                                  <w:i/>
                                  <w:color w:val="FF0000"/>
                                  <w:spacing w:val="-7"/>
                                  <w:sz w:val="20"/>
                                </w:rPr>
                                <w:t xml:space="preserve"> </w:t>
                              </w:r>
                              <w:r>
                                <w:rPr>
                                  <w:rFonts w:ascii="Times New Roman"/>
                                  <w:i/>
                                  <w:color w:val="FF0000"/>
                                  <w:sz w:val="20"/>
                                </w:rPr>
                                <w:t>changed</w:t>
                              </w:r>
                              <w:r>
                                <w:rPr>
                                  <w:rFonts w:ascii="Times New Roman"/>
                                  <w:i/>
                                  <w:color w:val="FF0000"/>
                                  <w:spacing w:val="-6"/>
                                  <w:sz w:val="20"/>
                                </w:rPr>
                                <w:t xml:space="preserve"> </w:t>
                              </w:r>
                              <w:r>
                                <w:rPr>
                                  <w:rFonts w:ascii="Times New Roman"/>
                                  <w:i/>
                                  <w:color w:val="FF0000"/>
                                  <w:sz w:val="20"/>
                                </w:rPr>
                                <w:t>from</w:t>
                              </w:r>
                              <w:r>
                                <w:rPr>
                                  <w:rFonts w:ascii="Times New Roman"/>
                                  <w:i/>
                                  <w:color w:val="FF0000"/>
                                  <w:spacing w:val="-9"/>
                                  <w:sz w:val="20"/>
                                </w:rPr>
                                <w:t xml:space="preserve"> </w:t>
                              </w:r>
                              <w:r>
                                <w:rPr>
                                  <w:rFonts w:ascii="Times New Roman"/>
                                  <w:i/>
                                  <w:color w:val="FF0000"/>
                                  <w:sz w:val="20"/>
                                </w:rPr>
                                <w:t>on</w:t>
                              </w:r>
                              <w:r>
                                <w:rPr>
                                  <w:rFonts w:ascii="Times New Roman"/>
                                  <w:i/>
                                  <w:color w:val="FF0000"/>
                                  <w:spacing w:val="-7"/>
                                  <w:sz w:val="20"/>
                                </w:rPr>
                                <w:t xml:space="preserve"> </w:t>
                              </w:r>
                              <w:r>
                                <w:rPr>
                                  <w:rFonts w:ascii="Times New Roman"/>
                                  <w:i/>
                                  <w:color w:val="FF0000"/>
                                  <w:sz w:val="20"/>
                                </w:rPr>
                                <w:t>in</w:t>
                              </w:r>
                              <w:r>
                                <w:rPr>
                                  <w:rFonts w:ascii="Times New Roman"/>
                                  <w:i/>
                                  <w:color w:val="FF0000"/>
                                  <w:spacing w:val="-8"/>
                                  <w:sz w:val="20"/>
                                </w:rPr>
                                <w:t xml:space="preserve"> </w:t>
                              </w:r>
                              <w:r>
                                <w:rPr>
                                  <w:rFonts w:ascii="Times New Roman"/>
                                  <w:i/>
                                  <w:color w:val="FF0000"/>
                                  <w:sz w:val="20"/>
                                </w:rPr>
                                <w:t>original</w:t>
                              </w:r>
                              <w:r>
                                <w:rPr>
                                  <w:rFonts w:ascii="Times New Roman"/>
                                  <w:i/>
                                  <w:color w:val="FF0000"/>
                                  <w:spacing w:val="-7"/>
                                  <w:sz w:val="20"/>
                                </w:rPr>
                                <w:t xml:space="preserve"> </w:t>
                              </w:r>
                              <w:r>
                                <w:rPr>
                                  <w:rFonts w:ascii="Times New Roman"/>
                                  <w:i/>
                                  <w:color w:val="FF0000"/>
                                  <w:sz w:val="20"/>
                                </w:rPr>
                                <w:t>to</w:t>
                              </w:r>
                              <w:r>
                                <w:rPr>
                                  <w:rFonts w:ascii="Times New Roman"/>
                                  <w:i/>
                                  <w:color w:val="FF0000"/>
                                  <w:spacing w:val="-9"/>
                                  <w:sz w:val="20"/>
                                </w:rPr>
                                <w:t xml:space="preserve"> </w:t>
                              </w:r>
                              <w:r>
                                <w:rPr>
                                  <w:rFonts w:ascii="Times New Roman"/>
                                  <w:i/>
                                  <w:color w:val="FF0000"/>
                                  <w:sz w:val="20"/>
                                </w:rPr>
                                <w:t>off</w:t>
                              </w:r>
                              <w:r>
                                <w:rPr>
                                  <w:rFonts w:ascii="Times New Roman"/>
                                  <w:i/>
                                  <w:color w:val="FF0000"/>
                                  <w:spacing w:val="-7"/>
                                  <w:sz w:val="20"/>
                                </w:rPr>
                                <w:t xml:space="preserve"> </w:t>
                              </w:r>
                              <w:r>
                                <w:rPr>
                                  <w:rFonts w:ascii="Times New Roman"/>
                                  <w:i/>
                                  <w:color w:val="FF0000"/>
                                  <w:sz w:val="20"/>
                                </w:rPr>
                                <w:t>in</w:t>
                              </w:r>
                              <w:r>
                                <w:rPr>
                                  <w:rFonts w:ascii="Times New Roman"/>
                                  <w:i/>
                                  <w:color w:val="FF0000"/>
                                  <w:spacing w:val="-6"/>
                                  <w:sz w:val="20"/>
                                </w:rPr>
                                <w:t xml:space="preserve"> </w:t>
                              </w:r>
                              <w:r>
                                <w:rPr>
                                  <w:rFonts w:ascii="Times New Roman"/>
                                  <w:i/>
                                  <w:color w:val="FF0000"/>
                                  <w:sz w:val="20"/>
                                </w:rPr>
                                <w:t>modified.].</w:t>
                              </w:r>
                              <w:r>
                                <w:rPr>
                                  <w:b/>
                                  <w:color w:val="0000FF"/>
                                  <w:position w:val="-5"/>
                                  <w:sz w:val="26"/>
                                </w:rPr>
                                <w:t>ROPOSED</w:t>
                              </w:r>
                              <w:r>
                                <w:rPr>
                                  <w:b/>
                                  <w:color w:val="0000FF"/>
                                  <w:spacing w:val="-14"/>
                                  <w:position w:val="-5"/>
                                  <w:sz w:val="26"/>
                                </w:rPr>
                                <w:t xml:space="preserve"> </w:t>
                              </w:r>
                              <w:r>
                                <w:rPr>
                                  <w:b/>
                                  <w:color w:val="0000FF"/>
                                  <w:position w:val="-5"/>
                                  <w:sz w:val="26"/>
                                </w:rPr>
                                <w:t>DECISION</w:t>
                              </w:r>
                              <w:r>
                                <w:rPr>
                                  <w:b/>
                                  <w:color w:val="0000FF"/>
                                  <w:spacing w:val="-12"/>
                                  <w:position w:val="-5"/>
                                  <w:sz w:val="26"/>
                                </w:rPr>
                                <w:t xml:space="preserve"> </w:t>
                              </w:r>
                              <w:r>
                                <w:rPr>
                                  <w:b/>
                                  <w:color w:val="0000FF"/>
                                  <w:spacing w:val="-2"/>
                                  <w:position w:val="-5"/>
                                  <w:sz w:val="26"/>
                                </w:rPr>
                                <w:t>(Rev.1)</w:t>
                              </w:r>
                            </w:p>
                          </w:txbxContent>
                        </wps:txbx>
                        <wps:bodyPr wrap="square" lIns="0" tIns="0" rIns="0" bIns="0" rtlCol="0">
                          <a:noAutofit/>
                        </wps:bodyPr>
                      </wps:wsp>
                    </wpg:wgp>
                  </a:graphicData>
                </a:graphic>
              </wp:anchor>
            </w:drawing>
          </mc:Choice>
          <mc:Fallback>
            <w:pict>
              <v:group id="Group 50" style="position:absolute;margin-left:53pt;margin-top:36pt;width:486.85pt;height:162pt;z-index:-15993344;mso-wrap-distance-left:0;mso-wrap-distance-right:0;mso-position-horizontal-relative:page;mso-position-vertical-relative:page" coordsize="61829,20574" o:spid="_x0000_s1026" w14:anchorId="5CB14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gWwOgQAAGgSAAAOAAAAZHJzL2Uyb0RvYy54bWzsWN+PozYQfq/U/8HivRt+BFjQZk/tXbOq&#10;dLo76bbqswMmQQVMbSdh//uObYZwcN1NdrfXPlwesIkHe+ab+YYZbt50dUUOTMiSNyvHu3IdwpqM&#10;52WzXTm/369/unaIVLTJacUbtnIemHTe3P74w82xTZnPd7zKmSCwSSPTY7tydkq16WIhsx2rqbzi&#10;LWtgseCipgpuxXaRC3qE3etq4btutDhykbeCZ0xK+PedXXRuzf5FwTL1sSgkU6RaOaCbMldhrht9&#10;Xdze0HQraLsrs14N+gwtalo2cOiw1TuqKNmLcrZVXWaCS16oq4zXC14UZcaMDWCN506suRN83xpb&#10;tulx2w4wAbQTnJ69bfbhcCfaz+0nYbWH6Xue/SkBl8Wx3abjdX2/PQl3haj1Q2AE6QyiDwOirFMk&#10;gz8j79pPktAhGaz5bhgv3R7zbAeOmT2X7X594skFTe3BRr1BnWML8SNPEMmXQfR5R1tmkJcagk+C&#10;lPnKCT2HNLSGML7rIwb+AaT04SClUezvZA/oBKMgjqPkGuIQ0PCixIsCG4AIlx8kfqTXDVxemBiw&#10;BpNpmu2lumPc4E4P76Wy8ZvjjO5wlnUNTgWwQMd/ZeJfOQTiXzgE4n9jj2+p0s9pZ+opOYKvUJMd&#10;zI0ierXmB3bPjZzSvhukjD1xtNT7gbonuaoZy6PlJ0lcx7E1+1o53wuCqN8R13G0cuPzL5P2orkO&#10;WcUlswZoGF4GB3rucShQCs3CcQzDMoz9s1G4SHh6+gwAcOUQGzAfR5/kVZmvy6rSMEmx3bytBDlQ&#10;nWbht173Go/EgLAytcTQsw3PH4BXR2DSypF/7algDql+a4C54H6FE4GTDU6Eqt5yk86Nh4RU990f&#10;VLSkhenKUUCmDxwJTFOkibZlkNVPNvznveJFqTlkdLMa9TeQTCyx//2s4s+yivH32VnF82PIqjqn&#10;GIfSFNNJcB0vvQCzb+LHMLfxjXlp7FEECl5ir59PBlV0PrGaaB+c2GEjXou5LtQMaMyTyWQaw19j&#10;kLeMAhdzEwrgOKYaaBbB6RYjFMCx1zBehkkCLgMNLxQ/Q42x/ReKT4F4HTKvze87mefFGWaYnqZY&#10;IgQzMpt3/Nlk9pPYD3oG+G4QubMaIU6WwPb/vkKwejxeH8TLwFJl/L49kf5LatkcNpbEdRy/4OrT&#10;1cFw+hm1wSD7tfNnXBoVShfBgCR9HAKUQrNxHJv/9It+sOgC0enJM8O/VwTyG/QZS0wi9/Aq3/CO&#10;hObtNUoiRHW/cKjAh/7jHzqOnlNBEoexzuKj4iBO4gSLAy8K58WBLpd0s9EXVrqNMD0uFgp9RWX7&#10;kUl1p7pNB8dpjV+p0PvflGtQT9kmcHCOqaqe4ZxT4RZ54aQVjLzY9bFz9pIkmPWCL3WPaWmH+Pl2&#10;XjKNO3zOMJ1i/+lFfy8Z35si/PSB6PZvAAAA//8DAFBLAwQUAAYACAAAACEAVloxkeAAAAALAQAA&#10;DwAAAGRycy9kb3ducmV2LnhtbEyPQWvCQBCF74X+h2UKvdXdKDU1ZiMibU9SqBaKtzEZk2B2N2TX&#10;JP77jqd6Gh7v8eZ76Wo0jeip87WzGqKJAkE2d0VtSw0/+4+XNxA+oC2wcZY0XMnDKnt8SDEp3GC/&#10;qd+FUnCJ9QlqqEJoEyl9XpFBP3EtWfZOrjMYWHalLDocuNw0cqrUXBqsLX+osKVNRfl5dzEaPgcc&#10;1rPovd+eT5vrYf/69buNSOvnp3G9BBFoDP9huOEzOmTMdHQXW3jRsFZz3hI0xFO+t4CKFzGIo4bZ&#10;gi2ZpfJ+Q/YHAAD//wMAUEsBAi0AFAAGAAgAAAAhALaDOJL+AAAA4QEAABMAAAAAAAAAAAAAAAAA&#10;AAAAAFtDb250ZW50X1R5cGVzXS54bWxQSwECLQAUAAYACAAAACEAOP0h/9YAAACUAQAACwAAAAAA&#10;AAAAAAAAAAAvAQAAX3JlbHMvLnJlbHNQSwECLQAUAAYACAAAACEAOgYFsDoEAABoEgAADgAAAAAA&#10;AAAAAAAAAAAuAgAAZHJzL2Uyb0RvYy54bWxQSwECLQAUAAYACAAAACEAVloxkeAAAAALAQAADwAA&#10;AAAAAAAAAAAAAACUBgAAZHJzL2Rvd25yZXYueG1sUEsFBgAAAAAEAAQA8wAAAKEHAAAAAA==&#10;">
                <v:shape id="Graphic 51" style="position:absolute;left:37769;top:1691;width:23927;height:216;visibility:visible;mso-wrap-style:square;v-text-anchor:top" coordsize="2392680,21590" o:spid="_x0000_s1027" fillcolor="blue" stroked="f" path="m2392680,16764l,16764r,4572l2392680,21336r,-4572xem2392680,l,,,4572r2392680,l23926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QGxQAAANsAAAAPAAAAZHJzL2Rvd25yZXYueG1sRI/dasJA&#10;FITvC77DcgTvdJOCRVNXKYIiLQr+YG8P2dMkJHs2zW6T+PauIPRymJlvmMWqN5VoqXGFZQXxJAJB&#10;nFpdcKbgct6MZyCcR9ZYWSYFN3KwWg5eFpho2/GR2pPPRICwS1BB7n2dSOnSnAy6ia2Jg/djG4M+&#10;yCaTusEuwE0lX6PoTRosOCzkWNM6p7Q8/RkFn/H2cJ1n5fkaue/tvvuS5e+uVWo07D/eQXjq/X/4&#10;2d5pBdMYHl/CD5DLOwAAAP//AwBQSwECLQAUAAYACAAAACEA2+H2y+4AAACFAQAAEwAAAAAAAAAA&#10;AAAAAAAAAAAAW0NvbnRlbnRfVHlwZXNdLnhtbFBLAQItABQABgAIAAAAIQBa9CxbvwAAABUBAAAL&#10;AAAAAAAAAAAAAAAAAB8BAABfcmVscy8ucmVsc1BLAQItABQABgAIAAAAIQBQfgQGxQAAANsAAAAP&#10;AAAAAAAAAAAAAAAAAAcCAABkcnMvZG93bnJldi54bWxQSwUGAAAAAAMAAwC3AAAA+QIAAAAA&#10;">
                  <v:path arrowok="t"/>
                </v:shape>
                <v:shape id="Graphic 52" style="position:absolute;left:127;width:38741;height:2927;visibility:visible;mso-wrap-style:square;v-text-anchor:top" coordsize="3874135,292735" o:spid="_x0000_s1028" stroked="f" path="m3874008,l,,,146304,,292608r3745992,l3745992,146304r128016,l38740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jpxQAAANsAAAAPAAAAZHJzL2Rvd25yZXYueG1sRI9BSwMx&#10;FITvQv9DeAUvpc22aCtr07KIYo+6rZ4fm9dN6OZlu4ndtb/eCILHYWa+YdbbwTXiQl2wnhXMZxkI&#10;4spry7WCw/5l+gAiRGSNjWdS8E0BtpvRzRpz7Xt+p0sZa5EgHHJUYGJscylDZchhmPmWOHlH3zmM&#10;SXa11B32Ce4auciypXRoOS0YbOnJUHUqv5yC+Hl3nlxt0S/PdlW+Fub5bfJxUup2PBSPICIN8T/8&#10;195pBfcL+P2SfoDc/AAAAP//AwBQSwECLQAUAAYACAAAACEA2+H2y+4AAACFAQAAEwAAAAAAAAAA&#10;AAAAAAAAAAAAW0NvbnRlbnRfVHlwZXNdLnhtbFBLAQItABQABgAIAAAAIQBa9CxbvwAAABUBAAAL&#10;AAAAAAAAAAAAAAAAAB8BAABfcmVscy8ucmVsc1BLAQItABQABgAIAAAAIQC0AfjpxQAAANsAAAAP&#10;AAAAAAAAAAAAAAAAAAcCAABkcnMvZG93bnJldi54bWxQSwUGAAAAAAMAAwC3AAAA+QIAAAAA&#10;">
                  <v:path arrowok="t"/>
                </v:shape>
                <v:shape id="Graphic 53" style="position:absolute;left:29723;top:20360;width:279;height:216;visibility:visible;mso-wrap-style:square;v-text-anchor:top" coordsize="27940,21590" o:spid="_x0000_s1029" fillcolor="blue" stroked="f" path="m27432,16764l,16764r,4572l27432,21336r,-4572xem27432,l,,,4572r27432,l27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lxgAAANsAAAAPAAAAZHJzL2Rvd25yZXYueG1sRI9Ba8JA&#10;FITvhf6H5RV6EbOxrVbSrGJLBC8ejCI9PrLPJG32bcyuGv+9WxB6HGbmGyad96YRZ+pcbVnBKIpB&#10;EBdW11wq2G2XwykI55E1NpZJwZUczGePDykm2l54Q+fclyJA2CWooPK+TaR0RUUGXWRb4uAdbGfQ&#10;B9mVUnd4CXDTyJc4nkiDNYeFClv6qqj4zU9GwefyfXEcjH6u36cSj9m6z/bZW6bU81O/+ADhqff/&#10;4Xt7pRWMX+HvS/gBcnYDAAD//wMAUEsBAi0AFAAGAAgAAAAhANvh9svuAAAAhQEAABMAAAAAAAAA&#10;AAAAAAAAAAAAAFtDb250ZW50X1R5cGVzXS54bWxQSwECLQAUAAYACAAAACEAWvQsW78AAAAVAQAA&#10;CwAAAAAAAAAAAAAAAAAfAQAAX3JlbHMvLnJlbHNQSwECLQAUAAYACAAAACEAviEmJcYAAADbAAAA&#10;DwAAAAAAAAAAAAAAAAAHAgAAZHJzL2Rvd25yZXYueG1sUEsFBgAAAAADAAMAtwAAAPoCAAAAAA==&#10;">
                  <v:path arrowok="t"/>
                </v:shape>
                <v:shapetype id="_x0000_t202" coordsize="21600,21600" o:spt="202" path="m,l,21600r21600,l21600,xe">
                  <v:stroke joinstyle="miter"/>
                  <v:path gradientshapeok="t" o:connecttype="rect"/>
                </v:shapetype>
                <v:shape id="Textbox 54" style="position:absolute;top:1397;width:37979;height:1657;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v:textbox inset="0,0,0,0">
                    <w:txbxContent>
                      <w:p w:rsidR="00E27F80" w:rsidRDefault="003C5F8F" w14:paraId="62411885" w14:textId="77777777">
                        <w:pPr>
                          <w:spacing w:before="10"/>
                          <w:ind w:left="20"/>
                          <w:rPr>
                            <w:rFonts w:ascii="Times New Roman"/>
                            <w:i/>
                            <w:sz w:val="20"/>
                          </w:rPr>
                        </w:pPr>
                        <w:r>
                          <w:rPr>
                            <w:rFonts w:ascii="Times New Roman"/>
                            <w:i/>
                            <w:color w:val="FF0000"/>
                            <w:sz w:val="20"/>
                          </w:rPr>
                          <w:t>[Link-to-previous</w:t>
                        </w:r>
                        <w:r>
                          <w:rPr>
                            <w:rFonts w:ascii="Times New Roman"/>
                            <w:i/>
                            <w:color w:val="FF0000"/>
                            <w:spacing w:val="-7"/>
                            <w:sz w:val="20"/>
                          </w:rPr>
                          <w:t xml:space="preserve"> </w:t>
                        </w:r>
                        <w:r>
                          <w:rPr>
                            <w:rFonts w:ascii="Times New Roman"/>
                            <w:i/>
                            <w:color w:val="FF0000"/>
                            <w:sz w:val="20"/>
                          </w:rPr>
                          <w:t>setting</w:t>
                        </w:r>
                        <w:r>
                          <w:rPr>
                            <w:rFonts w:ascii="Times New Roman"/>
                            <w:i/>
                            <w:color w:val="FF0000"/>
                            <w:spacing w:val="-5"/>
                            <w:sz w:val="20"/>
                          </w:rPr>
                          <w:t xml:space="preserve"> </w:t>
                        </w:r>
                        <w:r>
                          <w:rPr>
                            <w:rFonts w:ascii="Times New Roman"/>
                            <w:i/>
                            <w:color w:val="FF0000"/>
                            <w:sz w:val="20"/>
                          </w:rPr>
                          <w:t>changed</w:t>
                        </w:r>
                        <w:r>
                          <w:rPr>
                            <w:rFonts w:ascii="Times New Roman"/>
                            <w:i/>
                            <w:color w:val="FF0000"/>
                            <w:spacing w:val="-5"/>
                            <w:sz w:val="20"/>
                          </w:rPr>
                          <w:t xml:space="preserve"> </w:t>
                        </w:r>
                        <w:r>
                          <w:rPr>
                            <w:rFonts w:ascii="Times New Roman"/>
                            <w:i/>
                            <w:color w:val="FF0000"/>
                            <w:sz w:val="20"/>
                          </w:rPr>
                          <w:t>from</w:t>
                        </w:r>
                        <w:r>
                          <w:rPr>
                            <w:rFonts w:ascii="Times New Roman"/>
                            <w:i/>
                            <w:color w:val="FF0000"/>
                            <w:spacing w:val="-6"/>
                            <w:sz w:val="20"/>
                          </w:rPr>
                          <w:t xml:space="preserve"> </w:t>
                        </w:r>
                        <w:r>
                          <w:rPr>
                            <w:rFonts w:ascii="Times New Roman"/>
                            <w:i/>
                            <w:color w:val="FF0000"/>
                            <w:sz w:val="20"/>
                          </w:rPr>
                          <w:t>off</w:t>
                        </w:r>
                        <w:r>
                          <w:rPr>
                            <w:rFonts w:ascii="Times New Roman"/>
                            <w:i/>
                            <w:color w:val="FF0000"/>
                            <w:spacing w:val="-5"/>
                            <w:sz w:val="20"/>
                          </w:rPr>
                          <w:t xml:space="preserve"> </w:t>
                        </w:r>
                        <w:r>
                          <w:rPr>
                            <w:rFonts w:ascii="Times New Roman"/>
                            <w:i/>
                            <w:color w:val="FF0000"/>
                            <w:sz w:val="20"/>
                          </w:rPr>
                          <w:t>in</w:t>
                        </w:r>
                        <w:r>
                          <w:rPr>
                            <w:rFonts w:ascii="Times New Roman"/>
                            <w:i/>
                            <w:color w:val="FF0000"/>
                            <w:spacing w:val="-5"/>
                            <w:sz w:val="20"/>
                          </w:rPr>
                          <w:t xml:space="preserve"> </w:t>
                        </w:r>
                        <w:r>
                          <w:rPr>
                            <w:rFonts w:ascii="Times New Roman"/>
                            <w:i/>
                            <w:color w:val="FF0000"/>
                            <w:sz w:val="20"/>
                          </w:rPr>
                          <w:t>original</w:t>
                        </w:r>
                        <w:r>
                          <w:rPr>
                            <w:rFonts w:ascii="Times New Roman"/>
                            <w:i/>
                            <w:color w:val="FF0000"/>
                            <w:spacing w:val="-6"/>
                            <w:sz w:val="20"/>
                          </w:rPr>
                          <w:t xml:space="preserve"> </w:t>
                        </w:r>
                        <w:r>
                          <w:rPr>
                            <w:rFonts w:ascii="Times New Roman"/>
                            <w:i/>
                            <w:color w:val="FF0000"/>
                            <w:sz w:val="20"/>
                          </w:rPr>
                          <w:t>to</w:t>
                        </w:r>
                        <w:r>
                          <w:rPr>
                            <w:rFonts w:ascii="Times New Roman"/>
                            <w:i/>
                            <w:color w:val="FF0000"/>
                            <w:spacing w:val="-5"/>
                            <w:sz w:val="20"/>
                          </w:rPr>
                          <w:t xml:space="preserve"> </w:t>
                        </w:r>
                        <w:r>
                          <w:rPr>
                            <w:rFonts w:ascii="Times New Roman"/>
                            <w:i/>
                            <w:color w:val="FF0000"/>
                            <w:sz w:val="20"/>
                          </w:rPr>
                          <w:t>on</w:t>
                        </w:r>
                        <w:r>
                          <w:rPr>
                            <w:rFonts w:ascii="Times New Roman"/>
                            <w:i/>
                            <w:color w:val="FF0000"/>
                            <w:spacing w:val="-5"/>
                            <w:sz w:val="20"/>
                          </w:rPr>
                          <w:t xml:space="preserve"> </w:t>
                        </w:r>
                        <w:r>
                          <w:rPr>
                            <w:rFonts w:ascii="Times New Roman"/>
                            <w:i/>
                            <w:color w:val="FF0000"/>
                            <w:sz w:val="20"/>
                          </w:rPr>
                          <w:t>in</w:t>
                        </w:r>
                        <w:r>
                          <w:rPr>
                            <w:rFonts w:ascii="Times New Roman"/>
                            <w:i/>
                            <w:color w:val="FF0000"/>
                            <w:spacing w:val="-5"/>
                            <w:sz w:val="20"/>
                          </w:rPr>
                          <w:t xml:space="preserve"> </w:t>
                        </w:r>
                        <w:r>
                          <w:rPr>
                            <w:rFonts w:ascii="Times New Roman"/>
                            <w:i/>
                            <w:color w:val="FF0000"/>
                            <w:spacing w:val="-2"/>
                            <w:sz w:val="20"/>
                          </w:rPr>
                          <w:t>modified.].</w:t>
                        </w:r>
                      </w:p>
                    </w:txbxContent>
                  </v:textbox>
                </v:shape>
                <v:shape id="Textbox 55" style="position:absolute;left:127;top:61;width:61702;height:1994;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v:textbox inset="0,0,0,0">
                    <w:txbxContent>
                      <w:p w:rsidR="00E27F80" w:rsidRDefault="003C5F8F" w14:paraId="6FE9AB6A" w14:textId="77777777">
                        <w:pPr>
                          <w:spacing w:line="306" w:lineRule="exact"/>
                          <w:rPr>
                            <w:b/>
                            <w:position w:val="-5"/>
                            <w:sz w:val="26"/>
                          </w:rPr>
                        </w:pPr>
                        <w:r>
                          <w:rPr>
                            <w:rFonts w:ascii="Times New Roman"/>
                            <w:i/>
                            <w:color w:val="FF0000"/>
                            <w:sz w:val="20"/>
                          </w:rPr>
                          <w:t>[Different</w:t>
                        </w:r>
                        <w:r>
                          <w:rPr>
                            <w:rFonts w:ascii="Times New Roman"/>
                            <w:i/>
                            <w:color w:val="FF0000"/>
                            <w:spacing w:val="-8"/>
                            <w:sz w:val="20"/>
                          </w:rPr>
                          <w:t xml:space="preserve"> </w:t>
                        </w:r>
                        <w:r>
                          <w:rPr>
                            <w:rFonts w:ascii="Times New Roman"/>
                            <w:i/>
                            <w:color w:val="FF0000"/>
                            <w:sz w:val="20"/>
                          </w:rPr>
                          <w:t>first</w:t>
                        </w:r>
                        <w:r>
                          <w:rPr>
                            <w:rFonts w:ascii="Times New Roman"/>
                            <w:i/>
                            <w:color w:val="FF0000"/>
                            <w:spacing w:val="-7"/>
                            <w:sz w:val="20"/>
                          </w:rPr>
                          <w:t xml:space="preserve"> </w:t>
                        </w:r>
                        <w:r>
                          <w:rPr>
                            <w:rFonts w:ascii="Times New Roman"/>
                            <w:i/>
                            <w:color w:val="FF0000"/>
                            <w:sz w:val="20"/>
                          </w:rPr>
                          <w:t>page</w:t>
                        </w:r>
                        <w:r>
                          <w:rPr>
                            <w:rFonts w:ascii="Times New Roman"/>
                            <w:i/>
                            <w:color w:val="FF0000"/>
                            <w:spacing w:val="-7"/>
                            <w:sz w:val="20"/>
                          </w:rPr>
                          <w:t xml:space="preserve"> </w:t>
                        </w:r>
                        <w:r>
                          <w:rPr>
                            <w:rFonts w:ascii="Times New Roman"/>
                            <w:i/>
                            <w:color w:val="FF0000"/>
                            <w:sz w:val="20"/>
                          </w:rPr>
                          <w:t>setting</w:t>
                        </w:r>
                        <w:r>
                          <w:rPr>
                            <w:rFonts w:ascii="Times New Roman"/>
                            <w:i/>
                            <w:color w:val="FF0000"/>
                            <w:spacing w:val="-7"/>
                            <w:sz w:val="20"/>
                          </w:rPr>
                          <w:t xml:space="preserve"> </w:t>
                        </w:r>
                        <w:r>
                          <w:rPr>
                            <w:rFonts w:ascii="Times New Roman"/>
                            <w:i/>
                            <w:color w:val="FF0000"/>
                            <w:sz w:val="20"/>
                          </w:rPr>
                          <w:t>changed</w:t>
                        </w:r>
                        <w:r>
                          <w:rPr>
                            <w:rFonts w:ascii="Times New Roman"/>
                            <w:i/>
                            <w:color w:val="FF0000"/>
                            <w:spacing w:val="-6"/>
                            <w:sz w:val="20"/>
                          </w:rPr>
                          <w:t xml:space="preserve"> </w:t>
                        </w:r>
                        <w:r>
                          <w:rPr>
                            <w:rFonts w:ascii="Times New Roman"/>
                            <w:i/>
                            <w:color w:val="FF0000"/>
                            <w:sz w:val="20"/>
                          </w:rPr>
                          <w:t>from</w:t>
                        </w:r>
                        <w:r>
                          <w:rPr>
                            <w:rFonts w:ascii="Times New Roman"/>
                            <w:i/>
                            <w:color w:val="FF0000"/>
                            <w:spacing w:val="-9"/>
                            <w:sz w:val="20"/>
                          </w:rPr>
                          <w:t xml:space="preserve"> </w:t>
                        </w:r>
                        <w:r>
                          <w:rPr>
                            <w:rFonts w:ascii="Times New Roman"/>
                            <w:i/>
                            <w:color w:val="FF0000"/>
                            <w:sz w:val="20"/>
                          </w:rPr>
                          <w:t>on</w:t>
                        </w:r>
                        <w:r>
                          <w:rPr>
                            <w:rFonts w:ascii="Times New Roman"/>
                            <w:i/>
                            <w:color w:val="FF0000"/>
                            <w:spacing w:val="-7"/>
                            <w:sz w:val="20"/>
                          </w:rPr>
                          <w:t xml:space="preserve"> </w:t>
                        </w:r>
                        <w:r>
                          <w:rPr>
                            <w:rFonts w:ascii="Times New Roman"/>
                            <w:i/>
                            <w:color w:val="FF0000"/>
                            <w:sz w:val="20"/>
                          </w:rPr>
                          <w:t>in</w:t>
                        </w:r>
                        <w:r>
                          <w:rPr>
                            <w:rFonts w:ascii="Times New Roman"/>
                            <w:i/>
                            <w:color w:val="FF0000"/>
                            <w:spacing w:val="-8"/>
                            <w:sz w:val="20"/>
                          </w:rPr>
                          <w:t xml:space="preserve"> </w:t>
                        </w:r>
                        <w:r>
                          <w:rPr>
                            <w:rFonts w:ascii="Times New Roman"/>
                            <w:i/>
                            <w:color w:val="FF0000"/>
                            <w:sz w:val="20"/>
                          </w:rPr>
                          <w:t>original</w:t>
                        </w:r>
                        <w:r>
                          <w:rPr>
                            <w:rFonts w:ascii="Times New Roman"/>
                            <w:i/>
                            <w:color w:val="FF0000"/>
                            <w:spacing w:val="-7"/>
                            <w:sz w:val="20"/>
                          </w:rPr>
                          <w:t xml:space="preserve"> </w:t>
                        </w:r>
                        <w:r>
                          <w:rPr>
                            <w:rFonts w:ascii="Times New Roman"/>
                            <w:i/>
                            <w:color w:val="FF0000"/>
                            <w:sz w:val="20"/>
                          </w:rPr>
                          <w:t>to</w:t>
                        </w:r>
                        <w:r>
                          <w:rPr>
                            <w:rFonts w:ascii="Times New Roman"/>
                            <w:i/>
                            <w:color w:val="FF0000"/>
                            <w:spacing w:val="-9"/>
                            <w:sz w:val="20"/>
                          </w:rPr>
                          <w:t xml:space="preserve"> </w:t>
                        </w:r>
                        <w:r>
                          <w:rPr>
                            <w:rFonts w:ascii="Times New Roman"/>
                            <w:i/>
                            <w:color w:val="FF0000"/>
                            <w:sz w:val="20"/>
                          </w:rPr>
                          <w:t>off</w:t>
                        </w:r>
                        <w:r>
                          <w:rPr>
                            <w:rFonts w:ascii="Times New Roman"/>
                            <w:i/>
                            <w:color w:val="FF0000"/>
                            <w:spacing w:val="-7"/>
                            <w:sz w:val="20"/>
                          </w:rPr>
                          <w:t xml:space="preserve"> </w:t>
                        </w:r>
                        <w:r>
                          <w:rPr>
                            <w:rFonts w:ascii="Times New Roman"/>
                            <w:i/>
                            <w:color w:val="FF0000"/>
                            <w:sz w:val="20"/>
                          </w:rPr>
                          <w:t>in</w:t>
                        </w:r>
                        <w:r>
                          <w:rPr>
                            <w:rFonts w:ascii="Times New Roman"/>
                            <w:i/>
                            <w:color w:val="FF0000"/>
                            <w:spacing w:val="-6"/>
                            <w:sz w:val="20"/>
                          </w:rPr>
                          <w:t xml:space="preserve"> </w:t>
                        </w:r>
                        <w:r>
                          <w:rPr>
                            <w:rFonts w:ascii="Times New Roman"/>
                            <w:i/>
                            <w:color w:val="FF0000"/>
                            <w:sz w:val="20"/>
                          </w:rPr>
                          <w:t>modified.].</w:t>
                        </w:r>
                        <w:r>
                          <w:rPr>
                            <w:b/>
                            <w:color w:val="0000FF"/>
                            <w:position w:val="-5"/>
                            <w:sz w:val="26"/>
                          </w:rPr>
                          <w:t>ROPOSED</w:t>
                        </w:r>
                        <w:r>
                          <w:rPr>
                            <w:b/>
                            <w:color w:val="0000FF"/>
                            <w:spacing w:val="-14"/>
                            <w:position w:val="-5"/>
                            <w:sz w:val="26"/>
                          </w:rPr>
                          <w:t xml:space="preserve"> </w:t>
                        </w:r>
                        <w:r>
                          <w:rPr>
                            <w:b/>
                            <w:color w:val="0000FF"/>
                            <w:position w:val="-5"/>
                            <w:sz w:val="26"/>
                          </w:rPr>
                          <w:t>DECISION</w:t>
                        </w:r>
                        <w:r>
                          <w:rPr>
                            <w:b/>
                            <w:color w:val="0000FF"/>
                            <w:spacing w:val="-12"/>
                            <w:position w:val="-5"/>
                            <w:sz w:val="26"/>
                          </w:rPr>
                          <w:t xml:space="preserve"> </w:t>
                        </w:r>
                        <w:r>
                          <w:rPr>
                            <w:b/>
                            <w:color w:val="0000FF"/>
                            <w:spacing w:val="-2"/>
                            <w:position w:val="-5"/>
                            <w:sz w:val="26"/>
                          </w:rPr>
                          <w:t>(Rev.1)</w:t>
                        </w:r>
                      </w:p>
                    </w:txbxContent>
                  </v:textbox>
                </v:shape>
                <w10:wrap anchorx="page" anchory="page"/>
              </v:group>
            </w:pict>
          </mc:Fallback>
        </mc:AlternateContent>
      </w:r>
    </w:p>
    <w:p w:rsidR="00E27F80" w:rsidRDefault="003C5F8F" w14:paraId="2BDBE70A" w14:textId="77777777">
      <w:pPr>
        <w:tabs>
          <w:tab w:val="left" w:pos="6823"/>
        </w:tabs>
        <w:ind w:left="360"/>
        <w:rPr>
          <w:b/>
          <w:sz w:val="26"/>
        </w:rPr>
      </w:pPr>
      <w:r>
        <w:rPr>
          <w:b/>
          <w:noProof/>
          <w:sz w:val="26"/>
        </w:rPr>
        <mc:AlternateContent>
          <mc:Choice Requires="wps">
            <w:drawing>
              <wp:anchor distT="0" distB="0" distL="0" distR="0" simplePos="0" relativeHeight="487322112" behindDoc="1" locked="0" layoutInCell="1" allowOverlap="1" wp14:editId="49A508E2" wp14:anchorId="7C50FA73">
                <wp:simplePos x="0" y="0"/>
                <wp:positionH relativeFrom="page">
                  <wp:posOffset>914400</wp:posOffset>
                </wp:positionH>
                <wp:positionV relativeFrom="paragraph">
                  <wp:posOffset>-285893</wp:posOffset>
                </wp:positionV>
                <wp:extent cx="3636645" cy="20002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6645" cy="200025"/>
                        </a:xfrm>
                        <a:prstGeom prst="rect">
                          <a:avLst/>
                        </a:prstGeom>
                      </wps:spPr>
                      <wps:txbx>
                        <w:txbxContent>
                          <w:p w:rsidR="00E27F80" w:rsidRDefault="003C5F8F" w14:paraId="34FF73D5" w14:textId="77777777">
                            <w:pPr>
                              <w:pStyle w:val="BodyText"/>
                              <w:tabs>
                                <w:tab w:val="left" w:pos="5567"/>
                              </w:tabs>
                              <w:spacing w:line="315" w:lineRule="exact"/>
                              <w:rPr>
                                <w:b/>
                              </w:rPr>
                            </w:pPr>
                            <w:r>
                              <w:rPr>
                                <w:color w:val="0000FF"/>
                              </w:rPr>
                              <w:t>A.24-08-013</w:t>
                            </w:r>
                            <w:r>
                              <w:rPr>
                                <w:color w:val="0000FF"/>
                                <w:spacing w:val="44"/>
                              </w:rPr>
                              <w:t xml:space="preserve"> </w:t>
                            </w:r>
                            <w:r>
                              <w:rPr>
                                <w:color w:val="0000FF"/>
                                <w:spacing w:val="-2"/>
                              </w:rPr>
                              <w:t>ALJ/RIM/smt</w:t>
                            </w:r>
                            <w:r>
                              <w:rPr>
                                <w:color w:val="0000FF"/>
                              </w:rPr>
                              <w:tab/>
                            </w:r>
                            <w:r>
                              <w:rPr>
                                <w:b/>
                                <w:color w:val="0000FF"/>
                                <w:spacing w:val="-10"/>
                              </w:rPr>
                              <w:t>P</w:t>
                            </w:r>
                          </w:p>
                        </w:txbxContent>
                      </wps:txbx>
                      <wps:bodyPr wrap="square" lIns="0" tIns="0" rIns="0" bIns="0" rtlCol="0">
                        <a:noAutofit/>
                      </wps:bodyPr>
                    </wps:wsp>
                  </a:graphicData>
                </a:graphic>
              </wp:anchor>
            </w:drawing>
          </mc:Choice>
          <mc:Fallback>
            <w:pict>
              <v:shape id="Textbox 56" style="position:absolute;left:0;text-align:left;margin-left:1in;margin-top:-22.5pt;width:286.35pt;height:15.75pt;z-index:-15994368;visibility:visible;mso-wrap-style:square;mso-wrap-distance-left:0;mso-wrap-distance-top:0;mso-wrap-distance-right:0;mso-wrap-distance-bottom:0;mso-position-horizontal:absolute;mso-position-horizontal-relative:page;mso-position-vertical:absolute;mso-position-vertical-relative:text;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ejlwEAACIDAAAOAAAAZHJzL2Uyb0RvYy54bWysUt2OEyEUvjfxHQj3dma7bmMmnW5WNxqT&#10;jZqsPgBloEMcOHgO7Uzf3gOdtkbvzN7AAQ4f3w/r+8kP4mCQHIRW3ixqKUzQ0Lmwa+WP7x/fvJOC&#10;kgqdGiCYVh4NyfvN61frMTZmCT0MnUHBIIGaMbayTyk2VUW6N17RAqIJfGgBvUq8xF3VoRoZ3Q/V&#10;sq5X1QjYRQRtiHj38XQoNwXfWqPTV2vJJDG0krmlMmIZt3msNmvV7FDF3umZhvoPFl65wI9eoB5V&#10;UmKP7h8o7zQCgU0LDb4Ca502RQOruan/UvPcq2iKFjaH4sUmejlY/eXwHL+hSNN7mDjAIoLiE+if&#10;xN5UY6Rm7smeUkPcnYVOFn2eWYLgi+zt8eKnmZLQvHm7ul2t3t5JofmM06qXd9nw6no7IqVPBrzI&#10;RSuR8yoM1OGJ0qn13DKTOb2fmaRpOwnXMXIGzTtb6I6sZeQ4W0m/9gqNFMPnwH7l7M8FnovtucA0&#10;fIDyQ7KkAA/7BNYVAlfcmQAHUSTMnyYn/ee6dF2/9uY3AAAA//8DAFBLAwQUAAYACAAAACEAlb6N&#10;yuAAAAALAQAADwAAAGRycy9kb3ducmV2LnhtbEyPQU+DQBCF7yb+h82YeGsXlFJFlqYxejIxUjx4&#10;XGAKm7KzyG5b/PeOp3qbN/Py5nv5ZraDOOHkjSMF8TICgdS41lCn4LN6XTyA8EFTqwdHqOAHPWyK&#10;66tcZ607U4mnXegEh5DPtII+hDGT0jc9Wu2XbkTi295NVgeWUyfbSZ853A7yLopSabUh/tDrEZ97&#10;bA67o1Ww/aLyxXy/1x/lvjRV9RjRW3pQ6vZm3j6BCDiHixn+8BkdCmaq3ZFaLwbWScJdgoJFsuKB&#10;Hes4XYOoeRPfr0AWufzfofgFAAD//wMAUEsBAi0AFAAGAAgAAAAhALaDOJL+AAAA4QEAABMAAAAA&#10;AAAAAAAAAAAAAAAAAFtDb250ZW50X1R5cGVzXS54bWxQSwECLQAUAAYACAAAACEAOP0h/9YAAACU&#10;AQAACwAAAAAAAAAAAAAAAAAvAQAAX3JlbHMvLnJlbHNQSwECLQAUAAYACAAAACEA6lsXo5cBAAAi&#10;AwAADgAAAAAAAAAAAAAAAAAuAgAAZHJzL2Uyb0RvYy54bWxQSwECLQAUAAYACAAAACEAlb6NyuAA&#10;AAALAQAADwAAAAAAAAAAAAAAAADxAwAAZHJzL2Rvd25yZXYueG1sUEsFBgAAAAAEAAQA8wAAAP4E&#10;AAAAAA==&#10;" w14:anchorId="7C50FA73">
                <v:textbox inset="0,0,0,0">
                  <w:txbxContent>
                    <w:p w:rsidR="00E27F80" w:rsidRDefault="003C5F8F" w14:paraId="34FF73D5" w14:textId="77777777">
                      <w:pPr>
                        <w:pStyle w:val="BodyText"/>
                        <w:tabs>
                          <w:tab w:val="left" w:pos="5567"/>
                        </w:tabs>
                        <w:spacing w:line="315" w:lineRule="exact"/>
                        <w:rPr>
                          <w:b/>
                        </w:rPr>
                      </w:pPr>
                      <w:r>
                        <w:rPr>
                          <w:color w:val="0000FF"/>
                        </w:rPr>
                        <w:t>A.24-08-013</w:t>
                      </w:r>
                      <w:r>
                        <w:rPr>
                          <w:color w:val="0000FF"/>
                          <w:spacing w:val="44"/>
                        </w:rPr>
                        <w:t xml:space="preserve"> </w:t>
                      </w:r>
                      <w:r>
                        <w:rPr>
                          <w:color w:val="0000FF"/>
                          <w:spacing w:val="-2"/>
                        </w:rPr>
                        <w:t>ALJ/RIM/smt</w:t>
                      </w:r>
                      <w:r>
                        <w:rPr>
                          <w:color w:val="0000FF"/>
                        </w:rPr>
                        <w:tab/>
                      </w:r>
                      <w:r>
                        <w:rPr>
                          <w:b/>
                          <w:color w:val="0000FF"/>
                          <w:spacing w:val="-10"/>
                        </w:rPr>
                        <w:t>P</w:t>
                      </w:r>
                    </w:p>
                  </w:txbxContent>
                </v:textbox>
                <w10:wrap anchorx="page"/>
              </v:shape>
            </w:pict>
          </mc:Fallback>
        </mc:AlternateContent>
      </w:r>
      <w:r>
        <w:rPr>
          <w:strike/>
          <w:color w:val="FF0000"/>
          <w:sz w:val="26"/>
        </w:rPr>
        <w:t>A.24-08-013</w:t>
      </w:r>
      <w:r>
        <w:rPr>
          <w:strike/>
          <w:color w:val="FF0000"/>
          <w:spacing w:val="52"/>
          <w:sz w:val="26"/>
        </w:rPr>
        <w:t xml:space="preserve"> </w:t>
      </w:r>
      <w:r>
        <w:rPr>
          <w:strike/>
          <w:color w:val="FF0000"/>
          <w:spacing w:val="-2"/>
          <w:sz w:val="26"/>
        </w:rPr>
        <w:t>ALJ/RIM/</w:t>
      </w:r>
      <w:proofErr w:type="spellStart"/>
      <w:r>
        <w:rPr>
          <w:strike/>
          <w:color w:val="FF0000"/>
          <w:spacing w:val="-2"/>
          <w:sz w:val="26"/>
        </w:rPr>
        <w:t>smt</w:t>
      </w:r>
      <w:proofErr w:type="spellEnd"/>
      <w:r>
        <w:rPr>
          <w:color w:val="FF0000"/>
          <w:sz w:val="26"/>
        </w:rPr>
        <w:tab/>
      </w:r>
      <w:r>
        <w:rPr>
          <w:b/>
          <w:strike/>
          <w:color w:val="FF0000"/>
          <w:sz w:val="26"/>
        </w:rPr>
        <w:t>PROPOSED</w:t>
      </w:r>
      <w:r>
        <w:rPr>
          <w:b/>
          <w:strike/>
          <w:color w:val="FF0000"/>
          <w:spacing w:val="-14"/>
          <w:sz w:val="26"/>
        </w:rPr>
        <w:t xml:space="preserve"> </w:t>
      </w:r>
      <w:r>
        <w:rPr>
          <w:b/>
          <w:strike/>
          <w:color w:val="FF0000"/>
          <w:spacing w:val="-2"/>
          <w:sz w:val="26"/>
        </w:rPr>
        <w:t>DECISION</w:t>
      </w:r>
    </w:p>
    <w:p w:rsidR="00E27F80" w:rsidRDefault="003C5F8F" w14:paraId="2E3B35B6" w14:textId="77777777">
      <w:pPr>
        <w:pStyle w:val="BodyText"/>
        <w:spacing w:before="219" w:line="360" w:lineRule="auto"/>
        <w:ind w:left="718" w:right="368" w:firstLine="1"/>
      </w:pPr>
      <w:r>
        <w:rPr>
          <w:strike/>
          <w:color w:val="FF0000"/>
        </w:rPr>
        <w:t xml:space="preserve">2. </w:t>
      </w:r>
      <w:r>
        <w:t>the San Joaquin Superior Court, has concluded, Pacific Gas and Electric Company</w:t>
      </w:r>
      <w:r>
        <w:rPr>
          <w:spacing w:val="-7"/>
        </w:rPr>
        <w:t xml:space="preserve"> </w:t>
      </w:r>
      <w:r>
        <w:t>shall</w:t>
      </w:r>
      <w:r>
        <w:rPr>
          <w:spacing w:val="-10"/>
        </w:rPr>
        <w:t xml:space="preserve"> </w:t>
      </w:r>
      <w:r>
        <w:t>file</w:t>
      </w:r>
      <w:r>
        <w:rPr>
          <w:spacing w:val="-7"/>
        </w:rPr>
        <w:t xml:space="preserve"> </w:t>
      </w:r>
      <w:r>
        <w:t>a</w:t>
      </w:r>
      <w:r>
        <w:rPr>
          <w:spacing w:val="-7"/>
        </w:rPr>
        <w:t xml:space="preserve"> </w:t>
      </w:r>
      <w:r>
        <w:t>new</w:t>
      </w:r>
      <w:r>
        <w:rPr>
          <w:spacing w:val="-9"/>
        </w:rPr>
        <w:t xml:space="preserve"> </w:t>
      </w:r>
      <w:r>
        <w:t>application</w:t>
      </w:r>
      <w:r>
        <w:rPr>
          <w:spacing w:val="-8"/>
        </w:rPr>
        <w:t xml:space="preserve"> </w:t>
      </w:r>
      <w:r>
        <w:t>pursuant</w:t>
      </w:r>
      <w:r>
        <w:rPr>
          <w:spacing w:val="-9"/>
        </w:rPr>
        <w:t xml:space="preserve"> </w:t>
      </w:r>
      <w:r>
        <w:t>to</w:t>
      </w:r>
      <w:r>
        <w:rPr>
          <w:spacing w:val="-7"/>
        </w:rPr>
        <w:t xml:space="preserve"> </w:t>
      </w:r>
      <w:r>
        <w:t>Public</w:t>
      </w:r>
      <w:r>
        <w:rPr>
          <w:spacing w:val="-9"/>
        </w:rPr>
        <w:t xml:space="preserve"> </w:t>
      </w:r>
      <w:r>
        <w:t>Utilities</w:t>
      </w:r>
      <w:r>
        <w:rPr>
          <w:spacing w:val="-8"/>
        </w:rPr>
        <w:t xml:space="preserve"> </w:t>
      </w:r>
      <w:r>
        <w:t>Code</w:t>
      </w:r>
      <w:r>
        <w:rPr>
          <w:spacing w:val="-8"/>
        </w:rPr>
        <w:t xml:space="preserve"> </w:t>
      </w:r>
      <w:r>
        <w:t xml:space="preserve">Section 851, </w:t>
      </w:r>
      <w:r>
        <w:rPr>
          <w:i/>
        </w:rPr>
        <w:t>et seq</w:t>
      </w:r>
      <w:r>
        <w:t>.</w:t>
      </w:r>
    </w:p>
    <w:p w:rsidR="00E27F80" w:rsidRDefault="003C5F8F" w14:paraId="3088611B" w14:textId="77777777">
      <w:pPr>
        <w:pStyle w:val="ListParagraph"/>
        <w:numPr>
          <w:ilvl w:val="0"/>
          <w:numId w:val="1"/>
        </w:numPr>
        <w:tabs>
          <w:tab w:val="left" w:pos="1436"/>
        </w:tabs>
        <w:spacing w:before="1"/>
        <w:ind w:left="1436" w:hanging="371"/>
        <w:rPr>
          <w:sz w:val="26"/>
        </w:rPr>
      </w:pPr>
      <w:r>
        <w:rPr>
          <w:sz w:val="26"/>
        </w:rPr>
        <w:t>South</w:t>
      </w:r>
      <w:r>
        <w:rPr>
          <w:spacing w:val="-17"/>
          <w:sz w:val="26"/>
        </w:rPr>
        <w:t xml:space="preserve"> </w:t>
      </w:r>
      <w:r>
        <w:rPr>
          <w:sz w:val="26"/>
        </w:rPr>
        <w:t>San</w:t>
      </w:r>
      <w:r>
        <w:rPr>
          <w:spacing w:val="-14"/>
          <w:sz w:val="26"/>
        </w:rPr>
        <w:t xml:space="preserve"> </w:t>
      </w:r>
      <w:r>
        <w:rPr>
          <w:sz w:val="26"/>
        </w:rPr>
        <w:t>Joaquin</w:t>
      </w:r>
      <w:r>
        <w:rPr>
          <w:spacing w:val="-11"/>
          <w:sz w:val="26"/>
        </w:rPr>
        <w:t xml:space="preserve"> </w:t>
      </w:r>
      <w:r>
        <w:rPr>
          <w:sz w:val="26"/>
        </w:rPr>
        <w:t>Irrigation</w:t>
      </w:r>
      <w:r>
        <w:rPr>
          <w:spacing w:val="-14"/>
          <w:sz w:val="26"/>
        </w:rPr>
        <w:t xml:space="preserve"> </w:t>
      </w:r>
      <w:r>
        <w:rPr>
          <w:sz w:val="26"/>
        </w:rPr>
        <w:t>District’s</w:t>
      </w:r>
      <w:r>
        <w:rPr>
          <w:spacing w:val="-14"/>
          <w:sz w:val="26"/>
        </w:rPr>
        <w:t xml:space="preserve"> </w:t>
      </w:r>
      <w:r>
        <w:rPr>
          <w:i/>
          <w:sz w:val="26"/>
        </w:rPr>
        <w:t>Motion</w:t>
      </w:r>
      <w:r>
        <w:rPr>
          <w:i/>
          <w:spacing w:val="-12"/>
          <w:sz w:val="26"/>
        </w:rPr>
        <w:t xml:space="preserve"> </w:t>
      </w:r>
      <w:r>
        <w:rPr>
          <w:i/>
          <w:sz w:val="26"/>
        </w:rPr>
        <w:t>for</w:t>
      </w:r>
      <w:r>
        <w:rPr>
          <w:i/>
          <w:spacing w:val="-14"/>
          <w:sz w:val="26"/>
        </w:rPr>
        <w:t xml:space="preserve"> </w:t>
      </w:r>
      <w:r>
        <w:rPr>
          <w:i/>
          <w:sz w:val="26"/>
        </w:rPr>
        <w:t>Reconsideration</w:t>
      </w:r>
      <w:r>
        <w:rPr>
          <w:i/>
          <w:spacing w:val="-12"/>
          <w:sz w:val="26"/>
        </w:rPr>
        <w:t xml:space="preserve"> </w:t>
      </w:r>
      <w:r>
        <w:rPr>
          <w:sz w:val="26"/>
        </w:rPr>
        <w:t>is</w:t>
      </w:r>
      <w:r>
        <w:rPr>
          <w:spacing w:val="-12"/>
          <w:sz w:val="26"/>
        </w:rPr>
        <w:t xml:space="preserve"> </w:t>
      </w:r>
      <w:r>
        <w:rPr>
          <w:spacing w:val="-2"/>
          <w:sz w:val="26"/>
        </w:rPr>
        <w:t>moot.</w:t>
      </w:r>
    </w:p>
    <w:p w:rsidR="00E27F80" w:rsidRDefault="003C5F8F" w14:paraId="7B02286A" w14:textId="77777777">
      <w:pPr>
        <w:pStyle w:val="ListParagraph"/>
        <w:numPr>
          <w:ilvl w:val="0"/>
          <w:numId w:val="1"/>
        </w:numPr>
        <w:tabs>
          <w:tab w:val="left" w:pos="1436"/>
          <w:tab w:val="left" w:pos="1440"/>
        </w:tabs>
        <w:spacing w:before="161" w:line="360" w:lineRule="auto"/>
        <w:ind w:left="1440" w:right="5417"/>
        <w:rPr>
          <w:sz w:val="26"/>
        </w:rPr>
      </w:pPr>
      <w:r>
        <w:rPr>
          <w:sz w:val="26"/>
        </w:rPr>
        <w:t>Application</w:t>
      </w:r>
      <w:r>
        <w:rPr>
          <w:spacing w:val="-17"/>
          <w:sz w:val="26"/>
        </w:rPr>
        <w:t xml:space="preserve"> </w:t>
      </w:r>
      <w:r>
        <w:rPr>
          <w:sz w:val="26"/>
        </w:rPr>
        <w:t>24-08-013</w:t>
      </w:r>
      <w:r>
        <w:rPr>
          <w:spacing w:val="-16"/>
          <w:sz w:val="26"/>
        </w:rPr>
        <w:t xml:space="preserve"> </w:t>
      </w:r>
      <w:r>
        <w:rPr>
          <w:sz w:val="26"/>
        </w:rPr>
        <w:t>is</w:t>
      </w:r>
      <w:r>
        <w:rPr>
          <w:spacing w:val="-16"/>
          <w:sz w:val="26"/>
        </w:rPr>
        <w:t xml:space="preserve"> </w:t>
      </w:r>
      <w:r>
        <w:rPr>
          <w:sz w:val="26"/>
        </w:rPr>
        <w:t xml:space="preserve">closed. </w:t>
      </w:r>
      <w:r>
        <w:rPr>
          <w:color w:val="0000FF"/>
          <w:sz w:val="26"/>
          <w:u w:val="double" w:color="0000FF"/>
        </w:rPr>
        <w:t>This order is effective today.</w:t>
      </w:r>
    </w:p>
    <w:p w:rsidR="00E27F80" w:rsidRDefault="003C5F8F" w14:paraId="1CD56205" w14:textId="77777777">
      <w:pPr>
        <w:pStyle w:val="BodyText"/>
        <w:spacing w:before="1"/>
        <w:ind w:left="1080"/>
      </w:pPr>
      <w:r>
        <w:rPr>
          <w:strike/>
          <w:color w:val="FF0000"/>
        </w:rPr>
        <w:t>This</w:t>
      </w:r>
      <w:r>
        <w:rPr>
          <w:strike/>
          <w:color w:val="FF0000"/>
          <w:spacing w:val="-6"/>
        </w:rPr>
        <w:t xml:space="preserve"> </w:t>
      </w:r>
      <w:r>
        <w:rPr>
          <w:strike/>
          <w:color w:val="FF0000"/>
        </w:rPr>
        <w:t>order</w:t>
      </w:r>
      <w:r>
        <w:rPr>
          <w:strike/>
          <w:color w:val="FF0000"/>
          <w:spacing w:val="-6"/>
        </w:rPr>
        <w:t xml:space="preserve"> </w:t>
      </w:r>
      <w:r>
        <w:rPr>
          <w:strike/>
          <w:color w:val="FF0000"/>
        </w:rPr>
        <w:t>is</w:t>
      </w:r>
      <w:r>
        <w:rPr>
          <w:strike/>
          <w:color w:val="FF0000"/>
          <w:spacing w:val="-6"/>
        </w:rPr>
        <w:t xml:space="preserve"> </w:t>
      </w:r>
      <w:r>
        <w:rPr>
          <w:strike/>
          <w:color w:val="FF0000"/>
        </w:rPr>
        <w:t>effective</w:t>
      </w:r>
      <w:r>
        <w:rPr>
          <w:strike/>
          <w:color w:val="FF0000"/>
          <w:spacing w:val="-6"/>
        </w:rPr>
        <w:t xml:space="preserve"> </w:t>
      </w:r>
      <w:r>
        <w:rPr>
          <w:strike/>
          <w:color w:val="FF0000"/>
          <w:spacing w:val="-2"/>
        </w:rPr>
        <w:t>today.</w:t>
      </w:r>
    </w:p>
    <w:p w:rsidR="00E27F80" w:rsidRDefault="003C5F8F" w14:paraId="411E28DE" w14:textId="77777777">
      <w:pPr>
        <w:pStyle w:val="BodyText"/>
        <w:tabs>
          <w:tab w:val="left" w:pos="5039"/>
        </w:tabs>
        <w:spacing w:before="159"/>
        <w:ind w:left="1440"/>
      </w:pPr>
      <w:r>
        <w:t xml:space="preserve">Dated </w:t>
      </w:r>
      <w:r>
        <w:rPr>
          <w:u w:val="single"/>
        </w:rPr>
        <w:tab/>
      </w:r>
      <w:r>
        <w:t>,</w:t>
      </w:r>
      <w:r>
        <w:rPr>
          <w:spacing w:val="-12"/>
        </w:rPr>
        <w:t xml:space="preserve"> </w:t>
      </w:r>
      <w:r>
        <w:t>at</w:t>
      </w:r>
      <w:r>
        <w:rPr>
          <w:spacing w:val="-10"/>
        </w:rPr>
        <w:t xml:space="preserve"> </w:t>
      </w:r>
      <w:r>
        <w:t>Sacramento,</w:t>
      </w:r>
      <w:r>
        <w:rPr>
          <w:spacing w:val="-9"/>
        </w:rPr>
        <w:t xml:space="preserve"> </w:t>
      </w:r>
      <w:r>
        <w:rPr>
          <w:spacing w:val="-2"/>
        </w:rPr>
        <w:t>California.</w:t>
      </w:r>
    </w:p>
    <w:p w:rsidR="00E27F80" w:rsidRDefault="00E27F80" w14:paraId="3D129854" w14:textId="77777777">
      <w:pPr>
        <w:pStyle w:val="BodyText"/>
        <w:rPr>
          <w:sz w:val="20"/>
        </w:rPr>
      </w:pPr>
    </w:p>
    <w:p w:rsidR="00E27F80" w:rsidRDefault="00E27F80" w14:paraId="0D6A9387" w14:textId="77777777">
      <w:pPr>
        <w:pStyle w:val="BodyText"/>
        <w:rPr>
          <w:sz w:val="20"/>
        </w:rPr>
      </w:pPr>
    </w:p>
    <w:p w:rsidR="00E27F80" w:rsidRDefault="00E27F80" w14:paraId="4CAA60AF" w14:textId="77777777">
      <w:pPr>
        <w:pStyle w:val="BodyText"/>
        <w:rPr>
          <w:sz w:val="20"/>
        </w:rPr>
      </w:pPr>
    </w:p>
    <w:p w:rsidR="00E27F80" w:rsidRDefault="00E27F80" w14:paraId="3F4BEDB8" w14:textId="77777777">
      <w:pPr>
        <w:pStyle w:val="BodyText"/>
        <w:rPr>
          <w:sz w:val="20"/>
        </w:rPr>
      </w:pPr>
    </w:p>
    <w:p w:rsidR="00E27F80" w:rsidRDefault="00E27F80" w14:paraId="5EEB8502" w14:textId="77777777">
      <w:pPr>
        <w:pStyle w:val="BodyText"/>
        <w:rPr>
          <w:sz w:val="20"/>
        </w:rPr>
      </w:pPr>
    </w:p>
    <w:p w:rsidR="00E27F80" w:rsidRDefault="00E27F80" w14:paraId="0C5A7D6A" w14:textId="77777777">
      <w:pPr>
        <w:pStyle w:val="BodyText"/>
        <w:rPr>
          <w:sz w:val="20"/>
        </w:rPr>
      </w:pPr>
    </w:p>
    <w:p w:rsidR="00E27F80" w:rsidRDefault="00E27F80" w14:paraId="0689FD44" w14:textId="77777777">
      <w:pPr>
        <w:pStyle w:val="BodyText"/>
        <w:rPr>
          <w:sz w:val="20"/>
        </w:rPr>
      </w:pPr>
    </w:p>
    <w:p w:rsidR="00E27F80" w:rsidRDefault="00E27F80" w14:paraId="76C5BE31" w14:textId="77777777">
      <w:pPr>
        <w:pStyle w:val="BodyText"/>
        <w:rPr>
          <w:sz w:val="20"/>
        </w:rPr>
      </w:pPr>
    </w:p>
    <w:p w:rsidR="00E27F80" w:rsidRDefault="00E27F80" w14:paraId="1B1E4940" w14:textId="77777777">
      <w:pPr>
        <w:pStyle w:val="BodyText"/>
        <w:rPr>
          <w:sz w:val="20"/>
        </w:rPr>
      </w:pPr>
    </w:p>
    <w:p w:rsidR="00E27F80" w:rsidRDefault="00E27F80" w14:paraId="73ECE201" w14:textId="77777777">
      <w:pPr>
        <w:pStyle w:val="BodyText"/>
        <w:rPr>
          <w:sz w:val="20"/>
        </w:rPr>
      </w:pPr>
    </w:p>
    <w:p w:rsidR="00E27F80" w:rsidRDefault="00E27F80" w14:paraId="61A744AF" w14:textId="77777777">
      <w:pPr>
        <w:pStyle w:val="BodyText"/>
        <w:rPr>
          <w:sz w:val="20"/>
        </w:rPr>
      </w:pPr>
    </w:p>
    <w:p w:rsidR="00E27F80" w:rsidRDefault="00E27F80" w14:paraId="6902E562" w14:textId="77777777">
      <w:pPr>
        <w:pStyle w:val="BodyText"/>
        <w:rPr>
          <w:sz w:val="20"/>
        </w:rPr>
      </w:pPr>
    </w:p>
    <w:p w:rsidR="00E27F80" w:rsidRDefault="00E27F80" w14:paraId="2F26CB73" w14:textId="77777777">
      <w:pPr>
        <w:pStyle w:val="BodyText"/>
        <w:rPr>
          <w:sz w:val="20"/>
        </w:rPr>
      </w:pPr>
    </w:p>
    <w:p w:rsidR="00E27F80" w:rsidRDefault="00E27F80" w14:paraId="7E57D55D" w14:textId="77777777">
      <w:pPr>
        <w:pStyle w:val="BodyText"/>
        <w:rPr>
          <w:sz w:val="20"/>
        </w:rPr>
      </w:pPr>
    </w:p>
    <w:p w:rsidR="00E27F80" w:rsidRDefault="00E27F80" w14:paraId="0AA141C8" w14:textId="77777777">
      <w:pPr>
        <w:pStyle w:val="BodyText"/>
        <w:rPr>
          <w:sz w:val="20"/>
        </w:rPr>
      </w:pPr>
    </w:p>
    <w:p w:rsidR="00E27F80" w:rsidRDefault="00E27F80" w14:paraId="676545D5" w14:textId="77777777">
      <w:pPr>
        <w:pStyle w:val="BodyText"/>
        <w:rPr>
          <w:sz w:val="20"/>
        </w:rPr>
      </w:pPr>
    </w:p>
    <w:p w:rsidR="00E27F80" w:rsidRDefault="00E27F80" w14:paraId="3334F4B7" w14:textId="77777777">
      <w:pPr>
        <w:pStyle w:val="BodyText"/>
        <w:rPr>
          <w:sz w:val="20"/>
        </w:rPr>
      </w:pPr>
    </w:p>
    <w:p w:rsidR="00E27F80" w:rsidRDefault="00E27F80" w14:paraId="119CDF62" w14:textId="77777777">
      <w:pPr>
        <w:pStyle w:val="BodyText"/>
        <w:rPr>
          <w:sz w:val="20"/>
        </w:rPr>
      </w:pPr>
    </w:p>
    <w:p w:rsidR="00E27F80" w:rsidRDefault="00E27F80" w14:paraId="4A327058" w14:textId="77777777">
      <w:pPr>
        <w:pStyle w:val="BodyText"/>
        <w:rPr>
          <w:sz w:val="20"/>
        </w:rPr>
      </w:pPr>
    </w:p>
    <w:p w:rsidR="00E27F80" w:rsidRDefault="00E27F80" w14:paraId="0C0CAD39" w14:textId="77777777">
      <w:pPr>
        <w:pStyle w:val="BodyText"/>
        <w:rPr>
          <w:sz w:val="20"/>
        </w:rPr>
      </w:pPr>
    </w:p>
    <w:p w:rsidR="00E27F80" w:rsidRDefault="00E27F80" w14:paraId="5D5E2199" w14:textId="77777777">
      <w:pPr>
        <w:pStyle w:val="BodyText"/>
        <w:rPr>
          <w:sz w:val="20"/>
        </w:rPr>
      </w:pPr>
    </w:p>
    <w:p w:rsidR="00E27F80" w:rsidRDefault="00E27F80" w14:paraId="7F3BC5C4" w14:textId="77777777">
      <w:pPr>
        <w:pStyle w:val="BodyText"/>
        <w:rPr>
          <w:sz w:val="20"/>
        </w:rPr>
      </w:pPr>
    </w:p>
    <w:p w:rsidR="00E27F80" w:rsidRDefault="00E27F80" w14:paraId="331EF294" w14:textId="77777777">
      <w:pPr>
        <w:pStyle w:val="BodyText"/>
        <w:rPr>
          <w:sz w:val="20"/>
        </w:rPr>
      </w:pPr>
    </w:p>
    <w:p w:rsidR="00E27F80" w:rsidRDefault="00E27F80" w14:paraId="454CF3B4" w14:textId="77777777">
      <w:pPr>
        <w:pStyle w:val="BodyText"/>
        <w:rPr>
          <w:sz w:val="20"/>
        </w:rPr>
      </w:pPr>
    </w:p>
    <w:p w:rsidR="00E27F80" w:rsidRDefault="00E27F80" w14:paraId="342E155C" w14:textId="77777777">
      <w:pPr>
        <w:pStyle w:val="BodyText"/>
        <w:rPr>
          <w:sz w:val="20"/>
        </w:rPr>
      </w:pPr>
    </w:p>
    <w:p w:rsidR="00E27F80" w:rsidRDefault="00E27F80" w14:paraId="66F64382" w14:textId="77777777">
      <w:pPr>
        <w:pStyle w:val="BodyText"/>
        <w:rPr>
          <w:sz w:val="20"/>
        </w:rPr>
      </w:pPr>
    </w:p>
    <w:p w:rsidR="00E27F80" w:rsidRDefault="00E27F80" w14:paraId="1088D14F" w14:textId="77777777">
      <w:pPr>
        <w:pStyle w:val="BodyText"/>
        <w:rPr>
          <w:sz w:val="20"/>
        </w:rPr>
      </w:pPr>
    </w:p>
    <w:p w:rsidR="00E27F80" w:rsidRDefault="00E27F80" w14:paraId="6BD27992" w14:textId="77777777">
      <w:pPr>
        <w:pStyle w:val="BodyText"/>
        <w:rPr>
          <w:sz w:val="20"/>
        </w:rPr>
      </w:pPr>
    </w:p>
    <w:p w:rsidR="00E27F80" w:rsidRDefault="00E27F80" w14:paraId="048EC6E3" w14:textId="77777777">
      <w:pPr>
        <w:pStyle w:val="BodyText"/>
        <w:rPr>
          <w:sz w:val="20"/>
        </w:rPr>
      </w:pPr>
    </w:p>
    <w:p w:rsidR="00E27F80" w:rsidRDefault="00E27F80" w14:paraId="747094DB" w14:textId="77777777">
      <w:pPr>
        <w:pStyle w:val="BodyText"/>
        <w:rPr>
          <w:sz w:val="20"/>
        </w:rPr>
      </w:pPr>
    </w:p>
    <w:p w:rsidR="00E27F80" w:rsidRDefault="00E27F80" w14:paraId="1E0B7DB6" w14:textId="77777777">
      <w:pPr>
        <w:pStyle w:val="BodyText"/>
        <w:rPr>
          <w:sz w:val="20"/>
        </w:rPr>
      </w:pPr>
    </w:p>
    <w:p w:rsidR="00E27F80" w:rsidRDefault="00E27F80" w14:paraId="39E2752D" w14:textId="77777777">
      <w:pPr>
        <w:pStyle w:val="BodyText"/>
        <w:rPr>
          <w:sz w:val="20"/>
        </w:rPr>
      </w:pPr>
    </w:p>
    <w:p w:rsidR="00E27F80" w:rsidRDefault="00E27F80" w14:paraId="3FB612D1" w14:textId="77777777">
      <w:pPr>
        <w:pStyle w:val="BodyText"/>
        <w:rPr>
          <w:sz w:val="20"/>
        </w:rPr>
      </w:pPr>
    </w:p>
    <w:p w:rsidR="00E27F80" w:rsidRDefault="00E27F80" w14:paraId="46FCC31A" w14:textId="77777777">
      <w:pPr>
        <w:pStyle w:val="BodyText"/>
        <w:rPr>
          <w:sz w:val="20"/>
        </w:rPr>
      </w:pPr>
    </w:p>
    <w:p w:rsidR="00E27F80" w:rsidRDefault="00E27F80" w14:paraId="69D59ADA" w14:textId="77777777">
      <w:pPr>
        <w:pStyle w:val="BodyText"/>
        <w:spacing w:before="235"/>
        <w:rPr>
          <w:sz w:val="20"/>
        </w:rPr>
      </w:pPr>
    </w:p>
    <w:p w:rsidR="00E27F80" w:rsidRDefault="003C5F8F" w14:paraId="42A2984D" w14:textId="77777777">
      <w:pPr>
        <w:spacing w:before="1"/>
        <w:ind w:left="360"/>
        <w:rPr>
          <w:rFonts w:ascii="Times New Roman"/>
          <w:i/>
          <w:sz w:val="20"/>
        </w:rPr>
      </w:pPr>
      <w:r>
        <w:rPr>
          <w:rFonts w:ascii="Times New Roman"/>
          <w:i/>
          <w:noProof/>
          <w:sz w:val="20"/>
        </w:rPr>
        <mc:AlternateContent>
          <mc:Choice Requires="wps">
            <w:drawing>
              <wp:anchor distT="0" distB="0" distL="0" distR="0" simplePos="0" relativeHeight="487322624" behindDoc="1" locked="0" layoutInCell="1" allowOverlap="1" wp14:editId="0E529542" wp14:anchorId="5B52B0B9">
                <wp:simplePos x="0" y="0"/>
                <wp:positionH relativeFrom="page">
                  <wp:posOffset>3727703</wp:posOffset>
                </wp:positionH>
                <wp:positionV relativeFrom="paragraph">
                  <wp:posOffset>174398</wp:posOffset>
                </wp:positionV>
                <wp:extent cx="356870" cy="19875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198755"/>
                        </a:xfrm>
                        <a:prstGeom prst="rect">
                          <a:avLst/>
                        </a:prstGeom>
                      </wps:spPr>
                      <wps:txbx>
                        <w:txbxContent>
                          <w:p w:rsidR="00E27F80" w:rsidRDefault="003C5F8F" w14:paraId="1D1B3F8A" w14:textId="77777777">
                            <w:pPr>
                              <w:pStyle w:val="BodyText"/>
                              <w:spacing w:line="312" w:lineRule="exact"/>
                            </w:pPr>
                            <w:r>
                              <w:rPr>
                                <w:color w:val="0000FF"/>
                              </w:rPr>
                              <w:t>-</w:t>
                            </w:r>
                            <w:r>
                              <w:rPr>
                                <w:color w:val="0000FF"/>
                                <w:spacing w:val="-3"/>
                              </w:rPr>
                              <w:t xml:space="preserve"> </w:t>
                            </w:r>
                            <w:r>
                              <w:t>15</w:t>
                            </w:r>
                            <w:r>
                              <w:rPr>
                                <w:spacing w:val="-3"/>
                              </w:rPr>
                              <w:t xml:space="preserve"> </w:t>
                            </w:r>
                            <w:r>
                              <w:rPr>
                                <w:color w:val="0000FF"/>
                                <w:spacing w:val="-10"/>
                              </w:rPr>
                              <w:t>-</w:t>
                            </w:r>
                          </w:p>
                        </w:txbxContent>
                      </wps:txbx>
                      <wps:bodyPr wrap="square" lIns="0" tIns="0" rIns="0" bIns="0" rtlCol="0">
                        <a:noAutofit/>
                      </wps:bodyPr>
                    </wps:wsp>
                  </a:graphicData>
                </a:graphic>
              </wp:anchor>
            </w:drawing>
          </mc:Choice>
          <mc:Fallback>
            <w:pict>
              <v:shape id="Textbox 57" style="position:absolute;left:0;text-align:left;margin-left:293.5pt;margin-top:13.75pt;width:28.1pt;height:15.65pt;z-index:-15993856;visibility:visible;mso-wrap-style:square;mso-wrap-distance-left:0;mso-wrap-distance-top:0;mso-wrap-distance-right:0;mso-wrap-distance-bottom:0;mso-position-horizontal:absolute;mso-position-horizontal-relative:page;mso-position-vertical:absolute;mso-position-vertical-relative:text;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ZWmAEAACEDAAAOAAAAZHJzL2Uyb0RvYy54bWysUsGO0zAQvSPxD5bvNO2i7pao6QpYgZBW&#10;gLTsB7iO3VjEHjPjNunfM3bTFrE3xGU89oyf33vj9f3oe3EwSA5CIxezuRQmaGhd2DXy+cenNysp&#10;KKnQqh6CaeTRkLzfvH61HmJtbqCDvjUoGCRQPcRGdinFuqpId8YrmkE0gYsW0KvEW9xVLaqB0X1f&#10;3cznt9UA2EYEbYj49OFUlJuCb63R6Zu1ZJLoG8ncUolY4jbHarNW9Q5V7JyeaKh/YOGVC/zoBepB&#10;JSX26F5AeacRCGyaafAVWOu0KRpYzWL+l5qnTkVTtLA5FC820f+D1V8PT/E7ijR+gJEHWERQfAT9&#10;k9ibaohUTz3ZU6qJu7PQ0aLPK0sQfJG9PV78NGMSmg/fLm9Xd1zRXFq8W90tl9nv6no5IqXPBrzI&#10;SSORx1UIqMMjpVPruWXicno+E0njdhSu5VcyaD7ZQntkKQNPs5H0a6/QSNF/CWxXHv05wXOyPSeY&#10;+o9QPkhWFOD9PoF1hcAVdyLAcygSpj+TB/3nvnRdf/bmNwAAAP//AwBQSwMEFAAGAAgAAAAhABZx&#10;WvrfAAAACQEAAA8AAABkcnMvZG93bnJldi54bWxMjzFPwzAUhHek/gfrIbFRh0DTEOJUFYIJCTUN&#10;A6MTvyZW4+c0dtvw73Gndjzd6e67fDWZnp1wdNqSgKd5BAypsUpTK+Cn+nxMgTkvScneEgr4Qwer&#10;YnaXy0zZM5V42vqWhRJymRTQeT9knLumQyPd3A5IwdvZ0Ugf5NhyNcpzKDc9j6Mo4UZqCgudHPC9&#10;w2a/PRoB618qP/Thu96Uu1JX1WtEX8leiIf7af0GzOPkr2G44Ad0KAJTbY+kHOsFLNJl+OIFxMsF&#10;sBBIXp5jYPXFSYEXOb99UPwDAAD//wMAUEsBAi0AFAAGAAgAAAAhALaDOJL+AAAA4QEAABMAAAAA&#10;AAAAAAAAAAAAAAAAAFtDb250ZW50X1R5cGVzXS54bWxQSwECLQAUAAYACAAAACEAOP0h/9YAAACU&#10;AQAACwAAAAAAAAAAAAAAAAAvAQAAX3JlbHMvLnJlbHNQSwECLQAUAAYACAAAACEAw1rGVpgBAAAh&#10;AwAADgAAAAAAAAAAAAAAAAAuAgAAZHJzL2Uyb0RvYy54bWxQSwECLQAUAAYACAAAACEAFnFa+t8A&#10;AAAJAQAADwAAAAAAAAAAAAAAAADyAwAAZHJzL2Rvd25yZXYueG1sUEsFBgAAAAAEAAQA8wAAAP4E&#10;AAAAAA==&#10;" w14:anchorId="5B52B0B9">
                <v:textbox inset="0,0,0,0">
                  <w:txbxContent>
                    <w:p w:rsidR="00E27F80" w:rsidRDefault="003C5F8F" w14:paraId="1D1B3F8A" w14:textId="77777777">
                      <w:pPr>
                        <w:pStyle w:val="BodyText"/>
                        <w:spacing w:line="312" w:lineRule="exact"/>
                      </w:pPr>
                      <w:r>
                        <w:rPr>
                          <w:color w:val="0000FF"/>
                        </w:rPr>
                        <w:t>-</w:t>
                      </w:r>
                      <w:r>
                        <w:rPr>
                          <w:color w:val="0000FF"/>
                          <w:spacing w:val="-3"/>
                        </w:rPr>
                        <w:t xml:space="preserve"> </w:t>
                      </w:r>
                      <w:r>
                        <w:t>15</w:t>
                      </w:r>
                      <w:r>
                        <w:rPr>
                          <w:spacing w:val="-3"/>
                        </w:rPr>
                        <w:t xml:space="preserve"> </w:t>
                      </w:r>
                      <w:r>
                        <w:rPr>
                          <w:color w:val="0000FF"/>
                          <w:spacing w:val="-10"/>
                        </w:rPr>
                        <w:t>-</w:t>
                      </w:r>
                    </w:p>
                  </w:txbxContent>
                </v:textbox>
                <w10:wrap anchorx="page"/>
              </v:shape>
            </w:pict>
          </mc:Fallback>
        </mc:AlternateContent>
      </w:r>
      <w:r>
        <w:rPr>
          <w:rFonts w:ascii="Times New Roman"/>
          <w:i/>
          <w:color w:val="FF0000"/>
          <w:sz w:val="20"/>
        </w:rPr>
        <w:t>[Different</w:t>
      </w:r>
      <w:r>
        <w:rPr>
          <w:rFonts w:ascii="Times New Roman"/>
          <w:i/>
          <w:color w:val="FF0000"/>
          <w:spacing w:val="-5"/>
          <w:sz w:val="20"/>
        </w:rPr>
        <w:t xml:space="preserve"> </w:t>
      </w:r>
      <w:r>
        <w:rPr>
          <w:rFonts w:ascii="Times New Roman"/>
          <w:i/>
          <w:color w:val="FF0000"/>
          <w:sz w:val="20"/>
        </w:rPr>
        <w:t>first</w:t>
      </w:r>
      <w:r>
        <w:rPr>
          <w:rFonts w:ascii="Times New Roman"/>
          <w:i/>
          <w:color w:val="FF0000"/>
          <w:spacing w:val="-4"/>
          <w:sz w:val="20"/>
        </w:rPr>
        <w:t xml:space="preserve"> </w:t>
      </w:r>
      <w:r>
        <w:rPr>
          <w:rFonts w:ascii="Times New Roman"/>
          <w:i/>
          <w:color w:val="FF0000"/>
          <w:sz w:val="20"/>
        </w:rPr>
        <w:t>page</w:t>
      </w:r>
      <w:r>
        <w:rPr>
          <w:rFonts w:ascii="Times New Roman"/>
          <w:i/>
          <w:color w:val="FF0000"/>
          <w:spacing w:val="-5"/>
          <w:sz w:val="20"/>
        </w:rPr>
        <w:t xml:space="preserve"> </w:t>
      </w:r>
      <w:r>
        <w:rPr>
          <w:rFonts w:ascii="Times New Roman"/>
          <w:i/>
          <w:color w:val="FF0000"/>
          <w:sz w:val="20"/>
        </w:rPr>
        <w:t>setting</w:t>
      </w:r>
      <w:r>
        <w:rPr>
          <w:rFonts w:ascii="Times New Roman"/>
          <w:i/>
          <w:color w:val="FF0000"/>
          <w:spacing w:val="-3"/>
          <w:sz w:val="20"/>
        </w:rPr>
        <w:t xml:space="preserve"> </w:t>
      </w:r>
      <w:r>
        <w:rPr>
          <w:rFonts w:ascii="Times New Roman"/>
          <w:i/>
          <w:color w:val="FF0000"/>
          <w:sz w:val="20"/>
        </w:rPr>
        <w:t>changed</w:t>
      </w:r>
      <w:r>
        <w:rPr>
          <w:rFonts w:ascii="Times New Roman"/>
          <w:i/>
          <w:color w:val="FF0000"/>
          <w:spacing w:val="-4"/>
          <w:sz w:val="20"/>
        </w:rPr>
        <w:t xml:space="preserve"> </w:t>
      </w:r>
      <w:r>
        <w:rPr>
          <w:rFonts w:ascii="Times New Roman"/>
          <w:i/>
          <w:color w:val="FF0000"/>
          <w:sz w:val="20"/>
        </w:rPr>
        <w:t>from</w:t>
      </w:r>
      <w:r>
        <w:rPr>
          <w:rFonts w:ascii="Times New Roman"/>
          <w:i/>
          <w:color w:val="FF0000"/>
          <w:spacing w:val="-6"/>
          <w:sz w:val="20"/>
        </w:rPr>
        <w:t xml:space="preserve"> </w:t>
      </w:r>
      <w:r>
        <w:rPr>
          <w:rFonts w:ascii="Times New Roman"/>
          <w:i/>
          <w:color w:val="FF0000"/>
          <w:sz w:val="20"/>
        </w:rPr>
        <w:t>on</w:t>
      </w:r>
      <w:r>
        <w:rPr>
          <w:rFonts w:ascii="Times New Roman"/>
          <w:i/>
          <w:color w:val="FF0000"/>
          <w:spacing w:val="-4"/>
          <w:sz w:val="20"/>
        </w:rPr>
        <w:t xml:space="preserve"> </w:t>
      </w:r>
      <w:r>
        <w:rPr>
          <w:rFonts w:ascii="Times New Roman"/>
          <w:i/>
          <w:color w:val="FF0000"/>
          <w:sz w:val="20"/>
        </w:rPr>
        <w:t>in</w:t>
      </w:r>
      <w:r>
        <w:rPr>
          <w:rFonts w:ascii="Times New Roman"/>
          <w:i/>
          <w:color w:val="FF0000"/>
          <w:spacing w:val="-5"/>
          <w:sz w:val="20"/>
        </w:rPr>
        <w:t xml:space="preserve"> </w:t>
      </w:r>
      <w:r>
        <w:rPr>
          <w:rFonts w:ascii="Times New Roman"/>
          <w:i/>
          <w:color w:val="FF0000"/>
          <w:sz w:val="20"/>
        </w:rPr>
        <w:t>original</w:t>
      </w:r>
      <w:r>
        <w:rPr>
          <w:rFonts w:ascii="Times New Roman"/>
          <w:i/>
          <w:color w:val="FF0000"/>
          <w:spacing w:val="-4"/>
          <w:sz w:val="20"/>
        </w:rPr>
        <w:t xml:space="preserve"> </w:t>
      </w:r>
      <w:r>
        <w:rPr>
          <w:rFonts w:ascii="Times New Roman"/>
          <w:i/>
          <w:color w:val="FF0000"/>
          <w:sz w:val="20"/>
        </w:rPr>
        <w:t>to</w:t>
      </w:r>
      <w:r>
        <w:rPr>
          <w:rFonts w:ascii="Times New Roman"/>
          <w:i/>
          <w:color w:val="FF0000"/>
          <w:spacing w:val="-6"/>
          <w:sz w:val="20"/>
        </w:rPr>
        <w:t xml:space="preserve"> </w:t>
      </w:r>
      <w:r>
        <w:rPr>
          <w:rFonts w:ascii="Times New Roman"/>
          <w:i/>
          <w:color w:val="FF0000"/>
          <w:sz w:val="20"/>
        </w:rPr>
        <w:t>off</w:t>
      </w:r>
      <w:r>
        <w:rPr>
          <w:rFonts w:ascii="Times New Roman"/>
          <w:i/>
          <w:color w:val="FF0000"/>
          <w:spacing w:val="-4"/>
          <w:sz w:val="20"/>
        </w:rPr>
        <w:t xml:space="preserve"> </w:t>
      </w:r>
      <w:r>
        <w:rPr>
          <w:rFonts w:ascii="Times New Roman"/>
          <w:i/>
          <w:color w:val="FF0000"/>
          <w:sz w:val="20"/>
        </w:rPr>
        <w:t>in</w:t>
      </w:r>
      <w:r>
        <w:rPr>
          <w:rFonts w:ascii="Times New Roman"/>
          <w:i/>
          <w:color w:val="FF0000"/>
          <w:spacing w:val="-4"/>
          <w:sz w:val="20"/>
        </w:rPr>
        <w:t xml:space="preserve"> </w:t>
      </w:r>
      <w:r>
        <w:rPr>
          <w:rFonts w:ascii="Times New Roman"/>
          <w:i/>
          <w:color w:val="FF0000"/>
          <w:spacing w:val="-2"/>
          <w:sz w:val="20"/>
        </w:rPr>
        <w:t>modified.].</w:t>
      </w:r>
    </w:p>
    <w:p w:rsidR="00E27F80" w:rsidRDefault="003C5F8F" w14:paraId="72B9AC85" w14:textId="77777777">
      <w:pPr>
        <w:pStyle w:val="BodyText"/>
        <w:ind w:left="360"/>
        <w:rPr>
          <w:rFonts w:ascii="Times New Roman"/>
          <w:sz w:val="20"/>
        </w:rPr>
      </w:pPr>
      <w:r>
        <w:rPr>
          <w:rFonts w:ascii="Times New Roman"/>
          <w:noProof/>
          <w:sz w:val="20"/>
        </w:rPr>
        <mc:AlternateContent>
          <mc:Choice Requires="wpg">
            <w:drawing>
              <wp:inline distT="0" distB="0" distL="0" distR="0" wp14:anchorId="1134B59C" wp14:editId="2E27D0BA">
                <wp:extent cx="3746500" cy="212090"/>
                <wp:effectExtent l="0" t="0" r="0" b="698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6500" cy="212090"/>
                          <a:chOff x="0" y="0"/>
                          <a:chExt cx="3746500" cy="212090"/>
                        </a:xfrm>
                      </wpg:grpSpPr>
                      <wps:wsp>
                        <wps:cNvPr id="59" name="Graphic 59"/>
                        <wps:cNvSpPr/>
                        <wps:spPr>
                          <a:xfrm>
                            <a:off x="3041904" y="190499"/>
                            <a:ext cx="350520" cy="21590"/>
                          </a:xfrm>
                          <a:custGeom>
                            <a:avLst/>
                            <a:gdLst/>
                            <a:ahLst/>
                            <a:cxnLst/>
                            <a:rect l="l" t="t" r="r" b="b"/>
                            <a:pathLst>
                              <a:path w="350520" h="21590">
                                <a:moveTo>
                                  <a:pt x="96012" y="16764"/>
                                </a:moveTo>
                                <a:lnTo>
                                  <a:pt x="0" y="16764"/>
                                </a:lnTo>
                                <a:lnTo>
                                  <a:pt x="0" y="21336"/>
                                </a:lnTo>
                                <a:lnTo>
                                  <a:pt x="96012" y="21336"/>
                                </a:lnTo>
                                <a:lnTo>
                                  <a:pt x="96012" y="16764"/>
                                </a:lnTo>
                                <a:close/>
                              </a:path>
                              <a:path w="350520" h="21590">
                                <a:moveTo>
                                  <a:pt x="96012" y="0"/>
                                </a:moveTo>
                                <a:lnTo>
                                  <a:pt x="0" y="0"/>
                                </a:lnTo>
                                <a:lnTo>
                                  <a:pt x="0" y="4572"/>
                                </a:lnTo>
                                <a:lnTo>
                                  <a:pt x="96012" y="4572"/>
                                </a:lnTo>
                                <a:lnTo>
                                  <a:pt x="96012" y="0"/>
                                </a:lnTo>
                                <a:close/>
                              </a:path>
                              <a:path w="350520" h="21590">
                                <a:moveTo>
                                  <a:pt x="350507" y="16764"/>
                                </a:moveTo>
                                <a:lnTo>
                                  <a:pt x="301752" y="16764"/>
                                </a:lnTo>
                                <a:lnTo>
                                  <a:pt x="301752" y="21336"/>
                                </a:lnTo>
                                <a:lnTo>
                                  <a:pt x="350507" y="21336"/>
                                </a:lnTo>
                                <a:lnTo>
                                  <a:pt x="350507" y="16764"/>
                                </a:lnTo>
                                <a:close/>
                              </a:path>
                              <a:path w="350520" h="21590">
                                <a:moveTo>
                                  <a:pt x="350507" y="0"/>
                                </a:moveTo>
                                <a:lnTo>
                                  <a:pt x="301752" y="0"/>
                                </a:lnTo>
                                <a:lnTo>
                                  <a:pt x="301752" y="4572"/>
                                </a:lnTo>
                                <a:lnTo>
                                  <a:pt x="350507" y="4572"/>
                                </a:lnTo>
                                <a:lnTo>
                                  <a:pt x="350507" y="0"/>
                                </a:lnTo>
                                <a:close/>
                              </a:path>
                            </a:pathLst>
                          </a:custGeom>
                          <a:solidFill>
                            <a:srgbClr val="0000FF"/>
                          </a:solidFill>
                        </wps:spPr>
                        <wps:bodyPr wrap="square" lIns="0" tIns="0" rIns="0" bIns="0" rtlCol="0">
                          <a:prstTxWarp prst="textNoShape">
                            <a:avLst/>
                          </a:prstTxWarp>
                          <a:noAutofit/>
                        </wps:bodyPr>
                      </wps:wsp>
                      <wps:wsp>
                        <wps:cNvPr id="60" name="Graphic 60"/>
                        <wps:cNvSpPr/>
                        <wps:spPr>
                          <a:xfrm>
                            <a:off x="0" y="0"/>
                            <a:ext cx="3746500" cy="146685"/>
                          </a:xfrm>
                          <a:custGeom>
                            <a:avLst/>
                            <a:gdLst/>
                            <a:ahLst/>
                            <a:cxnLst/>
                            <a:rect l="l" t="t" r="r" b="b"/>
                            <a:pathLst>
                              <a:path w="3746500" h="146685">
                                <a:moveTo>
                                  <a:pt x="3745991" y="0"/>
                                </a:moveTo>
                                <a:lnTo>
                                  <a:pt x="0" y="0"/>
                                </a:lnTo>
                                <a:lnTo>
                                  <a:pt x="0" y="146303"/>
                                </a:lnTo>
                                <a:lnTo>
                                  <a:pt x="3745991" y="146303"/>
                                </a:lnTo>
                                <a:lnTo>
                                  <a:pt x="3745991" y="0"/>
                                </a:lnTo>
                                <a:close/>
                              </a:path>
                            </a:pathLst>
                          </a:custGeom>
                          <a:solidFill>
                            <a:srgbClr val="FFFFFF"/>
                          </a:solidFill>
                        </wps:spPr>
                        <wps:bodyPr wrap="square" lIns="0" tIns="0" rIns="0" bIns="0" rtlCol="0">
                          <a:prstTxWarp prst="textNoShape">
                            <a:avLst/>
                          </a:prstTxWarp>
                          <a:noAutofit/>
                        </wps:bodyPr>
                      </wps:wsp>
                      <wps:wsp>
                        <wps:cNvPr id="61" name="Textbox 61"/>
                        <wps:cNvSpPr txBox="1"/>
                        <wps:spPr>
                          <a:xfrm>
                            <a:off x="0" y="0"/>
                            <a:ext cx="3746500" cy="212090"/>
                          </a:xfrm>
                          <a:prstGeom prst="rect">
                            <a:avLst/>
                          </a:prstGeom>
                        </wps:spPr>
                        <wps:txbx>
                          <w:txbxContent>
                            <w:p w:rsidR="00E27F80" w:rsidRDefault="003C5F8F" w14:paraId="682C7151" w14:textId="77777777">
                              <w:pPr>
                                <w:ind w:right="-15"/>
                                <w:rPr>
                                  <w:rFonts w:ascii="Times New Roman"/>
                                  <w:i/>
                                  <w:sz w:val="20"/>
                                </w:rPr>
                              </w:pPr>
                              <w:r>
                                <w:rPr>
                                  <w:rFonts w:ascii="Times New Roman"/>
                                  <w:i/>
                                  <w:color w:val="FF0000"/>
                                  <w:sz w:val="20"/>
                                </w:rPr>
                                <w:t>[Link-to-previous</w:t>
                              </w:r>
                              <w:r>
                                <w:rPr>
                                  <w:rFonts w:ascii="Times New Roman"/>
                                  <w:i/>
                                  <w:color w:val="FF0000"/>
                                  <w:spacing w:val="-9"/>
                                  <w:sz w:val="20"/>
                                </w:rPr>
                                <w:t xml:space="preserve"> </w:t>
                              </w:r>
                              <w:r>
                                <w:rPr>
                                  <w:rFonts w:ascii="Times New Roman"/>
                                  <w:i/>
                                  <w:color w:val="FF0000"/>
                                  <w:sz w:val="20"/>
                                </w:rPr>
                                <w:t>setting</w:t>
                              </w:r>
                              <w:r>
                                <w:rPr>
                                  <w:rFonts w:ascii="Times New Roman"/>
                                  <w:i/>
                                  <w:color w:val="FF0000"/>
                                  <w:spacing w:val="-5"/>
                                  <w:sz w:val="20"/>
                                </w:rPr>
                                <w:t xml:space="preserve"> </w:t>
                              </w:r>
                              <w:r>
                                <w:rPr>
                                  <w:rFonts w:ascii="Times New Roman"/>
                                  <w:i/>
                                  <w:color w:val="FF0000"/>
                                  <w:sz w:val="20"/>
                                </w:rPr>
                                <w:t>changed</w:t>
                              </w:r>
                              <w:r>
                                <w:rPr>
                                  <w:rFonts w:ascii="Times New Roman"/>
                                  <w:i/>
                                  <w:color w:val="FF0000"/>
                                  <w:spacing w:val="-5"/>
                                  <w:sz w:val="20"/>
                                </w:rPr>
                                <w:t xml:space="preserve"> </w:t>
                              </w:r>
                              <w:r>
                                <w:rPr>
                                  <w:rFonts w:ascii="Times New Roman"/>
                                  <w:i/>
                                  <w:color w:val="FF0000"/>
                                  <w:sz w:val="20"/>
                                </w:rPr>
                                <w:t>from</w:t>
                              </w:r>
                              <w:r>
                                <w:rPr>
                                  <w:rFonts w:ascii="Times New Roman"/>
                                  <w:i/>
                                  <w:color w:val="FF0000"/>
                                  <w:spacing w:val="-6"/>
                                  <w:sz w:val="20"/>
                                </w:rPr>
                                <w:t xml:space="preserve"> </w:t>
                              </w:r>
                              <w:r>
                                <w:rPr>
                                  <w:rFonts w:ascii="Times New Roman"/>
                                  <w:i/>
                                  <w:color w:val="FF0000"/>
                                  <w:sz w:val="20"/>
                                </w:rPr>
                                <w:t>off</w:t>
                              </w:r>
                              <w:r>
                                <w:rPr>
                                  <w:rFonts w:ascii="Times New Roman"/>
                                  <w:i/>
                                  <w:color w:val="FF0000"/>
                                  <w:spacing w:val="-5"/>
                                  <w:sz w:val="20"/>
                                </w:rPr>
                                <w:t xml:space="preserve"> </w:t>
                              </w:r>
                              <w:r>
                                <w:rPr>
                                  <w:rFonts w:ascii="Times New Roman"/>
                                  <w:i/>
                                  <w:color w:val="FF0000"/>
                                  <w:sz w:val="20"/>
                                </w:rPr>
                                <w:t>in</w:t>
                              </w:r>
                              <w:r>
                                <w:rPr>
                                  <w:rFonts w:ascii="Times New Roman"/>
                                  <w:i/>
                                  <w:color w:val="FF0000"/>
                                  <w:spacing w:val="-5"/>
                                  <w:sz w:val="20"/>
                                </w:rPr>
                                <w:t xml:space="preserve"> </w:t>
                              </w:r>
                              <w:r>
                                <w:rPr>
                                  <w:rFonts w:ascii="Times New Roman"/>
                                  <w:i/>
                                  <w:color w:val="FF0000"/>
                                  <w:sz w:val="20"/>
                                </w:rPr>
                                <w:t>original</w:t>
                              </w:r>
                              <w:r>
                                <w:rPr>
                                  <w:rFonts w:ascii="Times New Roman"/>
                                  <w:i/>
                                  <w:color w:val="FF0000"/>
                                  <w:spacing w:val="-6"/>
                                  <w:sz w:val="20"/>
                                </w:rPr>
                                <w:t xml:space="preserve"> </w:t>
                              </w:r>
                              <w:r>
                                <w:rPr>
                                  <w:rFonts w:ascii="Times New Roman"/>
                                  <w:i/>
                                  <w:color w:val="FF0000"/>
                                  <w:sz w:val="20"/>
                                </w:rPr>
                                <w:t>to</w:t>
                              </w:r>
                              <w:r>
                                <w:rPr>
                                  <w:rFonts w:ascii="Times New Roman"/>
                                  <w:i/>
                                  <w:color w:val="FF0000"/>
                                  <w:spacing w:val="-5"/>
                                  <w:sz w:val="20"/>
                                </w:rPr>
                                <w:t xml:space="preserve"> </w:t>
                              </w:r>
                              <w:r>
                                <w:rPr>
                                  <w:rFonts w:ascii="Times New Roman"/>
                                  <w:i/>
                                  <w:color w:val="FF0000"/>
                                  <w:sz w:val="20"/>
                                </w:rPr>
                                <w:t>on</w:t>
                              </w:r>
                              <w:r>
                                <w:rPr>
                                  <w:rFonts w:ascii="Times New Roman"/>
                                  <w:i/>
                                  <w:color w:val="FF0000"/>
                                  <w:spacing w:val="-5"/>
                                  <w:sz w:val="20"/>
                                </w:rPr>
                                <w:t xml:space="preserve"> </w:t>
                              </w:r>
                              <w:r>
                                <w:rPr>
                                  <w:rFonts w:ascii="Times New Roman"/>
                                  <w:i/>
                                  <w:color w:val="FF0000"/>
                                  <w:sz w:val="20"/>
                                </w:rPr>
                                <w:t>in</w:t>
                              </w:r>
                              <w:r>
                                <w:rPr>
                                  <w:rFonts w:ascii="Times New Roman"/>
                                  <w:i/>
                                  <w:color w:val="FF0000"/>
                                  <w:spacing w:val="-5"/>
                                  <w:sz w:val="20"/>
                                </w:rPr>
                                <w:t xml:space="preserve"> </w:t>
                              </w:r>
                              <w:r>
                                <w:rPr>
                                  <w:rFonts w:ascii="Times New Roman"/>
                                  <w:i/>
                                  <w:color w:val="FF0000"/>
                                  <w:spacing w:val="-2"/>
                                  <w:sz w:val="20"/>
                                </w:rPr>
                                <w:t>modified.].</w:t>
                              </w:r>
                            </w:p>
                          </w:txbxContent>
                        </wps:txbx>
                        <wps:bodyPr wrap="square" lIns="0" tIns="0" rIns="0" bIns="0" rtlCol="0">
                          <a:noAutofit/>
                        </wps:bodyPr>
                      </wps:wsp>
                    </wpg:wgp>
                  </a:graphicData>
                </a:graphic>
              </wp:inline>
            </w:drawing>
          </mc:Choice>
          <mc:Fallback>
            <w:pict>
              <v:group id="Group 58" style="width:295pt;height:16.7pt;mso-position-horizontal-relative:char;mso-position-vertical-relative:line" coordsize="37465,2120" o:spid="_x0000_s1034" w14:anchorId="1134B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InvAMAAP8NAAAOAAAAZHJzL2Uyb0RvYy54bWzsV99v2zYQfh+w/4Hg+yLJtuRaiFNs7RwM&#10;KNoCzdBnWqIsYZLIkbSl/Pc7/pIZe2nipnmrHsQTeSTvPt59PF2/HbsWHaiQDevXOLmKMaJ9wcqm&#10;363x33eb395gJBXpS9Kynq7xPZX47c2vv1wPPKczVrO2pALBIr3MB77GtVI8jyJZ1LQj8opx2sNg&#10;xURHFHyKXVQKMsDqXRvN4jiLBiZKLlhBpYTe93YQ35j1q4oW6lNVSapQu8ZgmzJvYd5b/Y5urkm+&#10;E4TXTeHMIN9hRUeaHjadlnpPFEF70Zwt1TWFYJJV6qpgXcSqqimo8QG8SeITb24F23Pjyy4fdnyC&#10;CaA9wem7ly0+Hm4F/8I/C2s9iB9Y8Y8EXKKB7/JwXH/vjspjJTo9CZxAo0H0fkKUjgoV0DlfLrI0&#10;BuALGJsls3jlIC9qOJezaUX957cnRiS32xrjJmMGDtEjjwDJlwH0pSacGtylBuCzQE25xukKo550&#10;EMS3Ll6gB3DSm4OWxtB9SQfnCULzeJGs4gVGgIUWVmY6ySew0jidTVilFqrJY5IXe6luKTOgk8MH&#10;qWzwll4itZeKsfeigBTQwd+a4FcYQfALjCD4tzb4OVF6nj5JLaIBTs0ZUusz03bowY4d6B0zakof&#10;3CqLk5n1JVtmC70Y2HrUavtQG9zSXgeafty33Kxq9WbJfJ65Ff24b63ecfdLdP9v/6Jlklrjtf8v&#10;wMGE9pMYeC3vj29D/xfpcvZM9y9QPd35pZ7rMImXZwf7WAjM42SZnkeM99+3FodA+ekDDgy5SPk1&#10;wiGwxeP9DEC8qgfBt2dgPHncwf6X6J4acBYbENcTU4AccpFkbVNumrbVuSPFbvuuFehA9I0Lz2bj&#10;IjlQA/aWuWVJLW1ZeQ8kOwCtrrH8d08Exaj9qwcaBz5QXhBe2HpBqPYdMze7SVsh1d34lQiOOIhr&#10;rIBZPzLP5iT3pKl9mXT1zJ79vlesajSjGtusRe4DbhbL8q9+xWTg7sMrBnrApmdfMZY+zZzgXgkv&#10;4WSRZW9SdyT+ggpP04MEtcwr3CzeFLhanCUa/2OGuIBfLtLVKjHU4iPzqPMwOQKX4Vz9mG9DVoUN&#10;5/H8m7wK9cq08YXq3k6/84/JoI15fmbQeXHs09rlhivSMggam0F3kPxbNiLoeZhBSI1/MChgpv5H&#10;yrUgsB7JpWNBC5Hnc0kzi67SHAfp+svUTz6vHPnYQu6ECNW4HU2tacqpH0iNzyA4U1HDX4Yp49wf&#10;kf6NCb8NIR7/227+AwAA//8DAFBLAwQUAAYACAAAACEAmnbYe9sAAAAEAQAADwAAAGRycy9kb3du&#10;cmV2LnhtbEyPQUvDQBCF74L/YRnBm93EWLExm1KKeiqCrSC9TZNpEpqdDdltkv57Ry96efB4w3vf&#10;ZMvJtmqg3jeODcSzCBRx4cqGKwOfu9e7J1A+IJfYOiYDF/KwzK+vMkxLN/IHDdtQKSlhn6KBOoQu&#10;1doXNVn0M9cRS3Z0vcUgtq902eMo5bbV91H0qC02LAs1drSuqThtz9bA24jjKolfhs3puL7sd/P3&#10;r01MxtzeTKtnUIGm8HcMP/iCDrkwHdyZS69aA/JI+FXJ5otI7MFAkjyAzjP9Hz7/BgAA//8DAFBL&#10;AQItABQABgAIAAAAIQC2gziS/gAAAOEBAAATAAAAAAAAAAAAAAAAAAAAAABbQ29udGVudF9UeXBl&#10;c10ueG1sUEsBAi0AFAAGAAgAAAAhADj9If/WAAAAlAEAAAsAAAAAAAAAAAAAAAAALwEAAF9yZWxz&#10;Ly5yZWxzUEsBAi0AFAAGAAgAAAAhAEhg4ie8AwAA/w0AAA4AAAAAAAAAAAAAAAAALgIAAGRycy9l&#10;Mm9Eb2MueG1sUEsBAi0AFAAGAAgAAAAhAJp22HvbAAAABAEAAA8AAAAAAAAAAAAAAAAAFgYAAGRy&#10;cy9kb3ducmV2LnhtbFBLBQYAAAAABAAEAPMAAAAeBwAAAAA=&#10;">
                <v:shape id="Graphic 59" style="position:absolute;left:30419;top:1904;width:3505;height:216;visibility:visible;mso-wrap-style:square;v-text-anchor:top" coordsize="350520,21590" o:spid="_x0000_s1035" fillcolor="blue" stroked="f" path="m96012,16764l,16764r,4572l96012,21336r,-4572xem96012,l,,,4572r96012,l96012,xem350507,16764r-48755,l301752,21336r48755,l350507,16764xem350507,l301752,r,4572l350507,4572r,-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fTgxQAAANsAAAAPAAAAZHJzL2Rvd25yZXYueG1sRI9BS8NA&#10;FITvgv9heUJvdmOp0sRsShUL4s2koMdH9jWbmn0bs9s25te7QsHjMDPfMPl6tJ040eBbxwru5gkI&#10;4trplhsFu2p7uwLhA7LGzjEp+CEP6+L6KsdMuzO/06kMjYgQ9hkqMCH0mZS+NmTRz11PHL29GyyG&#10;KIdG6gHPEW47uUiSB2mx5bhgsKdnQ/VXebQKVrunKXl7+ZgO6WLzXZl0OZXVp1Kzm3HzCCLQGP7D&#10;l/arVnCfwt+X+ANk8QsAAP//AwBQSwECLQAUAAYACAAAACEA2+H2y+4AAACFAQAAEwAAAAAAAAAA&#10;AAAAAAAAAAAAW0NvbnRlbnRfVHlwZXNdLnhtbFBLAQItABQABgAIAAAAIQBa9CxbvwAAABUBAAAL&#10;AAAAAAAAAAAAAAAAAB8BAABfcmVscy8ucmVsc1BLAQItABQABgAIAAAAIQBRNfTgxQAAANsAAAAP&#10;AAAAAAAAAAAAAAAAAAcCAABkcnMvZG93bnJldi54bWxQSwUGAAAAAAMAAwC3AAAA+QIAAAAA&#10;">
                  <v:path arrowok="t"/>
                </v:shape>
                <v:shape id="Graphic 60" style="position:absolute;width:37465;height:1466;visibility:visible;mso-wrap-style:square;v-text-anchor:top" coordsize="3746500,146685" o:spid="_x0000_s1036" stroked="f" path="m3745991,l,,,146303r3745991,l3745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3iBwQAAANsAAAAPAAAAZHJzL2Rvd25yZXYueG1sRE/Pa8Iw&#10;FL4L+x/CG+ym6VREqlFkQ1B2kFUv3h7Ns41rXkoS2+6/Xw7Cjh/f7/V2sI3oyAfjWMH7JANBXDpt&#10;uFJwOe/HSxAhImtsHJOCXwqw3byM1phr1/M3dUWsRArhkKOCOsY2lzKUNVkME9cSJ+7mvMWYoK+k&#10;9tincNvIaZYtpEXDqaHGlj5qKn+Kh1Vg+oPf3d3xK5tX3elzfrya2dAq9fY67FYgIg3xX/x0H7SC&#10;RVqfvqQfIDd/AAAA//8DAFBLAQItABQABgAIAAAAIQDb4fbL7gAAAIUBAAATAAAAAAAAAAAAAAAA&#10;AAAAAABbQ29udGVudF9UeXBlc10ueG1sUEsBAi0AFAAGAAgAAAAhAFr0LFu/AAAAFQEAAAsAAAAA&#10;AAAAAAAAAAAAHwEAAF9yZWxzLy5yZWxzUEsBAi0AFAAGAAgAAAAhAJvXeIHBAAAA2wAAAA8AAAAA&#10;AAAAAAAAAAAABwIAAGRycy9kb3ducmV2LnhtbFBLBQYAAAAAAwADALcAAAD1AgAAAAA=&#10;">
                  <v:path arrowok="t"/>
                </v:shape>
                <v:shape id="Textbox 61" style="position:absolute;width:37465;height:2120;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v:textbox inset="0,0,0,0">
                    <w:txbxContent>
                      <w:p w:rsidR="00E27F80" w:rsidRDefault="003C5F8F" w14:paraId="682C7151" w14:textId="77777777">
                        <w:pPr>
                          <w:ind w:right="-15"/>
                          <w:rPr>
                            <w:rFonts w:ascii="Times New Roman"/>
                            <w:i/>
                            <w:sz w:val="20"/>
                          </w:rPr>
                        </w:pPr>
                        <w:r>
                          <w:rPr>
                            <w:rFonts w:ascii="Times New Roman"/>
                            <w:i/>
                            <w:color w:val="FF0000"/>
                            <w:sz w:val="20"/>
                          </w:rPr>
                          <w:t>[Link-to-previous</w:t>
                        </w:r>
                        <w:r>
                          <w:rPr>
                            <w:rFonts w:ascii="Times New Roman"/>
                            <w:i/>
                            <w:color w:val="FF0000"/>
                            <w:spacing w:val="-9"/>
                            <w:sz w:val="20"/>
                          </w:rPr>
                          <w:t xml:space="preserve"> </w:t>
                        </w:r>
                        <w:r>
                          <w:rPr>
                            <w:rFonts w:ascii="Times New Roman"/>
                            <w:i/>
                            <w:color w:val="FF0000"/>
                            <w:sz w:val="20"/>
                          </w:rPr>
                          <w:t>setting</w:t>
                        </w:r>
                        <w:r>
                          <w:rPr>
                            <w:rFonts w:ascii="Times New Roman"/>
                            <w:i/>
                            <w:color w:val="FF0000"/>
                            <w:spacing w:val="-5"/>
                            <w:sz w:val="20"/>
                          </w:rPr>
                          <w:t xml:space="preserve"> </w:t>
                        </w:r>
                        <w:r>
                          <w:rPr>
                            <w:rFonts w:ascii="Times New Roman"/>
                            <w:i/>
                            <w:color w:val="FF0000"/>
                            <w:sz w:val="20"/>
                          </w:rPr>
                          <w:t>changed</w:t>
                        </w:r>
                        <w:r>
                          <w:rPr>
                            <w:rFonts w:ascii="Times New Roman"/>
                            <w:i/>
                            <w:color w:val="FF0000"/>
                            <w:spacing w:val="-5"/>
                            <w:sz w:val="20"/>
                          </w:rPr>
                          <w:t xml:space="preserve"> </w:t>
                        </w:r>
                        <w:r>
                          <w:rPr>
                            <w:rFonts w:ascii="Times New Roman"/>
                            <w:i/>
                            <w:color w:val="FF0000"/>
                            <w:sz w:val="20"/>
                          </w:rPr>
                          <w:t>from</w:t>
                        </w:r>
                        <w:r>
                          <w:rPr>
                            <w:rFonts w:ascii="Times New Roman"/>
                            <w:i/>
                            <w:color w:val="FF0000"/>
                            <w:spacing w:val="-6"/>
                            <w:sz w:val="20"/>
                          </w:rPr>
                          <w:t xml:space="preserve"> </w:t>
                        </w:r>
                        <w:r>
                          <w:rPr>
                            <w:rFonts w:ascii="Times New Roman"/>
                            <w:i/>
                            <w:color w:val="FF0000"/>
                            <w:sz w:val="20"/>
                          </w:rPr>
                          <w:t>off</w:t>
                        </w:r>
                        <w:r>
                          <w:rPr>
                            <w:rFonts w:ascii="Times New Roman"/>
                            <w:i/>
                            <w:color w:val="FF0000"/>
                            <w:spacing w:val="-5"/>
                            <w:sz w:val="20"/>
                          </w:rPr>
                          <w:t xml:space="preserve"> </w:t>
                        </w:r>
                        <w:r>
                          <w:rPr>
                            <w:rFonts w:ascii="Times New Roman"/>
                            <w:i/>
                            <w:color w:val="FF0000"/>
                            <w:sz w:val="20"/>
                          </w:rPr>
                          <w:t>in</w:t>
                        </w:r>
                        <w:r>
                          <w:rPr>
                            <w:rFonts w:ascii="Times New Roman"/>
                            <w:i/>
                            <w:color w:val="FF0000"/>
                            <w:spacing w:val="-5"/>
                            <w:sz w:val="20"/>
                          </w:rPr>
                          <w:t xml:space="preserve"> </w:t>
                        </w:r>
                        <w:r>
                          <w:rPr>
                            <w:rFonts w:ascii="Times New Roman"/>
                            <w:i/>
                            <w:color w:val="FF0000"/>
                            <w:sz w:val="20"/>
                          </w:rPr>
                          <w:t>original</w:t>
                        </w:r>
                        <w:r>
                          <w:rPr>
                            <w:rFonts w:ascii="Times New Roman"/>
                            <w:i/>
                            <w:color w:val="FF0000"/>
                            <w:spacing w:val="-6"/>
                            <w:sz w:val="20"/>
                          </w:rPr>
                          <w:t xml:space="preserve"> </w:t>
                        </w:r>
                        <w:r>
                          <w:rPr>
                            <w:rFonts w:ascii="Times New Roman"/>
                            <w:i/>
                            <w:color w:val="FF0000"/>
                            <w:sz w:val="20"/>
                          </w:rPr>
                          <w:t>to</w:t>
                        </w:r>
                        <w:r>
                          <w:rPr>
                            <w:rFonts w:ascii="Times New Roman"/>
                            <w:i/>
                            <w:color w:val="FF0000"/>
                            <w:spacing w:val="-5"/>
                            <w:sz w:val="20"/>
                          </w:rPr>
                          <w:t xml:space="preserve"> </w:t>
                        </w:r>
                        <w:r>
                          <w:rPr>
                            <w:rFonts w:ascii="Times New Roman"/>
                            <w:i/>
                            <w:color w:val="FF0000"/>
                            <w:sz w:val="20"/>
                          </w:rPr>
                          <w:t>on</w:t>
                        </w:r>
                        <w:r>
                          <w:rPr>
                            <w:rFonts w:ascii="Times New Roman"/>
                            <w:i/>
                            <w:color w:val="FF0000"/>
                            <w:spacing w:val="-5"/>
                            <w:sz w:val="20"/>
                          </w:rPr>
                          <w:t xml:space="preserve"> </w:t>
                        </w:r>
                        <w:r>
                          <w:rPr>
                            <w:rFonts w:ascii="Times New Roman"/>
                            <w:i/>
                            <w:color w:val="FF0000"/>
                            <w:sz w:val="20"/>
                          </w:rPr>
                          <w:t>in</w:t>
                        </w:r>
                        <w:r>
                          <w:rPr>
                            <w:rFonts w:ascii="Times New Roman"/>
                            <w:i/>
                            <w:color w:val="FF0000"/>
                            <w:spacing w:val="-5"/>
                            <w:sz w:val="20"/>
                          </w:rPr>
                          <w:t xml:space="preserve"> </w:t>
                        </w:r>
                        <w:r>
                          <w:rPr>
                            <w:rFonts w:ascii="Times New Roman"/>
                            <w:i/>
                            <w:color w:val="FF0000"/>
                            <w:spacing w:val="-2"/>
                            <w:sz w:val="20"/>
                          </w:rPr>
                          <w:t>modified.].</w:t>
                        </w:r>
                      </w:p>
                    </w:txbxContent>
                  </v:textbox>
                </v:shape>
                <w10:anchorlock/>
              </v:group>
            </w:pict>
          </mc:Fallback>
        </mc:AlternateContent>
      </w:r>
    </w:p>
    <w:p w:rsidR="00E27F80" w:rsidRDefault="00E27F80" w14:paraId="581C4F65" w14:textId="77777777">
      <w:pPr>
        <w:pStyle w:val="BodyText"/>
        <w:rPr>
          <w:rFonts w:ascii="Times New Roman"/>
          <w:sz w:val="20"/>
        </w:rPr>
        <w:sectPr w:rsidR="00E27F80">
          <w:headerReference w:type="default" r:id="rId13"/>
          <w:footerReference w:type="default" r:id="rId14"/>
          <w:pgSz w:w="12240" w:h="15840"/>
          <w:pgMar w:top="720" w:right="1080" w:bottom="280" w:left="720" w:header="0" w:footer="0" w:gutter="0"/>
          <w:cols w:space="720"/>
        </w:sectPr>
      </w:pPr>
    </w:p>
    <w:p w:rsidR="00E27F80" w:rsidRDefault="00E27F80" w14:paraId="511EB0E1" w14:textId="77777777">
      <w:pPr>
        <w:pStyle w:val="BodyText"/>
        <w:spacing w:before="10"/>
        <w:rPr>
          <w:rFonts w:ascii="Times New Roman"/>
          <w:i/>
          <w:sz w:val="18"/>
        </w:rPr>
      </w:pPr>
    </w:p>
    <w:tbl>
      <w:tblPr>
        <w:tblW w:w="0" w:type="auto"/>
        <w:tblInd w:w="1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6202"/>
        <w:gridCol w:w="1800"/>
      </w:tblGrid>
      <w:tr w:rsidR="00E27F80" w14:paraId="2D5E8CE8" w14:textId="77777777">
        <w:trPr>
          <w:trHeight w:val="827"/>
        </w:trPr>
        <w:tc>
          <w:tcPr>
            <w:tcW w:w="8002" w:type="dxa"/>
            <w:gridSpan w:val="2"/>
          </w:tcPr>
          <w:p w:rsidR="00E27F80" w:rsidRDefault="003C5F8F" w14:paraId="217483C1" w14:textId="77777777">
            <w:pPr>
              <w:pStyle w:val="TableParagraph"/>
              <w:spacing w:line="275" w:lineRule="exact"/>
              <w:ind w:left="15" w:right="1"/>
              <w:jc w:val="center"/>
              <w:rPr>
                <w:b/>
                <w:sz w:val="24"/>
              </w:rPr>
            </w:pPr>
            <w:r>
              <w:rPr>
                <w:b/>
                <w:sz w:val="24"/>
              </w:rPr>
              <w:t>Summary</w:t>
            </w:r>
            <w:r>
              <w:rPr>
                <w:b/>
                <w:spacing w:val="-1"/>
                <w:sz w:val="24"/>
              </w:rPr>
              <w:t xml:space="preserve"> </w:t>
            </w:r>
            <w:r>
              <w:rPr>
                <w:b/>
                <w:spacing w:val="-2"/>
                <w:sz w:val="24"/>
              </w:rPr>
              <w:t>report:</w:t>
            </w:r>
          </w:p>
          <w:p w:rsidR="00E27F80" w:rsidRDefault="003C5F8F" w14:paraId="0DEF38B1" w14:textId="77777777">
            <w:pPr>
              <w:pStyle w:val="TableParagraph"/>
              <w:spacing w:line="270" w:lineRule="atLeast"/>
              <w:ind w:left="15"/>
              <w:jc w:val="center"/>
              <w:rPr>
                <w:b/>
                <w:sz w:val="24"/>
              </w:rPr>
            </w:pPr>
            <w:proofErr w:type="spellStart"/>
            <w:r>
              <w:rPr>
                <w:b/>
                <w:sz w:val="24"/>
              </w:rPr>
              <w:t>Litera</w:t>
            </w:r>
            <w:proofErr w:type="spellEnd"/>
            <w:r>
              <w:rPr>
                <w:b/>
                <w:spacing w:val="-5"/>
                <w:sz w:val="24"/>
              </w:rPr>
              <w:t xml:space="preserve"> </w:t>
            </w:r>
            <w:r>
              <w:rPr>
                <w:b/>
                <w:sz w:val="24"/>
              </w:rPr>
              <w:t>Compare</w:t>
            </w:r>
            <w:r>
              <w:rPr>
                <w:b/>
                <w:spacing w:val="-5"/>
                <w:sz w:val="24"/>
              </w:rPr>
              <w:t xml:space="preserve"> </w:t>
            </w:r>
            <w:r>
              <w:rPr>
                <w:b/>
                <w:sz w:val="24"/>
              </w:rPr>
              <w:t>for</w:t>
            </w:r>
            <w:r>
              <w:rPr>
                <w:b/>
                <w:spacing w:val="-5"/>
                <w:sz w:val="24"/>
              </w:rPr>
              <w:t xml:space="preserve"> </w:t>
            </w:r>
            <w:r>
              <w:rPr>
                <w:b/>
                <w:sz w:val="24"/>
              </w:rPr>
              <w:t>Word</w:t>
            </w:r>
            <w:r>
              <w:rPr>
                <w:b/>
                <w:spacing w:val="-5"/>
                <w:sz w:val="24"/>
              </w:rPr>
              <w:t xml:space="preserve"> </w:t>
            </w:r>
            <w:r>
              <w:rPr>
                <w:b/>
                <w:sz w:val="24"/>
              </w:rPr>
              <w:t>11.6.0.100</w:t>
            </w:r>
            <w:r>
              <w:rPr>
                <w:b/>
                <w:spacing w:val="-5"/>
                <w:sz w:val="24"/>
              </w:rPr>
              <w:t xml:space="preserve"> </w:t>
            </w:r>
            <w:r>
              <w:rPr>
                <w:b/>
                <w:sz w:val="24"/>
              </w:rPr>
              <w:t>Document</w:t>
            </w:r>
            <w:r>
              <w:rPr>
                <w:b/>
                <w:spacing w:val="-5"/>
                <w:sz w:val="24"/>
              </w:rPr>
              <w:t xml:space="preserve"> </w:t>
            </w:r>
            <w:r>
              <w:rPr>
                <w:b/>
                <w:sz w:val="24"/>
              </w:rPr>
              <w:t>comparison</w:t>
            </w:r>
            <w:r>
              <w:rPr>
                <w:b/>
                <w:spacing w:val="-5"/>
                <w:sz w:val="24"/>
              </w:rPr>
              <w:t xml:space="preserve"> </w:t>
            </w:r>
            <w:r>
              <w:rPr>
                <w:b/>
                <w:sz w:val="24"/>
              </w:rPr>
              <w:t>done</w:t>
            </w:r>
            <w:r>
              <w:rPr>
                <w:b/>
                <w:spacing w:val="-5"/>
                <w:sz w:val="24"/>
              </w:rPr>
              <w:t xml:space="preserve"> </w:t>
            </w:r>
            <w:r>
              <w:rPr>
                <w:b/>
                <w:sz w:val="24"/>
              </w:rPr>
              <w:t>on 10/27/2025 11:42:09 AM</w:t>
            </w:r>
          </w:p>
        </w:tc>
      </w:tr>
      <w:tr w:rsidR="00E27F80" w14:paraId="6D4D0A39" w14:textId="77777777">
        <w:trPr>
          <w:trHeight w:val="275"/>
        </w:trPr>
        <w:tc>
          <w:tcPr>
            <w:tcW w:w="8002" w:type="dxa"/>
            <w:gridSpan w:val="2"/>
          </w:tcPr>
          <w:p w:rsidR="00E27F80" w:rsidRDefault="003C5F8F" w14:paraId="1F507960" w14:textId="77777777">
            <w:pPr>
              <w:pStyle w:val="TableParagraph"/>
              <w:rPr>
                <w:sz w:val="24"/>
              </w:rPr>
            </w:pPr>
            <w:r>
              <w:rPr>
                <w:b/>
                <w:sz w:val="24"/>
              </w:rPr>
              <w:t>Style</w:t>
            </w:r>
            <w:r>
              <w:rPr>
                <w:b/>
                <w:spacing w:val="-3"/>
                <w:sz w:val="24"/>
              </w:rPr>
              <w:t xml:space="preserve"> </w:t>
            </w:r>
            <w:r>
              <w:rPr>
                <w:b/>
                <w:sz w:val="24"/>
              </w:rPr>
              <w:t>name:</w:t>
            </w:r>
            <w:r>
              <w:rPr>
                <w:b/>
                <w:spacing w:val="-3"/>
                <w:sz w:val="24"/>
              </w:rPr>
              <w:t xml:space="preserve"> </w:t>
            </w:r>
            <w:r>
              <w:rPr>
                <w:sz w:val="24"/>
              </w:rPr>
              <w:t>Default</w:t>
            </w:r>
            <w:r>
              <w:rPr>
                <w:spacing w:val="-1"/>
                <w:sz w:val="24"/>
              </w:rPr>
              <w:t xml:space="preserve"> </w:t>
            </w:r>
            <w:r>
              <w:rPr>
                <w:spacing w:val="-2"/>
                <w:sz w:val="24"/>
              </w:rPr>
              <w:t>Style</w:t>
            </w:r>
          </w:p>
        </w:tc>
      </w:tr>
      <w:tr w:rsidR="00E27F80" w14:paraId="4CB9B441" w14:textId="77777777">
        <w:trPr>
          <w:trHeight w:val="275"/>
        </w:trPr>
        <w:tc>
          <w:tcPr>
            <w:tcW w:w="8002" w:type="dxa"/>
            <w:gridSpan w:val="2"/>
          </w:tcPr>
          <w:p w:rsidR="00E27F80" w:rsidRDefault="003C5F8F" w14:paraId="3F8E2F4F" w14:textId="77777777">
            <w:pPr>
              <w:pStyle w:val="TableParagraph"/>
              <w:rPr>
                <w:sz w:val="24"/>
              </w:rPr>
            </w:pPr>
            <w:r>
              <w:rPr>
                <w:b/>
                <w:sz w:val="24"/>
              </w:rPr>
              <w:t>Intelligent</w:t>
            </w:r>
            <w:r>
              <w:rPr>
                <w:b/>
                <w:spacing w:val="-4"/>
                <w:sz w:val="24"/>
              </w:rPr>
              <w:t xml:space="preserve"> </w:t>
            </w:r>
            <w:r>
              <w:rPr>
                <w:b/>
                <w:sz w:val="24"/>
              </w:rPr>
              <w:t>Table</w:t>
            </w:r>
            <w:r>
              <w:rPr>
                <w:b/>
                <w:spacing w:val="-4"/>
                <w:sz w:val="24"/>
              </w:rPr>
              <w:t xml:space="preserve"> </w:t>
            </w:r>
            <w:r>
              <w:rPr>
                <w:b/>
                <w:sz w:val="24"/>
              </w:rPr>
              <w:t>Comparison:</w:t>
            </w:r>
            <w:r>
              <w:rPr>
                <w:b/>
                <w:spacing w:val="-3"/>
                <w:sz w:val="24"/>
              </w:rPr>
              <w:t xml:space="preserve"> </w:t>
            </w:r>
            <w:r>
              <w:rPr>
                <w:spacing w:val="-2"/>
                <w:sz w:val="24"/>
              </w:rPr>
              <w:t>Active</w:t>
            </w:r>
          </w:p>
        </w:tc>
      </w:tr>
      <w:tr w:rsidR="00E27F80" w14:paraId="6EE59487" w14:textId="77777777">
        <w:trPr>
          <w:trHeight w:val="551"/>
        </w:trPr>
        <w:tc>
          <w:tcPr>
            <w:tcW w:w="8002" w:type="dxa"/>
            <w:gridSpan w:val="2"/>
          </w:tcPr>
          <w:p w:rsidR="00E27F80" w:rsidRDefault="003C5F8F" w14:paraId="0B44F131" w14:textId="77777777">
            <w:pPr>
              <w:pStyle w:val="TableParagraph"/>
              <w:spacing w:line="276" w:lineRule="exact"/>
              <w:rPr>
                <w:sz w:val="24"/>
              </w:rPr>
            </w:pPr>
            <w:r>
              <w:rPr>
                <w:b/>
                <w:sz w:val="24"/>
              </w:rPr>
              <w:t>Original</w:t>
            </w:r>
            <w:r>
              <w:rPr>
                <w:b/>
                <w:spacing w:val="-5"/>
                <w:sz w:val="24"/>
              </w:rPr>
              <w:t xml:space="preserve"> </w:t>
            </w:r>
            <w:r>
              <w:rPr>
                <w:b/>
                <w:sz w:val="24"/>
              </w:rPr>
              <w:t>filename:</w:t>
            </w:r>
            <w:r>
              <w:rPr>
                <w:b/>
                <w:spacing w:val="-6"/>
                <w:sz w:val="24"/>
              </w:rPr>
              <w:t xml:space="preserve"> </w:t>
            </w:r>
            <w:r>
              <w:rPr>
                <w:sz w:val="24"/>
              </w:rPr>
              <w:t>A2408013</w:t>
            </w:r>
            <w:r>
              <w:rPr>
                <w:spacing w:val="-5"/>
                <w:sz w:val="24"/>
              </w:rPr>
              <w:t xml:space="preserve"> </w:t>
            </w:r>
            <w:r>
              <w:rPr>
                <w:sz w:val="24"/>
              </w:rPr>
              <w:t>Dismissing</w:t>
            </w:r>
            <w:r>
              <w:rPr>
                <w:spacing w:val="-5"/>
                <w:sz w:val="24"/>
              </w:rPr>
              <w:t xml:space="preserve"> </w:t>
            </w:r>
            <w:r>
              <w:rPr>
                <w:sz w:val="24"/>
              </w:rPr>
              <w:t>PGE</w:t>
            </w:r>
            <w:r>
              <w:rPr>
                <w:spacing w:val="-7"/>
                <w:sz w:val="24"/>
              </w:rPr>
              <w:t xml:space="preserve"> </w:t>
            </w:r>
            <w:r>
              <w:rPr>
                <w:sz w:val="24"/>
              </w:rPr>
              <w:t>Application</w:t>
            </w:r>
            <w:r>
              <w:rPr>
                <w:spacing w:val="-5"/>
                <w:sz w:val="24"/>
              </w:rPr>
              <w:t xml:space="preserve"> </w:t>
            </w:r>
            <w:r>
              <w:rPr>
                <w:sz w:val="24"/>
              </w:rPr>
              <w:t>PD</w:t>
            </w:r>
            <w:r>
              <w:rPr>
                <w:spacing w:val="-6"/>
                <w:sz w:val="24"/>
              </w:rPr>
              <w:t xml:space="preserve"> </w:t>
            </w:r>
            <w:r>
              <w:rPr>
                <w:sz w:val="24"/>
              </w:rPr>
              <w:t>10-30</w:t>
            </w:r>
            <w:r>
              <w:rPr>
                <w:spacing w:val="-5"/>
                <w:sz w:val="24"/>
              </w:rPr>
              <w:t xml:space="preserve"> </w:t>
            </w:r>
            <w:r>
              <w:rPr>
                <w:sz w:val="24"/>
              </w:rPr>
              <w:t xml:space="preserve">Agenda </w:t>
            </w:r>
            <w:r>
              <w:rPr>
                <w:spacing w:val="-2"/>
                <w:sz w:val="24"/>
              </w:rPr>
              <w:t>(MAILING</w:t>
            </w:r>
            <w:proofErr w:type="gramStart"/>
            <w:r>
              <w:rPr>
                <w:spacing w:val="-2"/>
                <w:sz w:val="24"/>
              </w:rPr>
              <w:t>).rim.docx</w:t>
            </w:r>
            <w:proofErr w:type="gramEnd"/>
          </w:p>
        </w:tc>
      </w:tr>
      <w:tr w:rsidR="00E27F80" w14:paraId="5FBDD916" w14:textId="77777777">
        <w:trPr>
          <w:trHeight w:val="552"/>
        </w:trPr>
        <w:tc>
          <w:tcPr>
            <w:tcW w:w="8002" w:type="dxa"/>
            <w:gridSpan w:val="2"/>
          </w:tcPr>
          <w:p w:rsidR="00E27F80" w:rsidRDefault="003C5F8F" w14:paraId="787FF3EE" w14:textId="77777777">
            <w:pPr>
              <w:pStyle w:val="TableParagraph"/>
              <w:spacing w:line="270" w:lineRule="atLeast"/>
              <w:rPr>
                <w:sz w:val="24"/>
              </w:rPr>
            </w:pPr>
            <w:r>
              <w:rPr>
                <w:b/>
                <w:sz w:val="24"/>
              </w:rPr>
              <w:t>Modified</w:t>
            </w:r>
            <w:r>
              <w:rPr>
                <w:b/>
                <w:spacing w:val="-5"/>
                <w:sz w:val="24"/>
              </w:rPr>
              <w:t xml:space="preserve"> </w:t>
            </w:r>
            <w:r>
              <w:rPr>
                <w:b/>
                <w:sz w:val="24"/>
              </w:rPr>
              <w:t>filename:</w:t>
            </w:r>
            <w:r>
              <w:rPr>
                <w:b/>
                <w:spacing w:val="-6"/>
                <w:sz w:val="24"/>
              </w:rPr>
              <w:t xml:space="preserve"> </w:t>
            </w:r>
            <w:r>
              <w:rPr>
                <w:sz w:val="24"/>
              </w:rPr>
              <w:t>A2408013</w:t>
            </w:r>
            <w:r>
              <w:rPr>
                <w:spacing w:val="-5"/>
                <w:sz w:val="24"/>
              </w:rPr>
              <w:t xml:space="preserve"> </w:t>
            </w:r>
            <w:r>
              <w:rPr>
                <w:sz w:val="24"/>
              </w:rPr>
              <w:t>(REV.1)</w:t>
            </w:r>
            <w:r>
              <w:rPr>
                <w:spacing w:val="-6"/>
                <w:sz w:val="24"/>
              </w:rPr>
              <w:t xml:space="preserve"> </w:t>
            </w:r>
            <w:r>
              <w:rPr>
                <w:sz w:val="24"/>
              </w:rPr>
              <w:t>Dismissing</w:t>
            </w:r>
            <w:r>
              <w:rPr>
                <w:spacing w:val="-5"/>
                <w:sz w:val="24"/>
              </w:rPr>
              <w:t xml:space="preserve"> </w:t>
            </w:r>
            <w:r>
              <w:rPr>
                <w:sz w:val="24"/>
              </w:rPr>
              <w:t>PGE</w:t>
            </w:r>
            <w:r>
              <w:rPr>
                <w:spacing w:val="-6"/>
                <w:sz w:val="24"/>
              </w:rPr>
              <w:t xml:space="preserve"> </w:t>
            </w:r>
            <w:r>
              <w:rPr>
                <w:sz w:val="24"/>
              </w:rPr>
              <w:t>Application</w:t>
            </w:r>
            <w:r>
              <w:rPr>
                <w:spacing w:val="-5"/>
                <w:sz w:val="24"/>
              </w:rPr>
              <w:t xml:space="preserve"> </w:t>
            </w:r>
            <w:r>
              <w:rPr>
                <w:sz w:val="24"/>
              </w:rPr>
              <w:t>PD</w:t>
            </w:r>
            <w:r>
              <w:rPr>
                <w:spacing w:val="-6"/>
                <w:sz w:val="24"/>
              </w:rPr>
              <w:t xml:space="preserve"> </w:t>
            </w:r>
            <w:r>
              <w:rPr>
                <w:sz w:val="24"/>
              </w:rPr>
              <w:t xml:space="preserve">10-30 </w:t>
            </w:r>
            <w:r>
              <w:rPr>
                <w:spacing w:val="-2"/>
                <w:sz w:val="24"/>
              </w:rPr>
              <w:t>Agenda.docx</w:t>
            </w:r>
          </w:p>
        </w:tc>
      </w:tr>
      <w:tr w:rsidR="00E27F80" w14:paraId="13030116" w14:textId="77777777">
        <w:trPr>
          <w:trHeight w:val="275"/>
        </w:trPr>
        <w:tc>
          <w:tcPr>
            <w:tcW w:w="8002" w:type="dxa"/>
            <w:gridSpan w:val="2"/>
          </w:tcPr>
          <w:p w:rsidR="00E27F80" w:rsidRDefault="003C5F8F" w14:paraId="113E02ED" w14:textId="77777777">
            <w:pPr>
              <w:pStyle w:val="TableParagraph"/>
              <w:rPr>
                <w:b/>
                <w:sz w:val="24"/>
              </w:rPr>
            </w:pPr>
            <w:r>
              <w:rPr>
                <w:b/>
                <w:spacing w:val="-2"/>
                <w:sz w:val="24"/>
              </w:rPr>
              <w:t>Changes:</w:t>
            </w:r>
          </w:p>
        </w:tc>
      </w:tr>
      <w:tr w:rsidR="00E27F80" w14:paraId="2CD4A572" w14:textId="77777777">
        <w:trPr>
          <w:trHeight w:val="275"/>
        </w:trPr>
        <w:tc>
          <w:tcPr>
            <w:tcW w:w="6202" w:type="dxa"/>
          </w:tcPr>
          <w:p w:rsidR="00E27F80" w:rsidRDefault="003C5F8F" w14:paraId="754D6B4D" w14:textId="77777777">
            <w:pPr>
              <w:pStyle w:val="TableParagraph"/>
              <w:rPr>
                <w:sz w:val="24"/>
              </w:rPr>
            </w:pPr>
            <w:r>
              <w:rPr>
                <w:color w:val="0000FF"/>
                <w:spacing w:val="-5"/>
                <w:sz w:val="24"/>
                <w:u w:val="double" w:color="0000FF"/>
              </w:rPr>
              <w:t>Add</w:t>
            </w:r>
            <w:r>
              <w:rPr>
                <w:color w:val="0000FF"/>
                <w:spacing w:val="40"/>
                <w:sz w:val="24"/>
                <w:u w:val="double" w:color="0000FF"/>
              </w:rPr>
              <w:t xml:space="preserve"> </w:t>
            </w:r>
          </w:p>
        </w:tc>
        <w:tc>
          <w:tcPr>
            <w:tcW w:w="1800" w:type="dxa"/>
          </w:tcPr>
          <w:p w:rsidR="00E27F80" w:rsidRDefault="003C5F8F" w14:paraId="361A5FA9" w14:textId="77777777">
            <w:pPr>
              <w:pStyle w:val="TableParagraph"/>
              <w:ind w:left="107"/>
              <w:rPr>
                <w:sz w:val="24"/>
              </w:rPr>
            </w:pPr>
            <w:r>
              <w:rPr>
                <w:spacing w:val="-5"/>
                <w:sz w:val="24"/>
              </w:rPr>
              <w:t>83</w:t>
            </w:r>
          </w:p>
        </w:tc>
      </w:tr>
      <w:tr w:rsidR="00E27F80" w14:paraId="168A6FA7" w14:textId="77777777">
        <w:trPr>
          <w:trHeight w:val="275"/>
        </w:trPr>
        <w:tc>
          <w:tcPr>
            <w:tcW w:w="6202" w:type="dxa"/>
          </w:tcPr>
          <w:p w:rsidR="00E27F80" w:rsidRDefault="003C5F8F" w14:paraId="74DBD217" w14:textId="77777777">
            <w:pPr>
              <w:pStyle w:val="TableParagraph"/>
              <w:rPr>
                <w:sz w:val="24"/>
              </w:rPr>
            </w:pPr>
            <w:r>
              <w:rPr>
                <w:strike/>
                <w:color w:val="FF0000"/>
                <w:spacing w:val="-2"/>
                <w:sz w:val="24"/>
              </w:rPr>
              <w:t>Delete</w:t>
            </w:r>
            <w:r>
              <w:rPr>
                <w:strike/>
                <w:color w:val="FF0000"/>
                <w:spacing w:val="40"/>
                <w:sz w:val="24"/>
              </w:rPr>
              <w:t xml:space="preserve"> </w:t>
            </w:r>
          </w:p>
        </w:tc>
        <w:tc>
          <w:tcPr>
            <w:tcW w:w="1800" w:type="dxa"/>
          </w:tcPr>
          <w:p w:rsidR="00E27F80" w:rsidRDefault="003C5F8F" w14:paraId="3017A7BB" w14:textId="77777777">
            <w:pPr>
              <w:pStyle w:val="TableParagraph"/>
              <w:ind w:left="107"/>
              <w:rPr>
                <w:sz w:val="24"/>
              </w:rPr>
            </w:pPr>
            <w:r>
              <w:rPr>
                <w:spacing w:val="-5"/>
                <w:sz w:val="24"/>
              </w:rPr>
              <w:t>49</w:t>
            </w:r>
          </w:p>
        </w:tc>
      </w:tr>
      <w:tr w:rsidR="00E27F80" w14:paraId="02953812" w14:textId="77777777">
        <w:trPr>
          <w:trHeight w:val="277"/>
        </w:trPr>
        <w:tc>
          <w:tcPr>
            <w:tcW w:w="6202" w:type="dxa"/>
          </w:tcPr>
          <w:p w:rsidR="00E27F80" w:rsidRDefault="003C5F8F" w14:paraId="57EA0E6B" w14:textId="77777777">
            <w:pPr>
              <w:pStyle w:val="TableParagraph"/>
              <w:spacing w:before="1" w:line="257" w:lineRule="exact"/>
              <w:rPr>
                <w:sz w:val="24"/>
              </w:rPr>
            </w:pPr>
            <w:r>
              <w:rPr>
                <w:strike/>
                <w:color w:val="008000"/>
                <w:sz w:val="24"/>
              </w:rPr>
              <w:t>Move</w:t>
            </w:r>
            <w:r>
              <w:rPr>
                <w:strike/>
                <w:color w:val="008000"/>
                <w:spacing w:val="-3"/>
                <w:sz w:val="24"/>
              </w:rPr>
              <w:t xml:space="preserve"> </w:t>
            </w:r>
            <w:r>
              <w:rPr>
                <w:strike/>
                <w:color w:val="008000"/>
                <w:spacing w:val="-4"/>
                <w:sz w:val="24"/>
              </w:rPr>
              <w:t>From</w:t>
            </w:r>
          </w:p>
        </w:tc>
        <w:tc>
          <w:tcPr>
            <w:tcW w:w="1800" w:type="dxa"/>
          </w:tcPr>
          <w:p w:rsidR="00E27F80" w:rsidRDefault="003C5F8F" w14:paraId="4937F3EA" w14:textId="77777777">
            <w:pPr>
              <w:pStyle w:val="TableParagraph"/>
              <w:spacing w:before="1" w:line="257" w:lineRule="exact"/>
              <w:ind w:left="107"/>
              <w:rPr>
                <w:sz w:val="24"/>
              </w:rPr>
            </w:pPr>
            <w:r>
              <w:rPr>
                <w:spacing w:val="-10"/>
                <w:sz w:val="24"/>
              </w:rPr>
              <w:t>0</w:t>
            </w:r>
          </w:p>
        </w:tc>
      </w:tr>
      <w:tr w:rsidR="00E27F80" w14:paraId="45A1D4AC" w14:textId="77777777">
        <w:trPr>
          <w:trHeight w:val="275"/>
        </w:trPr>
        <w:tc>
          <w:tcPr>
            <w:tcW w:w="6202" w:type="dxa"/>
          </w:tcPr>
          <w:p w:rsidR="00E27F80" w:rsidRDefault="003C5F8F" w14:paraId="3194B8C5" w14:textId="77777777">
            <w:pPr>
              <w:pStyle w:val="TableParagraph"/>
              <w:rPr>
                <w:sz w:val="24"/>
              </w:rPr>
            </w:pPr>
            <w:r>
              <w:rPr>
                <w:color w:val="008000"/>
                <w:sz w:val="24"/>
                <w:u w:val="double" w:color="008000"/>
              </w:rPr>
              <w:t>Move</w:t>
            </w:r>
            <w:r>
              <w:rPr>
                <w:color w:val="008000"/>
                <w:spacing w:val="-1"/>
                <w:sz w:val="24"/>
                <w:u w:val="double" w:color="008000"/>
              </w:rPr>
              <w:t xml:space="preserve"> </w:t>
            </w:r>
            <w:r>
              <w:rPr>
                <w:color w:val="008000"/>
                <w:spacing w:val="-5"/>
                <w:sz w:val="24"/>
                <w:u w:val="double" w:color="008000"/>
              </w:rPr>
              <w:t>To</w:t>
            </w:r>
          </w:p>
        </w:tc>
        <w:tc>
          <w:tcPr>
            <w:tcW w:w="1800" w:type="dxa"/>
          </w:tcPr>
          <w:p w:rsidR="00E27F80" w:rsidRDefault="003C5F8F" w14:paraId="31813A2E" w14:textId="77777777">
            <w:pPr>
              <w:pStyle w:val="TableParagraph"/>
              <w:ind w:left="107"/>
              <w:rPr>
                <w:sz w:val="24"/>
              </w:rPr>
            </w:pPr>
            <w:r>
              <w:rPr>
                <w:spacing w:val="-10"/>
                <w:sz w:val="24"/>
              </w:rPr>
              <w:t>0</w:t>
            </w:r>
          </w:p>
        </w:tc>
      </w:tr>
      <w:tr w:rsidR="00E27F80" w14:paraId="52E0B181" w14:textId="77777777">
        <w:trPr>
          <w:trHeight w:val="275"/>
        </w:trPr>
        <w:tc>
          <w:tcPr>
            <w:tcW w:w="6202" w:type="dxa"/>
          </w:tcPr>
          <w:p w:rsidR="00E27F80" w:rsidRDefault="003C5F8F" w14:paraId="6C689BC7" w14:textId="77777777">
            <w:pPr>
              <w:pStyle w:val="TableParagraph"/>
              <w:rPr>
                <w:sz w:val="24"/>
              </w:rPr>
            </w:pPr>
            <w:r>
              <w:rPr>
                <w:color w:val="0000FF"/>
                <w:sz w:val="24"/>
                <w:u w:val="double" w:color="0000FF"/>
              </w:rPr>
              <w:t>Table</w:t>
            </w:r>
            <w:r>
              <w:rPr>
                <w:color w:val="0000FF"/>
                <w:spacing w:val="-1"/>
                <w:sz w:val="24"/>
                <w:u w:val="double" w:color="0000FF"/>
              </w:rPr>
              <w:t xml:space="preserve"> </w:t>
            </w:r>
            <w:r>
              <w:rPr>
                <w:color w:val="0000FF"/>
                <w:spacing w:val="-2"/>
                <w:sz w:val="24"/>
                <w:u w:val="double" w:color="0000FF"/>
              </w:rPr>
              <w:t>Insert</w:t>
            </w:r>
          </w:p>
        </w:tc>
        <w:tc>
          <w:tcPr>
            <w:tcW w:w="1800" w:type="dxa"/>
          </w:tcPr>
          <w:p w:rsidR="00E27F80" w:rsidRDefault="003C5F8F" w14:paraId="042D2492" w14:textId="77777777">
            <w:pPr>
              <w:pStyle w:val="TableParagraph"/>
              <w:ind w:left="107"/>
              <w:rPr>
                <w:sz w:val="24"/>
              </w:rPr>
            </w:pPr>
            <w:r>
              <w:rPr>
                <w:spacing w:val="-10"/>
                <w:sz w:val="24"/>
              </w:rPr>
              <w:t>0</w:t>
            </w:r>
          </w:p>
        </w:tc>
      </w:tr>
      <w:tr w:rsidR="00E27F80" w14:paraId="18C93E83" w14:textId="77777777">
        <w:trPr>
          <w:trHeight w:val="275"/>
        </w:trPr>
        <w:tc>
          <w:tcPr>
            <w:tcW w:w="6202" w:type="dxa"/>
          </w:tcPr>
          <w:p w:rsidR="00E27F80" w:rsidRDefault="003C5F8F" w14:paraId="1106921C" w14:textId="77777777">
            <w:pPr>
              <w:pStyle w:val="TableParagraph"/>
              <w:rPr>
                <w:sz w:val="24"/>
              </w:rPr>
            </w:pPr>
            <w:r>
              <w:rPr>
                <w:strike/>
                <w:color w:val="FF0000"/>
                <w:sz w:val="24"/>
              </w:rPr>
              <w:t>Table</w:t>
            </w:r>
            <w:r>
              <w:rPr>
                <w:strike/>
                <w:color w:val="FF0000"/>
                <w:spacing w:val="-5"/>
                <w:sz w:val="24"/>
              </w:rPr>
              <w:t xml:space="preserve"> </w:t>
            </w:r>
            <w:r>
              <w:rPr>
                <w:strike/>
                <w:color w:val="FF0000"/>
                <w:spacing w:val="-2"/>
                <w:sz w:val="24"/>
              </w:rPr>
              <w:t>Delete</w:t>
            </w:r>
          </w:p>
        </w:tc>
        <w:tc>
          <w:tcPr>
            <w:tcW w:w="1800" w:type="dxa"/>
          </w:tcPr>
          <w:p w:rsidR="00E27F80" w:rsidRDefault="003C5F8F" w14:paraId="441FF365" w14:textId="77777777">
            <w:pPr>
              <w:pStyle w:val="TableParagraph"/>
              <w:ind w:left="107"/>
              <w:rPr>
                <w:sz w:val="24"/>
              </w:rPr>
            </w:pPr>
            <w:r>
              <w:rPr>
                <w:spacing w:val="-10"/>
                <w:sz w:val="24"/>
              </w:rPr>
              <w:t>1</w:t>
            </w:r>
          </w:p>
        </w:tc>
      </w:tr>
      <w:tr w:rsidR="00E27F80" w14:paraId="3AFCCFD2" w14:textId="77777777">
        <w:trPr>
          <w:trHeight w:val="277"/>
        </w:trPr>
        <w:tc>
          <w:tcPr>
            <w:tcW w:w="6202" w:type="dxa"/>
          </w:tcPr>
          <w:p w:rsidR="00E27F80" w:rsidRDefault="003C5F8F" w14:paraId="7B6FF2BD" w14:textId="77777777">
            <w:pPr>
              <w:pStyle w:val="TableParagraph"/>
              <w:spacing w:before="1" w:line="257" w:lineRule="exact"/>
              <w:rPr>
                <w:sz w:val="24"/>
              </w:rPr>
            </w:pPr>
            <w:r>
              <w:rPr>
                <w:color w:val="008000"/>
                <w:sz w:val="24"/>
                <w:u w:val="double" w:color="008000"/>
              </w:rPr>
              <w:t>Table</w:t>
            </w:r>
            <w:r>
              <w:rPr>
                <w:color w:val="008000"/>
                <w:spacing w:val="-3"/>
                <w:sz w:val="24"/>
                <w:u w:val="double" w:color="008000"/>
              </w:rPr>
              <w:t xml:space="preserve"> </w:t>
            </w:r>
            <w:r>
              <w:rPr>
                <w:color w:val="008000"/>
                <w:sz w:val="24"/>
                <w:u w:val="double" w:color="008000"/>
              </w:rPr>
              <w:t>moves</w:t>
            </w:r>
            <w:r>
              <w:rPr>
                <w:color w:val="008000"/>
                <w:spacing w:val="-1"/>
                <w:sz w:val="24"/>
                <w:u w:val="double" w:color="008000"/>
              </w:rPr>
              <w:t xml:space="preserve"> </w:t>
            </w:r>
            <w:r>
              <w:rPr>
                <w:color w:val="008000"/>
                <w:spacing w:val="-5"/>
                <w:sz w:val="24"/>
                <w:u w:val="double" w:color="008000"/>
              </w:rPr>
              <w:t>to</w:t>
            </w:r>
          </w:p>
        </w:tc>
        <w:tc>
          <w:tcPr>
            <w:tcW w:w="1800" w:type="dxa"/>
          </w:tcPr>
          <w:p w:rsidR="00E27F80" w:rsidRDefault="003C5F8F" w14:paraId="10C043FC" w14:textId="77777777">
            <w:pPr>
              <w:pStyle w:val="TableParagraph"/>
              <w:spacing w:before="1" w:line="257" w:lineRule="exact"/>
              <w:ind w:left="107"/>
              <w:rPr>
                <w:sz w:val="24"/>
              </w:rPr>
            </w:pPr>
            <w:r>
              <w:rPr>
                <w:spacing w:val="-10"/>
                <w:sz w:val="24"/>
              </w:rPr>
              <w:t>0</w:t>
            </w:r>
          </w:p>
        </w:tc>
      </w:tr>
      <w:tr w:rsidR="00E27F80" w14:paraId="642B7695" w14:textId="77777777">
        <w:trPr>
          <w:trHeight w:val="275"/>
        </w:trPr>
        <w:tc>
          <w:tcPr>
            <w:tcW w:w="6202" w:type="dxa"/>
          </w:tcPr>
          <w:p w:rsidR="00E27F80" w:rsidRDefault="003C5F8F" w14:paraId="0FBD8AC0" w14:textId="77777777">
            <w:pPr>
              <w:pStyle w:val="TableParagraph"/>
              <w:rPr>
                <w:sz w:val="24"/>
              </w:rPr>
            </w:pPr>
            <w:r>
              <w:rPr>
                <w:strike/>
                <w:color w:val="008000"/>
                <w:sz w:val="24"/>
              </w:rPr>
              <w:t>Table</w:t>
            </w:r>
            <w:r>
              <w:rPr>
                <w:strike/>
                <w:color w:val="008000"/>
                <w:spacing w:val="-5"/>
                <w:sz w:val="24"/>
              </w:rPr>
              <w:t xml:space="preserve"> </w:t>
            </w:r>
            <w:r>
              <w:rPr>
                <w:strike/>
                <w:color w:val="008000"/>
                <w:sz w:val="24"/>
              </w:rPr>
              <w:t>moves</w:t>
            </w:r>
            <w:r>
              <w:rPr>
                <w:strike/>
                <w:color w:val="008000"/>
                <w:spacing w:val="-1"/>
                <w:sz w:val="24"/>
              </w:rPr>
              <w:t xml:space="preserve"> </w:t>
            </w:r>
            <w:r>
              <w:rPr>
                <w:strike/>
                <w:color w:val="008000"/>
                <w:spacing w:val="-4"/>
                <w:sz w:val="24"/>
              </w:rPr>
              <w:t>from</w:t>
            </w:r>
          </w:p>
        </w:tc>
        <w:tc>
          <w:tcPr>
            <w:tcW w:w="1800" w:type="dxa"/>
          </w:tcPr>
          <w:p w:rsidR="00E27F80" w:rsidRDefault="003C5F8F" w14:paraId="7580AAF5" w14:textId="77777777">
            <w:pPr>
              <w:pStyle w:val="TableParagraph"/>
              <w:ind w:left="107"/>
              <w:rPr>
                <w:sz w:val="24"/>
              </w:rPr>
            </w:pPr>
            <w:r>
              <w:rPr>
                <w:spacing w:val="-10"/>
                <w:sz w:val="24"/>
              </w:rPr>
              <w:t>0</w:t>
            </w:r>
          </w:p>
        </w:tc>
      </w:tr>
      <w:tr w:rsidR="00E27F80" w14:paraId="30F80AB1" w14:textId="77777777">
        <w:trPr>
          <w:trHeight w:val="275"/>
        </w:trPr>
        <w:tc>
          <w:tcPr>
            <w:tcW w:w="6202" w:type="dxa"/>
          </w:tcPr>
          <w:p w:rsidR="00E27F80" w:rsidRDefault="003C5F8F" w14:paraId="72711C73" w14:textId="77777777">
            <w:pPr>
              <w:pStyle w:val="TableParagraph"/>
              <w:rPr>
                <w:sz w:val="24"/>
              </w:rPr>
            </w:pPr>
            <w:r>
              <w:rPr>
                <w:sz w:val="24"/>
              </w:rPr>
              <w:t>Embedded</w:t>
            </w:r>
            <w:r>
              <w:rPr>
                <w:spacing w:val="-3"/>
                <w:sz w:val="24"/>
              </w:rPr>
              <w:t xml:space="preserve"> </w:t>
            </w:r>
            <w:r>
              <w:rPr>
                <w:sz w:val="24"/>
              </w:rPr>
              <w:t>Graphics</w:t>
            </w:r>
            <w:r>
              <w:rPr>
                <w:spacing w:val="-3"/>
                <w:sz w:val="24"/>
              </w:rPr>
              <w:t xml:space="preserve"> </w:t>
            </w:r>
            <w:r>
              <w:rPr>
                <w:sz w:val="24"/>
              </w:rPr>
              <w:t>(Visio,</w:t>
            </w:r>
            <w:r>
              <w:rPr>
                <w:spacing w:val="-3"/>
                <w:sz w:val="24"/>
              </w:rPr>
              <w:t xml:space="preserve"> </w:t>
            </w:r>
            <w:proofErr w:type="spellStart"/>
            <w:r>
              <w:rPr>
                <w:sz w:val="24"/>
              </w:rPr>
              <w:t>ChemDraw</w:t>
            </w:r>
            <w:proofErr w:type="spellEnd"/>
            <w:r>
              <w:rPr>
                <w:sz w:val="24"/>
              </w:rPr>
              <w:t>,</w:t>
            </w:r>
            <w:r>
              <w:rPr>
                <w:spacing w:val="-1"/>
                <w:sz w:val="24"/>
              </w:rPr>
              <w:t xml:space="preserve"> </w:t>
            </w:r>
            <w:r>
              <w:rPr>
                <w:sz w:val="24"/>
              </w:rPr>
              <w:t>Images</w:t>
            </w:r>
            <w:r>
              <w:rPr>
                <w:spacing w:val="-2"/>
                <w:sz w:val="24"/>
              </w:rPr>
              <w:t xml:space="preserve"> </w:t>
            </w:r>
            <w:r>
              <w:rPr>
                <w:spacing w:val="-4"/>
                <w:sz w:val="24"/>
              </w:rPr>
              <w:t>etc.)</w:t>
            </w:r>
          </w:p>
        </w:tc>
        <w:tc>
          <w:tcPr>
            <w:tcW w:w="1800" w:type="dxa"/>
          </w:tcPr>
          <w:p w:rsidR="00E27F80" w:rsidRDefault="003C5F8F" w14:paraId="785D5E50" w14:textId="77777777">
            <w:pPr>
              <w:pStyle w:val="TableParagraph"/>
              <w:ind w:left="107"/>
              <w:rPr>
                <w:sz w:val="24"/>
              </w:rPr>
            </w:pPr>
            <w:r>
              <w:rPr>
                <w:spacing w:val="-10"/>
                <w:sz w:val="24"/>
              </w:rPr>
              <w:t>0</w:t>
            </w:r>
          </w:p>
        </w:tc>
      </w:tr>
      <w:tr w:rsidR="00E27F80" w14:paraId="1C1EB350" w14:textId="77777777">
        <w:trPr>
          <w:trHeight w:val="275"/>
        </w:trPr>
        <w:tc>
          <w:tcPr>
            <w:tcW w:w="6202" w:type="dxa"/>
          </w:tcPr>
          <w:p w:rsidR="00E27F80" w:rsidRDefault="003C5F8F" w14:paraId="36BEE3DF" w14:textId="77777777">
            <w:pPr>
              <w:pStyle w:val="TableParagraph"/>
              <w:rPr>
                <w:sz w:val="24"/>
              </w:rPr>
            </w:pPr>
            <w:r>
              <w:rPr>
                <w:sz w:val="24"/>
              </w:rPr>
              <w:t>Embedded</w:t>
            </w:r>
            <w:r>
              <w:rPr>
                <w:spacing w:val="-3"/>
                <w:sz w:val="24"/>
              </w:rPr>
              <w:t xml:space="preserve"> </w:t>
            </w:r>
            <w:r>
              <w:rPr>
                <w:spacing w:val="-4"/>
                <w:sz w:val="24"/>
              </w:rPr>
              <w:t>Excel</w:t>
            </w:r>
          </w:p>
        </w:tc>
        <w:tc>
          <w:tcPr>
            <w:tcW w:w="1800" w:type="dxa"/>
          </w:tcPr>
          <w:p w:rsidR="00E27F80" w:rsidRDefault="003C5F8F" w14:paraId="5438A4FF" w14:textId="77777777">
            <w:pPr>
              <w:pStyle w:val="TableParagraph"/>
              <w:ind w:left="107"/>
              <w:rPr>
                <w:sz w:val="24"/>
              </w:rPr>
            </w:pPr>
            <w:r>
              <w:rPr>
                <w:spacing w:val="-10"/>
                <w:sz w:val="24"/>
              </w:rPr>
              <w:t>0</w:t>
            </w:r>
          </w:p>
        </w:tc>
      </w:tr>
      <w:tr w:rsidR="00E27F80" w14:paraId="28D9CA22" w14:textId="77777777">
        <w:trPr>
          <w:trHeight w:val="277"/>
        </w:trPr>
        <w:tc>
          <w:tcPr>
            <w:tcW w:w="6202" w:type="dxa"/>
          </w:tcPr>
          <w:p w:rsidR="00E27F80" w:rsidRDefault="003C5F8F" w14:paraId="60D1D462" w14:textId="77777777">
            <w:pPr>
              <w:pStyle w:val="TableParagraph"/>
              <w:spacing w:before="1" w:line="257" w:lineRule="exact"/>
              <w:rPr>
                <w:sz w:val="24"/>
              </w:rPr>
            </w:pPr>
            <w:r>
              <w:rPr>
                <w:sz w:val="24"/>
              </w:rPr>
              <w:t>Format</w:t>
            </w:r>
            <w:r>
              <w:rPr>
                <w:spacing w:val="-4"/>
                <w:sz w:val="24"/>
              </w:rPr>
              <w:t xml:space="preserve"> </w:t>
            </w:r>
            <w:r>
              <w:rPr>
                <w:spacing w:val="-2"/>
                <w:sz w:val="24"/>
              </w:rPr>
              <w:t>changes</w:t>
            </w:r>
          </w:p>
        </w:tc>
        <w:tc>
          <w:tcPr>
            <w:tcW w:w="1800" w:type="dxa"/>
          </w:tcPr>
          <w:p w:rsidR="00E27F80" w:rsidRDefault="003C5F8F" w14:paraId="6CCDA903" w14:textId="77777777">
            <w:pPr>
              <w:pStyle w:val="TableParagraph"/>
              <w:spacing w:before="1" w:line="257" w:lineRule="exact"/>
              <w:ind w:left="107"/>
              <w:rPr>
                <w:sz w:val="24"/>
              </w:rPr>
            </w:pPr>
            <w:r>
              <w:rPr>
                <w:spacing w:val="-10"/>
                <w:sz w:val="24"/>
              </w:rPr>
              <w:t>0</w:t>
            </w:r>
          </w:p>
        </w:tc>
      </w:tr>
      <w:tr w:rsidR="00E27F80" w14:paraId="0A6FAA87" w14:textId="77777777">
        <w:trPr>
          <w:trHeight w:val="275"/>
        </w:trPr>
        <w:tc>
          <w:tcPr>
            <w:tcW w:w="6202" w:type="dxa"/>
          </w:tcPr>
          <w:p w:rsidR="00E27F80" w:rsidRDefault="003C5F8F" w14:paraId="462C3F83" w14:textId="77777777">
            <w:pPr>
              <w:pStyle w:val="TableParagraph"/>
              <w:rPr>
                <w:b/>
                <w:sz w:val="24"/>
              </w:rPr>
            </w:pPr>
            <w:r>
              <w:rPr>
                <w:b/>
                <w:sz w:val="24"/>
              </w:rPr>
              <w:t>Total</w:t>
            </w:r>
            <w:r>
              <w:rPr>
                <w:b/>
                <w:spacing w:val="-1"/>
                <w:sz w:val="24"/>
              </w:rPr>
              <w:t xml:space="preserve"> </w:t>
            </w:r>
            <w:r>
              <w:rPr>
                <w:b/>
                <w:spacing w:val="-2"/>
                <w:sz w:val="24"/>
              </w:rPr>
              <w:t>Changes:</w:t>
            </w:r>
          </w:p>
        </w:tc>
        <w:tc>
          <w:tcPr>
            <w:tcW w:w="1800" w:type="dxa"/>
          </w:tcPr>
          <w:p w:rsidR="00E27F80" w:rsidRDefault="003C5F8F" w14:paraId="2A8D512B" w14:textId="77777777">
            <w:pPr>
              <w:pStyle w:val="TableParagraph"/>
              <w:ind w:left="107"/>
              <w:rPr>
                <w:sz w:val="24"/>
              </w:rPr>
            </w:pPr>
            <w:r>
              <w:rPr>
                <w:spacing w:val="-5"/>
                <w:sz w:val="24"/>
              </w:rPr>
              <w:t>133</w:t>
            </w:r>
          </w:p>
        </w:tc>
      </w:tr>
    </w:tbl>
    <w:p w:rsidR="003C5F8F" w:rsidRDefault="003C5F8F" w14:paraId="78EDB097" w14:textId="77777777"/>
    <w:sectPr w:rsidR="00000000">
      <w:headerReference w:type="default" r:id="rId15"/>
      <w:footerReference w:type="default" r:id="rId16"/>
      <w:pgSz w:w="12240" w:h="15840"/>
      <w:pgMar w:top="1820" w:right="108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6FD8" w14:textId="77777777" w:rsidR="003C5F8F" w:rsidRDefault="003C5F8F">
      <w:r>
        <w:separator/>
      </w:r>
    </w:p>
  </w:endnote>
  <w:endnote w:type="continuationSeparator" w:id="0">
    <w:p w14:paraId="27BCEB41" w14:textId="77777777" w:rsidR="003C5F8F" w:rsidRDefault="003C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19F2" w14:textId="77777777" w:rsidR="00E27F80" w:rsidRDefault="003C5F8F">
    <w:pPr>
      <w:pStyle w:val="BodyText"/>
      <w:spacing w:line="14" w:lineRule="auto"/>
      <w:rPr>
        <w:sz w:val="20"/>
      </w:rPr>
    </w:pPr>
    <w:r>
      <w:rPr>
        <w:noProof/>
        <w:sz w:val="20"/>
      </w:rPr>
      <mc:AlternateContent>
        <mc:Choice Requires="wps">
          <w:drawing>
            <wp:anchor distT="0" distB="0" distL="0" distR="0" simplePos="0" relativeHeight="487303680" behindDoc="1" locked="0" layoutInCell="1" allowOverlap="1" wp14:anchorId="331CEAC8" wp14:editId="7767CE6C">
              <wp:simplePos x="0" y="0"/>
              <wp:positionH relativeFrom="page">
                <wp:posOffset>3777488</wp:posOffset>
              </wp:positionH>
              <wp:positionV relativeFrom="page">
                <wp:posOffset>9287173</wp:posOffset>
              </wp:positionV>
              <wp:extent cx="217804" cy="2241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224154"/>
                      </a:xfrm>
                      <a:prstGeom prst="rect">
                        <a:avLst/>
                      </a:prstGeom>
                    </wps:spPr>
                    <wps:txbx>
                      <w:txbxContent>
                        <w:p w14:paraId="62593ACE" w14:textId="77777777" w:rsidR="00E27F80" w:rsidRDefault="003C5F8F">
                          <w:pPr>
                            <w:pStyle w:val="BodyText"/>
                            <w:spacing w:before="9"/>
                            <w:ind w:left="20"/>
                          </w:pPr>
                          <w:r>
                            <w:rPr>
                              <w:strike/>
                              <w:color w:val="FF0000"/>
                              <w:spacing w:val="-2"/>
                            </w:rPr>
                            <w:t>-</w:t>
                          </w:r>
                          <w:r>
                            <w:rPr>
                              <w:strike/>
                              <w:color w:val="FF0000"/>
                              <w:spacing w:val="-5"/>
                            </w:rPr>
                            <w:t>2-</w:t>
                          </w:r>
                        </w:p>
                      </w:txbxContent>
                    </wps:txbx>
                    <wps:bodyPr wrap="square" lIns="0" tIns="0" rIns="0" bIns="0" rtlCol="0">
                      <a:noAutofit/>
                    </wps:bodyPr>
                  </wps:wsp>
                </a:graphicData>
              </a:graphic>
            </wp:anchor>
          </w:drawing>
        </mc:Choice>
        <mc:Fallback>
          <w:pict>
            <v:shapetype w14:anchorId="331CEAC8" id="_x0000_t202" coordsize="21600,21600" o:spt="202" path="m,l,21600r21600,l21600,xe">
              <v:stroke joinstyle="miter"/>
              <v:path gradientshapeok="t" o:connecttype="rect"/>
            </v:shapetype>
            <v:shape id="Textbox 3" o:spid="_x0000_s1039" type="#_x0000_t202" style="position:absolute;margin-left:297.45pt;margin-top:731.25pt;width:17.15pt;height:17.65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cnmAEAACEDAAAOAAAAZHJzL2Uyb0RvYy54bWysUsGO2yAQvVfqPyDuDY6Vtisrzqq7q60q&#10;rdpKu/0AgiFGNQzLkNj5+w7ESar2VvUCAzM83nsz69vJDeygI1rwLV8uKs60V9BZv2v5j5fHdzec&#10;YZK+kwN43fKjRn67eftmPYZG19DD0OnICMRjM4aW9ymFRghUvXYSFxC0p6SB6GSiY9yJLsqR0N0g&#10;6qr6IEaIXYigNCLdPpySfFPwjdEqfTMGdWJDy4lbKmss6zavYrOWzS7K0Fs105D/wMJJ6+nTC9SD&#10;TJLto/0LylkVAcGkhQInwBirdNFAapbVH2qeexl00ULmYLjYhP8PVn09PIfvkaXpDiZqYBGB4QnU&#10;TyRvxBiwmWuyp9ggVWehk4ku7ySB0UPy9njxU0+JKbqslx9vqhVnilJ1vVq+X2W/xfVxiJg+a3As&#10;By2P1K5CQB6eMJ1KzyUzl9P3mUiathOzXeZMlflmC92RpIzUzZbj615GzdnwxZNdufXnIJ6D7TmI&#10;abiHMiBZkYdP+wTGFgJX3JkA9aFImGcmN/r3c6m6TvbmFwAAAP//AwBQSwMEFAAGAAgAAAAhAMmM&#10;rEfhAAAADQEAAA8AAABkcnMvZG93bnJldi54bWxMj8FOwzAMhu9IvENkJG4spdrKUppOE4ITEqIr&#10;B45p47XRGqc02VbenuzEjvb/6ffnYjPbgZ1w8saRhMdFAgypddpQJ+GrfntYA/NBkVaDI5Twix42&#10;5e1NoXLtzlThaRc6FkvI50pCH8KYc+7bHq3yCzcixWzvJqtCHKeO60mdY7kdeJokGbfKULzQqxFf&#10;emwPu6OVsP2m6tX8fDSf1b4ydS0Ses8OUt7fzdtnYAHn8A/DRT+qQxmdGnck7dkgYSWWIqIxWGbp&#10;ClhEslSkwJrLSjytgZcFv/6i/AMAAP//AwBQSwECLQAUAAYACAAAACEAtoM4kv4AAADhAQAAEwAA&#10;AAAAAAAAAAAAAAAAAAAAW0NvbnRlbnRfVHlwZXNdLnhtbFBLAQItABQABgAIAAAAIQA4/SH/1gAA&#10;AJQBAAALAAAAAAAAAAAAAAAAAC8BAABfcmVscy8ucmVsc1BLAQItABQABgAIAAAAIQDbjZcnmAEA&#10;ACEDAAAOAAAAAAAAAAAAAAAAAC4CAABkcnMvZTJvRG9jLnhtbFBLAQItABQABgAIAAAAIQDJjKxH&#10;4QAAAA0BAAAPAAAAAAAAAAAAAAAAAPIDAABkcnMvZG93bnJldi54bWxQSwUGAAAAAAQABADzAAAA&#10;AAUAAAAA&#10;" filled="f" stroked="f">
              <v:textbox inset="0,0,0,0">
                <w:txbxContent>
                  <w:p w14:paraId="62593ACE" w14:textId="77777777" w:rsidR="00E27F80" w:rsidRDefault="003C5F8F">
                    <w:pPr>
                      <w:pStyle w:val="BodyText"/>
                      <w:spacing w:before="9"/>
                      <w:ind w:left="20"/>
                    </w:pPr>
                    <w:r>
                      <w:rPr>
                        <w:strike/>
                        <w:color w:val="FF0000"/>
                        <w:spacing w:val="-2"/>
                      </w:rPr>
                      <w:t>-</w:t>
                    </w:r>
                    <w:r>
                      <w:rPr>
                        <w:strike/>
                        <w:color w:val="FF0000"/>
                        <w:spacing w:val="-5"/>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4BFC" w14:textId="77777777" w:rsidR="00E27F80" w:rsidRDefault="003C5F8F">
    <w:pPr>
      <w:pStyle w:val="BodyText"/>
      <w:spacing w:line="14" w:lineRule="auto"/>
      <w:rPr>
        <w:sz w:val="20"/>
      </w:rPr>
    </w:pPr>
    <w:r>
      <w:rPr>
        <w:noProof/>
        <w:sz w:val="20"/>
      </w:rPr>
      <mc:AlternateContent>
        <mc:Choice Requires="wps">
          <w:drawing>
            <wp:anchor distT="0" distB="0" distL="0" distR="0" simplePos="0" relativeHeight="487305216" behindDoc="1" locked="0" layoutInCell="1" allowOverlap="1" wp14:anchorId="70CC175B" wp14:editId="60A903A7">
              <wp:simplePos x="0" y="0"/>
              <wp:positionH relativeFrom="page">
                <wp:posOffset>3715003</wp:posOffset>
              </wp:positionH>
              <wp:positionV relativeFrom="page">
                <wp:posOffset>9285649</wp:posOffset>
              </wp:positionV>
              <wp:extent cx="299720" cy="2241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224154"/>
                      </a:xfrm>
                      <a:prstGeom prst="rect">
                        <a:avLst/>
                      </a:prstGeom>
                    </wps:spPr>
                    <wps:txbx>
                      <w:txbxContent>
                        <w:p w14:paraId="717E53B2" w14:textId="77777777" w:rsidR="00E27F80" w:rsidRDefault="003C5F8F">
                          <w:pPr>
                            <w:pStyle w:val="BodyText"/>
                            <w:spacing w:before="9"/>
                            <w:ind w:left="20"/>
                          </w:pPr>
                          <w:r>
                            <w:rPr>
                              <w:color w:val="0000FF"/>
                              <w:u w:val="double" w:color="0000FF"/>
                            </w:rPr>
                            <w:t>-</w:t>
                          </w:r>
                          <w:r>
                            <w:rPr>
                              <w:color w:val="0000FF"/>
                              <w:spacing w:val="-3"/>
                              <w:u w:val="double" w:color="0000FF"/>
                            </w:rPr>
                            <w:t xml:space="preserve"> </w:t>
                          </w:r>
                          <w:r>
                            <w:rPr>
                              <w:color w:val="0000FF"/>
                              <w:u w:val="double" w:color="0000FF"/>
                            </w:rPr>
                            <w:t>2</w:t>
                          </w:r>
                          <w:r>
                            <w:rPr>
                              <w:color w:val="0000FF"/>
                              <w:spacing w:val="-2"/>
                              <w:u w:val="double" w:color="0000FF"/>
                            </w:rPr>
                            <w:t xml:space="preserve"> </w:t>
                          </w:r>
                          <w:r>
                            <w:rPr>
                              <w:color w:val="0000FF"/>
                              <w:spacing w:val="-10"/>
                              <w:u w:val="double" w:color="0000FF"/>
                            </w:rPr>
                            <w:t>-</w:t>
                          </w:r>
                        </w:p>
                      </w:txbxContent>
                    </wps:txbx>
                    <wps:bodyPr wrap="square" lIns="0" tIns="0" rIns="0" bIns="0" rtlCol="0">
                      <a:noAutofit/>
                    </wps:bodyPr>
                  </wps:wsp>
                </a:graphicData>
              </a:graphic>
            </wp:anchor>
          </w:drawing>
        </mc:Choice>
        <mc:Fallback>
          <w:pict>
            <v:shapetype w14:anchorId="70CC175B" id="_x0000_t202" coordsize="21600,21600" o:spt="202" path="m,l,21600r21600,l21600,xe">
              <v:stroke joinstyle="miter"/>
              <v:path gradientshapeok="t" o:connecttype="rect"/>
            </v:shapetype>
            <v:shape id="Textbox 6" o:spid="_x0000_s1042" type="#_x0000_t202" style="position:absolute;margin-left:292.5pt;margin-top:731.15pt;width:23.6pt;height:17.65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hclwEAACEDAAAOAAAAZHJzL2Uyb0RvYy54bWysUtuO0zAQfUfiHyy/07TRctmo6QpYgZBW&#10;gLTsB7iO3VjEHjPjNunfM3bTFsHbihd7PDM+PueM13eTH8TBIDkIrVwtllKYoKFzYdfKpx+fXr2T&#10;gpIKnRogmFYeDcm7zcsX6zE2poYehs6gYJBAzRhb2acUm6oi3RuvaAHRBC5aQK8SH3FXdahGRvdD&#10;VS+Xb6oRsIsI2hBx9v5UlJuCb63R6Zu1ZJIYWsncUlmxrNu8Vpu1anaoYu/0TEM9g4VXLvCjF6h7&#10;lZTYo/sHyjuNQGDTQoOvwFqnTdHAalbLv9Q89iqaooXNoXixif4frP56eIzfUaTpA0w8wCKC4gPo&#10;n8TeVGOkZu7JnlJD3J2FThZ93lmC4Ivs7fHip5mS0Jysb2/f1lzRXKrrm9Xrm+x3db0ckdJnA17k&#10;oJXI4yoE1OGB0qn13DJzOT2fiaRpOwnXtbKA5swWuiNLGXmaraRfe4VGiuFLYLvy6M8BnoPtOcA0&#10;fITyQbKiAO/3CawrBK64MwGeQ5Ew/5k86D/Ppev6sze/AQAA//8DAFBLAwQUAAYACAAAACEAxvMX&#10;OuIAAAANAQAADwAAAGRycy9kb3ducmV2LnhtbEyPwU7DMBBE70j8g7VIvVGHlJo2xKmqCk5IiDQc&#10;ODqxm1iN1yF22/D3bE9w3JnR7Jt8M7menc0YrEcJD/MEmMHGa4uthM/q9X4FLESFWvUejYQfE2BT&#10;3N7kKtP+gqU572PLqARDpiR0MQ4Z56HpjFNh7geD5B386FSkc2y5HtWFyl3P0yQR3CmL9KFTg9l1&#10;pjnuT07C9gvLF/v9Xn+Uh9JW1TrBN3GUcnY3bZ+BRTPFvzBc8QkdCmKq/Ql1YL2E5WpJWyIZjyJd&#10;AKOIWKQpsPoqrZ8E8CLn/1cUvwAAAP//AwBQSwECLQAUAAYACAAAACEAtoM4kv4AAADhAQAAEwAA&#10;AAAAAAAAAAAAAAAAAAAAW0NvbnRlbnRfVHlwZXNdLnhtbFBLAQItABQABgAIAAAAIQA4/SH/1gAA&#10;AJQBAAALAAAAAAAAAAAAAAAAAC8BAABfcmVscy8ucmVsc1BLAQItABQABgAIAAAAIQDQ5XhclwEA&#10;ACEDAAAOAAAAAAAAAAAAAAAAAC4CAABkcnMvZTJvRG9jLnhtbFBLAQItABQABgAIAAAAIQDG8xc6&#10;4gAAAA0BAAAPAAAAAAAAAAAAAAAAAPEDAABkcnMvZG93bnJldi54bWxQSwUGAAAAAAQABADzAAAA&#10;AAUAAAAA&#10;" filled="f" stroked="f">
              <v:textbox inset="0,0,0,0">
                <w:txbxContent>
                  <w:p w14:paraId="717E53B2" w14:textId="77777777" w:rsidR="00E27F80" w:rsidRDefault="003C5F8F">
                    <w:pPr>
                      <w:pStyle w:val="BodyText"/>
                      <w:spacing w:before="9"/>
                      <w:ind w:left="20"/>
                    </w:pPr>
                    <w:r>
                      <w:rPr>
                        <w:color w:val="0000FF"/>
                        <w:u w:val="double" w:color="0000FF"/>
                      </w:rPr>
                      <w:t>-</w:t>
                    </w:r>
                    <w:r>
                      <w:rPr>
                        <w:color w:val="0000FF"/>
                        <w:spacing w:val="-3"/>
                        <w:u w:val="double" w:color="0000FF"/>
                      </w:rPr>
                      <w:t xml:space="preserve"> </w:t>
                    </w:r>
                    <w:r>
                      <w:rPr>
                        <w:color w:val="0000FF"/>
                        <w:u w:val="double" w:color="0000FF"/>
                      </w:rPr>
                      <w:t>2</w:t>
                    </w:r>
                    <w:r>
                      <w:rPr>
                        <w:color w:val="0000FF"/>
                        <w:spacing w:val="-2"/>
                        <w:u w:val="double" w:color="0000FF"/>
                      </w:rPr>
                      <w:t xml:space="preserve"> </w:t>
                    </w:r>
                    <w:r>
                      <w:rPr>
                        <w:color w:val="0000FF"/>
                        <w:spacing w:val="-10"/>
                        <w:u w:val="double" w:color="0000FF"/>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E3D4" w14:textId="77777777" w:rsidR="00E27F80" w:rsidRDefault="003C5F8F">
    <w:pPr>
      <w:pStyle w:val="BodyText"/>
      <w:spacing w:line="14" w:lineRule="auto"/>
      <w:rPr>
        <w:sz w:val="20"/>
      </w:rPr>
    </w:pPr>
    <w:r>
      <w:rPr>
        <w:noProof/>
        <w:sz w:val="20"/>
      </w:rPr>
      <mc:AlternateContent>
        <mc:Choice Requires="wps">
          <w:drawing>
            <wp:anchor distT="0" distB="0" distL="0" distR="0" simplePos="0" relativeHeight="487306752" behindDoc="1" locked="0" layoutInCell="1" allowOverlap="1" wp14:anchorId="2C7635AB" wp14:editId="4DF59AD1">
              <wp:simplePos x="0" y="0"/>
              <wp:positionH relativeFrom="page">
                <wp:posOffset>3715003</wp:posOffset>
              </wp:positionH>
              <wp:positionV relativeFrom="page">
                <wp:posOffset>9285649</wp:posOffset>
              </wp:positionV>
              <wp:extent cx="382270" cy="22415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 cy="224154"/>
                      </a:xfrm>
                      <a:prstGeom prst="rect">
                        <a:avLst/>
                      </a:prstGeom>
                    </wps:spPr>
                    <wps:txbx>
                      <w:txbxContent>
                        <w:p w14:paraId="3AAB1E73" w14:textId="77777777" w:rsidR="00E27F80" w:rsidRDefault="003C5F8F">
                          <w:pPr>
                            <w:pStyle w:val="BodyText"/>
                            <w:spacing w:before="9"/>
                            <w:ind w:left="20"/>
                          </w:pPr>
                          <w:r>
                            <w:rPr>
                              <w:color w:val="0000FF"/>
                              <w:u w:val="double" w:color="0000FF"/>
                            </w:rPr>
                            <w:t>-</w:t>
                          </w:r>
                          <w:r>
                            <w:rPr>
                              <w:color w:val="0000FF"/>
                              <w:spacing w:val="-3"/>
                              <w:u w:val="double" w:color="0000FF"/>
                            </w:rPr>
                            <w:t xml:space="preserve"> </w:t>
                          </w:r>
                          <w:r>
                            <w:rPr>
                              <w:color w:val="0000FF"/>
                              <w:u w:val="double" w:color="0000FF"/>
                            </w:rPr>
                            <w:fldChar w:fldCharType="begin"/>
                          </w:r>
                          <w:r>
                            <w:rPr>
                              <w:color w:val="0000FF"/>
                              <w:u w:val="double" w:color="0000FF"/>
                            </w:rPr>
                            <w:instrText xml:space="preserve"> PAGE </w:instrText>
                          </w:r>
                          <w:r>
                            <w:rPr>
                              <w:color w:val="0000FF"/>
                              <w:u w:val="double" w:color="0000FF"/>
                            </w:rPr>
                            <w:fldChar w:fldCharType="separate"/>
                          </w:r>
                          <w:r>
                            <w:rPr>
                              <w:color w:val="0000FF"/>
                              <w:u w:val="double" w:color="0000FF"/>
                            </w:rPr>
                            <w:t>10</w:t>
                          </w:r>
                          <w:r>
                            <w:rPr>
                              <w:color w:val="0000FF"/>
                              <w:u w:val="double" w:color="0000FF"/>
                            </w:rPr>
                            <w:fldChar w:fldCharType="end"/>
                          </w:r>
                          <w:r>
                            <w:rPr>
                              <w:color w:val="0000FF"/>
                              <w:spacing w:val="-3"/>
                              <w:u w:val="double" w:color="0000FF"/>
                            </w:rPr>
                            <w:t xml:space="preserve"> </w:t>
                          </w:r>
                          <w:r>
                            <w:rPr>
                              <w:color w:val="0000FF"/>
                              <w:spacing w:val="-10"/>
                              <w:u w:val="double" w:color="0000FF"/>
                            </w:rPr>
                            <w:t>-</w:t>
                          </w:r>
                        </w:p>
                      </w:txbxContent>
                    </wps:txbx>
                    <wps:bodyPr wrap="square" lIns="0" tIns="0" rIns="0" bIns="0" rtlCol="0">
                      <a:noAutofit/>
                    </wps:bodyPr>
                  </wps:wsp>
                </a:graphicData>
              </a:graphic>
            </wp:anchor>
          </w:drawing>
        </mc:Choice>
        <mc:Fallback>
          <w:pict>
            <v:shapetype w14:anchorId="2C7635AB" id="_x0000_t202" coordsize="21600,21600" o:spt="202" path="m,l,21600r21600,l21600,xe">
              <v:stroke joinstyle="miter"/>
              <v:path gradientshapeok="t" o:connecttype="rect"/>
            </v:shapetype>
            <v:shape id="Textbox 11" o:spid="_x0000_s1045" type="#_x0000_t202" style="position:absolute;margin-left:292.5pt;margin-top:731.15pt;width:30.1pt;height:17.6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2shlwEAACEDAAAOAAAAZHJzL2Uyb0RvYy54bWysUsGO0zAQvSPxD5bvNG1Y2FXUdAWsQEgr&#10;WGnhA1zHbixij5lxm/TvGbtpi+CGuNjjmfHze2+8vp/8IA4GyUFo5WqxlMIEDZ0Lu1Z+//bx1Z0U&#10;lFTo1ADBtPJoSN5vXr5Yj7ExNfQwdAYFgwRqxtjKPqXYVBXp3nhFC4gmcNECepX4iLuqQzUyuh+q&#10;erl8W42AXUTQhoizD6ei3BR8a41OX60lk8TQSuaWyopl3ea12qxVs0MVe6dnGuofWHjlAj96gXpQ&#10;SYk9ur+gvNMIBDYtNPgKrHXaFA2sZrX8Q81zr6IpWtgciheb6P/B6i+H5/iEIk3vYeIBFhEUH0H/&#10;IPamGiM1c0/2lBri7ix0sujzzhIEX2Rvjxc/zZSE5uTru7q+5YrmUl3frN7cZL+r6+WIlD4Z8CIH&#10;rUQeVyGgDo+UTq3nlpnL6flMJE3bSbiulbcZNGe20B1ZysjTbCX93Cs0UgyfA9uVR38O8BxszwGm&#10;4QOUD5IVBXi3T2BdIXDFnQnwHIqE+c/kQf9+Ll3Xn735BQAA//8DAFBLAwQUAAYACAAAACEAycCC&#10;p+IAAAANAQAADwAAAGRycy9kb3ducmV2LnhtbEyPwU7DMBBE70j8g7VI3KhDaEwb4lQVghMSIg0H&#10;jk7sJlbjdYjdNvw92xMcd2Y0+6bYzG5gJzMF61HC/SIBZrD12mIn4bN+vVsBC1GhVoNHI+HHBNiU&#10;11eFyrU/Y2VOu9gxKsGQKwl9jGPOeWh741RY+NEgeXs/ORXpnDquJ3WmcjfwNEkEd8oifejVaJ57&#10;0x52Rydh+4XVi/1+bz6qfWXrep3gmzhIeXszb5+ARTPHvzBc8AkdSmJq/BF1YIOEbJXRlkjGUqQP&#10;wCgillkKrLlI60cBvCz4/xXlLwAAAP//AwBQSwECLQAUAAYACAAAACEAtoM4kv4AAADhAQAAEwAA&#10;AAAAAAAAAAAAAAAAAAAAW0NvbnRlbnRfVHlwZXNdLnhtbFBLAQItABQABgAIAAAAIQA4/SH/1gAA&#10;AJQBAAALAAAAAAAAAAAAAAAAAC8BAABfcmVscy8ucmVsc1BLAQItABQABgAIAAAAIQDX32shlwEA&#10;ACEDAAAOAAAAAAAAAAAAAAAAAC4CAABkcnMvZTJvRG9jLnhtbFBLAQItABQABgAIAAAAIQDJwIKn&#10;4gAAAA0BAAAPAAAAAAAAAAAAAAAAAPEDAABkcnMvZG93bnJldi54bWxQSwUGAAAAAAQABADzAAAA&#10;AAUAAAAA&#10;" filled="f" stroked="f">
              <v:textbox inset="0,0,0,0">
                <w:txbxContent>
                  <w:p w14:paraId="3AAB1E73" w14:textId="77777777" w:rsidR="00E27F80" w:rsidRDefault="003C5F8F">
                    <w:pPr>
                      <w:pStyle w:val="BodyText"/>
                      <w:spacing w:before="9"/>
                      <w:ind w:left="20"/>
                    </w:pPr>
                    <w:r>
                      <w:rPr>
                        <w:color w:val="0000FF"/>
                        <w:u w:val="double" w:color="0000FF"/>
                      </w:rPr>
                      <w:t>-</w:t>
                    </w:r>
                    <w:r>
                      <w:rPr>
                        <w:color w:val="0000FF"/>
                        <w:spacing w:val="-3"/>
                        <w:u w:val="double" w:color="0000FF"/>
                      </w:rPr>
                      <w:t xml:space="preserve"> </w:t>
                    </w:r>
                    <w:r>
                      <w:rPr>
                        <w:color w:val="0000FF"/>
                        <w:u w:val="double" w:color="0000FF"/>
                      </w:rPr>
                      <w:fldChar w:fldCharType="begin"/>
                    </w:r>
                    <w:r>
                      <w:rPr>
                        <w:color w:val="0000FF"/>
                        <w:u w:val="double" w:color="0000FF"/>
                      </w:rPr>
                      <w:instrText xml:space="preserve"> PAGE </w:instrText>
                    </w:r>
                    <w:r>
                      <w:rPr>
                        <w:color w:val="0000FF"/>
                        <w:u w:val="double" w:color="0000FF"/>
                      </w:rPr>
                      <w:fldChar w:fldCharType="separate"/>
                    </w:r>
                    <w:r>
                      <w:rPr>
                        <w:color w:val="0000FF"/>
                        <w:u w:val="double" w:color="0000FF"/>
                      </w:rPr>
                      <w:t>10</w:t>
                    </w:r>
                    <w:r>
                      <w:rPr>
                        <w:color w:val="0000FF"/>
                        <w:u w:val="double" w:color="0000FF"/>
                      </w:rPr>
                      <w:fldChar w:fldCharType="end"/>
                    </w:r>
                    <w:r>
                      <w:rPr>
                        <w:color w:val="0000FF"/>
                        <w:spacing w:val="-3"/>
                        <w:u w:val="double" w:color="0000FF"/>
                      </w:rPr>
                      <w:t xml:space="preserve"> </w:t>
                    </w:r>
                    <w:r>
                      <w:rPr>
                        <w:color w:val="0000FF"/>
                        <w:spacing w:val="-10"/>
                        <w:u w:val="double" w:color="0000FF"/>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F106" w14:textId="77777777" w:rsidR="00E27F80" w:rsidRDefault="00E27F8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CD35" w14:textId="77777777" w:rsidR="00E27F80" w:rsidRDefault="00E27F8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8E29" w14:textId="77777777" w:rsidR="003C5F8F" w:rsidRDefault="003C5F8F">
      <w:r>
        <w:separator/>
      </w:r>
    </w:p>
  </w:footnote>
  <w:footnote w:type="continuationSeparator" w:id="0">
    <w:p w14:paraId="1649F9F4" w14:textId="77777777" w:rsidR="003C5F8F" w:rsidRDefault="003C5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460F" w14:textId="77777777" w:rsidR="00E27F80" w:rsidRDefault="003C5F8F">
    <w:pPr>
      <w:pStyle w:val="BodyText"/>
      <w:spacing w:line="14" w:lineRule="auto"/>
      <w:rPr>
        <w:sz w:val="20"/>
      </w:rPr>
    </w:pPr>
    <w:r>
      <w:rPr>
        <w:noProof/>
        <w:sz w:val="20"/>
      </w:rPr>
      <mc:AlternateContent>
        <mc:Choice Requires="wps">
          <w:drawing>
            <wp:anchor distT="0" distB="0" distL="0" distR="0" simplePos="0" relativeHeight="487303168" behindDoc="1" locked="0" layoutInCell="1" allowOverlap="1" wp14:anchorId="3C1D26D5" wp14:editId="45679DC8">
              <wp:simplePos x="0" y="0"/>
              <wp:positionH relativeFrom="page">
                <wp:posOffset>1044955</wp:posOffset>
              </wp:positionH>
              <wp:positionV relativeFrom="page">
                <wp:posOffset>448100</wp:posOffset>
              </wp:positionV>
              <wp:extent cx="5681345"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1345" cy="178435"/>
                      </a:xfrm>
                      <a:prstGeom prst="rect">
                        <a:avLst/>
                      </a:prstGeom>
                    </wps:spPr>
                    <wps:txbx>
                      <w:txbxContent>
                        <w:p w14:paraId="3A710359" w14:textId="77777777" w:rsidR="00E27F80" w:rsidRDefault="003C5F8F">
                          <w:pPr>
                            <w:spacing w:before="16"/>
                            <w:ind w:left="20"/>
                            <w:rPr>
                              <w:i/>
                              <w:sz w:val="20"/>
                            </w:rPr>
                          </w:pPr>
                          <w:r>
                            <w:rPr>
                              <w:i/>
                              <w:strike/>
                              <w:color w:val="FF0000"/>
                              <w:sz w:val="20"/>
                            </w:rPr>
                            <w:t>Internal</w:t>
                          </w:r>
                          <w:r>
                            <w:rPr>
                              <w:i/>
                              <w:strike/>
                              <w:color w:val="FF0000"/>
                              <w:spacing w:val="-6"/>
                              <w:sz w:val="20"/>
                            </w:rPr>
                            <w:t xml:space="preserve"> </w:t>
                          </w:r>
                          <w:r>
                            <w:rPr>
                              <w:i/>
                              <w:strike/>
                              <w:color w:val="FF0000"/>
                              <w:sz w:val="20"/>
                            </w:rPr>
                            <w:t>Review</w:t>
                          </w:r>
                          <w:r>
                            <w:rPr>
                              <w:i/>
                              <w:strike/>
                              <w:color w:val="FF0000"/>
                              <w:spacing w:val="-7"/>
                              <w:sz w:val="20"/>
                            </w:rPr>
                            <w:t xml:space="preserve"> </w:t>
                          </w:r>
                          <w:r>
                            <w:rPr>
                              <w:i/>
                              <w:strike/>
                              <w:color w:val="FF0000"/>
                              <w:sz w:val="20"/>
                            </w:rPr>
                            <w:t>Draft;</w:t>
                          </w:r>
                          <w:r>
                            <w:rPr>
                              <w:i/>
                              <w:strike/>
                              <w:color w:val="FF0000"/>
                              <w:spacing w:val="-7"/>
                              <w:sz w:val="20"/>
                            </w:rPr>
                            <w:t xml:space="preserve"> </w:t>
                          </w:r>
                          <w:r>
                            <w:rPr>
                              <w:i/>
                              <w:strike/>
                              <w:color w:val="FF0000"/>
                              <w:sz w:val="20"/>
                            </w:rPr>
                            <w:t>Subject</w:t>
                          </w:r>
                          <w:r>
                            <w:rPr>
                              <w:i/>
                              <w:strike/>
                              <w:color w:val="FF0000"/>
                              <w:spacing w:val="-6"/>
                              <w:sz w:val="20"/>
                            </w:rPr>
                            <w:t xml:space="preserve"> </w:t>
                          </w:r>
                          <w:r>
                            <w:rPr>
                              <w:i/>
                              <w:strike/>
                              <w:color w:val="FF0000"/>
                              <w:sz w:val="20"/>
                            </w:rPr>
                            <w:t>to</w:t>
                          </w:r>
                          <w:r>
                            <w:rPr>
                              <w:i/>
                              <w:strike/>
                              <w:color w:val="FF0000"/>
                              <w:spacing w:val="-7"/>
                              <w:sz w:val="20"/>
                            </w:rPr>
                            <w:t xml:space="preserve"> </w:t>
                          </w:r>
                          <w:r>
                            <w:rPr>
                              <w:b/>
                              <w:i/>
                              <w:strike/>
                              <w:color w:val="FF0000"/>
                              <w:sz w:val="20"/>
                            </w:rPr>
                            <w:t>ALJ</w:t>
                          </w:r>
                          <w:r>
                            <w:rPr>
                              <w:b/>
                              <w:i/>
                              <w:strike/>
                              <w:color w:val="FF0000"/>
                              <w:spacing w:val="-9"/>
                              <w:sz w:val="20"/>
                            </w:rPr>
                            <w:t xml:space="preserve"> </w:t>
                          </w:r>
                          <w:r>
                            <w:rPr>
                              <w:b/>
                              <w:i/>
                              <w:strike/>
                              <w:color w:val="FF0000"/>
                              <w:sz w:val="20"/>
                            </w:rPr>
                            <w:t>Division</w:t>
                          </w:r>
                          <w:r>
                            <w:rPr>
                              <w:b/>
                              <w:i/>
                              <w:strike/>
                              <w:color w:val="FF0000"/>
                              <w:spacing w:val="-7"/>
                              <w:sz w:val="20"/>
                            </w:rPr>
                            <w:t xml:space="preserve"> </w:t>
                          </w:r>
                          <w:r>
                            <w:rPr>
                              <w:b/>
                              <w:i/>
                              <w:strike/>
                              <w:color w:val="FF0000"/>
                              <w:sz w:val="20"/>
                            </w:rPr>
                            <w:t>Review</w:t>
                          </w:r>
                          <w:r>
                            <w:rPr>
                              <w:b/>
                              <w:i/>
                              <w:strike/>
                              <w:color w:val="FF0000"/>
                              <w:spacing w:val="-7"/>
                              <w:sz w:val="20"/>
                            </w:rPr>
                            <w:t xml:space="preserve"> </w:t>
                          </w:r>
                          <w:r>
                            <w:rPr>
                              <w:i/>
                              <w:strike/>
                              <w:color w:val="FF0000"/>
                              <w:sz w:val="20"/>
                            </w:rPr>
                            <w:t>/</w:t>
                          </w:r>
                          <w:r>
                            <w:rPr>
                              <w:i/>
                              <w:strike/>
                              <w:color w:val="FF0000"/>
                              <w:spacing w:val="-7"/>
                              <w:sz w:val="20"/>
                            </w:rPr>
                            <w:t xml:space="preserve"> </w:t>
                          </w:r>
                          <w:r>
                            <w:rPr>
                              <w:b/>
                              <w:strike/>
                              <w:color w:val="FF0000"/>
                              <w:sz w:val="20"/>
                            </w:rPr>
                            <w:t>CONFIDENTIAL;</w:t>
                          </w:r>
                          <w:r>
                            <w:rPr>
                              <w:b/>
                              <w:strike/>
                              <w:color w:val="FF0000"/>
                              <w:spacing w:val="-6"/>
                              <w:sz w:val="20"/>
                            </w:rPr>
                            <w:t xml:space="preserve"> </w:t>
                          </w:r>
                          <w:r>
                            <w:rPr>
                              <w:i/>
                              <w:strike/>
                              <w:color w:val="FF0000"/>
                              <w:sz w:val="20"/>
                            </w:rPr>
                            <w:t>Deliberative</w:t>
                          </w:r>
                          <w:r>
                            <w:rPr>
                              <w:i/>
                              <w:strike/>
                              <w:color w:val="FF0000"/>
                              <w:spacing w:val="-8"/>
                              <w:sz w:val="20"/>
                            </w:rPr>
                            <w:t xml:space="preserve"> </w:t>
                          </w:r>
                          <w:r>
                            <w:rPr>
                              <w:i/>
                              <w:strike/>
                              <w:color w:val="FF0000"/>
                              <w:sz w:val="20"/>
                            </w:rPr>
                            <w:t>Process</w:t>
                          </w:r>
                          <w:r>
                            <w:rPr>
                              <w:i/>
                              <w:strike/>
                              <w:color w:val="FF0000"/>
                              <w:spacing w:val="-8"/>
                              <w:sz w:val="20"/>
                            </w:rPr>
                            <w:t xml:space="preserve"> </w:t>
                          </w:r>
                          <w:r>
                            <w:rPr>
                              <w:i/>
                              <w:strike/>
                              <w:color w:val="FF0000"/>
                              <w:spacing w:val="-2"/>
                              <w:sz w:val="20"/>
                            </w:rPr>
                            <w:t>Privilege</w:t>
                          </w:r>
                        </w:p>
                      </w:txbxContent>
                    </wps:txbx>
                    <wps:bodyPr wrap="square" lIns="0" tIns="0" rIns="0" bIns="0" rtlCol="0">
                      <a:noAutofit/>
                    </wps:bodyPr>
                  </wps:wsp>
                </a:graphicData>
              </a:graphic>
            </wp:anchor>
          </w:drawing>
        </mc:Choice>
        <mc:Fallback>
          <w:pict>
            <v:shapetype w14:anchorId="3C1D26D5" id="_x0000_t202" coordsize="21600,21600" o:spt="202" path="m,l,21600r21600,l21600,xe">
              <v:stroke joinstyle="miter"/>
              <v:path gradientshapeok="t" o:connecttype="rect"/>
            </v:shapetype>
            <v:shape id="Textbox 2" o:spid="_x0000_s1038" type="#_x0000_t202" style="position:absolute;margin-left:82.3pt;margin-top:35.3pt;width:447.35pt;height:14.05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IglQEAABsDAAAOAAAAZHJzL2Uyb0RvYy54bWysUsGO0zAQvSPxD5bv1O3udqmipitgBUJa&#10;wUoLH+A6dhMRe8yM26R/z9hNWwQ3xGU8tsdv3nvj9cPoe3GwSB2EWi5mcylsMNB0YVfL798+vllJ&#10;QUmHRvcQbC2PluTD5vWr9RArewMt9I1FwSCBqiHWsk0pVkqRaa3XNINoA186QK8Tb3GnGtQDo/te&#10;3czn92oAbCKCsUR8+ni6lJuC75w16atzZJPoa8ncUolY4jZHtVnraoc6tp2ZaOh/YOF1F7jpBepR&#10;Jy322P0F5TuDQODSzIBX4FxnbNHAahbzP9S8tDraooXNoXixif4frPlyeInPKNL4HkYeYBFB8QnM&#10;D2Jv1BCpmmqyp1QRV2eho0OfV5Yg+CF7e7z4acckDB8u71eL27ulFIbvFm9Xd7fLbLi6vo5I6ZMF&#10;L3JSS+R5FQb68ETpVHoumcic+mcmadyOXJLTLTRHFjHwHGtJP/carRT958BG5aGfEzwn23OCqf8A&#10;5WtkLQHe7RO4rnS+4k6deQKF+/Rb8oh/35eq65/e/AIAAP//AwBQSwMEFAAGAAgAAAAhADe0Fcrf&#10;AAAACgEAAA8AAABkcnMvZG93bnJldi54bWxMj01PwzAMhu9I/IfISNxYwle3lqbThOCEhOjKgWPa&#10;eG21xilNtpV/j3eCk/XKj14/ztezG8QRp9B70nC7UCCQGm97ajV8Vq83KxAhGrJm8IQafjDAuri8&#10;yE1m/YlKPG5jK7iEQmY0dDGOmZSh6dCZsPAjEu92fnImcpxaaSdz4nI3yDulEulMT3yhMyM+d9js&#10;twenYfNF5Uv//V5/lLuyr6pU0Vuy1/r6at48gYg4xz8YzvqsDgU71f5ANoiBc/KQMKphqXieAfWY&#10;3oOoNaSrJcgil/9fKH4BAAD//wMAUEsBAi0AFAAGAAgAAAAhALaDOJL+AAAA4QEAABMAAAAAAAAA&#10;AAAAAAAAAAAAAFtDb250ZW50X1R5cGVzXS54bWxQSwECLQAUAAYACAAAACEAOP0h/9YAAACUAQAA&#10;CwAAAAAAAAAAAAAAAAAvAQAAX3JlbHMvLnJlbHNQSwECLQAUAAYACAAAACEAim9SIJUBAAAbAwAA&#10;DgAAAAAAAAAAAAAAAAAuAgAAZHJzL2Uyb0RvYy54bWxQSwECLQAUAAYACAAAACEAN7QVyt8AAAAK&#10;AQAADwAAAAAAAAAAAAAAAADvAwAAZHJzL2Rvd25yZXYueG1sUEsFBgAAAAAEAAQA8wAAAPsEAAAA&#10;AA==&#10;" filled="f" stroked="f">
              <v:textbox inset="0,0,0,0">
                <w:txbxContent>
                  <w:p w14:paraId="3A710359" w14:textId="77777777" w:rsidR="00E27F80" w:rsidRDefault="003C5F8F">
                    <w:pPr>
                      <w:spacing w:before="16"/>
                      <w:ind w:left="20"/>
                      <w:rPr>
                        <w:i/>
                        <w:sz w:val="20"/>
                      </w:rPr>
                    </w:pPr>
                    <w:r>
                      <w:rPr>
                        <w:i/>
                        <w:strike/>
                        <w:color w:val="FF0000"/>
                        <w:sz w:val="20"/>
                      </w:rPr>
                      <w:t>Internal</w:t>
                    </w:r>
                    <w:r>
                      <w:rPr>
                        <w:i/>
                        <w:strike/>
                        <w:color w:val="FF0000"/>
                        <w:spacing w:val="-6"/>
                        <w:sz w:val="20"/>
                      </w:rPr>
                      <w:t xml:space="preserve"> </w:t>
                    </w:r>
                    <w:r>
                      <w:rPr>
                        <w:i/>
                        <w:strike/>
                        <w:color w:val="FF0000"/>
                        <w:sz w:val="20"/>
                      </w:rPr>
                      <w:t>Review</w:t>
                    </w:r>
                    <w:r>
                      <w:rPr>
                        <w:i/>
                        <w:strike/>
                        <w:color w:val="FF0000"/>
                        <w:spacing w:val="-7"/>
                        <w:sz w:val="20"/>
                      </w:rPr>
                      <w:t xml:space="preserve"> </w:t>
                    </w:r>
                    <w:r>
                      <w:rPr>
                        <w:i/>
                        <w:strike/>
                        <w:color w:val="FF0000"/>
                        <w:sz w:val="20"/>
                      </w:rPr>
                      <w:t>Draft;</w:t>
                    </w:r>
                    <w:r>
                      <w:rPr>
                        <w:i/>
                        <w:strike/>
                        <w:color w:val="FF0000"/>
                        <w:spacing w:val="-7"/>
                        <w:sz w:val="20"/>
                      </w:rPr>
                      <w:t xml:space="preserve"> </w:t>
                    </w:r>
                    <w:r>
                      <w:rPr>
                        <w:i/>
                        <w:strike/>
                        <w:color w:val="FF0000"/>
                        <w:sz w:val="20"/>
                      </w:rPr>
                      <w:t>Subject</w:t>
                    </w:r>
                    <w:r>
                      <w:rPr>
                        <w:i/>
                        <w:strike/>
                        <w:color w:val="FF0000"/>
                        <w:spacing w:val="-6"/>
                        <w:sz w:val="20"/>
                      </w:rPr>
                      <w:t xml:space="preserve"> </w:t>
                    </w:r>
                    <w:r>
                      <w:rPr>
                        <w:i/>
                        <w:strike/>
                        <w:color w:val="FF0000"/>
                        <w:sz w:val="20"/>
                      </w:rPr>
                      <w:t>to</w:t>
                    </w:r>
                    <w:r>
                      <w:rPr>
                        <w:i/>
                        <w:strike/>
                        <w:color w:val="FF0000"/>
                        <w:spacing w:val="-7"/>
                        <w:sz w:val="20"/>
                      </w:rPr>
                      <w:t xml:space="preserve"> </w:t>
                    </w:r>
                    <w:r>
                      <w:rPr>
                        <w:b/>
                        <w:i/>
                        <w:strike/>
                        <w:color w:val="FF0000"/>
                        <w:sz w:val="20"/>
                      </w:rPr>
                      <w:t>ALJ</w:t>
                    </w:r>
                    <w:r>
                      <w:rPr>
                        <w:b/>
                        <w:i/>
                        <w:strike/>
                        <w:color w:val="FF0000"/>
                        <w:spacing w:val="-9"/>
                        <w:sz w:val="20"/>
                      </w:rPr>
                      <w:t xml:space="preserve"> </w:t>
                    </w:r>
                    <w:r>
                      <w:rPr>
                        <w:b/>
                        <w:i/>
                        <w:strike/>
                        <w:color w:val="FF0000"/>
                        <w:sz w:val="20"/>
                      </w:rPr>
                      <w:t>Division</w:t>
                    </w:r>
                    <w:r>
                      <w:rPr>
                        <w:b/>
                        <w:i/>
                        <w:strike/>
                        <w:color w:val="FF0000"/>
                        <w:spacing w:val="-7"/>
                        <w:sz w:val="20"/>
                      </w:rPr>
                      <w:t xml:space="preserve"> </w:t>
                    </w:r>
                    <w:r>
                      <w:rPr>
                        <w:b/>
                        <w:i/>
                        <w:strike/>
                        <w:color w:val="FF0000"/>
                        <w:sz w:val="20"/>
                      </w:rPr>
                      <w:t>Review</w:t>
                    </w:r>
                    <w:r>
                      <w:rPr>
                        <w:b/>
                        <w:i/>
                        <w:strike/>
                        <w:color w:val="FF0000"/>
                        <w:spacing w:val="-7"/>
                        <w:sz w:val="20"/>
                      </w:rPr>
                      <w:t xml:space="preserve"> </w:t>
                    </w:r>
                    <w:r>
                      <w:rPr>
                        <w:i/>
                        <w:strike/>
                        <w:color w:val="FF0000"/>
                        <w:sz w:val="20"/>
                      </w:rPr>
                      <w:t>/</w:t>
                    </w:r>
                    <w:r>
                      <w:rPr>
                        <w:i/>
                        <w:strike/>
                        <w:color w:val="FF0000"/>
                        <w:spacing w:val="-7"/>
                        <w:sz w:val="20"/>
                      </w:rPr>
                      <w:t xml:space="preserve"> </w:t>
                    </w:r>
                    <w:r>
                      <w:rPr>
                        <w:b/>
                        <w:strike/>
                        <w:color w:val="FF0000"/>
                        <w:sz w:val="20"/>
                      </w:rPr>
                      <w:t>CONFIDENTIAL;</w:t>
                    </w:r>
                    <w:r>
                      <w:rPr>
                        <w:b/>
                        <w:strike/>
                        <w:color w:val="FF0000"/>
                        <w:spacing w:val="-6"/>
                        <w:sz w:val="20"/>
                      </w:rPr>
                      <w:t xml:space="preserve"> </w:t>
                    </w:r>
                    <w:r>
                      <w:rPr>
                        <w:i/>
                        <w:strike/>
                        <w:color w:val="FF0000"/>
                        <w:sz w:val="20"/>
                      </w:rPr>
                      <w:t>Deliberative</w:t>
                    </w:r>
                    <w:r>
                      <w:rPr>
                        <w:i/>
                        <w:strike/>
                        <w:color w:val="FF0000"/>
                        <w:spacing w:val="-8"/>
                        <w:sz w:val="20"/>
                      </w:rPr>
                      <w:t xml:space="preserve"> </w:t>
                    </w:r>
                    <w:r>
                      <w:rPr>
                        <w:i/>
                        <w:strike/>
                        <w:color w:val="FF0000"/>
                        <w:sz w:val="20"/>
                      </w:rPr>
                      <w:t>Process</w:t>
                    </w:r>
                    <w:r>
                      <w:rPr>
                        <w:i/>
                        <w:strike/>
                        <w:color w:val="FF0000"/>
                        <w:spacing w:val="-8"/>
                        <w:sz w:val="20"/>
                      </w:rPr>
                      <w:t xml:space="preserve"> </w:t>
                    </w:r>
                    <w:r>
                      <w:rPr>
                        <w:i/>
                        <w:strike/>
                        <w:color w:val="FF0000"/>
                        <w:spacing w:val="-2"/>
                        <w:sz w:val="20"/>
                      </w:rPr>
                      <w:t>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B832" w14:textId="77777777" w:rsidR="00E27F80" w:rsidRDefault="003C5F8F">
    <w:pPr>
      <w:pStyle w:val="BodyText"/>
      <w:spacing w:line="14" w:lineRule="auto"/>
      <w:rPr>
        <w:sz w:val="20"/>
      </w:rPr>
    </w:pPr>
    <w:r>
      <w:rPr>
        <w:noProof/>
        <w:sz w:val="20"/>
      </w:rPr>
      <mc:AlternateContent>
        <mc:Choice Requires="wps">
          <w:drawing>
            <wp:anchor distT="0" distB="0" distL="0" distR="0" simplePos="0" relativeHeight="487304192" behindDoc="1" locked="0" layoutInCell="1" allowOverlap="1" wp14:anchorId="64670848" wp14:editId="5FB5A685">
              <wp:simplePos x="0" y="0"/>
              <wp:positionH relativeFrom="page">
                <wp:posOffset>901700</wp:posOffset>
              </wp:positionH>
              <wp:positionV relativeFrom="page">
                <wp:posOffset>449497</wp:posOffset>
              </wp:positionV>
              <wp:extent cx="2023745" cy="22415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745" cy="224154"/>
                      </a:xfrm>
                      <a:prstGeom prst="rect">
                        <a:avLst/>
                      </a:prstGeom>
                    </wps:spPr>
                    <wps:txbx>
                      <w:txbxContent>
                        <w:p w14:paraId="591E93A4" w14:textId="77777777" w:rsidR="00E27F80" w:rsidRDefault="003C5F8F">
                          <w:pPr>
                            <w:pStyle w:val="BodyText"/>
                            <w:spacing w:before="9"/>
                            <w:ind w:left="20"/>
                          </w:pPr>
                          <w:r>
                            <w:rPr>
                              <w:color w:val="0000FF"/>
                              <w:u w:val="double" w:color="0000FF"/>
                            </w:rPr>
                            <w:t>A.24-08-013</w:t>
                          </w:r>
                          <w:r>
                            <w:rPr>
                              <w:color w:val="0000FF"/>
                              <w:spacing w:val="44"/>
                              <w:u w:val="double" w:color="0000FF"/>
                            </w:rPr>
                            <w:t xml:space="preserve"> </w:t>
                          </w:r>
                          <w:r>
                            <w:rPr>
                              <w:color w:val="0000FF"/>
                              <w:spacing w:val="-2"/>
                              <w:u w:val="double" w:color="0000FF"/>
                            </w:rPr>
                            <w:t>ALJ/RIM/smt</w:t>
                          </w:r>
                        </w:p>
                      </w:txbxContent>
                    </wps:txbx>
                    <wps:bodyPr wrap="square" lIns="0" tIns="0" rIns="0" bIns="0" rtlCol="0">
                      <a:noAutofit/>
                    </wps:bodyPr>
                  </wps:wsp>
                </a:graphicData>
              </a:graphic>
            </wp:anchor>
          </w:drawing>
        </mc:Choice>
        <mc:Fallback>
          <w:pict>
            <v:shapetype w14:anchorId="64670848" id="_x0000_t202" coordsize="21600,21600" o:spt="202" path="m,l,21600r21600,l21600,xe">
              <v:stroke joinstyle="miter"/>
              <v:path gradientshapeok="t" o:connecttype="rect"/>
            </v:shapetype>
            <v:shape id="Textbox 4" o:spid="_x0000_s1040" type="#_x0000_t202" style="position:absolute;margin-left:71pt;margin-top:35.4pt;width:159.35pt;height:17.65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KemAEAACIDAAAOAAAAZHJzL2Uyb0RvYy54bWysUsGO0zAQvSPtP1i+b51mu4CipiuWFQhp&#10;BUgLH+A6dmMRe4zHbdK/Z+ymLYIb4jIej8fP773x+mFyAzvoiBZ8y5eLijPtFXTW71r+/duH27ec&#10;YZK+kwN43fKjRv6wuXm1HkOja+hh6HRkBOKxGUPL+5RCIwSqXjuJCwja06GB6GSibdyJLsqR0N0g&#10;6qp6LUaIXYigNCJVn06HfFPwjdEqfTEGdWJDy4lbKjGWuM1RbNay2UUZeqtmGvIfWDhpPT16gXqS&#10;SbJ9tH9BOasiIJi0UOAEGGOVLhpIzbL6Q81LL4MuWsgcDBeb8P/Bqs+Hl/A1sjQ9wkQDLCIwPIP6&#10;geSNGAM2c0/2FBuk7ix0MtHllSQwukjeHi9+6ikxRcW6qu/erO45U3RW16vl/SobLq63Q8T0UYNj&#10;OWl5pHkVBvLwjOnUem6ZyZzez0zStJ2Y7Qg5g+bKFrojaRlpnC3Hn3sZNWfDJ09+5dmfk3hOtuck&#10;puE9lB+SJXl4t09gbCFwxZ0J0CCKhPnT5En/vi9d16+9+QUAAP//AwBQSwMEFAAGAAgAAAAhAHM3&#10;OzneAAAACgEAAA8AAABkcnMvZG93bnJldi54bWxMj8FOwzAQRO9I/IO1SNyo3apKIcSpKgQnJEQa&#10;DhydeJtYjdchdtvw9ywnOI5mNPOm2M5+EGecogukYblQIJDaYB11Gj7ql7t7EDEZsmYIhBq+McK2&#10;vL4qTG7DhSo871MnuIRibjT0KY25lLHt0Zu4CCMSe4cweZNYTp20k7lwuR/kSqlMeuOIF3oz4lOP&#10;7XF/8hp2n1Q9u6+35r06VK6uHxS9Zketb2/m3SOIhHP6C8MvPqNDyUxNOJGNYmC9XvGXpGGj+AIH&#10;1pnagGjYUdkSZFnI/xfKHwAAAP//AwBQSwECLQAUAAYACAAAACEAtoM4kv4AAADhAQAAEwAAAAAA&#10;AAAAAAAAAAAAAAAAW0NvbnRlbnRfVHlwZXNdLnhtbFBLAQItABQABgAIAAAAIQA4/SH/1gAAAJQB&#10;AAALAAAAAAAAAAAAAAAAAC8BAABfcmVscy8ucmVsc1BLAQItABQABgAIAAAAIQDdBLKemAEAACID&#10;AAAOAAAAAAAAAAAAAAAAAC4CAABkcnMvZTJvRG9jLnhtbFBLAQItABQABgAIAAAAIQBzNzs53gAA&#10;AAoBAAAPAAAAAAAAAAAAAAAAAPIDAABkcnMvZG93bnJldi54bWxQSwUGAAAAAAQABADzAAAA/QQA&#10;AAAA&#10;" filled="f" stroked="f">
              <v:textbox inset="0,0,0,0">
                <w:txbxContent>
                  <w:p w14:paraId="591E93A4" w14:textId="77777777" w:rsidR="00E27F80" w:rsidRDefault="003C5F8F">
                    <w:pPr>
                      <w:pStyle w:val="BodyText"/>
                      <w:spacing w:before="9"/>
                      <w:ind w:left="20"/>
                    </w:pPr>
                    <w:r>
                      <w:rPr>
                        <w:color w:val="0000FF"/>
                        <w:u w:val="double" w:color="0000FF"/>
                      </w:rPr>
                      <w:t>A.24-08-013</w:t>
                    </w:r>
                    <w:r>
                      <w:rPr>
                        <w:color w:val="0000FF"/>
                        <w:spacing w:val="44"/>
                        <w:u w:val="double" w:color="0000FF"/>
                      </w:rPr>
                      <w:t xml:space="preserve"> </w:t>
                    </w:r>
                    <w:r>
                      <w:rPr>
                        <w:color w:val="0000FF"/>
                        <w:spacing w:val="-2"/>
                        <w:u w:val="double" w:color="0000FF"/>
                      </w:rPr>
                      <w:t>ALJ/RIM/smt</w:t>
                    </w:r>
                  </w:p>
                </w:txbxContent>
              </v:textbox>
              <w10:wrap anchorx="page" anchory="page"/>
            </v:shape>
          </w:pict>
        </mc:Fallback>
      </mc:AlternateContent>
    </w:r>
    <w:r>
      <w:rPr>
        <w:noProof/>
        <w:sz w:val="20"/>
      </w:rPr>
      <mc:AlternateContent>
        <mc:Choice Requires="wps">
          <w:drawing>
            <wp:anchor distT="0" distB="0" distL="0" distR="0" simplePos="0" relativeHeight="487304704" behindDoc="1" locked="0" layoutInCell="1" allowOverlap="1" wp14:anchorId="56C21987" wp14:editId="6F5A2862">
              <wp:simplePos x="0" y="0"/>
              <wp:positionH relativeFrom="page">
                <wp:posOffset>4437379</wp:posOffset>
              </wp:positionH>
              <wp:positionV relativeFrom="page">
                <wp:posOffset>451021</wp:posOffset>
              </wp:positionV>
              <wp:extent cx="2418715" cy="22415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8715" cy="224154"/>
                      </a:xfrm>
                      <a:prstGeom prst="rect">
                        <a:avLst/>
                      </a:prstGeom>
                    </wps:spPr>
                    <wps:txbx>
                      <w:txbxContent>
                        <w:p w14:paraId="42850F57" w14:textId="77777777" w:rsidR="00E27F80" w:rsidRDefault="003C5F8F">
                          <w:pPr>
                            <w:spacing w:before="15"/>
                            <w:ind w:left="20"/>
                            <w:rPr>
                              <w:b/>
                              <w:sz w:val="26"/>
                            </w:rPr>
                          </w:pPr>
                          <w:r>
                            <w:rPr>
                              <w:b/>
                              <w:color w:val="0000FF"/>
                              <w:spacing w:val="-2"/>
                              <w:sz w:val="26"/>
                              <w:u w:val="double" w:color="0000FF"/>
                            </w:rPr>
                            <w:t>PROPOSED</w:t>
                          </w:r>
                          <w:r>
                            <w:rPr>
                              <w:b/>
                              <w:color w:val="0000FF"/>
                              <w:spacing w:val="-4"/>
                              <w:sz w:val="26"/>
                              <w:u w:val="double" w:color="0000FF"/>
                            </w:rPr>
                            <w:t xml:space="preserve"> </w:t>
                          </w:r>
                          <w:r>
                            <w:rPr>
                              <w:b/>
                              <w:color w:val="0000FF"/>
                              <w:spacing w:val="-2"/>
                              <w:sz w:val="26"/>
                              <w:u w:val="double" w:color="0000FF"/>
                            </w:rPr>
                            <w:t>DECISION (Rev.1)</w:t>
                          </w:r>
                        </w:p>
                      </w:txbxContent>
                    </wps:txbx>
                    <wps:bodyPr wrap="square" lIns="0" tIns="0" rIns="0" bIns="0" rtlCol="0">
                      <a:noAutofit/>
                    </wps:bodyPr>
                  </wps:wsp>
                </a:graphicData>
              </a:graphic>
            </wp:anchor>
          </w:drawing>
        </mc:Choice>
        <mc:Fallback>
          <w:pict>
            <v:shape w14:anchorId="56C21987" id="Textbox 5" o:spid="_x0000_s1041" type="#_x0000_t202" style="position:absolute;margin-left:349.4pt;margin-top:35.5pt;width:190.45pt;height:17.65pt;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amQEAACIDAAAOAAAAZHJzL2Uyb0RvYy54bWysUsFuEzEQvSP1Hyzfm01CC9UqmwpagZAq&#10;qFT4AMdrZy3WHnfGyW7+nrGzSRDcEJfx2DN+fu+NV/ej78XeIDkIjVzM5lKYoKF1YdvIH98/Xd9J&#10;QUmFVvUQTCMPhuT9+urNaoi1WUIHfWtQMEigeoiN7FKKdVWR7oxXNINoAhctoFeJt7itWlQDo/u+&#10;Ws7n76oBsI0I2hDx6eOxKNcF31qj0zdrySTRN5K5pRKxxE2O1Xql6i2q2Dk90VD/wMIrF/jRM9Sj&#10;Skrs0P0F5Z1GILBppsFXYK3TpmhgNYv5H2peOhVN0cLmUDzbRP8PVn/dv8RnFGn8CCMPsIig+AT6&#10;J7E31RCpnnqyp1QTd2eho0WfV5Yg+CJ7ezj7acYkNB8ubxZ37xe3UmiuLXl3e5MNry63I1L6bMCL&#10;nDQSeV6Fgdo/UTq2nlomMsf3M5M0bkbh2ka+zaD5ZAPtgbUMPM5G0utOoZGi/xLYrzz7U4KnZHNK&#10;MPUPUH5IlhTgwy6BdYXABXciwIMoEqZPkyf9+750Xb72+hcAAAD//wMAUEsDBBQABgAIAAAAIQCj&#10;PbPd3wAAAAsBAAAPAAAAZHJzL2Rvd25yZXYueG1sTI/BTsMwEETvSPyDtUjcqF2QkibEqSoEJyRE&#10;Gg4cnXibWI3XIXbb8Pc4J3qb1Yxm3xTb2Q7sjJM3jiSsVwIYUuu0oU7CV/32sAHmgyKtBkco4Rc9&#10;bMvbm0Ll2l2owvM+dCyWkM+VhD6EMefctz1a5VduRIrewU1WhXhOHdeTusRyO/BHIRJulaH4oVcj&#10;vvTYHvcnK2H3TdWr+floPqtDZeo6E/SeHKW8v5t3z8ACzuE/DAt+RIcyMjXuRNqzQUKSbSJ6kJCu&#10;46YlINIsBdYsKnkCXhb8ekP5BwAA//8DAFBLAQItABQABgAIAAAAIQC2gziS/gAAAOEBAAATAAAA&#10;AAAAAAAAAAAAAAAAAABbQ29udGVudF9UeXBlc10ueG1sUEsBAi0AFAAGAAgAAAAhADj9If/WAAAA&#10;lAEAAAsAAAAAAAAAAAAAAAAALwEAAF9yZWxzLy5yZWxzUEsBAi0AFAAGAAgAAAAhAP8lyhqZAQAA&#10;IgMAAA4AAAAAAAAAAAAAAAAALgIAAGRycy9lMm9Eb2MueG1sUEsBAi0AFAAGAAgAAAAhAKM9s93f&#10;AAAACwEAAA8AAAAAAAAAAAAAAAAA8wMAAGRycy9kb3ducmV2LnhtbFBLBQYAAAAABAAEAPMAAAD/&#10;BAAAAAA=&#10;" filled="f" stroked="f">
              <v:textbox inset="0,0,0,0">
                <w:txbxContent>
                  <w:p w14:paraId="42850F57" w14:textId="77777777" w:rsidR="00E27F80" w:rsidRDefault="003C5F8F">
                    <w:pPr>
                      <w:spacing w:before="15"/>
                      <w:ind w:left="20"/>
                      <w:rPr>
                        <w:b/>
                        <w:sz w:val="26"/>
                      </w:rPr>
                    </w:pPr>
                    <w:r>
                      <w:rPr>
                        <w:b/>
                        <w:color w:val="0000FF"/>
                        <w:spacing w:val="-2"/>
                        <w:sz w:val="26"/>
                        <w:u w:val="double" w:color="0000FF"/>
                      </w:rPr>
                      <w:t>PROPOSED</w:t>
                    </w:r>
                    <w:r>
                      <w:rPr>
                        <w:b/>
                        <w:color w:val="0000FF"/>
                        <w:spacing w:val="-4"/>
                        <w:sz w:val="26"/>
                        <w:u w:val="double" w:color="0000FF"/>
                      </w:rPr>
                      <w:t xml:space="preserve"> </w:t>
                    </w:r>
                    <w:r>
                      <w:rPr>
                        <w:b/>
                        <w:color w:val="0000FF"/>
                        <w:spacing w:val="-2"/>
                        <w:sz w:val="26"/>
                        <w:u w:val="double" w:color="0000FF"/>
                      </w:rPr>
                      <w:t>DECISION (Rev.1)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DB53" w14:textId="77777777" w:rsidR="00E27F80" w:rsidRDefault="003C5F8F">
    <w:pPr>
      <w:pStyle w:val="BodyText"/>
      <w:spacing w:line="14" w:lineRule="auto"/>
      <w:rPr>
        <w:sz w:val="20"/>
      </w:rPr>
    </w:pPr>
    <w:r>
      <w:rPr>
        <w:noProof/>
        <w:sz w:val="20"/>
      </w:rPr>
      <mc:AlternateContent>
        <mc:Choice Requires="wps">
          <w:drawing>
            <wp:anchor distT="0" distB="0" distL="0" distR="0" simplePos="0" relativeHeight="487305728" behindDoc="1" locked="0" layoutInCell="1" allowOverlap="1" wp14:anchorId="4EFE18C6" wp14:editId="05094E7B">
              <wp:simplePos x="0" y="0"/>
              <wp:positionH relativeFrom="page">
                <wp:posOffset>901700</wp:posOffset>
              </wp:positionH>
              <wp:positionV relativeFrom="page">
                <wp:posOffset>449497</wp:posOffset>
              </wp:positionV>
              <wp:extent cx="2023745" cy="22415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745" cy="224154"/>
                      </a:xfrm>
                      <a:prstGeom prst="rect">
                        <a:avLst/>
                      </a:prstGeom>
                    </wps:spPr>
                    <wps:txbx>
                      <w:txbxContent>
                        <w:p w14:paraId="295094EA" w14:textId="77777777" w:rsidR="00E27F80" w:rsidRDefault="003C5F8F">
                          <w:pPr>
                            <w:pStyle w:val="BodyText"/>
                            <w:spacing w:before="9"/>
                            <w:ind w:left="20"/>
                          </w:pPr>
                          <w:r>
                            <w:rPr>
                              <w:color w:val="0000FF"/>
                              <w:u w:val="double" w:color="0000FF"/>
                            </w:rPr>
                            <w:t>A.24-08-013</w:t>
                          </w:r>
                          <w:r>
                            <w:rPr>
                              <w:color w:val="0000FF"/>
                              <w:spacing w:val="44"/>
                              <w:u w:val="double" w:color="0000FF"/>
                            </w:rPr>
                            <w:t xml:space="preserve"> </w:t>
                          </w:r>
                          <w:r>
                            <w:rPr>
                              <w:color w:val="0000FF"/>
                              <w:spacing w:val="-2"/>
                              <w:u w:val="double" w:color="0000FF"/>
                            </w:rPr>
                            <w:t>ALJ/RIM/smt</w:t>
                          </w:r>
                        </w:p>
                      </w:txbxContent>
                    </wps:txbx>
                    <wps:bodyPr wrap="square" lIns="0" tIns="0" rIns="0" bIns="0" rtlCol="0">
                      <a:noAutofit/>
                    </wps:bodyPr>
                  </wps:wsp>
                </a:graphicData>
              </a:graphic>
            </wp:anchor>
          </w:drawing>
        </mc:Choice>
        <mc:Fallback>
          <w:pict>
            <v:shapetype w14:anchorId="4EFE18C6" id="_x0000_t202" coordsize="21600,21600" o:spt="202" path="m,l,21600r21600,l21600,xe">
              <v:stroke joinstyle="miter"/>
              <v:path gradientshapeok="t" o:connecttype="rect"/>
            </v:shapetype>
            <v:shape id="Textbox 9" o:spid="_x0000_s1043" type="#_x0000_t202" style="position:absolute;margin-left:71pt;margin-top:35.4pt;width:159.35pt;height:17.6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4URmAEAACIDAAAOAAAAZHJzL2Uyb0RvYy54bWysUtGuEyEQfTfxHwjvlu3aqtl0e6PeaExu&#10;1OR6P4Cy0CUuDDK0u/17B7ptjffN+DIMw3A45wybu8kN7KgjWvAtXy4qzrRX0Fm/b/nTj0+v3nGG&#10;SfpODuB1y08a+d325YvNGBpdQw9DpyMjEI/NGFrepxQaIVD12klcQNCeDg1EJxNt4150UY6E7gZR&#10;V9UbMULsQgSlEal6fz7k24JvjFbpmzGoExtaTtxSibHEXY5iu5HNPsrQWzXTkP/Awknr6dEr1L1M&#10;kh2ifQblrIqAYNJCgRNgjFW6aCA1y+ovNY+9DLpoIXMwXG3C/wervh4fw/fI0vQBJhpgEYHhAdRP&#10;JG/EGLCZe7Kn2CB1Z6GTiS6vJIHRRfL2dPVTT4kpKtZV/frtas2ZorO6Xi3Xq2y4uN0OEdNnDY7l&#10;pOWR5lUYyOMDpnPrpWUmc34/M0nTbmK2a/k6g+bKDroTaRlpnC3HXwcZNWfDF09+5dlfknhJdpck&#10;puEjlB+SJXl4f0hgbCFww50J0CCKhPnT5En/uS9dt6+9/Q0AAP//AwBQSwMEFAAGAAgAAAAhAHM3&#10;OzneAAAACgEAAA8AAABkcnMvZG93bnJldi54bWxMj8FOwzAQRO9I/IO1SNyo3apKIcSpKgQnJEQa&#10;DhydeJtYjdchdtvw9ywnOI5mNPOm2M5+EGecogukYblQIJDaYB11Gj7ql7t7EDEZsmYIhBq+McK2&#10;vL4qTG7DhSo871MnuIRibjT0KY25lLHt0Zu4CCMSe4cweZNYTp20k7lwuR/kSqlMeuOIF3oz4lOP&#10;7XF/8hp2n1Q9u6+35r06VK6uHxS9Zketb2/m3SOIhHP6C8MvPqNDyUxNOJGNYmC9XvGXpGGj+AIH&#10;1pnagGjYUdkSZFnI/xfKHwAAAP//AwBQSwECLQAUAAYACAAAACEAtoM4kv4AAADhAQAAEwAAAAAA&#10;AAAAAAAAAAAAAAAAW0NvbnRlbnRfVHlwZXNdLnhtbFBLAQItABQABgAIAAAAIQA4/SH/1gAAAJQB&#10;AAALAAAAAAAAAAAAAAAAAC8BAABfcmVscy8ucmVsc1BLAQItABQABgAIAAAAIQBJC4URmAEAACID&#10;AAAOAAAAAAAAAAAAAAAAAC4CAABkcnMvZTJvRG9jLnhtbFBLAQItABQABgAIAAAAIQBzNzs53gAA&#10;AAoBAAAPAAAAAAAAAAAAAAAAAPIDAABkcnMvZG93bnJldi54bWxQSwUGAAAAAAQABADzAAAA/QQA&#10;AAAA&#10;" filled="f" stroked="f">
              <v:textbox inset="0,0,0,0">
                <w:txbxContent>
                  <w:p w14:paraId="295094EA" w14:textId="77777777" w:rsidR="00E27F80" w:rsidRDefault="003C5F8F">
                    <w:pPr>
                      <w:pStyle w:val="BodyText"/>
                      <w:spacing w:before="9"/>
                      <w:ind w:left="20"/>
                    </w:pPr>
                    <w:r>
                      <w:rPr>
                        <w:color w:val="0000FF"/>
                        <w:u w:val="double" w:color="0000FF"/>
                      </w:rPr>
                      <w:t>A.24-08-013</w:t>
                    </w:r>
                    <w:r>
                      <w:rPr>
                        <w:color w:val="0000FF"/>
                        <w:spacing w:val="44"/>
                        <w:u w:val="double" w:color="0000FF"/>
                      </w:rPr>
                      <w:t xml:space="preserve"> </w:t>
                    </w:r>
                    <w:r>
                      <w:rPr>
                        <w:color w:val="0000FF"/>
                        <w:spacing w:val="-2"/>
                        <w:u w:val="double" w:color="0000FF"/>
                      </w:rPr>
                      <w:t>ALJ/RIM/smt</w:t>
                    </w:r>
                  </w:p>
                </w:txbxContent>
              </v:textbox>
              <w10:wrap anchorx="page" anchory="page"/>
            </v:shape>
          </w:pict>
        </mc:Fallback>
      </mc:AlternateContent>
    </w:r>
    <w:r>
      <w:rPr>
        <w:noProof/>
        <w:sz w:val="20"/>
      </w:rPr>
      <mc:AlternateContent>
        <mc:Choice Requires="wps">
          <w:drawing>
            <wp:anchor distT="0" distB="0" distL="0" distR="0" simplePos="0" relativeHeight="487306240" behindDoc="1" locked="0" layoutInCell="1" allowOverlap="1" wp14:anchorId="51148366" wp14:editId="1B01BB2C">
              <wp:simplePos x="0" y="0"/>
              <wp:positionH relativeFrom="page">
                <wp:posOffset>4437379</wp:posOffset>
              </wp:positionH>
              <wp:positionV relativeFrom="page">
                <wp:posOffset>451021</wp:posOffset>
              </wp:positionV>
              <wp:extent cx="2418715" cy="22415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8715" cy="224154"/>
                      </a:xfrm>
                      <a:prstGeom prst="rect">
                        <a:avLst/>
                      </a:prstGeom>
                    </wps:spPr>
                    <wps:txbx>
                      <w:txbxContent>
                        <w:p w14:paraId="71E22C1D" w14:textId="77777777" w:rsidR="00E27F80" w:rsidRDefault="003C5F8F">
                          <w:pPr>
                            <w:spacing w:before="15"/>
                            <w:ind w:left="20"/>
                            <w:rPr>
                              <w:b/>
                              <w:sz w:val="26"/>
                            </w:rPr>
                          </w:pPr>
                          <w:r>
                            <w:rPr>
                              <w:b/>
                              <w:color w:val="0000FF"/>
                              <w:spacing w:val="-2"/>
                              <w:sz w:val="26"/>
                              <w:u w:val="double" w:color="0000FF"/>
                            </w:rPr>
                            <w:t>PROPOSED</w:t>
                          </w:r>
                          <w:r>
                            <w:rPr>
                              <w:b/>
                              <w:color w:val="0000FF"/>
                              <w:spacing w:val="-4"/>
                              <w:sz w:val="26"/>
                              <w:u w:val="double" w:color="0000FF"/>
                            </w:rPr>
                            <w:t xml:space="preserve"> </w:t>
                          </w:r>
                          <w:r>
                            <w:rPr>
                              <w:b/>
                              <w:color w:val="0000FF"/>
                              <w:spacing w:val="-2"/>
                              <w:sz w:val="26"/>
                              <w:u w:val="double" w:color="0000FF"/>
                            </w:rPr>
                            <w:t>DECISION (Rev.1)</w:t>
                          </w:r>
                        </w:p>
                      </w:txbxContent>
                    </wps:txbx>
                    <wps:bodyPr wrap="square" lIns="0" tIns="0" rIns="0" bIns="0" rtlCol="0">
                      <a:noAutofit/>
                    </wps:bodyPr>
                  </wps:wsp>
                </a:graphicData>
              </a:graphic>
            </wp:anchor>
          </w:drawing>
        </mc:Choice>
        <mc:Fallback>
          <w:pict>
            <v:shape w14:anchorId="51148366" id="Textbox 10" o:spid="_x0000_s1044" type="#_x0000_t202" style="position:absolute;margin-left:349.4pt;margin-top:35.5pt;width:190.45pt;height:17.65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R2mAEAACIDAAAOAAAAZHJzL2Uyb0RvYy54bWysUsFuGyEQvVfqPyDu9dpWkkYrr6O2UapK&#10;UVspyQdgFryoC0NmsHf99x3w2q6aW9XLMDDD4703rO5G34u9QXIQGrmYzaUwQUPrwraRL88PH26l&#10;oKRCq3oIppEHQ/Ju/f7daoi1WUIHfWtQMEigeoiN7FKKdVWR7oxXNINoAhctoFeJt7itWlQDo/u+&#10;Ws7nN9UA2EYEbYj49P5YlOuCb63R6Ye1ZJLoG8ncUolY4ibHar1S9RZV7JyeaKh/YOGVC/zoGepe&#10;JSV26N5AeacRCGyaafAVWOu0KRpYzWL+l5qnTkVTtLA5FM820f+D1d/3T/EnijR+hpEHWERQfAT9&#10;i9ibaohUTz3ZU6qJu7PQ0aLPK0sQfJG9PZz9NGMSmg+XV4vbj4trKTTXlry7vsqGV5fbESl9NeBF&#10;ThqJPK/CQO0fKR1bTy0TmeP7mUkaN6NwbSNvMmg+2UB7YC0Dj7OR9LpTaKTovwX2K8/+lOAp2ZwS&#10;TP0XKD8kSwrwaZfAukLggjsR4EEUCdOnyZP+c1+6Ll97/RsAAP//AwBQSwMEFAAGAAgAAAAhAKM9&#10;s93fAAAACwEAAA8AAABkcnMvZG93bnJldi54bWxMj8FOwzAQRO9I/IO1SNyoXZCSJsSpKgQnJEQa&#10;DhydeJtYjdchdtvw9zgnepvVjGbfFNvZDuyMkzeOJKxXAhhS67ShTsJX/fawAeaDIq0GRyjhFz1s&#10;y9ubQuXaXajC8z50LJaQz5WEPoQx59y3PVrlV25Eit7BTVaFeE4d15O6xHI78EchEm6VofihVyO+&#10;9Nge9ycrYfdN1av5+Wg+q0Nl6joT9J4cpby/m3fPwALO4T8MC35EhzIyNe5E2rNBQpJtInqQkK7j&#10;piUg0iwF1iwqeQJeFvx6Q/kHAAD//wMAUEsBAi0AFAAGAAgAAAAhALaDOJL+AAAA4QEAABMAAAAA&#10;AAAAAAAAAAAAAAAAAFtDb250ZW50X1R5cGVzXS54bWxQSwECLQAUAAYACAAAACEAOP0h/9YAAACU&#10;AQAACwAAAAAAAAAAAAAAAAAvAQAAX3JlbHMvLnJlbHNQSwECLQAUAAYACAAAACEA5ZqkdpgBAAAi&#10;AwAADgAAAAAAAAAAAAAAAAAuAgAAZHJzL2Uyb0RvYy54bWxQSwECLQAUAAYACAAAACEAoz2z3d8A&#10;AAALAQAADwAAAAAAAAAAAAAAAADyAwAAZHJzL2Rvd25yZXYueG1sUEsFBgAAAAAEAAQA8wAAAP4E&#10;AAAAAA==&#10;" filled="f" stroked="f">
              <v:textbox inset="0,0,0,0">
                <w:txbxContent>
                  <w:p w14:paraId="71E22C1D" w14:textId="77777777" w:rsidR="00E27F80" w:rsidRDefault="003C5F8F">
                    <w:pPr>
                      <w:spacing w:before="15"/>
                      <w:ind w:left="20"/>
                      <w:rPr>
                        <w:b/>
                        <w:sz w:val="26"/>
                      </w:rPr>
                    </w:pPr>
                    <w:r>
                      <w:rPr>
                        <w:b/>
                        <w:color w:val="0000FF"/>
                        <w:spacing w:val="-2"/>
                        <w:sz w:val="26"/>
                        <w:u w:val="double" w:color="0000FF"/>
                      </w:rPr>
                      <w:t>PROPOSED</w:t>
                    </w:r>
                    <w:r>
                      <w:rPr>
                        <w:b/>
                        <w:color w:val="0000FF"/>
                        <w:spacing w:val="-4"/>
                        <w:sz w:val="26"/>
                        <w:u w:val="double" w:color="0000FF"/>
                      </w:rPr>
                      <w:t xml:space="preserve"> </w:t>
                    </w:r>
                    <w:r>
                      <w:rPr>
                        <w:b/>
                        <w:color w:val="0000FF"/>
                        <w:spacing w:val="-2"/>
                        <w:sz w:val="26"/>
                        <w:u w:val="double" w:color="0000FF"/>
                      </w:rPr>
                      <w:t>DECISION (Rev.1)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7B3D" w14:textId="77777777" w:rsidR="00E27F80" w:rsidRDefault="00E27F8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454D" w14:textId="77777777" w:rsidR="00E27F80" w:rsidRDefault="00E27F8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B36"/>
    <w:multiLevelType w:val="multilevel"/>
    <w:tmpl w:val="AAE6C446"/>
    <w:lvl w:ilvl="0">
      <w:start w:val="1"/>
      <w:numFmt w:val="decimal"/>
      <w:lvlText w:val="%1."/>
      <w:lvlJc w:val="left"/>
      <w:pPr>
        <w:ind w:left="1439" w:hanging="720"/>
        <w:jc w:val="left"/>
      </w:pPr>
      <w:rPr>
        <w:rFonts w:ascii="Arial" w:eastAsia="Arial" w:hAnsi="Arial" w:cs="Arial" w:hint="default"/>
        <w:b/>
        <w:bCs/>
        <w:i w:val="0"/>
        <w:iCs w:val="0"/>
        <w:spacing w:val="-1"/>
        <w:w w:val="99"/>
        <w:sz w:val="26"/>
        <w:szCs w:val="26"/>
        <w:lang w:val="en-US" w:eastAsia="en-US" w:bidi="ar-SA"/>
      </w:rPr>
    </w:lvl>
    <w:lvl w:ilvl="1">
      <w:start w:val="1"/>
      <w:numFmt w:val="decimal"/>
      <w:lvlText w:val="%1.%2."/>
      <w:lvlJc w:val="left"/>
      <w:pPr>
        <w:ind w:left="1799" w:hanging="720"/>
        <w:jc w:val="left"/>
      </w:pPr>
      <w:rPr>
        <w:rFonts w:ascii="Arial" w:eastAsia="Arial" w:hAnsi="Arial" w:cs="Arial" w:hint="default"/>
        <w:b/>
        <w:bCs/>
        <w:i w:val="0"/>
        <w:iCs w:val="0"/>
        <w:spacing w:val="-1"/>
        <w:w w:val="99"/>
        <w:sz w:val="26"/>
        <w:szCs w:val="26"/>
        <w:lang w:val="en-US" w:eastAsia="en-US" w:bidi="ar-SA"/>
      </w:rPr>
    </w:lvl>
    <w:lvl w:ilvl="2">
      <w:numFmt w:val="bullet"/>
      <w:lvlText w:val="•"/>
      <w:lvlJc w:val="left"/>
      <w:pPr>
        <w:ind w:left="2760" w:hanging="720"/>
      </w:pPr>
      <w:rPr>
        <w:rFonts w:hint="default"/>
        <w:lang w:val="en-US" w:eastAsia="en-US" w:bidi="ar-SA"/>
      </w:rPr>
    </w:lvl>
    <w:lvl w:ilvl="3">
      <w:numFmt w:val="bullet"/>
      <w:lvlText w:val="•"/>
      <w:lvlJc w:val="left"/>
      <w:pPr>
        <w:ind w:left="372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640" w:hanging="720"/>
      </w:pPr>
      <w:rPr>
        <w:rFonts w:hint="default"/>
        <w:lang w:val="en-US" w:eastAsia="en-US" w:bidi="ar-SA"/>
      </w:rPr>
    </w:lvl>
    <w:lvl w:ilvl="6">
      <w:numFmt w:val="bullet"/>
      <w:lvlText w:val="•"/>
      <w:lvlJc w:val="left"/>
      <w:pPr>
        <w:ind w:left="6600" w:hanging="720"/>
      </w:pPr>
      <w:rPr>
        <w:rFonts w:hint="default"/>
        <w:lang w:val="en-US" w:eastAsia="en-US" w:bidi="ar-SA"/>
      </w:rPr>
    </w:lvl>
    <w:lvl w:ilvl="7">
      <w:numFmt w:val="bullet"/>
      <w:lvlText w:val="•"/>
      <w:lvlJc w:val="left"/>
      <w:pPr>
        <w:ind w:left="7560" w:hanging="720"/>
      </w:pPr>
      <w:rPr>
        <w:rFonts w:hint="default"/>
        <w:lang w:val="en-US" w:eastAsia="en-US" w:bidi="ar-SA"/>
      </w:rPr>
    </w:lvl>
    <w:lvl w:ilvl="8">
      <w:numFmt w:val="bullet"/>
      <w:lvlText w:val="•"/>
      <w:lvlJc w:val="left"/>
      <w:pPr>
        <w:ind w:left="8520" w:hanging="720"/>
      </w:pPr>
      <w:rPr>
        <w:rFonts w:hint="default"/>
        <w:lang w:val="en-US" w:eastAsia="en-US" w:bidi="ar-SA"/>
      </w:rPr>
    </w:lvl>
  </w:abstractNum>
  <w:abstractNum w:abstractNumId="1" w15:restartNumberingAfterBreak="0">
    <w:nsid w:val="1AF570EC"/>
    <w:multiLevelType w:val="hybridMultilevel"/>
    <w:tmpl w:val="C5DE68EA"/>
    <w:lvl w:ilvl="0" w:tplc="5A027C76">
      <w:start w:val="1"/>
      <w:numFmt w:val="decimal"/>
      <w:lvlText w:val="%1."/>
      <w:lvlJc w:val="left"/>
      <w:pPr>
        <w:ind w:left="719" w:hanging="368"/>
        <w:jc w:val="left"/>
      </w:pPr>
      <w:rPr>
        <w:rFonts w:ascii="Book Antiqua" w:eastAsia="Book Antiqua" w:hAnsi="Book Antiqua" w:cs="Book Antiqua" w:hint="default"/>
        <w:b w:val="0"/>
        <w:bCs w:val="0"/>
        <w:i w:val="0"/>
        <w:iCs w:val="0"/>
        <w:spacing w:val="0"/>
        <w:w w:val="99"/>
        <w:sz w:val="26"/>
        <w:szCs w:val="26"/>
        <w:lang w:val="en-US" w:eastAsia="en-US" w:bidi="ar-SA"/>
      </w:rPr>
    </w:lvl>
    <w:lvl w:ilvl="1" w:tplc="3E662936">
      <w:numFmt w:val="bullet"/>
      <w:lvlText w:val="•"/>
      <w:lvlJc w:val="left"/>
      <w:pPr>
        <w:ind w:left="1692" w:hanging="368"/>
      </w:pPr>
      <w:rPr>
        <w:rFonts w:hint="default"/>
        <w:lang w:val="en-US" w:eastAsia="en-US" w:bidi="ar-SA"/>
      </w:rPr>
    </w:lvl>
    <w:lvl w:ilvl="2" w:tplc="4C9677C0">
      <w:numFmt w:val="bullet"/>
      <w:lvlText w:val="•"/>
      <w:lvlJc w:val="left"/>
      <w:pPr>
        <w:ind w:left="2664" w:hanging="368"/>
      </w:pPr>
      <w:rPr>
        <w:rFonts w:hint="default"/>
        <w:lang w:val="en-US" w:eastAsia="en-US" w:bidi="ar-SA"/>
      </w:rPr>
    </w:lvl>
    <w:lvl w:ilvl="3" w:tplc="5CF0EE46">
      <w:numFmt w:val="bullet"/>
      <w:lvlText w:val="•"/>
      <w:lvlJc w:val="left"/>
      <w:pPr>
        <w:ind w:left="3636" w:hanging="368"/>
      </w:pPr>
      <w:rPr>
        <w:rFonts w:hint="default"/>
        <w:lang w:val="en-US" w:eastAsia="en-US" w:bidi="ar-SA"/>
      </w:rPr>
    </w:lvl>
    <w:lvl w:ilvl="4" w:tplc="B75CF110">
      <w:numFmt w:val="bullet"/>
      <w:lvlText w:val="•"/>
      <w:lvlJc w:val="left"/>
      <w:pPr>
        <w:ind w:left="4608" w:hanging="368"/>
      </w:pPr>
      <w:rPr>
        <w:rFonts w:hint="default"/>
        <w:lang w:val="en-US" w:eastAsia="en-US" w:bidi="ar-SA"/>
      </w:rPr>
    </w:lvl>
    <w:lvl w:ilvl="5" w:tplc="90B26C66">
      <w:numFmt w:val="bullet"/>
      <w:lvlText w:val="•"/>
      <w:lvlJc w:val="left"/>
      <w:pPr>
        <w:ind w:left="5580" w:hanging="368"/>
      </w:pPr>
      <w:rPr>
        <w:rFonts w:hint="default"/>
        <w:lang w:val="en-US" w:eastAsia="en-US" w:bidi="ar-SA"/>
      </w:rPr>
    </w:lvl>
    <w:lvl w:ilvl="6" w:tplc="FA1209AA">
      <w:numFmt w:val="bullet"/>
      <w:lvlText w:val="•"/>
      <w:lvlJc w:val="left"/>
      <w:pPr>
        <w:ind w:left="6552" w:hanging="368"/>
      </w:pPr>
      <w:rPr>
        <w:rFonts w:hint="default"/>
        <w:lang w:val="en-US" w:eastAsia="en-US" w:bidi="ar-SA"/>
      </w:rPr>
    </w:lvl>
    <w:lvl w:ilvl="7" w:tplc="1CBE0346">
      <w:numFmt w:val="bullet"/>
      <w:lvlText w:val="•"/>
      <w:lvlJc w:val="left"/>
      <w:pPr>
        <w:ind w:left="7524" w:hanging="368"/>
      </w:pPr>
      <w:rPr>
        <w:rFonts w:hint="default"/>
        <w:lang w:val="en-US" w:eastAsia="en-US" w:bidi="ar-SA"/>
      </w:rPr>
    </w:lvl>
    <w:lvl w:ilvl="8" w:tplc="DDFA754C">
      <w:numFmt w:val="bullet"/>
      <w:lvlText w:val="•"/>
      <w:lvlJc w:val="left"/>
      <w:pPr>
        <w:ind w:left="8496" w:hanging="368"/>
      </w:pPr>
      <w:rPr>
        <w:rFonts w:hint="default"/>
        <w:lang w:val="en-US" w:eastAsia="en-US" w:bidi="ar-SA"/>
      </w:rPr>
    </w:lvl>
  </w:abstractNum>
  <w:abstractNum w:abstractNumId="2" w15:restartNumberingAfterBreak="0">
    <w:nsid w:val="242F47A6"/>
    <w:multiLevelType w:val="hybridMultilevel"/>
    <w:tmpl w:val="FD740D7C"/>
    <w:lvl w:ilvl="0" w:tplc="B42C83D4">
      <w:start w:val="1"/>
      <w:numFmt w:val="decimal"/>
      <w:lvlText w:val="%1."/>
      <w:lvlJc w:val="left"/>
      <w:pPr>
        <w:ind w:left="1439" w:hanging="375"/>
        <w:jc w:val="left"/>
      </w:pPr>
      <w:rPr>
        <w:rFonts w:hint="default"/>
        <w:spacing w:val="0"/>
        <w:w w:val="99"/>
        <w:lang w:val="en-US" w:eastAsia="en-US" w:bidi="ar-SA"/>
      </w:rPr>
    </w:lvl>
    <w:lvl w:ilvl="1" w:tplc="E506AFC4">
      <w:numFmt w:val="bullet"/>
      <w:lvlText w:val="•"/>
      <w:lvlJc w:val="left"/>
      <w:pPr>
        <w:ind w:left="2340" w:hanging="375"/>
      </w:pPr>
      <w:rPr>
        <w:rFonts w:hint="default"/>
        <w:lang w:val="en-US" w:eastAsia="en-US" w:bidi="ar-SA"/>
      </w:rPr>
    </w:lvl>
    <w:lvl w:ilvl="2" w:tplc="6C346838">
      <w:numFmt w:val="bullet"/>
      <w:lvlText w:val="•"/>
      <w:lvlJc w:val="left"/>
      <w:pPr>
        <w:ind w:left="3240" w:hanging="375"/>
      </w:pPr>
      <w:rPr>
        <w:rFonts w:hint="default"/>
        <w:lang w:val="en-US" w:eastAsia="en-US" w:bidi="ar-SA"/>
      </w:rPr>
    </w:lvl>
    <w:lvl w:ilvl="3" w:tplc="89F61ECE">
      <w:numFmt w:val="bullet"/>
      <w:lvlText w:val="•"/>
      <w:lvlJc w:val="left"/>
      <w:pPr>
        <w:ind w:left="4140" w:hanging="375"/>
      </w:pPr>
      <w:rPr>
        <w:rFonts w:hint="default"/>
        <w:lang w:val="en-US" w:eastAsia="en-US" w:bidi="ar-SA"/>
      </w:rPr>
    </w:lvl>
    <w:lvl w:ilvl="4" w:tplc="09FED91C">
      <w:numFmt w:val="bullet"/>
      <w:lvlText w:val="•"/>
      <w:lvlJc w:val="left"/>
      <w:pPr>
        <w:ind w:left="5040" w:hanging="375"/>
      </w:pPr>
      <w:rPr>
        <w:rFonts w:hint="default"/>
        <w:lang w:val="en-US" w:eastAsia="en-US" w:bidi="ar-SA"/>
      </w:rPr>
    </w:lvl>
    <w:lvl w:ilvl="5" w:tplc="801AEE7A">
      <w:numFmt w:val="bullet"/>
      <w:lvlText w:val="•"/>
      <w:lvlJc w:val="left"/>
      <w:pPr>
        <w:ind w:left="5940" w:hanging="375"/>
      </w:pPr>
      <w:rPr>
        <w:rFonts w:hint="default"/>
        <w:lang w:val="en-US" w:eastAsia="en-US" w:bidi="ar-SA"/>
      </w:rPr>
    </w:lvl>
    <w:lvl w:ilvl="6" w:tplc="5ABA1DAE">
      <w:numFmt w:val="bullet"/>
      <w:lvlText w:val="•"/>
      <w:lvlJc w:val="left"/>
      <w:pPr>
        <w:ind w:left="6840" w:hanging="375"/>
      </w:pPr>
      <w:rPr>
        <w:rFonts w:hint="default"/>
        <w:lang w:val="en-US" w:eastAsia="en-US" w:bidi="ar-SA"/>
      </w:rPr>
    </w:lvl>
    <w:lvl w:ilvl="7" w:tplc="03C01442">
      <w:numFmt w:val="bullet"/>
      <w:lvlText w:val="•"/>
      <w:lvlJc w:val="left"/>
      <w:pPr>
        <w:ind w:left="7740" w:hanging="375"/>
      </w:pPr>
      <w:rPr>
        <w:rFonts w:hint="default"/>
        <w:lang w:val="en-US" w:eastAsia="en-US" w:bidi="ar-SA"/>
      </w:rPr>
    </w:lvl>
    <w:lvl w:ilvl="8" w:tplc="665AE6F6">
      <w:numFmt w:val="bullet"/>
      <w:lvlText w:val="•"/>
      <w:lvlJc w:val="left"/>
      <w:pPr>
        <w:ind w:left="8640" w:hanging="375"/>
      </w:pPr>
      <w:rPr>
        <w:rFonts w:hint="default"/>
        <w:lang w:val="en-US" w:eastAsia="en-US" w:bidi="ar-SA"/>
      </w:rPr>
    </w:lvl>
  </w:abstractNum>
  <w:abstractNum w:abstractNumId="3" w15:restartNumberingAfterBreak="0">
    <w:nsid w:val="2CFC0107"/>
    <w:multiLevelType w:val="hybridMultilevel"/>
    <w:tmpl w:val="55307398"/>
    <w:lvl w:ilvl="0" w:tplc="00B09CE8">
      <w:start w:val="1"/>
      <w:numFmt w:val="decimal"/>
      <w:lvlText w:val="%1."/>
      <w:lvlJc w:val="left"/>
      <w:pPr>
        <w:ind w:left="716" w:hanging="368"/>
        <w:jc w:val="left"/>
      </w:pPr>
      <w:rPr>
        <w:rFonts w:ascii="Book Antiqua" w:eastAsia="Book Antiqua" w:hAnsi="Book Antiqua" w:cs="Book Antiqua" w:hint="default"/>
        <w:b w:val="0"/>
        <w:bCs w:val="0"/>
        <w:i w:val="0"/>
        <w:iCs w:val="0"/>
        <w:spacing w:val="0"/>
        <w:w w:val="99"/>
        <w:sz w:val="26"/>
        <w:szCs w:val="26"/>
        <w:lang w:val="en-US" w:eastAsia="en-US" w:bidi="ar-SA"/>
      </w:rPr>
    </w:lvl>
    <w:lvl w:ilvl="1" w:tplc="103E6078">
      <w:numFmt w:val="bullet"/>
      <w:lvlText w:val="•"/>
      <w:lvlJc w:val="left"/>
      <w:pPr>
        <w:ind w:left="1692" w:hanging="368"/>
      </w:pPr>
      <w:rPr>
        <w:rFonts w:hint="default"/>
        <w:lang w:val="en-US" w:eastAsia="en-US" w:bidi="ar-SA"/>
      </w:rPr>
    </w:lvl>
    <w:lvl w:ilvl="2" w:tplc="776CE3EA">
      <w:numFmt w:val="bullet"/>
      <w:lvlText w:val="•"/>
      <w:lvlJc w:val="left"/>
      <w:pPr>
        <w:ind w:left="2664" w:hanging="368"/>
      </w:pPr>
      <w:rPr>
        <w:rFonts w:hint="default"/>
        <w:lang w:val="en-US" w:eastAsia="en-US" w:bidi="ar-SA"/>
      </w:rPr>
    </w:lvl>
    <w:lvl w:ilvl="3" w:tplc="03BCB7B2">
      <w:numFmt w:val="bullet"/>
      <w:lvlText w:val="•"/>
      <w:lvlJc w:val="left"/>
      <w:pPr>
        <w:ind w:left="3636" w:hanging="368"/>
      </w:pPr>
      <w:rPr>
        <w:rFonts w:hint="default"/>
        <w:lang w:val="en-US" w:eastAsia="en-US" w:bidi="ar-SA"/>
      </w:rPr>
    </w:lvl>
    <w:lvl w:ilvl="4" w:tplc="A22620DE">
      <w:numFmt w:val="bullet"/>
      <w:lvlText w:val="•"/>
      <w:lvlJc w:val="left"/>
      <w:pPr>
        <w:ind w:left="4608" w:hanging="368"/>
      </w:pPr>
      <w:rPr>
        <w:rFonts w:hint="default"/>
        <w:lang w:val="en-US" w:eastAsia="en-US" w:bidi="ar-SA"/>
      </w:rPr>
    </w:lvl>
    <w:lvl w:ilvl="5" w:tplc="58784692">
      <w:numFmt w:val="bullet"/>
      <w:lvlText w:val="•"/>
      <w:lvlJc w:val="left"/>
      <w:pPr>
        <w:ind w:left="5580" w:hanging="368"/>
      </w:pPr>
      <w:rPr>
        <w:rFonts w:hint="default"/>
        <w:lang w:val="en-US" w:eastAsia="en-US" w:bidi="ar-SA"/>
      </w:rPr>
    </w:lvl>
    <w:lvl w:ilvl="6" w:tplc="A002F792">
      <w:numFmt w:val="bullet"/>
      <w:lvlText w:val="•"/>
      <w:lvlJc w:val="left"/>
      <w:pPr>
        <w:ind w:left="6552" w:hanging="368"/>
      </w:pPr>
      <w:rPr>
        <w:rFonts w:hint="default"/>
        <w:lang w:val="en-US" w:eastAsia="en-US" w:bidi="ar-SA"/>
      </w:rPr>
    </w:lvl>
    <w:lvl w:ilvl="7" w:tplc="45DEECA8">
      <w:numFmt w:val="bullet"/>
      <w:lvlText w:val="•"/>
      <w:lvlJc w:val="left"/>
      <w:pPr>
        <w:ind w:left="7524" w:hanging="368"/>
      </w:pPr>
      <w:rPr>
        <w:rFonts w:hint="default"/>
        <w:lang w:val="en-US" w:eastAsia="en-US" w:bidi="ar-SA"/>
      </w:rPr>
    </w:lvl>
    <w:lvl w:ilvl="8" w:tplc="93500D80">
      <w:numFmt w:val="bullet"/>
      <w:lvlText w:val="•"/>
      <w:lvlJc w:val="left"/>
      <w:pPr>
        <w:ind w:left="8496" w:hanging="368"/>
      </w:pPr>
      <w:rPr>
        <w:rFonts w:hint="default"/>
        <w:lang w:val="en-US" w:eastAsia="en-US" w:bidi="ar-SA"/>
      </w:rPr>
    </w:lvl>
  </w:abstractNum>
  <w:num w:numId="1" w16cid:durableId="1909997374">
    <w:abstractNumId w:val="2"/>
  </w:num>
  <w:num w:numId="2" w16cid:durableId="751656595">
    <w:abstractNumId w:val="3"/>
  </w:num>
  <w:num w:numId="3" w16cid:durableId="474487589">
    <w:abstractNumId w:val="1"/>
  </w:num>
  <w:num w:numId="4" w16cid:durableId="41964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27F80"/>
    <w:rsid w:val="003C5F8F"/>
    <w:rsid w:val="00DA23F9"/>
    <w:rsid w:val="00E2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82FA"/>
  <w15:docId w15:val="{8957B268-A9EE-4F2A-8D91-C7BD0E9441B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439"/>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439" w:hanging="719"/>
    </w:pPr>
  </w:style>
  <w:style w:type="paragraph" w:customStyle="1" w:styleId="TableParagraph">
    <w:name w:val="Table Paragraph"/>
    <w:basedOn w:val="Normal"/>
    <w:uiPriority w:val="1"/>
    <w:qFormat/>
    <w:pPr>
      <w:spacing w:line="255" w:lineRule="exact"/>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2882</ap:Words>
  <ap:Characters>16430</ap:Characters>
  <ap:Application>Microsoft Office Word</ap:Application>
  <ap:DocSecurity>0</ap:DocSecurity>
  <ap:Lines>136</ap:Lines>
  <ap:Paragraphs>38</ap:Paragraphs>
  <ap:ScaleCrop>false</ap:ScaleCrop>
  <ap:Company/>
  <ap:LinksUpToDate>false</ap:LinksUpToDate>
  <ap:CharactersWithSpaces>19274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2025-10-27T11:57:06Z</dcterms:created>
  <dcterms:modified xsi:type="dcterms:W3CDTF">2025-10-27T11:57:06Z</dcterms:modified>
</cp:coreProperties>
</file>