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D2C" w:rsidP="00304BF0" w:rsidRDefault="00B85D2C" w14:paraId="35D01F47" w14:textId="77777777">
      <w:pPr>
        <w:pStyle w:val="titlebar"/>
        <w:rPr>
          <w:sz w:val="24"/>
        </w:rPr>
      </w:pPr>
      <w:r>
        <w:rPr>
          <w:sz w:val="24"/>
        </w:rPr>
        <w:t>PUBLIC UTILITIES COMMISSION OF THE STATE OF CALIFORNIA</w:t>
      </w:r>
    </w:p>
    <w:p w:rsidR="00A13058" w:rsidP="00304BF0" w:rsidRDefault="00A13058" w14:paraId="58034068" w14:textId="77777777">
      <w:pPr>
        <w:pStyle w:val="titlebar"/>
        <w:rPr>
          <w:sz w:val="24"/>
        </w:rPr>
      </w:pPr>
    </w:p>
    <w:p w:rsidR="009B6053" w:rsidP="009B6053" w:rsidRDefault="00A13058" w14:paraId="7A448A6B" w14:textId="318B412F">
      <w:pPr>
        <w:tabs>
          <w:tab w:val="right" w:pos="8730"/>
        </w:tabs>
        <w:ind w:left="450" w:right="540"/>
        <w:jc w:val="right"/>
        <w:rPr>
          <w:b/>
          <w:bCs/>
        </w:rPr>
      </w:pPr>
      <w:r>
        <w:rPr>
          <w:b/>
          <w:bCs/>
        </w:rPr>
        <w:t>Item# 9</w:t>
      </w:r>
      <w:r w:rsidR="00017887">
        <w:rPr>
          <w:b/>
          <w:bCs/>
        </w:rPr>
        <w:t xml:space="preserve"> </w:t>
      </w:r>
      <w:r>
        <w:rPr>
          <w:b/>
          <w:bCs/>
        </w:rPr>
        <w:t>(Rev.1)</w:t>
      </w:r>
    </w:p>
    <w:p w:rsidR="009B6053" w:rsidP="009B6053" w:rsidRDefault="009B6053" w14:paraId="74F4A175" w14:textId="0FC67766">
      <w:pPr>
        <w:tabs>
          <w:tab w:val="right" w:pos="8730"/>
        </w:tabs>
        <w:ind w:left="450" w:right="540"/>
        <w:jc w:val="right"/>
        <w:rPr>
          <w:b/>
          <w:bCs/>
        </w:rPr>
      </w:pPr>
      <w:r w:rsidRPr="408A6C4A">
        <w:rPr>
          <w:b/>
          <w:bCs/>
        </w:rPr>
        <w:t xml:space="preserve">AGENDA </w:t>
      </w:r>
      <w:r w:rsidRPr="408A6C4A" w:rsidR="003E63CA">
        <w:rPr>
          <w:b/>
          <w:bCs/>
        </w:rPr>
        <w:t>ID#</w:t>
      </w:r>
      <w:r w:rsidRPr="408A6C4A" w:rsidR="4C05DB83">
        <w:rPr>
          <w:b/>
          <w:bCs/>
        </w:rPr>
        <w:t>23767</w:t>
      </w:r>
    </w:p>
    <w:p w:rsidRPr="009F2626" w:rsidR="00B85D2C" w:rsidP="009B6053" w:rsidRDefault="0BDB4365" w14:paraId="27433C3F" w14:textId="0E76AFD7">
      <w:pPr>
        <w:tabs>
          <w:tab w:val="right" w:pos="8730"/>
        </w:tabs>
        <w:ind w:left="450" w:right="540"/>
        <w:jc w:val="right"/>
        <w:rPr>
          <w:b/>
          <w:bCs/>
        </w:rPr>
      </w:pPr>
      <w:r w:rsidRPr="0B2882EF">
        <w:rPr>
          <w:b/>
          <w:bCs/>
        </w:rPr>
        <w:t>ENERGY DIVISION</w:t>
      </w:r>
      <w:r>
        <w:tab/>
      </w:r>
      <w:r w:rsidRPr="1A6388CB">
        <w:rPr>
          <w:b/>
          <w:bCs/>
        </w:rPr>
        <w:t>RESOLUTION E-</w:t>
      </w:r>
      <w:r w:rsidRPr="1A6388CB" w:rsidR="73A4DBF1">
        <w:rPr>
          <w:b/>
          <w:bCs/>
        </w:rPr>
        <w:t>5426</w:t>
      </w:r>
    </w:p>
    <w:p w:rsidRPr="009F2626" w:rsidR="00B85D2C" w:rsidP="009B6053" w:rsidRDefault="60066D78" w14:paraId="596B16E0" w14:textId="6E32360F">
      <w:pPr>
        <w:tabs>
          <w:tab w:val="right" w:pos="8820"/>
        </w:tabs>
        <w:ind w:left="270" w:right="540" w:firstLine="720"/>
        <w:jc w:val="right"/>
        <w:rPr>
          <w:b/>
          <w:bCs/>
        </w:rPr>
      </w:pPr>
      <w:r w:rsidRPr="576C2BF9">
        <w:rPr>
          <w:b/>
          <w:bCs/>
        </w:rPr>
        <w:t xml:space="preserve">                                  </w:t>
      </w:r>
      <w:r w:rsidRPr="576C2BF9" w:rsidR="357E9996">
        <w:rPr>
          <w:b/>
          <w:bCs/>
        </w:rPr>
        <w:t>October 30</w:t>
      </w:r>
      <w:r w:rsidRPr="576C2BF9" w:rsidR="253BE3F6">
        <w:rPr>
          <w:b/>
          <w:bCs/>
        </w:rPr>
        <w:t>, 20</w:t>
      </w:r>
      <w:r w:rsidRPr="576C2BF9" w:rsidR="5711DA98">
        <w:rPr>
          <w:b/>
          <w:bCs/>
        </w:rPr>
        <w:t>2</w:t>
      </w:r>
      <w:r w:rsidRPr="576C2BF9" w:rsidR="2DCF163F">
        <w:rPr>
          <w:b/>
          <w:bCs/>
        </w:rPr>
        <w:t>5</w:t>
      </w:r>
      <w:r w:rsidRPr="576C2BF9" w:rsidR="253BE3F6">
        <w:rPr>
          <w:b/>
          <w:bCs/>
        </w:rPr>
        <w:t xml:space="preserve"> </w:t>
      </w:r>
    </w:p>
    <w:p w:rsidR="00B85D2C" w:rsidP="00304BF0" w:rsidRDefault="00B85D2C" w14:paraId="7C596EFB" w14:textId="77777777">
      <w:pPr>
        <w:tabs>
          <w:tab w:val="right" w:pos="8910"/>
        </w:tabs>
        <w:ind w:left="1440" w:firstLine="720"/>
        <w:rPr>
          <w:b/>
        </w:rPr>
      </w:pPr>
    </w:p>
    <w:p w:rsidR="00312282" w:rsidP="00304BF0" w:rsidRDefault="00312282" w14:paraId="01473D11" w14:textId="77777777">
      <w:pPr>
        <w:tabs>
          <w:tab w:val="right" w:pos="8910"/>
        </w:tabs>
        <w:ind w:left="1440" w:firstLine="720"/>
        <w:rPr>
          <w:b/>
        </w:rPr>
      </w:pPr>
    </w:p>
    <w:p w:rsidR="00B85D2C" w:rsidP="00304BF0" w:rsidRDefault="0614BC7B" w14:paraId="0E038AB3" w14:textId="75EDEEFA">
      <w:pPr>
        <w:pStyle w:val="mainex"/>
        <w:rPr>
          <w:u w:val="single"/>
        </w:rPr>
      </w:pPr>
      <w:bookmarkStart w:name="_Ref404993683" w:id="0"/>
      <w:r w:rsidRPr="36D496F7">
        <w:rPr>
          <w:u w:val="single"/>
        </w:rPr>
        <w:t>RESOLUTION</w:t>
      </w:r>
    </w:p>
    <w:p w:rsidR="00B85D2C" w:rsidP="00304BF0" w:rsidRDefault="00B85D2C" w14:paraId="38EC9DB7" w14:textId="77777777"/>
    <w:p w:rsidRPr="00F27C7F" w:rsidR="0000425D" w:rsidP="7BA28521" w:rsidRDefault="2FCF2844" w14:paraId="214E8443" w14:textId="574C4D12">
      <w:pPr>
        <w:pStyle w:val="Res-Caption"/>
        <w:ind w:left="0" w:right="0"/>
        <w:rPr>
          <w:rFonts w:ascii="Palatino Linotype" w:hAnsi="Palatino Linotype"/>
          <w:sz w:val="24"/>
          <w:szCs w:val="24"/>
        </w:rPr>
      </w:pPr>
      <w:r w:rsidRPr="1A6388CB">
        <w:rPr>
          <w:rFonts w:ascii="Palatino Linotype" w:hAnsi="Palatino Linotype" w:eastAsia="Palatino Linotype" w:cs="Palatino Linotype"/>
          <w:sz w:val="24"/>
          <w:szCs w:val="24"/>
        </w:rPr>
        <w:t>Resolution E-</w:t>
      </w:r>
      <w:r w:rsidRPr="1A6388CB" w:rsidR="6C4A016D">
        <w:rPr>
          <w:rFonts w:ascii="Palatino Linotype" w:hAnsi="Palatino Linotype" w:eastAsia="Palatino Linotype" w:cs="Palatino Linotype"/>
          <w:sz w:val="24"/>
          <w:szCs w:val="24"/>
        </w:rPr>
        <w:t>5426</w:t>
      </w:r>
      <w:r w:rsidRPr="1A6388CB" w:rsidR="3CB3DB63">
        <w:rPr>
          <w:rFonts w:ascii="Palatino Linotype" w:hAnsi="Palatino Linotype" w:eastAsia="Palatino Linotype" w:cs="Palatino Linotype"/>
          <w:sz w:val="24"/>
          <w:szCs w:val="24"/>
        </w:rPr>
        <w:t>. This resolution adopts a citation program for enforcing compliance with</w:t>
      </w:r>
      <w:r w:rsidRPr="1A6388CB" w:rsidR="5018E23D">
        <w:rPr>
          <w:rFonts w:ascii="Palatino Linotype" w:hAnsi="Palatino Linotype" w:eastAsia="Palatino Linotype" w:cs="Palatino Linotype"/>
          <w:sz w:val="24"/>
          <w:szCs w:val="24"/>
        </w:rPr>
        <w:t xml:space="preserve"> filing deadlines</w:t>
      </w:r>
      <w:r w:rsidRPr="1A6388CB" w:rsidR="56A3CB01">
        <w:rPr>
          <w:rFonts w:ascii="Palatino Linotype" w:hAnsi="Palatino Linotype" w:eastAsia="Palatino Linotype" w:cs="Palatino Linotype"/>
          <w:sz w:val="24"/>
          <w:szCs w:val="24"/>
        </w:rPr>
        <w:t xml:space="preserve"> and </w:t>
      </w:r>
      <w:r w:rsidRPr="1A6388CB" w:rsidR="6222BBEC">
        <w:rPr>
          <w:rFonts w:ascii="Palatino Linotype" w:hAnsi="Palatino Linotype" w:eastAsia="Palatino Linotype" w:cs="Palatino Linotype"/>
          <w:sz w:val="24"/>
          <w:szCs w:val="24"/>
        </w:rPr>
        <w:t>reporting</w:t>
      </w:r>
      <w:r w:rsidRPr="1A6388CB" w:rsidR="07B82B24">
        <w:rPr>
          <w:rFonts w:ascii="Palatino Linotype" w:hAnsi="Palatino Linotype" w:eastAsia="Palatino Linotype" w:cs="Palatino Linotype"/>
          <w:sz w:val="24"/>
          <w:szCs w:val="24"/>
        </w:rPr>
        <w:t xml:space="preserve"> requirements</w:t>
      </w:r>
      <w:r w:rsidRPr="1A6388CB" w:rsidR="56A3CB01">
        <w:rPr>
          <w:rFonts w:ascii="Palatino Linotype" w:hAnsi="Palatino Linotype" w:eastAsia="Palatino Linotype" w:cs="Palatino Linotype"/>
          <w:sz w:val="24"/>
          <w:szCs w:val="24"/>
        </w:rPr>
        <w:t xml:space="preserve"> in </w:t>
      </w:r>
      <w:r w:rsidRPr="1A6388CB" w:rsidR="52B04DE2">
        <w:rPr>
          <w:rFonts w:ascii="Palatino Linotype" w:hAnsi="Palatino Linotype" w:eastAsia="Palatino Linotype" w:cs="Palatino Linotype"/>
          <w:sz w:val="24"/>
          <w:szCs w:val="24"/>
        </w:rPr>
        <w:t>Integrated Resource Planning (</w:t>
      </w:r>
      <w:r w:rsidRPr="1A6388CB" w:rsidR="39B37465">
        <w:rPr>
          <w:rFonts w:ascii="Palatino Linotype" w:hAnsi="Palatino Linotype" w:eastAsia="Palatino Linotype" w:cs="Palatino Linotype"/>
          <w:sz w:val="24"/>
          <w:szCs w:val="24"/>
        </w:rPr>
        <w:t>IRP) proceeding</w:t>
      </w:r>
      <w:r w:rsidRPr="1A6388CB" w:rsidR="4F677685">
        <w:rPr>
          <w:rFonts w:ascii="Palatino Linotype" w:hAnsi="Palatino Linotype" w:eastAsia="Palatino Linotype" w:cs="Palatino Linotype"/>
          <w:sz w:val="24"/>
          <w:szCs w:val="24"/>
        </w:rPr>
        <w:t>s</w:t>
      </w:r>
      <w:r w:rsidRPr="1A6388CB" w:rsidR="5CCF47DF">
        <w:rPr>
          <w:rFonts w:ascii="Palatino Linotype" w:hAnsi="Palatino Linotype" w:eastAsia="Palatino Linotype" w:cs="Palatino Linotype"/>
          <w:sz w:val="24"/>
          <w:szCs w:val="24"/>
        </w:rPr>
        <w:t>.</w:t>
      </w:r>
      <w:r w:rsidRPr="1A6388CB" w:rsidR="5EEC5FBB">
        <w:rPr>
          <w:rFonts w:ascii="Palatino Linotype" w:hAnsi="Palatino Linotype" w:eastAsia="Palatino Linotype" w:cs="Palatino Linotype"/>
          <w:sz w:val="24"/>
          <w:szCs w:val="24"/>
        </w:rPr>
        <w:t xml:space="preserve"> </w:t>
      </w:r>
      <w:r w:rsidRPr="1A6388CB" w:rsidR="4F085123">
        <w:rPr>
          <w:rFonts w:ascii="Palatino Linotype" w:hAnsi="Palatino Linotype" w:eastAsia="Palatino Linotype" w:cs="Palatino Linotype"/>
          <w:sz w:val="24"/>
          <w:szCs w:val="24"/>
        </w:rPr>
        <w:t>It</w:t>
      </w:r>
      <w:r w:rsidRPr="1A6388CB" w:rsidR="09912626">
        <w:rPr>
          <w:rFonts w:ascii="Palatino Linotype" w:hAnsi="Palatino Linotype" w:eastAsia="Palatino Linotype" w:cs="Palatino Linotype"/>
          <w:sz w:val="24"/>
          <w:szCs w:val="24"/>
        </w:rPr>
        <w:t xml:space="preserve"> </w:t>
      </w:r>
      <w:r w:rsidRPr="1A6388CB" w:rsidR="3CB7EAEB">
        <w:rPr>
          <w:rFonts w:ascii="Palatino Linotype" w:hAnsi="Palatino Linotype" w:eastAsia="Palatino Linotype" w:cs="Palatino Linotype"/>
          <w:sz w:val="24"/>
          <w:szCs w:val="24"/>
        </w:rPr>
        <w:t>replac</w:t>
      </w:r>
      <w:r w:rsidRPr="1A6388CB" w:rsidR="4F085123">
        <w:rPr>
          <w:rFonts w:ascii="Palatino Linotype" w:hAnsi="Palatino Linotype" w:eastAsia="Palatino Linotype" w:cs="Palatino Linotype"/>
          <w:sz w:val="24"/>
          <w:szCs w:val="24"/>
        </w:rPr>
        <w:t>es</w:t>
      </w:r>
      <w:r w:rsidRPr="1A6388CB" w:rsidR="5EEC5FBB">
        <w:rPr>
          <w:rFonts w:ascii="Palatino Linotype" w:hAnsi="Palatino Linotype" w:eastAsia="Palatino Linotype" w:cs="Palatino Linotype"/>
          <w:sz w:val="24"/>
          <w:szCs w:val="24"/>
        </w:rPr>
        <w:t xml:space="preserve"> the citation program established by Resolution E-5080.</w:t>
      </w:r>
      <w:r w:rsidRPr="1A6388CB" w:rsidR="07A10373">
        <w:rPr>
          <w:rFonts w:ascii="Palatino Linotype" w:hAnsi="Palatino Linotype" w:eastAsia="Palatino Linotype" w:cs="Palatino Linotype"/>
          <w:sz w:val="24"/>
          <w:szCs w:val="24"/>
        </w:rPr>
        <w:t xml:space="preserve">   </w:t>
      </w:r>
    </w:p>
    <w:p w:rsidRPr="00E33EEF" w:rsidR="0000425D" w:rsidP="7BA28521" w:rsidRDefault="0000425D" w14:paraId="4AED3516" w14:textId="42778872">
      <w:pPr>
        <w:pStyle w:val="Res-Caption"/>
        <w:ind w:left="0" w:right="0"/>
        <w:rPr>
          <w:rFonts w:ascii="Palatino Linotype" w:hAnsi="Palatino Linotype" w:eastAsia="Palatino Linotype" w:cs="Palatino Linotype"/>
          <w:sz w:val="24"/>
          <w:szCs w:val="24"/>
        </w:rPr>
      </w:pPr>
    </w:p>
    <w:p w:rsidRPr="00F27C7F" w:rsidR="0000425D" w:rsidP="7BA28521" w:rsidRDefault="7750E15F" w14:paraId="3AE5A9B2" w14:textId="4F303D0E">
      <w:pPr>
        <w:pStyle w:val="Res-Caption"/>
        <w:rPr>
          <w:rFonts w:ascii="Palatino Linotype" w:hAnsi="Palatino Linotype"/>
          <w:sz w:val="24"/>
          <w:szCs w:val="24"/>
        </w:rPr>
      </w:pPr>
      <w:r w:rsidRPr="42C2B213">
        <w:rPr>
          <w:rFonts w:ascii="Palatino Linotype" w:hAnsi="Palatino Linotype"/>
          <w:sz w:val="24"/>
          <w:szCs w:val="24"/>
        </w:rPr>
        <w:t>PROPOSED OUTCOME</w:t>
      </w:r>
      <w:r w:rsidRPr="42C2B213" w:rsidR="7CEF5808">
        <w:rPr>
          <w:rFonts w:ascii="Palatino Linotype" w:hAnsi="Palatino Linotype"/>
          <w:sz w:val="24"/>
          <w:szCs w:val="24"/>
        </w:rPr>
        <w:t>:</w:t>
      </w:r>
      <w:r w:rsidRPr="42C2B213">
        <w:rPr>
          <w:rFonts w:ascii="Palatino Linotype" w:hAnsi="Palatino Linotype"/>
          <w:sz w:val="24"/>
          <w:szCs w:val="24"/>
        </w:rPr>
        <w:t xml:space="preserve"> </w:t>
      </w:r>
    </w:p>
    <w:p w:rsidRPr="00F27C7F" w:rsidR="008F7CC7" w:rsidP="00304BF0" w:rsidRDefault="39A51108" w14:paraId="63560721" w14:textId="6F2948F6">
      <w:pPr>
        <w:pStyle w:val="Res-Caption"/>
        <w:numPr>
          <w:ilvl w:val="0"/>
          <w:numId w:val="11"/>
        </w:numPr>
        <w:rPr>
          <w:rFonts w:ascii="Palatino Linotype" w:hAnsi="Palatino Linotype"/>
          <w:sz w:val="24"/>
          <w:szCs w:val="24"/>
        </w:rPr>
      </w:pPr>
      <w:r w:rsidRPr="1A6388CB">
        <w:rPr>
          <w:rFonts w:ascii="Palatino Linotype" w:hAnsi="Palatino Linotype"/>
          <w:sz w:val="24"/>
          <w:szCs w:val="24"/>
        </w:rPr>
        <w:t>T</w:t>
      </w:r>
      <w:r w:rsidRPr="1A6388CB" w:rsidR="06C9BE06">
        <w:rPr>
          <w:rFonts w:ascii="Palatino Linotype" w:hAnsi="Palatino Linotype"/>
          <w:sz w:val="24"/>
          <w:szCs w:val="24"/>
        </w:rPr>
        <w:t xml:space="preserve">his Resolution </w:t>
      </w:r>
      <w:r w:rsidRPr="1A6388CB" w:rsidR="066A5D83">
        <w:rPr>
          <w:rFonts w:ascii="Palatino Linotype" w:hAnsi="Palatino Linotype"/>
          <w:sz w:val="24"/>
          <w:szCs w:val="24"/>
        </w:rPr>
        <w:t>replaces</w:t>
      </w:r>
      <w:r w:rsidRPr="1A6388CB" w:rsidR="283F672B">
        <w:rPr>
          <w:rFonts w:ascii="Palatino Linotype" w:hAnsi="Palatino Linotype"/>
          <w:sz w:val="24"/>
          <w:szCs w:val="24"/>
        </w:rPr>
        <w:t xml:space="preserve"> the </w:t>
      </w:r>
      <w:r w:rsidRPr="1A6388CB" w:rsidR="3ADC1F55">
        <w:rPr>
          <w:rFonts w:ascii="Palatino Linotype" w:hAnsi="Palatino Linotype"/>
          <w:sz w:val="24"/>
          <w:szCs w:val="24"/>
        </w:rPr>
        <w:t>citation program</w:t>
      </w:r>
      <w:r w:rsidRPr="1A6388CB" w:rsidR="3CC03AF4">
        <w:rPr>
          <w:rFonts w:ascii="Palatino Linotype" w:hAnsi="Palatino Linotype"/>
          <w:sz w:val="24"/>
          <w:szCs w:val="24"/>
        </w:rPr>
        <w:t xml:space="preserve"> that was established by Resolution E-5080</w:t>
      </w:r>
      <w:r w:rsidRPr="1A6388CB" w:rsidR="7C01504E">
        <w:rPr>
          <w:rFonts w:ascii="Palatino Linotype" w:hAnsi="Palatino Linotype"/>
          <w:sz w:val="24"/>
          <w:szCs w:val="24"/>
        </w:rPr>
        <w:t>.</w:t>
      </w:r>
    </w:p>
    <w:p w:rsidRPr="00F27C7F" w:rsidR="008F7CC7" w:rsidP="7C2A4F89" w:rsidRDefault="29852C66" w14:paraId="3E230219" w14:textId="3DE327C3">
      <w:pPr>
        <w:pStyle w:val="Res-Caption"/>
        <w:numPr>
          <w:ilvl w:val="0"/>
          <w:numId w:val="11"/>
        </w:numPr>
        <w:rPr>
          <w:rFonts w:ascii="Palatino Linotype" w:hAnsi="Palatino Linotype"/>
          <w:sz w:val="24"/>
          <w:szCs w:val="24"/>
        </w:rPr>
      </w:pPr>
      <w:r w:rsidRPr="01AB564D">
        <w:rPr>
          <w:rFonts w:ascii="Palatino Linotype" w:hAnsi="Palatino Linotype"/>
          <w:sz w:val="24"/>
          <w:szCs w:val="24"/>
        </w:rPr>
        <w:t>Resolution E-5080</w:t>
      </w:r>
      <w:r w:rsidRPr="01AB564D" w:rsidR="3F59E30C">
        <w:rPr>
          <w:rFonts w:ascii="Palatino Linotype" w:hAnsi="Palatino Linotype"/>
          <w:sz w:val="24"/>
          <w:szCs w:val="24"/>
        </w:rPr>
        <w:t xml:space="preserve"> </w:t>
      </w:r>
      <w:r w:rsidRPr="01AB564D" w:rsidR="7BBE25B7">
        <w:rPr>
          <w:rFonts w:ascii="Palatino Linotype" w:hAnsi="Palatino Linotype"/>
          <w:sz w:val="24"/>
          <w:szCs w:val="24"/>
        </w:rPr>
        <w:t>authorize</w:t>
      </w:r>
      <w:r w:rsidRPr="01AB564D" w:rsidR="3766485D">
        <w:rPr>
          <w:rFonts w:ascii="Palatino Linotype" w:hAnsi="Palatino Linotype"/>
          <w:sz w:val="24"/>
          <w:szCs w:val="24"/>
        </w:rPr>
        <w:t>d</w:t>
      </w:r>
      <w:r w:rsidRPr="01AB564D" w:rsidR="7BBE25B7">
        <w:rPr>
          <w:rFonts w:ascii="Palatino Linotype" w:hAnsi="Palatino Linotype"/>
          <w:sz w:val="24"/>
          <w:szCs w:val="24"/>
        </w:rPr>
        <w:t xml:space="preserve"> Commission Staff to fine load-serving entities (LSEs) for non-compliance with the mandatory filing deadlines and </w:t>
      </w:r>
      <w:r w:rsidRPr="01AB564D" w:rsidR="1B87AAE7">
        <w:rPr>
          <w:rFonts w:ascii="Palatino Linotype" w:hAnsi="Palatino Linotype"/>
          <w:sz w:val="24"/>
          <w:szCs w:val="24"/>
        </w:rPr>
        <w:t>reporting</w:t>
      </w:r>
      <w:r w:rsidRPr="01AB564D" w:rsidR="0B359F00">
        <w:rPr>
          <w:rFonts w:ascii="Palatino Linotype" w:hAnsi="Palatino Linotype"/>
          <w:sz w:val="24"/>
          <w:szCs w:val="24"/>
        </w:rPr>
        <w:t xml:space="preserve"> </w:t>
      </w:r>
      <w:r w:rsidRPr="01AB564D" w:rsidR="7BBE25B7">
        <w:rPr>
          <w:rFonts w:ascii="Palatino Linotype" w:hAnsi="Palatino Linotype"/>
          <w:sz w:val="24"/>
          <w:szCs w:val="24"/>
        </w:rPr>
        <w:t xml:space="preserve">requirements </w:t>
      </w:r>
      <w:r w:rsidRPr="01AB564D" w:rsidR="255CB8C8">
        <w:rPr>
          <w:rFonts w:ascii="Palatino Linotype" w:hAnsi="Palatino Linotype"/>
          <w:sz w:val="24"/>
          <w:szCs w:val="24"/>
        </w:rPr>
        <w:t>for individual</w:t>
      </w:r>
      <w:r w:rsidRPr="01AB564D" w:rsidR="0928DF56">
        <w:rPr>
          <w:rFonts w:ascii="Palatino Linotype" w:hAnsi="Palatino Linotype"/>
          <w:sz w:val="24"/>
          <w:szCs w:val="24"/>
        </w:rPr>
        <w:t xml:space="preserve"> LSEs’</w:t>
      </w:r>
      <w:r w:rsidRPr="01AB564D" w:rsidR="255CB8C8">
        <w:rPr>
          <w:rFonts w:ascii="Palatino Linotype" w:hAnsi="Palatino Linotype"/>
          <w:sz w:val="24"/>
          <w:szCs w:val="24"/>
        </w:rPr>
        <w:t xml:space="preserve"> Integrated Resource Plans (</w:t>
      </w:r>
      <w:r w:rsidRPr="01AB564D" w:rsidR="74BDAE4A">
        <w:rPr>
          <w:rFonts w:ascii="Palatino Linotype" w:hAnsi="Palatino Linotype"/>
          <w:sz w:val="24"/>
          <w:szCs w:val="24"/>
        </w:rPr>
        <w:t xml:space="preserve">Individual LSE </w:t>
      </w:r>
      <w:r w:rsidRPr="01AB564D" w:rsidR="255CB8C8">
        <w:rPr>
          <w:rFonts w:ascii="Palatino Linotype" w:hAnsi="Palatino Linotype"/>
          <w:sz w:val="24"/>
          <w:szCs w:val="24"/>
        </w:rPr>
        <w:t>IRP)</w:t>
      </w:r>
      <w:r w:rsidRPr="01AB564D" w:rsidR="0A7A8C92">
        <w:rPr>
          <w:rFonts w:ascii="Palatino Linotype" w:hAnsi="Palatino Linotype"/>
          <w:sz w:val="24"/>
          <w:szCs w:val="24"/>
        </w:rPr>
        <w:t>.</w:t>
      </w:r>
      <w:r w:rsidRPr="01AB564D" w:rsidR="0F34732A">
        <w:rPr>
          <w:rFonts w:ascii="Palatino Linotype" w:hAnsi="Palatino Linotype"/>
          <w:sz w:val="24"/>
          <w:szCs w:val="24"/>
        </w:rPr>
        <w:t xml:space="preserve"> </w:t>
      </w:r>
    </w:p>
    <w:p w:rsidRPr="00F27C7F" w:rsidR="008F7CC7" w:rsidP="2B735D85" w:rsidRDefault="07330C6B" w14:paraId="6B5B0DE7" w14:textId="40ED0C0C">
      <w:pPr>
        <w:pStyle w:val="Res-Caption"/>
        <w:numPr>
          <w:ilvl w:val="0"/>
          <w:numId w:val="11"/>
        </w:numPr>
        <w:rPr>
          <w:rFonts w:ascii="Palatino Linotype" w:hAnsi="Palatino Linotype"/>
        </w:rPr>
      </w:pPr>
      <w:r w:rsidRPr="1A6388CB">
        <w:rPr>
          <w:rFonts w:ascii="Palatino Linotype" w:hAnsi="Palatino Linotype"/>
          <w:sz w:val="24"/>
          <w:szCs w:val="24"/>
        </w:rPr>
        <w:t xml:space="preserve">This Resolution </w:t>
      </w:r>
      <w:r w:rsidRPr="1A6388CB" w:rsidR="427DD9D4">
        <w:rPr>
          <w:rFonts w:ascii="Palatino Linotype" w:hAnsi="Palatino Linotype"/>
          <w:sz w:val="24"/>
          <w:szCs w:val="24"/>
        </w:rPr>
        <w:t>authorize</w:t>
      </w:r>
      <w:r w:rsidRPr="1A6388CB" w:rsidR="04B7DBD6">
        <w:rPr>
          <w:rFonts w:ascii="Palatino Linotype" w:hAnsi="Palatino Linotype"/>
          <w:sz w:val="24"/>
          <w:szCs w:val="24"/>
        </w:rPr>
        <w:t>s</w:t>
      </w:r>
      <w:r w:rsidRPr="1A6388CB" w:rsidR="427DD9D4">
        <w:rPr>
          <w:rFonts w:ascii="Palatino Linotype" w:hAnsi="Palatino Linotype"/>
          <w:sz w:val="24"/>
          <w:szCs w:val="24"/>
        </w:rPr>
        <w:t xml:space="preserve"> Commission Staff to fine</w:t>
      </w:r>
      <w:r w:rsidRPr="1A6388CB" w:rsidR="6347DACE">
        <w:rPr>
          <w:rFonts w:ascii="Palatino Linotype" w:hAnsi="Palatino Linotype"/>
        </w:rPr>
        <w:t xml:space="preserve"> </w:t>
      </w:r>
      <w:r w:rsidRPr="1A6388CB" w:rsidR="6347DACE">
        <w:rPr>
          <w:rFonts w:ascii="Palatino Linotype" w:hAnsi="Palatino Linotype"/>
          <w:sz w:val="24"/>
          <w:szCs w:val="24"/>
        </w:rPr>
        <w:t>LSEs for non-compliance with</w:t>
      </w:r>
      <w:r w:rsidRPr="1A6388CB" w:rsidR="7F533567">
        <w:rPr>
          <w:rFonts w:ascii="Palatino Linotype" w:hAnsi="Palatino Linotype"/>
          <w:sz w:val="24"/>
          <w:szCs w:val="24"/>
        </w:rPr>
        <w:t xml:space="preserve"> any</w:t>
      </w:r>
      <w:r w:rsidRPr="1A6388CB" w:rsidR="6347DACE">
        <w:rPr>
          <w:rFonts w:ascii="Palatino Linotype" w:hAnsi="Palatino Linotype"/>
          <w:sz w:val="24"/>
          <w:szCs w:val="24"/>
        </w:rPr>
        <w:t xml:space="preserve"> </w:t>
      </w:r>
      <w:r w:rsidRPr="1A6388CB" w:rsidR="539DA6C9">
        <w:rPr>
          <w:rFonts w:ascii="Palatino Linotype" w:hAnsi="Palatino Linotype"/>
          <w:sz w:val="24"/>
          <w:szCs w:val="24"/>
        </w:rPr>
        <w:t xml:space="preserve">mandatory </w:t>
      </w:r>
      <w:r w:rsidRPr="1A6388CB" w:rsidR="6347DACE">
        <w:rPr>
          <w:rFonts w:ascii="Palatino Linotype" w:hAnsi="Palatino Linotype"/>
          <w:sz w:val="24"/>
          <w:szCs w:val="24"/>
        </w:rPr>
        <w:t xml:space="preserve">filing deadlines and </w:t>
      </w:r>
      <w:r w:rsidRPr="1A6388CB" w:rsidR="3EE387B2">
        <w:rPr>
          <w:rFonts w:ascii="Palatino Linotype" w:hAnsi="Palatino Linotype"/>
          <w:sz w:val="24"/>
          <w:szCs w:val="24"/>
        </w:rPr>
        <w:t>reporting</w:t>
      </w:r>
      <w:r w:rsidRPr="1A6388CB" w:rsidR="54BABCC8">
        <w:rPr>
          <w:rFonts w:ascii="Palatino Linotype" w:hAnsi="Palatino Linotype"/>
          <w:sz w:val="24"/>
          <w:szCs w:val="24"/>
        </w:rPr>
        <w:t xml:space="preserve"> </w:t>
      </w:r>
      <w:r w:rsidRPr="1A6388CB" w:rsidR="6347DACE">
        <w:rPr>
          <w:rFonts w:ascii="Palatino Linotype" w:hAnsi="Palatino Linotype"/>
          <w:sz w:val="24"/>
          <w:szCs w:val="24"/>
        </w:rPr>
        <w:t xml:space="preserve">requirements </w:t>
      </w:r>
      <w:r w:rsidRPr="1A6388CB" w:rsidR="774BED83">
        <w:rPr>
          <w:rFonts w:ascii="Palatino Linotype" w:hAnsi="Palatino Linotype"/>
          <w:sz w:val="24"/>
          <w:szCs w:val="24"/>
        </w:rPr>
        <w:t>in</w:t>
      </w:r>
      <w:r w:rsidRPr="1A6388CB" w:rsidR="528A858B">
        <w:rPr>
          <w:rFonts w:ascii="Palatino Linotype" w:hAnsi="Palatino Linotype"/>
          <w:sz w:val="24"/>
          <w:szCs w:val="24"/>
        </w:rPr>
        <w:t xml:space="preserve"> </w:t>
      </w:r>
      <w:r w:rsidRPr="1A6388CB" w:rsidR="027C3789">
        <w:rPr>
          <w:rFonts w:ascii="Palatino Linotype" w:hAnsi="Palatino Linotype"/>
          <w:sz w:val="24"/>
          <w:szCs w:val="24"/>
        </w:rPr>
        <w:t xml:space="preserve">IRP Proceedings, </w:t>
      </w:r>
      <w:r w:rsidRPr="1A6388CB" w:rsidR="756D99A4">
        <w:rPr>
          <w:rFonts w:ascii="Palatino Linotype" w:hAnsi="Palatino Linotype"/>
          <w:sz w:val="24"/>
          <w:szCs w:val="24"/>
        </w:rPr>
        <w:t xml:space="preserve">including </w:t>
      </w:r>
      <w:r w:rsidRPr="1A6388CB" w:rsidR="2010282D">
        <w:rPr>
          <w:rFonts w:ascii="Palatino Linotype" w:hAnsi="Palatino Linotype"/>
          <w:sz w:val="24"/>
          <w:szCs w:val="24"/>
        </w:rPr>
        <w:t xml:space="preserve">any </w:t>
      </w:r>
      <w:r w:rsidRPr="1A6388CB" w:rsidR="7EC00A7D">
        <w:rPr>
          <w:rFonts w:ascii="Palatino Linotype" w:hAnsi="Palatino Linotype"/>
          <w:sz w:val="24"/>
          <w:szCs w:val="24"/>
        </w:rPr>
        <w:t xml:space="preserve">mandatory </w:t>
      </w:r>
      <w:r w:rsidRPr="1A6388CB" w:rsidR="2010282D">
        <w:rPr>
          <w:rFonts w:ascii="Palatino Linotype" w:hAnsi="Palatino Linotype"/>
          <w:sz w:val="24"/>
          <w:szCs w:val="24"/>
        </w:rPr>
        <w:t xml:space="preserve">filing deadlines and </w:t>
      </w:r>
      <w:r w:rsidRPr="1A6388CB" w:rsidR="3EE387B2">
        <w:rPr>
          <w:rFonts w:ascii="Palatino Linotype" w:hAnsi="Palatino Linotype"/>
          <w:sz w:val="24"/>
          <w:szCs w:val="24"/>
        </w:rPr>
        <w:t>reporting</w:t>
      </w:r>
      <w:r w:rsidRPr="1A6388CB" w:rsidR="2010282D">
        <w:rPr>
          <w:rFonts w:ascii="Palatino Linotype" w:hAnsi="Palatino Linotype"/>
          <w:sz w:val="24"/>
          <w:szCs w:val="24"/>
        </w:rPr>
        <w:t xml:space="preserve"> requirements in the procurement and planning </w:t>
      </w:r>
      <w:r w:rsidRPr="1A6388CB" w:rsidR="52939FEE">
        <w:rPr>
          <w:rFonts w:ascii="Palatino Linotype" w:hAnsi="Palatino Linotype"/>
          <w:sz w:val="24"/>
          <w:szCs w:val="24"/>
        </w:rPr>
        <w:t>track</w:t>
      </w:r>
      <w:r w:rsidRPr="1A6388CB" w:rsidR="7E7CA7D6">
        <w:rPr>
          <w:rFonts w:ascii="Palatino Linotype" w:hAnsi="Palatino Linotype"/>
          <w:sz w:val="24"/>
          <w:szCs w:val="24"/>
        </w:rPr>
        <w:t>s</w:t>
      </w:r>
      <w:r w:rsidRPr="1A6388CB" w:rsidR="027C3789">
        <w:rPr>
          <w:rFonts w:ascii="Palatino Linotype" w:hAnsi="Palatino Linotype"/>
        </w:rPr>
        <w:t>.</w:t>
      </w:r>
    </w:p>
    <w:p w:rsidR="00E33EEF" w:rsidP="00304BF0" w:rsidRDefault="00E33EEF" w14:paraId="6BFD9442" w14:textId="77777777">
      <w:pPr>
        <w:pStyle w:val="Res-Caption"/>
        <w:rPr>
          <w:rFonts w:ascii="Palatino Linotype" w:hAnsi="Palatino Linotype"/>
          <w:sz w:val="24"/>
          <w:szCs w:val="24"/>
        </w:rPr>
      </w:pPr>
    </w:p>
    <w:p w:rsidRPr="00F27C7F" w:rsidR="008F7CC7" w:rsidP="00304BF0" w:rsidRDefault="307E8110" w14:paraId="1F31369B" w14:textId="543E1021">
      <w:pPr>
        <w:pStyle w:val="Res-Caption"/>
        <w:rPr>
          <w:rFonts w:ascii="Palatino Linotype" w:hAnsi="Palatino Linotype"/>
          <w:sz w:val="24"/>
          <w:szCs w:val="24"/>
        </w:rPr>
      </w:pPr>
      <w:r w:rsidRPr="2B735D85">
        <w:rPr>
          <w:rFonts w:ascii="Palatino Linotype" w:hAnsi="Palatino Linotype"/>
          <w:sz w:val="24"/>
          <w:szCs w:val="24"/>
        </w:rPr>
        <w:t>SAFETY CONSIDERATIONS:</w:t>
      </w:r>
    </w:p>
    <w:p w:rsidRPr="00F27C7F" w:rsidR="00B85D2C" w:rsidP="00304BF0" w:rsidRDefault="404AACCF" w14:paraId="3E088A23" w14:textId="6AFC7D9B">
      <w:pPr>
        <w:pStyle w:val="Res-Caption"/>
        <w:numPr>
          <w:ilvl w:val="0"/>
          <w:numId w:val="11"/>
        </w:numPr>
        <w:rPr>
          <w:rFonts w:ascii="Palatino Linotype" w:hAnsi="Palatino Linotype"/>
          <w:sz w:val="24"/>
          <w:szCs w:val="24"/>
        </w:rPr>
      </w:pPr>
      <w:r w:rsidRPr="1A6388CB">
        <w:rPr>
          <w:rFonts w:ascii="Palatino Linotype" w:hAnsi="Palatino Linotype"/>
          <w:sz w:val="24"/>
          <w:szCs w:val="24"/>
        </w:rPr>
        <w:t xml:space="preserve">There </w:t>
      </w:r>
      <w:bookmarkStart w:name="_Int_ONJWHMTP" w:id="1"/>
      <w:proofErr w:type="gramStart"/>
      <w:r w:rsidRPr="1A6388CB">
        <w:rPr>
          <w:rFonts w:ascii="Palatino Linotype" w:hAnsi="Palatino Linotype"/>
          <w:sz w:val="24"/>
          <w:szCs w:val="24"/>
        </w:rPr>
        <w:t>are</w:t>
      </w:r>
      <w:bookmarkEnd w:id="1"/>
      <w:proofErr w:type="gramEnd"/>
      <w:r w:rsidRPr="1A6388CB" w:rsidR="06F41416">
        <w:rPr>
          <w:rFonts w:ascii="Palatino Linotype" w:hAnsi="Palatino Linotype"/>
          <w:sz w:val="24"/>
          <w:szCs w:val="24"/>
        </w:rPr>
        <w:t xml:space="preserve"> no safety considerations associated with this </w:t>
      </w:r>
      <w:r w:rsidRPr="1A6388CB" w:rsidR="7D8B3BCD">
        <w:rPr>
          <w:rFonts w:ascii="Palatino Linotype" w:hAnsi="Palatino Linotype"/>
          <w:sz w:val="24"/>
          <w:szCs w:val="24"/>
        </w:rPr>
        <w:t>R</w:t>
      </w:r>
      <w:r w:rsidRPr="1A6388CB" w:rsidR="06F41416">
        <w:rPr>
          <w:rFonts w:ascii="Palatino Linotype" w:hAnsi="Palatino Linotype"/>
          <w:sz w:val="24"/>
          <w:szCs w:val="24"/>
        </w:rPr>
        <w:t>esolution.</w:t>
      </w:r>
    </w:p>
    <w:p w:rsidRPr="00F27C7F" w:rsidR="00B85D2C" w:rsidP="00304BF0" w:rsidRDefault="00B85D2C" w14:paraId="68A83289" w14:textId="77777777">
      <w:pPr>
        <w:pStyle w:val="Res-Caption"/>
        <w:rPr>
          <w:rFonts w:ascii="Palatino Linotype" w:hAnsi="Palatino Linotype"/>
          <w:sz w:val="24"/>
          <w:szCs w:val="24"/>
        </w:rPr>
      </w:pPr>
    </w:p>
    <w:p w:rsidRPr="00F27C7F" w:rsidR="00B7753F" w:rsidP="7BA28521" w:rsidRDefault="01EC9589" w14:paraId="78BAA5AF" w14:textId="2AE5F174">
      <w:pPr>
        <w:pStyle w:val="Res-Caption"/>
        <w:rPr>
          <w:rFonts w:ascii="Palatino Linotype" w:hAnsi="Palatino Linotype"/>
          <w:sz w:val="24"/>
          <w:szCs w:val="24"/>
        </w:rPr>
      </w:pPr>
      <w:r w:rsidRPr="2B735D85">
        <w:rPr>
          <w:rFonts w:ascii="Palatino Linotype" w:hAnsi="Palatino Linotype"/>
          <w:sz w:val="24"/>
          <w:szCs w:val="24"/>
        </w:rPr>
        <w:t>ESTIMATED COST:</w:t>
      </w:r>
    </w:p>
    <w:p w:rsidR="008F7CC7" w:rsidP="1539E0CD" w:rsidRDefault="1CA2B652" w14:paraId="3AEEEC5E" w14:textId="602876DB">
      <w:pPr>
        <w:pStyle w:val="Res-Caption"/>
        <w:numPr>
          <w:ilvl w:val="0"/>
          <w:numId w:val="11"/>
        </w:numPr>
        <w:rPr>
          <w:rFonts w:ascii="Palatino Linotype" w:hAnsi="Palatino Linotype"/>
          <w:sz w:val="24"/>
          <w:szCs w:val="24"/>
        </w:rPr>
      </w:pPr>
      <w:r w:rsidRPr="1402CC9F">
        <w:rPr>
          <w:rFonts w:ascii="Palatino Linotype" w:hAnsi="Palatino Linotype"/>
          <w:sz w:val="24"/>
          <w:szCs w:val="24"/>
        </w:rPr>
        <w:t xml:space="preserve">There are no costs associated with this </w:t>
      </w:r>
      <w:r w:rsidRPr="1402CC9F" w:rsidR="6A4EF5F3">
        <w:rPr>
          <w:rFonts w:ascii="Palatino Linotype" w:hAnsi="Palatino Linotype"/>
          <w:sz w:val="24"/>
          <w:szCs w:val="24"/>
        </w:rPr>
        <w:t>R</w:t>
      </w:r>
      <w:r w:rsidRPr="1402CC9F">
        <w:rPr>
          <w:rFonts w:ascii="Palatino Linotype" w:hAnsi="Palatino Linotype"/>
          <w:sz w:val="24"/>
          <w:szCs w:val="24"/>
        </w:rPr>
        <w:t>esolution.</w:t>
      </w:r>
    </w:p>
    <w:p w:rsidRPr="00A1174B" w:rsidR="00902F17" w:rsidP="00902F17" w:rsidRDefault="00902F17" w14:paraId="1C70BFBB" w14:textId="77777777">
      <w:pPr>
        <w:pStyle w:val="Res-Caption"/>
        <w:ind w:left="0"/>
        <w:rPr>
          <w:rFonts w:ascii="Palatino Linotype" w:hAnsi="Palatino Linotype"/>
          <w:sz w:val="24"/>
          <w:szCs w:val="24"/>
        </w:rPr>
      </w:pPr>
    </w:p>
    <w:bookmarkEnd w:id="0"/>
    <w:p w:rsidRPr="00781CE8" w:rsidR="00B85D2C" w:rsidP="00383145" w:rsidRDefault="009F2626" w14:paraId="3AC2C525" w14:textId="5DF9D969">
      <w:pPr>
        <w:pStyle w:val="Heading1"/>
        <w:spacing w:before="120" w:after="120"/>
        <w:rPr>
          <w:rFonts w:ascii="Palatino Linotype" w:hAnsi="Palatino Linotype" w:cs="Times New Roman"/>
          <w:b/>
          <w:color w:val="auto"/>
          <w:sz w:val="24"/>
          <w:szCs w:val="24"/>
          <w:u w:val="single"/>
        </w:rPr>
      </w:pPr>
      <w:r w:rsidRPr="00781CE8">
        <w:rPr>
          <w:rFonts w:ascii="Palatino Linotype" w:hAnsi="Palatino Linotype" w:cs="Times New Roman"/>
          <w:b/>
          <w:color w:val="auto"/>
          <w:sz w:val="24"/>
          <w:szCs w:val="24"/>
          <w:u w:val="single"/>
        </w:rPr>
        <w:t>SUMMARY</w:t>
      </w:r>
    </w:p>
    <w:p w:rsidR="00340443" w:rsidP="36D496F7" w:rsidRDefault="12B22C1A" w14:paraId="5004BB45" w14:textId="404CD137">
      <w:pPr>
        <w:spacing w:line="259" w:lineRule="auto"/>
        <w:rPr>
          <w:rFonts w:ascii="Palatino Linotype" w:hAnsi="Palatino Linotype"/>
        </w:rPr>
      </w:pPr>
      <w:r w:rsidRPr="36D496F7">
        <w:rPr>
          <w:rFonts w:ascii="Palatino Linotype" w:hAnsi="Palatino Linotype"/>
        </w:rPr>
        <w:t xml:space="preserve">Commission </w:t>
      </w:r>
      <w:r w:rsidRPr="36D496F7" w:rsidR="08D40A6B">
        <w:rPr>
          <w:rFonts w:ascii="Palatino Linotype" w:hAnsi="Palatino Linotype"/>
        </w:rPr>
        <w:t xml:space="preserve">Resolution </w:t>
      </w:r>
      <w:r w:rsidRPr="36D496F7">
        <w:rPr>
          <w:rFonts w:ascii="Palatino Linotype" w:hAnsi="Palatino Linotype"/>
        </w:rPr>
        <w:t>E-5080</w:t>
      </w:r>
      <w:r w:rsidRPr="36D496F7" w:rsidR="71DFAA7F">
        <w:rPr>
          <w:rFonts w:ascii="Palatino Linotype" w:hAnsi="Palatino Linotype"/>
        </w:rPr>
        <w:t xml:space="preserve"> </w:t>
      </w:r>
      <w:r w:rsidRPr="36D496F7" w:rsidR="5DBC1D19">
        <w:rPr>
          <w:rFonts w:ascii="Palatino Linotype" w:hAnsi="Palatino Linotype"/>
        </w:rPr>
        <w:t>establish</w:t>
      </w:r>
      <w:r w:rsidRPr="36D496F7">
        <w:rPr>
          <w:rFonts w:ascii="Palatino Linotype" w:hAnsi="Palatino Linotype"/>
        </w:rPr>
        <w:t>ed</w:t>
      </w:r>
      <w:r w:rsidRPr="36D496F7" w:rsidR="5DBC1D19">
        <w:rPr>
          <w:rFonts w:ascii="Palatino Linotype" w:hAnsi="Palatino Linotype"/>
        </w:rPr>
        <w:t xml:space="preserve"> a</w:t>
      </w:r>
      <w:r w:rsidRPr="36D496F7" w:rsidR="209CFBDC">
        <w:rPr>
          <w:rFonts w:ascii="Palatino Linotype" w:hAnsi="Palatino Linotype"/>
        </w:rPr>
        <w:t xml:space="preserve"> </w:t>
      </w:r>
      <w:r w:rsidRPr="36D496F7" w:rsidR="16C439AB">
        <w:rPr>
          <w:rFonts w:ascii="Palatino Linotype" w:hAnsi="Palatino Linotype"/>
        </w:rPr>
        <w:t>c</w:t>
      </w:r>
      <w:r w:rsidRPr="36D496F7" w:rsidR="6C69FC84">
        <w:rPr>
          <w:rFonts w:ascii="Palatino Linotype" w:hAnsi="Palatino Linotype"/>
        </w:rPr>
        <w:t>itation</w:t>
      </w:r>
      <w:r w:rsidRPr="36D496F7" w:rsidR="5DBC1D19">
        <w:rPr>
          <w:rFonts w:ascii="Palatino Linotype" w:hAnsi="Palatino Linotype"/>
        </w:rPr>
        <w:t xml:space="preserve"> </w:t>
      </w:r>
      <w:r w:rsidRPr="36D496F7" w:rsidR="77CB36A6">
        <w:rPr>
          <w:rFonts w:ascii="Palatino Linotype" w:hAnsi="Palatino Linotype"/>
        </w:rPr>
        <w:t>p</w:t>
      </w:r>
      <w:r w:rsidRPr="36D496F7" w:rsidR="5DBC1D19">
        <w:rPr>
          <w:rFonts w:ascii="Palatino Linotype" w:hAnsi="Palatino Linotype"/>
        </w:rPr>
        <w:t xml:space="preserve">rogram to </w:t>
      </w:r>
      <w:r w:rsidRPr="36D496F7" w:rsidR="51C74F66">
        <w:rPr>
          <w:rFonts w:ascii="Palatino Linotype" w:hAnsi="Palatino Linotype"/>
        </w:rPr>
        <w:t>compel LSEs to submit complete and timely</w:t>
      </w:r>
      <w:r w:rsidRPr="36D496F7" w:rsidR="1D216737">
        <w:rPr>
          <w:rFonts w:ascii="Palatino Linotype" w:hAnsi="Palatino Linotype"/>
        </w:rPr>
        <w:t xml:space="preserve"> IRPs</w:t>
      </w:r>
      <w:r w:rsidRPr="36D496F7" w:rsidR="5A096916">
        <w:rPr>
          <w:rFonts w:ascii="Palatino Linotype" w:hAnsi="Palatino Linotype"/>
        </w:rPr>
        <w:t>, as</w:t>
      </w:r>
      <w:r w:rsidRPr="36D496F7" w:rsidR="51C74F66">
        <w:rPr>
          <w:rFonts w:ascii="Palatino Linotype" w:hAnsi="Palatino Linotype"/>
        </w:rPr>
        <w:t xml:space="preserve"> </w:t>
      </w:r>
      <w:r w:rsidRPr="36D496F7" w:rsidR="35C264B6">
        <w:rPr>
          <w:rFonts w:ascii="Palatino Linotype" w:hAnsi="Palatino Linotype"/>
        </w:rPr>
        <w:t xml:space="preserve">initially </w:t>
      </w:r>
      <w:r w:rsidRPr="36D496F7" w:rsidR="5CCF23A4">
        <w:rPr>
          <w:rFonts w:ascii="Palatino Linotype" w:hAnsi="Palatino Linotype"/>
        </w:rPr>
        <w:t>required by</w:t>
      </w:r>
      <w:r w:rsidRPr="36D496F7" w:rsidR="3DE31006">
        <w:rPr>
          <w:rFonts w:ascii="Palatino Linotype" w:hAnsi="Palatino Linotype"/>
        </w:rPr>
        <w:t xml:space="preserve"> </w:t>
      </w:r>
      <w:r w:rsidRPr="36D496F7" w:rsidR="2664E27D">
        <w:rPr>
          <w:rFonts w:ascii="Palatino Linotype" w:hAnsi="Palatino Linotype"/>
        </w:rPr>
        <w:t>Decision (</w:t>
      </w:r>
      <w:r w:rsidRPr="36D496F7" w:rsidR="3DE31006">
        <w:rPr>
          <w:rFonts w:ascii="Palatino Linotype" w:hAnsi="Palatino Linotype"/>
        </w:rPr>
        <w:t>D.</w:t>
      </w:r>
      <w:r w:rsidRPr="36D496F7" w:rsidR="336969E4">
        <w:rPr>
          <w:rFonts w:ascii="Palatino Linotype" w:hAnsi="Palatino Linotype"/>
        </w:rPr>
        <w:t xml:space="preserve">) </w:t>
      </w:r>
      <w:r w:rsidRPr="36D496F7" w:rsidR="3DE31006">
        <w:rPr>
          <w:rFonts w:ascii="Palatino Linotype" w:hAnsi="Palatino Linotype"/>
        </w:rPr>
        <w:t>20-03-028</w:t>
      </w:r>
      <w:r w:rsidRPr="36D496F7" w:rsidR="549F9CA4">
        <w:rPr>
          <w:rFonts w:ascii="Palatino Linotype" w:hAnsi="Palatino Linotype"/>
        </w:rPr>
        <w:t xml:space="preserve">, the first decision that adopted the CPUC’s IRP filing process </w:t>
      </w:r>
      <w:r w:rsidRPr="36D496F7" w:rsidR="68B40D45">
        <w:rPr>
          <w:rFonts w:ascii="Palatino Linotype" w:hAnsi="Palatino Linotype"/>
        </w:rPr>
        <w:t xml:space="preserve">in Rulemaking (R.) 16-02-007, </w:t>
      </w:r>
      <w:r w:rsidRPr="36D496F7" w:rsidR="549F9CA4">
        <w:rPr>
          <w:rFonts w:ascii="Palatino Linotype" w:hAnsi="Palatino Linotype"/>
        </w:rPr>
        <w:t>consistent with Public Utilities Code 454.51 et seq</w:t>
      </w:r>
      <w:r w:rsidRPr="36D496F7" w:rsidR="62D670DE">
        <w:rPr>
          <w:rFonts w:ascii="Palatino Linotype" w:hAnsi="Palatino Linotype"/>
        </w:rPr>
        <w:t>.</w:t>
      </w:r>
      <w:r w:rsidRPr="36D496F7" w:rsidR="209CFBDC">
        <w:rPr>
          <w:rFonts w:ascii="Palatino Linotype" w:hAnsi="Palatino Linotype"/>
        </w:rPr>
        <w:t xml:space="preserve"> </w:t>
      </w:r>
      <w:r w:rsidRPr="36D496F7" w:rsidR="22056CDC">
        <w:rPr>
          <w:rFonts w:ascii="Palatino Linotype" w:hAnsi="Palatino Linotype"/>
        </w:rPr>
        <w:t xml:space="preserve">Resolution </w:t>
      </w:r>
      <w:r w:rsidRPr="36D496F7" w:rsidR="374BCCCC">
        <w:rPr>
          <w:rFonts w:ascii="Palatino Linotype" w:hAnsi="Palatino Linotype"/>
        </w:rPr>
        <w:t>E-5080</w:t>
      </w:r>
      <w:r w:rsidRPr="36D496F7" w:rsidR="574A0397">
        <w:rPr>
          <w:rFonts w:ascii="Palatino Linotype" w:hAnsi="Palatino Linotype"/>
        </w:rPr>
        <w:t xml:space="preserve"> adopted a citation procedure, list of specific violations</w:t>
      </w:r>
      <w:r w:rsidRPr="36D496F7" w:rsidR="14C3804D">
        <w:rPr>
          <w:rFonts w:ascii="Palatino Linotype" w:hAnsi="Palatino Linotype"/>
        </w:rPr>
        <w:t xml:space="preserve"> and penalties</w:t>
      </w:r>
      <w:r w:rsidRPr="36D496F7" w:rsidR="0DAB16B0">
        <w:rPr>
          <w:rFonts w:ascii="Palatino Linotype" w:hAnsi="Palatino Linotype"/>
        </w:rPr>
        <w:t>,</w:t>
      </w:r>
      <w:r w:rsidRPr="36D496F7" w:rsidR="14C3804D">
        <w:rPr>
          <w:rFonts w:ascii="Palatino Linotype" w:hAnsi="Palatino Linotype"/>
        </w:rPr>
        <w:t xml:space="preserve"> and </w:t>
      </w:r>
      <w:r w:rsidRPr="36D496F7" w:rsidR="1F3BDF50">
        <w:rPr>
          <w:rFonts w:ascii="Palatino Linotype" w:hAnsi="Palatino Linotype"/>
        </w:rPr>
        <w:t>appeal</w:t>
      </w:r>
      <w:r w:rsidRPr="36D496F7" w:rsidR="0DAB16B0">
        <w:rPr>
          <w:rFonts w:ascii="Palatino Linotype" w:hAnsi="Palatino Linotype"/>
        </w:rPr>
        <w:t xml:space="preserve"> process</w:t>
      </w:r>
      <w:r w:rsidRPr="36D496F7" w:rsidR="38F9A8D7">
        <w:rPr>
          <w:rFonts w:ascii="Palatino Linotype" w:hAnsi="Palatino Linotype"/>
        </w:rPr>
        <w:t>, and</w:t>
      </w:r>
      <w:r w:rsidRPr="36D496F7" w:rsidR="4BEF18A5">
        <w:rPr>
          <w:rFonts w:ascii="Palatino Linotype" w:hAnsi="Palatino Linotype"/>
        </w:rPr>
        <w:t xml:space="preserve"> </w:t>
      </w:r>
      <w:r w:rsidRPr="36D496F7" w:rsidR="485075C0">
        <w:rPr>
          <w:rFonts w:ascii="Palatino Linotype" w:hAnsi="Palatino Linotype"/>
        </w:rPr>
        <w:t xml:space="preserve">it </w:t>
      </w:r>
      <w:r w:rsidRPr="36D496F7" w:rsidR="4BEF18A5">
        <w:rPr>
          <w:rFonts w:ascii="Palatino Linotype" w:hAnsi="Palatino Linotype"/>
        </w:rPr>
        <w:t>delegated Commission Staff the authority to issue citations</w:t>
      </w:r>
      <w:r w:rsidRPr="36D496F7" w:rsidR="51C74F66">
        <w:rPr>
          <w:rFonts w:ascii="Palatino Linotype" w:hAnsi="Palatino Linotype"/>
        </w:rPr>
        <w:t xml:space="preserve"> </w:t>
      </w:r>
      <w:r w:rsidRPr="36D496F7" w:rsidR="48731912">
        <w:rPr>
          <w:rFonts w:ascii="Palatino Linotype" w:hAnsi="Palatino Linotype"/>
        </w:rPr>
        <w:t>and levy fines</w:t>
      </w:r>
      <w:r w:rsidRPr="36D496F7" w:rsidR="37381292">
        <w:rPr>
          <w:rFonts w:ascii="Palatino Linotype" w:hAnsi="Palatino Linotype"/>
        </w:rPr>
        <w:t xml:space="preserve"> for failure</w:t>
      </w:r>
      <w:r w:rsidRPr="36D496F7" w:rsidR="40A039C9">
        <w:rPr>
          <w:rFonts w:ascii="Palatino Linotype" w:hAnsi="Palatino Linotype"/>
        </w:rPr>
        <w:t xml:space="preserve"> to comply </w:t>
      </w:r>
      <w:r w:rsidRPr="36D496F7" w:rsidR="40A039C9">
        <w:rPr>
          <w:rFonts w:ascii="Palatino Linotype" w:hAnsi="Palatino Linotype"/>
        </w:rPr>
        <w:lastRenderedPageBreak/>
        <w:t xml:space="preserve">with </w:t>
      </w:r>
      <w:r w:rsidRPr="36D496F7" w:rsidR="72D35929">
        <w:rPr>
          <w:rFonts w:ascii="Palatino Linotype" w:hAnsi="Palatino Linotype"/>
        </w:rPr>
        <w:t>any</w:t>
      </w:r>
      <w:r w:rsidRPr="36D496F7" w:rsidR="5A347158">
        <w:rPr>
          <w:rFonts w:ascii="Palatino Linotype" w:hAnsi="Palatino Linotype"/>
        </w:rPr>
        <w:t xml:space="preserve"> IRP plan</w:t>
      </w:r>
      <w:r w:rsidRPr="36D496F7" w:rsidR="72D35929">
        <w:rPr>
          <w:rFonts w:ascii="Palatino Linotype" w:hAnsi="Palatino Linotype"/>
        </w:rPr>
        <w:t xml:space="preserve"> filing deadlines and</w:t>
      </w:r>
      <w:r w:rsidRPr="36D496F7" w:rsidR="5A989135">
        <w:rPr>
          <w:rFonts w:ascii="Palatino Linotype" w:hAnsi="Palatino Linotype"/>
        </w:rPr>
        <w:t xml:space="preserve"> IRP plan</w:t>
      </w:r>
      <w:r w:rsidRPr="36D496F7" w:rsidR="72D35929">
        <w:rPr>
          <w:rFonts w:ascii="Palatino Linotype" w:hAnsi="Palatino Linotype"/>
        </w:rPr>
        <w:t xml:space="preserve"> </w:t>
      </w:r>
      <w:r w:rsidRPr="36D496F7" w:rsidR="5F360FB3">
        <w:rPr>
          <w:rFonts w:ascii="Palatino Linotype" w:hAnsi="Palatino Linotype"/>
        </w:rPr>
        <w:t>reporting</w:t>
      </w:r>
      <w:r w:rsidRPr="36D496F7" w:rsidR="72D35929">
        <w:rPr>
          <w:rFonts w:ascii="Palatino Linotype" w:hAnsi="Palatino Linotype"/>
        </w:rPr>
        <w:t xml:space="preserve"> requirements for </w:t>
      </w:r>
      <w:r w:rsidRPr="36D496F7" w:rsidR="1F077F14">
        <w:rPr>
          <w:rFonts w:ascii="Palatino Linotype" w:hAnsi="Palatino Linotype"/>
        </w:rPr>
        <w:t>I</w:t>
      </w:r>
      <w:r w:rsidRPr="36D496F7" w:rsidR="72D35929">
        <w:rPr>
          <w:rFonts w:ascii="Palatino Linotype" w:hAnsi="Palatino Linotype"/>
        </w:rPr>
        <w:t xml:space="preserve">ndividual </w:t>
      </w:r>
      <w:r w:rsidRPr="36D496F7" w:rsidR="1DBC92E0">
        <w:rPr>
          <w:rFonts w:ascii="Palatino Linotype" w:hAnsi="Palatino Linotype"/>
        </w:rPr>
        <w:t xml:space="preserve">LSE </w:t>
      </w:r>
      <w:r w:rsidRPr="36D496F7" w:rsidR="72D35929">
        <w:rPr>
          <w:rFonts w:ascii="Palatino Linotype" w:hAnsi="Palatino Linotype"/>
        </w:rPr>
        <w:t>IRPs</w:t>
      </w:r>
      <w:r w:rsidRPr="36D496F7" w:rsidR="51C74F66">
        <w:rPr>
          <w:rFonts w:ascii="Palatino Linotype" w:hAnsi="Palatino Linotype"/>
        </w:rPr>
        <w:t xml:space="preserve">. </w:t>
      </w:r>
      <w:r w:rsidRPr="36D496F7" w:rsidR="2AC39990">
        <w:rPr>
          <w:rFonts w:ascii="Palatino Linotype" w:hAnsi="Palatino Linotype"/>
        </w:rPr>
        <w:t xml:space="preserve"> To date, no fines have been issued under Resolution E-5080.</w:t>
      </w:r>
      <w:r w:rsidRPr="36D496F7" w:rsidR="6971981E">
        <w:rPr>
          <w:rFonts w:ascii="Palatino Linotype" w:hAnsi="Palatino Linotype"/>
        </w:rPr>
        <w:t xml:space="preserve">  </w:t>
      </w:r>
      <w:r w:rsidRPr="36D496F7" w:rsidR="48E2ABAA">
        <w:rPr>
          <w:rFonts w:ascii="Palatino Linotype" w:hAnsi="Palatino Linotype"/>
        </w:rPr>
        <w:t>However,</w:t>
      </w:r>
      <w:r w:rsidRPr="36D496F7" w:rsidR="084D6546">
        <w:rPr>
          <w:rFonts w:ascii="Palatino Linotype" w:hAnsi="Palatino Linotype"/>
        </w:rPr>
        <w:t xml:space="preserve"> </w:t>
      </w:r>
      <w:r w:rsidRPr="36D496F7" w:rsidR="3CEA47A6">
        <w:rPr>
          <w:rFonts w:ascii="Palatino Linotype" w:hAnsi="Palatino Linotype"/>
        </w:rPr>
        <w:t xml:space="preserve">since Resolution E-5080 was issued, </w:t>
      </w:r>
      <w:r w:rsidRPr="36D496F7" w:rsidR="084D6546">
        <w:rPr>
          <w:rFonts w:ascii="Palatino Linotype" w:hAnsi="Palatino Linotype"/>
        </w:rPr>
        <w:t>C</w:t>
      </w:r>
      <w:r w:rsidRPr="36D496F7" w:rsidR="6971981E">
        <w:rPr>
          <w:rFonts w:ascii="Palatino Linotype" w:hAnsi="Palatino Linotype"/>
        </w:rPr>
        <w:t xml:space="preserve">ommission Staff </w:t>
      </w:r>
      <w:r w:rsidRPr="36D496F7" w:rsidR="0CC11AE1">
        <w:rPr>
          <w:rFonts w:ascii="Palatino Linotype" w:hAnsi="Palatino Linotype"/>
        </w:rPr>
        <w:t>have</w:t>
      </w:r>
      <w:r w:rsidRPr="36D496F7" w:rsidR="637A93DD">
        <w:rPr>
          <w:rFonts w:ascii="Palatino Linotype" w:hAnsi="Palatino Linotype"/>
        </w:rPr>
        <w:t xml:space="preserve"> </w:t>
      </w:r>
      <w:r w:rsidRPr="36D496F7" w:rsidR="155C9211">
        <w:rPr>
          <w:rFonts w:ascii="Palatino Linotype" w:hAnsi="Palatino Linotype"/>
        </w:rPr>
        <w:t xml:space="preserve">identified </w:t>
      </w:r>
      <w:r w:rsidRPr="36D496F7" w:rsidR="2D256B46">
        <w:rPr>
          <w:rFonts w:ascii="Palatino Linotype" w:hAnsi="Palatino Linotype"/>
        </w:rPr>
        <w:t xml:space="preserve">instances </w:t>
      </w:r>
      <w:r w:rsidRPr="36D496F7" w:rsidR="645739B5">
        <w:rPr>
          <w:rFonts w:ascii="Palatino Linotype" w:hAnsi="Palatino Linotype"/>
        </w:rPr>
        <w:t xml:space="preserve">where LSEs have </w:t>
      </w:r>
      <w:r w:rsidRPr="36D496F7" w:rsidR="2D256B46">
        <w:rPr>
          <w:rFonts w:ascii="Palatino Linotype" w:hAnsi="Palatino Linotype"/>
        </w:rPr>
        <w:t>missed</w:t>
      </w:r>
      <w:r w:rsidRPr="36D496F7" w:rsidR="091BAECB">
        <w:rPr>
          <w:rFonts w:ascii="Palatino Linotype" w:hAnsi="Palatino Linotype"/>
        </w:rPr>
        <w:t xml:space="preserve"> filing deadlines for </w:t>
      </w:r>
      <w:r w:rsidRPr="36D496F7" w:rsidR="4EBBC86C">
        <w:rPr>
          <w:rFonts w:ascii="Palatino Linotype" w:hAnsi="Palatino Linotype"/>
        </w:rPr>
        <w:t>I</w:t>
      </w:r>
      <w:r w:rsidRPr="36D496F7" w:rsidR="091BAECB">
        <w:rPr>
          <w:rFonts w:ascii="Palatino Linotype" w:hAnsi="Palatino Linotype"/>
        </w:rPr>
        <w:t>ndividual</w:t>
      </w:r>
      <w:r w:rsidRPr="36D496F7" w:rsidR="2D256B46">
        <w:rPr>
          <w:rFonts w:ascii="Palatino Linotype" w:hAnsi="Palatino Linotype"/>
        </w:rPr>
        <w:t xml:space="preserve"> </w:t>
      </w:r>
      <w:r w:rsidRPr="36D496F7" w:rsidR="1F2506A5">
        <w:rPr>
          <w:rFonts w:ascii="Palatino Linotype" w:hAnsi="Palatino Linotype"/>
        </w:rPr>
        <w:t xml:space="preserve">LSE </w:t>
      </w:r>
      <w:r w:rsidRPr="36D496F7" w:rsidR="2D256B46">
        <w:rPr>
          <w:rFonts w:ascii="Palatino Linotype" w:hAnsi="Palatino Linotype"/>
        </w:rPr>
        <w:t>IRP</w:t>
      </w:r>
      <w:r w:rsidRPr="36D496F7" w:rsidR="44BDD5D9">
        <w:rPr>
          <w:rFonts w:ascii="Palatino Linotype" w:hAnsi="Palatino Linotype"/>
        </w:rPr>
        <w:t>s</w:t>
      </w:r>
      <w:r w:rsidRPr="36D496F7" w:rsidR="2D256B46">
        <w:rPr>
          <w:rFonts w:ascii="Palatino Linotype" w:hAnsi="Palatino Linotype"/>
        </w:rPr>
        <w:t xml:space="preserve"> </w:t>
      </w:r>
      <w:r w:rsidRPr="36D496F7" w:rsidR="04DFEEE4">
        <w:rPr>
          <w:rFonts w:ascii="Palatino Linotype" w:hAnsi="Palatino Linotype"/>
        </w:rPr>
        <w:t xml:space="preserve">or </w:t>
      </w:r>
      <w:r w:rsidRPr="36D496F7" w:rsidR="265C80FF">
        <w:rPr>
          <w:rFonts w:ascii="Palatino Linotype" w:hAnsi="Palatino Linotype"/>
        </w:rPr>
        <w:t>have failed to comply</w:t>
      </w:r>
      <w:r w:rsidRPr="36D496F7" w:rsidR="2D256B46">
        <w:rPr>
          <w:rFonts w:ascii="Palatino Linotype" w:hAnsi="Palatino Linotype"/>
        </w:rPr>
        <w:t xml:space="preserve"> with IRP reporting requirements. Consistent with Commission Resolution M-4846, Commission Staff has addressed many of these </w:t>
      </w:r>
      <w:r w:rsidRPr="36D496F7" w:rsidR="23C8475E">
        <w:rPr>
          <w:rFonts w:ascii="Palatino Linotype" w:hAnsi="Palatino Linotype"/>
        </w:rPr>
        <w:t xml:space="preserve">issues by </w:t>
      </w:r>
      <w:r w:rsidRPr="36D496F7" w:rsidR="1C9A48FA">
        <w:rPr>
          <w:rFonts w:ascii="Palatino Linotype" w:hAnsi="Palatino Linotype"/>
        </w:rPr>
        <w:t>informing the</w:t>
      </w:r>
      <w:r w:rsidRPr="36D496F7" w:rsidR="23C8475E">
        <w:rPr>
          <w:rFonts w:ascii="Palatino Linotype" w:hAnsi="Palatino Linotype"/>
        </w:rPr>
        <w:t xml:space="preserve"> LSEs </w:t>
      </w:r>
      <w:r w:rsidRPr="36D496F7" w:rsidR="73B40CAF">
        <w:rPr>
          <w:rFonts w:ascii="Palatino Linotype" w:hAnsi="Palatino Linotype"/>
        </w:rPr>
        <w:t>that such issues must be corrected</w:t>
      </w:r>
      <w:r w:rsidRPr="36D496F7" w:rsidR="4D9D8ED7">
        <w:rPr>
          <w:rFonts w:ascii="Palatino Linotype" w:hAnsi="Palatino Linotype"/>
        </w:rPr>
        <w:t>.</w:t>
      </w:r>
      <w:r w:rsidRPr="36D496F7" w:rsidR="410FCE07">
        <w:rPr>
          <w:rStyle w:val="FootnoteReference"/>
          <w:rFonts w:ascii="Palatino Linotype" w:hAnsi="Palatino Linotype"/>
        </w:rPr>
        <w:footnoteReference w:id="2"/>
      </w:r>
    </w:p>
    <w:p w:rsidR="78FA2B61" w:rsidP="78FA2B61" w:rsidRDefault="78FA2B61" w14:paraId="1B65CA3C" w14:textId="024872E5">
      <w:pPr>
        <w:rPr>
          <w:rFonts w:ascii="Palatino Linotype" w:hAnsi="Palatino Linotype"/>
        </w:rPr>
      </w:pPr>
    </w:p>
    <w:p w:rsidR="00340443" w:rsidP="576C2BF9" w:rsidRDefault="374C8B72" w14:paraId="3E2739D3" w14:textId="24CF980B">
      <w:pPr>
        <w:rPr>
          <w:rFonts w:ascii="Palatino Linotype" w:hAnsi="Palatino Linotype"/>
        </w:rPr>
      </w:pPr>
      <w:r w:rsidRPr="464EB000">
        <w:rPr>
          <w:rFonts w:ascii="Palatino Linotype" w:hAnsi="Palatino Linotype"/>
        </w:rPr>
        <w:t xml:space="preserve">Resolution </w:t>
      </w:r>
      <w:r w:rsidRPr="11D9EE75" w:rsidR="60E133E8">
        <w:rPr>
          <w:rFonts w:ascii="Palatino Linotype" w:hAnsi="Palatino Linotype"/>
        </w:rPr>
        <w:t>E-5426</w:t>
      </w:r>
      <w:r w:rsidRPr="00E70085">
        <w:rPr>
          <w:rFonts w:ascii="Palatino Linotype" w:hAnsi="Palatino Linotype"/>
        </w:rPr>
        <w:t xml:space="preserve"> </w:t>
      </w:r>
      <w:r w:rsidRPr="00E70085" w:rsidR="492E22B7">
        <w:rPr>
          <w:rFonts w:ascii="Palatino Linotype" w:hAnsi="Palatino Linotype"/>
        </w:rPr>
        <w:t>establish</w:t>
      </w:r>
      <w:r w:rsidRPr="00E70085" w:rsidR="1AB7D8BD">
        <w:rPr>
          <w:rFonts w:ascii="Palatino Linotype" w:hAnsi="Palatino Linotype"/>
        </w:rPr>
        <w:t>es</w:t>
      </w:r>
      <w:r w:rsidRPr="00E70085" w:rsidR="492E22B7">
        <w:rPr>
          <w:rFonts w:ascii="Palatino Linotype" w:hAnsi="Palatino Linotype"/>
        </w:rPr>
        <w:t xml:space="preserve"> </w:t>
      </w:r>
      <w:r w:rsidRPr="00E70085" w:rsidR="1D55907F">
        <w:rPr>
          <w:rFonts w:ascii="Palatino Linotype" w:hAnsi="Palatino Linotype"/>
        </w:rPr>
        <w:t xml:space="preserve">the </w:t>
      </w:r>
      <w:r w:rsidRPr="00E70085" w:rsidR="7F0C45A9">
        <w:rPr>
          <w:rFonts w:ascii="Palatino Linotype" w:hAnsi="Palatino Linotype"/>
        </w:rPr>
        <w:t xml:space="preserve">IRP </w:t>
      </w:r>
      <w:r w:rsidRPr="00E70085" w:rsidR="5D7FC2BF">
        <w:rPr>
          <w:rFonts w:ascii="Palatino Linotype" w:hAnsi="Palatino Linotype"/>
        </w:rPr>
        <w:t xml:space="preserve">Filing </w:t>
      </w:r>
      <w:r w:rsidRPr="00E70085" w:rsidR="7F0C45A9">
        <w:rPr>
          <w:rFonts w:ascii="Palatino Linotype" w:hAnsi="Palatino Linotype"/>
        </w:rPr>
        <w:t>Citation Program (</w:t>
      </w:r>
      <w:r w:rsidRPr="00E70085" w:rsidR="21C7F150">
        <w:rPr>
          <w:rFonts w:ascii="Palatino Linotype" w:hAnsi="Palatino Linotype"/>
        </w:rPr>
        <w:t xml:space="preserve">IRP </w:t>
      </w:r>
      <w:r w:rsidRPr="00E70085" w:rsidR="1453735E">
        <w:rPr>
          <w:rFonts w:ascii="Palatino Linotype" w:hAnsi="Palatino Linotype"/>
        </w:rPr>
        <w:t>F</w:t>
      </w:r>
      <w:r w:rsidRPr="00E70085" w:rsidR="7F0C45A9">
        <w:rPr>
          <w:rFonts w:ascii="Palatino Linotype" w:hAnsi="Palatino Linotype"/>
        </w:rPr>
        <w:t>CP)</w:t>
      </w:r>
      <w:r w:rsidRPr="00E70085" w:rsidR="76E01C83">
        <w:rPr>
          <w:rFonts w:ascii="Palatino Linotype" w:hAnsi="Palatino Linotype"/>
        </w:rPr>
        <w:t>.</w:t>
      </w:r>
      <w:r w:rsidRPr="00E70085" w:rsidR="000102C2">
        <w:rPr>
          <w:rStyle w:val="FootnoteReference"/>
          <w:rFonts w:ascii="Palatino Linotype" w:hAnsi="Palatino Linotype"/>
        </w:rPr>
        <w:footnoteReference w:id="3"/>
      </w:r>
      <w:r w:rsidRPr="00E70085" w:rsidR="76E01C83">
        <w:rPr>
          <w:rFonts w:ascii="Palatino Linotype" w:hAnsi="Palatino Linotype"/>
        </w:rPr>
        <w:t xml:space="preserve"> </w:t>
      </w:r>
      <w:r w:rsidRPr="36D496F7" w:rsidR="1987AB78">
        <w:rPr>
          <w:rFonts w:ascii="Palatino Linotype" w:hAnsi="Palatino Linotype"/>
        </w:rPr>
        <w:t>The IRP FCP</w:t>
      </w:r>
      <w:r w:rsidRPr="36D496F7" w:rsidR="4E5F4C29">
        <w:rPr>
          <w:rFonts w:ascii="Palatino Linotype" w:hAnsi="Palatino Linotype"/>
        </w:rPr>
        <w:t xml:space="preserve"> will apply to all LSEs subject to the </w:t>
      </w:r>
      <w:r w:rsidRPr="36D496F7" w:rsidR="27D7F42C">
        <w:rPr>
          <w:rFonts w:ascii="Palatino Linotype" w:hAnsi="Palatino Linotype"/>
        </w:rPr>
        <w:t>Commission’s oversight</w:t>
      </w:r>
      <w:r w:rsidRPr="36D496F7" w:rsidR="1181C09B">
        <w:rPr>
          <w:rFonts w:ascii="Palatino Linotype" w:hAnsi="Palatino Linotype"/>
        </w:rPr>
        <w:t xml:space="preserve"> in </w:t>
      </w:r>
      <w:r w:rsidRPr="36D496F7" w:rsidR="527E8B77">
        <w:rPr>
          <w:rFonts w:ascii="Palatino Linotype" w:hAnsi="Palatino Linotype"/>
        </w:rPr>
        <w:t>an</w:t>
      </w:r>
      <w:r w:rsidRPr="36D496F7" w:rsidR="2B47111E">
        <w:rPr>
          <w:rFonts w:ascii="Palatino Linotype" w:hAnsi="Palatino Linotype"/>
        </w:rPr>
        <w:t xml:space="preserve"> </w:t>
      </w:r>
      <w:r w:rsidRPr="36D496F7" w:rsidR="27D7F42C">
        <w:rPr>
          <w:rFonts w:ascii="Palatino Linotype" w:hAnsi="Palatino Linotype"/>
        </w:rPr>
        <w:t>IRP Proceeding</w:t>
      </w:r>
      <w:r w:rsidRPr="36D496F7" w:rsidR="4B008237">
        <w:rPr>
          <w:rFonts w:ascii="Palatino Linotype" w:hAnsi="Palatino Linotype"/>
        </w:rPr>
        <w:t>.</w:t>
      </w:r>
      <w:r w:rsidRPr="36D496F7" w:rsidR="7F908E2C">
        <w:rPr>
          <w:rStyle w:val="FootnoteReference"/>
          <w:rFonts w:ascii="Palatino Linotype" w:hAnsi="Palatino Linotype"/>
        </w:rPr>
        <w:footnoteReference w:id="4"/>
      </w:r>
      <w:r w:rsidRPr="36D496F7" w:rsidR="0A84B107">
        <w:rPr>
          <w:rFonts w:ascii="Palatino Linotype" w:hAnsi="Palatino Linotype"/>
        </w:rPr>
        <w:t xml:space="preserve"> </w:t>
      </w:r>
      <w:r w:rsidRPr="36D496F7" w:rsidR="2F13A3FB">
        <w:rPr>
          <w:rFonts w:ascii="Palatino Linotype" w:hAnsi="Palatino Linotype"/>
        </w:rPr>
        <w:t>Commission</w:t>
      </w:r>
      <w:r w:rsidRPr="36D496F7" w:rsidR="0A84B107">
        <w:rPr>
          <w:rFonts w:ascii="Palatino Linotype" w:hAnsi="Palatino Linotype"/>
        </w:rPr>
        <w:t xml:space="preserve"> Staff will be delegated authority to issue citations and levy fines for </w:t>
      </w:r>
      <w:r w:rsidRPr="36D496F7" w:rsidR="1E48B1F4">
        <w:rPr>
          <w:rFonts w:ascii="Palatino Linotype" w:hAnsi="Palatino Linotype"/>
        </w:rPr>
        <w:t xml:space="preserve">failure to comply with any mandatory filing deadlines and reporting requirements in IRP </w:t>
      </w:r>
      <w:r w:rsidRPr="36D496F7" w:rsidR="2334E616">
        <w:rPr>
          <w:rFonts w:ascii="Palatino Linotype" w:hAnsi="Palatino Linotype"/>
        </w:rPr>
        <w:t>P</w:t>
      </w:r>
      <w:r w:rsidRPr="36D496F7" w:rsidR="1E48B1F4">
        <w:rPr>
          <w:rFonts w:ascii="Palatino Linotype" w:hAnsi="Palatino Linotype"/>
        </w:rPr>
        <w:t>roceedings, including the planning and procurement tracks,</w:t>
      </w:r>
      <w:r w:rsidRPr="36D496F7" w:rsidR="0A84B107">
        <w:rPr>
          <w:rFonts w:ascii="Palatino Linotype" w:hAnsi="Palatino Linotype"/>
        </w:rPr>
        <w:t xml:space="preserve"> as set forth in Appendix A.</w:t>
      </w:r>
      <w:r w:rsidRPr="36D496F7" w:rsidR="1454525D">
        <w:rPr>
          <w:rFonts w:ascii="Palatino Linotype" w:hAnsi="Palatino Linotype"/>
        </w:rPr>
        <w:t xml:space="preserve"> </w:t>
      </w:r>
      <w:r w:rsidRPr="36D496F7" w:rsidR="4971E05C">
        <w:rPr>
          <w:rFonts w:ascii="Palatino Linotype" w:hAnsi="Palatino Linotype"/>
        </w:rPr>
        <w:t xml:space="preserve"> </w:t>
      </w:r>
      <w:r w:rsidRPr="0B063FA3" w:rsidDel="52E24CC6">
        <w:rPr>
          <w:rFonts w:ascii="Palatino Linotype" w:hAnsi="Palatino Linotype"/>
        </w:rPr>
        <w:t>The</w:t>
      </w:r>
      <w:r w:rsidRPr="3E874A01">
        <w:rPr>
          <w:rFonts w:ascii="Palatino Linotype" w:hAnsi="Palatino Linotype"/>
        </w:rPr>
        <w:t xml:space="preserve"> penalty amount</w:t>
      </w:r>
      <w:r w:rsidRPr="0B063FA3" w:rsidDel="3E8BCC2E">
        <w:rPr>
          <w:rFonts w:ascii="Palatino Linotype" w:hAnsi="Palatino Linotype"/>
        </w:rPr>
        <w:t xml:space="preserve">s </w:t>
      </w:r>
      <w:r w:rsidRPr="0B063FA3" w:rsidDel="52E24CC6">
        <w:rPr>
          <w:rFonts w:ascii="Palatino Linotype" w:hAnsi="Palatino Linotype"/>
        </w:rPr>
        <w:t>set forth in Appendix A are final and not subject to modification on appeal.</w:t>
      </w:r>
      <w:r w:rsidRPr="36D496F7" w:rsidR="0D76DBD7">
        <w:rPr>
          <w:rFonts w:ascii="Palatino Linotype" w:hAnsi="Palatino Linotype"/>
        </w:rPr>
        <w:t xml:space="preserve"> </w:t>
      </w:r>
      <w:r w:rsidRPr="36D496F7" w:rsidR="6521ADC9">
        <w:rPr>
          <w:rFonts w:ascii="Palatino Linotype" w:hAnsi="Palatino Linotype"/>
        </w:rPr>
        <w:t>Nothing in this Resolution diminishes, alters, or reduces the Commission's existing authority to implement and administer the IRP program.</w:t>
      </w:r>
    </w:p>
    <w:p w:rsidR="00902F17" w:rsidP="576C2BF9" w:rsidRDefault="00902F17" w14:paraId="6BD9F438" w14:textId="77777777">
      <w:pPr>
        <w:rPr>
          <w:rFonts w:ascii="Palatino Linotype" w:hAnsi="Palatino Linotype"/>
        </w:rPr>
      </w:pPr>
    </w:p>
    <w:p w:rsidRPr="00C37852" w:rsidR="22124CEC" w:rsidP="00383145" w:rsidRDefault="6351D1AB" w14:paraId="11C4E66A" w14:textId="52564E87">
      <w:pPr>
        <w:pStyle w:val="Heading1"/>
        <w:spacing w:before="120" w:after="120"/>
        <w:rPr>
          <w:rFonts w:ascii="Palatino Linotype" w:hAnsi="Palatino Linotype" w:eastAsia="Palatino Linotype" w:cs="Palatino Linotype"/>
          <w:b/>
          <w:bCs/>
          <w:color w:val="auto"/>
          <w:sz w:val="24"/>
          <w:szCs w:val="24"/>
          <w:u w:val="single"/>
        </w:rPr>
      </w:pPr>
      <w:r w:rsidRPr="576C2BF9">
        <w:rPr>
          <w:rFonts w:ascii="Palatino Linotype" w:hAnsi="Palatino Linotype" w:cs="Times New Roman"/>
          <w:b/>
          <w:bCs/>
          <w:color w:val="auto"/>
          <w:sz w:val="24"/>
          <w:szCs w:val="24"/>
          <w:u w:val="single"/>
        </w:rPr>
        <w:t>BACKGROU</w:t>
      </w:r>
      <w:r w:rsidRPr="576C2BF9">
        <w:rPr>
          <w:rFonts w:ascii="Palatino Linotype" w:hAnsi="Palatino Linotype" w:eastAsia="Palatino Linotype" w:cs="Palatino Linotype"/>
          <w:b/>
          <w:bCs/>
          <w:color w:val="auto"/>
          <w:sz w:val="24"/>
          <w:szCs w:val="24"/>
          <w:u w:val="single"/>
        </w:rPr>
        <w:t>ND</w:t>
      </w:r>
    </w:p>
    <w:p w:rsidR="004C793C" w:rsidP="1B38440B" w:rsidRDefault="531BA14D" w14:paraId="503264DD" w14:textId="09D6FC5F">
      <w:pPr>
        <w:spacing w:line="259" w:lineRule="auto"/>
        <w:rPr>
          <w:rFonts w:ascii="Palatino Linotype" w:hAnsi="Palatino Linotype"/>
        </w:rPr>
      </w:pPr>
      <w:r>
        <w:rPr>
          <w:rFonts w:ascii="Palatino Linotype" w:hAnsi="Palatino Linotype" w:eastAsia="Palatino Linotype" w:cs="Palatino Linotype"/>
        </w:rPr>
        <w:t xml:space="preserve">Among its provisions, </w:t>
      </w:r>
      <w:r w:rsidRPr="55E2245E" w:rsidR="722D2747">
        <w:rPr>
          <w:rFonts w:ascii="Palatino Linotype" w:hAnsi="Palatino Linotype" w:eastAsia="Palatino Linotype" w:cs="Palatino Linotype"/>
        </w:rPr>
        <w:t>S</w:t>
      </w:r>
      <w:r w:rsidRPr="1B38440B" w:rsidR="6901D9D9">
        <w:rPr>
          <w:rFonts w:ascii="Palatino Linotype" w:hAnsi="Palatino Linotype" w:eastAsia="Palatino Linotype" w:cs="Palatino Linotype"/>
        </w:rPr>
        <w:t xml:space="preserve">enate </w:t>
      </w:r>
      <w:r w:rsidRPr="55E2245E" w:rsidR="722D2747">
        <w:rPr>
          <w:rFonts w:ascii="Palatino Linotype" w:hAnsi="Palatino Linotype" w:eastAsia="Palatino Linotype" w:cs="Palatino Linotype"/>
        </w:rPr>
        <w:t>B</w:t>
      </w:r>
      <w:r w:rsidRPr="1B38440B" w:rsidR="20406437">
        <w:rPr>
          <w:rFonts w:ascii="Palatino Linotype" w:hAnsi="Palatino Linotype" w:eastAsia="Palatino Linotype" w:cs="Palatino Linotype"/>
        </w:rPr>
        <w:t>ill</w:t>
      </w:r>
      <w:r w:rsidRPr="1B38440B" w:rsidR="5FC2C708">
        <w:rPr>
          <w:rFonts w:ascii="Palatino Linotype" w:hAnsi="Palatino Linotype" w:eastAsia="Palatino Linotype" w:cs="Palatino Linotype"/>
        </w:rPr>
        <w:t xml:space="preserve"> (SB)</w:t>
      </w:r>
      <w:r w:rsidRPr="55E2245E" w:rsidR="0F226A8F">
        <w:rPr>
          <w:rFonts w:ascii="Palatino Linotype" w:hAnsi="Palatino Linotype" w:eastAsia="Palatino Linotype" w:cs="Palatino Linotype"/>
        </w:rPr>
        <w:t xml:space="preserve"> 350</w:t>
      </w:r>
      <w:r w:rsidRPr="55E2245E" w:rsidR="41C532B3">
        <w:rPr>
          <w:rFonts w:ascii="Palatino Linotype" w:hAnsi="Palatino Linotype" w:eastAsia="Palatino Linotype" w:cs="Palatino Linotype"/>
        </w:rPr>
        <w:t xml:space="preserve"> </w:t>
      </w:r>
      <w:r w:rsidRPr="1B38440B" w:rsidR="77BEB563">
        <w:rPr>
          <w:rFonts w:ascii="Palatino Linotype" w:hAnsi="Palatino Linotype" w:eastAsia="Palatino Linotype" w:cs="Palatino Linotype"/>
        </w:rPr>
        <w:t>(</w:t>
      </w:r>
      <w:r w:rsidRPr="1B38440B" w:rsidR="1180A04E">
        <w:rPr>
          <w:rFonts w:ascii="Palatino Linotype" w:hAnsi="Palatino Linotype" w:eastAsia="Palatino Linotype" w:cs="Palatino Linotype"/>
        </w:rPr>
        <w:t xml:space="preserve">De </w:t>
      </w:r>
      <w:r w:rsidRPr="1B38440B" w:rsidR="1180A04E">
        <w:rPr>
          <w:rFonts w:ascii="Palatino Linotype" w:hAnsi="Palatino Linotype" w:eastAsia="Palatino Linotype" w:cs="Palatino Linotype"/>
          <w:color w:val="333333"/>
        </w:rPr>
        <w:t>León</w:t>
      </w:r>
      <w:r w:rsidRPr="1B38440B" w:rsidR="77BEB563">
        <w:rPr>
          <w:rFonts w:ascii="Palatino Linotype" w:hAnsi="Palatino Linotype" w:eastAsia="Palatino Linotype" w:cs="Palatino Linotype"/>
        </w:rPr>
        <w:t xml:space="preserve">, </w:t>
      </w:r>
      <w:r w:rsidRPr="1B38440B" w:rsidR="0E55A7A9">
        <w:rPr>
          <w:rFonts w:ascii="Palatino Linotype" w:hAnsi="Palatino Linotype" w:eastAsia="Palatino Linotype" w:cs="Palatino Linotype"/>
        </w:rPr>
        <w:t>2015</w:t>
      </w:r>
      <w:r w:rsidRPr="1B38440B" w:rsidR="77BEB563">
        <w:rPr>
          <w:rFonts w:ascii="Palatino Linotype" w:hAnsi="Palatino Linotype" w:eastAsia="Palatino Linotype" w:cs="Palatino Linotype"/>
        </w:rPr>
        <w:t xml:space="preserve">) </w:t>
      </w:r>
      <w:r w:rsidRPr="55E2245E" w:rsidR="5857EB8F">
        <w:rPr>
          <w:rFonts w:ascii="Palatino Linotype" w:hAnsi="Palatino Linotype" w:eastAsia="Palatino Linotype" w:cs="Palatino Linotype"/>
        </w:rPr>
        <w:t>establis</w:t>
      </w:r>
      <w:r w:rsidR="5857EB8F">
        <w:rPr>
          <w:rFonts w:ascii="Palatino Linotype" w:hAnsi="Palatino Linotype"/>
        </w:rPr>
        <w:t>hed</w:t>
      </w:r>
      <w:r w:rsidR="1F1C3182">
        <w:rPr>
          <w:rFonts w:ascii="Palatino Linotype" w:hAnsi="Palatino Linotype"/>
        </w:rPr>
        <w:t xml:space="preserve"> </w:t>
      </w:r>
      <w:r w:rsidR="1E026BEB">
        <w:rPr>
          <w:rFonts w:ascii="Palatino Linotype" w:hAnsi="Palatino Linotype"/>
        </w:rPr>
        <w:t>targets</w:t>
      </w:r>
      <w:r w:rsidR="1F1C3182">
        <w:rPr>
          <w:rFonts w:ascii="Palatino Linotype" w:hAnsi="Palatino Linotype"/>
        </w:rPr>
        <w:t xml:space="preserve"> to increase retail sales of renewable electricity</w:t>
      </w:r>
      <w:r w:rsidR="16FB9415">
        <w:rPr>
          <w:rFonts w:ascii="Palatino Linotype" w:hAnsi="Palatino Linotype"/>
        </w:rPr>
        <w:t xml:space="preserve"> and</w:t>
      </w:r>
      <w:r w:rsidR="5857EB8F">
        <w:rPr>
          <w:rFonts w:ascii="Palatino Linotype" w:hAnsi="Palatino Linotype"/>
        </w:rPr>
        <w:t xml:space="preserve"> </w:t>
      </w:r>
      <w:r w:rsidR="2C7EB0DB">
        <w:rPr>
          <w:rFonts w:ascii="Palatino Linotype" w:hAnsi="Palatino Linotype"/>
        </w:rPr>
        <w:t xml:space="preserve">directed the CPUC and the California Air Resources Board (CARB) to establish </w:t>
      </w:r>
      <w:r w:rsidRPr="78FA2B61" w:rsidR="0F226A8F">
        <w:rPr>
          <w:rFonts w:ascii="Palatino Linotype" w:hAnsi="Palatino Linotype"/>
        </w:rPr>
        <w:t xml:space="preserve">greenhouse gas (GHG) </w:t>
      </w:r>
      <w:r w:rsidR="5857EB8F">
        <w:rPr>
          <w:rFonts w:ascii="Palatino Linotype" w:hAnsi="Palatino Linotype"/>
        </w:rPr>
        <w:t xml:space="preserve">reduction </w:t>
      </w:r>
      <w:r w:rsidR="6119FDEC">
        <w:rPr>
          <w:rFonts w:ascii="Palatino Linotype" w:hAnsi="Palatino Linotype"/>
        </w:rPr>
        <w:t>targets</w:t>
      </w:r>
      <w:r w:rsidRPr="78FA2B61" w:rsidR="0F226A8F">
        <w:rPr>
          <w:rFonts w:ascii="Palatino Linotype" w:hAnsi="Palatino Linotype"/>
        </w:rPr>
        <w:t xml:space="preserve">. </w:t>
      </w:r>
      <w:r w:rsidRPr="78FA2B61" w:rsidR="6FBEC28F">
        <w:rPr>
          <w:rFonts w:ascii="Palatino Linotype" w:hAnsi="Palatino Linotype"/>
        </w:rPr>
        <w:t xml:space="preserve"> </w:t>
      </w:r>
      <w:r w:rsidRPr="78FA2B61" w:rsidR="18A4399A">
        <w:rPr>
          <w:rFonts w:ascii="Palatino Linotype" w:hAnsi="Palatino Linotype"/>
        </w:rPr>
        <w:t xml:space="preserve">It </w:t>
      </w:r>
      <w:r w:rsidR="2C7EB0DB">
        <w:rPr>
          <w:rFonts w:ascii="Palatino Linotype" w:hAnsi="Palatino Linotype"/>
        </w:rPr>
        <w:t xml:space="preserve">also </w:t>
      </w:r>
      <w:r w:rsidRPr="78FA2B61" w:rsidR="18A4399A">
        <w:rPr>
          <w:rFonts w:ascii="Palatino Linotype" w:hAnsi="Palatino Linotype"/>
        </w:rPr>
        <w:t>direct</w:t>
      </w:r>
      <w:r w:rsidR="6119FDEC">
        <w:rPr>
          <w:rFonts w:ascii="Palatino Linotype" w:hAnsi="Palatino Linotype"/>
        </w:rPr>
        <w:t>ed</w:t>
      </w:r>
      <w:r w:rsidRPr="78FA2B61" w:rsidR="18A4399A">
        <w:rPr>
          <w:rFonts w:ascii="Palatino Linotype" w:hAnsi="Palatino Linotype"/>
        </w:rPr>
        <w:t xml:space="preserve"> the Commission to implement a</w:t>
      </w:r>
      <w:r w:rsidR="2D81B16D">
        <w:rPr>
          <w:rFonts w:ascii="Palatino Linotype" w:hAnsi="Palatino Linotype"/>
        </w:rPr>
        <w:t xml:space="preserve">n </w:t>
      </w:r>
      <w:r w:rsidRPr="7C2A4F89" w:rsidR="4CB1E6C1">
        <w:rPr>
          <w:rFonts w:ascii="Palatino Linotype" w:hAnsi="Palatino Linotype"/>
        </w:rPr>
        <w:t>IRP</w:t>
      </w:r>
      <w:r w:rsidRPr="78FA2B61" w:rsidR="18A4399A">
        <w:rPr>
          <w:rFonts w:ascii="Palatino Linotype" w:hAnsi="Palatino Linotype"/>
        </w:rPr>
        <w:t xml:space="preserve"> </w:t>
      </w:r>
      <w:r w:rsidR="2D81B16D">
        <w:rPr>
          <w:rFonts w:ascii="Palatino Linotype" w:hAnsi="Palatino Linotype"/>
        </w:rPr>
        <w:t xml:space="preserve">process </w:t>
      </w:r>
      <w:r w:rsidR="1306A482">
        <w:rPr>
          <w:rFonts w:ascii="Palatino Linotype" w:hAnsi="Palatino Linotype"/>
        </w:rPr>
        <w:t>to</w:t>
      </w:r>
      <w:r w:rsidRPr="78FA2B61" w:rsidR="1306A482">
        <w:rPr>
          <w:rFonts w:ascii="Palatino Linotype" w:hAnsi="Palatino Linotype"/>
        </w:rPr>
        <w:t xml:space="preserve"> </w:t>
      </w:r>
      <w:r w:rsidR="3FE9948D">
        <w:rPr>
          <w:rFonts w:ascii="Palatino Linotype" w:hAnsi="Palatino Linotype"/>
        </w:rPr>
        <w:t>facilitate a</w:t>
      </w:r>
      <w:r w:rsidR="6B840402">
        <w:rPr>
          <w:rFonts w:ascii="Palatino Linotype" w:hAnsi="Palatino Linotype"/>
        </w:rPr>
        <w:t xml:space="preserve"> process for </w:t>
      </w:r>
      <w:r w:rsidRPr="78FA2B61" w:rsidR="18A4399A">
        <w:rPr>
          <w:rFonts w:ascii="Palatino Linotype" w:hAnsi="Palatino Linotype"/>
        </w:rPr>
        <w:t>LSEs</w:t>
      </w:r>
      <w:r w:rsidR="6B840402">
        <w:rPr>
          <w:rFonts w:ascii="Palatino Linotype" w:hAnsi="Palatino Linotype"/>
        </w:rPr>
        <w:t xml:space="preserve"> to file individual plans demonstrating their planning and procurement</w:t>
      </w:r>
      <w:r w:rsidR="4EEDF152">
        <w:rPr>
          <w:rFonts w:ascii="Palatino Linotype" w:hAnsi="Palatino Linotype"/>
        </w:rPr>
        <w:t xml:space="preserve"> efforts to</w:t>
      </w:r>
      <w:r w:rsidRPr="78FA2B61" w:rsidR="18A4399A">
        <w:rPr>
          <w:rFonts w:ascii="Palatino Linotype" w:hAnsi="Palatino Linotype"/>
        </w:rPr>
        <w:t xml:space="preserve"> </w:t>
      </w:r>
      <w:r w:rsidR="4C4D94A4">
        <w:rPr>
          <w:rFonts w:ascii="Palatino Linotype" w:hAnsi="Palatino Linotype"/>
        </w:rPr>
        <w:t xml:space="preserve">reliably </w:t>
      </w:r>
      <w:r w:rsidRPr="78FA2B61" w:rsidR="18A4399A">
        <w:rPr>
          <w:rFonts w:ascii="Palatino Linotype" w:hAnsi="Palatino Linotype"/>
        </w:rPr>
        <w:t xml:space="preserve">meet </w:t>
      </w:r>
      <w:r w:rsidR="5C77951D">
        <w:rPr>
          <w:rFonts w:ascii="Palatino Linotype" w:hAnsi="Palatino Linotype"/>
        </w:rPr>
        <w:t>the</w:t>
      </w:r>
      <w:r w:rsidR="4DA19366">
        <w:rPr>
          <w:rFonts w:ascii="Palatino Linotype" w:hAnsi="Palatino Linotype"/>
        </w:rPr>
        <w:t>se</w:t>
      </w:r>
      <w:r w:rsidR="5C77951D">
        <w:rPr>
          <w:rFonts w:ascii="Palatino Linotype" w:hAnsi="Palatino Linotype"/>
        </w:rPr>
        <w:t xml:space="preserve"> </w:t>
      </w:r>
      <w:r w:rsidRPr="78FA2B61" w:rsidR="18A4399A">
        <w:rPr>
          <w:rFonts w:ascii="Palatino Linotype" w:hAnsi="Palatino Linotype"/>
        </w:rPr>
        <w:t>targets</w:t>
      </w:r>
      <w:r w:rsidR="4C4D94A4">
        <w:rPr>
          <w:rFonts w:ascii="Palatino Linotype" w:hAnsi="Palatino Linotype"/>
        </w:rPr>
        <w:t xml:space="preserve"> in a cost-effective manner</w:t>
      </w:r>
      <w:r w:rsidRPr="78FA2B61" w:rsidR="18A4399A">
        <w:rPr>
          <w:rFonts w:ascii="Palatino Linotype" w:hAnsi="Palatino Linotype"/>
        </w:rPr>
        <w:t>.</w:t>
      </w:r>
      <w:r w:rsidR="0006565C">
        <w:rPr>
          <w:rStyle w:val="FootnoteReference"/>
          <w:rFonts w:ascii="Palatino Linotype" w:hAnsi="Palatino Linotype"/>
        </w:rPr>
        <w:footnoteReference w:id="5"/>
      </w:r>
      <w:r w:rsidR="7A92C22D">
        <w:rPr>
          <w:rFonts w:ascii="Palatino Linotype" w:hAnsi="Palatino Linotype"/>
        </w:rPr>
        <w:t xml:space="preserve"> </w:t>
      </w:r>
      <w:r w:rsidR="14A64645">
        <w:rPr>
          <w:rFonts w:ascii="Palatino Linotype" w:hAnsi="Palatino Linotype"/>
        </w:rPr>
        <w:t xml:space="preserve"> SB 100</w:t>
      </w:r>
      <w:r w:rsidRPr="1B38440B" w:rsidR="1AAC301F">
        <w:rPr>
          <w:rFonts w:ascii="Palatino Linotype" w:hAnsi="Palatino Linotype"/>
        </w:rPr>
        <w:t xml:space="preserve"> (</w:t>
      </w:r>
      <w:r w:rsidRPr="1B38440B" w:rsidR="7300D9EF">
        <w:rPr>
          <w:rFonts w:ascii="Palatino Linotype" w:hAnsi="Palatino Linotype" w:eastAsia="Palatino Linotype" w:cs="Palatino Linotype"/>
        </w:rPr>
        <w:t xml:space="preserve">De </w:t>
      </w:r>
      <w:r w:rsidRPr="1B38440B" w:rsidR="7300D9EF">
        <w:rPr>
          <w:rFonts w:ascii="Palatino Linotype" w:hAnsi="Palatino Linotype" w:eastAsia="Palatino Linotype" w:cs="Palatino Linotype"/>
          <w:color w:val="333333"/>
        </w:rPr>
        <w:t>León</w:t>
      </w:r>
      <w:r w:rsidRPr="1B38440B" w:rsidR="1AAC301F">
        <w:rPr>
          <w:rFonts w:ascii="Palatino Linotype" w:hAnsi="Palatino Linotype"/>
        </w:rPr>
        <w:t xml:space="preserve">, </w:t>
      </w:r>
      <w:r w:rsidRPr="1B38440B" w:rsidR="30B24F23">
        <w:rPr>
          <w:rFonts w:ascii="Palatino Linotype" w:hAnsi="Palatino Linotype"/>
        </w:rPr>
        <w:t>2018</w:t>
      </w:r>
      <w:r w:rsidRPr="1B38440B" w:rsidR="1AAC301F">
        <w:rPr>
          <w:rFonts w:ascii="Palatino Linotype" w:hAnsi="Palatino Linotype"/>
        </w:rPr>
        <w:t>)</w:t>
      </w:r>
      <w:r w:rsidR="14A64645">
        <w:rPr>
          <w:rFonts w:ascii="Palatino Linotype" w:hAnsi="Palatino Linotype"/>
        </w:rPr>
        <w:t xml:space="preserve"> </w:t>
      </w:r>
      <w:r w:rsidR="069616AE">
        <w:rPr>
          <w:rFonts w:ascii="Palatino Linotype" w:hAnsi="Palatino Linotype"/>
        </w:rPr>
        <w:t>establishe</w:t>
      </w:r>
      <w:r w:rsidR="3ECBAA0D">
        <w:rPr>
          <w:rFonts w:ascii="Palatino Linotype" w:hAnsi="Palatino Linotype"/>
        </w:rPr>
        <w:t>d</w:t>
      </w:r>
      <w:r w:rsidR="069616AE">
        <w:rPr>
          <w:rFonts w:ascii="Palatino Linotype" w:hAnsi="Palatino Linotype"/>
        </w:rPr>
        <w:t xml:space="preserve"> a goal </w:t>
      </w:r>
      <w:r w:rsidRPr="2B735D85" w:rsidR="069616AE">
        <w:rPr>
          <w:rFonts w:ascii="Palatino Linotype" w:hAnsi="Palatino Linotype"/>
        </w:rPr>
        <w:t>for renewable and zero-carbon resources to supply 100 percent of retail sales and electricity procured</w:t>
      </w:r>
      <w:r w:rsidRPr="001B59F2" w:rsidR="069616AE">
        <w:rPr>
          <w:rFonts w:ascii="Palatino Linotype" w:hAnsi="Palatino Linotype"/>
        </w:rPr>
        <w:t xml:space="preserve"> to serve all state agencies by 2045</w:t>
      </w:r>
      <w:r w:rsidRPr="00120488" w:rsidR="6721CE2D">
        <w:rPr>
          <w:rFonts w:ascii="Palatino Linotype" w:hAnsi="Palatino Linotype"/>
        </w:rPr>
        <w:t>.</w:t>
      </w:r>
      <w:r w:rsidR="00604FC2">
        <w:rPr>
          <w:rStyle w:val="FootnoteReference"/>
          <w:rFonts w:ascii="Palatino Linotype" w:hAnsi="Palatino Linotype"/>
        </w:rPr>
        <w:footnoteReference w:id="6"/>
      </w:r>
      <w:r w:rsidR="7139267A">
        <w:rPr>
          <w:rFonts w:ascii="Palatino Linotype" w:hAnsi="Palatino Linotype"/>
        </w:rPr>
        <w:t xml:space="preserve"> Following that, </w:t>
      </w:r>
      <w:r w:rsidRPr="0042732D" w:rsidR="7139267A">
        <w:rPr>
          <w:rFonts w:ascii="Palatino Linotype" w:hAnsi="Palatino Linotype"/>
        </w:rPr>
        <w:t>SB 1020 established interim targets for eligible renewable energy resources and zero-carbon resources to supply 90 percent of all retail sales of electricity to California end-use customers by December 31, 2035, and 95 percent of all retail sales of electricity to California end-use customers by December 31, 2040</w:t>
      </w:r>
      <w:r w:rsidR="7139267A">
        <w:rPr>
          <w:rFonts w:ascii="Palatino Linotype" w:hAnsi="Palatino Linotype"/>
        </w:rPr>
        <w:t>.</w:t>
      </w:r>
      <w:r w:rsidR="0042732D">
        <w:rPr>
          <w:rStyle w:val="FootnoteReference"/>
          <w:rFonts w:ascii="Palatino Linotype" w:hAnsi="Palatino Linotype"/>
        </w:rPr>
        <w:footnoteReference w:id="7"/>
      </w:r>
    </w:p>
    <w:p w:rsidR="004C793C" w:rsidP="00E201E1" w:rsidRDefault="004C793C" w14:paraId="7E42602C" w14:textId="2C5DB9CD">
      <w:pPr>
        <w:rPr>
          <w:rFonts w:ascii="Palatino Linotype" w:hAnsi="Palatino Linotype"/>
        </w:rPr>
      </w:pPr>
    </w:p>
    <w:p w:rsidR="00855639" w:rsidP="00524410" w:rsidRDefault="61A65195" w14:paraId="4F8D496B" w14:textId="0DCF2FFE">
      <w:pPr>
        <w:spacing w:line="259" w:lineRule="auto"/>
        <w:rPr>
          <w:rFonts w:ascii="Palatino Linotype" w:hAnsi="Palatino Linotype"/>
        </w:rPr>
      </w:pPr>
      <w:r w:rsidRPr="2B735D85">
        <w:rPr>
          <w:rFonts w:ascii="Palatino Linotype" w:hAnsi="Palatino Linotype"/>
        </w:rPr>
        <w:lastRenderedPageBreak/>
        <w:t>In response</w:t>
      </w:r>
      <w:r w:rsidRPr="2B735D85" w:rsidR="08D45E7E">
        <w:rPr>
          <w:rFonts w:ascii="Palatino Linotype" w:hAnsi="Palatino Linotype"/>
        </w:rPr>
        <w:t xml:space="preserve"> to SB 350</w:t>
      </w:r>
      <w:r w:rsidRPr="2B735D85">
        <w:rPr>
          <w:rFonts w:ascii="Palatino Linotype" w:hAnsi="Palatino Linotype"/>
        </w:rPr>
        <w:t xml:space="preserve">, the Commission </w:t>
      </w:r>
      <w:r w:rsidRPr="2B735D85" w:rsidR="005718F3">
        <w:rPr>
          <w:rFonts w:ascii="Palatino Linotype" w:hAnsi="Palatino Linotype"/>
        </w:rPr>
        <w:t>opened</w:t>
      </w:r>
      <w:r w:rsidRPr="2B735D85">
        <w:rPr>
          <w:rFonts w:ascii="Palatino Linotype" w:hAnsi="Palatino Linotype"/>
        </w:rPr>
        <w:t xml:space="preserve"> </w:t>
      </w:r>
      <w:r w:rsidRPr="2B735D85" w:rsidR="15FA922D">
        <w:rPr>
          <w:rFonts w:ascii="Palatino Linotype" w:hAnsi="Palatino Linotype"/>
        </w:rPr>
        <w:t>R.16-02-007</w:t>
      </w:r>
      <w:r w:rsidRPr="2B735D85" w:rsidR="43DE94AF">
        <w:rPr>
          <w:rFonts w:ascii="Palatino Linotype" w:hAnsi="Palatino Linotype"/>
        </w:rPr>
        <w:t xml:space="preserve"> on </w:t>
      </w:r>
      <w:r w:rsidR="03BCA14A">
        <w:rPr>
          <w:rFonts w:ascii="Palatino Linotype" w:hAnsi="Palatino Linotype"/>
        </w:rPr>
        <w:t>IRP</w:t>
      </w:r>
      <w:r w:rsidRPr="2B735D85">
        <w:rPr>
          <w:rFonts w:ascii="Palatino Linotype" w:hAnsi="Palatino Linotype"/>
        </w:rPr>
        <w:t xml:space="preserve"> in February 2016 to </w:t>
      </w:r>
      <w:r w:rsidR="28E70F28">
        <w:rPr>
          <w:rFonts w:ascii="Palatino Linotype" w:hAnsi="Palatino Linotype"/>
        </w:rPr>
        <w:t xml:space="preserve">help the State develop </w:t>
      </w:r>
      <w:r w:rsidRPr="2B735D85">
        <w:rPr>
          <w:rFonts w:ascii="Palatino Linotype" w:hAnsi="Palatino Linotype"/>
        </w:rPr>
        <w:t>adequate, cost-effective investment in a diverse range of electricity production resources.</w:t>
      </w:r>
      <w:r w:rsidRPr="2B735D85" w:rsidR="79D56304">
        <w:rPr>
          <w:rStyle w:val="CommentReference"/>
        </w:rPr>
        <w:t xml:space="preserve">  </w:t>
      </w:r>
      <w:r w:rsidR="24BBD24B">
        <w:rPr>
          <w:rFonts w:ascii="Palatino Linotype" w:hAnsi="Palatino Linotype"/>
        </w:rPr>
        <w:t>D.</w:t>
      </w:r>
      <w:r w:rsidR="7B2A2A43">
        <w:rPr>
          <w:rFonts w:ascii="Palatino Linotype" w:hAnsi="Palatino Linotype"/>
        </w:rPr>
        <w:t>18-02-018</w:t>
      </w:r>
      <w:r w:rsidR="7F6838B2">
        <w:rPr>
          <w:rFonts w:ascii="Palatino Linotype" w:hAnsi="Palatino Linotype"/>
        </w:rPr>
        <w:t xml:space="preserve"> was the first major decision </w:t>
      </w:r>
      <w:proofErr w:type="gramStart"/>
      <w:r w:rsidR="7F6838B2">
        <w:rPr>
          <w:rFonts w:ascii="Palatino Linotype" w:hAnsi="Palatino Linotype"/>
        </w:rPr>
        <w:t>in</w:t>
      </w:r>
      <w:proofErr w:type="gramEnd"/>
      <w:r w:rsidR="7F6838B2">
        <w:rPr>
          <w:rFonts w:ascii="Palatino Linotype" w:hAnsi="Palatino Linotype"/>
        </w:rPr>
        <w:t xml:space="preserve"> R.16-02-007</w:t>
      </w:r>
      <w:r w:rsidR="444AE0E0">
        <w:rPr>
          <w:rFonts w:ascii="Palatino Linotype" w:hAnsi="Palatino Linotype"/>
        </w:rPr>
        <w:t>.</w:t>
      </w:r>
      <w:r w:rsidDel="00E66347" w:rsidR="7F6838B2">
        <w:rPr>
          <w:rFonts w:ascii="Palatino Linotype" w:hAnsi="Palatino Linotype"/>
        </w:rPr>
        <w:t xml:space="preserve"> In this </w:t>
      </w:r>
      <w:r w:rsidRPr="2B735D85" w:rsidR="19B0F776">
        <w:rPr>
          <w:rFonts w:ascii="Palatino Linotype" w:hAnsi="Palatino Linotype"/>
        </w:rPr>
        <w:t>decision, the Commission established</w:t>
      </w:r>
      <w:r w:rsidDel="00EF0D80" w:rsidR="19B0F776">
        <w:rPr>
          <w:rFonts w:ascii="Palatino Linotype" w:hAnsi="Palatino Linotype"/>
        </w:rPr>
        <w:t xml:space="preserve"> the IRP process</w:t>
      </w:r>
      <w:r w:rsidR="136DD377">
        <w:rPr>
          <w:rFonts w:ascii="Palatino Linotype" w:hAnsi="Palatino Linotype"/>
        </w:rPr>
        <w:t>, per SB 350</w:t>
      </w:r>
      <w:r w:rsidDel="00E66347" w:rsidR="4FC7411B">
        <w:rPr>
          <w:rFonts w:ascii="Palatino Linotype" w:hAnsi="Palatino Linotype"/>
        </w:rPr>
        <w:t>.</w:t>
      </w:r>
      <w:r w:rsidRPr="00781CE8" w:rsidR="041128BE">
        <w:rPr>
          <w:rFonts w:ascii="Palatino Linotype" w:hAnsi="Palatino Linotype"/>
        </w:rPr>
        <w:t xml:space="preserve"> </w:t>
      </w:r>
      <w:r w:rsidR="10BC94B7">
        <w:rPr>
          <w:rFonts w:ascii="Palatino Linotype" w:hAnsi="Palatino Linotype"/>
        </w:rPr>
        <w:t>As part of this process,</w:t>
      </w:r>
      <w:r w:rsidRPr="00781CE8" w:rsidDel="00101F72" w:rsidR="76590768">
        <w:rPr>
          <w:rFonts w:ascii="Palatino Linotype" w:hAnsi="Palatino Linotype"/>
        </w:rPr>
        <w:t xml:space="preserve"> </w:t>
      </w:r>
      <w:r w:rsidDel="009F1C6E" w:rsidR="583F92E6">
        <w:rPr>
          <w:rFonts w:ascii="Palatino Linotype" w:hAnsi="Palatino Linotype"/>
        </w:rPr>
        <w:t xml:space="preserve">LSEs </w:t>
      </w:r>
      <w:r w:rsidRPr="00781CE8" w:rsidR="76590768">
        <w:rPr>
          <w:rFonts w:ascii="Palatino Linotype" w:hAnsi="Palatino Linotype"/>
        </w:rPr>
        <w:t xml:space="preserve">must </w:t>
      </w:r>
      <w:r w:rsidRPr="00996F75" w:rsidR="583F92E6">
        <w:rPr>
          <w:rFonts w:ascii="Palatino Linotype" w:hAnsi="Palatino Linotype"/>
        </w:rPr>
        <w:t xml:space="preserve">file </w:t>
      </w:r>
      <w:r w:rsidRPr="13AFBD6B" w:rsidR="58B6D3F1">
        <w:rPr>
          <w:rFonts w:ascii="Palatino Linotype" w:hAnsi="Palatino Linotype"/>
        </w:rPr>
        <w:t xml:space="preserve">individual </w:t>
      </w:r>
      <w:r w:rsidR="583F92E6">
        <w:rPr>
          <w:rFonts w:ascii="Palatino Linotype" w:hAnsi="Palatino Linotype"/>
        </w:rPr>
        <w:t xml:space="preserve">IRPs </w:t>
      </w:r>
      <w:r w:rsidDel="006650C2" w:rsidR="583F92E6">
        <w:rPr>
          <w:rFonts w:ascii="Palatino Linotype" w:hAnsi="Palatino Linotype"/>
        </w:rPr>
        <w:t xml:space="preserve">or documentation </w:t>
      </w:r>
      <w:r w:rsidRPr="32B61C27" w:rsidDel="00E201E1" w:rsidR="583F92E6">
        <w:rPr>
          <w:rFonts w:ascii="Palatino Linotype" w:hAnsi="Palatino Linotype"/>
        </w:rPr>
        <w:t xml:space="preserve">substantiating </w:t>
      </w:r>
      <w:r w:rsidRPr="32B61C27" w:rsidR="62CD531F">
        <w:rPr>
          <w:rFonts w:ascii="Palatino Linotype" w:hAnsi="Palatino Linotype"/>
        </w:rPr>
        <w:t xml:space="preserve">their </w:t>
      </w:r>
      <w:r w:rsidRPr="32B61C27" w:rsidR="583F92E6">
        <w:rPr>
          <w:rFonts w:ascii="Palatino Linotype" w:hAnsi="Palatino Linotype"/>
        </w:rPr>
        <w:t xml:space="preserve">eligibility for an exemption </w:t>
      </w:r>
      <w:r w:rsidRPr="2B735D85" w:rsidR="583F92E6">
        <w:rPr>
          <w:rFonts w:ascii="Palatino Linotype" w:hAnsi="Palatino Linotype"/>
        </w:rPr>
        <w:t>with the Commission once per IRP cycle.</w:t>
      </w:r>
      <w:r w:rsidRPr="2B735D85" w:rsidR="00E201E1">
        <w:rPr>
          <w:rStyle w:val="FootnoteReference"/>
          <w:rFonts w:ascii="Palatino Linotype" w:hAnsi="Palatino Linotype"/>
        </w:rPr>
        <w:footnoteReference w:id="8"/>
      </w:r>
      <w:r w:rsidRPr="36D496F7" w:rsidR="7566A4F1">
        <w:rPr>
          <w:rStyle w:val="FootnoteReference"/>
          <w:rFonts w:ascii="Palatino Linotype" w:hAnsi="Palatino Linotype"/>
        </w:rPr>
        <w:t xml:space="preserve"> </w:t>
      </w:r>
      <w:r w:rsidRPr="789313C9" w:rsidDel="00621B3A" w:rsidR="01A73D8B">
        <w:rPr>
          <w:rFonts w:ascii="Palatino Linotype" w:hAnsi="Palatino Linotype"/>
        </w:rPr>
        <w:t xml:space="preserve">R.16-02-007 also </w:t>
      </w:r>
      <w:r w:rsidRPr="789313C9" w:rsidR="01A73D8B">
        <w:rPr>
          <w:rFonts w:ascii="Palatino Linotype" w:hAnsi="Palatino Linotype"/>
        </w:rPr>
        <w:t>address</w:t>
      </w:r>
      <w:r w:rsidRPr="789313C9" w:rsidDel="00621B3A" w:rsidR="4FAA7D2E">
        <w:rPr>
          <w:rFonts w:ascii="Palatino Linotype" w:hAnsi="Palatino Linotype"/>
        </w:rPr>
        <w:t>ed</w:t>
      </w:r>
      <w:r w:rsidRPr="789313C9" w:rsidR="01A73D8B">
        <w:rPr>
          <w:rFonts w:ascii="Palatino Linotype" w:hAnsi="Palatino Linotype"/>
        </w:rPr>
        <w:t xml:space="preserve"> procurement actions that LSEs needed to take t</w:t>
      </w:r>
      <w:r w:rsidRPr="2B735D85" w:rsidR="01A73D8B">
        <w:rPr>
          <w:rFonts w:ascii="Palatino Linotype" w:hAnsi="Palatino Linotype"/>
        </w:rPr>
        <w:t xml:space="preserve">o </w:t>
      </w:r>
      <w:r w:rsidRPr="5B782040" w:rsidR="2E1257CD">
        <w:rPr>
          <w:rFonts w:ascii="Palatino Linotype" w:hAnsi="Palatino Linotype"/>
        </w:rPr>
        <w:t xml:space="preserve">maintain </w:t>
      </w:r>
      <w:r w:rsidRPr="789313C9" w:rsidR="24DF2C22">
        <w:rPr>
          <w:rFonts w:ascii="Palatino Linotype" w:hAnsi="Palatino Linotype"/>
        </w:rPr>
        <w:t xml:space="preserve">reliability, in a manner that </w:t>
      </w:r>
      <w:r w:rsidRPr="2B735D85" w:rsidR="37427DD4">
        <w:rPr>
          <w:rFonts w:ascii="Palatino Linotype" w:hAnsi="Palatino Linotype"/>
        </w:rPr>
        <w:t>kept</w:t>
      </w:r>
      <w:r w:rsidRPr="2B735D85" w:rsidR="24DF2C22">
        <w:rPr>
          <w:rFonts w:ascii="Palatino Linotype" w:hAnsi="Palatino Linotype"/>
        </w:rPr>
        <w:t xml:space="preserve"> the electricity sector on a path to the GHG emissions goals </w:t>
      </w:r>
      <w:r w:rsidR="4CC08625">
        <w:rPr>
          <w:rFonts w:ascii="Palatino Linotype" w:hAnsi="Palatino Linotype"/>
        </w:rPr>
        <w:t>adopted</w:t>
      </w:r>
      <w:r w:rsidRPr="2B735D85" w:rsidR="4CC08625">
        <w:rPr>
          <w:rFonts w:ascii="Palatino Linotype" w:hAnsi="Palatino Linotype"/>
        </w:rPr>
        <w:t xml:space="preserve"> </w:t>
      </w:r>
      <w:r w:rsidRPr="2B735D85" w:rsidR="24DF2C22">
        <w:rPr>
          <w:rFonts w:ascii="Palatino Linotype" w:hAnsi="Palatino Linotype"/>
        </w:rPr>
        <w:t>in SB 350 and SB 100.</w:t>
      </w:r>
      <w:r w:rsidRPr="0026494E" w:rsidR="676ED34A">
        <w:rPr>
          <w:rFonts w:ascii="Palatino Linotype" w:hAnsi="Palatino Linotype"/>
          <w:vertAlign w:val="superscript"/>
        </w:rPr>
        <w:footnoteReference w:id="9"/>
      </w:r>
      <w:r w:rsidRPr="2B735D85" w:rsidR="4D301CCB">
        <w:rPr>
          <w:rFonts w:ascii="Palatino Linotype" w:hAnsi="Palatino Linotype"/>
        </w:rPr>
        <w:t xml:space="preserve"> </w:t>
      </w:r>
    </w:p>
    <w:p w:rsidRPr="00996F75" w:rsidR="00BF337B" w:rsidP="004E690D" w:rsidRDefault="00BF337B" w14:paraId="5A90160B" w14:textId="77777777">
      <w:pPr>
        <w:rPr>
          <w:rFonts w:ascii="Palatino Linotype" w:hAnsi="Palatino Linotype"/>
        </w:rPr>
      </w:pPr>
    </w:p>
    <w:p w:rsidR="004E2625" w:rsidP="00025E55" w:rsidRDefault="61398CF3" w14:paraId="0AD1AE40" w14:textId="44306D0C">
      <w:pPr>
        <w:rPr>
          <w:rFonts w:ascii="Palatino Linotype" w:hAnsi="Palatino Linotype"/>
        </w:rPr>
      </w:pPr>
      <w:r w:rsidRPr="576C2BF9">
        <w:rPr>
          <w:rFonts w:ascii="Palatino Linotype" w:hAnsi="Palatino Linotype"/>
        </w:rPr>
        <w:t>R.20-05-003</w:t>
      </w:r>
      <w:r w:rsidRPr="576C2BF9" w:rsidR="3DBF206D">
        <w:rPr>
          <w:rFonts w:ascii="Palatino Linotype" w:hAnsi="Palatino Linotype"/>
        </w:rPr>
        <w:t>, which succeed</w:t>
      </w:r>
      <w:r w:rsidRPr="576C2BF9" w:rsidR="02BB7384">
        <w:rPr>
          <w:rFonts w:ascii="Palatino Linotype" w:hAnsi="Palatino Linotype"/>
        </w:rPr>
        <w:t>ed</w:t>
      </w:r>
      <w:r w:rsidRPr="576C2BF9" w:rsidR="3DBF206D">
        <w:rPr>
          <w:rFonts w:ascii="Palatino Linotype" w:hAnsi="Palatino Linotype"/>
        </w:rPr>
        <w:t xml:space="preserve"> R.16-02-007, </w:t>
      </w:r>
      <w:r w:rsidRPr="576C2BF9" w:rsidR="5F5D9887">
        <w:rPr>
          <w:rFonts w:ascii="Palatino Linotype" w:hAnsi="Palatino Linotype"/>
        </w:rPr>
        <w:t>continue</w:t>
      </w:r>
      <w:r w:rsidRPr="576C2BF9" w:rsidR="04DDEB07">
        <w:rPr>
          <w:rFonts w:ascii="Palatino Linotype" w:hAnsi="Palatino Linotype"/>
        </w:rPr>
        <w:t>d</w:t>
      </w:r>
      <w:r w:rsidRPr="576C2BF9" w:rsidR="3A0ADBE7">
        <w:rPr>
          <w:rFonts w:ascii="Palatino Linotype" w:hAnsi="Palatino Linotype"/>
        </w:rPr>
        <w:t xml:space="preserve"> </w:t>
      </w:r>
      <w:r w:rsidRPr="576C2BF9" w:rsidR="3281156A">
        <w:rPr>
          <w:rFonts w:ascii="Palatino Linotype" w:hAnsi="Palatino Linotype"/>
        </w:rPr>
        <w:t xml:space="preserve">the Commission’s </w:t>
      </w:r>
      <w:r w:rsidRPr="576C2BF9" w:rsidR="2122CFE1">
        <w:rPr>
          <w:rFonts w:ascii="Palatino Linotype" w:hAnsi="Palatino Linotype"/>
        </w:rPr>
        <w:t>oversight of the IRP program</w:t>
      </w:r>
      <w:r w:rsidRPr="576C2BF9" w:rsidR="5F5D9887">
        <w:rPr>
          <w:rFonts w:ascii="Palatino Linotype" w:hAnsi="Palatino Linotype"/>
        </w:rPr>
        <w:t xml:space="preserve"> through</w:t>
      </w:r>
      <w:r w:rsidRPr="576C2BF9" w:rsidR="3482ECF1">
        <w:rPr>
          <w:rFonts w:ascii="Palatino Linotype" w:hAnsi="Palatino Linotype"/>
        </w:rPr>
        <w:t xml:space="preserve"> two tracks</w:t>
      </w:r>
      <w:r w:rsidR="006A609F">
        <w:rPr>
          <w:rFonts w:ascii="Palatino Linotype" w:hAnsi="Palatino Linotype"/>
        </w:rPr>
        <w:t>:</w:t>
      </w:r>
      <w:r w:rsidRPr="576C2BF9" w:rsidR="081BEBE3">
        <w:rPr>
          <w:rFonts w:ascii="Palatino Linotype" w:hAnsi="Palatino Linotype"/>
        </w:rPr>
        <w:t xml:space="preserve"> </w:t>
      </w:r>
      <w:r w:rsidRPr="576C2BF9" w:rsidR="03CF380B">
        <w:rPr>
          <w:rFonts w:ascii="Palatino Linotype" w:hAnsi="Palatino Linotype"/>
        </w:rPr>
        <w:t>planning and procurement</w:t>
      </w:r>
      <w:r w:rsidRPr="576C2BF9" w:rsidR="3482ECF1">
        <w:rPr>
          <w:rFonts w:ascii="Palatino Linotype" w:hAnsi="Palatino Linotype"/>
        </w:rPr>
        <w:t xml:space="preserve">. </w:t>
      </w:r>
      <w:r w:rsidRPr="576C2BF9" w:rsidR="05F21388">
        <w:rPr>
          <w:rFonts w:ascii="Palatino Linotype" w:hAnsi="Palatino Linotype"/>
        </w:rPr>
        <w:t>E</w:t>
      </w:r>
      <w:r w:rsidRPr="576C2BF9" w:rsidR="7C8A9C41">
        <w:rPr>
          <w:rFonts w:ascii="Palatino Linotype" w:hAnsi="Palatino Linotype"/>
        </w:rPr>
        <w:t xml:space="preserve">ach </w:t>
      </w:r>
      <w:r w:rsidRPr="576C2BF9" w:rsidR="4E215A5D">
        <w:rPr>
          <w:rFonts w:ascii="Palatino Linotype" w:hAnsi="Palatino Linotype"/>
        </w:rPr>
        <w:t xml:space="preserve">track </w:t>
      </w:r>
      <w:r w:rsidRPr="576C2BF9" w:rsidR="04DDEB07">
        <w:rPr>
          <w:rFonts w:ascii="Palatino Linotype" w:hAnsi="Palatino Linotype"/>
        </w:rPr>
        <w:t xml:space="preserve">required </w:t>
      </w:r>
      <w:r w:rsidRPr="576C2BF9" w:rsidR="7C8A9C41">
        <w:rPr>
          <w:rFonts w:ascii="Palatino Linotype" w:hAnsi="Palatino Linotype"/>
        </w:rPr>
        <w:t>LSE</w:t>
      </w:r>
      <w:r w:rsidRPr="576C2BF9" w:rsidR="2A054F11">
        <w:rPr>
          <w:rFonts w:ascii="Palatino Linotype" w:hAnsi="Palatino Linotype"/>
        </w:rPr>
        <w:t xml:space="preserve">s to </w:t>
      </w:r>
      <w:r w:rsidRPr="576C2BF9" w:rsidR="238B4D49">
        <w:rPr>
          <w:rFonts w:ascii="Palatino Linotype" w:hAnsi="Palatino Linotype"/>
        </w:rPr>
        <w:t>comply with</w:t>
      </w:r>
      <w:r w:rsidRPr="576C2BF9" w:rsidR="37650D3B">
        <w:rPr>
          <w:rFonts w:ascii="Palatino Linotype" w:hAnsi="Palatino Linotype"/>
        </w:rPr>
        <w:t xml:space="preserve"> </w:t>
      </w:r>
      <w:r w:rsidRPr="576C2BF9" w:rsidR="55A1211D">
        <w:rPr>
          <w:rFonts w:ascii="Palatino Linotype" w:hAnsi="Palatino Linotype"/>
        </w:rPr>
        <w:t xml:space="preserve">certain </w:t>
      </w:r>
      <w:r w:rsidR="00441607">
        <w:rPr>
          <w:rFonts w:ascii="Palatino Linotype" w:hAnsi="Palatino Linotype"/>
        </w:rPr>
        <w:t>reporting</w:t>
      </w:r>
      <w:r w:rsidRPr="576C2BF9" w:rsidR="55A1211D">
        <w:rPr>
          <w:rFonts w:ascii="Palatino Linotype" w:hAnsi="Palatino Linotype"/>
        </w:rPr>
        <w:t xml:space="preserve"> requirements</w:t>
      </w:r>
      <w:r w:rsidRPr="576C2BF9" w:rsidR="515645C9">
        <w:rPr>
          <w:rFonts w:ascii="Palatino Linotype" w:hAnsi="Palatino Linotype"/>
        </w:rPr>
        <w:t xml:space="preserve"> and to meet certain filing deadlines</w:t>
      </w:r>
      <w:r w:rsidRPr="576C2BF9" w:rsidR="665AAC8C">
        <w:rPr>
          <w:rFonts w:ascii="Palatino Linotype" w:hAnsi="Palatino Linotype"/>
        </w:rPr>
        <w:t xml:space="preserve">. </w:t>
      </w:r>
    </w:p>
    <w:p w:rsidR="004E2625" w:rsidP="00025E55" w:rsidRDefault="004E2625" w14:paraId="075BCF74" w14:textId="77777777">
      <w:pPr>
        <w:rPr>
          <w:rFonts w:ascii="Palatino Linotype" w:hAnsi="Palatino Linotype"/>
        </w:rPr>
      </w:pPr>
    </w:p>
    <w:p w:rsidR="00025E55" w:rsidDel="00A56A1D" w:rsidP="00025E55" w:rsidRDefault="7584E3DF" w14:paraId="28A6D416" w14:textId="0A986891">
      <w:pPr>
        <w:rPr>
          <w:rFonts w:ascii="Palatino Linotype" w:hAnsi="Palatino Linotype"/>
        </w:rPr>
      </w:pPr>
      <w:r w:rsidRPr="1A6388CB">
        <w:rPr>
          <w:rFonts w:ascii="Palatino Linotype" w:hAnsi="Palatino Linotype"/>
        </w:rPr>
        <w:t>R.25-06-019</w:t>
      </w:r>
      <w:r w:rsidRPr="1A6388CB" w:rsidR="60334044">
        <w:rPr>
          <w:rFonts w:ascii="Palatino Linotype" w:hAnsi="Palatino Linotype"/>
        </w:rPr>
        <w:t xml:space="preserve"> is the successor to R.16-02-007 and R.20-05-003</w:t>
      </w:r>
      <w:r w:rsidRPr="1A6388CB" w:rsidR="10146812">
        <w:rPr>
          <w:rFonts w:ascii="Palatino Linotype" w:hAnsi="Palatino Linotype"/>
        </w:rPr>
        <w:t xml:space="preserve">. This proceeding </w:t>
      </w:r>
      <w:r w:rsidRPr="1A6388CB" w:rsidR="1C670425">
        <w:rPr>
          <w:rFonts w:ascii="Palatino Linotype" w:hAnsi="Palatino Linotype"/>
        </w:rPr>
        <w:t xml:space="preserve">maintains </w:t>
      </w:r>
      <w:r w:rsidRPr="1A6388CB" w:rsidR="28162332">
        <w:rPr>
          <w:rFonts w:ascii="Palatino Linotype" w:hAnsi="Palatino Linotype"/>
        </w:rPr>
        <w:t>the</w:t>
      </w:r>
      <w:r w:rsidRPr="1A6388CB" w:rsidR="788C4005">
        <w:rPr>
          <w:rFonts w:ascii="Palatino Linotype" w:hAnsi="Palatino Linotype"/>
        </w:rPr>
        <w:t xml:space="preserve"> same </w:t>
      </w:r>
      <w:r w:rsidRPr="1A6388CB" w:rsidR="3CE49446">
        <w:rPr>
          <w:rFonts w:ascii="Palatino Linotype" w:hAnsi="Palatino Linotype"/>
        </w:rPr>
        <w:t>structure and</w:t>
      </w:r>
      <w:r w:rsidRPr="1A6388CB" w:rsidR="27D2D95C">
        <w:rPr>
          <w:rFonts w:ascii="Palatino Linotype" w:hAnsi="Palatino Linotype"/>
        </w:rPr>
        <w:t xml:space="preserve"> is the Commission’s proceeding to continue implementing </w:t>
      </w:r>
      <w:r w:rsidR="00BF1B28">
        <w:rPr>
          <w:rFonts w:ascii="Palatino Linotype" w:hAnsi="Palatino Linotype"/>
        </w:rPr>
        <w:br/>
      </w:r>
      <w:r w:rsidRPr="1A6388CB" w:rsidR="27D2D95C">
        <w:rPr>
          <w:rFonts w:ascii="Palatino Linotype" w:hAnsi="Palatino Linotype"/>
        </w:rPr>
        <w:t xml:space="preserve">SB 350. </w:t>
      </w:r>
    </w:p>
    <w:p w:rsidRPr="00A007BA" w:rsidR="00A007BA" w:rsidP="00A007BA" w:rsidRDefault="00A007BA" w14:paraId="5F8895A3" w14:textId="093C6451">
      <w:pPr>
        <w:rPr>
          <w:rFonts w:ascii="Palatino Linotype" w:hAnsi="Palatino Linotype"/>
        </w:rPr>
      </w:pPr>
    </w:p>
    <w:p w:rsidR="00061D2E" w:rsidP="2B735D85" w:rsidRDefault="29AF0FE3" w14:paraId="2801C499" w14:textId="4BD6ADBD">
      <w:pPr>
        <w:spacing w:line="259" w:lineRule="auto"/>
        <w:rPr>
          <w:rFonts w:ascii="Palatino Linotype" w:hAnsi="Palatino Linotype"/>
        </w:rPr>
      </w:pPr>
      <w:r w:rsidRPr="789313C9">
        <w:rPr>
          <w:rFonts w:ascii="Palatino Linotype" w:hAnsi="Palatino Linotype"/>
        </w:rPr>
        <w:t>In the</w:t>
      </w:r>
      <w:r w:rsidRPr="1B38440B" w:rsidR="691E4C8E">
        <w:rPr>
          <w:rFonts w:ascii="Palatino Linotype" w:hAnsi="Palatino Linotype"/>
        </w:rPr>
        <w:t xml:space="preserve"> IRP </w:t>
      </w:r>
      <w:r w:rsidRPr="789313C9" w:rsidR="691E4C8E">
        <w:rPr>
          <w:rFonts w:ascii="Palatino Linotype" w:hAnsi="Palatino Linotype"/>
        </w:rPr>
        <w:t>proceeding</w:t>
      </w:r>
      <w:r w:rsidRPr="789313C9" w:rsidR="421BD8C4">
        <w:rPr>
          <w:rFonts w:ascii="Palatino Linotype" w:hAnsi="Palatino Linotype"/>
        </w:rPr>
        <w:t>’s</w:t>
      </w:r>
      <w:r w:rsidRPr="789313C9">
        <w:rPr>
          <w:rFonts w:ascii="Palatino Linotype" w:hAnsi="Palatino Linotype"/>
        </w:rPr>
        <w:t xml:space="preserve"> planning track,</w:t>
      </w:r>
      <w:r w:rsidRPr="789313C9" w:rsidR="3F8A8F6A">
        <w:rPr>
          <w:rFonts w:ascii="Palatino Linotype" w:hAnsi="Palatino Linotype"/>
        </w:rPr>
        <w:t xml:space="preserve"> </w:t>
      </w:r>
      <w:r w:rsidRPr="2B735D85" w:rsidR="4EF69A7E">
        <w:rPr>
          <w:rFonts w:ascii="Palatino Linotype" w:hAnsi="Palatino Linotype"/>
        </w:rPr>
        <w:t>LSEs must submit</w:t>
      </w:r>
      <w:r w:rsidRPr="789313C9" w:rsidR="4EF69A7E">
        <w:rPr>
          <w:rFonts w:ascii="Palatino Linotype" w:hAnsi="Palatino Linotype"/>
        </w:rPr>
        <w:t xml:space="preserve"> </w:t>
      </w:r>
      <w:r w:rsidRPr="789313C9" w:rsidR="7470C482">
        <w:rPr>
          <w:rFonts w:ascii="Palatino Linotype" w:hAnsi="Palatino Linotype"/>
        </w:rPr>
        <w:t>I</w:t>
      </w:r>
      <w:r w:rsidRPr="789313C9" w:rsidR="4EF69A7E">
        <w:rPr>
          <w:rFonts w:ascii="Palatino Linotype" w:hAnsi="Palatino Linotype"/>
        </w:rPr>
        <w:t xml:space="preserve">ndividual </w:t>
      </w:r>
      <w:r w:rsidRPr="789313C9" w:rsidR="150A38F3">
        <w:rPr>
          <w:rFonts w:ascii="Palatino Linotype" w:hAnsi="Palatino Linotype"/>
        </w:rPr>
        <w:t xml:space="preserve">LSE </w:t>
      </w:r>
      <w:r w:rsidRPr="789313C9" w:rsidR="4EF69A7E">
        <w:rPr>
          <w:rFonts w:ascii="Palatino Linotype" w:hAnsi="Palatino Linotype"/>
        </w:rPr>
        <w:t>IRPs</w:t>
      </w:r>
      <w:r w:rsidRPr="789313C9" w:rsidR="449F595D">
        <w:rPr>
          <w:rFonts w:ascii="Palatino Linotype" w:hAnsi="Palatino Linotype"/>
        </w:rPr>
        <w:t xml:space="preserve"> </w:t>
      </w:r>
      <w:r w:rsidRPr="789313C9" w:rsidDel="000420B7" w:rsidR="755401A6">
        <w:rPr>
          <w:rFonts w:ascii="Palatino Linotype" w:hAnsi="Palatino Linotype"/>
        </w:rPr>
        <w:t>by</w:t>
      </w:r>
      <w:r w:rsidR="0A44ED0B">
        <w:rPr>
          <w:rFonts w:ascii="Palatino Linotype" w:hAnsi="Palatino Linotype"/>
        </w:rPr>
        <w:t xml:space="preserve"> specified</w:t>
      </w:r>
      <w:r w:rsidRPr="789313C9" w:rsidDel="000420B7" w:rsidR="755401A6">
        <w:rPr>
          <w:rFonts w:ascii="Palatino Linotype" w:hAnsi="Palatino Linotype"/>
        </w:rPr>
        <w:t xml:space="preserve"> </w:t>
      </w:r>
      <w:r w:rsidRPr="789313C9" w:rsidR="787F531F">
        <w:rPr>
          <w:rFonts w:ascii="Palatino Linotype" w:hAnsi="Palatino Linotype"/>
        </w:rPr>
        <w:t>filing</w:t>
      </w:r>
      <w:r w:rsidRPr="2B735D85" w:rsidR="787F531F">
        <w:rPr>
          <w:rFonts w:ascii="Palatino Linotype" w:hAnsi="Palatino Linotype"/>
        </w:rPr>
        <w:t xml:space="preserve"> deadlines </w:t>
      </w:r>
      <w:r w:rsidR="0A44ED0B">
        <w:rPr>
          <w:rFonts w:ascii="Palatino Linotype" w:hAnsi="Palatino Linotype"/>
        </w:rPr>
        <w:t xml:space="preserve">during </w:t>
      </w:r>
      <w:r w:rsidRPr="2B735D85" w:rsidR="787F531F">
        <w:rPr>
          <w:rFonts w:ascii="Palatino Linotype" w:hAnsi="Palatino Linotype"/>
        </w:rPr>
        <w:t xml:space="preserve">each IRP </w:t>
      </w:r>
      <w:r w:rsidRPr="789313C9" w:rsidR="787F531F">
        <w:rPr>
          <w:rFonts w:ascii="Palatino Linotype" w:hAnsi="Palatino Linotype"/>
        </w:rPr>
        <w:t>cycle.</w:t>
      </w:r>
      <w:r w:rsidRPr="789313C9" w:rsidR="755401A6">
        <w:rPr>
          <w:rFonts w:ascii="Palatino Linotype" w:hAnsi="Palatino Linotype"/>
        </w:rPr>
        <w:t xml:space="preserve"> Individual </w:t>
      </w:r>
      <w:r w:rsidRPr="789313C9" w:rsidR="741E3835">
        <w:rPr>
          <w:rFonts w:ascii="Palatino Linotype" w:hAnsi="Palatino Linotype"/>
        </w:rPr>
        <w:t xml:space="preserve">LSE </w:t>
      </w:r>
      <w:r w:rsidRPr="789313C9" w:rsidR="755401A6">
        <w:rPr>
          <w:rFonts w:ascii="Palatino Linotype" w:hAnsi="Palatino Linotype"/>
        </w:rPr>
        <w:t xml:space="preserve">IRPs </w:t>
      </w:r>
      <w:r w:rsidRPr="789313C9" w:rsidDel="003D5519" w:rsidR="0F898EE9">
        <w:rPr>
          <w:rFonts w:ascii="Palatino Linotype" w:hAnsi="Palatino Linotype"/>
        </w:rPr>
        <w:t xml:space="preserve">must meet </w:t>
      </w:r>
      <w:r w:rsidRPr="789313C9" w:rsidR="3E41C89A">
        <w:rPr>
          <w:rFonts w:ascii="Palatino Linotype" w:hAnsi="Palatino Linotype"/>
        </w:rPr>
        <w:t>specified</w:t>
      </w:r>
      <w:r w:rsidRPr="789313C9" w:rsidR="755401A6">
        <w:rPr>
          <w:rFonts w:ascii="Palatino Linotype" w:hAnsi="Palatino Linotype"/>
        </w:rPr>
        <w:t xml:space="preserve"> </w:t>
      </w:r>
      <w:r w:rsidR="5F360FB3">
        <w:rPr>
          <w:rFonts w:ascii="Palatino Linotype" w:hAnsi="Palatino Linotype"/>
        </w:rPr>
        <w:t>reporting</w:t>
      </w:r>
      <w:r w:rsidRPr="789313C9" w:rsidR="755401A6">
        <w:rPr>
          <w:rFonts w:ascii="Palatino Linotype" w:hAnsi="Palatino Linotype"/>
        </w:rPr>
        <w:t xml:space="preserve"> requirements.</w:t>
      </w:r>
      <w:r w:rsidRPr="789313C9" w:rsidR="787F531F">
        <w:rPr>
          <w:rFonts w:ascii="Palatino Linotype" w:hAnsi="Palatino Linotype"/>
        </w:rPr>
        <w:t xml:space="preserve"> For example, </w:t>
      </w:r>
      <w:r w:rsidRPr="789313C9" w:rsidR="335ACE64">
        <w:rPr>
          <w:rFonts w:ascii="Palatino Linotype" w:hAnsi="Palatino Linotype"/>
        </w:rPr>
        <w:t>as part of</w:t>
      </w:r>
      <w:r w:rsidRPr="789313C9" w:rsidR="787F531F">
        <w:rPr>
          <w:rFonts w:ascii="Palatino Linotype" w:hAnsi="Palatino Linotype"/>
        </w:rPr>
        <w:t xml:space="preserve"> their </w:t>
      </w:r>
      <w:r w:rsidRPr="789313C9" w:rsidR="7D17E29C">
        <w:rPr>
          <w:rFonts w:ascii="Palatino Linotype" w:hAnsi="Palatino Linotype"/>
        </w:rPr>
        <w:t>I</w:t>
      </w:r>
      <w:r w:rsidRPr="789313C9" w:rsidR="787F531F">
        <w:rPr>
          <w:rFonts w:ascii="Palatino Linotype" w:hAnsi="Palatino Linotype"/>
        </w:rPr>
        <w:t xml:space="preserve">ndividual </w:t>
      </w:r>
      <w:r w:rsidRPr="789313C9" w:rsidR="53F30EAE">
        <w:rPr>
          <w:rFonts w:ascii="Palatino Linotype" w:hAnsi="Palatino Linotype"/>
        </w:rPr>
        <w:t xml:space="preserve">LSE </w:t>
      </w:r>
      <w:r w:rsidRPr="789313C9" w:rsidR="335ACE64">
        <w:rPr>
          <w:rFonts w:ascii="Palatino Linotype" w:hAnsi="Palatino Linotype"/>
        </w:rPr>
        <w:t>IRPs</w:t>
      </w:r>
      <w:r w:rsidRPr="789313C9" w:rsidR="4AE1DE6F">
        <w:rPr>
          <w:rFonts w:ascii="Palatino Linotype" w:hAnsi="Palatino Linotype"/>
        </w:rPr>
        <w:t xml:space="preserve"> for the 2022-2023 cycle</w:t>
      </w:r>
      <w:r w:rsidRPr="789313C9" w:rsidR="335ACE64">
        <w:rPr>
          <w:rFonts w:ascii="Palatino Linotype" w:hAnsi="Palatino Linotype"/>
        </w:rPr>
        <w:t>,</w:t>
      </w:r>
      <w:r w:rsidRPr="789313C9" w:rsidR="23C3ECEA">
        <w:rPr>
          <w:rFonts w:ascii="Palatino Linotype" w:hAnsi="Palatino Linotype"/>
        </w:rPr>
        <w:t xml:space="preserve"> LSE</w:t>
      </w:r>
      <w:r w:rsidRPr="2B735D85" w:rsidR="335ACE64">
        <w:rPr>
          <w:rFonts w:ascii="Palatino Linotype" w:hAnsi="Palatino Linotype"/>
        </w:rPr>
        <w:t xml:space="preserve">s </w:t>
      </w:r>
      <w:r w:rsidRPr="2B735D85" w:rsidR="2644BADA">
        <w:rPr>
          <w:rFonts w:ascii="Palatino Linotype" w:hAnsi="Palatino Linotype"/>
        </w:rPr>
        <w:t>we</w:t>
      </w:r>
      <w:r w:rsidRPr="789313C9" w:rsidR="335ACE64">
        <w:rPr>
          <w:rFonts w:ascii="Palatino Linotype" w:hAnsi="Palatino Linotype"/>
        </w:rPr>
        <w:t>re</w:t>
      </w:r>
      <w:r w:rsidRPr="789313C9" w:rsidR="787F531F">
        <w:rPr>
          <w:rFonts w:ascii="Palatino Linotype" w:hAnsi="Palatino Linotype"/>
        </w:rPr>
        <w:t xml:space="preserve"> required </w:t>
      </w:r>
      <w:r w:rsidRPr="789313C9" w:rsidR="4DC4AA55">
        <w:rPr>
          <w:rFonts w:ascii="Palatino Linotype" w:hAnsi="Palatino Linotype"/>
        </w:rPr>
        <w:t>to</w:t>
      </w:r>
      <w:r w:rsidRPr="2B735D85" w:rsidR="23C3ECEA">
        <w:rPr>
          <w:rFonts w:ascii="Palatino Linotype" w:hAnsi="Palatino Linotype"/>
        </w:rPr>
        <w:t xml:space="preserve"> </w:t>
      </w:r>
      <w:r w:rsidRPr="2B735D85" w:rsidR="21AF5953">
        <w:rPr>
          <w:rFonts w:ascii="Palatino Linotype" w:hAnsi="Palatino Linotype"/>
        </w:rPr>
        <w:t>complete and submit the</w:t>
      </w:r>
      <w:r w:rsidRPr="2B735D85" w:rsidR="5F7DF91E">
        <w:rPr>
          <w:rFonts w:ascii="Palatino Linotype" w:hAnsi="Palatino Linotype"/>
        </w:rPr>
        <w:t xml:space="preserve"> </w:t>
      </w:r>
      <w:r w:rsidRPr="2B735D85" w:rsidR="475D1155">
        <w:rPr>
          <w:rFonts w:ascii="Palatino Linotype" w:hAnsi="Palatino Linotype"/>
        </w:rPr>
        <w:t xml:space="preserve">following </w:t>
      </w:r>
      <w:r w:rsidRPr="2B735D85" w:rsidR="42CC52CE">
        <w:rPr>
          <w:rFonts w:ascii="Palatino Linotype" w:hAnsi="Palatino Linotype"/>
        </w:rPr>
        <w:t xml:space="preserve">templates, </w:t>
      </w:r>
      <w:r w:rsidRPr="2B735D85" w:rsidR="41623045">
        <w:rPr>
          <w:rFonts w:ascii="Palatino Linotype" w:hAnsi="Palatino Linotype"/>
        </w:rPr>
        <w:t xml:space="preserve">which </w:t>
      </w:r>
      <w:r w:rsidRPr="2B735D85" w:rsidR="6F4134DE">
        <w:rPr>
          <w:rFonts w:ascii="Palatino Linotype" w:hAnsi="Palatino Linotype"/>
        </w:rPr>
        <w:t>were</w:t>
      </w:r>
      <w:r w:rsidR="2AE25225">
        <w:rPr>
          <w:rFonts w:ascii="Palatino Linotype" w:hAnsi="Palatino Linotype"/>
        </w:rPr>
        <w:t xml:space="preserve"> </w:t>
      </w:r>
      <w:r w:rsidRPr="2B735D85" w:rsidR="41623045">
        <w:rPr>
          <w:rFonts w:ascii="Palatino Linotype" w:hAnsi="Palatino Linotype"/>
        </w:rPr>
        <w:t>developed by Commission staff and posted on the Commission website:</w:t>
      </w:r>
      <w:r w:rsidRPr="2B735D85" w:rsidR="5F7DF91E">
        <w:rPr>
          <w:rFonts w:ascii="Palatino Linotype" w:hAnsi="Palatino Linotype"/>
        </w:rPr>
        <w:t xml:space="preserve"> Narrative Template, Clean System Power Calculator, and </w:t>
      </w:r>
      <w:r w:rsidRPr="2B735D85" w:rsidR="65EC2859">
        <w:rPr>
          <w:rFonts w:ascii="Palatino Linotype" w:hAnsi="Palatino Linotype"/>
        </w:rPr>
        <w:t>Resource Data Template.</w:t>
      </w:r>
      <w:r w:rsidRPr="2B735D85" w:rsidR="7316AC6D">
        <w:rPr>
          <w:rFonts w:ascii="Palatino Linotype" w:hAnsi="Palatino Linotype"/>
        </w:rPr>
        <w:t xml:space="preserve"> </w:t>
      </w:r>
      <w:r w:rsidRPr="2B735D85" w:rsidR="00054D55">
        <w:rPr>
          <w:rStyle w:val="FootnoteReference"/>
          <w:rFonts w:ascii="Palatino Linotype" w:hAnsi="Palatino Linotype"/>
        </w:rPr>
        <w:footnoteReference w:id="10"/>
      </w:r>
    </w:p>
    <w:p w:rsidR="00FB537F" w:rsidP="00A007BA" w:rsidRDefault="00FB537F" w14:paraId="1C53E147" w14:textId="77777777">
      <w:pPr>
        <w:rPr>
          <w:rFonts w:ascii="Palatino Linotype" w:hAnsi="Palatino Linotype"/>
        </w:rPr>
      </w:pPr>
    </w:p>
    <w:p w:rsidR="00440B07" w:rsidRDefault="599539E7" w14:paraId="636C4167" w14:textId="13F02AB1">
      <w:pPr>
        <w:spacing w:line="259" w:lineRule="auto"/>
        <w:rPr>
          <w:rFonts w:ascii="Palatino Linotype" w:hAnsi="Palatino Linotype"/>
        </w:rPr>
      </w:pPr>
      <w:r w:rsidRPr="789313C9">
        <w:rPr>
          <w:rFonts w:ascii="Palatino Linotype" w:hAnsi="Palatino Linotype"/>
        </w:rPr>
        <w:t xml:space="preserve">The </w:t>
      </w:r>
      <w:r w:rsidRPr="1B38440B" w:rsidR="4FC6B7A7">
        <w:rPr>
          <w:rFonts w:ascii="Palatino Linotype" w:hAnsi="Palatino Linotype"/>
        </w:rPr>
        <w:t>IRP proceeding</w:t>
      </w:r>
      <w:r w:rsidRPr="1B38440B" w:rsidR="5435A8B8">
        <w:rPr>
          <w:rFonts w:ascii="Palatino Linotype" w:hAnsi="Palatino Linotype"/>
        </w:rPr>
        <w:t>’s</w:t>
      </w:r>
      <w:r w:rsidRPr="789313C9" w:rsidR="4FC6B7A7">
        <w:rPr>
          <w:rFonts w:ascii="Palatino Linotype" w:hAnsi="Palatino Linotype"/>
        </w:rPr>
        <w:t xml:space="preserve"> </w:t>
      </w:r>
      <w:r w:rsidRPr="789313C9">
        <w:rPr>
          <w:rFonts w:ascii="Palatino Linotype" w:hAnsi="Palatino Linotype"/>
        </w:rPr>
        <w:t xml:space="preserve">procurement track addresses </w:t>
      </w:r>
      <w:r w:rsidRPr="789313C9" w:rsidR="7FDB4F80">
        <w:rPr>
          <w:rFonts w:ascii="Palatino Linotype" w:hAnsi="Palatino Linotype"/>
        </w:rPr>
        <w:t xml:space="preserve">procurement actions that </w:t>
      </w:r>
      <w:r w:rsidR="5DE6E734">
        <w:rPr>
          <w:rFonts w:ascii="Palatino Linotype" w:hAnsi="Palatino Linotype"/>
        </w:rPr>
        <w:t xml:space="preserve">the Commission required </w:t>
      </w:r>
      <w:r w:rsidRPr="789313C9" w:rsidR="1D3D7734">
        <w:rPr>
          <w:rFonts w:ascii="Palatino Linotype" w:hAnsi="Palatino Linotype"/>
        </w:rPr>
        <w:t>LSEs to</w:t>
      </w:r>
      <w:r w:rsidRPr="789313C9" w:rsidR="7FDB4F80">
        <w:rPr>
          <w:rFonts w:ascii="Palatino Linotype" w:hAnsi="Palatino Linotype"/>
        </w:rPr>
        <w:t xml:space="preserve"> take </w:t>
      </w:r>
      <w:r w:rsidR="5DE6E734">
        <w:rPr>
          <w:rFonts w:ascii="Palatino Linotype" w:hAnsi="Palatino Linotype"/>
        </w:rPr>
        <w:t xml:space="preserve">in response to procurement orders issued in </w:t>
      </w:r>
      <w:r w:rsidR="00BF1B28">
        <w:rPr>
          <w:rFonts w:ascii="Palatino Linotype" w:hAnsi="Palatino Linotype"/>
        </w:rPr>
        <w:br/>
      </w:r>
      <w:r w:rsidR="5DE6E734">
        <w:rPr>
          <w:rFonts w:ascii="Palatino Linotype" w:hAnsi="Palatino Linotype"/>
        </w:rPr>
        <w:t xml:space="preserve">R.20-05-003. </w:t>
      </w:r>
      <w:r w:rsidRPr="1402CC9F" w:rsidR="24825559">
        <w:rPr>
          <w:rFonts w:ascii="Palatino Linotype" w:hAnsi="Palatino Linotype"/>
        </w:rPr>
        <w:t xml:space="preserve">The first IRP procurement order decision </w:t>
      </w:r>
      <w:r w:rsidR="09BB9AC4">
        <w:rPr>
          <w:rFonts w:ascii="Palatino Linotype" w:hAnsi="Palatino Linotype"/>
        </w:rPr>
        <w:t xml:space="preserve">that </w:t>
      </w:r>
      <w:r w:rsidRPr="1402CC9F" w:rsidR="24825559">
        <w:rPr>
          <w:rFonts w:ascii="Palatino Linotype" w:hAnsi="Palatino Linotype"/>
        </w:rPr>
        <w:t xml:space="preserve">originated </w:t>
      </w:r>
      <w:r w:rsidR="37E4584E">
        <w:rPr>
          <w:rFonts w:ascii="Palatino Linotype" w:hAnsi="Palatino Linotype"/>
        </w:rPr>
        <w:t xml:space="preserve">in IRP’s </w:t>
      </w:r>
      <w:r w:rsidRPr="1402CC9F" w:rsidR="24825559">
        <w:rPr>
          <w:rFonts w:ascii="Palatino Linotype" w:hAnsi="Palatino Linotype"/>
        </w:rPr>
        <w:t xml:space="preserve">  procurement track was D.19-11-016. In that decision, the Commission found that there were significant system reliability needs between 2021 and 2023</w:t>
      </w:r>
      <w:r w:rsidRPr="1402CC9F" w:rsidR="7AF96ADC">
        <w:rPr>
          <w:rFonts w:ascii="Palatino Linotype" w:hAnsi="Palatino Linotype"/>
          <w:vertAlign w:val="superscript"/>
        </w:rPr>
        <w:footnoteReference w:id="11"/>
      </w:r>
      <w:r w:rsidRPr="1402CC9F" w:rsidR="24825559">
        <w:rPr>
          <w:rFonts w:ascii="Palatino Linotype" w:hAnsi="Palatino Linotype"/>
        </w:rPr>
        <w:t xml:space="preserve"> and required LSEs to </w:t>
      </w:r>
      <w:r w:rsidRPr="1402CC9F" w:rsidR="24825559">
        <w:rPr>
          <w:rFonts w:ascii="Palatino Linotype" w:hAnsi="Palatino Linotype"/>
        </w:rPr>
        <w:lastRenderedPageBreak/>
        <w:t xml:space="preserve">procure resource adequacy capacity to </w:t>
      </w:r>
      <w:r w:rsidRPr="1402CC9F" w:rsidR="4B19BBFB">
        <w:rPr>
          <w:rFonts w:ascii="Palatino Linotype" w:hAnsi="Palatino Linotype"/>
        </w:rPr>
        <w:t>help shore up</w:t>
      </w:r>
      <w:r w:rsidRPr="1402CC9F" w:rsidR="24825559">
        <w:rPr>
          <w:rFonts w:ascii="Palatino Linotype" w:hAnsi="Palatino Linotype"/>
        </w:rPr>
        <w:t xml:space="preserve"> reliability in that timeframe.</w:t>
      </w:r>
      <w:r w:rsidRPr="1402CC9F" w:rsidR="7AF96ADC">
        <w:rPr>
          <w:rStyle w:val="FootnoteReference"/>
          <w:rFonts w:ascii="Palatino Linotype" w:hAnsi="Palatino Linotype"/>
        </w:rPr>
        <w:footnoteReference w:id="12"/>
      </w:r>
      <w:r w:rsidRPr="789313C9" w:rsidR="4D8F710E">
        <w:rPr>
          <w:rFonts w:ascii="Palatino Linotype" w:hAnsi="Palatino Linotype"/>
        </w:rPr>
        <w:t xml:space="preserve"> </w:t>
      </w:r>
      <w:r w:rsidRPr="1B38440B" w:rsidR="57765D2C">
        <w:rPr>
          <w:rFonts w:ascii="Palatino Linotype" w:hAnsi="Palatino Linotype"/>
        </w:rPr>
        <w:t>D.20-12-044 established a process for backstop procurement in the event of the failure of one or more LSEs to procure</w:t>
      </w:r>
      <w:r w:rsidRPr="00651EAF" w:rsidR="57765D2C">
        <w:rPr>
          <w:rFonts w:ascii="Palatino Linotype" w:hAnsi="Palatino Linotype"/>
        </w:rPr>
        <w:t xml:space="preserve"> as required</w:t>
      </w:r>
      <w:r w:rsidR="57765D2C">
        <w:rPr>
          <w:rFonts w:ascii="Palatino Linotype" w:hAnsi="Palatino Linotype"/>
        </w:rPr>
        <w:t xml:space="preserve">.  </w:t>
      </w:r>
      <w:r w:rsidRPr="1402CC9F" w:rsidR="59B32E66">
        <w:rPr>
          <w:rFonts w:ascii="Palatino Linotype" w:hAnsi="Palatino Linotype"/>
        </w:rPr>
        <w:t>Subsequently</w:t>
      </w:r>
      <w:r w:rsidRPr="789313C9" w:rsidR="3EA53DF5">
        <w:rPr>
          <w:rFonts w:ascii="Palatino Linotype" w:hAnsi="Palatino Linotype"/>
        </w:rPr>
        <w:t xml:space="preserve">, D.21-06-035 </w:t>
      </w:r>
      <w:r w:rsidRPr="789313C9" w:rsidR="6206BAF4">
        <w:rPr>
          <w:rFonts w:ascii="Palatino Linotype" w:hAnsi="Palatino Linotype"/>
        </w:rPr>
        <w:t xml:space="preserve">requires </w:t>
      </w:r>
      <w:r w:rsidRPr="2B735D85" w:rsidR="6206BAF4">
        <w:rPr>
          <w:rFonts w:ascii="Palatino Linotype" w:hAnsi="Palatino Linotype"/>
        </w:rPr>
        <w:t>at least 11,500 megawatts (MW) of additional net qualifying capacity (NQC) to be procured</w:t>
      </w:r>
      <w:r w:rsidRPr="789313C9" w:rsidR="6206BAF4">
        <w:rPr>
          <w:rFonts w:ascii="Palatino Linotype" w:hAnsi="Palatino Linotype"/>
        </w:rPr>
        <w:t xml:space="preserve"> by all LSEs subject to the Commission’s IRP authority</w:t>
      </w:r>
      <w:r w:rsidRPr="789313C9" w:rsidR="512B2203">
        <w:rPr>
          <w:rFonts w:ascii="Palatino Linotype" w:hAnsi="Palatino Linotype"/>
        </w:rPr>
        <w:t>,</w:t>
      </w:r>
      <w:r w:rsidR="00E45DAC">
        <w:rPr>
          <w:rStyle w:val="FootnoteReference"/>
          <w:rFonts w:ascii="Palatino Linotype" w:hAnsi="Palatino Linotype"/>
        </w:rPr>
        <w:footnoteReference w:id="13"/>
      </w:r>
      <w:r w:rsidRPr="789313C9" w:rsidR="512B2203">
        <w:rPr>
          <w:rFonts w:ascii="Palatino Linotype" w:hAnsi="Palatino Linotype"/>
        </w:rPr>
        <w:t xml:space="preserve"> and D.23-02-040</w:t>
      </w:r>
      <w:r w:rsidRPr="789313C9" w:rsidR="36FF2D33">
        <w:rPr>
          <w:rFonts w:ascii="Palatino Linotype" w:hAnsi="Palatino Linotype"/>
        </w:rPr>
        <w:t xml:space="preserve"> requires supplemental procurement of 4,000 MW of NQC.</w:t>
      </w:r>
      <w:r w:rsidR="003349D5">
        <w:rPr>
          <w:rStyle w:val="FootnoteReference"/>
          <w:rFonts w:ascii="Palatino Linotype" w:hAnsi="Palatino Linotype"/>
        </w:rPr>
        <w:footnoteReference w:id="14"/>
      </w:r>
      <w:r w:rsidRPr="789313C9" w:rsidR="36FF2D33">
        <w:rPr>
          <w:rFonts w:ascii="Palatino Linotype" w:hAnsi="Palatino Linotype"/>
        </w:rPr>
        <w:t xml:space="preserve"> </w:t>
      </w:r>
    </w:p>
    <w:p w:rsidR="239AE88E" w:rsidP="239AE88E" w:rsidRDefault="239AE88E" w14:paraId="1B5053CD" w14:textId="3CC6FC66">
      <w:pPr>
        <w:spacing w:line="259" w:lineRule="auto"/>
        <w:rPr>
          <w:rFonts w:ascii="Palatino Linotype" w:hAnsi="Palatino Linotype"/>
        </w:rPr>
      </w:pPr>
    </w:p>
    <w:p w:rsidR="00B27962" w:rsidP="239AE88E" w:rsidRDefault="1D745177" w14:paraId="567D2A65" w14:textId="3EA1D55B">
      <w:pPr>
        <w:spacing w:line="259" w:lineRule="auto"/>
        <w:rPr>
          <w:rFonts w:ascii="Palatino Linotype" w:hAnsi="Palatino Linotype"/>
        </w:rPr>
      </w:pPr>
      <w:r>
        <w:rPr>
          <w:rFonts w:ascii="Palatino Linotype" w:hAnsi="Palatino Linotype"/>
        </w:rPr>
        <w:t>In accordance</w:t>
      </w:r>
      <w:r w:rsidRPr="789313C9">
        <w:rPr>
          <w:rFonts w:ascii="Palatino Linotype" w:hAnsi="Palatino Linotype"/>
        </w:rPr>
        <w:t xml:space="preserve"> </w:t>
      </w:r>
      <w:r>
        <w:rPr>
          <w:rFonts w:ascii="Palatino Linotype" w:hAnsi="Palatino Linotype"/>
        </w:rPr>
        <w:t>with</w:t>
      </w:r>
      <w:r w:rsidRPr="789313C9" w:rsidR="34CE4EBD">
        <w:rPr>
          <w:rFonts w:ascii="Palatino Linotype" w:hAnsi="Palatino Linotype"/>
        </w:rPr>
        <w:t xml:space="preserve"> the IRP</w:t>
      </w:r>
      <w:r w:rsidRPr="789313C9" w:rsidR="541CAA94">
        <w:rPr>
          <w:rFonts w:ascii="Palatino Linotype" w:hAnsi="Palatino Linotype"/>
        </w:rPr>
        <w:t xml:space="preserve"> </w:t>
      </w:r>
      <w:r w:rsidRPr="789313C9" w:rsidR="252413DA">
        <w:rPr>
          <w:rFonts w:ascii="Palatino Linotype" w:hAnsi="Palatino Linotype"/>
        </w:rPr>
        <w:t>P</w:t>
      </w:r>
      <w:r w:rsidRPr="789313C9" w:rsidR="541CAA94">
        <w:rPr>
          <w:rFonts w:ascii="Palatino Linotype" w:hAnsi="Palatino Linotype"/>
        </w:rPr>
        <w:t>roceedings</w:t>
      </w:r>
      <w:r w:rsidR="6AD1AB81">
        <w:rPr>
          <w:rFonts w:ascii="Palatino Linotype" w:hAnsi="Palatino Linotype"/>
        </w:rPr>
        <w:t>’</w:t>
      </w:r>
      <w:r w:rsidRPr="789313C9" w:rsidR="34CE4EBD">
        <w:rPr>
          <w:rFonts w:ascii="Palatino Linotype" w:hAnsi="Palatino Linotype"/>
        </w:rPr>
        <w:t xml:space="preserve"> procurement track orders</w:t>
      </w:r>
      <w:r w:rsidRPr="789313C9" w:rsidR="0E00E8A1">
        <w:rPr>
          <w:rFonts w:ascii="Palatino Linotype" w:hAnsi="Palatino Linotype"/>
        </w:rPr>
        <w:t xml:space="preserve">, </w:t>
      </w:r>
      <w:r w:rsidRPr="2B735D85" w:rsidR="4492FF21">
        <w:rPr>
          <w:rFonts w:ascii="Palatino Linotype" w:hAnsi="Palatino Linotype"/>
        </w:rPr>
        <w:t>LSEs must submit</w:t>
      </w:r>
      <w:r w:rsidRPr="789313C9" w:rsidR="4492FF21">
        <w:rPr>
          <w:rFonts w:ascii="Palatino Linotype" w:hAnsi="Palatino Linotype"/>
        </w:rPr>
        <w:t xml:space="preserve"> “compliance filings</w:t>
      </w:r>
      <w:r w:rsidRPr="789313C9" w:rsidR="0A215271">
        <w:rPr>
          <w:rFonts w:ascii="Palatino Linotype" w:hAnsi="Palatino Linotype"/>
        </w:rPr>
        <w:t xml:space="preserve">” </w:t>
      </w:r>
      <w:r w:rsidRPr="789313C9" w:rsidR="0E00E8A1">
        <w:rPr>
          <w:rFonts w:ascii="Palatino Linotype" w:hAnsi="Palatino Linotype"/>
        </w:rPr>
        <w:t>by specified filing deadlines with</w:t>
      </w:r>
      <w:r w:rsidRPr="789313C9" w:rsidR="73A3B6FE">
        <w:rPr>
          <w:rFonts w:ascii="Palatino Linotype" w:hAnsi="Palatino Linotype"/>
        </w:rPr>
        <w:t xml:space="preserve"> information about their progress towards the procurement requirements</w:t>
      </w:r>
      <w:r w:rsidRPr="789313C9" w:rsidR="241063E6">
        <w:rPr>
          <w:rFonts w:ascii="Palatino Linotype" w:hAnsi="Palatino Linotype"/>
        </w:rPr>
        <w:t>.</w:t>
      </w:r>
      <w:r w:rsidR="009A5046">
        <w:rPr>
          <w:rStyle w:val="FootnoteReference"/>
          <w:rFonts w:ascii="Palatino Linotype" w:hAnsi="Palatino Linotype"/>
        </w:rPr>
        <w:footnoteReference w:id="15"/>
      </w:r>
      <w:r w:rsidRPr="789313C9" w:rsidR="241063E6">
        <w:rPr>
          <w:rFonts w:ascii="Palatino Linotype" w:hAnsi="Palatino Linotype"/>
        </w:rPr>
        <w:t xml:space="preserve"> </w:t>
      </w:r>
      <w:r w:rsidRPr="789313C9" w:rsidR="56977064">
        <w:rPr>
          <w:rFonts w:ascii="Palatino Linotype" w:hAnsi="Palatino Linotype"/>
        </w:rPr>
        <w:t xml:space="preserve">These compliance filings must meet specified </w:t>
      </w:r>
      <w:r w:rsidRPr="3AAFAB7B" w:rsidR="5DF93F5F">
        <w:rPr>
          <w:rFonts w:ascii="Palatino Linotype" w:hAnsi="Palatino Linotype"/>
        </w:rPr>
        <w:t xml:space="preserve">reporting </w:t>
      </w:r>
      <w:r w:rsidRPr="789313C9" w:rsidR="56977064">
        <w:rPr>
          <w:rFonts w:ascii="Palatino Linotype" w:hAnsi="Palatino Linotype"/>
        </w:rPr>
        <w:t xml:space="preserve">requirements. </w:t>
      </w:r>
      <w:r w:rsidRPr="789313C9" w:rsidR="275FEBAB">
        <w:rPr>
          <w:rFonts w:ascii="Palatino Linotype" w:hAnsi="Palatino Linotype"/>
        </w:rPr>
        <w:t xml:space="preserve"> Specifically, a</w:t>
      </w:r>
      <w:r w:rsidRPr="789313C9" w:rsidR="16AD924A">
        <w:rPr>
          <w:rFonts w:ascii="Palatino Linotype" w:hAnsi="Palatino Linotype"/>
        </w:rPr>
        <w:t>s</w:t>
      </w:r>
      <w:r w:rsidRPr="789313C9" w:rsidR="241063E6">
        <w:rPr>
          <w:rFonts w:ascii="Palatino Linotype" w:hAnsi="Palatino Linotype"/>
        </w:rPr>
        <w:t xml:space="preserve"> part of these </w:t>
      </w:r>
      <w:r w:rsidRPr="789313C9" w:rsidR="73A3B6FE">
        <w:rPr>
          <w:rFonts w:ascii="Palatino Linotype" w:hAnsi="Palatino Linotype"/>
        </w:rPr>
        <w:t>“compliance filings</w:t>
      </w:r>
      <w:r w:rsidRPr="2B735D85" w:rsidR="241063E6">
        <w:rPr>
          <w:rFonts w:ascii="Palatino Linotype" w:hAnsi="Palatino Linotype"/>
        </w:rPr>
        <w:t>,” LSEs must complete and submit</w:t>
      </w:r>
      <w:r w:rsidRPr="789313C9" w:rsidR="241063E6">
        <w:rPr>
          <w:rFonts w:ascii="Palatino Linotype" w:hAnsi="Palatino Linotype"/>
        </w:rPr>
        <w:t xml:space="preserve"> templates developed by Commission staff</w:t>
      </w:r>
      <w:r w:rsidRPr="789313C9" w:rsidR="2A8563A4">
        <w:rPr>
          <w:rFonts w:ascii="Palatino Linotype" w:hAnsi="Palatino Linotype"/>
        </w:rPr>
        <w:t>,</w:t>
      </w:r>
      <w:r w:rsidR="00993A10">
        <w:rPr>
          <w:rStyle w:val="FootnoteReference"/>
          <w:rFonts w:ascii="Palatino Linotype" w:hAnsi="Palatino Linotype"/>
        </w:rPr>
        <w:footnoteReference w:id="16"/>
      </w:r>
      <w:r w:rsidRPr="789313C9" w:rsidR="2A8563A4">
        <w:rPr>
          <w:rFonts w:ascii="Palatino Linotype" w:hAnsi="Palatino Linotype"/>
        </w:rPr>
        <w:t xml:space="preserve"> which are posted on the Commission website.</w:t>
      </w:r>
      <w:r w:rsidRPr="32B61C27" w:rsidR="439764CE">
        <w:rPr>
          <w:rStyle w:val="FootnoteReference"/>
          <w:rFonts w:ascii="Palatino Linotype" w:hAnsi="Palatino Linotype"/>
        </w:rPr>
        <w:footnoteReference w:id="17"/>
      </w:r>
      <w:r w:rsidRPr="32B61C27" w:rsidR="270ABDCA">
        <w:rPr>
          <w:rStyle w:val="FootnoteReference"/>
          <w:rFonts w:ascii="Palatino Linotype" w:hAnsi="Palatino Linotype"/>
        </w:rPr>
        <w:t xml:space="preserve"> </w:t>
      </w:r>
      <w:r w:rsidRPr="789313C9" w:rsidR="3228E44D">
        <w:rPr>
          <w:rFonts w:ascii="Palatino Linotype" w:hAnsi="Palatino Linotype"/>
        </w:rPr>
        <w:t xml:space="preserve"> The </w:t>
      </w:r>
      <w:r w:rsidRPr="789313C9" w:rsidR="7916C8B0">
        <w:rPr>
          <w:rFonts w:ascii="Palatino Linotype" w:hAnsi="Palatino Linotype"/>
        </w:rPr>
        <w:t xml:space="preserve">compliance filings must also contain </w:t>
      </w:r>
      <w:r w:rsidRPr="789313C9" w:rsidR="2C6F1E8B">
        <w:rPr>
          <w:rFonts w:ascii="Palatino Linotype" w:hAnsi="Palatino Linotype"/>
        </w:rPr>
        <w:t xml:space="preserve">information addressing </w:t>
      </w:r>
      <w:r w:rsidRPr="789313C9" w:rsidR="06F14602">
        <w:rPr>
          <w:rFonts w:ascii="Palatino Linotype" w:hAnsi="Palatino Linotype"/>
        </w:rPr>
        <w:t>set</w:t>
      </w:r>
      <w:r w:rsidRPr="789313C9" w:rsidR="2C6F1E8B">
        <w:rPr>
          <w:rFonts w:ascii="Palatino Linotype" w:hAnsi="Palatino Linotype"/>
        </w:rPr>
        <w:t xml:space="preserve"> milestones</w:t>
      </w:r>
      <w:r w:rsidR="004A743E">
        <w:rPr>
          <w:rStyle w:val="FootnoteReference"/>
          <w:rFonts w:ascii="Palatino Linotype" w:hAnsi="Palatino Linotype"/>
        </w:rPr>
        <w:footnoteReference w:id="18"/>
      </w:r>
      <w:r w:rsidRPr="709A4D92" w:rsidR="2A461FB0">
        <w:rPr>
          <w:rFonts w:ascii="Palatino Linotype" w:hAnsi="Palatino Linotype"/>
        </w:rPr>
        <w:t xml:space="preserve"> </w:t>
      </w:r>
      <w:r w:rsidRPr="709A4D92" w:rsidR="6851CA3F">
        <w:rPr>
          <w:rFonts w:ascii="Palatino Linotype" w:hAnsi="Palatino Linotype"/>
        </w:rPr>
        <w:t>and long lead time resource</w:t>
      </w:r>
      <w:r w:rsidRPr="709A4D92" w:rsidR="1C39834A">
        <w:rPr>
          <w:rFonts w:ascii="Palatino Linotype" w:hAnsi="Palatino Linotype"/>
        </w:rPr>
        <w:t xml:space="preserve"> operational </w:t>
      </w:r>
      <w:r w:rsidRPr="709A4D92" w:rsidR="2A71D0C2">
        <w:rPr>
          <w:rFonts w:ascii="Palatino Linotype" w:hAnsi="Palatino Linotype"/>
        </w:rPr>
        <w:t>characteristic</w:t>
      </w:r>
      <w:r w:rsidRPr="11D9EE75" w:rsidR="66A6E75A">
        <w:rPr>
          <w:rFonts w:ascii="Palatino Linotype" w:hAnsi="Palatino Linotype"/>
        </w:rPr>
        <w:t xml:space="preserve"> </w:t>
      </w:r>
      <w:r w:rsidRPr="709A4D92" w:rsidR="66A6E75A">
        <w:rPr>
          <w:rFonts w:ascii="Palatino Linotype" w:hAnsi="Palatino Linotype"/>
        </w:rPr>
        <w:t>materials</w:t>
      </w:r>
      <w:r w:rsidRPr="709A4D92" w:rsidR="6851CA3F">
        <w:rPr>
          <w:rFonts w:ascii="Palatino Linotype" w:hAnsi="Palatino Linotype"/>
        </w:rPr>
        <w:t>.</w:t>
      </w:r>
      <w:r w:rsidRPr="709A4D92" w:rsidR="76B96202">
        <w:rPr>
          <w:rStyle w:val="FootnoteReference"/>
          <w:rFonts w:ascii="Palatino Linotype" w:hAnsi="Palatino Linotype"/>
        </w:rPr>
        <w:footnoteReference w:id="19"/>
      </w:r>
    </w:p>
    <w:p w:rsidR="00BF1B28" w:rsidDel="00A56A1D" w:rsidP="00BF1B28" w:rsidRDefault="00BF1B28" w14:paraId="176D933A" w14:textId="77777777">
      <w:pPr>
        <w:rPr>
          <w:rFonts w:ascii="Palatino Linotype" w:hAnsi="Palatino Linotype"/>
        </w:rPr>
      </w:pPr>
    </w:p>
    <w:p w:rsidRPr="002F7625" w:rsidR="00B62259" w:rsidP="00383145" w:rsidRDefault="78B0A8AF" w14:paraId="6B754335" w14:textId="5DA41C9A">
      <w:pPr>
        <w:pStyle w:val="Heading1"/>
        <w:spacing w:before="120" w:after="120"/>
        <w:rPr>
          <w:rFonts w:ascii="Palatino Linotype" w:hAnsi="Palatino Linotype"/>
          <w:b/>
          <w:bCs/>
          <w:sz w:val="24"/>
          <w:szCs w:val="24"/>
        </w:rPr>
      </w:pPr>
      <w:r w:rsidRPr="002F7625">
        <w:rPr>
          <w:rFonts w:ascii="Palatino Linotype" w:hAnsi="Palatino Linotype" w:cs="Times New Roman"/>
          <w:b/>
          <w:bCs/>
          <w:color w:val="auto"/>
          <w:sz w:val="24"/>
          <w:szCs w:val="24"/>
          <w:u w:val="single"/>
        </w:rPr>
        <w:t>DISCUSSION</w:t>
      </w:r>
    </w:p>
    <w:p w:rsidR="78FA2B61" w:rsidP="2B735D85" w:rsidRDefault="1CE2CF3A" w14:paraId="6DECC36A" w14:textId="5AABD6CE">
      <w:pPr>
        <w:spacing w:line="259" w:lineRule="auto"/>
        <w:rPr>
          <w:rFonts w:ascii="Palatino Linotype" w:hAnsi="Palatino Linotype" w:eastAsia="Palatino Linotype"/>
        </w:rPr>
      </w:pPr>
      <w:r w:rsidRPr="1A6388CB">
        <w:rPr>
          <w:rFonts w:ascii="Palatino Linotype" w:hAnsi="Palatino Linotype"/>
        </w:rPr>
        <w:t xml:space="preserve">Resolution </w:t>
      </w:r>
      <w:r w:rsidRPr="1A6388CB" w:rsidR="5057C166">
        <w:rPr>
          <w:rFonts w:ascii="Palatino Linotype" w:hAnsi="Palatino Linotype"/>
        </w:rPr>
        <w:t>E-5426</w:t>
      </w:r>
      <w:r w:rsidRPr="1A6388CB">
        <w:rPr>
          <w:rFonts w:ascii="Palatino Linotype" w:hAnsi="Palatino Linotype"/>
        </w:rPr>
        <w:t xml:space="preserve"> replaces Resolution E-5080</w:t>
      </w:r>
      <w:r w:rsidRPr="1A6388CB" w:rsidR="6C8474A2">
        <w:rPr>
          <w:rFonts w:ascii="Palatino Linotype" w:hAnsi="Palatino Linotype"/>
        </w:rPr>
        <w:t xml:space="preserve"> and</w:t>
      </w:r>
      <w:r w:rsidRPr="1A6388CB">
        <w:rPr>
          <w:rFonts w:ascii="Palatino Linotype" w:hAnsi="Palatino Linotype"/>
        </w:rPr>
        <w:t xml:space="preserve"> establish</w:t>
      </w:r>
      <w:r w:rsidRPr="1A6388CB" w:rsidR="6C8474A2">
        <w:rPr>
          <w:rFonts w:ascii="Palatino Linotype" w:hAnsi="Palatino Linotype"/>
        </w:rPr>
        <w:t>es</w:t>
      </w:r>
      <w:r w:rsidRPr="1A6388CB">
        <w:rPr>
          <w:rFonts w:ascii="Palatino Linotype" w:hAnsi="Palatino Linotype"/>
        </w:rPr>
        <w:t xml:space="preserve"> the IRP </w:t>
      </w:r>
      <w:r w:rsidRPr="1A6388CB" w:rsidR="09FAF0DA">
        <w:rPr>
          <w:rFonts w:ascii="Palatino Linotype" w:hAnsi="Palatino Linotype"/>
        </w:rPr>
        <w:t>F</w:t>
      </w:r>
      <w:r w:rsidRPr="1A6388CB">
        <w:rPr>
          <w:rFonts w:ascii="Palatino Linotype" w:hAnsi="Palatino Linotype"/>
        </w:rPr>
        <w:t xml:space="preserve">CP. Resolution </w:t>
      </w:r>
      <w:r w:rsidRPr="1A6388CB" w:rsidR="243DF7A4">
        <w:rPr>
          <w:rFonts w:ascii="Palatino Linotype" w:hAnsi="Palatino Linotype"/>
        </w:rPr>
        <w:t>E-5426</w:t>
      </w:r>
      <w:r w:rsidRPr="1A6388CB" w:rsidR="0C14EFDB">
        <w:rPr>
          <w:rFonts w:ascii="Palatino Linotype" w:hAnsi="Palatino Linotype"/>
        </w:rPr>
        <w:t xml:space="preserve"> encompasses all</w:t>
      </w:r>
      <w:r w:rsidRPr="1A6388CB" w:rsidR="3F562362">
        <w:rPr>
          <w:rFonts w:ascii="Palatino Linotype" w:hAnsi="Palatino Linotype"/>
        </w:rPr>
        <w:t xml:space="preserve"> mandatory</w:t>
      </w:r>
      <w:r w:rsidRPr="1A6388CB" w:rsidR="0C14EFDB">
        <w:rPr>
          <w:rFonts w:ascii="Palatino Linotype" w:hAnsi="Palatino Linotype"/>
        </w:rPr>
        <w:t xml:space="preserve"> filing deadlines and </w:t>
      </w:r>
      <w:r w:rsidRPr="1A6388CB" w:rsidR="3EE387B2">
        <w:rPr>
          <w:rFonts w:ascii="Palatino Linotype" w:hAnsi="Palatino Linotype"/>
        </w:rPr>
        <w:t xml:space="preserve">reporting </w:t>
      </w:r>
      <w:r w:rsidRPr="1A6388CB" w:rsidR="0C14EFDB">
        <w:rPr>
          <w:rFonts w:ascii="Palatino Linotype" w:hAnsi="Palatino Linotype"/>
        </w:rPr>
        <w:t xml:space="preserve">requirements in the planning and procurement tracks of IRP Proceedings, including deadlines and </w:t>
      </w:r>
      <w:r w:rsidRPr="1A6388CB" w:rsidR="3EE387B2">
        <w:rPr>
          <w:rFonts w:ascii="Palatino Linotype" w:hAnsi="Palatino Linotype"/>
        </w:rPr>
        <w:t>reporting</w:t>
      </w:r>
      <w:r w:rsidRPr="1A6388CB" w:rsidR="0C14EFDB">
        <w:rPr>
          <w:rFonts w:ascii="Palatino Linotype" w:hAnsi="Palatino Linotype"/>
        </w:rPr>
        <w:t xml:space="preserve"> requirements for individual </w:t>
      </w:r>
      <w:r w:rsidRPr="1A6388CB" w:rsidR="0BE431CF">
        <w:rPr>
          <w:rFonts w:ascii="Palatino Linotype" w:hAnsi="Palatino Linotype"/>
        </w:rPr>
        <w:t>IRP</w:t>
      </w:r>
      <w:r w:rsidRPr="1A6388CB" w:rsidR="06352D11">
        <w:rPr>
          <w:rFonts w:ascii="Palatino Linotype" w:hAnsi="Palatino Linotype"/>
        </w:rPr>
        <w:t>s</w:t>
      </w:r>
      <w:r w:rsidRPr="1A6388CB" w:rsidR="0C14EFDB">
        <w:rPr>
          <w:rFonts w:ascii="Palatino Linotype" w:hAnsi="Palatino Linotype"/>
        </w:rPr>
        <w:t xml:space="preserve"> and </w:t>
      </w:r>
      <w:proofErr w:type="gramStart"/>
      <w:r w:rsidRPr="1A6388CB" w:rsidR="0C14EFDB">
        <w:rPr>
          <w:rFonts w:ascii="Palatino Linotype" w:hAnsi="Palatino Linotype"/>
        </w:rPr>
        <w:t>IRP procurement</w:t>
      </w:r>
      <w:proofErr w:type="gramEnd"/>
      <w:r w:rsidRPr="1A6388CB" w:rsidR="0C14EFDB">
        <w:rPr>
          <w:rFonts w:ascii="Palatino Linotype" w:hAnsi="Palatino Linotype"/>
        </w:rPr>
        <w:t xml:space="preserve"> compliance filings.</w:t>
      </w:r>
      <w:r w:rsidRPr="1A6388CB">
        <w:rPr>
          <w:rFonts w:ascii="Palatino Linotype" w:hAnsi="Palatino Linotype"/>
        </w:rPr>
        <w:t xml:space="preserve"> </w:t>
      </w:r>
      <w:r w:rsidRPr="1A6388CB" w:rsidR="35871797">
        <w:rPr>
          <w:rFonts w:ascii="Palatino Linotype" w:hAnsi="Palatino Linotype"/>
        </w:rPr>
        <w:t xml:space="preserve">The IRP FCP will </w:t>
      </w:r>
      <w:r w:rsidRPr="1A6388CB" w:rsidR="61DA7C38">
        <w:rPr>
          <w:rFonts w:ascii="Palatino Linotype" w:hAnsi="Palatino Linotype"/>
        </w:rPr>
        <w:t xml:space="preserve">encourage LSEs to comply with </w:t>
      </w:r>
      <w:r w:rsidRPr="1A6388CB" w:rsidR="7BF9A256">
        <w:rPr>
          <w:rFonts w:ascii="Palatino Linotype" w:hAnsi="Palatino Linotype"/>
        </w:rPr>
        <w:t xml:space="preserve">mandatory IRP </w:t>
      </w:r>
      <w:r w:rsidRPr="1A6388CB" w:rsidR="61DA7C38">
        <w:rPr>
          <w:rFonts w:ascii="Palatino Linotype" w:hAnsi="Palatino Linotype"/>
        </w:rPr>
        <w:t xml:space="preserve">filing deadlines. It also will </w:t>
      </w:r>
      <w:r w:rsidRPr="1A6388CB" w:rsidR="35871797">
        <w:rPr>
          <w:rFonts w:ascii="Palatino Linotype" w:hAnsi="Palatino Linotype"/>
        </w:rPr>
        <w:t xml:space="preserve">equip </w:t>
      </w:r>
      <w:r w:rsidRPr="1A6388CB" w:rsidR="3EAC30BF">
        <w:rPr>
          <w:rFonts w:ascii="Palatino Linotype" w:hAnsi="Palatino Linotype"/>
        </w:rPr>
        <w:t xml:space="preserve">Commission </w:t>
      </w:r>
      <w:r w:rsidRPr="1A6388CB" w:rsidR="43CCB02F">
        <w:rPr>
          <w:rFonts w:ascii="Palatino Linotype" w:hAnsi="Palatino Linotype"/>
        </w:rPr>
        <w:t>S</w:t>
      </w:r>
      <w:r w:rsidRPr="1A6388CB" w:rsidR="3EAC30BF">
        <w:rPr>
          <w:rFonts w:ascii="Palatino Linotype" w:hAnsi="Palatino Linotype"/>
        </w:rPr>
        <w:t>taff, acting on delegated authority, with a</w:t>
      </w:r>
      <w:r w:rsidRPr="1A6388CB" w:rsidR="36781DE7">
        <w:rPr>
          <w:rFonts w:ascii="Palatino Linotype" w:hAnsi="Palatino Linotype"/>
        </w:rPr>
        <w:t>n</w:t>
      </w:r>
      <w:r w:rsidRPr="1A6388CB" w:rsidR="3EAC30BF">
        <w:rPr>
          <w:rFonts w:ascii="Palatino Linotype" w:hAnsi="Palatino Linotype"/>
        </w:rPr>
        <w:t xml:space="preserve"> </w:t>
      </w:r>
      <w:r w:rsidRPr="1A6388CB" w:rsidR="36781DE7">
        <w:rPr>
          <w:rFonts w:ascii="Palatino Linotype" w:hAnsi="Palatino Linotype"/>
        </w:rPr>
        <w:t>important</w:t>
      </w:r>
      <w:r w:rsidRPr="1A6388CB" w:rsidR="3EAC30BF">
        <w:rPr>
          <w:rFonts w:ascii="Palatino Linotype" w:hAnsi="Palatino Linotype"/>
        </w:rPr>
        <w:t xml:space="preserve"> tool to </w:t>
      </w:r>
      <w:r w:rsidRPr="1A6388CB" w:rsidR="7946DDEB">
        <w:rPr>
          <w:rFonts w:ascii="Palatino Linotype" w:hAnsi="Palatino Linotype"/>
        </w:rPr>
        <w:t xml:space="preserve">compel LSEs’ </w:t>
      </w:r>
      <w:r w:rsidRPr="1A6388CB" w:rsidR="3EAC30BF">
        <w:rPr>
          <w:rFonts w:ascii="Palatino Linotype" w:hAnsi="Palatino Linotype"/>
        </w:rPr>
        <w:t xml:space="preserve">compliance with and deter violations of any filing deadlines and </w:t>
      </w:r>
      <w:r w:rsidRPr="1A6388CB" w:rsidR="3EE387B2">
        <w:rPr>
          <w:rFonts w:ascii="Palatino Linotype" w:hAnsi="Palatino Linotype"/>
        </w:rPr>
        <w:t>reporting</w:t>
      </w:r>
      <w:r w:rsidRPr="1A6388CB" w:rsidR="3EAC30BF">
        <w:rPr>
          <w:rFonts w:ascii="Palatino Linotype" w:hAnsi="Palatino Linotype"/>
        </w:rPr>
        <w:t xml:space="preserve"> requirements </w:t>
      </w:r>
      <w:r w:rsidRPr="1A6388CB" w:rsidR="543785E8">
        <w:rPr>
          <w:rFonts w:ascii="Palatino Linotype" w:hAnsi="Palatino Linotype"/>
        </w:rPr>
        <w:t xml:space="preserve">related to planning or procurement requirements </w:t>
      </w:r>
      <w:r w:rsidRPr="1A6388CB" w:rsidR="3EAC30BF">
        <w:rPr>
          <w:rFonts w:ascii="Palatino Linotype" w:hAnsi="Palatino Linotype"/>
        </w:rPr>
        <w:t xml:space="preserve">in </w:t>
      </w:r>
      <w:r w:rsidRPr="1A6388CB" w:rsidR="43CCB02F">
        <w:rPr>
          <w:rFonts w:ascii="Palatino Linotype" w:hAnsi="Palatino Linotype"/>
        </w:rPr>
        <w:t>IRP Proceeding</w:t>
      </w:r>
      <w:r w:rsidRPr="1A6388CB" w:rsidR="4D1C47FB">
        <w:rPr>
          <w:rFonts w:ascii="Palatino Linotype" w:hAnsi="Palatino Linotype"/>
        </w:rPr>
        <w:t>s.</w:t>
      </w:r>
      <w:r w:rsidRPr="1A6388CB" w:rsidR="39C96100">
        <w:rPr>
          <w:rFonts w:ascii="Palatino Linotype" w:hAnsi="Palatino Linotype"/>
        </w:rPr>
        <w:t xml:space="preserve"> </w:t>
      </w:r>
      <w:r w:rsidRPr="1A6388CB" w:rsidR="6A21682A">
        <w:rPr>
          <w:rFonts w:ascii="Palatino Linotype" w:hAnsi="Palatino Linotype"/>
        </w:rPr>
        <w:t xml:space="preserve"> </w:t>
      </w:r>
      <w:r w:rsidRPr="1A6388CB" w:rsidR="7F00D969">
        <w:rPr>
          <w:rFonts w:ascii="Palatino Linotype" w:hAnsi="Palatino Linotype"/>
        </w:rPr>
        <w:t>The Commission has authority to establish such a tool.</w:t>
      </w:r>
    </w:p>
    <w:p w:rsidR="1402CC9F" w:rsidP="1402CC9F" w:rsidRDefault="1402CC9F" w14:paraId="2A74DDC9" w14:textId="4AAE44EF">
      <w:pPr>
        <w:spacing w:line="259" w:lineRule="auto"/>
        <w:rPr>
          <w:rFonts w:ascii="Palatino Linotype" w:hAnsi="Palatino Linotype"/>
        </w:rPr>
      </w:pPr>
    </w:p>
    <w:p w:rsidR="04A6AB67" w:rsidP="1402CC9F" w:rsidRDefault="02B730D3" w14:paraId="1A5DBB84" w14:textId="26AB26F6">
      <w:pPr>
        <w:spacing w:line="259" w:lineRule="auto"/>
        <w:rPr>
          <w:rFonts w:ascii="Palatino Linotype" w:hAnsi="Palatino Linotype"/>
        </w:rPr>
      </w:pPr>
      <w:r w:rsidRPr="1A6388CB">
        <w:rPr>
          <w:rFonts w:ascii="Palatino Linotype" w:hAnsi="Palatino Linotype" w:eastAsia="Palatino Linotype" w:cs="Palatino Linotype"/>
        </w:rPr>
        <w:lastRenderedPageBreak/>
        <w:t>The IRP FCP does not cover all violations</w:t>
      </w:r>
      <w:r w:rsidRPr="1A6388CB" w:rsidR="1EB9D4FB">
        <w:rPr>
          <w:rFonts w:ascii="Palatino Linotype" w:hAnsi="Palatino Linotype" w:eastAsia="Palatino Linotype" w:cs="Palatino Linotype"/>
        </w:rPr>
        <w:t xml:space="preserve"> related to</w:t>
      </w:r>
      <w:r w:rsidRPr="1A6388CB">
        <w:rPr>
          <w:rFonts w:ascii="Palatino Linotype" w:hAnsi="Palatino Linotype" w:eastAsia="Palatino Linotype" w:cs="Palatino Linotype"/>
        </w:rPr>
        <w:t xml:space="preserve"> IRP that may occur, nor is it intended to. </w:t>
      </w:r>
      <w:r w:rsidRPr="1A6388CB" w:rsidR="39326E0D">
        <w:rPr>
          <w:rFonts w:ascii="Palatino Linotype" w:hAnsi="Palatino Linotype"/>
        </w:rPr>
        <w:t xml:space="preserve">Notably, this citation program </w:t>
      </w:r>
      <w:r w:rsidRPr="1A6388CB" w:rsidR="24F9C44B">
        <w:rPr>
          <w:rFonts w:ascii="Palatino Linotype" w:hAnsi="Palatino Linotype"/>
        </w:rPr>
        <w:t xml:space="preserve">does </w:t>
      </w:r>
      <w:r w:rsidRPr="1A6388CB" w:rsidR="6BA608AD">
        <w:rPr>
          <w:rFonts w:ascii="Palatino Linotype" w:hAnsi="Palatino Linotype"/>
        </w:rPr>
        <w:t xml:space="preserve">not establish citations or penalties for failure to </w:t>
      </w:r>
      <w:r w:rsidRPr="1A6388CB" w:rsidR="2BC02A52">
        <w:rPr>
          <w:rFonts w:ascii="Palatino Linotype" w:hAnsi="Palatino Linotype"/>
        </w:rPr>
        <w:t>meet</w:t>
      </w:r>
      <w:r w:rsidRPr="1A6388CB" w:rsidR="6BA608AD">
        <w:rPr>
          <w:rFonts w:ascii="Palatino Linotype" w:hAnsi="Palatino Linotype"/>
        </w:rPr>
        <w:t xml:space="preserve"> </w:t>
      </w:r>
      <w:r w:rsidRPr="1A6388CB" w:rsidR="39326E0D">
        <w:rPr>
          <w:rFonts w:ascii="Palatino Linotype" w:hAnsi="Palatino Linotype"/>
        </w:rPr>
        <w:t xml:space="preserve">procurement </w:t>
      </w:r>
      <w:r w:rsidRPr="1A6388CB" w:rsidR="30B3191A">
        <w:rPr>
          <w:rFonts w:ascii="Palatino Linotype" w:hAnsi="Palatino Linotype"/>
        </w:rPr>
        <w:t xml:space="preserve">obligations </w:t>
      </w:r>
      <w:r w:rsidRPr="1A6388CB" w:rsidR="39326E0D">
        <w:rPr>
          <w:rFonts w:ascii="Palatino Linotype" w:hAnsi="Palatino Linotype"/>
        </w:rPr>
        <w:t xml:space="preserve">(e.g. insufficient procurement).  </w:t>
      </w:r>
    </w:p>
    <w:p w:rsidR="548931F1" w:rsidP="548931F1" w:rsidRDefault="548931F1" w14:paraId="52EFCF6D" w14:textId="5AFE446E">
      <w:pPr>
        <w:spacing w:line="259" w:lineRule="auto"/>
        <w:rPr>
          <w:rFonts w:ascii="Palatino Linotype" w:hAnsi="Palatino Linotype"/>
        </w:rPr>
      </w:pPr>
    </w:p>
    <w:p w:rsidR="68B22EC5" w:rsidP="7ED8A27F" w:rsidRDefault="46FA2075" w14:paraId="1E53C696" w14:textId="67D550F3">
      <w:pPr>
        <w:pStyle w:val="ListParagraph"/>
        <w:numPr>
          <w:ilvl w:val="0"/>
          <w:numId w:val="41"/>
        </w:numPr>
        <w:spacing w:line="259" w:lineRule="auto"/>
        <w:rPr>
          <w:rFonts w:ascii="Palatino Linotype" w:hAnsi="Palatino Linotype"/>
        </w:rPr>
      </w:pPr>
      <w:r w:rsidRPr="2B735D85">
        <w:rPr>
          <w:rFonts w:ascii="Palatino Linotype" w:hAnsi="Palatino Linotype"/>
        </w:rPr>
        <w:t xml:space="preserve">Legal Authority to Establish </w:t>
      </w:r>
      <w:r w:rsidRPr="2B735D85" w:rsidR="54CDE0B8">
        <w:rPr>
          <w:rFonts w:ascii="Palatino Linotype" w:hAnsi="Palatino Linotype"/>
        </w:rPr>
        <w:t xml:space="preserve">the </w:t>
      </w:r>
      <w:r w:rsidRPr="2B735D85" w:rsidR="7BA71570">
        <w:rPr>
          <w:rFonts w:ascii="Palatino Linotype" w:hAnsi="Palatino Linotype"/>
        </w:rPr>
        <w:t>IRP FCP</w:t>
      </w:r>
    </w:p>
    <w:p w:rsidR="78FA2B61" w:rsidP="78FA2B61" w:rsidRDefault="78FA2B61" w14:paraId="5D0B8A94" w14:textId="311D13E2">
      <w:pPr>
        <w:rPr>
          <w:rFonts w:ascii="Palatino Linotype" w:hAnsi="Palatino Linotype"/>
        </w:rPr>
      </w:pPr>
    </w:p>
    <w:p w:rsidR="000A0931" w:rsidP="2B735D85" w:rsidRDefault="5414074C" w14:paraId="70615FF1" w14:textId="307EBE71">
      <w:pPr>
        <w:rPr>
          <w:rFonts w:ascii="Palatino Linotype" w:hAnsi="Palatino Linotype"/>
        </w:rPr>
      </w:pPr>
      <w:r w:rsidRPr="2B735D85">
        <w:rPr>
          <w:rFonts w:ascii="Palatino Linotype" w:hAnsi="Palatino Linotype"/>
        </w:rPr>
        <w:t xml:space="preserve">The Commission’s jurisdiction to create a citation program is well-established, and the Commission has adopted citation programs in many </w:t>
      </w:r>
      <w:r w:rsidRPr="789313C9">
        <w:rPr>
          <w:rFonts w:ascii="Palatino Linotype" w:hAnsi="Palatino Linotype"/>
        </w:rPr>
        <w:t>areas.</w:t>
      </w:r>
      <w:r w:rsidRPr="2B735D85">
        <w:rPr>
          <w:rFonts w:ascii="Palatino Linotype" w:hAnsi="Palatino Linotype"/>
        </w:rPr>
        <w:t xml:space="preserve"> The Commission has broad regulatory authority, as set forth in Article XII of the California Constitution and Public Utilities Code Sections 701, 702, and 2102</w:t>
      </w:r>
      <w:r w:rsidRPr="2B735D85" w:rsidR="65ED3C21">
        <w:rPr>
          <w:rFonts w:ascii="Palatino Linotype" w:hAnsi="Palatino Linotype"/>
        </w:rPr>
        <w:t xml:space="preserve"> that</w:t>
      </w:r>
      <w:r w:rsidRPr="2B735D85">
        <w:rPr>
          <w:rFonts w:ascii="Palatino Linotype" w:hAnsi="Palatino Linotype"/>
        </w:rPr>
        <w:t xml:space="preserve"> allows the Commission to delegate certain tasks to Commission </w:t>
      </w:r>
      <w:r w:rsidRPr="789313C9">
        <w:rPr>
          <w:rFonts w:ascii="Palatino Linotype" w:hAnsi="Palatino Linotype"/>
        </w:rPr>
        <w:t>Staff,</w:t>
      </w:r>
      <w:r w:rsidR="3B391AC5">
        <w:t xml:space="preserve"> </w:t>
      </w:r>
      <w:r w:rsidRPr="789313C9">
        <w:rPr>
          <w:rFonts w:ascii="Palatino Linotype" w:hAnsi="Palatino Linotype"/>
        </w:rPr>
        <w:t xml:space="preserve">including the investigation of facts preliminary to agency action and the assessment of specific penalties for certain </w:t>
      </w:r>
      <w:proofErr w:type="gramStart"/>
      <w:r w:rsidRPr="789313C9">
        <w:rPr>
          <w:rFonts w:ascii="Palatino Linotype" w:hAnsi="Palatino Linotype"/>
        </w:rPr>
        <w:t>types of violations</w:t>
      </w:r>
      <w:proofErr w:type="gramEnd"/>
      <w:r w:rsidRPr="789313C9">
        <w:rPr>
          <w:rFonts w:ascii="Palatino Linotype" w:hAnsi="Palatino Linotype"/>
        </w:rPr>
        <w:t xml:space="preserve">. </w:t>
      </w:r>
      <w:r w:rsidRPr="2B735D85">
        <w:rPr>
          <w:rFonts w:ascii="Palatino Linotype" w:hAnsi="Palatino Linotype"/>
        </w:rPr>
        <w:t>The Commission has used this authority in numerous</w:t>
      </w:r>
      <w:r w:rsidRPr="789313C9">
        <w:rPr>
          <w:rFonts w:ascii="Palatino Linotype" w:hAnsi="Palatino Linotype"/>
        </w:rPr>
        <w:t xml:space="preserve"> areas, including </w:t>
      </w:r>
      <w:r w:rsidR="76D9C523">
        <w:rPr>
          <w:rFonts w:ascii="Palatino Linotype" w:hAnsi="Palatino Linotype"/>
        </w:rPr>
        <w:t xml:space="preserve">the </w:t>
      </w:r>
      <w:r w:rsidRPr="789313C9" w:rsidR="6574B699">
        <w:rPr>
          <w:rFonts w:ascii="Palatino Linotype" w:hAnsi="Palatino Linotype"/>
        </w:rPr>
        <w:t xml:space="preserve">citation program that is </w:t>
      </w:r>
      <w:r w:rsidRPr="789313C9" w:rsidDel="00DA6B0C" w:rsidR="6574B699">
        <w:rPr>
          <w:rFonts w:ascii="Palatino Linotype" w:hAnsi="Palatino Linotype"/>
        </w:rPr>
        <w:t>being replaced by this Resolution</w:t>
      </w:r>
      <w:r w:rsidRPr="789313C9" w:rsidR="6574B699">
        <w:rPr>
          <w:rStyle w:val="FootnoteReference"/>
          <w:rFonts w:ascii="Palatino Linotype" w:hAnsi="Palatino Linotype"/>
        </w:rPr>
        <w:t xml:space="preserve"> </w:t>
      </w:r>
      <w:r w:rsidRPr="789313C9" w:rsidR="00FB582C">
        <w:rPr>
          <w:rStyle w:val="FootnoteReference"/>
          <w:rFonts w:ascii="Palatino Linotype" w:hAnsi="Palatino Linotype"/>
        </w:rPr>
        <w:footnoteReference w:id="20"/>
      </w:r>
      <w:r w:rsidRPr="789313C9" w:rsidDel="00DA6B0C" w:rsidR="29136BB7">
        <w:rPr>
          <w:rFonts w:ascii="Palatino Linotype" w:hAnsi="Palatino Linotype"/>
        </w:rPr>
        <w:t>;</w:t>
      </w:r>
      <w:r w:rsidRPr="00781CE8" w:rsidR="29136BB7">
        <w:rPr>
          <w:rFonts w:ascii="Palatino Linotype" w:hAnsi="Palatino Linotype"/>
        </w:rPr>
        <w:t xml:space="preserve"> </w:t>
      </w:r>
      <w:r>
        <w:rPr>
          <w:rFonts w:ascii="Palatino Linotype" w:hAnsi="Palatino Linotype"/>
        </w:rPr>
        <w:t>charter party carriers; passenger stage corporations; maintenance and operation of power plants; slamming by telecommunications providers; and compliance with resource adequacy requirements for electric power</w:t>
      </w:r>
      <w:r w:rsidRPr="2B735D85">
        <w:rPr>
          <w:rFonts w:ascii="Palatino Linotype" w:hAnsi="Palatino Linotype"/>
        </w:rPr>
        <w:t>.</w:t>
      </w:r>
      <w:r w:rsidRPr="2B735D85" w:rsidR="00FB582C">
        <w:rPr>
          <w:rStyle w:val="FootnoteReference"/>
          <w:rFonts w:ascii="Palatino Linotype" w:hAnsi="Palatino Linotype"/>
        </w:rPr>
        <w:footnoteReference w:id="21"/>
      </w:r>
      <w:r w:rsidRPr="2B735D85">
        <w:rPr>
          <w:rFonts w:ascii="Palatino Linotype" w:hAnsi="Palatino Linotype"/>
        </w:rPr>
        <w:t xml:space="preserve"> </w:t>
      </w:r>
      <w:r w:rsidRPr="2B735D85" w:rsidR="0FEC851D">
        <w:rPr>
          <w:rFonts w:ascii="Palatino Linotype" w:hAnsi="Palatino Linotype"/>
        </w:rPr>
        <w:t xml:space="preserve">Resolution </w:t>
      </w:r>
      <w:r w:rsidRPr="11D9EE75" w:rsidR="72F7FA59">
        <w:rPr>
          <w:rFonts w:ascii="Palatino Linotype" w:hAnsi="Palatino Linotype"/>
        </w:rPr>
        <w:t>E-5426</w:t>
      </w:r>
      <w:r w:rsidRPr="2B735D85" w:rsidR="5CAFD3B5">
        <w:rPr>
          <w:rFonts w:ascii="Palatino Linotype" w:hAnsi="Palatino Linotype"/>
        </w:rPr>
        <w:t xml:space="preserve"> is consistent with these other approved citation programs.</w:t>
      </w:r>
    </w:p>
    <w:p w:rsidR="000A0931" w:rsidP="00FB582C" w:rsidRDefault="000A0931" w14:paraId="4D05B39A" w14:textId="77777777">
      <w:pPr>
        <w:rPr>
          <w:rFonts w:ascii="Palatino Linotype" w:hAnsi="Palatino Linotype"/>
        </w:rPr>
      </w:pPr>
    </w:p>
    <w:p w:rsidRPr="00781CE8" w:rsidR="00FB582C" w:rsidP="709A4D92" w:rsidRDefault="3FFEE5BC" w14:paraId="2506E52C" w14:textId="401EFF51">
      <w:pPr>
        <w:spacing w:line="259" w:lineRule="auto"/>
        <w:rPr>
          <w:rFonts w:ascii="Palatino Linotype" w:hAnsi="Palatino Linotype"/>
        </w:rPr>
      </w:pPr>
      <w:r w:rsidRPr="789313C9">
        <w:rPr>
          <w:rFonts w:ascii="Palatino Linotype" w:hAnsi="Palatino Linotype"/>
        </w:rPr>
        <w:t>The Commission signaled its intent to develop a</w:t>
      </w:r>
      <w:r w:rsidRPr="789313C9" w:rsidR="6C347B34">
        <w:rPr>
          <w:rFonts w:ascii="Palatino Linotype" w:hAnsi="Palatino Linotype"/>
        </w:rPr>
        <w:t xml:space="preserve"> citation </w:t>
      </w:r>
      <w:r w:rsidRPr="789313C9" w:rsidR="7AC2D717">
        <w:rPr>
          <w:rFonts w:ascii="Palatino Linotype" w:hAnsi="Palatino Linotype"/>
        </w:rPr>
        <w:t xml:space="preserve">program for filing deadlines and </w:t>
      </w:r>
      <w:r w:rsidR="5F360FB3">
        <w:rPr>
          <w:rFonts w:ascii="Palatino Linotype" w:hAnsi="Palatino Linotype"/>
        </w:rPr>
        <w:t>reporting</w:t>
      </w:r>
      <w:r w:rsidRPr="789313C9" w:rsidR="42749473">
        <w:rPr>
          <w:rFonts w:ascii="Palatino Linotype" w:hAnsi="Palatino Linotype"/>
        </w:rPr>
        <w:t xml:space="preserve"> </w:t>
      </w:r>
      <w:r w:rsidRPr="789313C9" w:rsidR="7AC2D717">
        <w:rPr>
          <w:rFonts w:ascii="Palatino Linotype" w:hAnsi="Palatino Linotype"/>
        </w:rPr>
        <w:t>requirements</w:t>
      </w:r>
      <w:r w:rsidRPr="789313C9" w:rsidR="337894CC">
        <w:rPr>
          <w:rFonts w:ascii="Palatino Linotype" w:hAnsi="Palatino Linotype"/>
        </w:rPr>
        <w:t xml:space="preserve"> for </w:t>
      </w:r>
      <w:r w:rsidRPr="789313C9" w:rsidR="1CB05784">
        <w:rPr>
          <w:rFonts w:ascii="Palatino Linotype" w:hAnsi="Palatino Linotype"/>
        </w:rPr>
        <w:t>I</w:t>
      </w:r>
      <w:r w:rsidRPr="789313C9" w:rsidR="337894CC">
        <w:rPr>
          <w:rFonts w:ascii="Palatino Linotype" w:hAnsi="Palatino Linotype"/>
        </w:rPr>
        <w:t xml:space="preserve">ndividual </w:t>
      </w:r>
      <w:r w:rsidRPr="789313C9" w:rsidR="67F85491">
        <w:rPr>
          <w:rFonts w:ascii="Palatino Linotype" w:hAnsi="Palatino Linotype"/>
        </w:rPr>
        <w:t xml:space="preserve">LSE </w:t>
      </w:r>
      <w:r w:rsidRPr="789313C9" w:rsidR="337894CC">
        <w:rPr>
          <w:rFonts w:ascii="Palatino Linotype" w:hAnsi="Palatino Linotype"/>
        </w:rPr>
        <w:t xml:space="preserve">IRPs </w:t>
      </w:r>
      <w:r w:rsidRPr="2B735D85" w:rsidR="7AC2D717">
        <w:rPr>
          <w:rFonts w:ascii="Palatino Linotype" w:hAnsi="Palatino Linotype"/>
        </w:rPr>
        <w:t>in D.19-04-040, stating</w:t>
      </w:r>
      <w:r w:rsidRPr="789313C9" w:rsidR="7AC2D717">
        <w:rPr>
          <w:rFonts w:ascii="Palatino Linotype" w:hAnsi="Palatino Linotype"/>
        </w:rPr>
        <w:t xml:space="preserve"> that </w:t>
      </w:r>
      <w:r w:rsidRPr="789313C9" w:rsidR="61A47D20">
        <w:rPr>
          <w:rFonts w:ascii="Palatino Linotype" w:hAnsi="Palatino Linotype"/>
        </w:rPr>
        <w:t>it would implement a citation program in future IR</w:t>
      </w:r>
      <w:r w:rsidR="2ACA3CCE">
        <w:rPr>
          <w:rFonts w:ascii="Palatino Linotype" w:hAnsi="Palatino Linotype"/>
        </w:rPr>
        <w:t>P</w:t>
      </w:r>
      <w:r w:rsidRPr="789313C9" w:rsidR="61A47D20">
        <w:rPr>
          <w:rFonts w:ascii="Palatino Linotype" w:hAnsi="Palatino Linotype"/>
        </w:rPr>
        <w:t xml:space="preserve"> cycles “so that entities failing to provide any documentation will face monetary sanctions.”</w:t>
      </w:r>
      <w:r w:rsidR="00880778">
        <w:rPr>
          <w:rStyle w:val="FootnoteReference"/>
          <w:rFonts w:ascii="Palatino Linotype" w:hAnsi="Palatino Linotype"/>
        </w:rPr>
        <w:footnoteReference w:id="22"/>
      </w:r>
      <w:r w:rsidRPr="789313C9" w:rsidR="61A47D20">
        <w:rPr>
          <w:rFonts w:ascii="Palatino Linotype" w:hAnsi="Palatino Linotype"/>
        </w:rPr>
        <w:t xml:space="preserve"> </w:t>
      </w:r>
      <w:r w:rsidRPr="2B735D85" w:rsidR="7A96B68C">
        <w:rPr>
          <w:rFonts w:ascii="Palatino Linotype" w:hAnsi="Palatino Linotype"/>
        </w:rPr>
        <w:t xml:space="preserve">The Commission first </w:t>
      </w:r>
      <w:r w:rsidRPr="789313C9" w:rsidR="7A96B68C">
        <w:rPr>
          <w:rFonts w:ascii="Palatino Linotype" w:hAnsi="Palatino Linotype"/>
        </w:rPr>
        <w:t>established</w:t>
      </w:r>
      <w:r w:rsidRPr="789313C9" w:rsidR="4EBEE01F">
        <w:rPr>
          <w:rFonts w:ascii="Palatino Linotype" w:hAnsi="Palatino Linotype"/>
        </w:rPr>
        <w:t xml:space="preserve"> a citation program for filing deadlines and </w:t>
      </w:r>
      <w:r w:rsidR="5F360FB3">
        <w:rPr>
          <w:rFonts w:ascii="Palatino Linotype" w:hAnsi="Palatino Linotype"/>
        </w:rPr>
        <w:t>reporting</w:t>
      </w:r>
      <w:r w:rsidRPr="789313C9" w:rsidR="4EBEE01F">
        <w:rPr>
          <w:rFonts w:ascii="Palatino Linotype" w:hAnsi="Palatino Linotype"/>
        </w:rPr>
        <w:t xml:space="preserve"> requirements for </w:t>
      </w:r>
      <w:r w:rsidRPr="789313C9" w:rsidR="3FC364E9">
        <w:rPr>
          <w:rFonts w:ascii="Palatino Linotype" w:hAnsi="Palatino Linotype"/>
        </w:rPr>
        <w:t>I</w:t>
      </w:r>
      <w:r w:rsidRPr="789313C9" w:rsidR="03B3BB32">
        <w:rPr>
          <w:rFonts w:ascii="Palatino Linotype" w:hAnsi="Palatino Linotype"/>
        </w:rPr>
        <w:t xml:space="preserve">ndividual </w:t>
      </w:r>
      <w:r w:rsidRPr="789313C9" w:rsidR="516E9FEC">
        <w:rPr>
          <w:rFonts w:ascii="Palatino Linotype" w:hAnsi="Palatino Linotype"/>
        </w:rPr>
        <w:t xml:space="preserve">LSE </w:t>
      </w:r>
      <w:r w:rsidRPr="789313C9" w:rsidR="03B3BB32">
        <w:rPr>
          <w:rFonts w:ascii="Palatino Linotype" w:hAnsi="Palatino Linotype"/>
        </w:rPr>
        <w:t xml:space="preserve">IRPs in Resolution E-5080. </w:t>
      </w:r>
      <w:r w:rsidRPr="789313C9" w:rsidR="0FEC851D">
        <w:rPr>
          <w:rFonts w:ascii="Palatino Linotype" w:hAnsi="Palatino Linotype"/>
        </w:rPr>
        <w:t xml:space="preserve">Resolution </w:t>
      </w:r>
      <w:r w:rsidRPr="11D9EE75" w:rsidR="7DD60CDD">
        <w:rPr>
          <w:rFonts w:ascii="Palatino Linotype" w:hAnsi="Palatino Linotype"/>
        </w:rPr>
        <w:t>E-5426</w:t>
      </w:r>
      <w:r w:rsidRPr="789313C9" w:rsidR="0FEC851D">
        <w:rPr>
          <w:rFonts w:ascii="Palatino Linotype" w:hAnsi="Palatino Linotype"/>
        </w:rPr>
        <w:t xml:space="preserve"> </w:t>
      </w:r>
      <w:r w:rsidRPr="789313C9" w:rsidR="083E9D7C">
        <w:rPr>
          <w:rFonts w:ascii="Palatino Linotype" w:hAnsi="Palatino Linotype"/>
        </w:rPr>
        <w:t>replaces</w:t>
      </w:r>
      <w:r w:rsidRPr="789313C9" w:rsidR="78A3B026">
        <w:rPr>
          <w:rFonts w:ascii="Palatino Linotype" w:hAnsi="Palatino Linotype"/>
        </w:rPr>
        <w:t xml:space="preserve"> the </w:t>
      </w:r>
      <w:r w:rsidRPr="2B735D85" w:rsidR="02D3FDD9">
        <w:rPr>
          <w:rFonts w:ascii="Palatino Linotype" w:hAnsi="Palatino Linotype"/>
        </w:rPr>
        <w:t xml:space="preserve">citation program </w:t>
      </w:r>
      <w:r w:rsidRPr="789313C9" w:rsidR="02D3FDD9">
        <w:rPr>
          <w:rFonts w:ascii="Palatino Linotype" w:hAnsi="Palatino Linotype"/>
        </w:rPr>
        <w:t>establishe</w:t>
      </w:r>
      <w:r w:rsidRPr="2B735D85" w:rsidR="02D3FDD9">
        <w:rPr>
          <w:rFonts w:ascii="Palatino Linotype" w:hAnsi="Palatino Linotype"/>
        </w:rPr>
        <w:t>d</w:t>
      </w:r>
      <w:r w:rsidRPr="789313C9" w:rsidR="02D3FDD9">
        <w:rPr>
          <w:rFonts w:ascii="Palatino Linotype" w:hAnsi="Palatino Linotype"/>
        </w:rPr>
        <w:t xml:space="preserve"> by Resolution E-5080 </w:t>
      </w:r>
      <w:r w:rsidRPr="789313C9" w:rsidR="083E9D7C">
        <w:rPr>
          <w:rFonts w:ascii="Palatino Linotype" w:hAnsi="Palatino Linotype"/>
        </w:rPr>
        <w:t>and</w:t>
      </w:r>
      <w:r w:rsidRPr="789313C9" w:rsidR="02D3FDD9">
        <w:rPr>
          <w:rFonts w:ascii="Palatino Linotype" w:hAnsi="Palatino Linotype"/>
        </w:rPr>
        <w:t xml:space="preserve"> </w:t>
      </w:r>
      <w:r w:rsidRPr="789313C9" w:rsidR="5F1DC11D">
        <w:rPr>
          <w:rFonts w:ascii="Palatino Linotype" w:hAnsi="Palatino Linotype"/>
        </w:rPr>
        <w:t>include</w:t>
      </w:r>
      <w:r w:rsidRPr="789313C9" w:rsidR="083E9D7C">
        <w:rPr>
          <w:rFonts w:ascii="Palatino Linotype" w:hAnsi="Palatino Linotype"/>
        </w:rPr>
        <w:t>s</w:t>
      </w:r>
      <w:r w:rsidRPr="789313C9" w:rsidR="5F1DC11D">
        <w:rPr>
          <w:rFonts w:ascii="Palatino Linotype" w:hAnsi="Palatino Linotype"/>
        </w:rPr>
        <w:t xml:space="preserve"> </w:t>
      </w:r>
      <w:r w:rsidRPr="789313C9" w:rsidR="02D3FDD9">
        <w:rPr>
          <w:rFonts w:ascii="Palatino Linotype" w:hAnsi="Palatino Linotype"/>
        </w:rPr>
        <w:t>a</w:t>
      </w:r>
      <w:r w:rsidRPr="789313C9" w:rsidR="07FAA851">
        <w:rPr>
          <w:rFonts w:ascii="Palatino Linotype" w:hAnsi="Palatino Linotype"/>
        </w:rPr>
        <w:t>ll</w:t>
      </w:r>
      <w:r w:rsidRPr="789313C9" w:rsidR="02D3FDD9">
        <w:rPr>
          <w:rFonts w:ascii="Palatino Linotype" w:hAnsi="Palatino Linotype"/>
        </w:rPr>
        <w:t xml:space="preserve"> </w:t>
      </w:r>
      <w:r w:rsidRPr="789313C9" w:rsidR="728C8A28">
        <w:rPr>
          <w:rFonts w:ascii="Palatino Linotype" w:hAnsi="Palatino Linotype"/>
        </w:rPr>
        <w:t>mandatory filing deadlines and reporting requirements</w:t>
      </w:r>
      <w:r w:rsidRPr="789313C9" w:rsidR="02D3FDD9">
        <w:rPr>
          <w:rFonts w:ascii="Palatino Linotype" w:hAnsi="Palatino Linotype"/>
        </w:rPr>
        <w:t xml:space="preserve"> in </w:t>
      </w:r>
      <w:r w:rsidRPr="789313C9" w:rsidR="1F5FF86E">
        <w:rPr>
          <w:rFonts w:ascii="Palatino Linotype" w:hAnsi="Palatino Linotype"/>
        </w:rPr>
        <w:t>IRP Proceedings</w:t>
      </w:r>
      <w:r w:rsidRPr="789313C9" w:rsidR="02D3FDD9">
        <w:rPr>
          <w:rFonts w:ascii="Palatino Linotype" w:hAnsi="Palatino Linotype"/>
        </w:rPr>
        <w:t xml:space="preserve">, including </w:t>
      </w:r>
      <w:r w:rsidRPr="789313C9" w:rsidR="51109998">
        <w:rPr>
          <w:rFonts w:ascii="Palatino Linotype" w:hAnsi="Palatino Linotype"/>
        </w:rPr>
        <w:t>I</w:t>
      </w:r>
      <w:r w:rsidRPr="789313C9" w:rsidR="78E0B73B">
        <w:rPr>
          <w:rFonts w:ascii="Palatino Linotype" w:hAnsi="Palatino Linotype"/>
        </w:rPr>
        <w:t xml:space="preserve">ndividual </w:t>
      </w:r>
      <w:r w:rsidRPr="789313C9" w:rsidR="704C8A73">
        <w:rPr>
          <w:rFonts w:ascii="Palatino Linotype" w:hAnsi="Palatino Linotype"/>
        </w:rPr>
        <w:t xml:space="preserve">LSE </w:t>
      </w:r>
      <w:r w:rsidRPr="789313C9" w:rsidR="78E0B73B">
        <w:rPr>
          <w:rFonts w:ascii="Palatino Linotype" w:hAnsi="Palatino Linotype"/>
        </w:rPr>
        <w:t>IRPs and compliance filings</w:t>
      </w:r>
      <w:r w:rsidRPr="789313C9" w:rsidR="42749473">
        <w:rPr>
          <w:rFonts w:ascii="Palatino Linotype" w:hAnsi="Palatino Linotype"/>
        </w:rPr>
        <w:t>.</w:t>
      </w:r>
    </w:p>
    <w:p w:rsidR="000E6495" w:rsidP="2826B256" w:rsidRDefault="000E6495" w14:paraId="61378D59" w14:textId="71E43276">
      <w:pPr>
        <w:rPr>
          <w:rFonts w:ascii="Palatino Linotype" w:hAnsi="Palatino Linotype"/>
        </w:rPr>
      </w:pPr>
    </w:p>
    <w:p w:rsidR="30C3B627" w:rsidP="36D496F7" w:rsidRDefault="73527F04" w14:paraId="666BA814" w14:textId="6B5E37DC">
      <w:pPr>
        <w:pStyle w:val="ListParagraph"/>
        <w:numPr>
          <w:ilvl w:val="0"/>
          <w:numId w:val="41"/>
        </w:numPr>
        <w:rPr>
          <w:rFonts w:ascii="Palatino Linotype" w:hAnsi="Palatino Linotype"/>
        </w:rPr>
      </w:pPr>
      <w:r w:rsidRPr="1A6388CB">
        <w:rPr>
          <w:rFonts w:ascii="Palatino Linotype" w:hAnsi="Palatino Linotype"/>
        </w:rPr>
        <w:t xml:space="preserve">IRP </w:t>
      </w:r>
      <w:r w:rsidRPr="1A6388CB" w:rsidR="713749DA">
        <w:rPr>
          <w:rFonts w:ascii="Palatino Linotype" w:hAnsi="Palatino Linotype"/>
        </w:rPr>
        <w:t xml:space="preserve">FCP </w:t>
      </w:r>
      <w:r w:rsidRPr="1A6388CB">
        <w:rPr>
          <w:rFonts w:ascii="Palatino Linotype" w:hAnsi="Palatino Linotype"/>
        </w:rPr>
        <w:t>Considerations</w:t>
      </w:r>
    </w:p>
    <w:p w:rsidR="5E3804FB" w:rsidP="50E91805" w:rsidRDefault="14476AF4" w14:paraId="68CFF1CB" w14:textId="1C94FE28">
      <w:pPr>
        <w:pStyle w:val="NormalWeb"/>
        <w:spacing w:before="0" w:beforeAutospacing="0" w:after="0" w:afterAutospacing="0"/>
        <w:rPr>
          <w:rFonts w:ascii="Palatino Linotype" w:hAnsi="Palatino Linotype"/>
        </w:rPr>
      </w:pPr>
      <w:r w:rsidRPr="01AB564D">
        <w:rPr>
          <w:rFonts w:ascii="Palatino Linotype" w:hAnsi="Palatino Linotype"/>
        </w:rPr>
        <w:t xml:space="preserve">Individual </w:t>
      </w:r>
      <w:r w:rsidRPr="01AB564D" w:rsidR="7FFA6214">
        <w:rPr>
          <w:rFonts w:ascii="Palatino Linotype" w:hAnsi="Palatino Linotype"/>
        </w:rPr>
        <w:t xml:space="preserve">LSE </w:t>
      </w:r>
      <w:r w:rsidRPr="01AB564D">
        <w:rPr>
          <w:rFonts w:ascii="Palatino Linotype" w:hAnsi="Palatino Linotype"/>
        </w:rPr>
        <w:t>IRPs</w:t>
      </w:r>
      <w:r w:rsidRPr="01AB564D" w:rsidR="2A36E85B">
        <w:rPr>
          <w:rFonts w:ascii="Palatino Linotype" w:hAnsi="Palatino Linotype"/>
        </w:rPr>
        <w:t xml:space="preserve"> and</w:t>
      </w:r>
      <w:r w:rsidRPr="01AB564D">
        <w:rPr>
          <w:rFonts w:ascii="Palatino Linotype" w:hAnsi="Palatino Linotype"/>
        </w:rPr>
        <w:t xml:space="preserve"> compliance filings are vital to the Commission’s oversight of the IRP process and procurement</w:t>
      </w:r>
      <w:r w:rsidRPr="01AB564D" w:rsidR="1B49ADBF">
        <w:rPr>
          <w:rFonts w:ascii="Palatino Linotype" w:hAnsi="Palatino Linotype"/>
        </w:rPr>
        <w:t xml:space="preserve"> compliance review </w:t>
      </w:r>
      <w:r w:rsidRPr="01AB564D" w:rsidR="797D7ACF">
        <w:rPr>
          <w:rFonts w:ascii="Palatino Linotype" w:hAnsi="Palatino Linotype"/>
        </w:rPr>
        <w:t>procedure</w:t>
      </w:r>
      <w:r w:rsidRPr="01AB564D" w:rsidR="6BD6127B">
        <w:rPr>
          <w:rFonts w:ascii="Palatino Linotype" w:hAnsi="Palatino Linotype"/>
        </w:rPr>
        <w:t>s</w:t>
      </w:r>
      <w:r w:rsidRPr="01AB564D">
        <w:rPr>
          <w:rFonts w:ascii="Palatino Linotype" w:hAnsi="Palatino Linotype"/>
        </w:rPr>
        <w:t xml:space="preserve"> necessary to achieve the goals set by the Legislature in SB </w:t>
      </w:r>
      <w:r w:rsidRPr="01AB564D" w:rsidR="1A740A13">
        <w:rPr>
          <w:rFonts w:ascii="Palatino Linotype" w:hAnsi="Palatino Linotype"/>
        </w:rPr>
        <w:t>350, SB</w:t>
      </w:r>
      <w:r w:rsidRPr="01AB564D">
        <w:rPr>
          <w:rFonts w:ascii="Palatino Linotype" w:hAnsi="Palatino Linotype"/>
        </w:rPr>
        <w:t xml:space="preserve"> 100</w:t>
      </w:r>
      <w:r w:rsidRPr="01AB564D" w:rsidR="3BD0A8AC">
        <w:rPr>
          <w:rFonts w:ascii="Palatino Linotype" w:hAnsi="Palatino Linotype"/>
        </w:rPr>
        <w:t>,</w:t>
      </w:r>
      <w:r w:rsidRPr="01AB564D" w:rsidR="797D7ACF">
        <w:rPr>
          <w:rFonts w:ascii="Palatino Linotype" w:hAnsi="Palatino Linotype"/>
        </w:rPr>
        <w:t xml:space="preserve"> SB 1020, and other relevant </w:t>
      </w:r>
      <w:r w:rsidRPr="01AB564D" w:rsidR="4783E480">
        <w:rPr>
          <w:rFonts w:ascii="Palatino Linotype" w:hAnsi="Palatino Linotype"/>
        </w:rPr>
        <w:t>statutes</w:t>
      </w:r>
      <w:r w:rsidRPr="01AB564D" w:rsidR="3BD0A8AC">
        <w:rPr>
          <w:rFonts w:ascii="Palatino Linotype" w:hAnsi="Palatino Linotype"/>
        </w:rPr>
        <w:t xml:space="preserve"> and to track LSEs’ compliance with procurement ordered within the IRP proceeding</w:t>
      </w:r>
      <w:r w:rsidRPr="01AB564D">
        <w:rPr>
          <w:rFonts w:ascii="Palatino Linotype" w:hAnsi="Palatino Linotype"/>
        </w:rPr>
        <w:t xml:space="preserve">. </w:t>
      </w:r>
      <w:r w:rsidRPr="01AB564D" w:rsidR="6FEC7E9D">
        <w:rPr>
          <w:rFonts w:ascii="Palatino Linotype" w:hAnsi="Palatino Linotype"/>
        </w:rPr>
        <w:lastRenderedPageBreak/>
        <w:t>The IRP FCP</w:t>
      </w:r>
      <w:r w:rsidRPr="01AB564D" w:rsidR="28D0F324">
        <w:rPr>
          <w:rFonts w:ascii="Palatino Linotype" w:hAnsi="Palatino Linotype"/>
        </w:rPr>
        <w:t xml:space="preserve"> </w:t>
      </w:r>
      <w:r w:rsidRPr="01AB564D" w:rsidR="6FEC7E9D">
        <w:rPr>
          <w:rFonts w:ascii="Palatino Linotype" w:hAnsi="Palatino Linotype"/>
        </w:rPr>
        <w:t>establishes</w:t>
      </w:r>
      <w:r w:rsidRPr="01AB564D" w:rsidR="7BF426D0">
        <w:rPr>
          <w:rFonts w:ascii="Palatino Linotype" w:hAnsi="Palatino Linotype"/>
        </w:rPr>
        <w:t xml:space="preserve"> a tool that Commission </w:t>
      </w:r>
      <w:r w:rsidRPr="01AB564D" w:rsidR="5F8C1F9B">
        <w:rPr>
          <w:rFonts w:ascii="Palatino Linotype" w:hAnsi="Palatino Linotype"/>
        </w:rPr>
        <w:t>S</w:t>
      </w:r>
      <w:r w:rsidRPr="01AB564D" w:rsidR="7BF426D0">
        <w:rPr>
          <w:rFonts w:ascii="Palatino Linotype" w:hAnsi="Palatino Linotype"/>
        </w:rPr>
        <w:t xml:space="preserve">taff may use </w:t>
      </w:r>
      <w:r w:rsidRPr="01AB564D" w:rsidR="1DBDCDAC">
        <w:rPr>
          <w:rFonts w:ascii="Palatino Linotype" w:hAnsi="Palatino Linotype"/>
        </w:rPr>
        <w:t xml:space="preserve">to cite LSEs for lack of compliance with </w:t>
      </w:r>
      <w:r w:rsidRPr="01AB564D" w:rsidR="6A11D1CE">
        <w:rPr>
          <w:rFonts w:ascii="Palatino Linotype" w:hAnsi="Palatino Linotype"/>
        </w:rPr>
        <w:t xml:space="preserve">mandatory </w:t>
      </w:r>
      <w:r w:rsidRPr="01AB564D" w:rsidR="1DBDCDAC">
        <w:rPr>
          <w:rFonts w:ascii="Palatino Linotype" w:hAnsi="Palatino Linotype"/>
        </w:rPr>
        <w:t>filing deadlines</w:t>
      </w:r>
      <w:r w:rsidRPr="01AB564D" w:rsidR="6055025B">
        <w:rPr>
          <w:rFonts w:ascii="Palatino Linotype" w:hAnsi="Palatino Linotype"/>
        </w:rPr>
        <w:t xml:space="preserve"> and</w:t>
      </w:r>
      <w:r w:rsidRPr="01AB564D" w:rsidR="339FBD5C">
        <w:rPr>
          <w:rFonts w:ascii="Palatino Linotype" w:hAnsi="Palatino Linotype"/>
        </w:rPr>
        <w:t xml:space="preserve"> </w:t>
      </w:r>
      <w:r w:rsidRPr="01AB564D" w:rsidR="5F360FB3">
        <w:rPr>
          <w:rFonts w:ascii="Palatino Linotype" w:hAnsi="Palatino Linotype"/>
        </w:rPr>
        <w:t>reporting</w:t>
      </w:r>
      <w:r w:rsidRPr="01AB564D" w:rsidR="1DBDCDAC">
        <w:rPr>
          <w:rFonts w:ascii="Palatino Linotype" w:hAnsi="Palatino Linotype"/>
        </w:rPr>
        <w:t xml:space="preserve"> requirements</w:t>
      </w:r>
      <w:r w:rsidRPr="01AB564D" w:rsidR="62DBD630">
        <w:rPr>
          <w:rFonts w:ascii="Palatino Linotype" w:hAnsi="Palatino Linotype"/>
        </w:rPr>
        <w:t>.</w:t>
      </w:r>
      <w:r w:rsidRPr="01AB564D" w:rsidR="6C1E29E9">
        <w:rPr>
          <w:rFonts w:ascii="Palatino Linotype" w:hAnsi="Palatino Linotype"/>
        </w:rPr>
        <w:t xml:space="preserve"> </w:t>
      </w:r>
    </w:p>
    <w:p w:rsidR="008A556C" w:rsidP="008A556C" w:rsidRDefault="008A556C" w14:paraId="12DEF289" w14:textId="77777777">
      <w:pPr>
        <w:pStyle w:val="NormalWeb"/>
        <w:spacing w:before="0" w:beforeAutospacing="0" w:after="0" w:afterAutospacing="0"/>
        <w:rPr>
          <w:rFonts w:ascii="Palatino Linotype" w:hAnsi="Palatino Linotype"/>
        </w:rPr>
      </w:pPr>
    </w:p>
    <w:p w:rsidR="084BDC48" w:rsidP="00DD60A3" w:rsidRDefault="7AD88833" w14:paraId="19FA2935" w14:textId="71A4543F">
      <w:pPr>
        <w:pStyle w:val="NormalWeb"/>
        <w:spacing w:before="0" w:beforeAutospacing="0" w:after="0" w:afterAutospacing="0"/>
        <w:rPr>
          <w:rFonts w:ascii="Palatino Linotype" w:hAnsi="Palatino Linotype"/>
        </w:rPr>
      </w:pPr>
      <w:r w:rsidRPr="084BDC48">
        <w:rPr>
          <w:rFonts w:ascii="Palatino Linotype" w:hAnsi="Palatino Linotype"/>
        </w:rPr>
        <w:t>Specifically,</w:t>
      </w:r>
      <w:r w:rsidRPr="084BDC48" w:rsidR="453E0952">
        <w:rPr>
          <w:rFonts w:ascii="Palatino Linotype" w:hAnsi="Palatino Linotype"/>
        </w:rPr>
        <w:t xml:space="preserve"> </w:t>
      </w:r>
      <w:r w:rsidRPr="084BDC48" w:rsidR="5F22385A">
        <w:rPr>
          <w:rFonts w:ascii="Palatino Linotype" w:hAnsi="Palatino Linotype"/>
        </w:rPr>
        <w:t>Commission Staff may use this</w:t>
      </w:r>
      <w:r w:rsidRPr="084BDC48" w:rsidR="453E0952">
        <w:rPr>
          <w:rFonts w:ascii="Palatino Linotype" w:hAnsi="Palatino Linotype"/>
        </w:rPr>
        <w:t xml:space="preserve"> citation program</w:t>
      </w:r>
      <w:r w:rsidRPr="084BDC48" w:rsidR="5F22385A">
        <w:rPr>
          <w:rFonts w:ascii="Palatino Linotype" w:hAnsi="Palatino Linotype"/>
        </w:rPr>
        <w:t xml:space="preserve"> </w:t>
      </w:r>
      <w:r w:rsidRPr="084BDC48" w:rsidR="6A640352">
        <w:rPr>
          <w:rFonts w:ascii="Palatino Linotype" w:hAnsi="Palatino Linotype"/>
        </w:rPr>
        <w:t>to issue citations and levy fines against LSEs for:</w:t>
      </w:r>
    </w:p>
    <w:p w:rsidR="004A5C3D" w:rsidP="004A5C3D" w:rsidRDefault="05FFCAB8" w14:paraId="36091036" w14:textId="1988C781">
      <w:pPr>
        <w:pStyle w:val="NormalWeb"/>
        <w:numPr>
          <w:ilvl w:val="0"/>
          <w:numId w:val="42"/>
        </w:numPr>
        <w:rPr>
          <w:rFonts w:ascii="Palatino Linotype" w:hAnsi="Palatino Linotype"/>
        </w:rPr>
      </w:pPr>
      <w:r w:rsidRPr="01AB564D">
        <w:rPr>
          <w:rFonts w:ascii="Palatino Linotype" w:hAnsi="Palatino Linotype"/>
        </w:rPr>
        <w:t xml:space="preserve">Failing to meet a </w:t>
      </w:r>
      <w:r w:rsidRPr="01AB564D" w:rsidR="20972E01">
        <w:rPr>
          <w:rFonts w:ascii="Palatino Linotype" w:hAnsi="Palatino Linotype"/>
        </w:rPr>
        <w:t xml:space="preserve">deadline for </w:t>
      </w:r>
      <w:r w:rsidRPr="01AB564D" w:rsidR="1FBB8A4B">
        <w:rPr>
          <w:rFonts w:ascii="Palatino Linotype" w:hAnsi="Palatino Linotype"/>
        </w:rPr>
        <w:t>filing an</w:t>
      </w:r>
      <w:r w:rsidRPr="01AB564D" w:rsidR="20972E01">
        <w:rPr>
          <w:rFonts w:ascii="Palatino Linotype" w:hAnsi="Palatino Linotype"/>
        </w:rPr>
        <w:t xml:space="preserve"> </w:t>
      </w:r>
      <w:r w:rsidRPr="01AB564D" w:rsidR="59FC6E54">
        <w:rPr>
          <w:rFonts w:ascii="Palatino Linotype" w:hAnsi="Palatino Linotype"/>
        </w:rPr>
        <w:t>I</w:t>
      </w:r>
      <w:r w:rsidRPr="01AB564D" w:rsidR="20972E01">
        <w:rPr>
          <w:rFonts w:ascii="Palatino Linotype" w:hAnsi="Palatino Linotype"/>
        </w:rPr>
        <w:t xml:space="preserve">ndividual </w:t>
      </w:r>
      <w:r w:rsidRPr="01AB564D" w:rsidR="6AFCC73F">
        <w:rPr>
          <w:rFonts w:ascii="Palatino Linotype" w:hAnsi="Palatino Linotype"/>
        </w:rPr>
        <w:t xml:space="preserve">LSE </w:t>
      </w:r>
      <w:r w:rsidRPr="01AB564D" w:rsidR="20972E01">
        <w:rPr>
          <w:rFonts w:ascii="Palatino Linotype" w:hAnsi="Palatino Linotype"/>
        </w:rPr>
        <w:t xml:space="preserve">IRP, a compliance filing, or other document required to be filed </w:t>
      </w:r>
      <w:r w:rsidRPr="01AB564D" w:rsidR="69FE7094">
        <w:rPr>
          <w:rFonts w:ascii="Palatino Linotype" w:hAnsi="Palatino Linotype"/>
        </w:rPr>
        <w:t>in</w:t>
      </w:r>
      <w:r w:rsidRPr="01AB564D" w:rsidR="33D6AFD4">
        <w:rPr>
          <w:rFonts w:ascii="Palatino Linotype" w:hAnsi="Palatino Linotype"/>
        </w:rPr>
        <w:t xml:space="preserve"> an IRP </w:t>
      </w:r>
      <w:bookmarkStart w:name="_Int_Yhohi6rY" w:id="2"/>
      <w:r w:rsidRPr="01AB564D" w:rsidR="33D6AFD4">
        <w:rPr>
          <w:rFonts w:ascii="Palatino Linotype" w:hAnsi="Palatino Linotype"/>
        </w:rPr>
        <w:t>Proceeding</w:t>
      </w:r>
      <w:r w:rsidRPr="01AB564D">
        <w:rPr>
          <w:rFonts w:ascii="Palatino Linotype" w:hAnsi="Palatino Linotype"/>
        </w:rPr>
        <w:t>;</w:t>
      </w:r>
      <w:bookmarkEnd w:id="2"/>
      <w:r w:rsidRPr="01AB564D">
        <w:rPr>
          <w:rFonts w:ascii="Palatino Linotype" w:hAnsi="Palatino Linotype"/>
        </w:rPr>
        <w:t xml:space="preserve"> </w:t>
      </w:r>
      <w:r w:rsidRPr="01AB564D" w:rsidR="0279D342">
        <w:rPr>
          <w:rFonts w:ascii="Palatino Linotype" w:hAnsi="Palatino Linotype"/>
        </w:rPr>
        <w:t>and</w:t>
      </w:r>
      <w:r w:rsidRPr="01AB564D">
        <w:rPr>
          <w:rFonts w:ascii="Palatino Linotype" w:hAnsi="Palatino Linotype"/>
        </w:rPr>
        <w:t xml:space="preserve"> </w:t>
      </w:r>
    </w:p>
    <w:p w:rsidRPr="0082766D" w:rsidR="1539E0CD" w:rsidP="3C437D10" w:rsidRDefault="39B5319D" w14:paraId="6A12549A" w14:textId="4DBFEF07">
      <w:pPr>
        <w:pStyle w:val="NormalWeb"/>
        <w:numPr>
          <w:ilvl w:val="0"/>
          <w:numId w:val="42"/>
        </w:numPr>
        <w:spacing w:before="0" w:beforeAutospacing="0" w:after="0" w:afterAutospacing="0"/>
        <w:rPr>
          <w:rFonts w:ascii="Palatino Linotype" w:hAnsi="Palatino Linotype"/>
        </w:rPr>
      </w:pPr>
      <w:r w:rsidRPr="01AB564D">
        <w:rPr>
          <w:rFonts w:ascii="Palatino Linotype" w:hAnsi="Palatino Linotype"/>
        </w:rPr>
        <w:t>Fail</w:t>
      </w:r>
      <w:r w:rsidRPr="01AB564D" w:rsidR="0F80065B">
        <w:rPr>
          <w:rFonts w:ascii="Palatino Linotype" w:hAnsi="Palatino Linotype"/>
        </w:rPr>
        <w:t>ing</w:t>
      </w:r>
      <w:r w:rsidRPr="01AB564D" w:rsidR="143DAF5A">
        <w:rPr>
          <w:rFonts w:ascii="Palatino Linotype" w:hAnsi="Palatino Linotype"/>
        </w:rPr>
        <w:t xml:space="preserve"> to comply with a </w:t>
      </w:r>
      <w:r w:rsidRPr="01AB564D" w:rsidR="49EDED74">
        <w:rPr>
          <w:rFonts w:ascii="Palatino Linotype" w:hAnsi="Palatino Linotype"/>
        </w:rPr>
        <w:t>reporting</w:t>
      </w:r>
      <w:r w:rsidRPr="01AB564D" w:rsidR="143DAF5A">
        <w:rPr>
          <w:rFonts w:ascii="Palatino Linotype" w:hAnsi="Palatino Linotype"/>
        </w:rPr>
        <w:t xml:space="preserve"> requirement</w:t>
      </w:r>
      <w:r w:rsidRPr="01AB564D" w:rsidR="51EE7494">
        <w:rPr>
          <w:rFonts w:ascii="Palatino Linotype" w:hAnsi="Palatino Linotype"/>
        </w:rPr>
        <w:t>, such as the requirement</w:t>
      </w:r>
      <w:r w:rsidRPr="01AB564D" w:rsidR="409581BA">
        <w:rPr>
          <w:rFonts w:ascii="Palatino Linotype" w:hAnsi="Palatino Linotype"/>
        </w:rPr>
        <w:t xml:space="preserve"> to</w:t>
      </w:r>
      <w:r w:rsidRPr="01AB564D" w:rsidR="7A88B968">
        <w:rPr>
          <w:rFonts w:ascii="Palatino Linotype" w:hAnsi="Palatino Linotype"/>
        </w:rPr>
        <w:t xml:space="preserve"> fully report all information </w:t>
      </w:r>
      <w:r w:rsidRPr="01AB564D" w:rsidR="5DA928F0">
        <w:rPr>
          <w:rFonts w:ascii="Palatino Linotype" w:hAnsi="Palatino Linotype"/>
        </w:rPr>
        <w:t>includ</w:t>
      </w:r>
      <w:r w:rsidRPr="01AB564D" w:rsidR="4B79F998">
        <w:rPr>
          <w:rFonts w:ascii="Palatino Linotype" w:hAnsi="Palatino Linotype"/>
        </w:rPr>
        <w:t>ed in</w:t>
      </w:r>
      <w:r w:rsidRPr="01AB564D" w:rsidR="7A88B968">
        <w:rPr>
          <w:rFonts w:ascii="Palatino Linotype" w:hAnsi="Palatino Linotype"/>
        </w:rPr>
        <w:t xml:space="preserve"> the templates developed by Commission Staff </w:t>
      </w:r>
      <w:r w:rsidRPr="01AB564D" w:rsidR="58D9C709">
        <w:rPr>
          <w:rFonts w:ascii="Palatino Linotype" w:hAnsi="Palatino Linotype"/>
        </w:rPr>
        <w:t xml:space="preserve">as part of </w:t>
      </w:r>
      <w:r w:rsidRPr="01AB564D" w:rsidR="7A88B968">
        <w:rPr>
          <w:rFonts w:ascii="Palatino Linotype" w:hAnsi="Palatino Linotype"/>
        </w:rPr>
        <w:t xml:space="preserve">an </w:t>
      </w:r>
      <w:r w:rsidRPr="01AB564D" w:rsidR="49F9ADEE">
        <w:rPr>
          <w:rFonts w:ascii="Palatino Linotype" w:hAnsi="Palatino Linotype"/>
        </w:rPr>
        <w:t>I</w:t>
      </w:r>
      <w:r w:rsidRPr="01AB564D" w:rsidR="7A88B968">
        <w:rPr>
          <w:rFonts w:ascii="Palatino Linotype" w:hAnsi="Palatino Linotype"/>
        </w:rPr>
        <w:t>ndividual</w:t>
      </w:r>
      <w:r w:rsidRPr="01AB564D" w:rsidR="3C906547">
        <w:rPr>
          <w:rFonts w:ascii="Palatino Linotype" w:hAnsi="Palatino Linotype"/>
        </w:rPr>
        <w:t xml:space="preserve"> LSE</w:t>
      </w:r>
      <w:r w:rsidRPr="01AB564D" w:rsidR="7A88B968">
        <w:rPr>
          <w:rFonts w:ascii="Palatino Linotype" w:hAnsi="Palatino Linotype"/>
        </w:rPr>
        <w:t xml:space="preserve"> IRP or compliance filing</w:t>
      </w:r>
      <w:r w:rsidRPr="01AB564D" w:rsidR="3B9A86B5">
        <w:rPr>
          <w:rFonts w:ascii="Palatino Linotype" w:hAnsi="Palatino Linotype"/>
        </w:rPr>
        <w:t>.</w:t>
      </w:r>
    </w:p>
    <w:p w:rsidR="36D496F7" w:rsidP="00DD60A3" w:rsidRDefault="36D496F7" w14:paraId="467D19E6" w14:textId="145D8502">
      <w:pPr>
        <w:pStyle w:val="NormalWeb"/>
        <w:spacing w:before="0" w:beforeAutospacing="0" w:after="0" w:afterAutospacing="0"/>
        <w:rPr>
          <w:rFonts w:ascii="Palatino Linotype" w:hAnsi="Palatino Linotype"/>
        </w:rPr>
      </w:pPr>
    </w:p>
    <w:p w:rsidR="3AAFAB7B" w:rsidP="00DD60A3" w:rsidRDefault="28033343" w14:paraId="0A3D57FA" w14:textId="116F0DCE">
      <w:pPr>
        <w:pStyle w:val="NormalWeb"/>
        <w:spacing w:before="0" w:beforeAutospacing="0" w:after="0" w:afterAutospacing="0"/>
        <w:rPr>
          <w:rFonts w:ascii="Palatino Linotype" w:hAnsi="Palatino Linotype"/>
        </w:rPr>
      </w:pPr>
      <w:r w:rsidRPr="36D496F7">
        <w:rPr>
          <w:rFonts w:ascii="Palatino Linotype" w:hAnsi="Palatino Linotype"/>
        </w:rPr>
        <w:t xml:space="preserve">Consistent with current practice, </w:t>
      </w:r>
      <w:r w:rsidRPr="36D496F7" w:rsidR="39F0FE53">
        <w:rPr>
          <w:rFonts w:ascii="Palatino Linotype" w:hAnsi="Palatino Linotype"/>
        </w:rPr>
        <w:t>reporting</w:t>
      </w:r>
      <w:r w:rsidRPr="36D496F7">
        <w:rPr>
          <w:rFonts w:ascii="Palatino Linotype" w:hAnsi="Palatino Linotype"/>
        </w:rPr>
        <w:t xml:space="preserve"> requirements and related templates are posted to the Commission website.</w:t>
      </w:r>
    </w:p>
    <w:p w:rsidR="36D496F7" w:rsidP="00DD60A3" w:rsidRDefault="36D496F7" w14:paraId="5DB0D7D5" w14:textId="1B279675">
      <w:pPr>
        <w:pStyle w:val="NormalWeb"/>
        <w:spacing w:before="0" w:beforeAutospacing="0" w:after="0" w:afterAutospacing="0"/>
        <w:rPr>
          <w:rFonts w:ascii="Palatino Linotype" w:hAnsi="Palatino Linotype"/>
        </w:rPr>
      </w:pPr>
    </w:p>
    <w:p w:rsidR="3AAFAB7B" w:rsidP="3C437D10" w:rsidRDefault="473841BB" w14:paraId="10EBE452" w14:textId="13BAC23B">
      <w:pPr>
        <w:pStyle w:val="NormalWeb"/>
        <w:spacing w:before="0" w:beforeAutospacing="0" w:after="0" w:afterAutospacing="0"/>
        <w:rPr>
          <w:rFonts w:ascii="Palatino Linotype" w:hAnsi="Palatino Linotype"/>
        </w:rPr>
      </w:pPr>
      <w:r w:rsidRPr="11D9EE75">
        <w:rPr>
          <w:rFonts w:ascii="Palatino Linotype" w:hAnsi="Palatino Linotype"/>
        </w:rPr>
        <w:t>Commission Staff may not issue a citation for a violation of a reporting requirement</w:t>
      </w:r>
      <w:r w:rsidRPr="11D9EE75" w:rsidR="3C11542C">
        <w:rPr>
          <w:rFonts w:ascii="Palatino Linotype" w:hAnsi="Palatino Linotype"/>
        </w:rPr>
        <w:t xml:space="preserve"> per filing</w:t>
      </w:r>
      <w:r w:rsidRPr="11D9EE75">
        <w:rPr>
          <w:rFonts w:ascii="Palatino Linotype" w:hAnsi="Palatino Linotype"/>
        </w:rPr>
        <w:t xml:space="preserve"> unless and until Commission Staff has issued a Correction Notice</w:t>
      </w:r>
      <w:r w:rsidRPr="11D9EE75" w:rsidR="084BDC48">
        <w:rPr>
          <w:rStyle w:val="FootnoteReference"/>
          <w:rFonts w:ascii="Palatino Linotype" w:hAnsi="Palatino Linotype"/>
        </w:rPr>
        <w:footnoteReference w:id="23"/>
      </w:r>
      <w:r w:rsidRPr="11D9EE75">
        <w:rPr>
          <w:rFonts w:ascii="Palatino Linotype" w:hAnsi="Palatino Linotype"/>
        </w:rPr>
        <w:t xml:space="preserve"> identifying instances of missing, incomplete, or incorrect information in a filing</w:t>
      </w:r>
      <w:r w:rsidRPr="11D9EE75" w:rsidR="50BED24A">
        <w:rPr>
          <w:rFonts w:ascii="Palatino Linotype" w:hAnsi="Palatino Linotype"/>
        </w:rPr>
        <w:t>.</w:t>
      </w:r>
      <w:r w:rsidRPr="11D9EE75">
        <w:rPr>
          <w:rFonts w:ascii="Palatino Linotype" w:hAnsi="Palatino Linotype"/>
        </w:rPr>
        <w:t xml:space="preserve"> The Correction Notice must provide a deadline of at least </w:t>
      </w:r>
      <w:r w:rsidRPr="3C437D10" w:rsidR="419F34A8">
        <w:rPr>
          <w:rFonts w:ascii="Palatino Linotype" w:hAnsi="Palatino Linotype"/>
        </w:rPr>
        <w:t>seven</w:t>
      </w:r>
      <w:r w:rsidRPr="11D9EE75">
        <w:rPr>
          <w:rFonts w:ascii="Palatino Linotype" w:hAnsi="Palatino Linotype"/>
        </w:rPr>
        <w:t xml:space="preserve"> calendar days for the LSE to correct the issues identified in the Correction Notice. However, Commission Staff may issue a citation </w:t>
      </w:r>
      <w:r w:rsidRPr="11D9EE75" w:rsidR="17C3A68E">
        <w:rPr>
          <w:rFonts w:ascii="Palatino Linotype" w:hAnsi="Palatino Linotype"/>
        </w:rPr>
        <w:t xml:space="preserve">per filing </w:t>
      </w:r>
      <w:r w:rsidRPr="11D9EE75">
        <w:rPr>
          <w:rFonts w:ascii="Palatino Linotype" w:hAnsi="Palatino Linotype"/>
        </w:rPr>
        <w:t xml:space="preserve">for </w:t>
      </w:r>
      <w:r w:rsidRPr="11D9EE75" w:rsidR="7F179F6A">
        <w:rPr>
          <w:rFonts w:ascii="Palatino Linotype" w:hAnsi="Palatino Linotype"/>
        </w:rPr>
        <w:t>missing a</w:t>
      </w:r>
      <w:r w:rsidRPr="11D9EE75">
        <w:rPr>
          <w:rFonts w:ascii="Palatino Linotype" w:hAnsi="Palatino Linotype"/>
        </w:rPr>
        <w:t xml:space="preserve"> </w:t>
      </w:r>
      <w:r w:rsidRPr="11D9EE75" w:rsidR="6D1A8D63">
        <w:rPr>
          <w:rFonts w:ascii="Palatino Linotype" w:hAnsi="Palatino Linotype"/>
        </w:rPr>
        <w:t xml:space="preserve">mandatory </w:t>
      </w:r>
      <w:r w:rsidRPr="11D9EE75">
        <w:rPr>
          <w:rFonts w:ascii="Palatino Linotype" w:hAnsi="Palatino Linotype"/>
        </w:rPr>
        <w:t xml:space="preserve">filing deadline without first issuing a Correction Notice. </w:t>
      </w:r>
    </w:p>
    <w:p w:rsidR="3C437D10" w:rsidP="3C437D10" w:rsidRDefault="3C437D10" w14:paraId="2DF4B804" w14:textId="39E2E7F1">
      <w:pPr>
        <w:pStyle w:val="NormalWeb"/>
        <w:spacing w:before="0" w:beforeAutospacing="0" w:after="0" w:afterAutospacing="0"/>
        <w:rPr>
          <w:rFonts w:ascii="Palatino Linotype" w:hAnsi="Palatino Linotype"/>
        </w:rPr>
      </w:pPr>
    </w:p>
    <w:p w:rsidRPr="00781CE8" w:rsidR="00DD60A3" w:rsidP="00304BF0" w:rsidRDefault="14DADE28" w14:paraId="71B9DE3B" w14:textId="208DF447">
      <w:pPr>
        <w:rPr>
          <w:rFonts w:ascii="Palatino Linotype" w:hAnsi="Palatino Linotype"/>
        </w:rPr>
      </w:pPr>
      <w:r w:rsidRPr="01AB564D">
        <w:rPr>
          <w:rFonts w:ascii="Palatino Linotype" w:hAnsi="Palatino Linotype"/>
        </w:rPr>
        <w:t xml:space="preserve">The issuance </w:t>
      </w:r>
      <w:r w:rsidRPr="01AB564D" w:rsidR="7F2D2D20">
        <w:rPr>
          <w:rFonts w:ascii="Palatino Linotype" w:hAnsi="Palatino Linotype"/>
        </w:rPr>
        <w:t xml:space="preserve">by Commission staff </w:t>
      </w:r>
      <w:r w:rsidRPr="01AB564D">
        <w:rPr>
          <w:rFonts w:ascii="Palatino Linotype" w:hAnsi="Palatino Linotype"/>
        </w:rPr>
        <w:t xml:space="preserve">of a citation for a specified </w:t>
      </w:r>
      <w:r w:rsidRPr="01AB564D" w:rsidR="659D4107">
        <w:rPr>
          <w:rFonts w:ascii="Palatino Linotype" w:hAnsi="Palatino Linotype"/>
        </w:rPr>
        <w:t>violation</w:t>
      </w:r>
      <w:r w:rsidRPr="01AB564D">
        <w:rPr>
          <w:rFonts w:ascii="Palatino Linotype" w:hAnsi="Palatino Linotype"/>
        </w:rPr>
        <w:t xml:space="preserve"> is not mandatory. In enforcing compliance with </w:t>
      </w:r>
      <w:r w:rsidRPr="01AB564D" w:rsidR="4D653572">
        <w:rPr>
          <w:rFonts w:ascii="Palatino Linotype" w:hAnsi="Palatino Linotype"/>
        </w:rPr>
        <w:t xml:space="preserve">mandatory </w:t>
      </w:r>
      <w:r w:rsidRPr="01AB564D" w:rsidR="1107AA88">
        <w:rPr>
          <w:rFonts w:ascii="Palatino Linotype" w:hAnsi="Palatino Linotype"/>
        </w:rPr>
        <w:t>filing deadlines</w:t>
      </w:r>
      <w:r w:rsidRPr="01AB564D" w:rsidR="0CCE7911">
        <w:rPr>
          <w:rFonts w:ascii="Palatino Linotype" w:hAnsi="Palatino Linotype"/>
        </w:rPr>
        <w:t xml:space="preserve"> and </w:t>
      </w:r>
      <w:r w:rsidRPr="01AB564D" w:rsidR="78A7593E">
        <w:rPr>
          <w:rFonts w:ascii="Palatino Linotype" w:hAnsi="Palatino Linotype"/>
        </w:rPr>
        <w:t xml:space="preserve">reporting </w:t>
      </w:r>
      <w:r w:rsidRPr="01AB564D" w:rsidR="1107AA88">
        <w:rPr>
          <w:rFonts w:ascii="Palatino Linotype" w:hAnsi="Palatino Linotype"/>
        </w:rPr>
        <w:t>requirements</w:t>
      </w:r>
      <w:r w:rsidRPr="01AB564D" w:rsidR="0CCE7911">
        <w:rPr>
          <w:rFonts w:ascii="Palatino Linotype" w:hAnsi="Palatino Linotype"/>
        </w:rPr>
        <w:t xml:space="preserve"> in IRP Proceedings</w:t>
      </w:r>
      <w:r w:rsidRPr="01AB564D" w:rsidR="1F49F378">
        <w:rPr>
          <w:rFonts w:ascii="Palatino Linotype" w:hAnsi="Palatino Linotype"/>
        </w:rPr>
        <w:t xml:space="preserve">, </w:t>
      </w:r>
      <w:r w:rsidRPr="01AB564D">
        <w:rPr>
          <w:rFonts w:ascii="Palatino Linotype" w:hAnsi="Palatino Linotype"/>
        </w:rPr>
        <w:t xml:space="preserve">the Commission may initiate any authorized formal proceeding or pursue any other remedy authorized by the California Constitution, the Public Utilities Code, other state or federal statutes, court decisions or decrees, or otherwise by law or in equity. Finally, the Commission’s enforcement of </w:t>
      </w:r>
      <w:r w:rsidRPr="01AB564D" w:rsidR="5FFE8140">
        <w:rPr>
          <w:rFonts w:ascii="Palatino Linotype" w:hAnsi="Palatino Linotype"/>
        </w:rPr>
        <w:t xml:space="preserve">the </w:t>
      </w:r>
      <w:r w:rsidRPr="01AB564D">
        <w:rPr>
          <w:rFonts w:ascii="Palatino Linotype" w:hAnsi="Palatino Linotype"/>
        </w:rPr>
        <w:t xml:space="preserve">IRP </w:t>
      </w:r>
      <w:r w:rsidRPr="01AB564D" w:rsidR="3BD835ED">
        <w:rPr>
          <w:rFonts w:ascii="Palatino Linotype" w:hAnsi="Palatino Linotype"/>
        </w:rPr>
        <w:t>F</w:t>
      </w:r>
      <w:r w:rsidRPr="01AB564D" w:rsidR="5FFE8140">
        <w:rPr>
          <w:rFonts w:ascii="Palatino Linotype" w:hAnsi="Palatino Linotype"/>
        </w:rPr>
        <w:t>CP</w:t>
      </w:r>
      <w:r w:rsidRPr="01AB564D" w:rsidR="551AB38D">
        <w:rPr>
          <w:rFonts w:ascii="Palatino Linotype" w:hAnsi="Palatino Linotype"/>
        </w:rPr>
        <w:t xml:space="preserve"> </w:t>
      </w:r>
      <w:r w:rsidRPr="01AB564D">
        <w:rPr>
          <w:rFonts w:ascii="Palatino Linotype" w:hAnsi="Palatino Linotype"/>
        </w:rPr>
        <w:t>by informal proceedings, formal proceedings, or otherwise, does not bar or affect the remedies otherwise available to other persons or government agencies.</w:t>
      </w:r>
      <w:bookmarkStart w:name="P58_8890" w:id="3"/>
      <w:bookmarkEnd w:id="3"/>
    </w:p>
    <w:p w:rsidR="00F35CEA" w:rsidP="00DD60A3" w:rsidRDefault="00F35CEA" w14:paraId="1D91E4CF" w14:textId="6C69A4D0">
      <w:pPr>
        <w:pStyle w:val="Heading1"/>
        <w:spacing w:before="120" w:after="120"/>
        <w:rPr>
          <w:rFonts w:ascii="Palatino" w:hAnsi="Palatino" w:cs="Times New Roman"/>
          <w:b/>
          <w:color w:val="auto"/>
          <w:sz w:val="24"/>
          <w:szCs w:val="24"/>
          <w:u w:val="single"/>
        </w:rPr>
      </w:pPr>
      <w:r>
        <w:rPr>
          <w:rFonts w:ascii="Palatino" w:hAnsi="Palatino" w:cs="Times New Roman"/>
          <w:b/>
          <w:color w:val="auto"/>
          <w:sz w:val="24"/>
          <w:szCs w:val="24"/>
          <w:u w:val="single"/>
        </w:rPr>
        <w:t>COMMENTS</w:t>
      </w:r>
    </w:p>
    <w:p w:rsidR="6B55B4C3" w:rsidP="01AB564D" w:rsidRDefault="0A2685CB" w14:paraId="3BC89D6A" w14:textId="4CB95CEE">
      <w:pPr>
        <w:spacing w:line="259" w:lineRule="auto"/>
        <w:rPr>
          <w:rFonts w:ascii="Palatino Linotype" w:hAnsi="Palatino Linotype"/>
        </w:rPr>
      </w:pPr>
      <w:r w:rsidRPr="01AB564D">
        <w:rPr>
          <w:rFonts w:ascii="Palatino Linotype" w:hAnsi="Palatino Linotype"/>
        </w:rPr>
        <w:t xml:space="preserve">The 30-day comment period for the draft of this </w:t>
      </w:r>
      <w:r w:rsidRPr="01AB564D" w:rsidR="4A4C5EE3">
        <w:rPr>
          <w:rFonts w:ascii="Palatino Linotype" w:hAnsi="Palatino Linotype"/>
        </w:rPr>
        <w:t>R</w:t>
      </w:r>
      <w:r w:rsidRPr="01AB564D">
        <w:rPr>
          <w:rFonts w:ascii="Palatino Linotype" w:hAnsi="Palatino Linotype"/>
        </w:rPr>
        <w:t>esolution was neither waived nor reduced. Accordingly, th</w:t>
      </w:r>
      <w:r w:rsidRPr="01AB564D" w:rsidR="3D15FE31">
        <w:rPr>
          <w:rFonts w:ascii="Palatino Linotype" w:hAnsi="Palatino Linotype"/>
        </w:rPr>
        <w:t>e</w:t>
      </w:r>
      <w:r w:rsidRPr="01AB564D">
        <w:rPr>
          <w:rFonts w:ascii="Palatino Linotype" w:hAnsi="Palatino Linotype"/>
        </w:rPr>
        <w:t xml:space="preserve"> draft </w:t>
      </w:r>
      <w:r w:rsidRPr="01AB564D" w:rsidR="6C3DC787">
        <w:rPr>
          <w:rFonts w:ascii="Palatino Linotype" w:hAnsi="Palatino Linotype"/>
        </w:rPr>
        <w:t>R</w:t>
      </w:r>
      <w:r w:rsidRPr="01AB564D">
        <w:rPr>
          <w:rFonts w:ascii="Palatino Linotype" w:hAnsi="Palatino Linotype"/>
        </w:rPr>
        <w:t>esolution was mailed to parties for comments</w:t>
      </w:r>
      <w:r w:rsidRPr="01AB564D" w:rsidR="50DDEB83">
        <w:rPr>
          <w:rFonts w:ascii="Palatino Linotype" w:hAnsi="Palatino Linotype"/>
        </w:rPr>
        <w:t xml:space="preserve"> on September 24, 2025</w:t>
      </w:r>
      <w:r w:rsidRPr="01AB564D" w:rsidR="5D2D4935">
        <w:rPr>
          <w:rFonts w:ascii="Palatino Linotype" w:hAnsi="Palatino Linotype"/>
        </w:rPr>
        <w:t>.</w:t>
      </w:r>
    </w:p>
    <w:p w:rsidR="22FE9D81" w:rsidP="22FE9D81" w:rsidRDefault="22FE9D81" w14:paraId="6F83D163" w14:textId="7F55DD38">
      <w:pPr>
        <w:spacing w:line="259" w:lineRule="auto"/>
        <w:rPr>
          <w:rFonts w:ascii="Palatino Linotype" w:hAnsi="Palatino Linotype"/>
        </w:rPr>
      </w:pPr>
    </w:p>
    <w:p w:rsidR="0BC77ECA" w:rsidP="22FE9D81" w:rsidRDefault="6FCC1467" w14:paraId="56AAA29D" w14:textId="315C9629">
      <w:pPr>
        <w:spacing w:line="259" w:lineRule="auto"/>
        <w:rPr>
          <w:rFonts w:ascii="Palatino Linotype" w:hAnsi="Palatino Linotype"/>
        </w:rPr>
      </w:pPr>
      <w:r w:rsidRPr="01AB564D">
        <w:rPr>
          <w:rFonts w:ascii="Palatino Linotype" w:hAnsi="Palatino Linotype"/>
        </w:rPr>
        <w:lastRenderedPageBreak/>
        <w:t xml:space="preserve">Four parties submitted comments on October 14, 2025:   </w:t>
      </w:r>
    </w:p>
    <w:p w:rsidR="0BC77ECA" w:rsidP="01AB564D" w:rsidRDefault="5AACEFBF" w14:paraId="100F3638" w14:textId="704EDDB2">
      <w:pPr>
        <w:pStyle w:val="ListParagraph"/>
        <w:numPr>
          <w:ilvl w:val="0"/>
          <w:numId w:val="2"/>
        </w:numPr>
        <w:spacing w:line="259" w:lineRule="auto"/>
        <w:rPr>
          <w:rFonts w:ascii="Palatino Linotype" w:hAnsi="Palatino Linotype"/>
        </w:rPr>
      </w:pPr>
      <w:r w:rsidRPr="01AB564D">
        <w:rPr>
          <w:rFonts w:ascii="Palatino Linotype" w:hAnsi="Palatino Linotype"/>
        </w:rPr>
        <w:t xml:space="preserve">Alliance for Retail Markets (AReM)  </w:t>
      </w:r>
    </w:p>
    <w:p w:rsidR="0BC77ECA" w:rsidP="01AB564D" w:rsidRDefault="5AACEFBF" w14:paraId="0DC6F42F" w14:textId="2E96C282">
      <w:pPr>
        <w:pStyle w:val="ListParagraph"/>
        <w:numPr>
          <w:ilvl w:val="0"/>
          <w:numId w:val="2"/>
        </w:numPr>
        <w:spacing w:line="259" w:lineRule="auto"/>
        <w:rPr>
          <w:rFonts w:ascii="Palatino Linotype" w:hAnsi="Palatino Linotype"/>
        </w:rPr>
      </w:pPr>
      <w:r w:rsidRPr="01AB564D">
        <w:rPr>
          <w:rFonts w:ascii="Palatino Linotype" w:hAnsi="Palatino Linotype"/>
        </w:rPr>
        <w:t xml:space="preserve">California Community Choice Association (CalCCA)  </w:t>
      </w:r>
    </w:p>
    <w:p w:rsidR="0BC77ECA" w:rsidP="01AB564D" w:rsidRDefault="5AACEFBF" w14:paraId="2542ADA0" w14:textId="72E32ABC">
      <w:pPr>
        <w:pStyle w:val="ListParagraph"/>
        <w:numPr>
          <w:ilvl w:val="0"/>
          <w:numId w:val="2"/>
        </w:numPr>
        <w:spacing w:line="259" w:lineRule="auto"/>
        <w:rPr>
          <w:rFonts w:ascii="Palatino Linotype" w:hAnsi="Palatino Linotype"/>
        </w:rPr>
      </w:pPr>
      <w:r w:rsidRPr="01AB564D">
        <w:rPr>
          <w:rFonts w:ascii="Palatino Linotype" w:hAnsi="Palatino Linotype"/>
        </w:rPr>
        <w:t xml:space="preserve">Southern California Edison (SCE)  </w:t>
      </w:r>
    </w:p>
    <w:p w:rsidR="0BC77ECA" w:rsidP="01AB564D" w:rsidRDefault="5AACEFBF" w14:paraId="63E7C101" w14:textId="51F98A2A">
      <w:pPr>
        <w:pStyle w:val="ListParagraph"/>
        <w:numPr>
          <w:ilvl w:val="0"/>
          <w:numId w:val="2"/>
        </w:numPr>
        <w:spacing w:line="259" w:lineRule="auto"/>
        <w:rPr>
          <w:rFonts w:ascii="Palatino Linotype" w:hAnsi="Palatino Linotype"/>
        </w:rPr>
      </w:pPr>
      <w:r w:rsidRPr="01AB564D">
        <w:rPr>
          <w:rFonts w:ascii="Palatino Linotype" w:hAnsi="Palatino Linotype"/>
        </w:rPr>
        <w:t xml:space="preserve">San Diego Gas &amp; Electric Company (SDG&amp;E)   </w:t>
      </w:r>
    </w:p>
    <w:p w:rsidR="0BC77ECA" w:rsidP="22FE9D81" w:rsidRDefault="0BC77ECA" w14:paraId="21C2C2ED" w14:textId="2D5ABB7B">
      <w:pPr>
        <w:spacing w:line="259" w:lineRule="auto"/>
        <w:rPr>
          <w:rFonts w:ascii="Palatino Linotype" w:hAnsi="Palatino Linotype"/>
        </w:rPr>
      </w:pPr>
    </w:p>
    <w:p w:rsidR="0BC77ECA" w:rsidP="22FE9D81" w:rsidRDefault="6FCC1467" w14:paraId="139901D3" w14:textId="6D4C6CB5">
      <w:pPr>
        <w:spacing w:line="259" w:lineRule="auto"/>
      </w:pPr>
      <w:r w:rsidRPr="01AB564D">
        <w:rPr>
          <w:rFonts w:ascii="Palatino Linotype" w:hAnsi="Palatino Linotype"/>
        </w:rPr>
        <w:t xml:space="preserve">Key recommendations to amend the Draft Resolution included:  </w:t>
      </w:r>
    </w:p>
    <w:p w:rsidR="0BC77ECA" w:rsidP="22FE9D81" w:rsidRDefault="0BC77ECA" w14:paraId="3690E20C" w14:textId="63E13A0D">
      <w:pPr>
        <w:spacing w:line="259" w:lineRule="auto"/>
        <w:rPr>
          <w:rFonts w:ascii="Palatino Linotype" w:hAnsi="Palatino Linotype"/>
        </w:rPr>
      </w:pPr>
    </w:p>
    <w:p w:rsidR="0BC77ECA" w:rsidP="01AB564D" w:rsidRDefault="6FCC1467" w14:paraId="69036E87" w14:textId="25EF83A5">
      <w:pPr>
        <w:spacing w:line="259" w:lineRule="auto"/>
        <w:rPr>
          <w:rFonts w:ascii="Palatino Linotype" w:hAnsi="Palatino Linotype"/>
          <w:i/>
          <w:iCs/>
        </w:rPr>
      </w:pPr>
      <w:r w:rsidRPr="01AB564D">
        <w:rPr>
          <w:rFonts w:ascii="Palatino Linotype" w:hAnsi="Palatino Linotype"/>
          <w:i/>
          <w:iCs/>
        </w:rPr>
        <w:t xml:space="preserve">Correction Notice Procedure:   </w:t>
      </w:r>
    </w:p>
    <w:p w:rsidR="0BC77ECA" w:rsidP="22FE9D81" w:rsidRDefault="0BC77ECA" w14:paraId="73EC682C" w14:textId="5D350708">
      <w:pPr>
        <w:spacing w:line="259" w:lineRule="auto"/>
        <w:rPr>
          <w:rFonts w:ascii="Palatino Linotype" w:hAnsi="Palatino Linotype"/>
        </w:rPr>
      </w:pPr>
    </w:p>
    <w:p w:rsidR="0BC77ECA" w:rsidP="50E91805" w:rsidRDefault="5AACEFBF" w14:paraId="1A43077C" w14:textId="76729B95">
      <w:pPr>
        <w:spacing w:line="259" w:lineRule="auto"/>
        <w:rPr>
          <w:rFonts w:ascii="Palatino Linotype" w:hAnsi="Palatino Linotype"/>
        </w:rPr>
      </w:pPr>
      <w:r w:rsidRPr="01AB564D">
        <w:rPr>
          <w:rFonts w:ascii="Palatino Linotype" w:hAnsi="Palatino Linotype"/>
        </w:rPr>
        <w:t xml:space="preserve">SDG&amp;E, SCE, AReM, and CalCCA recommend establishing a </w:t>
      </w:r>
      <w:r w:rsidRPr="01AB564D" w:rsidR="3C307EE1">
        <w:rPr>
          <w:rFonts w:ascii="Palatino Linotype" w:hAnsi="Palatino Linotype"/>
        </w:rPr>
        <w:t>“</w:t>
      </w:r>
      <w:r w:rsidRPr="01AB564D">
        <w:rPr>
          <w:rFonts w:ascii="Palatino Linotype" w:hAnsi="Palatino Linotype"/>
        </w:rPr>
        <w:t>cure period</w:t>
      </w:r>
      <w:r w:rsidRPr="01AB564D" w:rsidR="71EA1CB3">
        <w:rPr>
          <w:rFonts w:ascii="Palatino Linotype" w:hAnsi="Palatino Linotype"/>
        </w:rPr>
        <w:t>”</w:t>
      </w:r>
      <w:r w:rsidRPr="01AB564D">
        <w:rPr>
          <w:rFonts w:ascii="Palatino Linotype" w:hAnsi="Palatino Linotype"/>
        </w:rPr>
        <w:t xml:space="preserve"> of at least ten calendar days </w:t>
      </w:r>
      <w:r w:rsidRPr="01AB564D" w:rsidR="340FFC90">
        <w:rPr>
          <w:rFonts w:ascii="Palatino Linotype" w:hAnsi="Palatino Linotype"/>
        </w:rPr>
        <w:t>for violations</w:t>
      </w:r>
      <w:r w:rsidRPr="01AB564D">
        <w:rPr>
          <w:rFonts w:ascii="Palatino Linotype" w:hAnsi="Palatino Linotype"/>
        </w:rPr>
        <w:t xml:space="preserve">. </w:t>
      </w:r>
      <w:r w:rsidRPr="01AB564D" w:rsidR="2074646E">
        <w:rPr>
          <w:rFonts w:ascii="Palatino Linotype" w:hAnsi="Palatino Linotype"/>
        </w:rPr>
        <w:t>We</w:t>
      </w:r>
      <w:r w:rsidRPr="01AB564D" w:rsidR="11AEFEE9">
        <w:rPr>
          <w:rFonts w:ascii="Palatino Linotype" w:hAnsi="Palatino Linotype"/>
        </w:rPr>
        <w:t xml:space="preserve"> </w:t>
      </w:r>
      <w:proofErr w:type="gramStart"/>
      <w:r w:rsidRPr="01AB564D" w:rsidR="11AEFEE9">
        <w:rPr>
          <w:rFonts w:ascii="Palatino Linotype" w:hAnsi="Palatino Linotype"/>
        </w:rPr>
        <w:t>adopt</w:t>
      </w:r>
      <w:proofErr w:type="gramEnd"/>
      <w:r w:rsidRPr="01AB564D" w:rsidR="11AEFEE9">
        <w:rPr>
          <w:rFonts w:ascii="Palatino Linotype" w:hAnsi="Palatino Linotype"/>
        </w:rPr>
        <w:t xml:space="preserve"> a requirement for Commission Staff to give LSEs </w:t>
      </w:r>
      <w:r w:rsidRPr="01AB564D" w:rsidR="7BE9826C">
        <w:rPr>
          <w:rFonts w:ascii="Palatino Linotype" w:hAnsi="Palatino Linotype"/>
        </w:rPr>
        <w:t>at</w:t>
      </w:r>
      <w:r w:rsidRPr="01AB564D" w:rsidR="18A61EC9">
        <w:rPr>
          <w:rFonts w:ascii="Palatino Linotype" w:hAnsi="Palatino Linotype"/>
        </w:rPr>
        <w:t xml:space="preserve"> least </w:t>
      </w:r>
      <w:r w:rsidRPr="01AB564D" w:rsidR="73378D95">
        <w:rPr>
          <w:rFonts w:ascii="Palatino Linotype" w:hAnsi="Palatino Linotype"/>
        </w:rPr>
        <w:t xml:space="preserve">seven </w:t>
      </w:r>
      <w:r w:rsidRPr="01AB564D" w:rsidR="18A61EC9">
        <w:rPr>
          <w:rFonts w:ascii="Palatino Linotype" w:hAnsi="Palatino Linotype"/>
        </w:rPr>
        <w:t xml:space="preserve">days </w:t>
      </w:r>
      <w:r w:rsidRPr="01AB564D" w:rsidR="547E59BE">
        <w:rPr>
          <w:rFonts w:ascii="Palatino Linotype" w:hAnsi="Palatino Linotype"/>
        </w:rPr>
        <w:t>to</w:t>
      </w:r>
      <w:r w:rsidRPr="01AB564D" w:rsidR="18A61EC9">
        <w:rPr>
          <w:rFonts w:ascii="Palatino Linotype" w:hAnsi="Palatino Linotype"/>
        </w:rPr>
        <w:t xml:space="preserve"> correct the issues identified in </w:t>
      </w:r>
      <w:r w:rsidRPr="01AB564D" w:rsidR="2AB03508">
        <w:rPr>
          <w:rFonts w:ascii="Palatino Linotype" w:hAnsi="Palatino Linotype"/>
        </w:rPr>
        <w:t xml:space="preserve">a </w:t>
      </w:r>
      <w:r w:rsidRPr="01AB564D" w:rsidR="18A61EC9">
        <w:rPr>
          <w:rFonts w:ascii="Palatino Linotype" w:hAnsi="Palatino Linotype"/>
        </w:rPr>
        <w:t>Correction Notice</w:t>
      </w:r>
      <w:r w:rsidRPr="01AB564D" w:rsidR="759A03FB">
        <w:rPr>
          <w:rFonts w:ascii="Palatino Linotype" w:hAnsi="Palatino Linotype"/>
        </w:rPr>
        <w:t xml:space="preserve"> issued</w:t>
      </w:r>
      <w:r w:rsidRPr="01AB564D" w:rsidR="56A319FE">
        <w:rPr>
          <w:rFonts w:ascii="Palatino Linotype" w:hAnsi="Palatino Linotype"/>
        </w:rPr>
        <w:t xml:space="preserve"> by Commission Staff</w:t>
      </w:r>
      <w:r w:rsidRPr="01AB564D" w:rsidR="3FFBFAD6">
        <w:rPr>
          <w:rFonts w:ascii="Palatino Linotype" w:hAnsi="Palatino Linotype"/>
        </w:rPr>
        <w:t>,</w:t>
      </w:r>
      <w:r w:rsidRPr="01AB564D" w:rsidR="759A03FB">
        <w:rPr>
          <w:rFonts w:ascii="Palatino Linotype" w:hAnsi="Palatino Linotype"/>
        </w:rPr>
        <w:t xml:space="preserve"> for violation</w:t>
      </w:r>
      <w:r w:rsidRPr="01AB564D" w:rsidR="7170592C">
        <w:rPr>
          <w:rFonts w:ascii="Palatino Linotype" w:hAnsi="Palatino Linotype"/>
        </w:rPr>
        <w:t>s</w:t>
      </w:r>
      <w:r w:rsidRPr="01AB564D" w:rsidR="759A03FB">
        <w:rPr>
          <w:rFonts w:ascii="Palatino Linotype" w:hAnsi="Palatino Linotype"/>
        </w:rPr>
        <w:t xml:space="preserve"> of a</w:t>
      </w:r>
      <w:r w:rsidRPr="01AB564D" w:rsidR="229A92B8">
        <w:rPr>
          <w:rFonts w:ascii="Palatino Linotype" w:hAnsi="Palatino Linotype"/>
        </w:rPr>
        <w:t>ny</w:t>
      </w:r>
      <w:r w:rsidRPr="01AB564D" w:rsidR="759A03FB">
        <w:rPr>
          <w:rFonts w:ascii="Palatino Linotype" w:hAnsi="Palatino Linotype"/>
        </w:rPr>
        <w:t xml:space="preserve"> reporting requirement</w:t>
      </w:r>
      <w:r w:rsidRPr="01AB564D" w:rsidR="5DF9CCBA">
        <w:rPr>
          <w:rFonts w:ascii="Palatino Linotype" w:hAnsi="Palatino Linotype"/>
        </w:rPr>
        <w:t>s</w:t>
      </w:r>
      <w:r w:rsidRPr="01AB564D" w:rsidR="18A61EC9">
        <w:rPr>
          <w:rFonts w:ascii="Palatino Linotype" w:hAnsi="Palatino Linotype"/>
        </w:rPr>
        <w:t xml:space="preserve">. This </w:t>
      </w:r>
      <w:r w:rsidRPr="01AB564D" w:rsidR="2D37F2C4">
        <w:rPr>
          <w:rFonts w:ascii="Palatino Linotype" w:hAnsi="Palatino Linotype"/>
        </w:rPr>
        <w:t xml:space="preserve">is an </w:t>
      </w:r>
      <w:r w:rsidRPr="01AB564D" w:rsidR="09DC2224">
        <w:rPr>
          <w:rFonts w:ascii="Palatino Linotype" w:hAnsi="Palatino Linotype"/>
        </w:rPr>
        <w:t>increase</w:t>
      </w:r>
      <w:r w:rsidRPr="01AB564D" w:rsidR="35DFC960">
        <w:rPr>
          <w:rFonts w:ascii="Palatino Linotype" w:hAnsi="Palatino Linotype"/>
        </w:rPr>
        <w:t xml:space="preserve"> from the </w:t>
      </w:r>
      <w:r w:rsidRPr="01AB564D" w:rsidR="362F6C57">
        <w:rPr>
          <w:rFonts w:ascii="Palatino Linotype" w:hAnsi="Palatino Linotype"/>
        </w:rPr>
        <w:t>five-day period</w:t>
      </w:r>
      <w:r w:rsidRPr="01AB564D" w:rsidR="78EE71BA">
        <w:rPr>
          <w:rFonts w:ascii="Palatino Linotype" w:hAnsi="Palatino Linotype"/>
        </w:rPr>
        <w:t xml:space="preserve"> in the draft Resolution.</w:t>
      </w:r>
      <w:r w:rsidRPr="01AB564D">
        <w:rPr>
          <w:rFonts w:ascii="Palatino Linotype" w:hAnsi="Palatino Linotype"/>
        </w:rPr>
        <w:t xml:space="preserve"> </w:t>
      </w:r>
      <w:r w:rsidRPr="01AB564D" w:rsidR="6107D9C2">
        <w:rPr>
          <w:rFonts w:ascii="Palatino Linotype" w:hAnsi="Palatino Linotype"/>
        </w:rPr>
        <w:t>This seven-day period is a minimum</w:t>
      </w:r>
      <w:r w:rsidRPr="01AB564D" w:rsidR="03C48DF4">
        <w:rPr>
          <w:rFonts w:ascii="Palatino Linotype" w:hAnsi="Palatino Linotype"/>
        </w:rPr>
        <w:t>, and</w:t>
      </w:r>
      <w:r w:rsidRPr="01AB564D" w:rsidR="6107D9C2">
        <w:rPr>
          <w:rFonts w:ascii="Palatino Linotype" w:hAnsi="Palatino Linotype"/>
        </w:rPr>
        <w:t xml:space="preserve"> </w:t>
      </w:r>
      <w:r w:rsidRPr="01AB564D" w:rsidR="207623E3">
        <w:rPr>
          <w:rFonts w:ascii="Palatino Linotype" w:hAnsi="Palatino Linotype"/>
        </w:rPr>
        <w:t xml:space="preserve">Commission </w:t>
      </w:r>
      <w:r w:rsidRPr="01AB564D" w:rsidR="5F7A1474">
        <w:rPr>
          <w:rFonts w:ascii="Palatino Linotype" w:hAnsi="Palatino Linotype"/>
        </w:rPr>
        <w:t xml:space="preserve">Staff may give </w:t>
      </w:r>
      <w:r w:rsidRPr="01AB564D" w:rsidR="11E34D5C">
        <w:rPr>
          <w:rFonts w:ascii="Palatino Linotype" w:hAnsi="Palatino Linotype"/>
        </w:rPr>
        <w:t xml:space="preserve">an </w:t>
      </w:r>
      <w:r w:rsidRPr="01AB564D">
        <w:rPr>
          <w:rFonts w:ascii="Palatino Linotype" w:hAnsi="Palatino Linotype"/>
        </w:rPr>
        <w:t xml:space="preserve">LSE </w:t>
      </w:r>
      <w:r w:rsidRPr="01AB564D" w:rsidR="176C2567">
        <w:rPr>
          <w:rFonts w:ascii="Palatino Linotype" w:hAnsi="Palatino Linotype"/>
        </w:rPr>
        <w:t xml:space="preserve">more than seven calendar days to </w:t>
      </w:r>
      <w:r w:rsidRPr="01AB564D" w:rsidR="2CF89358">
        <w:rPr>
          <w:rFonts w:ascii="Palatino Linotype" w:hAnsi="Palatino Linotype"/>
        </w:rPr>
        <w:t xml:space="preserve">correct </w:t>
      </w:r>
      <w:r w:rsidRPr="01AB564D" w:rsidR="176C2567">
        <w:rPr>
          <w:rFonts w:ascii="Palatino Linotype" w:hAnsi="Palatino Linotype"/>
        </w:rPr>
        <w:t>issues when, for example, the issues are more</w:t>
      </w:r>
      <w:r w:rsidRPr="01AB564D">
        <w:rPr>
          <w:rFonts w:ascii="Palatino Linotype" w:hAnsi="Palatino Linotype"/>
        </w:rPr>
        <w:t xml:space="preserve"> complex or time intensive. The Commission adopts the recommendation to increase the Correction Notice minimum time from five to seven calendar days, to maintain the sense of urgency necessary for correct and complete IRP filings.     </w:t>
      </w:r>
    </w:p>
    <w:p w:rsidR="0BC77ECA" w:rsidP="22FE9D81" w:rsidRDefault="0BC77ECA" w14:paraId="444CF14F" w14:textId="782F6F6D">
      <w:pPr>
        <w:spacing w:line="259" w:lineRule="auto"/>
        <w:rPr>
          <w:rFonts w:ascii="Palatino Linotype" w:hAnsi="Palatino Linotype"/>
        </w:rPr>
      </w:pPr>
    </w:p>
    <w:p w:rsidR="0BC77ECA" w:rsidP="50E91805" w:rsidRDefault="5AACEFBF" w14:paraId="567C9361" w14:textId="0A14E841">
      <w:pPr>
        <w:spacing w:line="259" w:lineRule="auto"/>
        <w:rPr>
          <w:rFonts w:ascii="Palatino Linotype" w:hAnsi="Palatino Linotype"/>
        </w:rPr>
      </w:pPr>
      <w:r w:rsidRPr="50E91805">
        <w:rPr>
          <w:rFonts w:ascii="Palatino Linotype" w:hAnsi="Palatino Linotype"/>
        </w:rPr>
        <w:t>SDG&amp;E also recommend</w:t>
      </w:r>
      <w:r w:rsidRPr="50E91805" w:rsidR="28155A2F">
        <w:rPr>
          <w:rFonts w:ascii="Palatino Linotype" w:hAnsi="Palatino Linotype"/>
        </w:rPr>
        <w:t>s</w:t>
      </w:r>
      <w:r w:rsidRPr="50E91805">
        <w:rPr>
          <w:rFonts w:ascii="Palatino Linotype" w:hAnsi="Palatino Linotype"/>
        </w:rPr>
        <w:t xml:space="preserve"> Commission Staff issue a Correction Notice for failure to comply with a Filing Deadline. The Commission declines to adopt this change, as IRP Filing deadlines are made clear well in advance through decision language.  </w:t>
      </w:r>
    </w:p>
    <w:p w:rsidR="0BC77ECA" w:rsidP="22FE9D81" w:rsidRDefault="5AACEFBF" w14:paraId="27381BCA" w14:textId="34314DEF">
      <w:pPr>
        <w:spacing w:line="259" w:lineRule="auto"/>
      </w:pPr>
      <w:r w:rsidRPr="50E91805">
        <w:rPr>
          <w:rFonts w:ascii="Palatino Linotype" w:hAnsi="Palatino Linotype"/>
        </w:rPr>
        <w:t xml:space="preserve"> </w:t>
      </w:r>
    </w:p>
    <w:p w:rsidR="0BC77ECA" w:rsidP="01AB564D" w:rsidRDefault="5AACEFBF" w14:paraId="02CC9B4E" w14:textId="1B3654C7">
      <w:pPr>
        <w:spacing w:line="259" w:lineRule="auto"/>
        <w:rPr>
          <w:rFonts w:ascii="Palatino Linotype" w:hAnsi="Palatino Linotype"/>
          <w:i/>
          <w:iCs/>
        </w:rPr>
      </w:pPr>
      <w:r w:rsidRPr="01AB564D">
        <w:rPr>
          <w:rFonts w:ascii="Palatino Linotype" w:hAnsi="Palatino Linotype"/>
          <w:i/>
          <w:iCs/>
        </w:rPr>
        <w:t xml:space="preserve">Scheduled Penalty Structure:    </w:t>
      </w:r>
    </w:p>
    <w:p w:rsidR="0BC77ECA" w:rsidP="22FE9D81" w:rsidRDefault="0BC77ECA" w14:paraId="771B6AAF" w14:textId="3B3D69E3">
      <w:pPr>
        <w:spacing w:line="259" w:lineRule="auto"/>
        <w:rPr>
          <w:rFonts w:ascii="Palatino Linotype" w:hAnsi="Palatino Linotype"/>
        </w:rPr>
      </w:pPr>
    </w:p>
    <w:p w:rsidR="0BC77ECA" w:rsidP="50E91805" w:rsidRDefault="5D283027" w14:paraId="6E5497EE" w14:textId="0CD0889B">
      <w:pPr>
        <w:spacing w:line="259" w:lineRule="auto"/>
        <w:rPr>
          <w:rFonts w:ascii="Palatino Linotype" w:hAnsi="Palatino Linotype"/>
        </w:rPr>
      </w:pPr>
      <w:r w:rsidRPr="01AB564D">
        <w:rPr>
          <w:rFonts w:ascii="Palatino Linotype" w:hAnsi="Palatino Linotype"/>
        </w:rPr>
        <w:t xml:space="preserve">CalCCA proposes that the Commission modify the Resolution to state that scheduled penalties for violations of reporting requirements will be assessed per filing, rather than per instance of incomplete, incorrect, or missing information. CalCCA notes that the phrase “per instance” may create ambiguity and could result in duplicative penalties for the same type of error within a single filing.  Similarly, </w:t>
      </w:r>
      <w:r w:rsidRPr="01AB564D" w:rsidR="5AACEFBF">
        <w:rPr>
          <w:rFonts w:ascii="Palatino Linotype" w:hAnsi="Palatino Linotype"/>
        </w:rPr>
        <w:t>SDG&amp;E propose</w:t>
      </w:r>
      <w:r w:rsidRPr="01AB564D" w:rsidR="7DC1BC26">
        <w:rPr>
          <w:rFonts w:ascii="Palatino Linotype" w:hAnsi="Palatino Linotype"/>
        </w:rPr>
        <w:t>s</w:t>
      </w:r>
      <w:r w:rsidRPr="01AB564D" w:rsidR="5AACEFBF">
        <w:rPr>
          <w:rFonts w:ascii="Palatino Linotype" w:hAnsi="Palatino Linotype"/>
        </w:rPr>
        <w:t xml:space="preserve"> </w:t>
      </w:r>
      <w:r w:rsidRPr="01AB564D" w:rsidR="38EBC74F">
        <w:rPr>
          <w:rFonts w:ascii="Palatino Linotype" w:hAnsi="Palatino Linotype"/>
        </w:rPr>
        <w:t xml:space="preserve">that </w:t>
      </w:r>
      <w:r w:rsidRPr="01AB564D" w:rsidR="5AACEFBF">
        <w:rPr>
          <w:rFonts w:ascii="Palatino Linotype" w:hAnsi="Palatino Linotype"/>
        </w:rPr>
        <w:t xml:space="preserve">the Commission clarify that errors stemming from a single root </w:t>
      </w:r>
      <w:r w:rsidRPr="01AB564D" w:rsidR="6EF98766">
        <w:rPr>
          <w:rFonts w:ascii="Palatino Linotype" w:hAnsi="Palatino Linotype"/>
        </w:rPr>
        <w:t xml:space="preserve">cause </w:t>
      </w:r>
      <w:r w:rsidRPr="01AB564D" w:rsidR="5AACEFBF">
        <w:rPr>
          <w:rFonts w:ascii="Palatino Linotype" w:hAnsi="Palatino Linotype"/>
        </w:rPr>
        <w:t xml:space="preserve">will be treated as one single potential violation. AReM </w:t>
      </w:r>
      <w:r w:rsidRPr="01AB564D" w:rsidR="6EAD6C48">
        <w:rPr>
          <w:rFonts w:ascii="Palatino Linotype" w:hAnsi="Palatino Linotype"/>
        </w:rPr>
        <w:t xml:space="preserve">raises </w:t>
      </w:r>
      <w:r w:rsidRPr="01AB564D" w:rsidR="5AACEFBF">
        <w:rPr>
          <w:rFonts w:ascii="Palatino Linotype" w:hAnsi="Palatino Linotype"/>
        </w:rPr>
        <w:t>a similar concern</w:t>
      </w:r>
      <w:r w:rsidRPr="01AB564D" w:rsidR="1B61390B">
        <w:rPr>
          <w:rFonts w:ascii="Palatino Linotype" w:hAnsi="Palatino Linotype"/>
        </w:rPr>
        <w:t>—</w:t>
      </w:r>
      <w:r w:rsidRPr="01AB564D" w:rsidR="5AACEFBF">
        <w:rPr>
          <w:rFonts w:ascii="Palatino Linotype" w:hAnsi="Palatino Linotype"/>
        </w:rPr>
        <w:t>that one mistake in an excel sheet can easily cascade into other instances of errors</w:t>
      </w:r>
      <w:r w:rsidRPr="01AB564D" w:rsidR="4F0C9647">
        <w:rPr>
          <w:rFonts w:ascii="Palatino Linotype" w:hAnsi="Palatino Linotype"/>
        </w:rPr>
        <w:t xml:space="preserve"> — </w:t>
      </w:r>
      <w:r w:rsidRPr="01AB564D" w:rsidR="5AACEFBF">
        <w:rPr>
          <w:rFonts w:ascii="Palatino Linotype" w:hAnsi="Palatino Linotype"/>
        </w:rPr>
        <w:t>and recommend</w:t>
      </w:r>
      <w:r w:rsidRPr="01AB564D" w:rsidR="32BA60D7">
        <w:rPr>
          <w:rFonts w:ascii="Palatino Linotype" w:hAnsi="Palatino Linotype"/>
        </w:rPr>
        <w:t>s</w:t>
      </w:r>
      <w:r w:rsidRPr="01AB564D" w:rsidR="5AACEFBF">
        <w:rPr>
          <w:rFonts w:ascii="Palatino Linotype" w:hAnsi="Palatino Linotype"/>
        </w:rPr>
        <w:t xml:space="preserve"> language that sets a cap </w:t>
      </w:r>
      <w:r w:rsidRPr="01AB564D" w:rsidR="60D8ACFA">
        <w:rPr>
          <w:rFonts w:ascii="Palatino Linotype" w:hAnsi="Palatino Linotype"/>
        </w:rPr>
        <w:t xml:space="preserve">on </w:t>
      </w:r>
      <w:r w:rsidRPr="01AB564D" w:rsidR="5AACEFBF">
        <w:rPr>
          <w:rFonts w:ascii="Palatino Linotype" w:hAnsi="Palatino Linotype"/>
        </w:rPr>
        <w:t xml:space="preserve">the number of instances per filing.  </w:t>
      </w:r>
      <w:r w:rsidRPr="01AB564D" w:rsidR="211B1524">
        <w:rPr>
          <w:rFonts w:ascii="Palatino Linotype" w:hAnsi="Palatino Linotype"/>
        </w:rPr>
        <w:t xml:space="preserve">We revise this Resolution to </w:t>
      </w:r>
      <w:r w:rsidRPr="01AB564D" w:rsidR="5AACEFBF">
        <w:rPr>
          <w:rFonts w:ascii="Palatino Linotype" w:hAnsi="Palatino Linotype"/>
        </w:rPr>
        <w:t xml:space="preserve">clarify </w:t>
      </w:r>
      <w:r w:rsidRPr="01AB564D" w:rsidR="441660CB">
        <w:rPr>
          <w:rFonts w:ascii="Palatino Linotype" w:hAnsi="Palatino Linotype"/>
        </w:rPr>
        <w:t xml:space="preserve">that </w:t>
      </w:r>
      <w:r w:rsidRPr="01AB564D" w:rsidR="441660CB">
        <w:rPr>
          <w:rFonts w:ascii="Palatino Linotype" w:hAnsi="Palatino Linotype"/>
        </w:rPr>
        <w:lastRenderedPageBreak/>
        <w:t>s</w:t>
      </w:r>
      <w:r w:rsidRPr="01AB564D" w:rsidR="2C3CC9FF">
        <w:rPr>
          <w:rFonts w:ascii="Palatino Linotype" w:hAnsi="Palatino Linotype"/>
        </w:rPr>
        <w:t>che</w:t>
      </w:r>
      <w:r w:rsidRPr="01AB564D" w:rsidR="441660CB">
        <w:rPr>
          <w:rFonts w:ascii="Palatino Linotype" w:hAnsi="Palatino Linotype"/>
        </w:rPr>
        <w:t xml:space="preserve">duled penalties for violations of </w:t>
      </w:r>
      <w:r w:rsidRPr="01AB564D" w:rsidR="5AACEFBF">
        <w:rPr>
          <w:rFonts w:ascii="Palatino Linotype" w:hAnsi="Palatino Linotype"/>
        </w:rPr>
        <w:t>reporting requirement</w:t>
      </w:r>
      <w:r w:rsidRPr="01AB564D" w:rsidR="1018BA40">
        <w:rPr>
          <w:rFonts w:ascii="Palatino Linotype" w:hAnsi="Palatino Linotype"/>
        </w:rPr>
        <w:t>s will be assessed</w:t>
      </w:r>
      <w:r w:rsidRPr="01AB564D" w:rsidR="5AACEFBF">
        <w:rPr>
          <w:rFonts w:ascii="Palatino Linotype" w:hAnsi="Palatino Linotype"/>
        </w:rPr>
        <w:t xml:space="preserve"> per filing, for each filing with at least one instance</w:t>
      </w:r>
      <w:r w:rsidRPr="01AB564D" w:rsidR="25EA8FA7">
        <w:rPr>
          <w:rFonts w:ascii="Palatino Linotype" w:hAnsi="Palatino Linotype"/>
        </w:rPr>
        <w:t xml:space="preserve"> of incomplete, incorrect, or missing information</w:t>
      </w:r>
      <w:r w:rsidRPr="01AB564D" w:rsidR="5AACEFBF">
        <w:rPr>
          <w:rFonts w:ascii="Palatino Linotype" w:hAnsi="Palatino Linotype"/>
        </w:rPr>
        <w:t xml:space="preserve">. </w:t>
      </w:r>
    </w:p>
    <w:p w:rsidR="50E91805" w:rsidP="50E91805" w:rsidRDefault="50E91805" w14:paraId="41DD0FC8" w14:textId="20ED0058">
      <w:pPr>
        <w:spacing w:line="259" w:lineRule="auto"/>
        <w:rPr>
          <w:rFonts w:ascii="Palatino Linotype" w:hAnsi="Palatino Linotype"/>
        </w:rPr>
      </w:pPr>
    </w:p>
    <w:p w:rsidR="0BC77ECA" w:rsidP="50E91805" w:rsidRDefault="5AACEFBF" w14:paraId="52062DEE" w14:textId="360B3409">
      <w:pPr>
        <w:spacing w:line="259" w:lineRule="auto"/>
        <w:rPr>
          <w:rFonts w:ascii="Palatino Linotype" w:hAnsi="Palatino Linotype"/>
        </w:rPr>
      </w:pPr>
      <w:r w:rsidRPr="50E91805">
        <w:rPr>
          <w:rFonts w:ascii="Palatino Linotype" w:hAnsi="Palatino Linotype"/>
        </w:rPr>
        <w:t xml:space="preserve">SDG&amp;E </w:t>
      </w:r>
      <w:r w:rsidRPr="50E91805" w:rsidR="2C564CEE">
        <w:rPr>
          <w:rFonts w:ascii="Palatino Linotype" w:hAnsi="Palatino Linotype"/>
        </w:rPr>
        <w:t xml:space="preserve">proposes </w:t>
      </w:r>
      <w:r w:rsidRPr="50E91805">
        <w:rPr>
          <w:rFonts w:ascii="Palatino Linotype" w:hAnsi="Palatino Linotype"/>
        </w:rPr>
        <w:t xml:space="preserve">that </w:t>
      </w:r>
      <w:r w:rsidRPr="50E91805" w:rsidR="70F0B8A2">
        <w:rPr>
          <w:rFonts w:ascii="Palatino Linotype" w:hAnsi="Palatino Linotype"/>
        </w:rPr>
        <w:t xml:space="preserve">the Resolution should not impose penalties for errors identified by </w:t>
      </w:r>
      <w:r w:rsidRPr="50E91805">
        <w:rPr>
          <w:rFonts w:ascii="Palatino Linotype" w:hAnsi="Palatino Linotype"/>
        </w:rPr>
        <w:t xml:space="preserve">diagnostic tools that </w:t>
      </w:r>
      <w:r w:rsidRPr="50E91805" w:rsidR="547FBBC2">
        <w:rPr>
          <w:rFonts w:ascii="Palatino Linotype" w:hAnsi="Palatino Linotype"/>
        </w:rPr>
        <w:t xml:space="preserve">are not available to an </w:t>
      </w:r>
      <w:r w:rsidRPr="50E91805">
        <w:rPr>
          <w:rFonts w:ascii="Palatino Linotype" w:hAnsi="Palatino Linotype"/>
        </w:rPr>
        <w:t>LSE prior to submission. The Commission notes that LSEs have an affirmative duty to provide accurate information and</w:t>
      </w:r>
      <w:r w:rsidRPr="50E91805" w:rsidR="67BE01FA">
        <w:rPr>
          <w:rFonts w:ascii="Palatino Linotype" w:hAnsi="Palatino Linotype"/>
        </w:rPr>
        <w:t xml:space="preserve"> that</w:t>
      </w:r>
      <w:r w:rsidRPr="50E91805">
        <w:rPr>
          <w:rFonts w:ascii="Palatino Linotype" w:hAnsi="Palatino Linotype"/>
        </w:rPr>
        <w:t xml:space="preserve"> Commission Staff are readily available to assist with any inquiries</w:t>
      </w:r>
      <w:r w:rsidRPr="50E91805" w:rsidR="459192EA">
        <w:rPr>
          <w:rFonts w:ascii="Palatino Linotype" w:hAnsi="Palatino Linotype"/>
        </w:rPr>
        <w:t xml:space="preserve"> from LSEs</w:t>
      </w:r>
      <w:r w:rsidRPr="50E91805">
        <w:rPr>
          <w:rFonts w:ascii="Palatino Linotype" w:hAnsi="Palatino Linotype"/>
        </w:rPr>
        <w:t xml:space="preserve"> prior to submission deadlines. </w:t>
      </w:r>
      <w:r w:rsidRPr="50E91805" w:rsidR="4737F780">
        <w:rPr>
          <w:rFonts w:ascii="Palatino Linotype" w:hAnsi="Palatino Linotype"/>
        </w:rPr>
        <w:t>We do</w:t>
      </w:r>
      <w:r w:rsidRPr="50E91805">
        <w:rPr>
          <w:rFonts w:ascii="Palatino Linotype" w:hAnsi="Palatino Linotype"/>
        </w:rPr>
        <w:t xml:space="preserve"> not adopt this recommendation.  </w:t>
      </w:r>
    </w:p>
    <w:p w:rsidR="0BC77ECA" w:rsidP="22FE9D81" w:rsidRDefault="0BC77ECA" w14:paraId="1745E18A" w14:textId="378E3790">
      <w:pPr>
        <w:spacing w:line="259" w:lineRule="auto"/>
        <w:rPr>
          <w:rFonts w:ascii="Palatino Linotype" w:hAnsi="Palatino Linotype"/>
        </w:rPr>
      </w:pPr>
    </w:p>
    <w:p w:rsidR="0BC77ECA" w:rsidP="01AB564D" w:rsidRDefault="5AACEFBF" w14:paraId="05579940" w14:textId="6E0E0BB0">
      <w:pPr>
        <w:spacing w:line="259" w:lineRule="auto"/>
        <w:rPr>
          <w:rFonts w:ascii="Palatino Linotype" w:hAnsi="Palatino Linotype"/>
          <w:i/>
          <w:iCs/>
        </w:rPr>
      </w:pPr>
      <w:r w:rsidRPr="01AB564D">
        <w:rPr>
          <w:rFonts w:ascii="Palatino Linotype" w:hAnsi="Palatino Linotype"/>
        </w:rPr>
        <w:t>AReM propose</w:t>
      </w:r>
      <w:r w:rsidRPr="01AB564D" w:rsidR="47F2ED62">
        <w:rPr>
          <w:rFonts w:ascii="Palatino Linotype" w:hAnsi="Palatino Linotype"/>
        </w:rPr>
        <w:t>s</w:t>
      </w:r>
      <w:r w:rsidRPr="01AB564D">
        <w:rPr>
          <w:rFonts w:ascii="Palatino Linotype" w:hAnsi="Palatino Linotype"/>
        </w:rPr>
        <w:t xml:space="preserve"> that </w:t>
      </w:r>
      <w:r w:rsidRPr="01AB564D" w:rsidR="7517BFC0">
        <w:rPr>
          <w:rFonts w:ascii="Palatino Linotype" w:hAnsi="Palatino Linotype"/>
        </w:rPr>
        <w:t>the Resolution prohibit Commission Staff from making edits to the</w:t>
      </w:r>
      <w:r w:rsidRPr="01AB564D" w:rsidR="779D3A9A">
        <w:rPr>
          <w:rFonts w:ascii="Palatino Linotype" w:hAnsi="Palatino Linotype"/>
        </w:rPr>
        <w:t xml:space="preserve"> templates for at least 30 days before any filings are due. AReM further recommends that </w:t>
      </w:r>
      <w:r w:rsidRPr="01AB564D" w:rsidR="2B385F85">
        <w:rPr>
          <w:rFonts w:ascii="Palatino Linotype" w:hAnsi="Palatino Linotype"/>
        </w:rPr>
        <w:t xml:space="preserve">if </w:t>
      </w:r>
      <w:r w:rsidRPr="01AB564D" w:rsidR="0603396E">
        <w:rPr>
          <w:rFonts w:ascii="Palatino Linotype" w:hAnsi="Palatino Linotype"/>
        </w:rPr>
        <w:t xml:space="preserve">Commission </w:t>
      </w:r>
      <w:r w:rsidRPr="01AB564D">
        <w:rPr>
          <w:rFonts w:ascii="Palatino Linotype" w:hAnsi="Palatino Linotype"/>
        </w:rPr>
        <w:t xml:space="preserve">Staff </w:t>
      </w:r>
      <w:proofErr w:type="gramStart"/>
      <w:r w:rsidRPr="01AB564D" w:rsidR="76EC2E9E">
        <w:rPr>
          <w:rFonts w:ascii="Palatino Linotype" w:hAnsi="Palatino Linotype"/>
        </w:rPr>
        <w:t>makes</w:t>
      </w:r>
      <w:proofErr w:type="gramEnd"/>
      <w:r w:rsidRPr="01AB564D" w:rsidR="76EC2E9E">
        <w:rPr>
          <w:rFonts w:ascii="Palatino Linotype" w:hAnsi="Palatino Linotype"/>
        </w:rPr>
        <w:t xml:space="preserve"> edits to templates within this 30-day period, LSEs should not incur </w:t>
      </w:r>
      <w:r w:rsidRPr="01AB564D" w:rsidR="110D6483">
        <w:rPr>
          <w:rFonts w:ascii="Palatino Linotype" w:hAnsi="Palatino Linotype"/>
        </w:rPr>
        <w:t xml:space="preserve">penalties for violations of </w:t>
      </w:r>
      <w:r w:rsidRPr="01AB564D" w:rsidR="378D0E86">
        <w:rPr>
          <w:rFonts w:ascii="Palatino Linotype" w:hAnsi="Palatino Linotype"/>
        </w:rPr>
        <w:t xml:space="preserve">any </w:t>
      </w:r>
      <w:r w:rsidRPr="01AB564D">
        <w:rPr>
          <w:rFonts w:ascii="Palatino Linotype" w:hAnsi="Palatino Linotype"/>
        </w:rPr>
        <w:t>reporting requirement</w:t>
      </w:r>
      <w:r w:rsidRPr="01AB564D" w:rsidR="78A97CB1">
        <w:rPr>
          <w:rFonts w:ascii="Palatino Linotype" w:hAnsi="Palatino Linotype"/>
        </w:rPr>
        <w:t>s</w:t>
      </w:r>
      <w:r w:rsidRPr="01AB564D">
        <w:rPr>
          <w:rFonts w:ascii="Palatino Linotype" w:hAnsi="Palatino Linotype"/>
        </w:rPr>
        <w:t xml:space="preserve">. </w:t>
      </w:r>
      <w:proofErr w:type="gramStart"/>
      <w:r w:rsidRPr="01AB564D">
        <w:rPr>
          <w:rFonts w:ascii="Palatino Linotype" w:hAnsi="Palatino Linotype"/>
        </w:rPr>
        <w:t>CalCCA</w:t>
      </w:r>
      <w:r w:rsidRPr="01AB564D" w:rsidR="6B79EAC9">
        <w:rPr>
          <w:rFonts w:ascii="Palatino Linotype" w:hAnsi="Palatino Linotype"/>
        </w:rPr>
        <w:t xml:space="preserve"> </w:t>
      </w:r>
      <w:r w:rsidRPr="01AB564D">
        <w:rPr>
          <w:rFonts w:ascii="Palatino Linotype" w:hAnsi="Palatino Linotype"/>
        </w:rPr>
        <w:t xml:space="preserve"> </w:t>
      </w:r>
      <w:r w:rsidRPr="01AB564D" w:rsidR="1F934B25">
        <w:rPr>
          <w:rFonts w:ascii="Palatino Linotype" w:hAnsi="Palatino Linotype"/>
        </w:rPr>
        <w:t>also</w:t>
      </w:r>
      <w:proofErr w:type="gramEnd"/>
      <w:r w:rsidRPr="01AB564D" w:rsidR="1F934B25">
        <w:rPr>
          <w:rFonts w:ascii="Palatino Linotype" w:hAnsi="Palatino Linotype"/>
        </w:rPr>
        <w:t xml:space="preserve"> raises</w:t>
      </w:r>
      <w:r w:rsidRPr="01AB564D">
        <w:rPr>
          <w:rFonts w:ascii="Palatino Linotype" w:hAnsi="Palatino Linotype"/>
        </w:rPr>
        <w:t xml:space="preserve"> concern</w:t>
      </w:r>
      <w:r w:rsidRPr="01AB564D" w:rsidR="089C55A7">
        <w:rPr>
          <w:rFonts w:ascii="Palatino Linotype" w:hAnsi="Palatino Linotype"/>
        </w:rPr>
        <w:t>s</w:t>
      </w:r>
      <w:r w:rsidRPr="01AB564D">
        <w:rPr>
          <w:rFonts w:ascii="Palatino Linotype" w:hAnsi="Palatino Linotype"/>
        </w:rPr>
        <w:t xml:space="preserve"> regarding template changes</w:t>
      </w:r>
      <w:r w:rsidRPr="01AB564D" w:rsidR="35A4F456">
        <w:rPr>
          <w:rFonts w:ascii="Palatino Linotype" w:hAnsi="Palatino Linotype"/>
        </w:rPr>
        <w:t xml:space="preserve"> made</w:t>
      </w:r>
      <w:r w:rsidRPr="01AB564D">
        <w:rPr>
          <w:rFonts w:ascii="Palatino Linotype" w:hAnsi="Palatino Linotype"/>
        </w:rPr>
        <w:t xml:space="preserve"> </w:t>
      </w:r>
      <w:r w:rsidRPr="01AB564D" w:rsidR="3562DE9D">
        <w:rPr>
          <w:rFonts w:ascii="Palatino Linotype" w:hAnsi="Palatino Linotype"/>
        </w:rPr>
        <w:t>within days of a filing deadline</w:t>
      </w:r>
      <w:r w:rsidRPr="01AB564D" w:rsidR="295ADFC8">
        <w:rPr>
          <w:rFonts w:ascii="Palatino Linotype" w:hAnsi="Palatino Linotype"/>
        </w:rPr>
        <w:t>.</w:t>
      </w:r>
      <w:r w:rsidRPr="01AB564D">
        <w:rPr>
          <w:rFonts w:ascii="Palatino Linotype" w:hAnsi="Palatino Linotype"/>
        </w:rPr>
        <w:t xml:space="preserve"> </w:t>
      </w:r>
      <w:r w:rsidRPr="01AB564D" w:rsidR="2EDA8E9E">
        <w:rPr>
          <w:rFonts w:ascii="Palatino Linotype" w:hAnsi="Palatino Linotype"/>
        </w:rPr>
        <w:t>Th</w:t>
      </w:r>
      <w:r w:rsidRPr="01AB564D" w:rsidR="6BE6BEC9">
        <w:rPr>
          <w:rFonts w:ascii="Palatino Linotype" w:hAnsi="Palatino Linotype"/>
        </w:rPr>
        <w:t xml:space="preserve">is Resolution requires Commission Staff to issue a </w:t>
      </w:r>
      <w:r w:rsidRPr="01AB564D" w:rsidR="2EDA8E9E">
        <w:rPr>
          <w:rFonts w:ascii="Palatino Linotype" w:hAnsi="Palatino Linotype"/>
        </w:rPr>
        <w:t xml:space="preserve">Correction Notice </w:t>
      </w:r>
      <w:r w:rsidRPr="01AB564D" w:rsidR="3F16FFB9">
        <w:rPr>
          <w:rFonts w:ascii="Palatino Linotype" w:hAnsi="Palatino Linotype"/>
        </w:rPr>
        <w:t xml:space="preserve">that identifies </w:t>
      </w:r>
      <w:r w:rsidRPr="01AB564D" w:rsidR="567B74A0">
        <w:rPr>
          <w:rFonts w:ascii="Palatino Linotype" w:hAnsi="Palatino Linotype"/>
        </w:rPr>
        <w:t xml:space="preserve">instances of missing, incomplete, or incorrect information in a filing, before Commission Staff may issue a citation for a violation of a reporting requirement. </w:t>
      </w:r>
      <w:r w:rsidRPr="01AB564D" w:rsidR="61BFB5ED">
        <w:rPr>
          <w:rFonts w:ascii="Palatino Linotype" w:hAnsi="Palatino Linotype"/>
        </w:rPr>
        <w:t xml:space="preserve">Therefore, if </w:t>
      </w:r>
      <w:r w:rsidRPr="01AB564D" w:rsidR="72890044">
        <w:rPr>
          <w:rFonts w:ascii="Palatino Linotype" w:hAnsi="Palatino Linotype"/>
        </w:rPr>
        <w:t xml:space="preserve">a recent revision to a template </w:t>
      </w:r>
      <w:r w:rsidRPr="01AB564D" w:rsidR="68AB850A">
        <w:rPr>
          <w:rFonts w:ascii="Palatino Linotype" w:hAnsi="Palatino Linotype"/>
        </w:rPr>
        <w:t>leads to an error in an LSE’s filing</w:t>
      </w:r>
      <w:r w:rsidRPr="01AB564D" w:rsidR="3A1BE99E">
        <w:rPr>
          <w:rFonts w:ascii="Palatino Linotype" w:hAnsi="Palatino Linotype"/>
        </w:rPr>
        <w:t xml:space="preserve">, the LSE will have the opportunity to fix this mistake before incurring a penalty. We </w:t>
      </w:r>
      <w:r w:rsidRPr="01AB564D" w:rsidR="708AF8F7">
        <w:rPr>
          <w:rFonts w:ascii="Palatino Linotype" w:hAnsi="Palatino Linotype"/>
        </w:rPr>
        <w:t>do not adopt AReM’s recommendation.</w:t>
      </w:r>
      <w:r w:rsidRPr="01AB564D" w:rsidR="15021F41">
        <w:rPr>
          <w:rFonts w:ascii="Palatino Linotype" w:hAnsi="Palatino Linotype"/>
        </w:rPr>
        <w:t xml:space="preserve"> </w:t>
      </w:r>
    </w:p>
    <w:p w:rsidR="0BC77ECA" w:rsidP="50E91805" w:rsidRDefault="0BC77ECA" w14:paraId="42EAE104" w14:textId="6885941C">
      <w:pPr>
        <w:spacing w:line="259" w:lineRule="auto"/>
        <w:rPr>
          <w:rFonts w:ascii="Palatino Linotype" w:hAnsi="Palatino Linotype"/>
          <w:i/>
          <w:iCs/>
        </w:rPr>
      </w:pPr>
    </w:p>
    <w:p w:rsidR="0BC77ECA" w:rsidP="50E91805" w:rsidRDefault="25B27968" w14:paraId="538A56F0" w14:textId="3CA843EA">
      <w:pPr>
        <w:spacing w:line="259" w:lineRule="auto"/>
        <w:rPr>
          <w:rFonts w:ascii="Palatino Linotype" w:hAnsi="Palatino Linotype"/>
          <w:i/>
          <w:iCs/>
        </w:rPr>
      </w:pPr>
      <w:r w:rsidRPr="50E91805">
        <w:rPr>
          <w:rFonts w:ascii="Palatino Linotype" w:hAnsi="Palatino Linotype"/>
          <w:i/>
          <w:iCs/>
        </w:rPr>
        <w:t>Process for Issuing Citations:</w:t>
      </w:r>
    </w:p>
    <w:p w:rsidR="50E91805" w:rsidP="50E91805" w:rsidRDefault="50E91805" w14:paraId="27E6E8C6" w14:textId="524F86BF">
      <w:pPr>
        <w:spacing w:line="259" w:lineRule="auto"/>
        <w:rPr>
          <w:rFonts w:ascii="Palatino Linotype" w:hAnsi="Palatino Linotype"/>
        </w:rPr>
      </w:pPr>
    </w:p>
    <w:p w:rsidR="0BC77ECA" w:rsidP="50E91805" w:rsidRDefault="0531F750" w14:paraId="11CADFEC" w14:textId="1D8B6DBC">
      <w:pPr>
        <w:spacing w:line="259" w:lineRule="auto"/>
        <w:rPr>
          <w:rFonts w:ascii="Palatino Linotype" w:hAnsi="Palatino Linotype"/>
        </w:rPr>
      </w:pPr>
      <w:r w:rsidRPr="50E91805">
        <w:rPr>
          <w:rFonts w:ascii="Palatino Linotype" w:hAnsi="Palatino Linotype"/>
        </w:rPr>
        <w:t xml:space="preserve">Multiple commenters recommend that the Commission </w:t>
      </w:r>
      <w:r w:rsidRPr="50E91805" w:rsidR="1CA7728B">
        <w:rPr>
          <w:rFonts w:ascii="Palatino Linotype" w:hAnsi="Palatino Linotype"/>
        </w:rPr>
        <w:t>impose</w:t>
      </w:r>
      <w:r w:rsidRPr="50E91805" w:rsidR="6040352A">
        <w:rPr>
          <w:rFonts w:ascii="Palatino Linotype" w:hAnsi="Palatino Linotype"/>
        </w:rPr>
        <w:t xml:space="preserve"> further</w:t>
      </w:r>
      <w:r w:rsidRPr="50E91805" w:rsidR="1CA7728B">
        <w:rPr>
          <w:rFonts w:ascii="Palatino Linotype" w:hAnsi="Palatino Linotype"/>
        </w:rPr>
        <w:t xml:space="preserve"> limitations on when citations</w:t>
      </w:r>
      <w:r w:rsidRPr="50E91805" w:rsidR="60999861">
        <w:rPr>
          <w:rFonts w:ascii="Palatino Linotype" w:hAnsi="Palatino Linotype"/>
        </w:rPr>
        <w:t xml:space="preserve"> </w:t>
      </w:r>
      <w:r w:rsidRPr="50E91805" w:rsidR="1CA7728B">
        <w:rPr>
          <w:rFonts w:ascii="Palatino Linotype" w:hAnsi="Palatino Linotype"/>
        </w:rPr>
        <w:t>may be issued</w:t>
      </w:r>
      <w:r w:rsidRPr="50E91805" w:rsidR="6DDC4ADA">
        <w:rPr>
          <w:rFonts w:ascii="Palatino Linotype" w:hAnsi="Palatino Linotype"/>
        </w:rPr>
        <w:t xml:space="preserve"> and fines may be levied</w:t>
      </w:r>
      <w:r w:rsidRPr="50E91805" w:rsidR="1CA7728B">
        <w:rPr>
          <w:rFonts w:ascii="Palatino Linotype" w:hAnsi="Palatino Linotype"/>
        </w:rPr>
        <w:t xml:space="preserve">. </w:t>
      </w:r>
      <w:r w:rsidRPr="50E91805" w:rsidR="5AACEFBF">
        <w:rPr>
          <w:rFonts w:ascii="Palatino Linotype" w:hAnsi="Palatino Linotype"/>
        </w:rPr>
        <w:t>SDG&amp;E recommend</w:t>
      </w:r>
      <w:r w:rsidRPr="50E91805" w:rsidR="6ED27546">
        <w:rPr>
          <w:rFonts w:ascii="Palatino Linotype" w:hAnsi="Palatino Linotype"/>
        </w:rPr>
        <w:t>s</w:t>
      </w:r>
      <w:r w:rsidRPr="50E91805" w:rsidR="5AACEFBF">
        <w:rPr>
          <w:rFonts w:ascii="Palatino Linotype" w:hAnsi="Palatino Linotype"/>
        </w:rPr>
        <w:t xml:space="preserve"> that the Resolution adopt </w:t>
      </w:r>
      <w:r w:rsidRPr="50E91805" w:rsidR="119F6516">
        <w:rPr>
          <w:rFonts w:ascii="Palatino Linotype" w:hAnsi="Palatino Linotype"/>
        </w:rPr>
        <w:t xml:space="preserve">factors that the Commission Staff should consider before issuing a citation, </w:t>
      </w:r>
      <w:r w:rsidRPr="50E91805" w:rsidR="5AACEFBF">
        <w:rPr>
          <w:rFonts w:ascii="Palatino Linotype" w:hAnsi="Palatino Linotype"/>
        </w:rPr>
        <w:t>such as good faith</w:t>
      </w:r>
      <w:r w:rsidRPr="50E91805" w:rsidR="62DE28AA">
        <w:rPr>
          <w:rFonts w:ascii="Palatino Linotype" w:hAnsi="Palatino Linotype"/>
        </w:rPr>
        <w:t xml:space="preserve"> efforts to comply</w:t>
      </w:r>
      <w:r w:rsidRPr="50E91805" w:rsidR="5AACEFBF">
        <w:rPr>
          <w:rFonts w:ascii="Palatino Linotype" w:hAnsi="Palatino Linotype"/>
        </w:rPr>
        <w:t xml:space="preserve">, </w:t>
      </w:r>
      <w:r w:rsidRPr="50E91805" w:rsidR="171A617D">
        <w:rPr>
          <w:rFonts w:ascii="Palatino Linotype" w:hAnsi="Palatino Linotype"/>
        </w:rPr>
        <w:t xml:space="preserve">the LSE’s </w:t>
      </w:r>
      <w:r w:rsidRPr="50E91805" w:rsidR="5AACEFBF">
        <w:rPr>
          <w:rFonts w:ascii="Palatino Linotype" w:hAnsi="Palatino Linotype"/>
        </w:rPr>
        <w:t xml:space="preserve">compliance history, and materiality of an </w:t>
      </w:r>
      <w:r w:rsidRPr="50E91805" w:rsidR="071CD0FF">
        <w:rPr>
          <w:rFonts w:ascii="Palatino Linotype" w:hAnsi="Palatino Linotype"/>
        </w:rPr>
        <w:t>error</w:t>
      </w:r>
      <w:r w:rsidRPr="50E91805" w:rsidR="5AACEFBF">
        <w:rPr>
          <w:rFonts w:ascii="Palatino Linotype" w:hAnsi="Palatino Linotype"/>
        </w:rPr>
        <w:t xml:space="preserve">. AReM also </w:t>
      </w:r>
      <w:r w:rsidRPr="50E91805" w:rsidR="297634AF">
        <w:rPr>
          <w:rFonts w:ascii="Palatino Linotype" w:hAnsi="Palatino Linotype"/>
        </w:rPr>
        <w:t>proposes</w:t>
      </w:r>
      <w:r w:rsidRPr="50E91805" w:rsidR="5AACEFBF">
        <w:rPr>
          <w:rFonts w:ascii="Palatino Linotype" w:hAnsi="Palatino Linotype"/>
        </w:rPr>
        <w:t xml:space="preserve"> </w:t>
      </w:r>
      <w:r w:rsidRPr="50E91805" w:rsidR="100D7398">
        <w:rPr>
          <w:rFonts w:ascii="Palatino Linotype" w:hAnsi="Palatino Linotype"/>
        </w:rPr>
        <w:t xml:space="preserve">limiting penalties to </w:t>
      </w:r>
      <w:r w:rsidRPr="50E91805" w:rsidR="5AACEFBF">
        <w:rPr>
          <w:rFonts w:ascii="Palatino Linotype" w:hAnsi="Palatino Linotype"/>
        </w:rPr>
        <w:t>repeat offenders. CalCCA propose</w:t>
      </w:r>
      <w:r w:rsidRPr="50E91805" w:rsidR="318F04F1">
        <w:rPr>
          <w:rFonts w:ascii="Palatino Linotype" w:hAnsi="Palatino Linotype"/>
        </w:rPr>
        <w:t xml:space="preserve">s that </w:t>
      </w:r>
      <w:r w:rsidRPr="50E91805" w:rsidR="588E8721">
        <w:rPr>
          <w:rFonts w:ascii="Palatino Linotype" w:hAnsi="Palatino Linotype"/>
        </w:rPr>
        <w:t>LSEs should not be subject to penalties for circumstances outside of their control</w:t>
      </w:r>
      <w:r w:rsidRPr="50E91805" w:rsidR="5AACEFBF">
        <w:rPr>
          <w:rFonts w:ascii="Palatino Linotype" w:hAnsi="Palatino Linotype"/>
        </w:rPr>
        <w:t xml:space="preserve">. </w:t>
      </w:r>
      <w:r w:rsidRPr="50E91805" w:rsidR="2B725513">
        <w:rPr>
          <w:rFonts w:ascii="Palatino Linotype" w:hAnsi="Palatino Linotype"/>
        </w:rPr>
        <w:t xml:space="preserve">It is not necessary to adopt </w:t>
      </w:r>
      <w:r w:rsidRPr="50E91805" w:rsidR="11E918C7">
        <w:rPr>
          <w:rFonts w:ascii="Palatino Linotype" w:hAnsi="Palatino Linotype"/>
        </w:rPr>
        <w:t xml:space="preserve">further </w:t>
      </w:r>
      <w:r w:rsidRPr="50E91805" w:rsidR="2B725513">
        <w:rPr>
          <w:rFonts w:ascii="Palatino Linotype" w:hAnsi="Palatino Linotype"/>
        </w:rPr>
        <w:t>limitations on</w:t>
      </w:r>
      <w:r w:rsidRPr="50E91805" w:rsidR="569E1D51">
        <w:rPr>
          <w:rFonts w:ascii="Palatino Linotype" w:hAnsi="Palatino Linotype"/>
        </w:rPr>
        <w:t xml:space="preserve"> the </w:t>
      </w:r>
      <w:r w:rsidRPr="50E91805" w:rsidR="0F687AE4">
        <w:rPr>
          <w:rFonts w:ascii="Palatino Linotype" w:hAnsi="Palatino Linotype"/>
        </w:rPr>
        <w:t xml:space="preserve">process </w:t>
      </w:r>
      <w:proofErr w:type="gramStart"/>
      <w:r w:rsidRPr="50E91805" w:rsidR="0F687AE4">
        <w:rPr>
          <w:rFonts w:ascii="Palatino Linotype" w:hAnsi="Palatino Linotype"/>
        </w:rPr>
        <w:t>for</w:t>
      </w:r>
      <w:proofErr w:type="gramEnd"/>
      <w:r w:rsidRPr="50E91805" w:rsidR="0F687AE4">
        <w:rPr>
          <w:rFonts w:ascii="Palatino Linotype" w:hAnsi="Palatino Linotype"/>
        </w:rPr>
        <w:t xml:space="preserve"> issuing citations and levying fines</w:t>
      </w:r>
      <w:r w:rsidRPr="50E91805" w:rsidR="569E1D51">
        <w:rPr>
          <w:rFonts w:ascii="Palatino Linotype" w:hAnsi="Palatino Linotype"/>
        </w:rPr>
        <w:t xml:space="preserve"> described in</w:t>
      </w:r>
      <w:r w:rsidRPr="50E91805" w:rsidR="2B725513">
        <w:rPr>
          <w:rFonts w:ascii="Palatino Linotype" w:hAnsi="Palatino Linotype"/>
        </w:rPr>
        <w:t xml:space="preserve"> </w:t>
      </w:r>
      <w:r w:rsidRPr="50E91805" w:rsidR="784E24EE">
        <w:rPr>
          <w:rFonts w:ascii="Palatino Linotype" w:hAnsi="Palatino Linotype"/>
        </w:rPr>
        <w:t>Appendix A</w:t>
      </w:r>
      <w:r w:rsidRPr="50E91805" w:rsidR="1ECC0691">
        <w:rPr>
          <w:rFonts w:ascii="Palatino Linotype" w:hAnsi="Palatino Linotype"/>
        </w:rPr>
        <w:t xml:space="preserve">. </w:t>
      </w:r>
      <w:r w:rsidRPr="50E91805" w:rsidR="3EB6973C">
        <w:rPr>
          <w:rFonts w:ascii="Palatino Linotype" w:hAnsi="Palatino Linotype"/>
        </w:rPr>
        <w:t>The process</w:t>
      </w:r>
      <w:r w:rsidRPr="50E91805" w:rsidR="505E7FBC">
        <w:rPr>
          <w:rFonts w:ascii="Palatino Linotype" w:hAnsi="Palatino Linotype"/>
        </w:rPr>
        <w:t xml:space="preserve"> in Appendix A</w:t>
      </w:r>
      <w:r w:rsidRPr="50E91805" w:rsidR="3EB6973C">
        <w:rPr>
          <w:rFonts w:ascii="Palatino Linotype" w:hAnsi="Palatino Linotype"/>
        </w:rPr>
        <w:t xml:space="preserve"> for issuing citations and imposing penalties is fair </w:t>
      </w:r>
      <w:r w:rsidRPr="50E91805" w:rsidR="360306B0">
        <w:rPr>
          <w:rFonts w:ascii="Palatino Linotype" w:hAnsi="Palatino Linotype"/>
        </w:rPr>
        <w:t>and reasonable</w:t>
      </w:r>
      <w:r w:rsidRPr="50E91805" w:rsidR="3B11F1F3">
        <w:rPr>
          <w:rFonts w:ascii="Palatino Linotype" w:hAnsi="Palatino Linotype"/>
        </w:rPr>
        <w:t xml:space="preserve"> for multiple reasons. </w:t>
      </w:r>
      <w:r w:rsidRPr="01AB564D" w:rsidR="3B4DBEB6">
        <w:rPr>
          <w:rFonts w:ascii="Palatino Linotype" w:hAnsi="Palatino Linotype" w:eastAsia="Palatino Linotype" w:cs="Palatino Linotype"/>
          <w:color w:val="000000" w:themeColor="text1"/>
        </w:rPr>
        <w:t xml:space="preserve">First, this citation program applies to filing deadlines and reporting requirements in IRP Proceedings, which LSEs are aware of because such deadlines and requirements are set by orders and decisions issued in such proceedings. Second, LSEs are aware of the </w:t>
      </w:r>
      <w:r w:rsidRPr="01AB564D" w:rsidR="3B4DBEB6">
        <w:rPr>
          <w:rFonts w:ascii="Palatino Linotype" w:hAnsi="Palatino Linotype" w:eastAsia="Palatino Linotype" w:cs="Palatino Linotype"/>
          <w:color w:val="000000" w:themeColor="text1"/>
        </w:rPr>
        <w:lastRenderedPageBreak/>
        <w:t xml:space="preserve">penalty amounts associated with any violations because such amounts are set forth in this Resolution. </w:t>
      </w:r>
      <w:r w:rsidRPr="50E91805" w:rsidR="0409F80A">
        <w:rPr>
          <w:rFonts w:ascii="Palatino Linotype" w:hAnsi="Palatino Linotype"/>
        </w:rPr>
        <w:t>Third</w:t>
      </w:r>
      <w:r w:rsidRPr="50E91805" w:rsidR="699C9E43">
        <w:rPr>
          <w:rFonts w:ascii="Palatino Linotype" w:hAnsi="Palatino Linotype"/>
        </w:rPr>
        <w:t xml:space="preserve">, LSEs </w:t>
      </w:r>
      <w:r w:rsidRPr="50E91805" w:rsidR="7B04C446">
        <w:rPr>
          <w:rFonts w:ascii="Palatino Linotype" w:hAnsi="Palatino Linotype"/>
        </w:rPr>
        <w:t xml:space="preserve">will have an opportunity to correct any violations of reporting requirements before Commission </w:t>
      </w:r>
      <w:proofErr w:type="gramStart"/>
      <w:r w:rsidRPr="50E91805" w:rsidR="7B04C446">
        <w:rPr>
          <w:rFonts w:ascii="Palatino Linotype" w:hAnsi="Palatino Linotype"/>
        </w:rPr>
        <w:t>Staff will</w:t>
      </w:r>
      <w:proofErr w:type="gramEnd"/>
      <w:r w:rsidRPr="50E91805" w:rsidR="7B04C446">
        <w:rPr>
          <w:rFonts w:ascii="Palatino Linotype" w:hAnsi="Palatino Linotype"/>
        </w:rPr>
        <w:t xml:space="preserve"> issue a citation for such violations. </w:t>
      </w:r>
      <w:r w:rsidRPr="50E91805" w:rsidR="51005B30">
        <w:rPr>
          <w:rFonts w:ascii="Palatino Linotype" w:hAnsi="Palatino Linotype"/>
        </w:rPr>
        <w:t>Finally</w:t>
      </w:r>
      <w:r w:rsidRPr="50E91805" w:rsidR="7B04C446">
        <w:rPr>
          <w:rFonts w:ascii="Palatino Linotype" w:hAnsi="Palatino Linotype"/>
        </w:rPr>
        <w:t xml:space="preserve">, </w:t>
      </w:r>
      <w:r w:rsidRPr="50E91805" w:rsidR="62DAB3FF">
        <w:rPr>
          <w:rFonts w:ascii="Palatino Linotype" w:hAnsi="Palatino Linotype"/>
        </w:rPr>
        <w:t>Resolution M-4846 establishes guiding principles on enforcement approaches and actions.</w:t>
      </w:r>
      <w:r w:rsidRPr="50E91805" w:rsidR="17EA909B">
        <w:rPr>
          <w:rFonts w:ascii="Palatino Linotype" w:hAnsi="Palatino Linotype"/>
        </w:rPr>
        <w:t xml:space="preserve"> Al</w:t>
      </w:r>
      <w:r w:rsidRPr="50E91805" w:rsidR="79BA96E2">
        <w:rPr>
          <w:rFonts w:ascii="Palatino Linotype" w:hAnsi="Palatino Linotype"/>
        </w:rPr>
        <w:t>though not mandatory,</w:t>
      </w:r>
      <w:r w:rsidRPr="50E91805" w:rsidR="547679FB">
        <w:rPr>
          <w:rFonts w:ascii="Palatino Linotype" w:hAnsi="Palatino Linotype"/>
        </w:rPr>
        <w:t xml:space="preserve"> </w:t>
      </w:r>
      <w:r w:rsidRPr="50E91805" w:rsidR="547679FB">
        <w:rPr>
          <w:rFonts w:ascii="Palatino Linotype" w:hAnsi="Palatino Linotype" w:eastAsia="Palatino Linotype" w:cs="Palatino Linotype"/>
        </w:rPr>
        <w:t xml:space="preserve">Commission Staff may take </w:t>
      </w:r>
      <w:proofErr w:type="gramStart"/>
      <w:r w:rsidRPr="50E91805" w:rsidR="547679FB">
        <w:rPr>
          <w:rFonts w:ascii="Palatino Linotype" w:hAnsi="Palatino Linotype" w:eastAsia="Palatino Linotype" w:cs="Palatino Linotype"/>
        </w:rPr>
        <w:t>a number of</w:t>
      </w:r>
      <w:proofErr w:type="gramEnd"/>
      <w:r w:rsidRPr="50E91805" w:rsidR="547679FB">
        <w:rPr>
          <w:rFonts w:ascii="Palatino Linotype" w:hAnsi="Palatino Linotype" w:eastAsia="Palatino Linotype" w:cs="Palatino Linotype"/>
        </w:rPr>
        <w:t xml:space="preserve"> staff-level actions to correct behavior before </w:t>
      </w:r>
      <w:r w:rsidRPr="50E91805" w:rsidR="2E4C4E4F">
        <w:rPr>
          <w:rFonts w:ascii="Palatino Linotype" w:hAnsi="Palatino Linotype" w:eastAsia="Palatino Linotype" w:cs="Palatino Linotype"/>
        </w:rPr>
        <w:t>issuing citations for violations</w:t>
      </w:r>
      <w:r w:rsidRPr="50E91805" w:rsidR="57CC4412">
        <w:rPr>
          <w:rFonts w:ascii="Palatino Linotype" w:hAnsi="Palatino Linotype" w:eastAsia="Palatino Linotype" w:cs="Palatino Linotype"/>
        </w:rPr>
        <w:t>, such as issuing warning letters and requesting information</w:t>
      </w:r>
      <w:r w:rsidRPr="50E91805" w:rsidR="547679FB">
        <w:rPr>
          <w:rFonts w:ascii="Palatino Linotype" w:hAnsi="Palatino Linotype" w:eastAsia="Palatino Linotype" w:cs="Palatino Linotype"/>
        </w:rPr>
        <w:t>.</w:t>
      </w:r>
      <w:r w:rsidRPr="50E91805" w:rsidR="6FCC1467">
        <w:rPr>
          <w:rStyle w:val="FootnoteReference"/>
          <w:rFonts w:ascii="Palatino Linotype" w:hAnsi="Palatino Linotype" w:eastAsia="Palatino Linotype" w:cs="Palatino Linotype"/>
        </w:rPr>
        <w:footnoteReference w:id="24"/>
      </w:r>
      <w:r w:rsidRPr="50E91805" w:rsidR="5D1BC289">
        <w:rPr>
          <w:rStyle w:val="FootnoteReference"/>
          <w:rFonts w:ascii="Palatino Linotype" w:hAnsi="Palatino Linotype" w:eastAsia="Palatino Linotype" w:cs="Palatino Linotype"/>
        </w:rPr>
        <w:t xml:space="preserve"> </w:t>
      </w:r>
      <w:r w:rsidRPr="50E91805" w:rsidR="499E5480">
        <w:rPr>
          <w:rFonts w:ascii="Palatino Linotype" w:hAnsi="Palatino Linotype"/>
        </w:rPr>
        <w:t xml:space="preserve">Resolution E-5426 does not prevent Commission Staff from resolving violations through </w:t>
      </w:r>
      <w:r w:rsidRPr="50E91805" w:rsidR="44626383">
        <w:rPr>
          <w:rFonts w:ascii="Palatino Linotype" w:hAnsi="Palatino Linotype"/>
        </w:rPr>
        <w:t xml:space="preserve">such </w:t>
      </w:r>
      <w:r w:rsidRPr="50E91805" w:rsidR="499E5480">
        <w:rPr>
          <w:rFonts w:ascii="Palatino Linotype" w:hAnsi="Palatino Linotype"/>
        </w:rPr>
        <w:t>staff-level action</w:t>
      </w:r>
      <w:r w:rsidRPr="50E91805" w:rsidR="00C02CE9">
        <w:rPr>
          <w:rFonts w:ascii="Palatino Linotype" w:hAnsi="Palatino Linotype"/>
        </w:rPr>
        <w:t>s</w:t>
      </w:r>
      <w:r w:rsidRPr="50E91805" w:rsidR="499E5480">
        <w:rPr>
          <w:rFonts w:ascii="Palatino Linotype" w:hAnsi="Palatino Linotype"/>
        </w:rPr>
        <w:t xml:space="preserve">. </w:t>
      </w:r>
      <w:r w:rsidRPr="50E91805" w:rsidR="188BAB22">
        <w:rPr>
          <w:rFonts w:ascii="Palatino Linotype" w:hAnsi="Palatino Linotype"/>
        </w:rPr>
        <w:t xml:space="preserve">Thus, </w:t>
      </w:r>
      <w:r w:rsidRPr="50E91805" w:rsidR="150959AC">
        <w:rPr>
          <w:rFonts w:ascii="Palatino Linotype" w:hAnsi="Palatino Linotype"/>
        </w:rPr>
        <w:t xml:space="preserve">the process </w:t>
      </w:r>
      <w:r w:rsidRPr="50E91805" w:rsidR="7441F290">
        <w:rPr>
          <w:rFonts w:ascii="Palatino Linotype" w:hAnsi="Palatino Linotype"/>
        </w:rPr>
        <w:t xml:space="preserve">for issuing citations and imposing </w:t>
      </w:r>
      <w:r w:rsidRPr="50E91805" w:rsidR="150959AC">
        <w:rPr>
          <w:rFonts w:ascii="Palatino Linotype" w:hAnsi="Palatino Linotype"/>
        </w:rPr>
        <w:t xml:space="preserve">penalties in Appendix A </w:t>
      </w:r>
      <w:r w:rsidRPr="50E91805" w:rsidR="444DDEE1">
        <w:rPr>
          <w:rFonts w:ascii="Palatino Linotype" w:hAnsi="Palatino Linotype"/>
        </w:rPr>
        <w:t xml:space="preserve">is </w:t>
      </w:r>
      <w:r w:rsidRPr="50E91805" w:rsidR="150959AC">
        <w:rPr>
          <w:rFonts w:ascii="Palatino Linotype" w:hAnsi="Palatino Linotype"/>
        </w:rPr>
        <w:t>fair and reasonable. W</w:t>
      </w:r>
      <w:r w:rsidRPr="50E91805" w:rsidR="188BAB22">
        <w:rPr>
          <w:rFonts w:ascii="Palatino Linotype" w:hAnsi="Palatino Linotype"/>
        </w:rPr>
        <w:t>e decline to</w:t>
      </w:r>
      <w:r w:rsidRPr="50E91805" w:rsidR="07CAC323">
        <w:rPr>
          <w:rFonts w:ascii="Palatino Linotype" w:hAnsi="Palatino Linotype"/>
        </w:rPr>
        <w:t xml:space="preserve"> </w:t>
      </w:r>
      <w:r w:rsidRPr="50E91805" w:rsidR="188BAB22">
        <w:rPr>
          <w:rFonts w:ascii="Palatino Linotype" w:hAnsi="Palatino Linotype"/>
        </w:rPr>
        <w:t xml:space="preserve">adopt </w:t>
      </w:r>
      <w:r w:rsidRPr="50E91805" w:rsidR="65ECAA12">
        <w:rPr>
          <w:rFonts w:ascii="Palatino Linotype" w:hAnsi="Palatino Linotype"/>
        </w:rPr>
        <w:t xml:space="preserve">further </w:t>
      </w:r>
      <w:r w:rsidRPr="50E91805" w:rsidR="0B9D4E4D">
        <w:rPr>
          <w:rFonts w:ascii="Palatino Linotype" w:hAnsi="Palatino Linotype"/>
        </w:rPr>
        <w:t>limitations on</w:t>
      </w:r>
      <w:r w:rsidRPr="50E91805" w:rsidR="1F8DF1F9">
        <w:rPr>
          <w:rFonts w:ascii="Palatino Linotype" w:hAnsi="Palatino Linotype"/>
        </w:rPr>
        <w:t xml:space="preserve"> the enforcement process and</w:t>
      </w:r>
      <w:r w:rsidRPr="50E91805" w:rsidR="0B9D4E4D">
        <w:rPr>
          <w:rFonts w:ascii="Palatino Linotype" w:hAnsi="Palatino Linotype"/>
        </w:rPr>
        <w:t xml:space="preserve"> penalties </w:t>
      </w:r>
      <w:r w:rsidRPr="50E91805" w:rsidR="21BA32F7">
        <w:rPr>
          <w:rFonts w:ascii="Palatino Linotype" w:hAnsi="Palatino Linotype"/>
        </w:rPr>
        <w:t>articulated in</w:t>
      </w:r>
      <w:r w:rsidRPr="50E91805" w:rsidR="7BF14CD4">
        <w:rPr>
          <w:rFonts w:ascii="Palatino Linotype" w:hAnsi="Palatino Linotype"/>
        </w:rPr>
        <w:t xml:space="preserve"> Appendix A</w:t>
      </w:r>
      <w:r w:rsidRPr="50E91805" w:rsidR="491354CA">
        <w:rPr>
          <w:rFonts w:ascii="Palatino Linotype" w:hAnsi="Palatino Linotype"/>
        </w:rPr>
        <w:t>.</w:t>
      </w:r>
    </w:p>
    <w:p w:rsidR="0BC77ECA" w:rsidP="50E91805" w:rsidRDefault="0BC77ECA" w14:paraId="13EBBACF" w14:textId="0A93C40C">
      <w:pPr>
        <w:spacing w:line="259" w:lineRule="auto"/>
        <w:rPr>
          <w:rFonts w:ascii="Palatino Linotype" w:hAnsi="Palatino Linotype"/>
        </w:rPr>
      </w:pPr>
    </w:p>
    <w:p w:rsidR="0BC77ECA" w:rsidP="50E91805" w:rsidRDefault="114C4A2F" w14:paraId="34EAD9AC" w14:textId="31624B14">
      <w:pPr>
        <w:spacing w:line="259" w:lineRule="auto"/>
        <w:rPr>
          <w:rFonts w:ascii="Palatino Linotype" w:hAnsi="Palatino Linotype"/>
          <w:i/>
          <w:iCs/>
        </w:rPr>
      </w:pPr>
      <w:r w:rsidRPr="50E91805">
        <w:rPr>
          <w:rFonts w:ascii="Palatino Linotype" w:hAnsi="Palatino Linotype"/>
          <w:i/>
          <w:iCs/>
        </w:rPr>
        <w:t xml:space="preserve">Citation </w:t>
      </w:r>
      <w:r w:rsidRPr="50E91805" w:rsidR="5AACEFBF">
        <w:rPr>
          <w:rFonts w:ascii="Palatino Linotype" w:hAnsi="Palatino Linotype"/>
          <w:i/>
          <w:iCs/>
        </w:rPr>
        <w:t>Appeal</w:t>
      </w:r>
      <w:r w:rsidRPr="50E91805" w:rsidR="5F3BAA37">
        <w:rPr>
          <w:rFonts w:ascii="Palatino Linotype" w:hAnsi="Palatino Linotype"/>
          <w:i/>
          <w:iCs/>
        </w:rPr>
        <w:t>s</w:t>
      </w:r>
      <w:r w:rsidRPr="50E91805" w:rsidR="5AACEFBF">
        <w:rPr>
          <w:rFonts w:ascii="Palatino Linotype" w:hAnsi="Palatino Linotype"/>
          <w:i/>
          <w:iCs/>
        </w:rPr>
        <w:t xml:space="preserve">: </w:t>
      </w:r>
    </w:p>
    <w:p w:rsidR="0BC77ECA" w:rsidP="50E91805" w:rsidRDefault="5AACEFBF" w14:paraId="1431FDFB" w14:textId="1DCD2B6E">
      <w:pPr>
        <w:spacing w:line="259" w:lineRule="auto"/>
        <w:rPr>
          <w:rFonts w:ascii="Palatino Linotype" w:hAnsi="Palatino Linotype"/>
        </w:rPr>
      </w:pPr>
      <w:r w:rsidRPr="50E91805">
        <w:rPr>
          <w:rFonts w:ascii="Palatino Linotype" w:hAnsi="Palatino Linotype"/>
        </w:rPr>
        <w:t xml:space="preserve">   </w:t>
      </w:r>
    </w:p>
    <w:p w:rsidR="00D34984" w:rsidP="50E91805" w:rsidRDefault="5AACEFBF" w14:paraId="580C39BB" w14:textId="48A2BD80">
      <w:pPr>
        <w:spacing w:line="259" w:lineRule="auto"/>
        <w:rPr>
          <w:rFonts w:ascii="Palatino Linotype" w:hAnsi="Palatino Linotype"/>
        </w:rPr>
      </w:pPr>
      <w:r w:rsidRPr="50E91805">
        <w:rPr>
          <w:rFonts w:ascii="Palatino Linotype" w:hAnsi="Palatino Linotype"/>
        </w:rPr>
        <w:t>SCE request</w:t>
      </w:r>
      <w:r w:rsidRPr="50E91805" w:rsidR="1FA1516B">
        <w:rPr>
          <w:rFonts w:ascii="Palatino Linotype" w:hAnsi="Palatino Linotype"/>
        </w:rPr>
        <w:t>s</w:t>
      </w:r>
      <w:r w:rsidRPr="50E91805">
        <w:rPr>
          <w:rFonts w:ascii="Palatino Linotype" w:hAnsi="Palatino Linotype"/>
        </w:rPr>
        <w:t xml:space="preserve"> the Commission allow LSEs to appeal the </w:t>
      </w:r>
      <w:r w:rsidRPr="50E91805" w:rsidR="0037CEB3">
        <w:rPr>
          <w:rFonts w:ascii="Palatino Linotype" w:hAnsi="Palatino Linotype"/>
        </w:rPr>
        <w:t xml:space="preserve">penalty </w:t>
      </w:r>
      <w:r w:rsidRPr="50E91805">
        <w:rPr>
          <w:rFonts w:ascii="Palatino Linotype" w:hAnsi="Palatino Linotype"/>
        </w:rPr>
        <w:t>amount</w:t>
      </w:r>
      <w:r w:rsidRPr="50E91805" w:rsidR="031F00DA">
        <w:rPr>
          <w:rFonts w:ascii="Palatino Linotype" w:hAnsi="Palatino Linotype"/>
        </w:rPr>
        <w:t>s</w:t>
      </w:r>
      <w:r w:rsidRPr="50E91805">
        <w:rPr>
          <w:rFonts w:ascii="Palatino Linotype" w:hAnsi="Palatino Linotype"/>
        </w:rPr>
        <w:t xml:space="preserve"> </w:t>
      </w:r>
      <w:r w:rsidRPr="50E91805" w:rsidR="6723FF5E">
        <w:rPr>
          <w:rFonts w:ascii="Palatino Linotype" w:hAnsi="Palatino Linotype"/>
        </w:rPr>
        <w:t>set forth in Appendix A</w:t>
      </w:r>
      <w:r w:rsidRPr="50E91805">
        <w:rPr>
          <w:rFonts w:ascii="Palatino Linotype" w:hAnsi="Palatino Linotype"/>
        </w:rPr>
        <w:t xml:space="preserve">.  </w:t>
      </w:r>
      <w:r w:rsidRPr="50E91805" w:rsidR="0E8B753E">
        <w:rPr>
          <w:rFonts w:ascii="Palatino Linotype" w:hAnsi="Palatino Linotype"/>
        </w:rPr>
        <w:t xml:space="preserve">Specifically, SCE recommends </w:t>
      </w:r>
      <w:r w:rsidRPr="50E91805" w:rsidR="61608A8C">
        <w:rPr>
          <w:rFonts w:ascii="Palatino Linotype" w:hAnsi="Palatino Linotype"/>
        </w:rPr>
        <w:t xml:space="preserve">that the </w:t>
      </w:r>
      <w:r w:rsidRPr="50E91805" w:rsidR="0E8B753E">
        <w:rPr>
          <w:rFonts w:ascii="Palatino Linotype" w:hAnsi="Palatino Linotype"/>
        </w:rPr>
        <w:t xml:space="preserve">penalties in Appendix A </w:t>
      </w:r>
      <w:r w:rsidRPr="50E91805" w:rsidR="6CC3A167">
        <w:rPr>
          <w:rFonts w:ascii="Palatino Linotype" w:hAnsi="Palatino Linotype"/>
        </w:rPr>
        <w:t xml:space="preserve">serve as </w:t>
      </w:r>
      <w:r w:rsidRPr="50E91805" w:rsidR="0E8B753E">
        <w:rPr>
          <w:rFonts w:ascii="Palatino Linotype" w:hAnsi="Palatino Linotype"/>
        </w:rPr>
        <w:t>maximum</w:t>
      </w:r>
      <w:r w:rsidRPr="50E91805" w:rsidR="591E58F4">
        <w:rPr>
          <w:rFonts w:ascii="Palatino Linotype" w:hAnsi="Palatino Linotype"/>
        </w:rPr>
        <w:t xml:space="preserve"> penalty amounts</w:t>
      </w:r>
      <w:r w:rsidRPr="50E91805" w:rsidR="3852A18D">
        <w:rPr>
          <w:rFonts w:ascii="Palatino Linotype" w:hAnsi="Palatino Linotype"/>
        </w:rPr>
        <w:t xml:space="preserve"> and that </w:t>
      </w:r>
      <w:r w:rsidRPr="50E91805" w:rsidR="5B3C1DAC">
        <w:rPr>
          <w:rFonts w:ascii="Palatino Linotype" w:hAnsi="Palatino Linotype"/>
        </w:rPr>
        <w:t>LSEs should be able to</w:t>
      </w:r>
      <w:r w:rsidRPr="50E91805" w:rsidR="0E8B753E">
        <w:rPr>
          <w:rFonts w:ascii="Palatino Linotype" w:hAnsi="Palatino Linotype"/>
        </w:rPr>
        <w:t xml:space="preserve"> appeal to lower these amounts based on, for example, good faith efforts to comply </w:t>
      </w:r>
      <w:r w:rsidRPr="50E91805" w:rsidR="072F2CA0">
        <w:rPr>
          <w:rFonts w:ascii="Palatino Linotype" w:hAnsi="Palatino Linotype"/>
        </w:rPr>
        <w:t xml:space="preserve">and </w:t>
      </w:r>
      <w:r w:rsidRPr="50E91805" w:rsidR="0E8B753E">
        <w:rPr>
          <w:rFonts w:ascii="Palatino Linotype" w:hAnsi="Palatino Linotype"/>
        </w:rPr>
        <w:t xml:space="preserve">failure to meet filing requirements due to circumstances outside of their control. </w:t>
      </w:r>
      <w:r w:rsidRPr="50E91805" w:rsidR="0DE236FA">
        <w:rPr>
          <w:rFonts w:ascii="Palatino Linotype" w:hAnsi="Palatino Linotype"/>
        </w:rPr>
        <w:t>AReM also recommends that LSEs be given the opportunity to request a lower penalty amount on appeal</w:t>
      </w:r>
      <w:r w:rsidRPr="50E91805" w:rsidR="21714279">
        <w:rPr>
          <w:rFonts w:ascii="Palatino Linotype" w:hAnsi="Palatino Linotype"/>
        </w:rPr>
        <w:t xml:space="preserve"> and recommends that the Commission apply a scaling factor based on the amount of load an LSE serves</w:t>
      </w:r>
      <w:r w:rsidRPr="50E91805" w:rsidR="0DE236FA">
        <w:rPr>
          <w:rFonts w:ascii="Palatino Linotype" w:hAnsi="Palatino Linotype"/>
        </w:rPr>
        <w:t xml:space="preserve">. </w:t>
      </w:r>
      <w:r w:rsidRPr="50E91805" w:rsidR="3EC32097">
        <w:rPr>
          <w:rFonts w:ascii="Palatino Linotype" w:hAnsi="Palatino Linotype"/>
        </w:rPr>
        <w:t xml:space="preserve">This Resolution allows an LSE to appeal a citation on the </w:t>
      </w:r>
      <w:proofErr w:type="gramStart"/>
      <w:r w:rsidRPr="50E91805" w:rsidR="3EC32097">
        <w:rPr>
          <w:rFonts w:ascii="Palatino Linotype" w:hAnsi="Palatino Linotype"/>
        </w:rPr>
        <w:t>ground</w:t>
      </w:r>
      <w:proofErr w:type="gramEnd"/>
      <w:r w:rsidRPr="50E91805" w:rsidR="3EC32097">
        <w:rPr>
          <w:rFonts w:ascii="Palatino Linotype" w:hAnsi="Palatino Linotype"/>
        </w:rPr>
        <w:t xml:space="preserve"> that a violation has not occurred, but the penalty amounts </w:t>
      </w:r>
      <w:r w:rsidRPr="50E91805" w:rsidR="03272091">
        <w:rPr>
          <w:rFonts w:ascii="Palatino Linotype" w:hAnsi="Palatino Linotype"/>
        </w:rPr>
        <w:t xml:space="preserve">set forth in Appendix A </w:t>
      </w:r>
      <w:r w:rsidRPr="50E91805" w:rsidR="3EC32097">
        <w:rPr>
          <w:rFonts w:ascii="Palatino Linotype" w:hAnsi="Palatino Linotype"/>
        </w:rPr>
        <w:t xml:space="preserve">are </w:t>
      </w:r>
      <w:r w:rsidRPr="50E91805" w:rsidR="4CB8CE53">
        <w:rPr>
          <w:rFonts w:ascii="Palatino Linotype" w:hAnsi="Palatino Linotype"/>
        </w:rPr>
        <w:t xml:space="preserve">final and </w:t>
      </w:r>
      <w:r w:rsidRPr="50E91805" w:rsidR="3EC32097">
        <w:rPr>
          <w:rFonts w:ascii="Palatino Linotype" w:hAnsi="Palatino Linotype"/>
        </w:rPr>
        <w:t xml:space="preserve">not subject to appeal. </w:t>
      </w:r>
      <w:r w:rsidRPr="50E91805" w:rsidR="70D8317C">
        <w:rPr>
          <w:rFonts w:ascii="Palatino Linotype" w:hAnsi="Palatino Linotype"/>
        </w:rPr>
        <w:t>In the context of a citation program, it is appropriate to set penalties in advance</w:t>
      </w:r>
      <w:r w:rsidRPr="50E91805" w:rsidR="69E48049">
        <w:rPr>
          <w:rFonts w:ascii="Palatino Linotype" w:hAnsi="Palatino Linotype"/>
        </w:rPr>
        <w:t>, as the Commission has done here</w:t>
      </w:r>
      <w:r w:rsidRPr="50E91805" w:rsidR="7F7A5E03">
        <w:rPr>
          <w:rFonts w:ascii="Palatino Linotype" w:hAnsi="Palatino Linotype"/>
        </w:rPr>
        <w:t xml:space="preserve">. </w:t>
      </w:r>
      <w:r w:rsidRPr="50E91805" w:rsidR="16C51846">
        <w:rPr>
          <w:rFonts w:ascii="Palatino Linotype" w:hAnsi="Palatino Linotype"/>
        </w:rPr>
        <w:t>Specifically, i</w:t>
      </w:r>
      <w:r w:rsidRPr="50E91805" w:rsidR="7F7A5E03">
        <w:rPr>
          <w:rFonts w:ascii="Palatino Linotype" w:hAnsi="Palatino Linotype"/>
        </w:rPr>
        <w:t xml:space="preserve">n </w:t>
      </w:r>
      <w:r w:rsidRPr="50E91805" w:rsidR="4303AE21">
        <w:rPr>
          <w:rFonts w:ascii="Palatino Linotype" w:hAnsi="Palatino Linotype"/>
        </w:rPr>
        <w:t xml:space="preserve">lieu </w:t>
      </w:r>
      <w:r w:rsidRPr="50E91805" w:rsidR="7F7A5E03">
        <w:rPr>
          <w:rFonts w:ascii="Palatino Linotype" w:hAnsi="Palatino Linotype"/>
        </w:rPr>
        <w:t>of applying</w:t>
      </w:r>
      <w:r w:rsidRPr="50E91805" w:rsidR="70D8317C">
        <w:rPr>
          <w:rFonts w:ascii="Palatino Linotype" w:hAnsi="Palatino Linotype"/>
        </w:rPr>
        <w:t xml:space="preserve"> </w:t>
      </w:r>
      <w:r w:rsidRPr="50E91805" w:rsidR="1590B03B">
        <w:rPr>
          <w:rFonts w:ascii="Palatino Linotype" w:hAnsi="Palatino Linotype"/>
        </w:rPr>
        <w:t>the</w:t>
      </w:r>
      <w:r w:rsidRPr="50E91805" w:rsidR="58CCAC0B">
        <w:rPr>
          <w:rFonts w:ascii="Palatino Linotype" w:hAnsi="Palatino Linotype"/>
        </w:rPr>
        <w:t xml:space="preserve"> five-factor test </w:t>
      </w:r>
      <w:r w:rsidRPr="50E91805" w:rsidR="553E8984">
        <w:rPr>
          <w:rFonts w:ascii="Palatino Linotype" w:hAnsi="Palatino Linotype"/>
        </w:rPr>
        <w:t xml:space="preserve">articulated </w:t>
      </w:r>
      <w:r w:rsidRPr="50E91805" w:rsidR="58CCAC0B">
        <w:rPr>
          <w:rFonts w:ascii="Palatino Linotype" w:hAnsi="Palatino Linotype"/>
        </w:rPr>
        <w:t>in D.98-12-075</w:t>
      </w:r>
      <w:r w:rsidRPr="50E91805" w:rsidR="086C02FD">
        <w:rPr>
          <w:rFonts w:ascii="Palatino Linotype" w:hAnsi="Palatino Linotype"/>
        </w:rPr>
        <w:t>,</w:t>
      </w:r>
      <w:r w:rsidRPr="50E91805" w:rsidR="00D34984">
        <w:rPr>
          <w:rStyle w:val="FootnoteReference"/>
          <w:rFonts w:ascii="Palatino Linotype" w:hAnsi="Palatino Linotype"/>
        </w:rPr>
        <w:footnoteReference w:id="25"/>
      </w:r>
      <w:r w:rsidRPr="50E91805" w:rsidR="086C02FD">
        <w:rPr>
          <w:rFonts w:ascii="Palatino Linotype" w:hAnsi="Palatino Linotype"/>
        </w:rPr>
        <w:t xml:space="preserve"> </w:t>
      </w:r>
      <w:r w:rsidRPr="50E91805" w:rsidR="13B96031">
        <w:rPr>
          <w:rFonts w:ascii="Palatino Linotype" w:hAnsi="Palatino Linotype"/>
        </w:rPr>
        <w:t>th</w:t>
      </w:r>
      <w:r w:rsidRPr="50E91805" w:rsidR="2C4546B0">
        <w:rPr>
          <w:rFonts w:ascii="Palatino Linotype" w:hAnsi="Palatino Linotype"/>
        </w:rPr>
        <w:t>is Resolution establishes uniform fine amounts that</w:t>
      </w:r>
      <w:r w:rsidRPr="50E91805" w:rsidR="658C750B">
        <w:rPr>
          <w:rFonts w:ascii="Palatino Linotype" w:hAnsi="Palatino Linotype"/>
        </w:rPr>
        <w:t xml:space="preserve"> balance </w:t>
      </w:r>
      <w:r w:rsidRPr="50E91805" w:rsidR="658C750B">
        <w:rPr>
          <w:rFonts w:ascii="Palatino Linotype" w:hAnsi="Palatino Linotype" w:eastAsia="Palatino Linotype" w:cs="Palatino Linotype"/>
        </w:rPr>
        <w:t>the need for deterrence with the constitutional limitations on excessive fines</w:t>
      </w:r>
      <w:r w:rsidRPr="50E91805" w:rsidR="00D34984">
        <w:rPr>
          <w:rStyle w:val="FootnoteReference"/>
          <w:rFonts w:ascii="Palatino Linotype" w:hAnsi="Palatino Linotype" w:eastAsia="Palatino Linotype" w:cs="Palatino Linotype"/>
        </w:rPr>
        <w:footnoteReference w:id="26"/>
      </w:r>
      <w:r w:rsidRPr="50E91805" w:rsidR="658C750B">
        <w:rPr>
          <w:rFonts w:ascii="Palatino Linotype" w:hAnsi="Palatino Linotype" w:eastAsia="Palatino Linotype" w:cs="Palatino Linotype"/>
        </w:rPr>
        <w:t xml:space="preserve"> and </w:t>
      </w:r>
      <w:r w:rsidRPr="50E91805" w:rsidR="2C4546B0">
        <w:rPr>
          <w:rFonts w:ascii="Palatino Linotype" w:hAnsi="Palatino Linotype"/>
        </w:rPr>
        <w:t>are consistent with Public Utilities Code Section 2107.</w:t>
      </w:r>
      <w:r w:rsidRPr="50E91805" w:rsidR="086C02FD">
        <w:rPr>
          <w:rFonts w:ascii="Palatino Linotype" w:hAnsi="Palatino Linotype"/>
        </w:rPr>
        <w:t xml:space="preserve"> </w:t>
      </w:r>
      <w:r w:rsidRPr="50E91805" w:rsidR="1A739B28">
        <w:rPr>
          <w:rFonts w:ascii="Palatino Linotype" w:hAnsi="Palatino Linotype"/>
        </w:rPr>
        <w:t>An appeal of a citation is limited to the question</w:t>
      </w:r>
      <w:r w:rsidRPr="50E91805" w:rsidR="0642D9BE">
        <w:rPr>
          <w:rFonts w:ascii="Palatino Linotype" w:hAnsi="Palatino Linotype"/>
        </w:rPr>
        <w:t>s</w:t>
      </w:r>
      <w:r w:rsidRPr="50E91805" w:rsidR="1A739B28">
        <w:rPr>
          <w:rFonts w:ascii="Palatino Linotype" w:hAnsi="Palatino Linotype"/>
        </w:rPr>
        <w:t xml:space="preserve"> of whether the violation occurred and whether the penalty was correctly calculated. To permit </w:t>
      </w:r>
      <w:r w:rsidRPr="50E91805" w:rsidR="739A179F">
        <w:rPr>
          <w:rFonts w:ascii="Palatino Linotype" w:hAnsi="Palatino Linotype"/>
        </w:rPr>
        <w:t xml:space="preserve">LSEs to appeal the </w:t>
      </w:r>
      <w:r w:rsidRPr="50E91805" w:rsidR="05B0EA86">
        <w:rPr>
          <w:rFonts w:ascii="Palatino Linotype" w:hAnsi="Palatino Linotype"/>
        </w:rPr>
        <w:t xml:space="preserve">penalty </w:t>
      </w:r>
      <w:r w:rsidRPr="50E91805" w:rsidR="75C18D25">
        <w:rPr>
          <w:rFonts w:ascii="Palatino Linotype" w:hAnsi="Palatino Linotype"/>
        </w:rPr>
        <w:t xml:space="preserve">schedules </w:t>
      </w:r>
      <w:r w:rsidRPr="50E91805" w:rsidR="75C18D25">
        <w:rPr>
          <w:rFonts w:ascii="Palatino Linotype" w:hAnsi="Palatino Linotype"/>
        </w:rPr>
        <w:lastRenderedPageBreak/>
        <w:t>established in this Resolution</w:t>
      </w:r>
      <w:r w:rsidRPr="50E91805" w:rsidR="2A9C62C4">
        <w:rPr>
          <w:rFonts w:ascii="Palatino Linotype" w:hAnsi="Palatino Linotype"/>
        </w:rPr>
        <w:t xml:space="preserve"> in the context of a citation appeal</w:t>
      </w:r>
      <w:r w:rsidRPr="50E91805" w:rsidR="5BC4C068">
        <w:rPr>
          <w:rFonts w:ascii="Palatino Linotype" w:hAnsi="Palatino Linotype"/>
        </w:rPr>
        <w:t xml:space="preserve"> </w:t>
      </w:r>
      <w:r w:rsidRPr="50E91805" w:rsidR="28087DC5">
        <w:rPr>
          <w:rFonts w:ascii="Palatino Linotype" w:hAnsi="Palatino Linotype"/>
        </w:rPr>
        <w:t xml:space="preserve">amounts to re-litigation of </w:t>
      </w:r>
      <w:r w:rsidRPr="50E91805" w:rsidR="245EEC8E">
        <w:rPr>
          <w:rFonts w:ascii="Palatino Linotype" w:hAnsi="Palatino Linotype"/>
        </w:rPr>
        <w:t xml:space="preserve">such </w:t>
      </w:r>
      <w:r w:rsidRPr="50E91805" w:rsidR="28087DC5">
        <w:rPr>
          <w:rFonts w:ascii="Palatino Linotype" w:hAnsi="Palatino Linotype"/>
        </w:rPr>
        <w:t>penalty schedules. Therefore, we do not adopt this recommendation.</w:t>
      </w:r>
    </w:p>
    <w:p w:rsidR="00D34984" w:rsidP="50E91805" w:rsidRDefault="00D34984" w14:paraId="616A496E" w14:textId="17740832">
      <w:pPr>
        <w:spacing w:line="259" w:lineRule="auto"/>
        <w:rPr>
          <w:rFonts w:ascii="Palatino Linotype" w:hAnsi="Palatino Linotype"/>
        </w:rPr>
      </w:pPr>
    </w:p>
    <w:p w:rsidR="00D34984" w:rsidP="50E91805" w:rsidRDefault="3FF99452" w14:paraId="32B8C596" w14:textId="5CF69AB3">
      <w:pPr>
        <w:spacing w:line="259" w:lineRule="auto"/>
        <w:rPr>
          <w:rFonts w:ascii="Palatino Linotype" w:hAnsi="Palatino Linotype"/>
        </w:rPr>
      </w:pPr>
      <w:r w:rsidRPr="01AB564D">
        <w:rPr>
          <w:rFonts w:ascii="Palatino Linotype" w:hAnsi="Palatino Linotype"/>
        </w:rPr>
        <w:t xml:space="preserve">CalCCA </w:t>
      </w:r>
      <w:r w:rsidRPr="01AB564D" w:rsidR="523A2526">
        <w:rPr>
          <w:rFonts w:ascii="Palatino Linotype" w:hAnsi="Palatino Linotype"/>
        </w:rPr>
        <w:t xml:space="preserve">proposes that the Commission clarify that although the penalty amounts set forth in Appendix </w:t>
      </w:r>
      <w:r w:rsidRPr="01AB564D" w:rsidR="37DAC47B">
        <w:rPr>
          <w:rFonts w:ascii="Palatino Linotype" w:hAnsi="Palatino Linotype"/>
        </w:rPr>
        <w:t xml:space="preserve">A </w:t>
      </w:r>
      <w:r w:rsidRPr="01AB564D" w:rsidR="523A2526">
        <w:rPr>
          <w:rFonts w:ascii="Palatino Linotype" w:hAnsi="Palatino Linotype"/>
        </w:rPr>
        <w:t xml:space="preserve">are not subject to appeal, </w:t>
      </w:r>
      <w:r w:rsidRPr="01AB564D" w:rsidR="79775E39">
        <w:rPr>
          <w:rFonts w:ascii="Palatino Linotype" w:hAnsi="Palatino Linotype"/>
        </w:rPr>
        <w:t>an LSE</w:t>
      </w:r>
      <w:r w:rsidRPr="01AB564D" w:rsidR="08E162DE">
        <w:rPr>
          <w:rFonts w:ascii="Palatino Linotype" w:hAnsi="Palatino Linotype"/>
        </w:rPr>
        <w:t xml:space="preserve"> </w:t>
      </w:r>
      <w:r w:rsidRPr="01AB564D" w:rsidR="523A2526">
        <w:rPr>
          <w:rFonts w:ascii="Palatino Linotype" w:hAnsi="Palatino Linotype"/>
        </w:rPr>
        <w:t xml:space="preserve">may appeal </w:t>
      </w:r>
      <w:r w:rsidRPr="01AB564D" w:rsidR="0058C39A">
        <w:rPr>
          <w:rFonts w:ascii="Palatino Linotype" w:hAnsi="Palatino Linotype"/>
        </w:rPr>
        <w:t xml:space="preserve">a citation on </w:t>
      </w:r>
      <w:r w:rsidRPr="01AB564D" w:rsidR="523A2526">
        <w:rPr>
          <w:rFonts w:ascii="Palatino Linotype" w:hAnsi="Palatino Linotype"/>
        </w:rPr>
        <w:t xml:space="preserve">the basis that the </w:t>
      </w:r>
      <w:r w:rsidRPr="01AB564D" w:rsidR="553CA3E3">
        <w:rPr>
          <w:rFonts w:ascii="Palatino Linotype" w:hAnsi="Palatino Linotype"/>
        </w:rPr>
        <w:t xml:space="preserve">penalty </w:t>
      </w:r>
      <w:r w:rsidRPr="01AB564D" w:rsidR="523A2526">
        <w:rPr>
          <w:rFonts w:ascii="Palatino Linotype" w:hAnsi="Palatino Linotype"/>
        </w:rPr>
        <w:t>amount</w:t>
      </w:r>
      <w:r w:rsidRPr="01AB564D" w:rsidR="325DF722">
        <w:rPr>
          <w:rFonts w:ascii="Palatino Linotype" w:hAnsi="Palatino Linotype"/>
        </w:rPr>
        <w:t xml:space="preserve"> in the citation</w:t>
      </w:r>
      <w:r w:rsidRPr="01AB564D" w:rsidR="523A2526">
        <w:rPr>
          <w:rFonts w:ascii="Palatino Linotype" w:hAnsi="Palatino Linotype"/>
        </w:rPr>
        <w:t xml:space="preserve"> is </w:t>
      </w:r>
      <w:r w:rsidRPr="01AB564D" w:rsidR="7086C225">
        <w:rPr>
          <w:rFonts w:ascii="Palatino Linotype" w:hAnsi="Palatino Linotype"/>
        </w:rPr>
        <w:t>inc</w:t>
      </w:r>
      <w:r w:rsidRPr="01AB564D" w:rsidR="523A2526">
        <w:rPr>
          <w:rFonts w:ascii="Palatino Linotype" w:hAnsi="Palatino Linotype"/>
        </w:rPr>
        <w:t>onsistent with the Scheduled Penalties in</w:t>
      </w:r>
      <w:r w:rsidRPr="01AB564D" w:rsidR="1CBBA9BA">
        <w:rPr>
          <w:rFonts w:ascii="Palatino Linotype" w:hAnsi="Palatino Linotype"/>
        </w:rPr>
        <w:t xml:space="preserve"> Appendix A,</w:t>
      </w:r>
      <w:r w:rsidRPr="01AB564D" w:rsidR="523A2526">
        <w:rPr>
          <w:rFonts w:ascii="Palatino Linotype" w:hAnsi="Palatino Linotype"/>
        </w:rPr>
        <w:t xml:space="preserve"> Table 1.</w:t>
      </w:r>
      <w:r w:rsidRPr="01AB564D" w:rsidR="085AD695">
        <w:rPr>
          <w:rFonts w:ascii="Palatino Linotype" w:hAnsi="Palatino Linotype"/>
        </w:rPr>
        <w:t xml:space="preserve"> </w:t>
      </w:r>
      <w:r w:rsidRPr="01AB564D" w:rsidR="7F137B54">
        <w:rPr>
          <w:rFonts w:ascii="Palatino Linotype" w:hAnsi="Palatino Linotype"/>
        </w:rPr>
        <w:t xml:space="preserve">For instance, if Commission Staff issues a citation with </w:t>
      </w:r>
      <w:r w:rsidRPr="01AB564D" w:rsidR="3BDBB72D">
        <w:rPr>
          <w:rFonts w:ascii="Palatino Linotype" w:hAnsi="Palatino Linotype"/>
        </w:rPr>
        <w:t>a</w:t>
      </w:r>
      <w:r w:rsidRPr="01AB564D" w:rsidR="37B095A1">
        <w:rPr>
          <w:rFonts w:ascii="Palatino Linotype" w:hAnsi="Palatino Linotype"/>
        </w:rPr>
        <w:t xml:space="preserve"> miscalculated </w:t>
      </w:r>
      <w:r w:rsidRPr="01AB564D" w:rsidR="7F137B54">
        <w:rPr>
          <w:rFonts w:ascii="Palatino Linotype" w:hAnsi="Palatino Linotype"/>
        </w:rPr>
        <w:t xml:space="preserve">penalty amount, or </w:t>
      </w:r>
      <w:r w:rsidRPr="01AB564D" w:rsidR="31488C00">
        <w:rPr>
          <w:rFonts w:ascii="Palatino Linotype" w:hAnsi="Palatino Linotype"/>
        </w:rPr>
        <w:t xml:space="preserve">that </w:t>
      </w:r>
      <w:r w:rsidRPr="01AB564D" w:rsidR="1A624061">
        <w:rPr>
          <w:rFonts w:ascii="Palatino Linotype" w:hAnsi="Palatino Linotype"/>
        </w:rPr>
        <w:t>includes an incorrect</w:t>
      </w:r>
      <w:r w:rsidRPr="01AB564D" w:rsidR="7F137B54">
        <w:rPr>
          <w:rFonts w:ascii="Palatino Linotype" w:hAnsi="Palatino Linotype"/>
        </w:rPr>
        <w:t xml:space="preserve"> number of days </w:t>
      </w:r>
      <w:r w:rsidRPr="01AB564D" w:rsidR="18AED265">
        <w:rPr>
          <w:rFonts w:ascii="Palatino Linotype" w:hAnsi="Palatino Linotype"/>
        </w:rPr>
        <w:t>for</w:t>
      </w:r>
      <w:r w:rsidRPr="01AB564D" w:rsidR="7F137B54">
        <w:rPr>
          <w:rFonts w:ascii="Palatino Linotype" w:hAnsi="Palatino Linotype"/>
        </w:rPr>
        <w:t xml:space="preserve"> a violation, </w:t>
      </w:r>
      <w:r w:rsidRPr="01AB564D" w:rsidR="0D9E1221">
        <w:rPr>
          <w:rFonts w:ascii="Palatino Linotype" w:hAnsi="Palatino Linotype"/>
        </w:rPr>
        <w:t xml:space="preserve">the LSE </w:t>
      </w:r>
      <w:r w:rsidRPr="01AB564D" w:rsidR="7F137B54">
        <w:rPr>
          <w:rFonts w:ascii="Palatino Linotype" w:hAnsi="Palatino Linotype"/>
        </w:rPr>
        <w:t>should be able to appeal the citation</w:t>
      </w:r>
      <w:r w:rsidRPr="01AB564D" w:rsidR="582A0D26">
        <w:rPr>
          <w:rFonts w:ascii="Palatino Linotype" w:hAnsi="Palatino Linotype"/>
        </w:rPr>
        <w:t xml:space="preserve"> on this basis</w:t>
      </w:r>
      <w:r w:rsidRPr="01AB564D" w:rsidR="7F137B54">
        <w:rPr>
          <w:rFonts w:ascii="Palatino Linotype" w:hAnsi="Palatino Linotype"/>
        </w:rPr>
        <w:t xml:space="preserve">. </w:t>
      </w:r>
      <w:r w:rsidRPr="01AB564D" w:rsidR="085AD695">
        <w:rPr>
          <w:rFonts w:ascii="Palatino Linotype" w:hAnsi="Palatino Linotype"/>
        </w:rPr>
        <w:t>We adopt this recommendation.</w:t>
      </w:r>
    </w:p>
    <w:p w:rsidR="00D34984" w:rsidP="50E91805" w:rsidRDefault="00D34984" w14:paraId="16B0D98C" w14:textId="2A697A99">
      <w:pPr>
        <w:spacing w:line="259" w:lineRule="auto"/>
        <w:rPr>
          <w:rFonts w:ascii="Palatino Linotype" w:hAnsi="Palatino Linotype"/>
        </w:rPr>
      </w:pPr>
    </w:p>
    <w:p w:rsidR="00D34984" w:rsidP="50E91805" w:rsidRDefault="0C16864E" w14:paraId="680367AF" w14:textId="4BED8BC5">
      <w:pPr>
        <w:spacing w:line="259" w:lineRule="auto"/>
        <w:rPr>
          <w:rFonts w:ascii="Palatino Linotype" w:hAnsi="Palatino Linotype"/>
        </w:rPr>
      </w:pPr>
      <w:r w:rsidRPr="50E91805">
        <w:rPr>
          <w:rFonts w:ascii="Palatino Linotype" w:hAnsi="Palatino Linotype"/>
        </w:rPr>
        <w:t>SCE proposes that the Commission clarify that penalty amounts will not increase during the time periods for the LSE to either accept or appeal the citation. According to SCE, this limitation would enable LSEs to assess whether to accept the citation or exercise their right to appeal</w:t>
      </w:r>
      <w:r w:rsidRPr="50E91805" w:rsidR="2D7E8694">
        <w:rPr>
          <w:rFonts w:ascii="Palatino Linotype" w:hAnsi="Palatino Linotype"/>
        </w:rPr>
        <w:t xml:space="preserve"> during this </w:t>
      </w:r>
      <w:proofErr w:type="gramStart"/>
      <w:r w:rsidRPr="50E91805" w:rsidR="2D7E8694">
        <w:rPr>
          <w:rFonts w:ascii="Palatino Linotype" w:hAnsi="Palatino Linotype"/>
        </w:rPr>
        <w:t>time period</w:t>
      </w:r>
      <w:proofErr w:type="gramEnd"/>
      <w:r w:rsidRPr="50E91805">
        <w:rPr>
          <w:rFonts w:ascii="Palatino Linotype" w:hAnsi="Palatino Linotype"/>
        </w:rPr>
        <w:t xml:space="preserve">. We adopt this recommendation.   </w:t>
      </w:r>
    </w:p>
    <w:p w:rsidRPr="00EC33E1" w:rsidR="0BC77ECA" w:rsidP="50E91805" w:rsidRDefault="0BC77ECA" w14:paraId="3978B621" w14:textId="59A0B6CA">
      <w:pPr>
        <w:spacing w:line="259" w:lineRule="auto"/>
        <w:rPr>
          <w:rFonts w:ascii="Palatino Linotype" w:hAnsi="Palatino Linotype"/>
          <w:i/>
          <w:iCs/>
        </w:rPr>
      </w:pPr>
    </w:p>
    <w:p w:rsidR="0BC77ECA" w:rsidP="50E91805" w:rsidRDefault="5AACEFBF" w14:paraId="73B0E712" w14:textId="5DA7DFD9">
      <w:pPr>
        <w:spacing w:line="259" w:lineRule="auto"/>
        <w:rPr>
          <w:rFonts w:ascii="Palatino Linotype" w:hAnsi="Palatino Linotype"/>
          <w:i/>
          <w:iCs/>
        </w:rPr>
      </w:pPr>
      <w:r w:rsidRPr="50E91805">
        <w:rPr>
          <w:rFonts w:ascii="Palatino Linotype" w:hAnsi="Palatino Linotype"/>
          <w:i/>
          <w:iCs/>
        </w:rPr>
        <w:t xml:space="preserve">Service of Correction Notice:  </w:t>
      </w:r>
    </w:p>
    <w:p w:rsidR="0BC77ECA" w:rsidP="22FE9D81" w:rsidRDefault="5AACEFBF" w14:paraId="36A64AB8" w14:textId="253FAFDC">
      <w:pPr>
        <w:spacing w:line="259" w:lineRule="auto"/>
      </w:pPr>
      <w:r w:rsidRPr="50E91805">
        <w:rPr>
          <w:rFonts w:ascii="Palatino Linotype" w:hAnsi="Palatino Linotype"/>
        </w:rPr>
        <w:t xml:space="preserve">  </w:t>
      </w:r>
    </w:p>
    <w:p w:rsidR="0BC77ECA" w:rsidP="22FE9D81" w:rsidRDefault="4E28C191" w14:paraId="7C0ABB1F" w14:textId="687DC0C0">
      <w:pPr>
        <w:spacing w:line="259" w:lineRule="auto"/>
        <w:rPr>
          <w:rFonts w:ascii="Palatino Linotype" w:hAnsi="Palatino Linotype"/>
        </w:rPr>
      </w:pPr>
      <w:r w:rsidRPr="50E91805">
        <w:rPr>
          <w:rFonts w:ascii="Palatino Linotype" w:hAnsi="Palatino Linotype"/>
        </w:rPr>
        <w:t xml:space="preserve">CalCCA </w:t>
      </w:r>
      <w:r w:rsidRPr="50E91805" w:rsidR="243E6A27">
        <w:rPr>
          <w:rFonts w:ascii="Palatino Linotype" w:hAnsi="Palatino Linotype"/>
        </w:rPr>
        <w:t>recommends that the</w:t>
      </w:r>
      <w:r w:rsidRPr="50E91805" w:rsidR="5FCC8B2C">
        <w:rPr>
          <w:rFonts w:ascii="Palatino Linotype" w:hAnsi="Palatino Linotype"/>
        </w:rPr>
        <w:t xml:space="preserve"> Commission modify this Resolution to require Commission Staff to serve Correction Notices on all designated contact </w:t>
      </w:r>
      <w:proofErr w:type="gramStart"/>
      <w:r w:rsidRPr="50E91805" w:rsidR="5FCC8B2C">
        <w:rPr>
          <w:rFonts w:ascii="Palatino Linotype" w:hAnsi="Palatino Linotype"/>
        </w:rPr>
        <w:t>persons</w:t>
      </w:r>
      <w:proofErr w:type="gramEnd"/>
      <w:r w:rsidRPr="50E91805" w:rsidR="5FCC8B2C">
        <w:rPr>
          <w:rFonts w:ascii="Palatino Linotype" w:hAnsi="Palatino Linotype"/>
        </w:rPr>
        <w:t xml:space="preserve"> for IRP fil</w:t>
      </w:r>
      <w:r w:rsidRPr="50E91805" w:rsidR="57BB26E3">
        <w:rPr>
          <w:rFonts w:ascii="Palatino Linotype" w:hAnsi="Palatino Linotype"/>
        </w:rPr>
        <w:t>ings.</w:t>
      </w:r>
      <w:r w:rsidRPr="50E91805" w:rsidR="243E6A27">
        <w:rPr>
          <w:rFonts w:ascii="Palatino Linotype" w:hAnsi="Palatino Linotype"/>
        </w:rPr>
        <w:t xml:space="preserve"> </w:t>
      </w:r>
      <w:r w:rsidRPr="50E91805" w:rsidR="2FE16785">
        <w:rPr>
          <w:rFonts w:ascii="Palatino Linotype" w:hAnsi="Palatino Linotype"/>
        </w:rPr>
        <w:t>The draft Resolution</w:t>
      </w:r>
      <w:r w:rsidRPr="50E91805" w:rsidR="3B2FD14F">
        <w:rPr>
          <w:rFonts w:ascii="Palatino Linotype" w:hAnsi="Palatino Linotype"/>
        </w:rPr>
        <w:t xml:space="preserve"> required Correction Notices to be sent to the LSE’s designated contact person</w:t>
      </w:r>
      <w:r w:rsidRPr="50E91805" w:rsidR="7AA881ED">
        <w:rPr>
          <w:rFonts w:ascii="Palatino Linotype" w:hAnsi="Palatino Linotype"/>
        </w:rPr>
        <w:t xml:space="preserve"> for IRP filings</w:t>
      </w:r>
      <w:r w:rsidRPr="50E91805" w:rsidR="3B2FD14F">
        <w:rPr>
          <w:rFonts w:ascii="Palatino Linotype" w:hAnsi="Palatino Linotype"/>
        </w:rPr>
        <w:t xml:space="preserve">. </w:t>
      </w:r>
      <w:r w:rsidRPr="50E91805" w:rsidR="5DE5E7EE">
        <w:rPr>
          <w:rFonts w:ascii="Palatino Linotype" w:hAnsi="Palatino Linotype"/>
        </w:rPr>
        <w:t>It is not necessary for Commission Staff to send a Correction Notice to multiple contacts for each LSE. Therefore, w</w:t>
      </w:r>
      <w:r w:rsidRPr="50E91805" w:rsidR="3B2FD14F">
        <w:rPr>
          <w:rFonts w:ascii="Palatino Linotype" w:hAnsi="Palatino Linotype"/>
        </w:rPr>
        <w:t xml:space="preserve">e do not adopt </w:t>
      </w:r>
      <w:proofErr w:type="spellStart"/>
      <w:r w:rsidRPr="50E91805" w:rsidR="3B2FD14F">
        <w:rPr>
          <w:rFonts w:ascii="Palatino Linotype" w:hAnsi="Palatino Linotype"/>
        </w:rPr>
        <w:t>CalCCA’s</w:t>
      </w:r>
      <w:proofErr w:type="spellEnd"/>
      <w:r w:rsidRPr="50E91805" w:rsidR="3B2FD14F">
        <w:rPr>
          <w:rFonts w:ascii="Palatino Linotype" w:hAnsi="Palatino Linotype"/>
        </w:rPr>
        <w:t xml:space="preserve"> recommendation</w:t>
      </w:r>
      <w:r w:rsidRPr="50E91805" w:rsidR="2582F0B9">
        <w:rPr>
          <w:rFonts w:ascii="Palatino Linotype" w:hAnsi="Palatino Linotype"/>
        </w:rPr>
        <w:t xml:space="preserve">. However, </w:t>
      </w:r>
      <w:r w:rsidRPr="50E91805" w:rsidR="3B2FD14F">
        <w:rPr>
          <w:rFonts w:ascii="Palatino Linotype" w:hAnsi="Palatino Linotype"/>
        </w:rPr>
        <w:t xml:space="preserve">for clarity, we revise this Resolution to </w:t>
      </w:r>
      <w:r w:rsidRPr="50E91805" w:rsidR="600A2102">
        <w:rPr>
          <w:rFonts w:ascii="Palatino Linotype" w:hAnsi="Palatino Linotype"/>
        </w:rPr>
        <w:t xml:space="preserve">state </w:t>
      </w:r>
      <w:r w:rsidRPr="50E91805" w:rsidR="43A1067C">
        <w:rPr>
          <w:rFonts w:ascii="Palatino Linotype" w:hAnsi="Palatino Linotype"/>
        </w:rPr>
        <w:t xml:space="preserve">that the Correction </w:t>
      </w:r>
      <w:r w:rsidRPr="50E91805" w:rsidR="2BD3D952">
        <w:rPr>
          <w:rFonts w:ascii="Palatino Linotype" w:hAnsi="Palatino Linotype"/>
        </w:rPr>
        <w:t xml:space="preserve">Notice </w:t>
      </w:r>
      <w:r w:rsidRPr="50E91805" w:rsidR="4DFDDE6E">
        <w:rPr>
          <w:rFonts w:ascii="Palatino Linotype" w:hAnsi="Palatino Linotype"/>
        </w:rPr>
        <w:t xml:space="preserve">will </w:t>
      </w:r>
      <w:r w:rsidRPr="50E91805" w:rsidR="2BD3D952">
        <w:rPr>
          <w:rFonts w:ascii="Palatino Linotype" w:hAnsi="Palatino Linotype"/>
        </w:rPr>
        <w:t xml:space="preserve">be sent to the LSE’s </w:t>
      </w:r>
      <w:r w:rsidRPr="50E91805" w:rsidR="63D55D24">
        <w:rPr>
          <w:rFonts w:ascii="Palatino Linotype" w:hAnsi="Palatino Linotype"/>
        </w:rPr>
        <w:t xml:space="preserve">designated </w:t>
      </w:r>
      <w:r w:rsidRPr="50E91805" w:rsidR="63D55D24">
        <w:rPr>
          <w:rFonts w:ascii="Palatino Linotype" w:hAnsi="Palatino Linotype"/>
          <w:i/>
          <w:iCs/>
        </w:rPr>
        <w:t xml:space="preserve">primary </w:t>
      </w:r>
      <w:r w:rsidRPr="50E91805" w:rsidR="63D55D24">
        <w:rPr>
          <w:rFonts w:ascii="Palatino Linotype" w:hAnsi="Palatino Linotype"/>
        </w:rPr>
        <w:t>contact p</w:t>
      </w:r>
      <w:r w:rsidRPr="50E91805" w:rsidR="6DA292DA">
        <w:rPr>
          <w:rFonts w:ascii="Palatino Linotype" w:hAnsi="Palatino Linotype"/>
        </w:rPr>
        <w:t>er</w:t>
      </w:r>
      <w:r w:rsidRPr="50E91805" w:rsidR="63D55D24">
        <w:rPr>
          <w:rFonts w:ascii="Palatino Linotype" w:hAnsi="Palatino Linotype"/>
        </w:rPr>
        <w:t xml:space="preserve">son for IRP filings. </w:t>
      </w:r>
    </w:p>
    <w:p w:rsidR="0BC77ECA" w:rsidP="50E91805" w:rsidRDefault="0BC77ECA" w14:paraId="0E25EB6C" w14:textId="33D4F163">
      <w:pPr>
        <w:spacing w:line="259" w:lineRule="auto"/>
        <w:rPr>
          <w:rFonts w:ascii="Palatino Linotype" w:hAnsi="Palatino Linotype"/>
        </w:rPr>
      </w:pPr>
    </w:p>
    <w:p w:rsidR="0BC77ECA" w:rsidP="50E91805" w:rsidRDefault="5AACEFBF" w14:paraId="4E978C9C" w14:textId="474E3858">
      <w:pPr>
        <w:spacing w:line="259" w:lineRule="auto"/>
        <w:rPr>
          <w:rFonts w:ascii="Palatino Linotype" w:hAnsi="Palatino Linotype"/>
          <w:i/>
          <w:iCs/>
        </w:rPr>
      </w:pPr>
      <w:r w:rsidRPr="50E91805">
        <w:rPr>
          <w:rFonts w:ascii="Palatino Linotype" w:hAnsi="Palatino Linotype"/>
          <w:i/>
          <w:iCs/>
        </w:rPr>
        <w:t xml:space="preserve">Reporting Procedures:  </w:t>
      </w:r>
    </w:p>
    <w:p w:rsidR="0BC77ECA" w:rsidP="22FE9D81" w:rsidRDefault="0BC77ECA" w14:paraId="6CECB392" w14:textId="69AFCA15">
      <w:pPr>
        <w:spacing w:line="259" w:lineRule="auto"/>
        <w:rPr>
          <w:rFonts w:ascii="Palatino Linotype" w:hAnsi="Palatino Linotype"/>
        </w:rPr>
      </w:pPr>
    </w:p>
    <w:p w:rsidRPr="00781CE8" w:rsidR="003B0AA1" w:rsidP="50E91805" w:rsidRDefault="5AACEFBF" w14:paraId="6F322742" w14:textId="0DE09330">
      <w:pPr>
        <w:spacing w:before="120" w:after="120" w:line="259" w:lineRule="auto"/>
        <w:rPr>
          <w:rFonts w:ascii="Palatino Linotype" w:hAnsi="Palatino Linotype"/>
        </w:rPr>
      </w:pPr>
      <w:r w:rsidRPr="50E91805">
        <w:rPr>
          <w:rFonts w:ascii="Palatino Linotype" w:hAnsi="Palatino Linotype"/>
        </w:rPr>
        <w:t>AReM recommend</w:t>
      </w:r>
      <w:r w:rsidRPr="50E91805" w:rsidR="4A2B335A">
        <w:rPr>
          <w:rFonts w:ascii="Palatino Linotype" w:hAnsi="Palatino Linotype"/>
        </w:rPr>
        <w:t>s that</w:t>
      </w:r>
      <w:r w:rsidRPr="50E91805">
        <w:rPr>
          <w:rFonts w:ascii="Palatino Linotype" w:hAnsi="Palatino Linotype"/>
        </w:rPr>
        <w:t xml:space="preserve"> Commission Staff </w:t>
      </w:r>
      <w:r w:rsidRPr="50E91805" w:rsidR="432CACCA">
        <w:rPr>
          <w:rFonts w:ascii="Palatino Linotype" w:hAnsi="Palatino Linotype"/>
        </w:rPr>
        <w:t xml:space="preserve">issue a report of violations at least twice per year, listing the LSEs who have been cited under the citation program. </w:t>
      </w:r>
      <w:r w:rsidRPr="50E91805" w:rsidR="034ACD54">
        <w:rPr>
          <w:rFonts w:ascii="Palatino Linotype" w:hAnsi="Palatino Linotype"/>
        </w:rPr>
        <w:t>Appendix A, Section 2.11</w:t>
      </w:r>
      <w:r w:rsidRPr="50E91805" w:rsidR="026E9E2D">
        <w:rPr>
          <w:rFonts w:ascii="Palatino Linotype" w:hAnsi="Palatino Linotype"/>
        </w:rPr>
        <w:t xml:space="preserve"> </w:t>
      </w:r>
      <w:r w:rsidRPr="50E91805" w:rsidR="034ACD54">
        <w:rPr>
          <w:rFonts w:ascii="Palatino Linotype" w:hAnsi="Palatino Linotype"/>
        </w:rPr>
        <w:t xml:space="preserve">states that Commission Staff should regularly report </w:t>
      </w:r>
      <w:r w:rsidRPr="50E91805" w:rsidR="4FE6BD3B">
        <w:rPr>
          <w:rFonts w:ascii="Palatino Linotype" w:hAnsi="Palatino Linotype"/>
        </w:rPr>
        <w:t xml:space="preserve">to the Commission </w:t>
      </w:r>
      <w:r w:rsidRPr="50E91805" w:rsidR="034ACD54">
        <w:rPr>
          <w:rFonts w:ascii="Palatino Linotype" w:hAnsi="Palatino Linotype"/>
        </w:rPr>
        <w:t xml:space="preserve">a summary of actions taken pursuant to this Resolution, including a </w:t>
      </w:r>
      <w:r w:rsidRPr="50E91805" w:rsidR="034ACD54">
        <w:rPr>
          <w:rFonts w:ascii="Palatino Linotype" w:hAnsi="Palatino Linotype" w:eastAsia="Palatino Linotype" w:cs="Palatino Linotype"/>
        </w:rPr>
        <w:t>summary of the citations and penalties imposed, penalties paid and the disposition of any appeals.</w:t>
      </w:r>
      <w:r w:rsidRPr="50E91805" w:rsidR="418499DF">
        <w:rPr>
          <w:rFonts w:ascii="Palatino Linotype" w:hAnsi="Palatino Linotype" w:eastAsia="Palatino Linotype" w:cs="Palatino Linotype"/>
        </w:rPr>
        <w:t xml:space="preserve"> We decline to adopt further rep</w:t>
      </w:r>
      <w:r w:rsidRPr="50E91805" w:rsidR="2F16572E">
        <w:rPr>
          <w:rFonts w:ascii="Palatino Linotype" w:hAnsi="Palatino Linotype" w:eastAsia="Palatino Linotype" w:cs="Palatino Linotype"/>
        </w:rPr>
        <w:t>orting procedures beyond those in Appendix A, Section 2.11.</w:t>
      </w:r>
    </w:p>
    <w:p w:rsidRPr="00781CE8" w:rsidR="003B0AA1" w:rsidP="12DA04F2" w:rsidRDefault="003B0AA1" w14:paraId="5C16ADA6" w14:textId="0D90BA30">
      <w:pPr>
        <w:spacing w:before="120" w:after="120" w:line="259" w:lineRule="auto"/>
        <w:rPr>
          <w:rFonts w:ascii="Palatino Linotype" w:hAnsi="Palatino Linotype"/>
        </w:rPr>
      </w:pPr>
    </w:p>
    <w:p w:rsidRPr="00781CE8" w:rsidR="003B0AA1" w:rsidP="12DA04F2" w:rsidRDefault="2BFCDA89" w14:paraId="5A35EFD6" w14:textId="595014DF">
      <w:pPr>
        <w:spacing w:before="120" w:after="120" w:line="259" w:lineRule="auto"/>
        <w:rPr>
          <w:rFonts w:ascii="Palatino" w:hAnsi="Palatino"/>
          <w:b/>
          <w:bCs/>
          <w:u w:val="single"/>
        </w:rPr>
      </w:pPr>
      <w:r w:rsidRPr="12DA04F2">
        <w:rPr>
          <w:rFonts w:ascii="Palatino" w:hAnsi="Palatino"/>
          <w:b/>
          <w:bCs/>
          <w:u w:val="single"/>
        </w:rPr>
        <w:t>F</w:t>
      </w:r>
      <w:r w:rsidRPr="12DA04F2" w:rsidR="50E0ACCA">
        <w:rPr>
          <w:rFonts w:ascii="Palatino" w:hAnsi="Palatino"/>
          <w:b/>
          <w:bCs/>
          <w:u w:val="single"/>
        </w:rPr>
        <w:t>INDINGS</w:t>
      </w:r>
      <w:r w:rsidRPr="12DA04F2" w:rsidR="3BF98E05">
        <w:rPr>
          <w:rFonts w:ascii="Palatino" w:hAnsi="Palatino"/>
          <w:b/>
          <w:bCs/>
          <w:u w:val="single"/>
        </w:rPr>
        <w:t xml:space="preserve"> OF FACT</w:t>
      </w:r>
    </w:p>
    <w:p w:rsidRPr="00781CE8" w:rsidR="003B0AA1" w:rsidP="00781CE8" w:rsidRDefault="11281E67" w14:paraId="1F8252AF" w14:textId="66FC1535">
      <w:pPr>
        <w:pStyle w:val="ListParagraph"/>
        <w:numPr>
          <w:ilvl w:val="0"/>
          <w:numId w:val="32"/>
        </w:numPr>
        <w:rPr>
          <w:rFonts w:ascii="Palatino Linotype" w:hAnsi="Palatino Linotype"/>
        </w:rPr>
      </w:pPr>
      <w:r w:rsidRPr="50E91805">
        <w:rPr>
          <w:rFonts w:ascii="Palatino Linotype" w:hAnsi="Palatino Linotype"/>
        </w:rPr>
        <w:t xml:space="preserve">The Commission has the </w:t>
      </w:r>
      <w:r w:rsidRPr="50E91805" w:rsidR="579D7BC3">
        <w:rPr>
          <w:rFonts w:ascii="Palatino Linotype" w:hAnsi="Palatino Linotype"/>
        </w:rPr>
        <w:t xml:space="preserve">authority </w:t>
      </w:r>
      <w:r w:rsidRPr="50E91805">
        <w:rPr>
          <w:rFonts w:ascii="Palatino Linotype" w:hAnsi="Palatino Linotype"/>
        </w:rPr>
        <w:t>to act as an enforcement agency and to ensure that penalties are promptly prosecuted and collected pursuant to Public Utilities Code Section 2101.</w:t>
      </w:r>
    </w:p>
    <w:p w:rsidR="00326BA3" w:rsidP="00326BA3" w:rsidRDefault="00326BA3" w14:paraId="269420DA" w14:textId="77777777">
      <w:pPr>
        <w:pStyle w:val="ListParagraph"/>
        <w:rPr>
          <w:rFonts w:ascii="Palatino Linotype" w:hAnsi="Palatino Linotype"/>
        </w:rPr>
      </w:pPr>
    </w:p>
    <w:p w:rsidRPr="00781CE8" w:rsidR="003B0AA1" w:rsidP="00781CE8" w:rsidRDefault="25BE6FD5" w14:paraId="65AABB2B" w14:textId="71604BF3">
      <w:pPr>
        <w:pStyle w:val="ListParagraph"/>
        <w:numPr>
          <w:ilvl w:val="0"/>
          <w:numId w:val="32"/>
        </w:numPr>
        <w:rPr>
          <w:rFonts w:ascii="Palatino Linotype" w:hAnsi="Palatino Linotype"/>
        </w:rPr>
      </w:pPr>
      <w:r w:rsidRPr="3DCF8E3E">
        <w:rPr>
          <w:rFonts w:ascii="Palatino Linotype" w:hAnsi="Palatino Linotype"/>
        </w:rPr>
        <w:t xml:space="preserve">Public utilities are subject to Commission enforcement action and penalties pursuant to Public Utilities Code Sections 2102-2105, </w:t>
      </w:r>
      <w:r w:rsidRPr="7C2A4F89" w:rsidR="384A63E3">
        <w:rPr>
          <w:rFonts w:ascii="Palatino Linotype" w:hAnsi="Palatino Linotype"/>
        </w:rPr>
        <w:t>2107</w:t>
      </w:r>
      <w:r w:rsidRPr="3DCF8E3E">
        <w:rPr>
          <w:rFonts w:ascii="Palatino Linotype" w:hAnsi="Palatino Linotype"/>
        </w:rPr>
        <w:t>, 2108 and 2114.</w:t>
      </w:r>
    </w:p>
    <w:p w:rsidRPr="00781CE8" w:rsidR="003B0AA1" w:rsidP="00781CE8" w:rsidRDefault="003B0AA1" w14:paraId="362C17EE" w14:textId="77777777">
      <w:pPr>
        <w:pStyle w:val="ListParagraph"/>
        <w:rPr>
          <w:rFonts w:ascii="Palatino Linotype" w:hAnsi="Palatino Linotype"/>
        </w:rPr>
      </w:pPr>
    </w:p>
    <w:p w:rsidRPr="00781CE8" w:rsidR="003B0AA1" w:rsidP="00781CE8" w:rsidRDefault="4FDF7847" w14:paraId="61DB5848" w14:textId="26FA2E86">
      <w:pPr>
        <w:pStyle w:val="ListParagraph"/>
        <w:numPr>
          <w:ilvl w:val="0"/>
          <w:numId w:val="32"/>
        </w:numPr>
        <w:rPr>
          <w:rFonts w:ascii="Palatino Linotype" w:hAnsi="Palatino Linotype"/>
        </w:rPr>
      </w:pPr>
      <w:r w:rsidRPr="2B735D85">
        <w:rPr>
          <w:rFonts w:ascii="Palatino Linotype" w:hAnsi="Palatino Linotype"/>
        </w:rPr>
        <w:t>Under</w:t>
      </w:r>
      <w:r w:rsidRPr="2B735D85" w:rsidR="3E7AA4BC">
        <w:rPr>
          <w:rFonts w:ascii="Palatino Linotype" w:hAnsi="Palatino Linotype"/>
        </w:rPr>
        <w:t xml:space="preserve"> Public Utilities Code Section 394.25, electric service providers are subject to Commission enforcement action </w:t>
      </w:r>
      <w:r w:rsidRPr="2B735D85" w:rsidR="277E8933">
        <w:rPr>
          <w:rFonts w:ascii="Palatino Linotype" w:hAnsi="Palatino Linotype"/>
        </w:rPr>
        <w:t>per</w:t>
      </w:r>
      <w:r w:rsidRPr="2B735D85" w:rsidR="3E7AA4BC">
        <w:rPr>
          <w:rFonts w:ascii="Palatino Linotype" w:hAnsi="Palatino Linotype"/>
        </w:rPr>
        <w:t xml:space="preserve"> Public Utilities Code Sections 2102-2105, </w:t>
      </w:r>
      <w:r w:rsidRPr="2B735D85" w:rsidR="3C2F8DC5">
        <w:rPr>
          <w:rFonts w:ascii="Palatino Linotype" w:hAnsi="Palatino Linotype"/>
        </w:rPr>
        <w:t>2107</w:t>
      </w:r>
      <w:r w:rsidRPr="2B735D85" w:rsidR="3E7AA4BC">
        <w:rPr>
          <w:rFonts w:ascii="Palatino Linotype" w:hAnsi="Palatino Linotype"/>
        </w:rPr>
        <w:t>, 2108 and 2114 as if they were public utilities.</w:t>
      </w:r>
    </w:p>
    <w:p w:rsidRPr="00781CE8" w:rsidR="003B0AA1" w:rsidP="00781CE8" w:rsidRDefault="003B0AA1" w14:paraId="2D2D7800" w14:textId="77777777">
      <w:pPr>
        <w:pStyle w:val="ListParagraph"/>
        <w:rPr>
          <w:rFonts w:ascii="Palatino Linotype" w:hAnsi="Palatino Linotype"/>
        </w:rPr>
      </w:pPr>
    </w:p>
    <w:p w:rsidRPr="00781CE8" w:rsidR="003B0AA1" w:rsidP="00781CE8" w:rsidRDefault="3E7AA4BC" w14:paraId="36D69F11" w14:textId="53CA8502">
      <w:pPr>
        <w:pStyle w:val="ListParagraph"/>
        <w:numPr>
          <w:ilvl w:val="0"/>
          <w:numId w:val="32"/>
        </w:numPr>
        <w:rPr>
          <w:rFonts w:ascii="Palatino Linotype" w:hAnsi="Palatino Linotype"/>
        </w:rPr>
      </w:pPr>
      <w:r w:rsidRPr="2B735D85">
        <w:rPr>
          <w:rFonts w:ascii="Palatino Linotype" w:hAnsi="Palatino Linotype"/>
        </w:rPr>
        <w:t xml:space="preserve">Community choice aggregators are subject to enforcement action </w:t>
      </w:r>
      <w:r w:rsidRPr="2B735D85" w:rsidR="277E8933">
        <w:rPr>
          <w:rFonts w:ascii="Palatino Linotype" w:hAnsi="Palatino Linotype"/>
        </w:rPr>
        <w:t>under</w:t>
      </w:r>
      <w:r w:rsidRPr="2B735D85">
        <w:rPr>
          <w:rFonts w:ascii="Palatino Linotype" w:hAnsi="Palatino Linotype"/>
        </w:rPr>
        <w:t xml:space="preserve"> Public Utilities Code Section 2111.</w:t>
      </w:r>
    </w:p>
    <w:p w:rsidRPr="00781CE8" w:rsidR="003B0AA1" w:rsidP="00781CE8" w:rsidRDefault="003B0AA1" w14:paraId="2118D8FF" w14:textId="77777777">
      <w:pPr>
        <w:pStyle w:val="ListParagraph"/>
        <w:rPr>
          <w:rFonts w:ascii="Palatino Linotype" w:hAnsi="Palatino Linotype"/>
        </w:rPr>
      </w:pPr>
    </w:p>
    <w:p w:rsidRPr="00781CE8" w:rsidR="003B0AA1" w:rsidP="00781CE8" w:rsidRDefault="003B0AA1" w14:paraId="62A13201" w14:textId="11E5346C">
      <w:pPr>
        <w:pStyle w:val="ListParagraph"/>
        <w:numPr>
          <w:ilvl w:val="0"/>
          <w:numId w:val="32"/>
        </w:numPr>
        <w:rPr>
          <w:rFonts w:ascii="Palatino Linotype" w:hAnsi="Palatino Linotype"/>
        </w:rPr>
      </w:pPr>
      <w:r w:rsidRPr="00781CE8">
        <w:rPr>
          <w:rFonts w:ascii="Palatino Linotype" w:hAnsi="Palatino Linotype"/>
        </w:rPr>
        <w:t>Public Utilities Code Section 702 mandates every public utility to obey and comply with every Commission order, decision, direction, or rule.</w:t>
      </w:r>
    </w:p>
    <w:p w:rsidRPr="00781CE8" w:rsidR="003B0AA1" w:rsidP="00781CE8" w:rsidRDefault="003B0AA1" w14:paraId="7A6558AA" w14:textId="77777777">
      <w:pPr>
        <w:pStyle w:val="ListParagraph"/>
        <w:rPr>
          <w:rFonts w:ascii="Palatino Linotype" w:hAnsi="Palatino Linotype"/>
        </w:rPr>
      </w:pPr>
    </w:p>
    <w:p w:rsidRPr="00781CE8" w:rsidR="003B0AA1" w:rsidP="00781CE8" w:rsidRDefault="3E7AA4BC" w14:paraId="5D08409B" w14:textId="308F0952">
      <w:pPr>
        <w:pStyle w:val="ListParagraph"/>
        <w:numPr>
          <w:ilvl w:val="0"/>
          <w:numId w:val="32"/>
        </w:numPr>
        <w:rPr>
          <w:rFonts w:ascii="Palatino Linotype" w:hAnsi="Palatino Linotype"/>
        </w:rPr>
      </w:pPr>
      <w:r w:rsidRPr="2B735D85">
        <w:rPr>
          <w:rFonts w:ascii="Palatino Linotype" w:hAnsi="Palatino Linotype"/>
        </w:rPr>
        <w:t>Under California law, including Public Utilities Code Section 7, the Commission may delegate authority to its Staff to perform certain functions.</w:t>
      </w:r>
    </w:p>
    <w:p w:rsidRPr="00F27C7F" w:rsidR="00FA02A4" w:rsidP="2B735D85" w:rsidRDefault="00FA02A4" w14:paraId="0E2BEDFC" w14:textId="77777777">
      <w:pPr>
        <w:pStyle w:val="ListParagraph"/>
        <w:rPr>
          <w:rFonts w:ascii="Palatino Linotype" w:hAnsi="Palatino Linotype"/>
        </w:rPr>
      </w:pPr>
    </w:p>
    <w:p w:rsidR="00FA02A4" w:rsidP="00FA02A4" w:rsidRDefault="5D466D50" w14:paraId="230356F2" w14:textId="49911891">
      <w:pPr>
        <w:pStyle w:val="ListParagraph"/>
        <w:numPr>
          <w:ilvl w:val="0"/>
          <w:numId w:val="32"/>
        </w:numPr>
        <w:rPr>
          <w:rFonts w:ascii="Palatino Linotype" w:hAnsi="Palatino Linotype"/>
        </w:rPr>
      </w:pPr>
      <w:r w:rsidRPr="01AB564D">
        <w:rPr>
          <w:rFonts w:ascii="Palatino Linotype" w:hAnsi="Palatino Linotype"/>
        </w:rPr>
        <w:t xml:space="preserve">Resolution E-5080 established a citation program that </w:t>
      </w:r>
      <w:r w:rsidRPr="01AB564D" w:rsidR="2B979795">
        <w:rPr>
          <w:rFonts w:ascii="Palatino Linotype" w:hAnsi="Palatino Linotype"/>
        </w:rPr>
        <w:t>delegated authority to Commission Staff to issue citations and levy</w:t>
      </w:r>
      <w:r w:rsidRPr="01AB564D">
        <w:rPr>
          <w:rFonts w:ascii="Palatino Linotype" w:hAnsi="Palatino Linotype"/>
        </w:rPr>
        <w:t xml:space="preserve"> fines on LSEs who failed to meet </w:t>
      </w:r>
      <w:r w:rsidRPr="01AB564D" w:rsidR="4C4DBA31">
        <w:rPr>
          <w:rFonts w:ascii="Palatino Linotype" w:hAnsi="Palatino Linotype"/>
        </w:rPr>
        <w:t xml:space="preserve">mandatory </w:t>
      </w:r>
      <w:r w:rsidRPr="01AB564D">
        <w:rPr>
          <w:rFonts w:ascii="Palatino Linotype" w:hAnsi="Palatino Linotype"/>
        </w:rPr>
        <w:t xml:space="preserve">filing deadlines and </w:t>
      </w:r>
      <w:r w:rsidRPr="01AB564D" w:rsidR="1B87AAE7">
        <w:rPr>
          <w:rFonts w:ascii="Palatino Linotype" w:hAnsi="Palatino Linotype"/>
        </w:rPr>
        <w:t>reporting</w:t>
      </w:r>
      <w:r w:rsidRPr="01AB564D">
        <w:rPr>
          <w:rFonts w:ascii="Palatino Linotype" w:hAnsi="Palatino Linotype"/>
        </w:rPr>
        <w:t xml:space="preserve"> requirements for </w:t>
      </w:r>
      <w:r w:rsidRPr="01AB564D" w:rsidR="1F052173">
        <w:rPr>
          <w:rFonts w:ascii="Palatino Linotype" w:hAnsi="Palatino Linotype"/>
        </w:rPr>
        <w:t>I</w:t>
      </w:r>
      <w:r w:rsidRPr="01AB564D">
        <w:rPr>
          <w:rFonts w:ascii="Palatino Linotype" w:hAnsi="Palatino Linotype"/>
        </w:rPr>
        <w:t>ndividual</w:t>
      </w:r>
      <w:r w:rsidRPr="01AB564D" w:rsidR="3AC925A9">
        <w:rPr>
          <w:rFonts w:ascii="Palatino Linotype" w:hAnsi="Palatino Linotype"/>
        </w:rPr>
        <w:t xml:space="preserve"> LSE</w:t>
      </w:r>
      <w:r w:rsidRPr="01AB564D">
        <w:rPr>
          <w:rFonts w:ascii="Palatino Linotype" w:hAnsi="Palatino Linotype"/>
        </w:rPr>
        <w:t xml:space="preserve"> IRPs.</w:t>
      </w:r>
    </w:p>
    <w:p w:rsidRPr="00F27C7F" w:rsidR="00FA02A4" w:rsidP="2B735D85" w:rsidRDefault="00FA02A4" w14:paraId="522B39BC" w14:textId="77777777">
      <w:pPr>
        <w:pStyle w:val="ListParagraph"/>
        <w:rPr>
          <w:rFonts w:ascii="Palatino Linotype" w:hAnsi="Palatino Linotype"/>
        </w:rPr>
      </w:pPr>
    </w:p>
    <w:p w:rsidRPr="00F27C7F" w:rsidR="00FA02A4" w:rsidP="00FA02A4" w:rsidRDefault="702C4702" w14:paraId="59B462B1" w14:textId="7961BFC4">
      <w:pPr>
        <w:pStyle w:val="ListParagraph"/>
        <w:numPr>
          <w:ilvl w:val="0"/>
          <w:numId w:val="32"/>
        </w:numPr>
        <w:rPr>
          <w:rFonts w:ascii="Palatino Linotype" w:hAnsi="Palatino Linotype"/>
        </w:rPr>
      </w:pPr>
      <w:r w:rsidRPr="36D496F7">
        <w:rPr>
          <w:rFonts w:ascii="Palatino Linotype" w:hAnsi="Palatino Linotype"/>
        </w:rPr>
        <w:t>Replacing</w:t>
      </w:r>
      <w:r w:rsidRPr="36D496F7" w:rsidR="607D7363">
        <w:rPr>
          <w:rFonts w:ascii="Palatino Linotype" w:hAnsi="Palatino Linotype"/>
        </w:rPr>
        <w:t xml:space="preserve"> the citation program established by Resolution E-5080 </w:t>
      </w:r>
      <w:r w:rsidRPr="36D496F7">
        <w:rPr>
          <w:rFonts w:ascii="Palatino Linotype" w:hAnsi="Palatino Linotype"/>
        </w:rPr>
        <w:t>with a citation program that applies to</w:t>
      </w:r>
      <w:r w:rsidRPr="36D496F7" w:rsidR="607D7363">
        <w:rPr>
          <w:rFonts w:ascii="Palatino Linotype" w:hAnsi="Palatino Linotype"/>
        </w:rPr>
        <w:t xml:space="preserve"> all </w:t>
      </w:r>
      <w:r w:rsidRPr="36D496F7" w:rsidR="021D27B4">
        <w:rPr>
          <w:rFonts w:ascii="Palatino Linotype" w:hAnsi="Palatino Linotype"/>
        </w:rPr>
        <w:t xml:space="preserve">mandatory </w:t>
      </w:r>
      <w:r w:rsidRPr="36D496F7" w:rsidR="607D7363">
        <w:rPr>
          <w:rFonts w:ascii="Palatino Linotype" w:hAnsi="Palatino Linotype"/>
        </w:rPr>
        <w:t xml:space="preserve">filing deadlines and </w:t>
      </w:r>
      <w:r w:rsidRPr="36D496F7" w:rsidR="39F0FE53">
        <w:rPr>
          <w:rFonts w:ascii="Palatino Linotype" w:hAnsi="Palatino Linotype"/>
        </w:rPr>
        <w:t>reporting</w:t>
      </w:r>
      <w:r w:rsidRPr="36D496F7" w:rsidR="607D7363">
        <w:rPr>
          <w:rFonts w:ascii="Palatino Linotype" w:hAnsi="Palatino Linotype"/>
        </w:rPr>
        <w:t xml:space="preserve"> requirements in </w:t>
      </w:r>
      <w:r w:rsidRPr="36D496F7" w:rsidR="27BB9E77">
        <w:rPr>
          <w:rFonts w:ascii="Palatino Linotype" w:hAnsi="Palatino Linotype"/>
        </w:rPr>
        <w:t>IRP Proceeding</w:t>
      </w:r>
      <w:r w:rsidRPr="36D496F7" w:rsidR="436035AB">
        <w:rPr>
          <w:rFonts w:ascii="Palatino Linotype" w:hAnsi="Palatino Linotype"/>
        </w:rPr>
        <w:t>s</w:t>
      </w:r>
      <w:r w:rsidRPr="36D496F7" w:rsidR="607D7363">
        <w:rPr>
          <w:rFonts w:ascii="Palatino Linotype" w:hAnsi="Palatino Linotype"/>
        </w:rPr>
        <w:t>, is reasonable and will promote effective program implementation.</w:t>
      </w:r>
    </w:p>
    <w:p w:rsidRPr="00781CE8" w:rsidR="003B0AA1" w:rsidP="00781CE8" w:rsidRDefault="003B0AA1" w14:paraId="4AC1E64F" w14:textId="77777777">
      <w:pPr>
        <w:pStyle w:val="ListParagraph"/>
        <w:rPr>
          <w:rFonts w:ascii="Palatino Linotype" w:hAnsi="Palatino Linotype"/>
        </w:rPr>
      </w:pPr>
    </w:p>
    <w:p w:rsidRPr="00781CE8" w:rsidR="003B0AA1" w:rsidP="464EB000" w:rsidRDefault="3553E858" w14:paraId="20A357E5" w14:textId="78CD8C9A">
      <w:pPr>
        <w:pStyle w:val="ListParagraph"/>
        <w:numPr>
          <w:ilvl w:val="0"/>
          <w:numId w:val="32"/>
        </w:numPr>
        <w:rPr>
          <w:rFonts w:ascii="Palatino Linotype" w:hAnsi="Palatino Linotype"/>
        </w:rPr>
      </w:pPr>
      <w:r w:rsidRPr="4B956016">
        <w:rPr>
          <w:rFonts w:ascii="Palatino Linotype" w:hAnsi="Palatino Linotype"/>
        </w:rPr>
        <w:t xml:space="preserve">Delegation of authority to Commission Staff to issue citations and levy </w:t>
      </w:r>
      <w:r w:rsidRPr="4B956016" w:rsidR="168A62AA">
        <w:rPr>
          <w:rFonts w:ascii="Palatino Linotype" w:hAnsi="Palatino Linotype"/>
        </w:rPr>
        <w:t>fines</w:t>
      </w:r>
      <w:r w:rsidRPr="4B956016">
        <w:rPr>
          <w:rFonts w:ascii="Palatino Linotype" w:hAnsi="Palatino Linotype"/>
        </w:rPr>
        <w:t xml:space="preserve"> will encourage </w:t>
      </w:r>
      <w:r w:rsidRPr="4B956016" w:rsidR="22EB54BE">
        <w:rPr>
          <w:rFonts w:ascii="Palatino Linotype" w:hAnsi="Palatino Linotype"/>
        </w:rPr>
        <w:t xml:space="preserve">LSEs to comply </w:t>
      </w:r>
      <w:r w:rsidRPr="4B956016">
        <w:rPr>
          <w:rFonts w:ascii="Palatino Linotype" w:hAnsi="Palatino Linotype"/>
        </w:rPr>
        <w:t>with</w:t>
      </w:r>
      <w:r w:rsidRPr="4B956016" w:rsidR="2695816F">
        <w:rPr>
          <w:rFonts w:ascii="Palatino Linotype" w:hAnsi="Palatino Linotype"/>
        </w:rPr>
        <w:t xml:space="preserve"> mandatory filing </w:t>
      </w:r>
      <w:r w:rsidRPr="4B956016" w:rsidR="27B965F8">
        <w:rPr>
          <w:rFonts w:ascii="Palatino Linotype" w:hAnsi="Palatino Linotype"/>
        </w:rPr>
        <w:t xml:space="preserve">deadlines </w:t>
      </w:r>
      <w:r w:rsidRPr="4B956016" w:rsidR="2695816F">
        <w:rPr>
          <w:rFonts w:ascii="Palatino Linotype" w:hAnsi="Palatino Linotype"/>
        </w:rPr>
        <w:t xml:space="preserve">and </w:t>
      </w:r>
      <w:r w:rsidR="00441607">
        <w:rPr>
          <w:rFonts w:ascii="Palatino Linotype" w:hAnsi="Palatino Linotype"/>
        </w:rPr>
        <w:t>reporting</w:t>
      </w:r>
      <w:r w:rsidRPr="4B956016" w:rsidR="34F02583">
        <w:rPr>
          <w:rFonts w:ascii="Palatino Linotype" w:hAnsi="Palatino Linotype"/>
        </w:rPr>
        <w:t xml:space="preserve"> </w:t>
      </w:r>
      <w:r w:rsidRPr="4B956016" w:rsidR="2695816F">
        <w:rPr>
          <w:rFonts w:ascii="Palatino Linotype" w:hAnsi="Palatino Linotype"/>
        </w:rPr>
        <w:t>requirements in</w:t>
      </w:r>
      <w:r w:rsidRPr="4B956016" w:rsidR="3080CB2F">
        <w:rPr>
          <w:rFonts w:ascii="Palatino Linotype" w:hAnsi="Palatino Linotype"/>
        </w:rPr>
        <w:t xml:space="preserve"> IRP Proceeding</w:t>
      </w:r>
      <w:r w:rsidRPr="4B956016" w:rsidR="3BF78609">
        <w:rPr>
          <w:rFonts w:ascii="Palatino Linotype" w:hAnsi="Palatino Linotype"/>
        </w:rPr>
        <w:t>s</w:t>
      </w:r>
      <w:r w:rsidRPr="4B956016" w:rsidR="596A4628">
        <w:rPr>
          <w:rFonts w:ascii="Palatino Linotype" w:hAnsi="Palatino Linotype"/>
        </w:rPr>
        <w:t>.</w:t>
      </w:r>
    </w:p>
    <w:p w:rsidRPr="00781CE8" w:rsidR="003B0AA1" w:rsidP="00781CE8" w:rsidRDefault="003B0AA1" w14:paraId="1E7F5571" w14:textId="77777777">
      <w:pPr>
        <w:pStyle w:val="ListParagraph"/>
        <w:rPr>
          <w:rFonts w:ascii="Palatino Linotype" w:hAnsi="Palatino Linotype"/>
        </w:rPr>
      </w:pPr>
    </w:p>
    <w:p w:rsidRPr="00781CE8" w:rsidR="003B0AA1" w:rsidP="01AB564D" w:rsidRDefault="0B1DBBEA" w14:paraId="5CBE6EAD" w14:textId="3F1C8E1E">
      <w:pPr>
        <w:pStyle w:val="ListParagraph"/>
        <w:numPr>
          <w:ilvl w:val="0"/>
          <w:numId w:val="32"/>
        </w:numPr>
        <w:rPr>
          <w:rFonts w:ascii="Palatino Linotype" w:hAnsi="Palatino Linotype"/>
        </w:rPr>
      </w:pPr>
      <w:r w:rsidRPr="01AB564D">
        <w:rPr>
          <w:rFonts w:ascii="Palatino Linotype" w:hAnsi="Palatino Linotype"/>
        </w:rPr>
        <w:t xml:space="preserve">The Scheduled </w:t>
      </w:r>
      <w:r w:rsidRPr="01AB564D" w:rsidR="3C49021F">
        <w:rPr>
          <w:rFonts w:ascii="Palatino Linotype" w:hAnsi="Palatino Linotype"/>
        </w:rPr>
        <w:t>Penalties</w:t>
      </w:r>
      <w:r w:rsidRPr="01AB564D">
        <w:rPr>
          <w:rFonts w:ascii="Palatino Linotype" w:hAnsi="Palatino Linotype"/>
        </w:rPr>
        <w:t xml:space="preserve"> set forth in Appendix A are reasonable</w:t>
      </w:r>
      <w:r w:rsidRPr="01AB564D" w:rsidR="6053D8E3">
        <w:rPr>
          <w:rFonts w:ascii="Palatino Linotype" w:hAnsi="Palatino Linotype"/>
        </w:rPr>
        <w:t xml:space="preserve"> and</w:t>
      </w:r>
      <w:r w:rsidRPr="01AB564D">
        <w:rPr>
          <w:rFonts w:ascii="Palatino Linotype" w:hAnsi="Palatino Linotype"/>
        </w:rPr>
        <w:t xml:space="preserve"> will encourage </w:t>
      </w:r>
      <w:r w:rsidRPr="01AB564D" w:rsidR="68003077">
        <w:rPr>
          <w:rFonts w:ascii="Palatino Linotype" w:hAnsi="Palatino Linotype"/>
        </w:rPr>
        <w:t xml:space="preserve">compliance with mandatory filing </w:t>
      </w:r>
      <w:r w:rsidRPr="01AB564D" w:rsidR="16A6BF03">
        <w:rPr>
          <w:rFonts w:ascii="Palatino Linotype" w:hAnsi="Palatino Linotype"/>
        </w:rPr>
        <w:t xml:space="preserve">deadlines </w:t>
      </w:r>
      <w:r w:rsidRPr="01AB564D" w:rsidR="68003077">
        <w:rPr>
          <w:rFonts w:ascii="Palatino Linotype" w:hAnsi="Palatino Linotype"/>
        </w:rPr>
        <w:t xml:space="preserve">and </w:t>
      </w:r>
      <w:r w:rsidRPr="01AB564D" w:rsidR="765AAA04">
        <w:rPr>
          <w:rFonts w:ascii="Palatino Linotype" w:hAnsi="Palatino Linotype"/>
        </w:rPr>
        <w:t>reporting</w:t>
      </w:r>
      <w:r w:rsidRPr="01AB564D" w:rsidR="16A6BF03">
        <w:rPr>
          <w:rFonts w:ascii="Palatino Linotype" w:hAnsi="Palatino Linotype"/>
        </w:rPr>
        <w:t xml:space="preserve"> </w:t>
      </w:r>
      <w:r w:rsidRPr="01AB564D" w:rsidR="68003077">
        <w:rPr>
          <w:rFonts w:ascii="Palatino Linotype" w:hAnsi="Palatino Linotype"/>
        </w:rPr>
        <w:t>requirements in IRP proceedings</w:t>
      </w:r>
      <w:r w:rsidRPr="01AB564D">
        <w:rPr>
          <w:rFonts w:ascii="Palatino Linotype" w:hAnsi="Palatino Linotype"/>
        </w:rPr>
        <w:t>.</w:t>
      </w:r>
    </w:p>
    <w:p w:rsidR="004D26B7" w:rsidP="00AC4DE0" w:rsidRDefault="6C9979DC" w14:paraId="55DA4D85" w14:textId="02184868">
      <w:pPr>
        <w:pStyle w:val="ListParagraph"/>
        <w:numPr>
          <w:ilvl w:val="0"/>
          <w:numId w:val="32"/>
        </w:numPr>
        <w:rPr>
          <w:rFonts w:ascii="Palatino Linotype" w:hAnsi="Palatino Linotype"/>
        </w:rPr>
      </w:pPr>
      <w:r w:rsidRPr="1A6388CB">
        <w:rPr>
          <w:rFonts w:ascii="Palatino Linotype" w:hAnsi="Palatino Linotype"/>
        </w:rPr>
        <w:lastRenderedPageBreak/>
        <w:t xml:space="preserve">The proposed procedures for the </w:t>
      </w:r>
      <w:r w:rsidRPr="1A6388CB" w:rsidR="3D338CDE">
        <w:rPr>
          <w:rFonts w:ascii="Palatino Linotype" w:hAnsi="Palatino Linotype"/>
        </w:rPr>
        <w:t xml:space="preserve">IRP </w:t>
      </w:r>
      <w:r w:rsidRPr="1A6388CB" w:rsidR="2E27CC56">
        <w:rPr>
          <w:rFonts w:ascii="Palatino Linotype" w:hAnsi="Palatino Linotype"/>
        </w:rPr>
        <w:t>F</w:t>
      </w:r>
      <w:r w:rsidRPr="1A6388CB" w:rsidR="193942EB">
        <w:rPr>
          <w:rFonts w:ascii="Palatino Linotype" w:hAnsi="Palatino Linotype"/>
        </w:rPr>
        <w:t>CP</w:t>
      </w:r>
      <w:r w:rsidRPr="1A6388CB">
        <w:rPr>
          <w:rFonts w:ascii="Palatino Linotype" w:hAnsi="Palatino Linotype"/>
        </w:rPr>
        <w:t xml:space="preserve"> ensure due process, fairness, and efficiency in the application of the citation program.</w:t>
      </w:r>
    </w:p>
    <w:p w:rsidRPr="004A508C" w:rsidR="004A508C" w:rsidP="004A508C" w:rsidRDefault="004A508C" w14:paraId="6041EA03" w14:textId="77777777">
      <w:pPr>
        <w:rPr>
          <w:rFonts w:ascii="Palatino Linotype" w:hAnsi="Palatino Linotype"/>
        </w:rPr>
      </w:pPr>
    </w:p>
    <w:p w:rsidRPr="009F2626" w:rsidR="00725510" w:rsidP="004A508C" w:rsidRDefault="00AC4DE0" w14:paraId="3BB047A4" w14:textId="1C25A532">
      <w:pPr>
        <w:pStyle w:val="Heading1"/>
        <w:spacing w:before="120" w:after="120"/>
        <w:rPr>
          <w:rFonts w:ascii="Palatino" w:hAnsi="Palatino" w:cs="Times New Roman"/>
          <w:b/>
          <w:color w:val="auto"/>
          <w:sz w:val="24"/>
          <w:szCs w:val="24"/>
        </w:rPr>
      </w:pPr>
      <w:r w:rsidRPr="009F2626">
        <w:rPr>
          <w:rFonts w:ascii="Palatino" w:hAnsi="Palatino" w:cs="Times New Roman"/>
          <w:b/>
          <w:color w:val="auto"/>
          <w:sz w:val="24"/>
          <w:szCs w:val="24"/>
        </w:rPr>
        <w:t>THEREFORE,</w:t>
      </w:r>
      <w:r w:rsidRPr="009F2626" w:rsidR="009F2626">
        <w:rPr>
          <w:rFonts w:ascii="Palatino" w:hAnsi="Palatino" w:cs="Times New Roman"/>
          <w:b/>
          <w:color w:val="auto"/>
          <w:sz w:val="24"/>
          <w:szCs w:val="24"/>
        </w:rPr>
        <w:t xml:space="preserve"> IT IS ORDERED THAT</w:t>
      </w:r>
      <w:r w:rsidRPr="009F2626" w:rsidR="00725510">
        <w:rPr>
          <w:rFonts w:ascii="Palatino" w:hAnsi="Palatino" w:cs="Times New Roman"/>
          <w:b/>
          <w:color w:val="auto"/>
          <w:sz w:val="24"/>
          <w:szCs w:val="24"/>
        </w:rPr>
        <w:t>:</w:t>
      </w:r>
    </w:p>
    <w:p w:rsidRPr="008F45F6" w:rsidR="00BB672F" w:rsidP="009D3D30" w:rsidRDefault="00BB672F" w14:paraId="1C4FF3D3" w14:textId="71495A56">
      <w:pPr>
        <w:pStyle w:val="NormalWeb"/>
        <w:numPr>
          <w:ilvl w:val="0"/>
          <w:numId w:val="28"/>
        </w:numPr>
        <w:spacing w:after="240" w:afterAutospacing="0"/>
        <w:rPr>
          <w:rFonts w:ascii="Palatino Linotype" w:hAnsi="Palatino Linotype"/>
          <w:color w:val="000000"/>
        </w:rPr>
      </w:pPr>
      <w:r w:rsidRPr="00BB672F">
        <w:rPr>
          <w:rFonts w:ascii="Palatino Linotype" w:hAnsi="Palatino Linotype"/>
          <w:color w:val="000000"/>
        </w:rPr>
        <w:t>Commission Resolution E-</w:t>
      </w:r>
      <w:r w:rsidR="00787CC5">
        <w:rPr>
          <w:rFonts w:ascii="Palatino Linotype" w:hAnsi="Palatino Linotype"/>
          <w:color w:val="000000"/>
        </w:rPr>
        <w:t>5080</w:t>
      </w:r>
      <w:r w:rsidRPr="00BB672F">
        <w:rPr>
          <w:rFonts w:ascii="Palatino Linotype" w:hAnsi="Palatino Linotype"/>
          <w:color w:val="000000"/>
        </w:rPr>
        <w:t xml:space="preserve"> is superseded and replaced in its entirety by the enactment of this Resolution</w:t>
      </w:r>
      <w:r w:rsidR="00FA2022">
        <w:rPr>
          <w:rFonts w:ascii="Palatino Linotype" w:hAnsi="Palatino Linotype"/>
          <w:color w:val="000000"/>
        </w:rPr>
        <w:t>.</w:t>
      </w:r>
    </w:p>
    <w:p w:rsidRPr="00770606" w:rsidR="006757CB" w:rsidP="009D3D30" w:rsidRDefault="3E7AA4BC" w14:paraId="27A7AA21" w14:textId="70E15695">
      <w:pPr>
        <w:pStyle w:val="NormalWeb"/>
        <w:numPr>
          <w:ilvl w:val="0"/>
          <w:numId w:val="28"/>
        </w:numPr>
        <w:spacing w:after="240" w:afterAutospacing="0"/>
        <w:rPr>
          <w:rFonts w:ascii="Palatino Linotype" w:hAnsi="Palatino Linotype"/>
          <w:color w:val="000000"/>
        </w:rPr>
      </w:pPr>
      <w:r w:rsidRPr="2B735D85">
        <w:rPr>
          <w:rFonts w:ascii="Palatino Linotype" w:hAnsi="Palatino Linotype"/>
        </w:rPr>
        <w:t>Th</w:t>
      </w:r>
      <w:r w:rsidRPr="2B735D85" w:rsidR="0DD9103A">
        <w:rPr>
          <w:rFonts w:ascii="Palatino Linotype" w:hAnsi="Palatino Linotype"/>
        </w:rPr>
        <w:t>e</w:t>
      </w:r>
      <w:r w:rsidRPr="2B735D85">
        <w:rPr>
          <w:rFonts w:ascii="Palatino Linotype" w:hAnsi="Palatino Linotype"/>
        </w:rPr>
        <w:t xml:space="preserve"> </w:t>
      </w:r>
      <w:r w:rsidRPr="2B735D85" w:rsidR="3242109A">
        <w:rPr>
          <w:rFonts w:ascii="Palatino Linotype" w:hAnsi="Palatino Linotype"/>
        </w:rPr>
        <w:t xml:space="preserve">IRP </w:t>
      </w:r>
      <w:r w:rsidRPr="2B735D85" w:rsidR="643162D9">
        <w:rPr>
          <w:rFonts w:ascii="Palatino Linotype" w:hAnsi="Palatino Linotype"/>
        </w:rPr>
        <w:t>F</w:t>
      </w:r>
      <w:r w:rsidR="00AC4DE0">
        <w:rPr>
          <w:rFonts w:ascii="Palatino Linotype" w:hAnsi="Palatino Linotype"/>
        </w:rPr>
        <w:t>C</w:t>
      </w:r>
      <w:r w:rsidRPr="2B735D85" w:rsidR="029CA47E">
        <w:rPr>
          <w:rFonts w:ascii="Palatino Linotype" w:hAnsi="Palatino Linotype"/>
        </w:rPr>
        <w:t>P</w:t>
      </w:r>
      <w:r w:rsidRPr="2B735D85">
        <w:rPr>
          <w:rFonts w:ascii="Palatino Linotype" w:hAnsi="Palatino Linotype"/>
        </w:rPr>
        <w:t xml:space="preserve"> and the Scheduled </w:t>
      </w:r>
      <w:r w:rsidRPr="2B735D85" w:rsidR="1ADB4D72">
        <w:rPr>
          <w:rFonts w:ascii="Palatino Linotype" w:hAnsi="Palatino Linotype"/>
        </w:rPr>
        <w:t xml:space="preserve">Penalties </w:t>
      </w:r>
      <w:r w:rsidRPr="2B735D85">
        <w:rPr>
          <w:rFonts w:ascii="Palatino Linotype" w:hAnsi="Palatino Linotype"/>
        </w:rPr>
        <w:t>for the Specified Violations as described in Appendix A, are hereby adopted.</w:t>
      </w:r>
    </w:p>
    <w:p w:rsidR="003B0AA1" w:rsidP="009D3D30" w:rsidRDefault="6CAE17C7" w14:paraId="17298FFF" w14:textId="43225740">
      <w:pPr>
        <w:pStyle w:val="NormalWeb"/>
        <w:numPr>
          <w:ilvl w:val="0"/>
          <w:numId w:val="28"/>
        </w:numPr>
        <w:spacing w:after="240" w:afterAutospacing="0"/>
        <w:rPr>
          <w:rFonts w:ascii="Palatino Linotype" w:hAnsi="Palatino Linotype"/>
          <w:color w:val="000000"/>
        </w:rPr>
      </w:pPr>
      <w:r w:rsidRPr="1A6388CB">
        <w:rPr>
          <w:rFonts w:ascii="Palatino Linotype" w:hAnsi="Palatino Linotype"/>
          <w:color w:val="000000" w:themeColor="text1"/>
        </w:rPr>
        <w:t xml:space="preserve">Authority is delegated to Commission Staff to issue citations and levy Scheduled </w:t>
      </w:r>
      <w:r w:rsidRPr="1A6388CB" w:rsidR="687871FA">
        <w:rPr>
          <w:rFonts w:ascii="Palatino Linotype" w:hAnsi="Palatino Linotype"/>
          <w:color w:val="000000" w:themeColor="text1"/>
        </w:rPr>
        <w:t>Penalties</w:t>
      </w:r>
      <w:r w:rsidRPr="1A6388CB">
        <w:rPr>
          <w:rFonts w:ascii="Palatino Linotype" w:hAnsi="Palatino Linotype"/>
          <w:color w:val="000000" w:themeColor="text1"/>
        </w:rPr>
        <w:t xml:space="preserve"> for the Specified Violations set forth in Appendix A to enforce compliance for L</w:t>
      </w:r>
      <w:r w:rsidRPr="1A6388CB" w:rsidR="4E6258B0">
        <w:rPr>
          <w:rFonts w:ascii="Palatino Linotype" w:hAnsi="Palatino Linotype"/>
          <w:color w:val="000000" w:themeColor="text1"/>
        </w:rPr>
        <w:t>SEs</w:t>
      </w:r>
      <w:r w:rsidRPr="1A6388CB">
        <w:rPr>
          <w:rFonts w:ascii="Palatino Linotype" w:hAnsi="Palatino Linotype"/>
          <w:color w:val="000000" w:themeColor="text1"/>
        </w:rPr>
        <w:t xml:space="preserve"> subject to the Commission's </w:t>
      </w:r>
      <w:r w:rsidRPr="1A6388CB" w:rsidR="5D1C0333">
        <w:rPr>
          <w:rFonts w:ascii="Palatino Linotype" w:hAnsi="Palatino Linotype"/>
          <w:color w:val="000000" w:themeColor="text1"/>
        </w:rPr>
        <w:t>oversi</w:t>
      </w:r>
      <w:r w:rsidRPr="1A6388CB" w:rsidR="6F5F2B2F">
        <w:rPr>
          <w:rFonts w:ascii="Palatino Linotype" w:hAnsi="Palatino Linotype"/>
          <w:color w:val="000000" w:themeColor="text1"/>
        </w:rPr>
        <w:t>ght of integrated resource planning and procurement</w:t>
      </w:r>
      <w:r w:rsidRPr="1A6388CB">
        <w:rPr>
          <w:rFonts w:ascii="Palatino Linotype" w:hAnsi="Palatino Linotype"/>
          <w:color w:val="000000" w:themeColor="text1"/>
        </w:rPr>
        <w:t>.</w:t>
      </w:r>
    </w:p>
    <w:p w:rsidRPr="00781CE8" w:rsidR="003B0AA1" w:rsidP="009D3D30" w:rsidRDefault="4D54C408" w14:paraId="34E95EB7" w14:textId="5A8AABA6">
      <w:pPr>
        <w:pStyle w:val="NormalWeb"/>
        <w:numPr>
          <w:ilvl w:val="0"/>
          <w:numId w:val="28"/>
        </w:numPr>
        <w:spacing w:after="240" w:afterAutospacing="0" w:line="259" w:lineRule="auto"/>
        <w:rPr>
          <w:rFonts w:ascii="Palatino Linotype" w:hAnsi="Palatino Linotype"/>
          <w:color w:val="000000"/>
        </w:rPr>
      </w:pPr>
      <w:r w:rsidRPr="576C2BF9">
        <w:rPr>
          <w:rFonts w:ascii="Palatino Linotype" w:hAnsi="Palatino Linotype"/>
          <w:color w:val="000000" w:themeColor="text1"/>
        </w:rPr>
        <w:t>The issuance of a citation for a Specified Violation is not mandatory, and, in the alternative, the Commission may initiate any formal proceeding authorized by the California Constitution, the Public Utilities Code, other state and federal statutes, court decisions or decrees, the Commission's Rules of Practice and Procedure, or prior Commission orders, decisions, rules, directions, demands or requirements, and pursue any other remedy authorized by the California Constitution, the Public Utilities Code, other state or federal statutes, court decisions or decrees, or otherwise by law or in equity.</w:t>
      </w:r>
    </w:p>
    <w:p w:rsidRPr="00781CE8" w:rsidR="003B0AA1" w:rsidP="009D3D30" w:rsidRDefault="003B0AA1" w14:paraId="77E36413" w14:textId="52AD907F">
      <w:pPr>
        <w:pStyle w:val="NormalWeb"/>
        <w:numPr>
          <w:ilvl w:val="0"/>
          <w:numId w:val="28"/>
        </w:numPr>
        <w:spacing w:after="240" w:afterAutospacing="0"/>
        <w:rPr>
          <w:rFonts w:ascii="Palatino Linotype" w:hAnsi="Palatino Linotype"/>
          <w:color w:val="000000"/>
        </w:rPr>
      </w:pPr>
      <w:r w:rsidRPr="00781CE8">
        <w:rPr>
          <w:rFonts w:ascii="Palatino Linotype" w:hAnsi="Palatino Linotype"/>
          <w:color w:val="000000"/>
        </w:rPr>
        <w:t xml:space="preserve">Nothing in this Resolution bars or affects the rights or remedies otherwise available to other </w:t>
      </w:r>
      <w:proofErr w:type="gramStart"/>
      <w:r w:rsidRPr="00781CE8">
        <w:rPr>
          <w:rFonts w:ascii="Palatino Linotype" w:hAnsi="Palatino Linotype"/>
          <w:color w:val="000000"/>
        </w:rPr>
        <w:t>persons</w:t>
      </w:r>
      <w:proofErr w:type="gramEnd"/>
      <w:r w:rsidRPr="00781CE8">
        <w:rPr>
          <w:rFonts w:ascii="Palatino Linotype" w:hAnsi="Palatino Linotype"/>
          <w:color w:val="000000"/>
        </w:rPr>
        <w:t xml:space="preserve"> or government agencies.</w:t>
      </w:r>
    </w:p>
    <w:p w:rsidRPr="007817DA" w:rsidR="003B0AA1" w:rsidP="009D3D30" w:rsidRDefault="003B0AA1" w14:paraId="77B4A38A" w14:textId="0F0E0188">
      <w:pPr>
        <w:pStyle w:val="NormalWeb"/>
        <w:numPr>
          <w:ilvl w:val="0"/>
          <w:numId w:val="28"/>
        </w:numPr>
        <w:rPr>
          <w:rFonts w:ascii="Palatino Linotype" w:hAnsi="Palatino Linotype"/>
          <w:color w:val="000000"/>
        </w:rPr>
      </w:pPr>
      <w:r w:rsidRPr="1539E0CD">
        <w:rPr>
          <w:rFonts w:ascii="Palatino Linotype" w:hAnsi="Palatino Linotype"/>
          <w:color w:val="000000" w:themeColor="text1"/>
        </w:rPr>
        <w:t>Resolution E-</w:t>
      </w:r>
      <w:r w:rsidRPr="11D9EE75" w:rsidR="432591E7">
        <w:rPr>
          <w:rFonts w:ascii="Palatino Linotype" w:hAnsi="Palatino Linotype"/>
          <w:color w:val="000000" w:themeColor="text1"/>
        </w:rPr>
        <w:t>5246</w:t>
      </w:r>
      <w:r w:rsidRPr="1539E0CD">
        <w:rPr>
          <w:rFonts w:ascii="Palatino Linotype" w:hAnsi="Palatino Linotype"/>
          <w:color w:val="000000" w:themeColor="text1"/>
        </w:rPr>
        <w:t xml:space="preserve"> </w:t>
      </w:r>
      <w:proofErr w:type="gramStart"/>
      <w:r w:rsidRPr="1539E0CD">
        <w:rPr>
          <w:rFonts w:ascii="Palatino Linotype" w:hAnsi="Palatino Linotype"/>
          <w:color w:val="000000" w:themeColor="text1"/>
        </w:rPr>
        <w:t>is</w:t>
      </w:r>
      <w:proofErr w:type="gramEnd"/>
      <w:r w:rsidRPr="1539E0CD">
        <w:rPr>
          <w:rFonts w:ascii="Palatino Linotype" w:hAnsi="Palatino Linotype"/>
          <w:color w:val="000000" w:themeColor="text1"/>
        </w:rPr>
        <w:t xml:space="preserve"> enacted.</w:t>
      </w:r>
    </w:p>
    <w:p w:rsidRPr="00781CE8" w:rsidR="007817DA" w:rsidP="007817DA" w:rsidRDefault="007817DA" w14:paraId="2C32E72D" w14:textId="77777777">
      <w:pPr>
        <w:pStyle w:val="NormalWeb"/>
        <w:rPr>
          <w:rFonts w:ascii="Palatino Linotype" w:hAnsi="Palatino Linotype"/>
          <w:color w:val="000000"/>
        </w:rPr>
      </w:pPr>
    </w:p>
    <w:p w:rsidR="007817DA" w:rsidP="007817DA" w:rsidRDefault="007817DA" w14:paraId="16C85736" w14:textId="77777777">
      <w:pPr>
        <w:pStyle w:val="NormalWeb"/>
        <w:ind w:left="360"/>
        <w:rPr>
          <w:rFonts w:ascii="Palatino Linotype" w:hAnsi="Palatino Linotype"/>
          <w:color w:val="000000"/>
        </w:rPr>
      </w:pPr>
    </w:p>
    <w:p w:rsidR="007817DA" w:rsidP="007817DA" w:rsidRDefault="007817DA" w14:paraId="3ECE3B4B" w14:textId="77777777">
      <w:pPr>
        <w:pStyle w:val="NormalWeb"/>
        <w:ind w:left="360"/>
        <w:rPr>
          <w:rFonts w:ascii="Palatino Linotype" w:hAnsi="Palatino Linotype"/>
          <w:color w:val="000000"/>
        </w:rPr>
      </w:pPr>
    </w:p>
    <w:p w:rsidR="00E1170C" w:rsidP="00E1170C" w:rsidRDefault="00E1170C" w14:paraId="5C0B43A5" w14:textId="77777777">
      <w:pPr>
        <w:rPr>
          <w:rFonts w:ascii="Palatino Linotype" w:hAnsi="Palatino Linotype" w:eastAsia="Palatino Linotype" w:cs="Palatino"/>
        </w:rPr>
      </w:pPr>
      <w:r w:rsidRPr="00E1170C">
        <w:rPr>
          <w:rFonts w:ascii="Palatino Linotype" w:hAnsi="Palatino Linotype" w:eastAsia="Palatino Linotype" w:cs="Palatino"/>
        </w:rPr>
        <w:t xml:space="preserve">This Resolution is effective today. </w:t>
      </w:r>
    </w:p>
    <w:p w:rsidR="00E1170C" w:rsidP="00E1170C" w:rsidRDefault="00E1170C" w14:paraId="403D6B86" w14:textId="77777777">
      <w:pPr>
        <w:rPr>
          <w:rFonts w:ascii="Palatino Linotype" w:hAnsi="Palatino Linotype" w:eastAsia="Palatino Linotype" w:cs="Palatino"/>
        </w:rPr>
      </w:pPr>
    </w:p>
    <w:p w:rsidRPr="00E1170C" w:rsidR="00E1170C" w:rsidP="00E1170C" w:rsidRDefault="00E1170C" w14:paraId="73E2F8AC" w14:textId="77777777">
      <w:pPr>
        <w:rPr>
          <w:rFonts w:ascii="Palatino Linotype" w:hAnsi="Palatino Linotype" w:eastAsia="Palatino Linotype" w:cs="Palatino"/>
        </w:rPr>
      </w:pPr>
    </w:p>
    <w:p w:rsidR="00E1170C" w:rsidP="00E1170C" w:rsidRDefault="00E1170C" w14:paraId="372F024F" w14:textId="1A32690E">
      <w:pPr>
        <w:rPr>
          <w:rFonts w:ascii="Palatino Linotype" w:hAnsi="Palatino Linotype" w:eastAsia="Palatino Linotype" w:cs="Palatino"/>
        </w:rPr>
      </w:pPr>
      <w:r w:rsidRPr="00E1170C">
        <w:rPr>
          <w:rFonts w:ascii="Palatino Linotype" w:hAnsi="Palatino Linotype" w:eastAsia="Palatino Linotype" w:cs="Palatino"/>
        </w:rPr>
        <w:lastRenderedPageBreak/>
        <w:t xml:space="preserve">The foregoing resolution was duly introduced, passed and adopted at a conference of the Public Utilities Commission of the State of California held on October </w:t>
      </w:r>
      <w:r w:rsidR="0039752E">
        <w:rPr>
          <w:rFonts w:ascii="Palatino Linotype" w:hAnsi="Palatino Linotype" w:eastAsia="Palatino Linotype" w:cs="Palatino"/>
        </w:rPr>
        <w:t>30</w:t>
      </w:r>
      <w:r w:rsidRPr="00E1170C">
        <w:rPr>
          <w:rFonts w:ascii="Palatino Linotype" w:hAnsi="Palatino Linotype" w:eastAsia="Palatino Linotype" w:cs="Palatino"/>
        </w:rPr>
        <w:t xml:space="preserve">, 2025; the following Commissioners voting favorably thereon: </w:t>
      </w:r>
    </w:p>
    <w:p w:rsidR="0039752E" w:rsidP="00E1170C" w:rsidRDefault="0039752E" w14:paraId="295AF14D" w14:textId="77777777">
      <w:pPr>
        <w:rPr>
          <w:rFonts w:ascii="Palatino Linotype" w:hAnsi="Palatino Linotype" w:eastAsia="Palatino Linotype" w:cs="Palatino"/>
        </w:rPr>
      </w:pPr>
    </w:p>
    <w:p w:rsidR="009C4466" w:rsidP="00E1170C" w:rsidRDefault="009C4466" w14:paraId="1FE93AEE" w14:textId="77777777">
      <w:pPr>
        <w:rPr>
          <w:rFonts w:ascii="Palatino Linotype" w:hAnsi="Palatino Linotype" w:eastAsia="Palatino Linotype" w:cs="Palatino"/>
        </w:rPr>
      </w:pPr>
    </w:p>
    <w:p w:rsidRPr="00E1170C" w:rsidR="00E1170C" w:rsidP="0039752E" w:rsidRDefault="00E1170C" w14:paraId="217863B9" w14:textId="77777777">
      <w:pPr>
        <w:ind w:firstLine="4320"/>
        <w:rPr>
          <w:rFonts w:ascii="Palatino Linotype" w:hAnsi="Palatino Linotype" w:eastAsia="Palatino Linotype" w:cs="Palatino"/>
        </w:rPr>
      </w:pPr>
      <w:r w:rsidRPr="00E1170C">
        <w:rPr>
          <w:rFonts w:ascii="Palatino Linotype" w:hAnsi="Palatino Linotype" w:eastAsia="Palatino Linotype" w:cs="Palatino"/>
        </w:rPr>
        <w:t xml:space="preserve">Commissioner Signature blocks to be added </w:t>
      </w:r>
    </w:p>
    <w:p w:rsidR="00E1170C" w:rsidP="0039752E" w:rsidRDefault="00E1170C" w14:paraId="22966D93" w14:textId="77777777">
      <w:pPr>
        <w:ind w:firstLine="4320"/>
        <w:rPr>
          <w:rFonts w:ascii="Palatino Linotype" w:hAnsi="Palatino Linotype" w:eastAsia="Palatino Linotype" w:cs="Palatino"/>
        </w:rPr>
      </w:pPr>
      <w:r w:rsidRPr="00E1170C">
        <w:rPr>
          <w:rFonts w:ascii="Palatino Linotype" w:hAnsi="Palatino Linotype" w:eastAsia="Palatino Linotype" w:cs="Palatino"/>
        </w:rPr>
        <w:t xml:space="preserve">upon adoption of the resolution </w:t>
      </w:r>
    </w:p>
    <w:p w:rsidR="0039752E" w:rsidP="009C4466" w:rsidRDefault="0039752E" w14:paraId="4FFE20A5" w14:textId="77777777">
      <w:pPr>
        <w:rPr>
          <w:rFonts w:ascii="Palatino Linotype" w:hAnsi="Palatino Linotype" w:eastAsia="Palatino Linotype" w:cs="Palatino"/>
        </w:rPr>
      </w:pPr>
    </w:p>
    <w:p w:rsidR="009C4466" w:rsidP="009C4466" w:rsidRDefault="009C4466" w14:paraId="5EB6E511" w14:textId="77777777">
      <w:pPr>
        <w:rPr>
          <w:rFonts w:ascii="Palatino Linotype" w:hAnsi="Palatino Linotype" w:eastAsia="Palatino Linotype" w:cs="Palatino"/>
        </w:rPr>
      </w:pPr>
    </w:p>
    <w:p w:rsidRPr="00E1170C" w:rsidR="009C4466" w:rsidP="009C4466" w:rsidRDefault="009C4466" w14:paraId="30557B45" w14:textId="77777777">
      <w:pPr>
        <w:rPr>
          <w:rFonts w:ascii="Palatino Linotype" w:hAnsi="Palatino Linotype" w:eastAsia="Palatino Linotype" w:cs="Palatino"/>
        </w:rPr>
      </w:pPr>
    </w:p>
    <w:p w:rsidRPr="008A0F48" w:rsidR="00711027" w:rsidP="00E2651E" w:rsidRDefault="00E1170C" w14:paraId="6D3F9EE8" w14:textId="3561D09B">
      <w:pPr>
        <w:rPr>
          <w:rFonts w:ascii="Palatino Linotype" w:hAnsi="Palatino Linotype" w:eastAsia="Palatino Linotype" w:cs="Palatino"/>
        </w:rPr>
      </w:pPr>
      <w:r w:rsidRPr="00E1170C">
        <w:rPr>
          <w:rFonts w:ascii="Palatino Linotype" w:hAnsi="Palatino Linotype" w:eastAsia="Palatino Linotype" w:cs="Palatino"/>
        </w:rPr>
        <w:t>Dated</w:t>
      </w:r>
      <w:r w:rsidR="00BE4169">
        <w:rPr>
          <w:rFonts w:ascii="Palatino Linotype" w:hAnsi="Palatino Linotype" w:eastAsia="Palatino Linotype" w:cs="Palatino"/>
        </w:rPr>
        <w:t xml:space="preserve"> </w:t>
      </w:r>
      <w:r w:rsidR="00A13058">
        <w:rPr>
          <w:rFonts w:ascii="Palatino Linotype" w:hAnsi="Palatino Linotype" w:eastAsia="Palatino Linotype" w:cs="Palatino"/>
        </w:rPr>
        <w:t>October 30, 2025</w:t>
      </w:r>
      <w:r w:rsidRPr="00E1170C">
        <w:rPr>
          <w:rFonts w:ascii="Palatino Linotype" w:hAnsi="Palatino Linotype" w:eastAsia="Palatino Linotype" w:cs="Palatino"/>
        </w:rPr>
        <w:t xml:space="preserve">, at </w:t>
      </w:r>
      <w:r w:rsidR="00A13058">
        <w:rPr>
          <w:rFonts w:ascii="Palatino Linotype" w:hAnsi="Palatino Linotype" w:eastAsia="Palatino Linotype" w:cs="Palatino"/>
        </w:rPr>
        <w:t>Sacramento</w:t>
      </w:r>
      <w:r w:rsidRPr="00E1170C">
        <w:rPr>
          <w:rFonts w:ascii="Palatino Linotype" w:hAnsi="Palatino Linotype" w:eastAsia="Palatino Linotype" w:cs="Palatino"/>
        </w:rPr>
        <w:t xml:space="preserve">, California </w:t>
      </w:r>
    </w:p>
    <w:p w:rsidR="0056105D" w:rsidP="00093962" w:rsidRDefault="0056105D" w14:paraId="7B17BB90" w14:textId="2AA14442">
      <w:pPr>
        <w:jc w:val="center"/>
        <w:rPr>
          <w:rFonts w:asciiTheme="minorHAnsi" w:hAnsiTheme="minorHAnsi" w:cstheme="minorBidi"/>
          <w:b/>
          <w:bCs/>
          <w:sz w:val="22"/>
          <w:szCs w:val="22"/>
        </w:rPr>
      </w:pPr>
    </w:p>
    <w:p w:rsidR="00786242" w:rsidP="00093962" w:rsidRDefault="00786242" w14:paraId="3F9D4A1D" w14:textId="77777777">
      <w:pPr>
        <w:jc w:val="center"/>
        <w:rPr>
          <w:rFonts w:ascii="Palatino Linotype" w:hAnsi="Palatino Linotype" w:eastAsia="Palatino Linotype" w:cs="Palatino Linotype"/>
          <w:b/>
        </w:rPr>
      </w:pPr>
    </w:p>
    <w:p w:rsidR="00786242" w:rsidP="00093962" w:rsidRDefault="00786242" w14:paraId="61B845FB" w14:textId="75B1B8ED">
      <w:pPr>
        <w:jc w:val="center"/>
        <w:rPr>
          <w:rFonts w:ascii="Palatino Linotype" w:hAnsi="Palatino Linotype" w:eastAsia="Palatino Linotype" w:cs="Palatino Linotype"/>
          <w:b/>
        </w:rPr>
      </w:pPr>
    </w:p>
    <w:p w:rsidR="1A6388CB" w:rsidP="1A6388CB" w:rsidRDefault="1A6388CB" w14:paraId="5699706D" w14:textId="6939E5BB">
      <w:pPr>
        <w:jc w:val="center"/>
        <w:rPr>
          <w:rFonts w:ascii="Palatino Linotype" w:hAnsi="Palatino Linotype" w:eastAsia="Palatino Linotype" w:cs="Palatino Linotype"/>
          <w:b/>
          <w:bCs/>
        </w:rPr>
      </w:pPr>
    </w:p>
    <w:p w:rsidR="1A6388CB" w:rsidP="1A6388CB" w:rsidRDefault="1A6388CB" w14:paraId="1C30842F" w14:textId="0D8A15EA">
      <w:pPr>
        <w:jc w:val="center"/>
        <w:rPr>
          <w:rFonts w:ascii="Palatino Linotype" w:hAnsi="Palatino Linotype" w:eastAsia="Palatino Linotype" w:cs="Palatino Linotype"/>
          <w:b/>
          <w:bCs/>
        </w:rPr>
      </w:pPr>
    </w:p>
    <w:p w:rsidR="1A6388CB" w:rsidP="00EC33E1" w:rsidRDefault="1A6388CB" w14:paraId="24A8A2F5" w14:textId="327D3542">
      <w:pPr>
        <w:rPr>
          <w:rFonts w:ascii="Palatino Linotype" w:hAnsi="Palatino Linotype" w:eastAsia="Palatino Linotype" w:cs="Palatino Linotype"/>
          <w:b/>
          <w:bCs/>
        </w:rPr>
      </w:pPr>
    </w:p>
    <w:p w:rsidR="1A6388CB" w:rsidP="1A6388CB" w:rsidRDefault="1A6388CB" w14:paraId="1516901A" w14:textId="059D2A01">
      <w:pPr>
        <w:jc w:val="center"/>
        <w:rPr>
          <w:rFonts w:ascii="Palatino Linotype" w:hAnsi="Palatino Linotype" w:eastAsia="Palatino Linotype" w:cs="Palatino Linotype"/>
          <w:b/>
          <w:bCs/>
        </w:rPr>
      </w:pPr>
    </w:p>
    <w:p w:rsidR="1A6388CB" w:rsidP="1A6388CB" w:rsidRDefault="1A6388CB" w14:paraId="4FC25A44" w14:textId="409C976B">
      <w:pPr>
        <w:jc w:val="center"/>
        <w:rPr>
          <w:rFonts w:ascii="Palatino Linotype" w:hAnsi="Palatino Linotype" w:eastAsia="Palatino Linotype" w:cs="Palatino Linotype"/>
          <w:b/>
          <w:bCs/>
        </w:rPr>
      </w:pPr>
    </w:p>
    <w:p w:rsidR="1A6388CB" w:rsidP="1A6388CB" w:rsidRDefault="1A6388CB" w14:paraId="52B38295" w14:textId="1EC01DB7">
      <w:pPr>
        <w:jc w:val="center"/>
        <w:rPr>
          <w:rFonts w:ascii="Palatino Linotype" w:hAnsi="Palatino Linotype" w:eastAsia="Palatino Linotype" w:cs="Palatino Linotype"/>
          <w:b/>
          <w:bCs/>
        </w:rPr>
      </w:pPr>
    </w:p>
    <w:p w:rsidR="1A6388CB" w:rsidP="1A6388CB" w:rsidRDefault="1A6388CB" w14:paraId="7CD747E7" w14:textId="10AC13D2">
      <w:pPr>
        <w:jc w:val="center"/>
        <w:rPr>
          <w:rFonts w:ascii="Palatino Linotype" w:hAnsi="Palatino Linotype" w:eastAsia="Palatino Linotype" w:cs="Palatino Linotype"/>
          <w:b/>
          <w:bCs/>
        </w:rPr>
      </w:pPr>
    </w:p>
    <w:p w:rsidR="1A6388CB" w:rsidP="00EC33E1" w:rsidRDefault="1A6388CB" w14:paraId="07CF7710" w14:textId="3894393C">
      <w:pPr>
        <w:rPr>
          <w:rFonts w:ascii="Palatino Linotype" w:hAnsi="Palatino Linotype" w:eastAsia="Palatino Linotype" w:cs="Palatino Linotype"/>
          <w:b/>
          <w:bCs/>
        </w:rPr>
      </w:pPr>
    </w:p>
    <w:p w:rsidR="00890420" w:rsidP="1A6388CB" w:rsidRDefault="00890420" w14:paraId="098A9398" w14:textId="77777777">
      <w:pPr>
        <w:jc w:val="center"/>
        <w:rPr>
          <w:rFonts w:ascii="Palatino Linotype" w:hAnsi="Palatino Linotype" w:eastAsia="Palatino Linotype" w:cs="Palatino Linotype"/>
          <w:b/>
          <w:bCs/>
        </w:rPr>
        <w:sectPr w:rsidR="00890420" w:rsidSect="00243633">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00AF52FE" w:rsidP="1A6388CB" w:rsidRDefault="00AF52FE" w14:paraId="3AD80590" w14:textId="77777777">
      <w:pPr>
        <w:jc w:val="center"/>
        <w:rPr>
          <w:rFonts w:ascii="Palatino Linotype" w:hAnsi="Palatino Linotype" w:eastAsia="Palatino Linotype" w:cs="Palatino Linotype"/>
          <w:b/>
          <w:bCs/>
        </w:rPr>
      </w:pPr>
    </w:p>
    <w:p w:rsidR="00AF52FE" w:rsidP="1A6388CB" w:rsidRDefault="00AF52FE" w14:paraId="131C9180" w14:textId="77777777">
      <w:pPr>
        <w:jc w:val="center"/>
        <w:rPr>
          <w:rFonts w:ascii="Palatino Linotype" w:hAnsi="Palatino Linotype" w:eastAsia="Palatino Linotype" w:cs="Palatino Linotype"/>
          <w:b/>
          <w:bCs/>
        </w:rPr>
      </w:pPr>
    </w:p>
    <w:p w:rsidR="00AF52FE" w:rsidP="1A6388CB" w:rsidRDefault="00AF52FE" w14:paraId="77ED06E5" w14:textId="77777777">
      <w:pPr>
        <w:jc w:val="center"/>
        <w:rPr>
          <w:rFonts w:ascii="Palatino Linotype" w:hAnsi="Palatino Linotype" w:eastAsia="Palatino Linotype" w:cs="Palatino Linotype"/>
          <w:b/>
          <w:bCs/>
        </w:rPr>
      </w:pPr>
    </w:p>
    <w:p w:rsidR="00AF52FE" w:rsidP="1A6388CB" w:rsidRDefault="00AF52FE" w14:paraId="21AEF94E" w14:textId="77777777">
      <w:pPr>
        <w:jc w:val="center"/>
        <w:rPr>
          <w:rFonts w:ascii="Palatino Linotype" w:hAnsi="Palatino Linotype" w:eastAsia="Palatino Linotype" w:cs="Palatino Linotype"/>
          <w:b/>
          <w:bCs/>
        </w:rPr>
      </w:pPr>
    </w:p>
    <w:p w:rsidR="00AF52FE" w:rsidP="1A6388CB" w:rsidRDefault="00AF52FE" w14:paraId="7C62ED87" w14:textId="77777777">
      <w:pPr>
        <w:jc w:val="center"/>
        <w:rPr>
          <w:rFonts w:ascii="Palatino Linotype" w:hAnsi="Palatino Linotype" w:eastAsia="Palatino Linotype" w:cs="Palatino Linotype"/>
          <w:b/>
          <w:bCs/>
        </w:rPr>
      </w:pPr>
    </w:p>
    <w:p w:rsidR="00AF52FE" w:rsidP="1A6388CB" w:rsidRDefault="00AF52FE" w14:paraId="6A9E25E9" w14:textId="77777777">
      <w:pPr>
        <w:jc w:val="center"/>
        <w:rPr>
          <w:rFonts w:ascii="Palatino Linotype" w:hAnsi="Palatino Linotype" w:eastAsia="Palatino Linotype" w:cs="Palatino Linotype"/>
          <w:b/>
          <w:bCs/>
        </w:rPr>
      </w:pPr>
    </w:p>
    <w:p w:rsidR="00AF52FE" w:rsidP="1A6388CB" w:rsidRDefault="00AF52FE" w14:paraId="27A889B8" w14:textId="77777777">
      <w:pPr>
        <w:jc w:val="center"/>
        <w:rPr>
          <w:rFonts w:ascii="Palatino Linotype" w:hAnsi="Palatino Linotype" w:eastAsia="Palatino Linotype" w:cs="Palatino Linotype"/>
          <w:b/>
          <w:bCs/>
        </w:rPr>
      </w:pPr>
    </w:p>
    <w:p w:rsidR="00AF52FE" w:rsidP="1A6388CB" w:rsidRDefault="00AF52FE" w14:paraId="3AF8D611" w14:textId="77777777">
      <w:pPr>
        <w:jc w:val="center"/>
        <w:rPr>
          <w:rFonts w:ascii="Palatino Linotype" w:hAnsi="Palatino Linotype" w:eastAsia="Palatino Linotype" w:cs="Palatino Linotype"/>
          <w:b/>
          <w:bCs/>
        </w:rPr>
      </w:pPr>
    </w:p>
    <w:p w:rsidR="00AF52FE" w:rsidP="1A6388CB" w:rsidRDefault="00AF52FE" w14:paraId="7B724124" w14:textId="77777777">
      <w:pPr>
        <w:jc w:val="center"/>
        <w:rPr>
          <w:rFonts w:ascii="Palatino Linotype" w:hAnsi="Palatino Linotype" w:eastAsia="Palatino Linotype" w:cs="Palatino Linotype"/>
          <w:b/>
          <w:bCs/>
        </w:rPr>
      </w:pPr>
    </w:p>
    <w:p w:rsidR="00EC33E1" w:rsidP="1A6388CB" w:rsidRDefault="00EC33E1" w14:paraId="070989DC" w14:textId="77777777">
      <w:pPr>
        <w:jc w:val="center"/>
        <w:rPr>
          <w:rFonts w:ascii="Palatino Linotype" w:hAnsi="Palatino Linotype" w:eastAsia="Palatino Linotype" w:cs="Palatino Linotype"/>
          <w:b/>
          <w:bCs/>
        </w:rPr>
      </w:pPr>
    </w:p>
    <w:p w:rsidR="00EC33E1" w:rsidP="1A6388CB" w:rsidRDefault="00EC33E1" w14:paraId="074426EC" w14:textId="77777777">
      <w:pPr>
        <w:jc w:val="center"/>
        <w:rPr>
          <w:rFonts w:ascii="Palatino Linotype" w:hAnsi="Palatino Linotype" w:eastAsia="Palatino Linotype" w:cs="Palatino Linotype"/>
          <w:b/>
          <w:bCs/>
        </w:rPr>
      </w:pPr>
    </w:p>
    <w:p w:rsidR="00EC33E1" w:rsidP="1A6388CB" w:rsidRDefault="00EC33E1" w14:paraId="7EF6D163" w14:textId="77777777">
      <w:pPr>
        <w:jc w:val="center"/>
        <w:rPr>
          <w:rFonts w:ascii="Palatino Linotype" w:hAnsi="Palatino Linotype" w:eastAsia="Palatino Linotype" w:cs="Palatino Linotype"/>
          <w:b/>
          <w:bCs/>
        </w:rPr>
      </w:pPr>
    </w:p>
    <w:p w:rsidR="00EC33E1" w:rsidP="1A6388CB" w:rsidRDefault="00EC33E1" w14:paraId="6AFFF1E7" w14:textId="77777777">
      <w:pPr>
        <w:jc w:val="center"/>
        <w:rPr>
          <w:rFonts w:ascii="Palatino Linotype" w:hAnsi="Palatino Linotype" w:eastAsia="Palatino Linotype" w:cs="Palatino Linotype"/>
          <w:b/>
          <w:bCs/>
        </w:rPr>
      </w:pPr>
    </w:p>
    <w:p w:rsidR="00EC33E1" w:rsidP="1A6388CB" w:rsidRDefault="00EC33E1" w14:paraId="5218086D" w14:textId="77777777">
      <w:pPr>
        <w:jc w:val="center"/>
        <w:rPr>
          <w:rFonts w:ascii="Palatino Linotype" w:hAnsi="Palatino Linotype" w:eastAsia="Palatino Linotype" w:cs="Palatino Linotype"/>
          <w:b/>
          <w:bCs/>
        </w:rPr>
      </w:pPr>
    </w:p>
    <w:p w:rsidR="00EC33E1" w:rsidP="1A6388CB" w:rsidRDefault="00EC33E1" w14:paraId="767D5E14" w14:textId="77777777">
      <w:pPr>
        <w:jc w:val="center"/>
        <w:rPr>
          <w:rFonts w:ascii="Palatino Linotype" w:hAnsi="Palatino Linotype" w:eastAsia="Palatino Linotype" w:cs="Palatino Linotype"/>
          <w:b/>
          <w:bCs/>
        </w:rPr>
      </w:pPr>
    </w:p>
    <w:p w:rsidR="00EC33E1" w:rsidP="1A6388CB" w:rsidRDefault="00EC33E1" w14:paraId="06A3551B" w14:textId="77777777">
      <w:pPr>
        <w:jc w:val="center"/>
        <w:rPr>
          <w:rFonts w:ascii="Palatino Linotype" w:hAnsi="Palatino Linotype" w:eastAsia="Palatino Linotype" w:cs="Palatino Linotype"/>
          <w:b/>
          <w:bCs/>
        </w:rPr>
      </w:pPr>
    </w:p>
    <w:p w:rsidR="00EC33E1" w:rsidP="1A6388CB" w:rsidRDefault="00EC33E1" w14:paraId="23F5FD26" w14:textId="77777777">
      <w:pPr>
        <w:jc w:val="center"/>
        <w:rPr>
          <w:rFonts w:ascii="Palatino Linotype" w:hAnsi="Palatino Linotype" w:eastAsia="Palatino Linotype" w:cs="Palatino Linotype"/>
          <w:b/>
          <w:bCs/>
        </w:rPr>
      </w:pPr>
    </w:p>
    <w:p w:rsidR="00EC33E1" w:rsidP="1A6388CB" w:rsidRDefault="00EC33E1" w14:paraId="4B489CEF" w14:textId="77777777">
      <w:pPr>
        <w:jc w:val="center"/>
        <w:rPr>
          <w:rFonts w:ascii="Palatino Linotype" w:hAnsi="Palatino Linotype" w:eastAsia="Palatino Linotype" w:cs="Palatino Linotype"/>
          <w:b/>
          <w:bCs/>
        </w:rPr>
      </w:pPr>
    </w:p>
    <w:p w:rsidR="00EC33E1" w:rsidP="1A6388CB" w:rsidRDefault="00EC33E1" w14:paraId="508C25F0" w14:textId="77777777">
      <w:pPr>
        <w:jc w:val="center"/>
        <w:rPr>
          <w:rFonts w:ascii="Palatino Linotype" w:hAnsi="Palatino Linotype" w:eastAsia="Palatino Linotype" w:cs="Palatino Linotype"/>
          <w:b/>
          <w:bCs/>
        </w:rPr>
      </w:pPr>
    </w:p>
    <w:p w:rsidR="00EC33E1" w:rsidP="1A6388CB" w:rsidRDefault="00EC33E1" w14:paraId="0BAB3266" w14:textId="77777777">
      <w:pPr>
        <w:jc w:val="center"/>
        <w:rPr>
          <w:rFonts w:ascii="Palatino Linotype" w:hAnsi="Palatino Linotype" w:eastAsia="Palatino Linotype" w:cs="Palatino Linotype"/>
          <w:b/>
          <w:bCs/>
        </w:rPr>
      </w:pPr>
    </w:p>
    <w:p w:rsidR="00EC33E1" w:rsidP="1A6388CB" w:rsidRDefault="00EC33E1" w14:paraId="77EB16DC" w14:textId="77777777">
      <w:pPr>
        <w:jc w:val="center"/>
        <w:rPr>
          <w:rFonts w:ascii="Palatino Linotype" w:hAnsi="Palatino Linotype" w:eastAsia="Palatino Linotype" w:cs="Palatino Linotype"/>
          <w:b/>
          <w:bCs/>
        </w:rPr>
      </w:pPr>
    </w:p>
    <w:p w:rsidRPr="00AF52FE" w:rsidR="00AF52FE" w:rsidP="00AF52FE" w:rsidRDefault="00AF52FE" w14:paraId="4319E1F9" w14:textId="77777777">
      <w:pPr>
        <w:jc w:val="center"/>
        <w:rPr>
          <w:rFonts w:ascii="Palatino Linotype" w:hAnsi="Palatino Linotype" w:eastAsia="Palatino Linotype" w:cs="Palatino Linotype"/>
          <w:b/>
          <w:bCs/>
          <w:sz w:val="48"/>
          <w:szCs w:val="48"/>
        </w:rPr>
      </w:pPr>
      <w:r w:rsidRPr="00AF52FE">
        <w:rPr>
          <w:rFonts w:ascii="Palatino Linotype" w:hAnsi="Palatino Linotype" w:eastAsia="Palatino Linotype" w:cs="Palatino Linotype"/>
          <w:b/>
          <w:bCs/>
          <w:sz w:val="48"/>
          <w:szCs w:val="48"/>
        </w:rPr>
        <w:t>Appendix A</w:t>
      </w:r>
    </w:p>
    <w:p w:rsidR="00AF52FE" w:rsidP="1A6388CB" w:rsidRDefault="00AF52FE" w14:paraId="001407F4" w14:textId="77777777">
      <w:pPr>
        <w:jc w:val="center"/>
        <w:rPr>
          <w:rFonts w:ascii="Palatino Linotype" w:hAnsi="Palatino Linotype" w:eastAsia="Palatino Linotype" w:cs="Palatino Linotype"/>
          <w:b/>
          <w:bCs/>
        </w:rPr>
      </w:pPr>
    </w:p>
    <w:p w:rsidR="00AF52FE" w:rsidP="1A6388CB" w:rsidRDefault="00AF52FE" w14:paraId="5D442B76" w14:textId="77777777">
      <w:pPr>
        <w:jc w:val="center"/>
        <w:rPr>
          <w:rFonts w:ascii="Palatino Linotype" w:hAnsi="Palatino Linotype" w:eastAsia="Palatino Linotype" w:cs="Palatino Linotype"/>
          <w:b/>
          <w:bCs/>
        </w:rPr>
      </w:pPr>
    </w:p>
    <w:p w:rsidR="00AF52FE" w:rsidP="1A6388CB" w:rsidRDefault="00AF52FE" w14:paraId="201BC348" w14:textId="77777777">
      <w:pPr>
        <w:jc w:val="center"/>
        <w:rPr>
          <w:rFonts w:ascii="Palatino Linotype" w:hAnsi="Palatino Linotype" w:eastAsia="Palatino Linotype" w:cs="Palatino Linotype"/>
          <w:b/>
          <w:bCs/>
        </w:rPr>
      </w:pPr>
    </w:p>
    <w:p w:rsidR="00AF52FE" w:rsidP="1A6388CB" w:rsidRDefault="00AF52FE" w14:paraId="24E9CF64" w14:textId="77777777">
      <w:pPr>
        <w:jc w:val="center"/>
        <w:rPr>
          <w:rFonts w:ascii="Palatino Linotype" w:hAnsi="Palatino Linotype" w:eastAsia="Palatino Linotype" w:cs="Palatino Linotype"/>
          <w:b/>
          <w:bCs/>
        </w:rPr>
      </w:pPr>
    </w:p>
    <w:p w:rsidR="00AF52FE" w:rsidRDefault="00AF52FE" w14:paraId="1D77C988" w14:textId="77777777">
      <w:pPr>
        <w:rPr>
          <w:rFonts w:ascii="Palatino Linotype" w:hAnsi="Palatino Linotype" w:eastAsia="Palatino Linotype" w:cs="Palatino Linotype"/>
          <w:b/>
          <w:bCs/>
        </w:rPr>
      </w:pPr>
      <w:r>
        <w:rPr>
          <w:rFonts w:ascii="Palatino Linotype" w:hAnsi="Palatino Linotype" w:eastAsia="Palatino Linotype" w:cs="Palatino Linotype"/>
          <w:b/>
          <w:bCs/>
        </w:rPr>
        <w:br w:type="page"/>
      </w:r>
    </w:p>
    <w:p w:rsidRPr="00F27C7F" w:rsidR="007A24A8" w:rsidP="1A6388CB" w:rsidRDefault="06172F61" w14:paraId="5B0E856D" w14:textId="38C5F5E9">
      <w:pPr>
        <w:jc w:val="center"/>
        <w:rPr>
          <w:rFonts w:ascii="Palatino Linotype" w:hAnsi="Palatino Linotype" w:eastAsia="Palatino Linotype" w:cs="Palatino Linotype"/>
          <w:b/>
          <w:bCs/>
        </w:rPr>
      </w:pPr>
      <w:r w:rsidRPr="1A6388CB">
        <w:rPr>
          <w:rFonts w:ascii="Palatino Linotype" w:hAnsi="Palatino Linotype" w:eastAsia="Palatino Linotype" w:cs="Palatino Linotype"/>
          <w:b/>
          <w:bCs/>
        </w:rPr>
        <w:lastRenderedPageBreak/>
        <w:t>Appendix A</w:t>
      </w:r>
    </w:p>
    <w:p w:rsidRPr="00F27C7F" w:rsidR="007A24A8" w:rsidP="2B735D85" w:rsidRDefault="007A24A8" w14:paraId="57218143" w14:textId="77777777">
      <w:pPr>
        <w:jc w:val="center"/>
        <w:rPr>
          <w:rFonts w:ascii="Palatino Linotype" w:hAnsi="Palatino Linotype" w:eastAsia="Palatino Linotype" w:cs="Palatino Linotype"/>
          <w:b/>
        </w:rPr>
      </w:pPr>
    </w:p>
    <w:p w:rsidR="00055BC0" w:rsidP="1A6388CB" w:rsidRDefault="1B4F2D00" w14:paraId="642521CF" w14:textId="226A04E2">
      <w:pPr>
        <w:rPr>
          <w:rFonts w:ascii="Palatino Linotype" w:hAnsi="Palatino Linotype" w:eastAsia="Palatino Linotype" w:cs="Palatino Linotype"/>
          <w:b/>
          <w:bCs/>
          <w:u w:val="single"/>
        </w:rPr>
      </w:pPr>
      <w:r w:rsidRPr="1A6388CB">
        <w:rPr>
          <w:rFonts w:ascii="Palatino Linotype" w:hAnsi="Palatino Linotype" w:eastAsia="Palatino Linotype" w:cs="Palatino Linotype"/>
          <w:b/>
          <w:bCs/>
          <w:u w:val="single"/>
        </w:rPr>
        <w:t xml:space="preserve">IRP </w:t>
      </w:r>
      <w:r w:rsidRPr="1A6388CB" w:rsidR="394C2E21">
        <w:rPr>
          <w:rFonts w:ascii="Palatino Linotype" w:hAnsi="Palatino Linotype" w:eastAsia="Palatino Linotype" w:cs="Palatino Linotype"/>
          <w:b/>
          <w:bCs/>
          <w:u w:val="single"/>
        </w:rPr>
        <w:t>FCP</w:t>
      </w:r>
    </w:p>
    <w:p w:rsidRPr="00F27C7F" w:rsidR="00805BF8" w:rsidP="2B735D85" w:rsidRDefault="00805BF8" w14:paraId="2EB8A2EB" w14:textId="77777777">
      <w:pPr>
        <w:rPr>
          <w:rFonts w:ascii="Palatino Linotype" w:hAnsi="Palatino Linotype" w:eastAsia="Palatino Linotype" w:cs="Palatino Linotype"/>
          <w:b/>
          <w:u w:val="single"/>
        </w:rPr>
      </w:pPr>
    </w:p>
    <w:p w:rsidRPr="00805BF8" w:rsidR="00CE2041" w:rsidP="00C558D7" w:rsidRDefault="2BEBF41C" w14:paraId="1DF8875A" w14:textId="612FCE29">
      <w:pPr>
        <w:pStyle w:val="ListParagraph"/>
        <w:numPr>
          <w:ilvl w:val="0"/>
          <w:numId w:val="36"/>
        </w:numPr>
        <w:spacing w:after="80"/>
        <w:contextualSpacing w:val="0"/>
        <w:rPr>
          <w:rFonts w:ascii="Palatino Linotype" w:hAnsi="Palatino Linotype" w:eastAsia="Palatino Linotype" w:cs="Palatino Linotype"/>
          <w:b/>
          <w:u w:val="single"/>
        </w:rPr>
      </w:pPr>
      <w:r w:rsidRPr="1539E0CD">
        <w:rPr>
          <w:rFonts w:ascii="Palatino Linotype" w:hAnsi="Palatino Linotype" w:eastAsia="Palatino Linotype" w:cs="Palatino Linotype"/>
          <w:b/>
          <w:u w:val="single"/>
        </w:rPr>
        <w:t>Specified Violations and Scheduled Penalties</w:t>
      </w:r>
    </w:p>
    <w:p w:rsidR="2E83BC18" w:rsidP="0B063FA3" w:rsidRDefault="0CF64EC0" w14:paraId="7865636F" w14:textId="1FC388D7">
      <w:pPr>
        <w:pStyle w:val="ListParagraph"/>
        <w:numPr>
          <w:ilvl w:val="1"/>
          <w:numId w:val="36"/>
        </w:numPr>
        <w:spacing w:after="80"/>
        <w:ind w:left="878"/>
        <w:rPr>
          <w:rFonts w:ascii="Palatino Linotype" w:hAnsi="Palatino Linotype" w:eastAsia="Palatino Linotype" w:cs="Palatino Linotype"/>
        </w:rPr>
      </w:pPr>
      <w:r w:rsidRPr="01AB564D">
        <w:rPr>
          <w:rFonts w:ascii="Palatino Linotype" w:hAnsi="Palatino Linotype" w:eastAsia="Palatino Linotype" w:cs="Palatino Linotype"/>
        </w:rPr>
        <w:t>“</w:t>
      </w:r>
      <w:r w:rsidRPr="01AB564D">
        <w:rPr>
          <w:rFonts w:ascii="Palatino Linotype" w:hAnsi="Palatino Linotype" w:eastAsia="Palatino Linotype" w:cs="Palatino Linotype"/>
          <w:u w:val="single"/>
        </w:rPr>
        <w:t>Correction Notice</w:t>
      </w:r>
      <w:r w:rsidRPr="01AB564D">
        <w:rPr>
          <w:rFonts w:ascii="Palatino Linotype" w:hAnsi="Palatino Linotype" w:eastAsia="Palatino Linotype" w:cs="Palatino Linotype"/>
        </w:rPr>
        <w:t xml:space="preserve">” </w:t>
      </w:r>
      <w:r w:rsidRPr="01AB564D" w:rsidR="79433671">
        <w:rPr>
          <w:rFonts w:ascii="Palatino Linotype" w:hAnsi="Palatino Linotype" w:eastAsia="Palatino Linotype" w:cs="Palatino Linotype"/>
        </w:rPr>
        <w:t>means a document issued by Commission Staff that</w:t>
      </w:r>
      <w:r w:rsidRPr="01AB564D" w:rsidR="7F9BA5E7">
        <w:rPr>
          <w:rFonts w:ascii="Palatino Linotype" w:hAnsi="Palatino Linotype" w:eastAsia="Palatino Linotype" w:cs="Palatino Linotype"/>
        </w:rPr>
        <w:t xml:space="preserve"> enumerates </w:t>
      </w:r>
      <w:r w:rsidRPr="01AB564D" w:rsidR="1B91C067">
        <w:rPr>
          <w:rFonts w:ascii="Palatino Linotype" w:hAnsi="Palatino Linotype" w:eastAsia="Palatino Linotype" w:cs="Palatino Linotype"/>
        </w:rPr>
        <w:t>instances of missing, incorrect, or incomplete information in a Filing</w:t>
      </w:r>
      <w:r w:rsidRPr="01AB564D" w:rsidR="79433671">
        <w:rPr>
          <w:rFonts w:ascii="Palatino Linotype" w:hAnsi="Palatino Linotype" w:eastAsia="Palatino Linotype" w:cs="Palatino Linotype"/>
        </w:rPr>
        <w:t xml:space="preserve"> and provides a deadline </w:t>
      </w:r>
      <w:r w:rsidRPr="01AB564D" w:rsidR="744AAC7F">
        <w:rPr>
          <w:rFonts w:ascii="Palatino Linotype" w:hAnsi="Palatino Linotype" w:eastAsia="Palatino Linotype" w:cs="Palatino Linotype"/>
        </w:rPr>
        <w:t>of at</w:t>
      </w:r>
      <w:r w:rsidRPr="01AB564D" w:rsidR="4D5C50CC">
        <w:rPr>
          <w:rFonts w:ascii="Palatino Linotype" w:hAnsi="Palatino Linotype" w:eastAsia="Palatino Linotype" w:cs="Palatino Linotype"/>
        </w:rPr>
        <w:t xml:space="preserve"> least </w:t>
      </w:r>
      <w:r w:rsidRPr="01AB564D" w:rsidR="08AB0827">
        <w:rPr>
          <w:rFonts w:ascii="Palatino Linotype" w:hAnsi="Palatino Linotype" w:eastAsia="Palatino Linotype" w:cs="Palatino Linotype"/>
        </w:rPr>
        <w:t>seven</w:t>
      </w:r>
      <w:r w:rsidRPr="01AB564D" w:rsidR="4D5C50CC">
        <w:rPr>
          <w:rFonts w:ascii="Palatino Linotype" w:hAnsi="Palatino Linotype" w:eastAsia="Palatino Linotype" w:cs="Palatino Linotype"/>
        </w:rPr>
        <w:t xml:space="preserve"> calendar days </w:t>
      </w:r>
      <w:r w:rsidRPr="01AB564D" w:rsidR="41B006CC">
        <w:rPr>
          <w:rFonts w:ascii="Palatino Linotype" w:hAnsi="Palatino Linotype" w:eastAsia="Palatino Linotype" w:cs="Palatino Linotype"/>
        </w:rPr>
        <w:t>for the LSE</w:t>
      </w:r>
      <w:r w:rsidRPr="01AB564D" w:rsidR="61D94B53">
        <w:rPr>
          <w:rFonts w:ascii="Palatino Linotype" w:hAnsi="Palatino Linotype" w:eastAsia="Palatino Linotype" w:cs="Palatino Linotype"/>
        </w:rPr>
        <w:t xml:space="preserve"> </w:t>
      </w:r>
      <w:r w:rsidRPr="01AB564D" w:rsidR="4D5C50CC">
        <w:rPr>
          <w:rFonts w:ascii="Palatino Linotype" w:hAnsi="Palatino Linotype" w:eastAsia="Palatino Linotype" w:cs="Palatino Linotype"/>
        </w:rPr>
        <w:t>to correct the issue(s) identified</w:t>
      </w:r>
      <w:r w:rsidRPr="01AB564D" w:rsidR="23C35148">
        <w:rPr>
          <w:rFonts w:ascii="Palatino Linotype" w:hAnsi="Palatino Linotype" w:eastAsia="Palatino Linotype" w:cs="Palatino Linotype"/>
        </w:rPr>
        <w:t>.</w:t>
      </w:r>
    </w:p>
    <w:p w:rsidR="76B8F943" w:rsidP="00C558D7" w:rsidRDefault="11DCC2D6" w14:paraId="12E9BD63" w14:textId="79A260E3">
      <w:pPr>
        <w:pStyle w:val="ListParagraph"/>
        <w:numPr>
          <w:ilvl w:val="1"/>
          <w:numId w:val="36"/>
        </w:numPr>
        <w:spacing w:after="80"/>
        <w:contextualSpacing w:val="0"/>
        <w:rPr>
          <w:rFonts w:ascii="Palatino Linotype" w:hAnsi="Palatino Linotype" w:eastAsia="Palatino Linotype" w:cs="Palatino Linotype"/>
        </w:rPr>
      </w:pPr>
      <w:r w:rsidRPr="1A6388CB">
        <w:rPr>
          <w:rFonts w:ascii="Palatino Linotype" w:hAnsi="Palatino Linotype" w:eastAsia="Palatino Linotype" w:cs="Palatino Linotype"/>
        </w:rPr>
        <w:t>“</w:t>
      </w:r>
      <w:r w:rsidRPr="1A6388CB">
        <w:rPr>
          <w:rFonts w:ascii="Palatino Linotype" w:hAnsi="Palatino Linotype" w:eastAsia="Palatino Linotype" w:cs="Palatino Linotype"/>
          <w:u w:val="single"/>
        </w:rPr>
        <w:t>Filing</w:t>
      </w:r>
      <w:r w:rsidRPr="1A6388CB">
        <w:rPr>
          <w:rFonts w:ascii="Palatino Linotype" w:hAnsi="Palatino Linotype" w:eastAsia="Palatino Linotype" w:cs="Palatino Linotype"/>
        </w:rPr>
        <w:t xml:space="preserve">” means a document </w:t>
      </w:r>
      <w:r w:rsidRPr="1A6388CB" w:rsidR="0DDFEF82">
        <w:rPr>
          <w:rFonts w:ascii="Palatino Linotype" w:hAnsi="Palatino Linotype" w:eastAsia="Palatino Linotype" w:cs="Palatino Linotype"/>
        </w:rPr>
        <w:t xml:space="preserve">that </w:t>
      </w:r>
      <w:r w:rsidRPr="1A6388CB" w:rsidR="4E2AB350">
        <w:rPr>
          <w:rFonts w:ascii="Palatino Linotype" w:hAnsi="Palatino Linotype" w:eastAsia="Palatino Linotype" w:cs="Palatino Linotype"/>
        </w:rPr>
        <w:t xml:space="preserve">an LSE is </w:t>
      </w:r>
      <w:r w:rsidRPr="1A6388CB" w:rsidR="0DDFEF82">
        <w:rPr>
          <w:rFonts w:ascii="Palatino Linotype" w:hAnsi="Palatino Linotype" w:eastAsia="Palatino Linotype" w:cs="Palatino Linotype"/>
        </w:rPr>
        <w:t xml:space="preserve">required to </w:t>
      </w:r>
      <w:r w:rsidRPr="1A6388CB" w:rsidR="153ED72D">
        <w:rPr>
          <w:rFonts w:ascii="Palatino Linotype" w:hAnsi="Palatino Linotype" w:eastAsia="Palatino Linotype" w:cs="Palatino Linotype"/>
        </w:rPr>
        <w:t xml:space="preserve">file </w:t>
      </w:r>
      <w:r w:rsidRPr="1A6388CB">
        <w:rPr>
          <w:rFonts w:ascii="Palatino Linotype" w:hAnsi="Palatino Linotype" w:eastAsia="Palatino Linotype" w:cs="Palatino Linotype"/>
        </w:rPr>
        <w:t>in the docket in an IRP Proceeding</w:t>
      </w:r>
      <w:r w:rsidRPr="1A6388CB" w:rsidR="587BF2CD">
        <w:rPr>
          <w:rFonts w:ascii="Palatino Linotype" w:hAnsi="Palatino Linotype" w:eastAsia="Palatino Linotype" w:cs="Palatino Linotype"/>
        </w:rPr>
        <w:t>, including documents filed publicly and under seal</w:t>
      </w:r>
      <w:r w:rsidRPr="1A6388CB">
        <w:rPr>
          <w:rFonts w:ascii="Palatino Linotype" w:hAnsi="Palatino Linotype" w:eastAsia="Palatino Linotype" w:cs="Palatino Linotype"/>
        </w:rPr>
        <w:t>.</w:t>
      </w:r>
    </w:p>
    <w:p w:rsidR="199E2510" w:rsidP="50E91805" w:rsidRDefault="4D0085FA" w14:paraId="69ACBCE0" w14:textId="2FC7A4E6">
      <w:pPr>
        <w:pStyle w:val="ListParagraph"/>
        <w:numPr>
          <w:ilvl w:val="1"/>
          <w:numId w:val="36"/>
        </w:numPr>
        <w:spacing w:after="80"/>
        <w:ind w:left="878"/>
        <w:rPr>
          <w:rFonts w:ascii="Palatino Linotype" w:hAnsi="Palatino Linotype" w:eastAsia="Palatino Linotype" w:cs="Palatino Linotype"/>
        </w:rPr>
      </w:pPr>
      <w:r w:rsidRPr="01AB564D">
        <w:rPr>
          <w:rFonts w:ascii="Palatino Linotype" w:hAnsi="Palatino Linotype" w:eastAsia="Palatino Linotype" w:cs="Palatino Linotype"/>
        </w:rPr>
        <w:t>“</w:t>
      </w:r>
      <w:r w:rsidRPr="01AB564D">
        <w:rPr>
          <w:rFonts w:ascii="Palatino Linotype" w:hAnsi="Palatino Linotype" w:eastAsia="Palatino Linotype" w:cs="Palatino Linotype"/>
          <w:u w:val="single"/>
        </w:rPr>
        <w:t>Filing Deadline</w:t>
      </w:r>
      <w:r w:rsidRPr="01AB564D">
        <w:rPr>
          <w:rFonts w:ascii="Palatino Linotype" w:hAnsi="Palatino Linotype" w:eastAsia="Palatino Linotype" w:cs="Palatino Linotype"/>
        </w:rPr>
        <w:t xml:space="preserve">” means </w:t>
      </w:r>
      <w:r w:rsidRPr="01AB564D" w:rsidR="1D5D325B">
        <w:rPr>
          <w:rFonts w:ascii="Palatino Linotype" w:hAnsi="Palatino Linotype" w:eastAsia="Palatino Linotype" w:cs="Palatino Linotype"/>
        </w:rPr>
        <w:t xml:space="preserve">a </w:t>
      </w:r>
      <w:r w:rsidRPr="01AB564D" w:rsidR="4507F2C1">
        <w:rPr>
          <w:rFonts w:ascii="Palatino Linotype" w:hAnsi="Palatino Linotype" w:eastAsia="Palatino Linotype" w:cs="Palatino Linotype"/>
        </w:rPr>
        <w:t xml:space="preserve">mandatory </w:t>
      </w:r>
      <w:r w:rsidRPr="01AB564D" w:rsidR="1D5D325B">
        <w:rPr>
          <w:rFonts w:ascii="Palatino Linotype" w:hAnsi="Palatino Linotype" w:eastAsia="Palatino Linotype" w:cs="Palatino Linotype"/>
        </w:rPr>
        <w:t xml:space="preserve">deadline for </w:t>
      </w:r>
      <w:r w:rsidRPr="01AB564D" w:rsidR="5FEB521E">
        <w:rPr>
          <w:rFonts w:ascii="Palatino Linotype" w:hAnsi="Palatino Linotype" w:eastAsia="Palatino Linotype" w:cs="Palatino Linotype"/>
        </w:rPr>
        <w:t>filing a document in an IRP Proceeding</w:t>
      </w:r>
      <w:r w:rsidRPr="01AB564D" w:rsidR="1D5D325B">
        <w:rPr>
          <w:rFonts w:ascii="Palatino Linotype" w:hAnsi="Palatino Linotype" w:eastAsia="Palatino Linotype" w:cs="Palatino Linotype"/>
        </w:rPr>
        <w:t>.</w:t>
      </w:r>
      <w:r w:rsidRPr="01AB564D" w:rsidR="07156634">
        <w:rPr>
          <w:rFonts w:ascii="Palatino Linotype" w:hAnsi="Palatino Linotype" w:eastAsia="Palatino Linotype" w:cs="Palatino Linotype"/>
        </w:rPr>
        <w:t xml:space="preserve"> This includes, but is not limited to, the deadline to file an </w:t>
      </w:r>
      <w:r w:rsidRPr="01AB564D" w:rsidR="56805E3C">
        <w:rPr>
          <w:rFonts w:ascii="Palatino Linotype" w:hAnsi="Palatino Linotype" w:eastAsia="Palatino Linotype" w:cs="Palatino Linotype"/>
        </w:rPr>
        <w:t>I</w:t>
      </w:r>
      <w:r w:rsidRPr="01AB564D" w:rsidR="07156634">
        <w:rPr>
          <w:rFonts w:ascii="Palatino Linotype" w:hAnsi="Palatino Linotype" w:eastAsia="Palatino Linotype" w:cs="Palatino Linotype"/>
        </w:rPr>
        <w:t xml:space="preserve">ndividual </w:t>
      </w:r>
      <w:r w:rsidRPr="01AB564D" w:rsidR="5ECD6F99">
        <w:rPr>
          <w:rFonts w:ascii="Palatino Linotype" w:hAnsi="Palatino Linotype" w:eastAsia="Palatino Linotype" w:cs="Palatino Linotype"/>
        </w:rPr>
        <w:t xml:space="preserve">LSE </w:t>
      </w:r>
      <w:r w:rsidRPr="01AB564D" w:rsidR="07156634">
        <w:rPr>
          <w:rFonts w:ascii="Palatino Linotype" w:hAnsi="Palatino Linotype" w:eastAsia="Palatino Linotype" w:cs="Palatino Linotype"/>
        </w:rPr>
        <w:t>IRP or procurement-related compliance filing</w:t>
      </w:r>
      <w:r w:rsidRPr="01AB564D" w:rsidR="0CBB38C1">
        <w:rPr>
          <w:rFonts w:ascii="Palatino Linotype" w:hAnsi="Palatino Linotype" w:eastAsia="Palatino Linotype" w:cs="Palatino Linotype"/>
        </w:rPr>
        <w:t>.</w:t>
      </w:r>
    </w:p>
    <w:p w:rsidR="724DB8B6" w:rsidP="50E91805" w:rsidRDefault="724DB8B6" w14:paraId="4D8AA17E" w14:textId="46C23C27">
      <w:pPr>
        <w:pStyle w:val="ListParagraph"/>
        <w:numPr>
          <w:ilvl w:val="1"/>
          <w:numId w:val="36"/>
        </w:numPr>
        <w:spacing w:after="80"/>
        <w:ind w:left="878"/>
        <w:rPr>
          <w:rFonts w:ascii="Palatino Linotype" w:hAnsi="Palatino Linotype" w:eastAsia="Palatino Linotype" w:cs="Palatino Linotype"/>
        </w:rPr>
      </w:pPr>
      <w:r w:rsidRPr="01AB564D">
        <w:rPr>
          <w:rFonts w:ascii="Palatino Linotype" w:hAnsi="Palatino Linotype" w:eastAsia="Palatino Linotype" w:cs="Palatino Linotype"/>
        </w:rPr>
        <w:t>“</w:t>
      </w:r>
      <w:r w:rsidRPr="01AB564D">
        <w:rPr>
          <w:rFonts w:ascii="Palatino Linotype" w:hAnsi="Palatino Linotype" w:eastAsia="Palatino Linotype" w:cs="Palatino Linotype"/>
          <w:u w:val="single"/>
        </w:rPr>
        <w:t>Individual LSE IRP</w:t>
      </w:r>
      <w:r w:rsidRPr="01AB564D">
        <w:rPr>
          <w:rFonts w:ascii="Palatino Linotype" w:hAnsi="Palatino Linotype" w:eastAsia="Palatino Linotype" w:cs="Palatino Linotype"/>
        </w:rPr>
        <w:t>” means an LSE’s Integrated Resource Plan.</w:t>
      </w:r>
    </w:p>
    <w:p w:rsidR="570BB57B" w:rsidP="00C558D7" w:rsidRDefault="68D8ECAF" w14:paraId="085F18EA" w14:textId="6EF7BB80">
      <w:pPr>
        <w:numPr>
          <w:ilvl w:val="1"/>
          <w:numId w:val="36"/>
        </w:numPr>
        <w:spacing w:after="80"/>
        <w:ind w:left="878"/>
        <w:rPr>
          <w:rFonts w:ascii="Palatino Linotype" w:hAnsi="Palatino Linotype"/>
        </w:rPr>
      </w:pPr>
      <w:r w:rsidRPr="01AB564D">
        <w:rPr>
          <w:rFonts w:ascii="Palatino Linotype" w:hAnsi="Palatino Linotype" w:eastAsia="Palatino Linotype" w:cs="Palatino Linotype"/>
        </w:rPr>
        <w:t>“</w:t>
      </w:r>
      <w:r w:rsidRPr="01AB564D">
        <w:rPr>
          <w:rFonts w:ascii="Palatino Linotype" w:hAnsi="Palatino Linotype" w:eastAsia="Palatino Linotype" w:cs="Palatino Linotype"/>
          <w:u w:val="single"/>
        </w:rPr>
        <w:t>IRP</w:t>
      </w:r>
      <w:r w:rsidRPr="01AB564D">
        <w:rPr>
          <w:rFonts w:ascii="Palatino Linotype" w:hAnsi="Palatino Linotype" w:eastAsia="Palatino Linotype" w:cs="Palatino Linotype"/>
        </w:rPr>
        <w:t xml:space="preserve">” means </w:t>
      </w:r>
      <w:r w:rsidRPr="01AB564D">
        <w:rPr>
          <w:rFonts w:ascii="Palatino Linotype" w:hAnsi="Palatino Linotype"/>
        </w:rPr>
        <w:t>Integrated Resource Plan</w:t>
      </w:r>
      <w:r w:rsidRPr="01AB564D" w:rsidR="3266EAA2">
        <w:rPr>
          <w:rFonts w:ascii="Palatino Linotype" w:hAnsi="Palatino Linotype"/>
        </w:rPr>
        <w:t>ning</w:t>
      </w:r>
      <w:r w:rsidRPr="01AB564D">
        <w:rPr>
          <w:rFonts w:ascii="Palatino Linotype" w:hAnsi="Palatino Linotype"/>
        </w:rPr>
        <w:t xml:space="preserve">. </w:t>
      </w:r>
    </w:p>
    <w:p w:rsidR="199E2510" w:rsidP="00C558D7" w:rsidRDefault="40096564" w14:paraId="06072F13" w14:textId="4EBA5CFB">
      <w:pPr>
        <w:numPr>
          <w:ilvl w:val="1"/>
          <w:numId w:val="36"/>
        </w:numPr>
        <w:spacing w:after="80"/>
        <w:ind w:left="878"/>
        <w:rPr>
          <w:rFonts w:ascii="Palatino Linotype" w:hAnsi="Palatino Linotype" w:eastAsia="Palatino Linotype" w:cs="Palatino Linotype"/>
        </w:rPr>
      </w:pPr>
      <w:r w:rsidRPr="36D496F7">
        <w:rPr>
          <w:rFonts w:ascii="Palatino Linotype" w:hAnsi="Palatino Linotype" w:eastAsia="Palatino Linotype" w:cs="Palatino Linotype"/>
        </w:rPr>
        <w:t>“</w:t>
      </w:r>
      <w:r w:rsidRPr="36D496F7">
        <w:rPr>
          <w:rFonts w:ascii="Palatino Linotype" w:hAnsi="Palatino Linotype" w:eastAsia="Palatino Linotype" w:cs="Palatino Linotype"/>
          <w:u w:val="single"/>
        </w:rPr>
        <w:t>IRP Proceeding</w:t>
      </w:r>
      <w:r w:rsidRPr="36D496F7">
        <w:rPr>
          <w:rFonts w:ascii="Palatino Linotype" w:hAnsi="Palatino Linotype" w:eastAsia="Palatino Linotype" w:cs="Palatino Linotype"/>
        </w:rPr>
        <w:t>” means R.16-02-007, R.20-05-003, R.25-06-019 and any successor proceeding(s).</w:t>
      </w:r>
    </w:p>
    <w:p w:rsidR="7E4CFD0F" w:rsidP="00C558D7" w:rsidRDefault="7E4CFD0F" w14:paraId="35766A10" w14:textId="6B8052BD">
      <w:pPr>
        <w:pStyle w:val="ListParagraph"/>
        <w:numPr>
          <w:ilvl w:val="1"/>
          <w:numId w:val="36"/>
        </w:numPr>
        <w:spacing w:after="80"/>
        <w:ind w:left="878"/>
        <w:contextualSpacing w:val="0"/>
        <w:rPr>
          <w:rFonts w:ascii="Palatino Linotype" w:hAnsi="Palatino Linotype"/>
        </w:rPr>
      </w:pPr>
      <w:r w:rsidRPr="11D9EE75">
        <w:rPr>
          <w:rFonts w:ascii="Palatino Linotype" w:hAnsi="Palatino Linotype" w:eastAsia="Palatino Linotype" w:cs="Palatino Linotype"/>
        </w:rPr>
        <w:t>“</w:t>
      </w:r>
      <w:r w:rsidRPr="3AAFAB7B">
        <w:rPr>
          <w:rFonts w:ascii="Palatino Linotype" w:hAnsi="Palatino Linotype" w:eastAsia="Palatino Linotype" w:cs="Palatino Linotype"/>
          <w:u w:val="single"/>
        </w:rPr>
        <w:t>LSE</w:t>
      </w:r>
      <w:r w:rsidRPr="11D9EE75">
        <w:rPr>
          <w:rFonts w:ascii="Palatino Linotype" w:hAnsi="Palatino Linotype" w:eastAsia="Palatino Linotype" w:cs="Palatino Linotype"/>
        </w:rPr>
        <w:t xml:space="preserve">” means a </w:t>
      </w:r>
      <w:r w:rsidRPr="11D9EE75">
        <w:rPr>
          <w:rFonts w:ascii="Palatino Linotype" w:hAnsi="Palatino Linotype"/>
        </w:rPr>
        <w:t>load-serving entity.</w:t>
      </w:r>
    </w:p>
    <w:p w:rsidR="5B4884FC" w:rsidP="50E91805" w:rsidRDefault="3DFF0925" w14:paraId="7ABFD7A6" w14:textId="7A920AA4">
      <w:pPr>
        <w:pStyle w:val="ListParagraph"/>
        <w:numPr>
          <w:ilvl w:val="1"/>
          <w:numId w:val="36"/>
        </w:numPr>
        <w:spacing w:after="80"/>
        <w:ind w:left="878"/>
        <w:rPr>
          <w:rFonts w:ascii="Palatino Linotype" w:hAnsi="Palatino Linotype" w:eastAsia="Palatino Linotype" w:cs="Palatino Linotype"/>
        </w:rPr>
      </w:pPr>
      <w:r w:rsidRPr="01AB564D">
        <w:rPr>
          <w:rFonts w:ascii="Palatino Linotype" w:hAnsi="Palatino Linotype" w:eastAsia="Palatino Linotype" w:cs="Palatino Linotype"/>
        </w:rPr>
        <w:t>“</w:t>
      </w:r>
      <w:r w:rsidRPr="01AB564D">
        <w:rPr>
          <w:rFonts w:ascii="Palatino Linotype" w:hAnsi="Palatino Linotype" w:eastAsia="Palatino Linotype" w:cs="Palatino Linotype"/>
          <w:u w:val="single"/>
        </w:rPr>
        <w:t>Reporting Requirement</w:t>
      </w:r>
      <w:r w:rsidRPr="01AB564D">
        <w:rPr>
          <w:rFonts w:ascii="Palatino Linotype" w:hAnsi="Palatino Linotype" w:eastAsia="Palatino Linotype" w:cs="Palatino Linotype"/>
        </w:rPr>
        <w:t xml:space="preserve">” means a requirement to report information set forth in a decision or ruling issued in an IRP Proceeding, or in templates developed by Commission Staff pursuant to such decisions or rulings. This includes, but is not limited to, the requirement to fully report any information included in a template developed by Commission Staff as part of an </w:t>
      </w:r>
      <w:r w:rsidRPr="01AB564D" w:rsidR="01060386">
        <w:rPr>
          <w:rFonts w:ascii="Palatino Linotype" w:hAnsi="Palatino Linotype" w:eastAsia="Palatino Linotype" w:cs="Palatino Linotype"/>
        </w:rPr>
        <w:t>I</w:t>
      </w:r>
      <w:r w:rsidRPr="01AB564D">
        <w:rPr>
          <w:rFonts w:ascii="Palatino Linotype" w:hAnsi="Palatino Linotype" w:eastAsia="Palatino Linotype" w:cs="Palatino Linotype"/>
        </w:rPr>
        <w:t>ndividual</w:t>
      </w:r>
      <w:r w:rsidRPr="01AB564D" w:rsidR="3816BFB4">
        <w:rPr>
          <w:rFonts w:ascii="Palatino Linotype" w:hAnsi="Palatino Linotype" w:eastAsia="Palatino Linotype" w:cs="Palatino Linotype"/>
        </w:rPr>
        <w:t xml:space="preserve"> LSE</w:t>
      </w:r>
      <w:r w:rsidRPr="01AB564D">
        <w:rPr>
          <w:rFonts w:ascii="Palatino Linotype" w:hAnsi="Palatino Linotype" w:eastAsia="Palatino Linotype" w:cs="Palatino Linotype"/>
        </w:rPr>
        <w:t xml:space="preserve"> IRP or procurement-related compliance filing, and the requirements to provide milestone documentation or long lead time resource operational characteristic materials. For purposes of this citation program, “Reporting Requirement” does not include a filing deadline.</w:t>
      </w:r>
    </w:p>
    <w:p w:rsidR="00786242" w:rsidP="00C558D7" w:rsidRDefault="06CADBAB" w14:paraId="6E9DE1EF" w14:textId="68E64958">
      <w:pPr>
        <w:pStyle w:val="ListParagraph"/>
        <w:numPr>
          <w:ilvl w:val="1"/>
          <w:numId w:val="36"/>
        </w:numPr>
        <w:spacing w:after="80"/>
        <w:contextualSpacing w:val="0"/>
        <w:rPr>
          <w:rFonts w:ascii="Palatino Linotype" w:hAnsi="Palatino Linotype" w:eastAsia="Palatino Linotype" w:cs="Palatino Linotype"/>
        </w:rPr>
      </w:pPr>
      <w:r w:rsidRPr="1A6388CB">
        <w:rPr>
          <w:rFonts w:ascii="Palatino Linotype" w:hAnsi="Palatino Linotype" w:eastAsia="Palatino Linotype" w:cs="Palatino Linotype"/>
        </w:rPr>
        <w:t>“</w:t>
      </w:r>
      <w:r w:rsidRPr="1A6388CB">
        <w:rPr>
          <w:rFonts w:ascii="Palatino Linotype" w:hAnsi="Palatino Linotype" w:eastAsia="Palatino Linotype" w:cs="Palatino Linotype"/>
          <w:u w:val="single"/>
        </w:rPr>
        <w:t>Specified Violation</w:t>
      </w:r>
      <w:r w:rsidRPr="1A6388CB">
        <w:rPr>
          <w:rFonts w:ascii="Palatino Linotype" w:hAnsi="Palatino Linotype" w:eastAsia="Palatino Linotype" w:cs="Palatino Linotype"/>
        </w:rPr>
        <w:t xml:space="preserve">” means the failure to </w:t>
      </w:r>
      <w:r w:rsidRPr="1A6388CB" w:rsidR="32CEA1EF">
        <w:rPr>
          <w:rFonts w:ascii="Palatino Linotype" w:hAnsi="Palatino Linotype" w:eastAsia="Palatino Linotype" w:cs="Palatino Linotype"/>
        </w:rPr>
        <w:t xml:space="preserve">comply with </w:t>
      </w:r>
      <w:r w:rsidRPr="1A6388CB" w:rsidR="40A8738C">
        <w:rPr>
          <w:rFonts w:ascii="Palatino Linotype" w:hAnsi="Palatino Linotype" w:eastAsia="Palatino Linotype" w:cs="Palatino Linotype"/>
        </w:rPr>
        <w:t>(</w:t>
      </w:r>
      <w:r w:rsidRPr="1A6388CB" w:rsidR="1898F3F9">
        <w:rPr>
          <w:rFonts w:ascii="Palatino Linotype" w:hAnsi="Palatino Linotype" w:eastAsia="Palatino Linotype" w:cs="Palatino Linotype"/>
        </w:rPr>
        <w:t>1</w:t>
      </w:r>
      <w:r w:rsidRPr="1A6388CB" w:rsidR="40A8738C">
        <w:rPr>
          <w:rFonts w:ascii="Palatino Linotype" w:hAnsi="Palatino Linotype" w:eastAsia="Palatino Linotype" w:cs="Palatino Linotype"/>
        </w:rPr>
        <w:t xml:space="preserve">) </w:t>
      </w:r>
      <w:r w:rsidRPr="1A6388CB" w:rsidR="32CEA1EF">
        <w:rPr>
          <w:rFonts w:ascii="Palatino Linotype" w:hAnsi="Palatino Linotype" w:eastAsia="Palatino Linotype" w:cs="Palatino Linotype"/>
        </w:rPr>
        <w:t xml:space="preserve">a </w:t>
      </w:r>
      <w:r w:rsidRPr="1A6388CB" w:rsidR="53AC0F79">
        <w:rPr>
          <w:rFonts w:ascii="Palatino Linotype" w:hAnsi="Palatino Linotype" w:eastAsia="Palatino Linotype" w:cs="Palatino Linotype"/>
        </w:rPr>
        <w:t>Filing Deadline</w:t>
      </w:r>
      <w:r w:rsidRPr="1A6388CB" w:rsidR="32CEA1EF">
        <w:rPr>
          <w:rFonts w:ascii="Palatino Linotype" w:hAnsi="Palatino Linotype" w:eastAsia="Palatino Linotype" w:cs="Palatino Linotype"/>
        </w:rPr>
        <w:t xml:space="preserve"> in </w:t>
      </w:r>
      <w:r w:rsidRPr="1A6388CB" w:rsidR="4173EA41">
        <w:rPr>
          <w:rFonts w:ascii="Palatino Linotype" w:hAnsi="Palatino Linotype" w:eastAsia="Palatino Linotype" w:cs="Palatino Linotype"/>
        </w:rPr>
        <w:t xml:space="preserve">an </w:t>
      </w:r>
      <w:r w:rsidRPr="1A6388CB" w:rsidR="32CEA1EF">
        <w:rPr>
          <w:rFonts w:ascii="Palatino Linotype" w:hAnsi="Palatino Linotype" w:eastAsia="Palatino Linotype" w:cs="Palatino Linotype"/>
        </w:rPr>
        <w:t>IRP Proceeding</w:t>
      </w:r>
      <w:r w:rsidRPr="1A6388CB" w:rsidR="04009A9F">
        <w:rPr>
          <w:rFonts w:ascii="Palatino Linotype" w:hAnsi="Palatino Linotype" w:eastAsia="Palatino Linotype" w:cs="Palatino Linotype"/>
        </w:rPr>
        <w:t xml:space="preserve"> </w:t>
      </w:r>
      <w:r w:rsidRPr="1A6388CB" w:rsidR="1F6CA56D">
        <w:rPr>
          <w:rFonts w:ascii="Palatino Linotype" w:hAnsi="Palatino Linotype" w:eastAsia="Palatino Linotype" w:cs="Palatino Linotype"/>
        </w:rPr>
        <w:t>or</w:t>
      </w:r>
      <w:r w:rsidRPr="1A6388CB" w:rsidR="29433689">
        <w:rPr>
          <w:rFonts w:ascii="Palatino Linotype" w:hAnsi="Palatino Linotype" w:eastAsia="Palatino Linotype" w:cs="Palatino Linotype"/>
        </w:rPr>
        <w:t xml:space="preserve"> (2) </w:t>
      </w:r>
      <w:r w:rsidRPr="1A6388CB" w:rsidR="05C81630">
        <w:rPr>
          <w:rFonts w:ascii="Palatino Linotype" w:hAnsi="Palatino Linotype" w:eastAsia="Palatino Linotype" w:cs="Palatino Linotype"/>
        </w:rPr>
        <w:t>a</w:t>
      </w:r>
      <w:r w:rsidRPr="1A6388CB" w:rsidR="29433689">
        <w:rPr>
          <w:rFonts w:ascii="Palatino Linotype" w:hAnsi="Palatino Linotype" w:eastAsia="Palatino Linotype" w:cs="Palatino Linotype"/>
        </w:rPr>
        <w:t xml:space="preserve"> </w:t>
      </w:r>
      <w:r w:rsidRPr="1A6388CB" w:rsidR="322FF7D0">
        <w:rPr>
          <w:rFonts w:ascii="Palatino Linotype" w:hAnsi="Palatino Linotype" w:eastAsia="Palatino Linotype" w:cs="Palatino Linotype"/>
        </w:rPr>
        <w:t>Reporting</w:t>
      </w:r>
      <w:r w:rsidRPr="1A6388CB" w:rsidR="29433689">
        <w:rPr>
          <w:rFonts w:ascii="Palatino Linotype" w:hAnsi="Palatino Linotype" w:eastAsia="Palatino Linotype" w:cs="Palatino Linotype"/>
        </w:rPr>
        <w:t xml:space="preserve"> Requirement in an IRP Proc</w:t>
      </w:r>
      <w:r w:rsidRPr="1A6388CB" w:rsidR="78326421">
        <w:rPr>
          <w:rFonts w:ascii="Palatino Linotype" w:hAnsi="Palatino Linotype" w:eastAsia="Palatino Linotype" w:cs="Palatino Linotype"/>
        </w:rPr>
        <w:t>e</w:t>
      </w:r>
      <w:r w:rsidRPr="1A6388CB" w:rsidR="29433689">
        <w:rPr>
          <w:rFonts w:ascii="Palatino Linotype" w:hAnsi="Palatino Linotype" w:eastAsia="Palatino Linotype" w:cs="Palatino Linotype"/>
        </w:rPr>
        <w:t>eding</w:t>
      </w:r>
      <w:r w:rsidRPr="1A6388CB" w:rsidR="286789D7">
        <w:rPr>
          <w:rFonts w:ascii="Palatino Linotype" w:hAnsi="Palatino Linotype" w:eastAsia="Palatino Linotype" w:cs="Palatino Linotype"/>
        </w:rPr>
        <w:t>.</w:t>
      </w:r>
    </w:p>
    <w:p w:rsidRPr="00786242" w:rsidR="00095EAB" w:rsidP="00C558D7" w:rsidRDefault="1B4F2D00" w14:paraId="3832FCF3" w14:textId="7D8BE596">
      <w:pPr>
        <w:pStyle w:val="ListParagraph"/>
        <w:numPr>
          <w:ilvl w:val="1"/>
          <w:numId w:val="36"/>
        </w:numPr>
        <w:spacing w:after="80"/>
        <w:contextualSpacing w:val="0"/>
        <w:rPr>
          <w:rFonts w:ascii="Palatino Linotype" w:hAnsi="Palatino Linotype" w:eastAsia="Palatino Linotype" w:cs="Palatino Linotype"/>
        </w:rPr>
      </w:pPr>
      <w:r w:rsidRPr="1A6388CB">
        <w:rPr>
          <w:rFonts w:ascii="Palatino Linotype" w:hAnsi="Palatino Linotype" w:eastAsia="Palatino Linotype" w:cs="Palatino Linotype"/>
        </w:rPr>
        <w:t>“</w:t>
      </w:r>
      <w:r w:rsidRPr="1A6388CB">
        <w:rPr>
          <w:rFonts w:ascii="Palatino Linotype" w:hAnsi="Palatino Linotype" w:eastAsia="Palatino Linotype" w:cs="Palatino Linotype"/>
          <w:u w:val="single"/>
        </w:rPr>
        <w:t>Scheduled Penalty</w:t>
      </w:r>
      <w:r w:rsidRPr="1A6388CB">
        <w:rPr>
          <w:rFonts w:ascii="Palatino Linotype" w:hAnsi="Palatino Linotype" w:eastAsia="Palatino Linotype" w:cs="Palatino Linotype"/>
        </w:rPr>
        <w:t xml:space="preserve">” is the monetary fine imposed upon an LSE </w:t>
      </w:r>
      <w:r w:rsidRPr="1A6388CB" w:rsidR="48E0539F">
        <w:rPr>
          <w:rFonts w:ascii="Palatino Linotype" w:hAnsi="Palatino Linotype" w:eastAsia="Palatino Linotype" w:cs="Palatino Linotype"/>
        </w:rPr>
        <w:t xml:space="preserve">for </w:t>
      </w:r>
      <w:r w:rsidRPr="1A6388CB">
        <w:rPr>
          <w:rFonts w:ascii="Palatino Linotype" w:hAnsi="Palatino Linotype" w:eastAsia="Palatino Linotype" w:cs="Palatino Linotype"/>
        </w:rPr>
        <w:t>a Specified Violation</w:t>
      </w:r>
      <w:r w:rsidRPr="1A6388CB" w:rsidR="2DFA5FFE">
        <w:rPr>
          <w:rFonts w:ascii="Palatino Linotype" w:hAnsi="Palatino Linotype" w:eastAsia="Palatino Linotype" w:cs="Palatino Linotype"/>
        </w:rPr>
        <w:t>, as shown in Table 1.</w:t>
      </w:r>
    </w:p>
    <w:p w:rsidRPr="00F27C7F" w:rsidR="00D817FD" w:rsidP="00C558D7" w:rsidRDefault="00D817FD" w14:paraId="3858A8DD" w14:textId="77777777">
      <w:pPr>
        <w:pStyle w:val="ListParagraph"/>
        <w:spacing w:after="80"/>
        <w:ind w:left="360"/>
        <w:contextualSpacing w:val="0"/>
        <w:rPr>
          <w:rFonts w:ascii="Palatino Linotype" w:hAnsi="Palatino Linotype" w:eastAsia="Palatino Linotype" w:cs="Palatino Linotype"/>
          <w:b/>
          <w:u w:val="single"/>
        </w:rPr>
      </w:pPr>
    </w:p>
    <w:p w:rsidRPr="00F27C7F" w:rsidR="00CE2041" w:rsidP="000B2961" w:rsidRDefault="2BEBF41C" w14:paraId="30423CF4" w14:textId="77777777">
      <w:pPr>
        <w:pStyle w:val="ListParagraph"/>
        <w:keepNext/>
        <w:numPr>
          <w:ilvl w:val="0"/>
          <w:numId w:val="36"/>
        </w:numPr>
        <w:spacing w:after="80"/>
        <w:contextualSpacing w:val="0"/>
        <w:rPr>
          <w:rFonts w:ascii="Palatino Linotype" w:hAnsi="Palatino Linotype" w:eastAsia="Palatino Linotype" w:cs="Palatino Linotype"/>
          <w:b/>
          <w:u w:val="single"/>
        </w:rPr>
      </w:pPr>
      <w:r w:rsidRPr="1539E0CD">
        <w:rPr>
          <w:rFonts w:ascii="Palatino Linotype" w:hAnsi="Palatino Linotype" w:eastAsia="Palatino Linotype" w:cs="Palatino Linotype"/>
          <w:b/>
          <w:u w:val="single"/>
        </w:rPr>
        <w:t>Procedures for Citation Program</w:t>
      </w:r>
    </w:p>
    <w:p w:rsidR="748731A0" w:rsidP="0B063FA3" w:rsidRDefault="46FEE5C2" w14:paraId="502DF455" w14:textId="2C2AA5B1">
      <w:pPr>
        <w:pStyle w:val="ListParagraph"/>
        <w:keepNext/>
        <w:numPr>
          <w:ilvl w:val="1"/>
          <w:numId w:val="36"/>
        </w:numPr>
        <w:spacing w:after="80"/>
        <w:rPr>
          <w:rFonts w:ascii="Palatino Linotype" w:hAnsi="Palatino Linotype" w:eastAsia="Palatino Linotype" w:cs="Palatino Linotype"/>
        </w:rPr>
      </w:pPr>
      <w:r w:rsidRPr="01AB564D">
        <w:rPr>
          <w:rFonts w:ascii="Palatino Linotype" w:hAnsi="Palatino Linotype" w:eastAsia="Palatino Linotype" w:cs="Palatino Linotype"/>
          <w:b/>
          <w:bCs/>
          <w:u w:val="single"/>
        </w:rPr>
        <w:t>Correction</w:t>
      </w:r>
      <w:r w:rsidRPr="01AB564D" w:rsidR="2D0451A6">
        <w:rPr>
          <w:rFonts w:ascii="Palatino Linotype" w:hAnsi="Palatino Linotype" w:eastAsia="Palatino Linotype" w:cs="Palatino Linotype"/>
          <w:b/>
          <w:bCs/>
          <w:u w:val="single"/>
        </w:rPr>
        <w:t xml:space="preserve"> Notice</w:t>
      </w:r>
      <w:r w:rsidRPr="01AB564D" w:rsidR="5A429414">
        <w:rPr>
          <w:rFonts w:ascii="Palatino Linotype" w:hAnsi="Palatino Linotype" w:eastAsia="Palatino Linotype" w:cs="Palatino Linotype"/>
          <w:b/>
          <w:bCs/>
          <w:u w:val="single"/>
        </w:rPr>
        <w:t>.</w:t>
      </w:r>
      <w:r w:rsidRPr="01AB564D" w:rsidR="7C0A1C7E">
        <w:rPr>
          <w:rFonts w:ascii="Palatino Linotype" w:hAnsi="Palatino Linotype" w:eastAsia="Palatino Linotype" w:cs="Palatino Linotype"/>
        </w:rPr>
        <w:t xml:space="preserve"> If Commission Staff determines that a</w:t>
      </w:r>
      <w:r w:rsidRPr="01AB564D" w:rsidR="2255477F">
        <w:rPr>
          <w:rFonts w:ascii="Palatino Linotype" w:hAnsi="Palatino Linotype" w:eastAsia="Palatino Linotype" w:cs="Palatino Linotype"/>
        </w:rPr>
        <w:t xml:space="preserve"> </w:t>
      </w:r>
      <w:r w:rsidRPr="01AB564D" w:rsidR="65F84328">
        <w:rPr>
          <w:rFonts w:ascii="Palatino Linotype" w:hAnsi="Palatino Linotype" w:eastAsia="Palatino Linotype" w:cs="Palatino Linotype"/>
        </w:rPr>
        <w:t>F</w:t>
      </w:r>
      <w:r w:rsidRPr="01AB564D" w:rsidR="2255477F">
        <w:rPr>
          <w:rFonts w:ascii="Palatino Linotype" w:hAnsi="Palatino Linotype" w:eastAsia="Palatino Linotype" w:cs="Palatino Linotype"/>
        </w:rPr>
        <w:t>iling</w:t>
      </w:r>
      <w:r w:rsidRPr="01AB564D" w:rsidR="30E675E9">
        <w:rPr>
          <w:rFonts w:ascii="Palatino Linotype" w:hAnsi="Palatino Linotype" w:eastAsia="Palatino Linotype" w:cs="Palatino Linotype"/>
        </w:rPr>
        <w:t xml:space="preserve"> </w:t>
      </w:r>
      <w:r w:rsidRPr="01AB564D" w:rsidR="2255477F">
        <w:rPr>
          <w:rFonts w:ascii="Palatino Linotype" w:hAnsi="Palatino Linotype" w:eastAsia="Palatino Linotype" w:cs="Palatino Linotype"/>
        </w:rPr>
        <w:t>made by an</w:t>
      </w:r>
      <w:r w:rsidRPr="01AB564D" w:rsidR="7C0A1C7E">
        <w:rPr>
          <w:rFonts w:ascii="Palatino Linotype" w:hAnsi="Palatino Linotype" w:eastAsia="Palatino Linotype" w:cs="Palatino Linotype"/>
        </w:rPr>
        <w:t xml:space="preserve"> LSE </w:t>
      </w:r>
      <w:r w:rsidRPr="01AB564D" w:rsidR="0F198F33">
        <w:rPr>
          <w:rFonts w:ascii="Palatino Linotype" w:hAnsi="Palatino Linotype" w:eastAsia="Palatino Linotype" w:cs="Palatino Linotype"/>
        </w:rPr>
        <w:t>does not</w:t>
      </w:r>
      <w:r w:rsidRPr="01AB564D" w:rsidR="7C0A1C7E">
        <w:rPr>
          <w:rFonts w:ascii="Palatino Linotype" w:hAnsi="Palatino Linotype" w:eastAsia="Palatino Linotype" w:cs="Palatino Linotype"/>
        </w:rPr>
        <w:t xml:space="preserve"> comply with </w:t>
      </w:r>
      <w:r w:rsidRPr="01AB564D" w:rsidR="1D293ACB">
        <w:rPr>
          <w:rFonts w:ascii="Palatino Linotype" w:hAnsi="Palatino Linotype" w:eastAsia="Palatino Linotype" w:cs="Palatino Linotype"/>
        </w:rPr>
        <w:t xml:space="preserve">one or more </w:t>
      </w:r>
      <w:r w:rsidRPr="01AB564D" w:rsidR="62272D18">
        <w:rPr>
          <w:rFonts w:ascii="Palatino Linotype" w:hAnsi="Palatino Linotype" w:eastAsia="Palatino Linotype" w:cs="Palatino Linotype"/>
        </w:rPr>
        <w:t>Reporting</w:t>
      </w:r>
      <w:r w:rsidRPr="01AB564D" w:rsidR="7C0A1C7E">
        <w:rPr>
          <w:rFonts w:ascii="Palatino Linotype" w:hAnsi="Palatino Linotype" w:eastAsia="Palatino Linotype" w:cs="Palatino Linotype"/>
        </w:rPr>
        <w:t xml:space="preserve"> </w:t>
      </w:r>
      <w:r w:rsidRPr="01AB564D" w:rsidR="5FD5DC28">
        <w:rPr>
          <w:rFonts w:ascii="Palatino Linotype" w:hAnsi="Palatino Linotype" w:eastAsia="Palatino Linotype" w:cs="Palatino Linotype"/>
        </w:rPr>
        <w:t>Requirement</w:t>
      </w:r>
      <w:r w:rsidRPr="01AB564D" w:rsidR="57271783">
        <w:rPr>
          <w:rFonts w:ascii="Palatino Linotype" w:hAnsi="Palatino Linotype" w:eastAsia="Palatino Linotype" w:cs="Palatino Linotype"/>
        </w:rPr>
        <w:t>(</w:t>
      </w:r>
      <w:r w:rsidRPr="01AB564D" w:rsidR="41E6055A">
        <w:rPr>
          <w:rFonts w:ascii="Palatino Linotype" w:hAnsi="Palatino Linotype" w:eastAsia="Palatino Linotype" w:cs="Palatino Linotype"/>
        </w:rPr>
        <w:t>s</w:t>
      </w:r>
      <w:r w:rsidRPr="01AB564D" w:rsidR="2497B852">
        <w:rPr>
          <w:rFonts w:ascii="Palatino Linotype" w:hAnsi="Palatino Linotype" w:eastAsia="Palatino Linotype" w:cs="Palatino Linotype"/>
        </w:rPr>
        <w:t>)</w:t>
      </w:r>
      <w:r w:rsidRPr="01AB564D" w:rsidR="5FD5DC28">
        <w:rPr>
          <w:rFonts w:ascii="Palatino Linotype" w:hAnsi="Palatino Linotype" w:eastAsia="Palatino Linotype" w:cs="Palatino Linotype"/>
        </w:rPr>
        <w:t>,</w:t>
      </w:r>
      <w:r w:rsidRPr="01AB564D" w:rsidR="7C0A1C7E">
        <w:rPr>
          <w:rFonts w:ascii="Palatino Linotype" w:hAnsi="Palatino Linotype" w:eastAsia="Palatino Linotype" w:cs="Palatino Linotype"/>
        </w:rPr>
        <w:t xml:space="preserve"> </w:t>
      </w:r>
      <w:r w:rsidRPr="01AB564D" w:rsidR="389AEB7D">
        <w:rPr>
          <w:rFonts w:ascii="Palatino Linotype" w:hAnsi="Palatino Linotype" w:eastAsia="Palatino Linotype" w:cs="Palatino Linotype"/>
        </w:rPr>
        <w:t xml:space="preserve">Commission Staff </w:t>
      </w:r>
      <w:r w:rsidRPr="01AB564D" w:rsidR="18EA8C8F">
        <w:rPr>
          <w:rFonts w:ascii="Palatino Linotype" w:hAnsi="Palatino Linotype" w:eastAsia="Palatino Linotype" w:cs="Palatino Linotype"/>
        </w:rPr>
        <w:t xml:space="preserve">may </w:t>
      </w:r>
      <w:r w:rsidRPr="01AB564D" w:rsidR="389AEB7D">
        <w:rPr>
          <w:rFonts w:ascii="Palatino Linotype" w:hAnsi="Palatino Linotype" w:eastAsia="Palatino Linotype" w:cs="Palatino Linotype"/>
        </w:rPr>
        <w:t xml:space="preserve">issue a </w:t>
      </w:r>
      <w:r w:rsidRPr="01AB564D" w:rsidR="32DA2FBF">
        <w:rPr>
          <w:rFonts w:ascii="Palatino Linotype" w:hAnsi="Palatino Linotype" w:eastAsia="Palatino Linotype" w:cs="Palatino Linotype"/>
        </w:rPr>
        <w:t>Correction Notice to the LSE</w:t>
      </w:r>
      <w:r w:rsidRPr="01AB564D" w:rsidR="54914031">
        <w:rPr>
          <w:rFonts w:ascii="Palatino Linotype" w:hAnsi="Palatino Linotype" w:eastAsia="Palatino Linotype" w:cs="Palatino Linotype"/>
        </w:rPr>
        <w:t>. The Correction Notice will</w:t>
      </w:r>
      <w:r w:rsidRPr="01AB564D" w:rsidR="32DA2FBF">
        <w:rPr>
          <w:rFonts w:ascii="Palatino Linotype" w:hAnsi="Palatino Linotype" w:eastAsia="Palatino Linotype" w:cs="Palatino Linotype"/>
        </w:rPr>
        <w:t xml:space="preserve"> </w:t>
      </w:r>
      <w:r w:rsidRPr="01AB564D" w:rsidR="0324B9AD">
        <w:rPr>
          <w:rFonts w:ascii="Palatino Linotype" w:hAnsi="Palatino Linotype" w:eastAsia="Palatino Linotype" w:cs="Palatino Linotype"/>
        </w:rPr>
        <w:lastRenderedPageBreak/>
        <w:t>enumerat</w:t>
      </w:r>
      <w:r w:rsidRPr="01AB564D" w:rsidR="733D4E76">
        <w:rPr>
          <w:rFonts w:ascii="Palatino Linotype" w:hAnsi="Palatino Linotype" w:eastAsia="Palatino Linotype" w:cs="Palatino Linotype"/>
        </w:rPr>
        <w:t>e</w:t>
      </w:r>
      <w:r w:rsidRPr="01AB564D" w:rsidR="0A8A783B">
        <w:rPr>
          <w:rFonts w:ascii="Palatino Linotype" w:hAnsi="Palatino Linotype" w:eastAsia="Palatino Linotype" w:cs="Palatino Linotype"/>
        </w:rPr>
        <w:t xml:space="preserve"> </w:t>
      </w:r>
      <w:r w:rsidRPr="01AB564D" w:rsidR="75C5FC08">
        <w:rPr>
          <w:rFonts w:ascii="Palatino Linotype" w:hAnsi="Palatino Linotype" w:eastAsia="Palatino Linotype" w:cs="Palatino Linotype"/>
        </w:rPr>
        <w:t>instance</w:t>
      </w:r>
      <w:r w:rsidRPr="01AB564D" w:rsidR="45AC5A34">
        <w:rPr>
          <w:rFonts w:ascii="Palatino Linotype" w:hAnsi="Palatino Linotype" w:eastAsia="Palatino Linotype" w:cs="Palatino Linotype"/>
        </w:rPr>
        <w:t>s</w:t>
      </w:r>
      <w:r w:rsidRPr="01AB564D" w:rsidR="75C5FC08">
        <w:rPr>
          <w:rFonts w:ascii="Palatino Linotype" w:hAnsi="Palatino Linotype" w:eastAsia="Palatino Linotype" w:cs="Palatino Linotype"/>
        </w:rPr>
        <w:t xml:space="preserve"> of missing</w:t>
      </w:r>
      <w:r w:rsidRPr="01AB564D" w:rsidR="376DD09C">
        <w:rPr>
          <w:rFonts w:ascii="Palatino Linotype" w:hAnsi="Palatino Linotype" w:eastAsia="Palatino Linotype" w:cs="Palatino Linotype"/>
        </w:rPr>
        <w:t>, incorrect,</w:t>
      </w:r>
      <w:r w:rsidRPr="01AB564D" w:rsidR="75C5FC08">
        <w:rPr>
          <w:rFonts w:ascii="Palatino Linotype" w:hAnsi="Palatino Linotype" w:eastAsia="Palatino Linotype" w:cs="Palatino Linotype"/>
        </w:rPr>
        <w:t xml:space="preserve"> or incomplete information</w:t>
      </w:r>
      <w:r w:rsidRPr="01AB564D" w:rsidR="52343C42">
        <w:rPr>
          <w:rFonts w:ascii="Palatino Linotype" w:hAnsi="Palatino Linotype" w:eastAsia="Palatino Linotype" w:cs="Palatino Linotype"/>
        </w:rPr>
        <w:t xml:space="preserve"> in </w:t>
      </w:r>
      <w:r w:rsidRPr="01AB564D" w:rsidR="47A282A4">
        <w:rPr>
          <w:rFonts w:ascii="Palatino Linotype" w:hAnsi="Palatino Linotype" w:eastAsia="Palatino Linotype" w:cs="Palatino Linotype"/>
        </w:rPr>
        <w:t>the</w:t>
      </w:r>
      <w:r w:rsidRPr="01AB564D" w:rsidR="52343C42">
        <w:rPr>
          <w:rFonts w:ascii="Palatino Linotype" w:hAnsi="Palatino Linotype" w:eastAsia="Palatino Linotype" w:cs="Palatino Linotype"/>
        </w:rPr>
        <w:t xml:space="preserve"> Filing</w:t>
      </w:r>
      <w:r w:rsidRPr="01AB564D" w:rsidR="75C5FC08">
        <w:rPr>
          <w:rFonts w:ascii="Palatino Linotype" w:hAnsi="Palatino Linotype" w:eastAsia="Palatino Linotype" w:cs="Palatino Linotype"/>
        </w:rPr>
        <w:t>.</w:t>
      </w:r>
      <w:r w:rsidRPr="01AB564D" w:rsidR="749B6980">
        <w:rPr>
          <w:rFonts w:ascii="Palatino Linotype" w:hAnsi="Palatino Linotype" w:eastAsia="Palatino Linotype" w:cs="Palatino Linotype"/>
        </w:rPr>
        <w:t xml:space="preserve"> </w:t>
      </w:r>
      <w:r w:rsidRPr="01AB564D" w:rsidR="63ADDC27">
        <w:rPr>
          <w:rFonts w:ascii="Palatino Linotype" w:hAnsi="Palatino Linotype" w:eastAsia="Palatino Linotype" w:cs="Palatino Linotype"/>
        </w:rPr>
        <w:t>The</w:t>
      </w:r>
      <w:r w:rsidRPr="01AB564D" w:rsidR="299227FC">
        <w:rPr>
          <w:rFonts w:ascii="Palatino Linotype" w:hAnsi="Palatino Linotype" w:eastAsia="Palatino Linotype" w:cs="Palatino Linotype"/>
        </w:rPr>
        <w:t xml:space="preserve"> </w:t>
      </w:r>
      <w:r w:rsidRPr="01AB564D" w:rsidR="65CB5673">
        <w:rPr>
          <w:rFonts w:ascii="Palatino Linotype" w:hAnsi="Palatino Linotype" w:eastAsia="Palatino Linotype" w:cs="Palatino Linotype"/>
        </w:rPr>
        <w:t>Correction Notice</w:t>
      </w:r>
      <w:r w:rsidRPr="01AB564D" w:rsidR="299227FC">
        <w:rPr>
          <w:rFonts w:ascii="Palatino Linotype" w:hAnsi="Palatino Linotype" w:eastAsia="Palatino Linotype" w:cs="Palatino Linotype"/>
        </w:rPr>
        <w:t xml:space="preserve"> </w:t>
      </w:r>
      <w:r w:rsidRPr="01AB564D" w:rsidR="526199EA">
        <w:rPr>
          <w:rFonts w:ascii="Palatino Linotype" w:hAnsi="Palatino Linotype" w:eastAsia="Palatino Linotype" w:cs="Palatino Linotype"/>
        </w:rPr>
        <w:t>will provide</w:t>
      </w:r>
      <w:r w:rsidRPr="01AB564D" w:rsidR="22558B72">
        <w:rPr>
          <w:rFonts w:ascii="Palatino Linotype" w:hAnsi="Palatino Linotype" w:eastAsia="Palatino Linotype" w:cs="Palatino Linotype"/>
        </w:rPr>
        <w:t xml:space="preserve"> the </w:t>
      </w:r>
      <w:r w:rsidRPr="01AB564D" w:rsidR="7CFA6C77">
        <w:rPr>
          <w:rFonts w:ascii="Palatino Linotype" w:hAnsi="Palatino Linotype" w:eastAsia="Palatino Linotype" w:cs="Palatino Linotype"/>
        </w:rPr>
        <w:t>LSE with</w:t>
      </w:r>
      <w:r w:rsidRPr="01AB564D" w:rsidR="22558B72">
        <w:rPr>
          <w:rFonts w:ascii="Palatino Linotype" w:hAnsi="Palatino Linotype" w:eastAsia="Palatino Linotype" w:cs="Palatino Linotype"/>
        </w:rPr>
        <w:t xml:space="preserve"> at least </w:t>
      </w:r>
      <w:r w:rsidRPr="01AB564D" w:rsidR="6A746530">
        <w:rPr>
          <w:rFonts w:ascii="Palatino Linotype" w:hAnsi="Palatino Linotype" w:eastAsia="Palatino Linotype" w:cs="Palatino Linotype"/>
        </w:rPr>
        <w:t>seven</w:t>
      </w:r>
      <w:r w:rsidRPr="01AB564D" w:rsidR="22558B72">
        <w:rPr>
          <w:rFonts w:ascii="Palatino Linotype" w:hAnsi="Palatino Linotype" w:eastAsia="Palatino Linotype" w:cs="Palatino Linotype"/>
        </w:rPr>
        <w:t xml:space="preserve"> calendar days to correct the </w:t>
      </w:r>
      <w:r w:rsidRPr="01AB564D" w:rsidR="61372CDB">
        <w:rPr>
          <w:rFonts w:ascii="Palatino Linotype" w:hAnsi="Palatino Linotype" w:eastAsia="Palatino Linotype" w:cs="Palatino Linotype"/>
        </w:rPr>
        <w:t>issue</w:t>
      </w:r>
      <w:r w:rsidRPr="01AB564D" w:rsidR="3FAB7F68">
        <w:rPr>
          <w:rFonts w:ascii="Palatino Linotype" w:hAnsi="Palatino Linotype" w:eastAsia="Palatino Linotype" w:cs="Palatino Linotype"/>
        </w:rPr>
        <w:t>(s)</w:t>
      </w:r>
      <w:r w:rsidRPr="01AB564D" w:rsidR="3CE5C714">
        <w:rPr>
          <w:rFonts w:ascii="Palatino Linotype" w:hAnsi="Palatino Linotype" w:eastAsia="Palatino Linotype" w:cs="Palatino Linotype"/>
        </w:rPr>
        <w:t xml:space="preserve"> identified</w:t>
      </w:r>
      <w:r w:rsidRPr="01AB564D" w:rsidR="6EB5DB29">
        <w:rPr>
          <w:rFonts w:ascii="Palatino Linotype" w:hAnsi="Palatino Linotype" w:eastAsia="Palatino Linotype" w:cs="Palatino Linotype"/>
        </w:rPr>
        <w:t xml:space="preserve">. </w:t>
      </w:r>
      <w:r w:rsidRPr="01AB564D" w:rsidR="1D2B63D6">
        <w:rPr>
          <w:rFonts w:ascii="Palatino Linotype" w:hAnsi="Palatino Linotype" w:eastAsia="Palatino Linotype" w:cs="Palatino Linotype"/>
        </w:rPr>
        <w:t>In some cases, Commission Staff may</w:t>
      </w:r>
      <w:r w:rsidRPr="01AB564D" w:rsidR="63DBD551">
        <w:rPr>
          <w:rFonts w:ascii="Palatino Linotype" w:hAnsi="Palatino Linotype" w:eastAsia="Palatino Linotype" w:cs="Palatino Linotype"/>
        </w:rPr>
        <w:t xml:space="preserve"> </w:t>
      </w:r>
      <w:r w:rsidRPr="01AB564D" w:rsidR="347E3178">
        <w:rPr>
          <w:rFonts w:ascii="Palatino Linotype" w:hAnsi="Palatino Linotype" w:eastAsia="Palatino Linotype" w:cs="Palatino Linotype"/>
        </w:rPr>
        <w:t>need</w:t>
      </w:r>
      <w:r w:rsidRPr="01AB564D" w:rsidR="63DBD551">
        <w:rPr>
          <w:rFonts w:ascii="Palatino Linotype" w:hAnsi="Palatino Linotype" w:eastAsia="Palatino Linotype" w:cs="Palatino Linotype"/>
        </w:rPr>
        <w:t xml:space="preserve"> to</w:t>
      </w:r>
      <w:r w:rsidRPr="01AB564D" w:rsidR="1D2B63D6">
        <w:rPr>
          <w:rFonts w:ascii="Palatino Linotype" w:hAnsi="Palatino Linotype" w:eastAsia="Palatino Linotype" w:cs="Palatino Linotype"/>
        </w:rPr>
        <w:t xml:space="preserve"> </w:t>
      </w:r>
      <w:r w:rsidRPr="01AB564D" w:rsidR="5556D0E5">
        <w:rPr>
          <w:rFonts w:ascii="Palatino Linotype" w:hAnsi="Palatino Linotype" w:eastAsia="Palatino Linotype" w:cs="Palatino Linotype"/>
        </w:rPr>
        <w:t>issue</w:t>
      </w:r>
      <w:r w:rsidRPr="01AB564D" w:rsidR="1D2B63D6">
        <w:rPr>
          <w:rFonts w:ascii="Palatino Linotype" w:hAnsi="Palatino Linotype" w:eastAsia="Palatino Linotype" w:cs="Palatino Linotype"/>
        </w:rPr>
        <w:t xml:space="preserve"> multiple Correction Notices</w:t>
      </w:r>
      <w:r w:rsidRPr="01AB564D" w:rsidR="357ECA00">
        <w:rPr>
          <w:rFonts w:ascii="Palatino Linotype" w:hAnsi="Palatino Linotype" w:eastAsia="Palatino Linotype" w:cs="Palatino Linotype"/>
        </w:rPr>
        <w:t xml:space="preserve"> </w:t>
      </w:r>
      <w:proofErr w:type="gramStart"/>
      <w:r w:rsidRPr="01AB564D" w:rsidR="357ECA00">
        <w:rPr>
          <w:rFonts w:ascii="Palatino Linotype" w:hAnsi="Palatino Linotype" w:eastAsia="Palatino Linotype" w:cs="Palatino Linotype"/>
        </w:rPr>
        <w:t>per</w:t>
      </w:r>
      <w:proofErr w:type="gramEnd"/>
      <w:r w:rsidRPr="01AB564D" w:rsidR="357ECA00">
        <w:rPr>
          <w:rFonts w:ascii="Palatino Linotype" w:hAnsi="Palatino Linotype" w:eastAsia="Palatino Linotype" w:cs="Palatino Linotype"/>
        </w:rPr>
        <w:t xml:space="preserve"> filing</w:t>
      </w:r>
      <w:r w:rsidRPr="01AB564D" w:rsidR="1D2B63D6">
        <w:rPr>
          <w:rFonts w:ascii="Palatino Linotype" w:hAnsi="Palatino Linotype" w:eastAsia="Palatino Linotype" w:cs="Palatino Linotype"/>
        </w:rPr>
        <w:t xml:space="preserve">. </w:t>
      </w:r>
    </w:p>
    <w:p w:rsidR="00375B2B" w:rsidP="00C558D7" w:rsidRDefault="338915D2" w14:paraId="343FA3C9" w14:textId="4C43B613">
      <w:pPr>
        <w:pStyle w:val="ListParagraph"/>
        <w:numPr>
          <w:ilvl w:val="1"/>
          <w:numId w:val="36"/>
        </w:numPr>
        <w:spacing w:after="80"/>
        <w:contextualSpacing w:val="0"/>
        <w:rPr>
          <w:rFonts w:ascii="Palatino Linotype" w:hAnsi="Palatino Linotype" w:eastAsia="Palatino Linotype" w:cs="Palatino Linotype"/>
        </w:rPr>
      </w:pPr>
      <w:r w:rsidRPr="36D496F7">
        <w:rPr>
          <w:rFonts w:ascii="Palatino Linotype" w:hAnsi="Palatino Linotype" w:eastAsia="Palatino Linotype" w:cs="Palatino Linotype"/>
          <w:b/>
          <w:bCs/>
          <w:u w:val="single"/>
        </w:rPr>
        <w:t>Citations for Specified Violations</w:t>
      </w:r>
      <w:r w:rsidRPr="1539E0CD">
        <w:rPr>
          <w:rFonts w:ascii="Palatino Linotype" w:hAnsi="Palatino Linotype" w:eastAsia="Palatino Linotype" w:cs="Palatino Linotype"/>
        </w:rPr>
        <w:t>.</w:t>
      </w:r>
      <w:r w:rsidRPr="1539E0CD" w:rsidR="1353B73C">
        <w:rPr>
          <w:rFonts w:ascii="Palatino Linotype" w:hAnsi="Palatino Linotype" w:eastAsia="Palatino Linotype" w:cs="Palatino Linotype"/>
        </w:rPr>
        <w:t xml:space="preserve"> </w:t>
      </w:r>
      <w:r w:rsidRPr="1539E0CD" w:rsidR="1695002C">
        <w:rPr>
          <w:rFonts w:ascii="Palatino Linotype" w:hAnsi="Palatino Linotype" w:eastAsia="Palatino Linotype" w:cs="Palatino Linotype"/>
        </w:rPr>
        <w:t xml:space="preserve">After </w:t>
      </w:r>
      <w:r w:rsidRPr="1539E0CD" w:rsidR="4D201558">
        <w:rPr>
          <w:rFonts w:ascii="Palatino Linotype" w:hAnsi="Palatino Linotype" w:eastAsia="Palatino Linotype" w:cs="Palatino Linotype"/>
        </w:rPr>
        <w:t>verifying</w:t>
      </w:r>
      <w:r w:rsidRPr="1539E0CD" w:rsidR="1695002C">
        <w:rPr>
          <w:rFonts w:ascii="Palatino Linotype" w:hAnsi="Palatino Linotype" w:eastAsia="Palatino Linotype" w:cs="Palatino Linotype"/>
        </w:rPr>
        <w:t xml:space="preserve"> that a Specified Violation defined in this Resolution has occurred, Commission Staff </w:t>
      </w:r>
      <w:r w:rsidRPr="1539E0CD" w:rsidR="5B126434">
        <w:rPr>
          <w:rFonts w:ascii="Palatino Linotype" w:hAnsi="Palatino Linotype" w:eastAsia="Palatino Linotype" w:cs="Palatino Linotype"/>
        </w:rPr>
        <w:t>may</w:t>
      </w:r>
      <w:r w:rsidRPr="1539E0CD" w:rsidR="1695002C">
        <w:rPr>
          <w:rFonts w:ascii="Palatino Linotype" w:hAnsi="Palatino Linotype" w:eastAsia="Palatino Linotype" w:cs="Palatino Linotype"/>
        </w:rPr>
        <w:t xml:space="preserve"> issue a citation in accordance with this Resolution. </w:t>
      </w:r>
      <w:r w:rsidRPr="709A4D92" w:rsidR="3B22333E">
        <w:rPr>
          <w:rFonts w:ascii="Palatino Linotype" w:hAnsi="Palatino Linotype" w:eastAsia="Palatino Linotype" w:cs="Palatino Linotype"/>
        </w:rPr>
        <w:t xml:space="preserve"> </w:t>
      </w:r>
      <w:r w:rsidRPr="1539E0CD" w:rsidR="1695002C">
        <w:rPr>
          <w:rFonts w:ascii="Palatino Linotype" w:hAnsi="Palatino Linotype" w:eastAsia="Palatino Linotype" w:cs="Palatino Linotype"/>
        </w:rPr>
        <w:t xml:space="preserve">The Specified Violations and the corresponding Scheduled </w:t>
      </w:r>
      <w:r w:rsidRPr="1539E0CD" w:rsidR="01F410EE">
        <w:rPr>
          <w:rFonts w:ascii="Palatino Linotype" w:hAnsi="Palatino Linotype" w:eastAsia="Palatino Linotype" w:cs="Palatino Linotype"/>
        </w:rPr>
        <w:t>Penalty</w:t>
      </w:r>
      <w:r w:rsidRPr="1539E0CD" w:rsidR="1695002C">
        <w:rPr>
          <w:rFonts w:ascii="Palatino Linotype" w:hAnsi="Palatino Linotype" w:eastAsia="Palatino Linotype" w:cs="Palatino Linotype"/>
        </w:rPr>
        <w:t xml:space="preserve"> that may be levied are described in th</w:t>
      </w:r>
      <w:r w:rsidRPr="1539E0CD" w:rsidR="01F410EE">
        <w:rPr>
          <w:rFonts w:ascii="Palatino Linotype" w:hAnsi="Palatino Linotype" w:eastAsia="Palatino Linotype" w:cs="Palatino Linotype"/>
        </w:rPr>
        <w:t>is</w:t>
      </w:r>
      <w:r w:rsidRPr="1539E0CD" w:rsidR="1695002C">
        <w:rPr>
          <w:rFonts w:ascii="Palatino Linotype" w:hAnsi="Palatino Linotype" w:eastAsia="Palatino Linotype" w:cs="Palatino Linotype"/>
        </w:rPr>
        <w:t xml:space="preserve"> Appendi</w:t>
      </w:r>
      <w:r w:rsidRPr="1539E0CD" w:rsidR="01F410EE">
        <w:rPr>
          <w:rFonts w:ascii="Palatino Linotype" w:hAnsi="Palatino Linotype" w:eastAsia="Palatino Linotype" w:cs="Palatino Linotype"/>
        </w:rPr>
        <w:t>x</w:t>
      </w:r>
      <w:r w:rsidR="3CA2541C">
        <w:rPr>
          <w:rFonts w:ascii="Palatino Linotype" w:hAnsi="Palatino Linotype" w:eastAsia="Palatino Linotype" w:cs="Palatino Linotype"/>
        </w:rPr>
        <w:t xml:space="preserve">. </w:t>
      </w:r>
      <w:r w:rsidRPr="709A4D92" w:rsidR="5DE6C805">
        <w:rPr>
          <w:rFonts w:ascii="Palatino Linotype" w:hAnsi="Palatino Linotype" w:eastAsia="Palatino Linotype" w:cs="Palatino Linotype"/>
        </w:rPr>
        <w:t xml:space="preserve"> </w:t>
      </w:r>
      <w:r w:rsidRPr="709A4D92" w:rsidR="65527D44">
        <w:rPr>
          <w:rFonts w:ascii="Palatino Linotype" w:hAnsi="Palatino Linotype" w:eastAsia="Palatino Linotype" w:cs="Palatino Linotype"/>
        </w:rPr>
        <w:t>Commission Staff may not issue a citation for Specified Violation 2</w:t>
      </w:r>
      <w:r w:rsidRPr="709A4D92" w:rsidR="0752D8A5">
        <w:rPr>
          <w:rStyle w:val="FootnoteReference"/>
          <w:rFonts w:ascii="Palatino Linotype" w:hAnsi="Palatino Linotype" w:eastAsia="Palatino Linotype" w:cs="Palatino Linotype"/>
        </w:rPr>
        <w:footnoteReference w:id="27"/>
      </w:r>
      <w:r w:rsidRPr="709A4D92" w:rsidR="65527D44">
        <w:rPr>
          <w:rFonts w:ascii="Palatino Linotype" w:hAnsi="Palatino Linotype" w:eastAsia="Palatino Linotype" w:cs="Palatino Linotype"/>
        </w:rPr>
        <w:t xml:space="preserve"> unless and until (1) Commission Staff has issued a C</w:t>
      </w:r>
      <w:r w:rsidRPr="709A4D92" w:rsidR="57FF8602">
        <w:rPr>
          <w:rFonts w:ascii="Palatino Linotype" w:hAnsi="Palatino Linotype" w:eastAsia="Palatino Linotype" w:cs="Palatino Linotype"/>
        </w:rPr>
        <w:t>orrection</w:t>
      </w:r>
      <w:r w:rsidRPr="709A4D92" w:rsidR="65527D44">
        <w:rPr>
          <w:rFonts w:ascii="Palatino Linotype" w:hAnsi="Palatino Linotype" w:eastAsia="Palatino Linotype" w:cs="Palatino Linotype"/>
        </w:rPr>
        <w:t xml:space="preserve"> Notice</w:t>
      </w:r>
      <w:r w:rsidRPr="709A4D92" w:rsidR="13ED6388">
        <w:rPr>
          <w:rFonts w:ascii="Palatino Linotype" w:hAnsi="Palatino Linotype" w:eastAsia="Palatino Linotype" w:cs="Palatino Linotype"/>
        </w:rPr>
        <w:t xml:space="preserve"> for the Specified Violation</w:t>
      </w:r>
      <w:r w:rsidRPr="709A4D92" w:rsidR="65527D44">
        <w:rPr>
          <w:rFonts w:ascii="Palatino Linotype" w:hAnsi="Palatino Linotype" w:eastAsia="Palatino Linotype" w:cs="Palatino Linotype"/>
        </w:rPr>
        <w:t>, (2) the deadline identified in the Correction Notice has passed, and (3) the LSE</w:t>
      </w:r>
      <w:r w:rsidRPr="709A4D92" w:rsidR="154916C0">
        <w:rPr>
          <w:rFonts w:ascii="Palatino Linotype" w:hAnsi="Palatino Linotype" w:eastAsia="Palatino Linotype" w:cs="Palatino Linotype"/>
        </w:rPr>
        <w:t xml:space="preserve"> fail</w:t>
      </w:r>
      <w:r w:rsidRPr="709A4D92" w:rsidR="19C09F82">
        <w:rPr>
          <w:rFonts w:ascii="Palatino Linotype" w:hAnsi="Palatino Linotype" w:eastAsia="Palatino Linotype" w:cs="Palatino Linotype"/>
        </w:rPr>
        <w:t>s</w:t>
      </w:r>
      <w:r w:rsidRPr="709A4D92" w:rsidR="154916C0">
        <w:rPr>
          <w:rFonts w:ascii="Palatino Linotype" w:hAnsi="Palatino Linotype" w:eastAsia="Palatino Linotype" w:cs="Palatino Linotype"/>
        </w:rPr>
        <w:t xml:space="preserve"> to correct the Specified Violation by the deadline in the Correction Notice</w:t>
      </w:r>
      <w:r w:rsidRPr="709A4D92" w:rsidR="65527D44">
        <w:rPr>
          <w:rFonts w:ascii="Palatino Linotype" w:hAnsi="Palatino Linotype" w:eastAsia="Palatino Linotype" w:cs="Palatino Linotype"/>
        </w:rPr>
        <w:t>.  Staff may issue a citation for Specified Violation 1</w:t>
      </w:r>
      <w:r w:rsidRPr="709A4D92" w:rsidR="0752D8A5">
        <w:rPr>
          <w:rStyle w:val="FootnoteReference"/>
          <w:rFonts w:ascii="Palatino Linotype" w:hAnsi="Palatino Linotype" w:eastAsia="Palatino Linotype" w:cs="Palatino Linotype"/>
        </w:rPr>
        <w:footnoteReference w:id="28"/>
      </w:r>
      <w:r w:rsidRPr="709A4D92" w:rsidR="65527D44">
        <w:rPr>
          <w:rFonts w:ascii="Palatino Linotype" w:hAnsi="Palatino Linotype" w:eastAsia="Palatino Linotype" w:cs="Palatino Linotype"/>
        </w:rPr>
        <w:t xml:space="preserve"> without </w:t>
      </w:r>
      <w:r w:rsidRPr="709A4D92" w:rsidR="596DE038">
        <w:rPr>
          <w:rFonts w:ascii="Palatino Linotype" w:hAnsi="Palatino Linotype" w:eastAsia="Palatino Linotype" w:cs="Palatino Linotype"/>
        </w:rPr>
        <w:t xml:space="preserve">first issuing </w:t>
      </w:r>
      <w:r w:rsidRPr="709A4D92" w:rsidR="65527D44">
        <w:rPr>
          <w:rFonts w:ascii="Palatino Linotype" w:hAnsi="Palatino Linotype" w:eastAsia="Palatino Linotype" w:cs="Palatino Linotype"/>
        </w:rPr>
        <w:t>a Correction Notice.</w:t>
      </w:r>
      <w:r w:rsidRPr="709A4D92" w:rsidR="701EBA4E">
        <w:rPr>
          <w:rFonts w:ascii="Palatino Linotype" w:hAnsi="Palatino Linotype" w:eastAsia="Palatino Linotype" w:cs="Palatino Linotype"/>
        </w:rPr>
        <w:t xml:space="preserve"> </w:t>
      </w:r>
    </w:p>
    <w:p w:rsidRPr="00375B2B" w:rsidR="00375B2B" w:rsidP="00C558D7" w:rsidRDefault="227B2A1A" w14:paraId="6D9DABB1" w14:textId="503AF634">
      <w:pPr>
        <w:pStyle w:val="ListParagraph"/>
        <w:numPr>
          <w:ilvl w:val="1"/>
          <w:numId w:val="36"/>
        </w:numPr>
        <w:spacing w:after="80"/>
        <w:contextualSpacing w:val="0"/>
        <w:rPr>
          <w:rFonts w:ascii="Palatino Linotype" w:hAnsi="Palatino Linotype" w:eastAsia="Palatino Linotype" w:cs="Palatino Linotype"/>
          <w:u w:val="single"/>
        </w:rPr>
      </w:pPr>
      <w:r w:rsidRPr="1A6388CB">
        <w:rPr>
          <w:rFonts w:ascii="Palatino Linotype" w:hAnsi="Palatino Linotype" w:eastAsia="Palatino Linotype" w:cs="Palatino Linotype"/>
          <w:b/>
          <w:bCs/>
          <w:u w:val="single"/>
        </w:rPr>
        <w:t>Service</w:t>
      </w:r>
      <w:r w:rsidRPr="1A6388CB" w:rsidR="1B4F2D00">
        <w:rPr>
          <w:rFonts w:ascii="Palatino Linotype" w:hAnsi="Palatino Linotype" w:eastAsia="Palatino Linotype" w:cs="Palatino Linotype"/>
          <w:b/>
          <w:bCs/>
          <w:u w:val="single"/>
        </w:rPr>
        <w:t xml:space="preserve"> of Citations</w:t>
      </w:r>
      <w:r w:rsidRPr="1A6388CB" w:rsidR="1B4F2D00">
        <w:rPr>
          <w:rFonts w:ascii="Palatino Linotype" w:hAnsi="Palatino Linotype" w:eastAsia="Palatino Linotype" w:cs="Palatino Linotype"/>
          <w:b/>
          <w:bCs/>
        </w:rPr>
        <w:t>.</w:t>
      </w:r>
      <w:r w:rsidRPr="1A6388CB" w:rsidR="1B4F2D00">
        <w:rPr>
          <w:rFonts w:ascii="Palatino Linotype" w:hAnsi="Palatino Linotype" w:eastAsia="Palatino Linotype" w:cs="Palatino Linotype"/>
        </w:rPr>
        <w:t xml:space="preserve"> Citations shall be sent by </w:t>
      </w:r>
      <w:r w:rsidRPr="1A6388CB" w:rsidR="654C7B5F">
        <w:rPr>
          <w:rFonts w:ascii="Palatino Linotype" w:hAnsi="Palatino Linotype" w:eastAsia="Palatino Linotype" w:cs="Palatino Linotype"/>
        </w:rPr>
        <w:t>Commission</w:t>
      </w:r>
      <w:r w:rsidRPr="1A6388CB" w:rsidR="66458A86">
        <w:rPr>
          <w:rFonts w:ascii="Palatino Linotype" w:hAnsi="Palatino Linotype" w:eastAsia="Palatino Linotype" w:cs="Palatino Linotype"/>
          <w:b/>
          <w:bCs/>
        </w:rPr>
        <w:t xml:space="preserve"> </w:t>
      </w:r>
      <w:r w:rsidRPr="1A6388CB" w:rsidR="1B4F2D00">
        <w:rPr>
          <w:rFonts w:ascii="Palatino Linotype" w:hAnsi="Palatino Linotype" w:eastAsia="Palatino Linotype" w:cs="Palatino Linotype"/>
        </w:rPr>
        <w:t xml:space="preserve">Staff by first class mail </w:t>
      </w:r>
      <w:r w:rsidRPr="1A6388CB" w:rsidR="27EE7F05">
        <w:rPr>
          <w:rFonts w:ascii="Palatino Linotype" w:hAnsi="Palatino Linotype" w:eastAsia="Palatino Linotype" w:cs="Palatino Linotype"/>
        </w:rPr>
        <w:t>or</w:t>
      </w:r>
      <w:r w:rsidRPr="1A6388CB" w:rsidR="1B4F2D00">
        <w:rPr>
          <w:rFonts w:ascii="Palatino Linotype" w:hAnsi="Palatino Linotype" w:eastAsia="Palatino Linotype" w:cs="Palatino Linotype"/>
        </w:rPr>
        <w:t xml:space="preserve"> e</w:t>
      </w:r>
      <w:r w:rsidRPr="1A6388CB" w:rsidR="6820C573">
        <w:rPr>
          <w:rFonts w:ascii="Palatino Linotype" w:hAnsi="Palatino Linotype" w:eastAsia="Palatino Linotype" w:cs="Palatino Linotype"/>
        </w:rPr>
        <w:t xml:space="preserve">lectronic </w:t>
      </w:r>
      <w:r w:rsidRPr="1A6388CB" w:rsidR="1B4F2D00">
        <w:rPr>
          <w:rFonts w:ascii="Palatino Linotype" w:hAnsi="Palatino Linotype" w:eastAsia="Palatino Linotype" w:cs="Palatino Linotype"/>
        </w:rPr>
        <w:t xml:space="preserve">mail </w:t>
      </w:r>
      <w:r w:rsidRPr="1A6388CB" w:rsidR="4A887CCA">
        <w:rPr>
          <w:rFonts w:ascii="Palatino Linotype" w:hAnsi="Palatino Linotype" w:eastAsia="Palatino Linotype" w:cs="Palatino Linotype"/>
        </w:rPr>
        <w:t>(</w:t>
      </w:r>
      <w:r w:rsidRPr="1A6388CB" w:rsidR="1B4F2D00">
        <w:rPr>
          <w:rFonts w:ascii="Palatino Linotype" w:hAnsi="Palatino Linotype" w:eastAsia="Palatino Linotype" w:cs="Palatino Linotype"/>
        </w:rPr>
        <w:t>e-mail</w:t>
      </w:r>
      <w:r w:rsidRPr="1A6388CB" w:rsidR="4A887CCA">
        <w:rPr>
          <w:rFonts w:ascii="Palatino Linotype" w:hAnsi="Palatino Linotype" w:eastAsia="Palatino Linotype" w:cs="Palatino Linotype"/>
        </w:rPr>
        <w:t>)</w:t>
      </w:r>
      <w:r w:rsidRPr="1A6388CB" w:rsidR="1B4F2D00">
        <w:rPr>
          <w:rFonts w:ascii="Palatino Linotype" w:hAnsi="Palatino Linotype" w:eastAsia="Palatino Linotype" w:cs="Palatino Linotype"/>
        </w:rPr>
        <w:t xml:space="preserve"> to the Respondent at the address of the agent for </w:t>
      </w:r>
      <w:proofErr w:type="gramStart"/>
      <w:r w:rsidRPr="1A6388CB" w:rsidR="1B4F2D00">
        <w:rPr>
          <w:rFonts w:ascii="Palatino Linotype" w:hAnsi="Palatino Linotype" w:eastAsia="Palatino Linotype" w:cs="Palatino Linotype"/>
        </w:rPr>
        <w:t>service of process</w:t>
      </w:r>
      <w:proofErr w:type="gramEnd"/>
      <w:r w:rsidRPr="1A6388CB" w:rsidR="1B4F2D00">
        <w:rPr>
          <w:rFonts w:ascii="Palatino Linotype" w:hAnsi="Palatino Linotype" w:eastAsia="Palatino Linotype" w:cs="Palatino Linotype"/>
        </w:rPr>
        <w:t>.</w:t>
      </w:r>
    </w:p>
    <w:p w:rsidR="52088D35" w:rsidP="3E874A01" w:rsidRDefault="1B28AA15" w14:paraId="52E9BA5B" w14:textId="57BC9825">
      <w:pPr>
        <w:pStyle w:val="ListParagraph"/>
        <w:numPr>
          <w:ilvl w:val="1"/>
          <w:numId w:val="36"/>
        </w:numPr>
        <w:spacing w:after="80"/>
        <w:rPr>
          <w:rFonts w:ascii="Palatino Linotype" w:hAnsi="Palatino Linotype" w:eastAsia="Palatino Linotype" w:cs="Palatino Linotype"/>
          <w:u w:val="single"/>
        </w:rPr>
      </w:pPr>
      <w:r w:rsidRPr="01AB564D">
        <w:rPr>
          <w:rFonts w:ascii="Palatino Linotype" w:hAnsi="Palatino Linotype" w:eastAsia="Palatino Linotype" w:cs="Palatino Linotype"/>
          <w:b/>
          <w:bCs/>
          <w:u w:val="single"/>
        </w:rPr>
        <w:t>Service of Correction Notice</w:t>
      </w:r>
      <w:r w:rsidRPr="01AB564D" w:rsidR="27577FE9">
        <w:rPr>
          <w:rFonts w:ascii="Palatino Linotype" w:hAnsi="Palatino Linotype" w:eastAsia="Palatino Linotype" w:cs="Palatino Linotype"/>
          <w:b/>
          <w:bCs/>
          <w:u w:val="single"/>
        </w:rPr>
        <w:t>(</w:t>
      </w:r>
      <w:r w:rsidRPr="01AB564D">
        <w:rPr>
          <w:rFonts w:ascii="Palatino Linotype" w:hAnsi="Palatino Linotype" w:eastAsia="Palatino Linotype" w:cs="Palatino Linotype"/>
          <w:b/>
          <w:bCs/>
          <w:u w:val="single"/>
        </w:rPr>
        <w:t>s</w:t>
      </w:r>
      <w:r w:rsidRPr="01AB564D" w:rsidR="56B66C20">
        <w:rPr>
          <w:rFonts w:ascii="Palatino Linotype" w:hAnsi="Palatino Linotype" w:eastAsia="Palatino Linotype" w:cs="Palatino Linotype"/>
          <w:b/>
          <w:bCs/>
          <w:u w:val="single"/>
        </w:rPr>
        <w:t>)</w:t>
      </w:r>
      <w:r w:rsidRPr="01AB564D">
        <w:rPr>
          <w:rFonts w:ascii="Palatino Linotype" w:hAnsi="Palatino Linotype" w:eastAsia="Palatino Linotype" w:cs="Palatino Linotype"/>
          <w:b/>
          <w:bCs/>
        </w:rPr>
        <w:t>.</w:t>
      </w:r>
      <w:r w:rsidRPr="01AB564D">
        <w:rPr>
          <w:rFonts w:ascii="Palatino Linotype" w:hAnsi="Palatino Linotype" w:eastAsia="Palatino Linotype" w:cs="Palatino Linotype"/>
        </w:rPr>
        <w:t xml:space="preserve"> Correction Notice</w:t>
      </w:r>
      <w:r w:rsidRPr="01AB564D" w:rsidR="2DCDCF32">
        <w:rPr>
          <w:rFonts w:ascii="Palatino Linotype" w:hAnsi="Palatino Linotype" w:eastAsia="Palatino Linotype" w:cs="Palatino Linotype"/>
        </w:rPr>
        <w:t>(</w:t>
      </w:r>
      <w:r w:rsidRPr="01AB564D">
        <w:rPr>
          <w:rFonts w:ascii="Palatino Linotype" w:hAnsi="Palatino Linotype" w:eastAsia="Palatino Linotype" w:cs="Palatino Linotype"/>
        </w:rPr>
        <w:t>s</w:t>
      </w:r>
      <w:r w:rsidRPr="01AB564D" w:rsidR="2815B4AF">
        <w:rPr>
          <w:rFonts w:ascii="Palatino Linotype" w:hAnsi="Palatino Linotype" w:eastAsia="Palatino Linotype" w:cs="Palatino Linotype"/>
        </w:rPr>
        <w:t>)</w:t>
      </w:r>
      <w:r w:rsidRPr="01AB564D">
        <w:rPr>
          <w:rFonts w:ascii="Palatino Linotype" w:hAnsi="Palatino Linotype" w:eastAsia="Palatino Linotype" w:cs="Palatino Linotype"/>
        </w:rPr>
        <w:t xml:space="preserve"> shall be sent by Commission</w:t>
      </w:r>
      <w:r w:rsidRPr="01AB564D">
        <w:rPr>
          <w:rFonts w:ascii="Palatino Linotype" w:hAnsi="Palatino Linotype" w:eastAsia="Palatino Linotype" w:cs="Palatino Linotype"/>
          <w:b/>
          <w:bCs/>
        </w:rPr>
        <w:t xml:space="preserve"> </w:t>
      </w:r>
      <w:r w:rsidRPr="01AB564D">
        <w:rPr>
          <w:rFonts w:ascii="Palatino Linotype" w:hAnsi="Palatino Linotype" w:eastAsia="Palatino Linotype" w:cs="Palatino Linotype"/>
        </w:rPr>
        <w:t>Staff by electronic mail (e-mail) to the</w:t>
      </w:r>
      <w:r w:rsidRPr="01AB564D" w:rsidR="61F7AC17">
        <w:rPr>
          <w:rFonts w:ascii="Palatino Linotype" w:hAnsi="Palatino Linotype" w:eastAsia="Palatino Linotype" w:cs="Palatino Linotype"/>
        </w:rPr>
        <w:t xml:space="preserve"> LSE’s designated </w:t>
      </w:r>
      <w:r w:rsidRPr="01AB564D" w:rsidR="44DF775A">
        <w:rPr>
          <w:rFonts w:ascii="Palatino Linotype" w:hAnsi="Palatino Linotype" w:eastAsia="Palatino Linotype" w:cs="Palatino Linotype"/>
        </w:rPr>
        <w:t xml:space="preserve">primary </w:t>
      </w:r>
      <w:r w:rsidRPr="01AB564D" w:rsidR="61F7AC17">
        <w:rPr>
          <w:rFonts w:ascii="Palatino Linotype" w:hAnsi="Palatino Linotype" w:eastAsia="Palatino Linotype" w:cs="Palatino Linotype"/>
        </w:rPr>
        <w:t>contact person for IRP filing</w:t>
      </w:r>
      <w:r w:rsidRPr="01AB564D" w:rsidR="49A6154E">
        <w:rPr>
          <w:rFonts w:ascii="Palatino Linotype" w:hAnsi="Palatino Linotype" w:eastAsia="Palatino Linotype" w:cs="Palatino Linotype"/>
        </w:rPr>
        <w:t>s</w:t>
      </w:r>
      <w:r w:rsidRPr="01AB564D">
        <w:rPr>
          <w:rFonts w:ascii="Palatino Linotype" w:hAnsi="Palatino Linotype" w:eastAsia="Palatino Linotype" w:cs="Palatino Linotype"/>
        </w:rPr>
        <w:t>.</w:t>
      </w:r>
    </w:p>
    <w:p w:rsidRPr="00375B2B" w:rsidR="00375B2B" w:rsidP="01AB564D" w:rsidRDefault="6E8E7AFA" w14:paraId="408796BD" w14:textId="59046CFB">
      <w:pPr>
        <w:pStyle w:val="ListParagraph"/>
        <w:numPr>
          <w:ilvl w:val="1"/>
          <w:numId w:val="36"/>
        </w:numPr>
        <w:spacing w:after="80"/>
        <w:rPr>
          <w:rFonts w:ascii="Palatino Linotype" w:hAnsi="Palatino Linotype" w:eastAsia="Palatino Linotype" w:cs="Palatino Linotype"/>
          <w:b/>
          <w:bCs/>
          <w:u w:val="single"/>
        </w:rPr>
      </w:pPr>
      <w:r w:rsidRPr="01AB564D">
        <w:rPr>
          <w:rFonts w:ascii="Palatino Linotype" w:hAnsi="Palatino Linotype" w:eastAsia="Palatino Linotype" w:cs="Palatino Linotype"/>
          <w:b/>
          <w:bCs/>
          <w:u w:val="single"/>
        </w:rPr>
        <w:t>Content of Citations</w:t>
      </w:r>
      <w:r w:rsidRPr="01AB564D">
        <w:rPr>
          <w:rFonts w:ascii="Palatino Linotype" w:hAnsi="Palatino Linotype" w:eastAsia="Palatino Linotype" w:cs="Palatino Linotype"/>
        </w:rPr>
        <w:t xml:space="preserve">. Citations </w:t>
      </w:r>
      <w:r w:rsidRPr="01AB564D" w:rsidR="1760828A">
        <w:rPr>
          <w:rFonts w:ascii="Palatino Linotype" w:hAnsi="Palatino Linotype" w:eastAsia="Palatino Linotype" w:cs="Palatino Linotype"/>
        </w:rPr>
        <w:t>shall</w:t>
      </w:r>
      <w:r w:rsidRPr="01AB564D" w:rsidR="1760828A">
        <w:rPr>
          <w:rFonts w:ascii="Palatino Linotype" w:hAnsi="Palatino Linotype" w:eastAsia="Palatino Linotype" w:cs="Palatino Linotype"/>
          <w:b/>
          <w:bCs/>
        </w:rPr>
        <w:t xml:space="preserve"> </w:t>
      </w:r>
      <w:r w:rsidRPr="01AB564D">
        <w:rPr>
          <w:rFonts w:ascii="Palatino Linotype" w:hAnsi="Palatino Linotype" w:eastAsia="Palatino Linotype" w:cs="Palatino Linotype"/>
        </w:rPr>
        <w:t>state the alleged violations, the evidence supporting the alleged violation</w:t>
      </w:r>
      <w:r w:rsidRPr="01AB564D" w:rsidR="2201A893">
        <w:rPr>
          <w:rFonts w:ascii="Palatino Linotype" w:hAnsi="Palatino Linotype" w:eastAsia="Palatino Linotype" w:cs="Palatino Linotype"/>
        </w:rPr>
        <w:t>s</w:t>
      </w:r>
      <w:r w:rsidRPr="01AB564D">
        <w:rPr>
          <w:rFonts w:ascii="Palatino Linotype" w:hAnsi="Palatino Linotype" w:eastAsia="Palatino Linotype" w:cs="Palatino Linotype"/>
        </w:rPr>
        <w:t xml:space="preserve">, and the Scheduled Penalty. The citation </w:t>
      </w:r>
      <w:r w:rsidRPr="01AB564D" w:rsidR="1760828A">
        <w:rPr>
          <w:rFonts w:ascii="Palatino Linotype" w:hAnsi="Palatino Linotype" w:eastAsia="Palatino Linotype" w:cs="Palatino Linotype"/>
        </w:rPr>
        <w:t xml:space="preserve">must include a summary </w:t>
      </w:r>
      <w:r w:rsidRPr="01AB564D" w:rsidR="0115EE99">
        <w:rPr>
          <w:rFonts w:ascii="Palatino Linotype" w:hAnsi="Palatino Linotype" w:eastAsia="Palatino Linotype" w:cs="Palatino Linotype"/>
        </w:rPr>
        <w:t>of</w:t>
      </w:r>
      <w:r w:rsidRPr="01AB564D">
        <w:rPr>
          <w:rFonts w:ascii="Palatino Linotype" w:hAnsi="Palatino Linotype" w:eastAsia="Palatino Linotype" w:cs="Palatino Linotype"/>
        </w:rPr>
        <w:t xml:space="preserve"> the evidence</w:t>
      </w:r>
      <w:r w:rsidRPr="01AB564D" w:rsidR="420A7A7A">
        <w:rPr>
          <w:rFonts w:ascii="Palatino Linotype" w:hAnsi="Palatino Linotype" w:eastAsia="Palatino Linotype" w:cs="Palatino Linotype"/>
        </w:rPr>
        <w:t>,</w:t>
      </w:r>
      <w:r w:rsidRPr="01AB564D">
        <w:rPr>
          <w:rFonts w:ascii="Palatino Linotype" w:hAnsi="Palatino Linotype" w:eastAsia="Palatino Linotype" w:cs="Palatino Linotype"/>
        </w:rPr>
        <w:t xml:space="preserve"> and </w:t>
      </w:r>
      <w:r w:rsidRPr="01AB564D" w:rsidR="07E5AA2F">
        <w:rPr>
          <w:rFonts w:ascii="Palatino Linotype" w:hAnsi="Palatino Linotype" w:eastAsia="Palatino Linotype" w:cs="Palatino Linotype"/>
        </w:rPr>
        <w:t>Commission</w:t>
      </w:r>
      <w:r w:rsidRPr="01AB564D">
        <w:rPr>
          <w:rFonts w:ascii="Palatino Linotype" w:hAnsi="Palatino Linotype" w:eastAsia="Palatino Linotype" w:cs="Palatino Linotype"/>
        </w:rPr>
        <w:t xml:space="preserve"> Staff </w:t>
      </w:r>
      <w:r w:rsidRPr="01AB564D" w:rsidR="0115EE99">
        <w:rPr>
          <w:rFonts w:ascii="Palatino Linotype" w:hAnsi="Palatino Linotype" w:eastAsia="Palatino Linotype" w:cs="Palatino Linotype"/>
        </w:rPr>
        <w:t>shall</w:t>
      </w:r>
      <w:r w:rsidRPr="01AB564D">
        <w:rPr>
          <w:rFonts w:ascii="Palatino Linotype" w:hAnsi="Palatino Linotype" w:eastAsia="Palatino Linotype" w:cs="Palatino Linotype"/>
        </w:rPr>
        <w:t xml:space="preserve"> make the evidence available for timely inspection upon request by the Respondent. Citations also </w:t>
      </w:r>
      <w:r w:rsidRPr="01AB564D" w:rsidR="0115EE99">
        <w:rPr>
          <w:rFonts w:ascii="Palatino Linotype" w:hAnsi="Palatino Linotype" w:eastAsia="Palatino Linotype" w:cs="Palatino Linotype"/>
        </w:rPr>
        <w:t>shall</w:t>
      </w:r>
      <w:r w:rsidRPr="01AB564D">
        <w:rPr>
          <w:rFonts w:ascii="Palatino Linotype" w:hAnsi="Palatino Linotype" w:eastAsia="Palatino Linotype" w:cs="Palatino Linotype"/>
        </w:rPr>
        <w:t xml:space="preserve"> include an explanation of how to file an appeal of the citation, including the explanation of a right to have a hearing, to have a representative at the hearing, and to request a transcript.</w:t>
      </w:r>
      <w:r w:rsidRPr="01AB564D" w:rsidR="0319D8EB">
        <w:rPr>
          <w:rFonts w:ascii="Palatino Linotype" w:hAnsi="Palatino Linotype" w:eastAsia="Palatino Linotype" w:cs="Palatino Linotype"/>
        </w:rPr>
        <w:t xml:space="preserve"> Furthermore, </w:t>
      </w:r>
      <w:r w:rsidRPr="01AB564D" w:rsidR="14503231">
        <w:rPr>
          <w:rFonts w:ascii="Palatino Linotype" w:hAnsi="Palatino Linotype" w:eastAsia="Palatino Linotype" w:cs="Palatino Linotype"/>
        </w:rPr>
        <w:t xml:space="preserve">citations must include the e-mail address </w:t>
      </w:r>
      <w:r w:rsidRPr="01AB564D" w:rsidR="1EE4D66A">
        <w:rPr>
          <w:rFonts w:ascii="Palatino Linotype" w:hAnsi="Palatino Linotype" w:eastAsia="Palatino Linotype" w:cs="Palatino Linotype"/>
        </w:rPr>
        <w:t>that the LSE must</w:t>
      </w:r>
      <w:r w:rsidRPr="01AB564D" w:rsidR="7DA6C257">
        <w:rPr>
          <w:rFonts w:ascii="Palatino Linotype" w:hAnsi="Palatino Linotype" w:eastAsia="Palatino Linotype" w:cs="Palatino Linotype"/>
        </w:rPr>
        <w:t xml:space="preserve"> notify if the LSE accepts the </w:t>
      </w:r>
      <w:r w:rsidRPr="01AB564D" w:rsidR="7D8A9DD4">
        <w:rPr>
          <w:rFonts w:ascii="Palatino Linotype" w:hAnsi="Palatino Linotype" w:eastAsia="Palatino Linotype" w:cs="Palatino Linotype"/>
        </w:rPr>
        <w:t>S</w:t>
      </w:r>
      <w:r w:rsidRPr="01AB564D" w:rsidR="7DA6C257">
        <w:rPr>
          <w:rFonts w:ascii="Palatino Linotype" w:hAnsi="Palatino Linotype" w:eastAsia="Palatino Linotype" w:cs="Palatino Linotype"/>
        </w:rPr>
        <w:t xml:space="preserve">cheduled </w:t>
      </w:r>
      <w:r w:rsidRPr="01AB564D" w:rsidR="7D8A9DD4">
        <w:rPr>
          <w:rFonts w:ascii="Palatino Linotype" w:hAnsi="Palatino Linotype" w:eastAsia="Palatino Linotype" w:cs="Palatino Linotype"/>
        </w:rPr>
        <w:t>P</w:t>
      </w:r>
      <w:r w:rsidRPr="01AB564D" w:rsidR="7DA6C257">
        <w:rPr>
          <w:rFonts w:ascii="Palatino Linotype" w:hAnsi="Palatino Linotype" w:eastAsia="Palatino Linotype" w:cs="Palatino Linotype"/>
        </w:rPr>
        <w:t>enalty</w:t>
      </w:r>
      <w:r w:rsidRPr="01AB564D" w:rsidR="0EFC9C0A">
        <w:rPr>
          <w:rFonts w:ascii="Palatino Linotype" w:hAnsi="Palatino Linotype" w:eastAsia="Palatino Linotype" w:cs="Palatino Linotype"/>
        </w:rPr>
        <w:t>.</w:t>
      </w:r>
      <w:r w:rsidRPr="01AB564D" w:rsidR="34A2A8FC">
        <w:rPr>
          <w:rFonts w:ascii="Palatino Linotype" w:hAnsi="Palatino Linotype" w:eastAsia="Palatino Linotype" w:cs="Palatino Linotype"/>
        </w:rPr>
        <w:t xml:space="preserve"> </w:t>
      </w:r>
    </w:p>
    <w:p w:rsidRPr="00375B2B" w:rsidR="00375B2B" w:rsidP="50E91805" w:rsidRDefault="0EFC9C0A" w14:paraId="7E494F8E" w14:textId="2D520181">
      <w:pPr>
        <w:pStyle w:val="ListParagraph"/>
        <w:numPr>
          <w:ilvl w:val="1"/>
          <w:numId w:val="36"/>
        </w:numPr>
        <w:spacing w:after="80"/>
        <w:rPr>
          <w:rFonts w:ascii="Palatino Linotype" w:hAnsi="Palatino Linotype" w:eastAsia="Palatino Linotype" w:cs="Palatino Linotype"/>
          <w:b/>
          <w:bCs/>
          <w:u w:val="single"/>
        </w:rPr>
      </w:pPr>
      <w:r w:rsidRPr="01AB564D">
        <w:rPr>
          <w:rFonts w:ascii="Palatino Linotype" w:hAnsi="Palatino Linotype" w:eastAsia="Palatino Linotype" w:cs="Palatino Linotype"/>
          <w:b/>
          <w:bCs/>
          <w:u w:val="single"/>
        </w:rPr>
        <w:t>R</w:t>
      </w:r>
      <w:r w:rsidRPr="01AB564D" w:rsidR="0661A2F9">
        <w:rPr>
          <w:rFonts w:ascii="Palatino Linotype" w:hAnsi="Palatino Linotype" w:eastAsia="Palatino Linotype" w:cs="Palatino Linotype"/>
          <w:b/>
          <w:bCs/>
          <w:u w:val="single"/>
        </w:rPr>
        <w:t>esponse to Citation</w:t>
      </w:r>
      <w:r w:rsidRPr="01AB564D" w:rsidR="0661A2F9">
        <w:rPr>
          <w:rFonts w:ascii="Palatino Linotype" w:hAnsi="Palatino Linotype" w:eastAsia="Palatino Linotype" w:cs="Palatino Linotype"/>
          <w:b/>
          <w:bCs/>
        </w:rPr>
        <w:t>.</w:t>
      </w:r>
      <w:r w:rsidRPr="01AB564D" w:rsidR="0661A2F9">
        <w:rPr>
          <w:rFonts w:ascii="Palatino Linotype" w:hAnsi="Palatino Linotype" w:eastAsia="Palatino Linotype" w:cs="Palatino Linotype"/>
        </w:rPr>
        <w:t xml:space="preserve"> A Respondent may either: (1) accept the citation; or (2) appeal the citation</w:t>
      </w:r>
      <w:r w:rsidRPr="01AB564D" w:rsidR="65544935">
        <w:rPr>
          <w:rFonts w:ascii="Palatino Linotype" w:hAnsi="Palatino Linotype" w:eastAsia="Palatino Linotype" w:cs="Palatino Linotype"/>
        </w:rPr>
        <w:t xml:space="preserve"> in accordance with the procedures </w:t>
      </w:r>
      <w:r w:rsidRPr="01AB564D" w:rsidR="41AA66BE">
        <w:rPr>
          <w:rFonts w:ascii="Palatino Linotype" w:hAnsi="Palatino Linotype" w:eastAsia="Palatino Linotype" w:cs="Palatino Linotype"/>
        </w:rPr>
        <w:t>set forth in</w:t>
      </w:r>
      <w:r w:rsidRPr="01AB564D" w:rsidR="41AA66BE">
        <w:rPr>
          <w:rFonts w:ascii="Palatino Linotype" w:hAnsi="Palatino Linotype" w:eastAsia="Palatino Linotype" w:cs="Palatino Linotype"/>
          <w:b/>
          <w:bCs/>
        </w:rPr>
        <w:t xml:space="preserve"> </w:t>
      </w:r>
      <w:r w:rsidRPr="01AB564D" w:rsidR="65544935">
        <w:rPr>
          <w:rFonts w:ascii="Palatino Linotype" w:hAnsi="Palatino Linotype" w:eastAsia="Palatino Linotype" w:cs="Palatino Linotype"/>
        </w:rPr>
        <w:t>Resolution ALJ-377</w:t>
      </w:r>
      <w:r w:rsidRPr="01AB564D" w:rsidR="4A5CD851">
        <w:rPr>
          <w:rFonts w:ascii="Palatino Linotype" w:hAnsi="Palatino Linotype" w:eastAsia="Palatino Linotype" w:cs="Palatino Linotype"/>
        </w:rPr>
        <w:t xml:space="preserve"> and/or other relevant </w:t>
      </w:r>
      <w:r w:rsidRPr="01AB564D" w:rsidR="67B3CD15">
        <w:rPr>
          <w:rFonts w:ascii="Palatino Linotype" w:hAnsi="Palatino Linotype" w:eastAsia="Palatino Linotype" w:cs="Palatino Linotype"/>
        </w:rPr>
        <w:t>authorities</w:t>
      </w:r>
      <w:r w:rsidRPr="01AB564D" w:rsidR="32CFBB2F">
        <w:rPr>
          <w:rFonts w:ascii="Palatino Linotype" w:hAnsi="Palatino Linotype" w:eastAsia="Palatino Linotype" w:cs="Palatino Linotype"/>
        </w:rPr>
        <w:t>.</w:t>
      </w:r>
      <w:r w:rsidRPr="01AB564D" w:rsidR="57E002E3">
        <w:rPr>
          <w:rFonts w:ascii="Palatino Linotype" w:hAnsi="Palatino Linotype" w:eastAsia="Palatino Linotype" w:cs="Palatino Linotype"/>
        </w:rPr>
        <w:t xml:space="preserve"> Citations may </w:t>
      </w:r>
      <w:proofErr w:type="gramStart"/>
      <w:r w:rsidRPr="01AB564D" w:rsidR="19E2B4BD">
        <w:rPr>
          <w:rFonts w:ascii="Palatino Linotype" w:hAnsi="Palatino Linotype" w:eastAsia="Palatino Linotype" w:cs="Palatino Linotype"/>
        </w:rPr>
        <w:t>be</w:t>
      </w:r>
      <w:r w:rsidRPr="01AB564D" w:rsidR="13D255C4">
        <w:rPr>
          <w:rFonts w:ascii="Palatino Linotype" w:hAnsi="Palatino Linotype" w:eastAsia="Palatino Linotype" w:cs="Palatino Linotype"/>
        </w:rPr>
        <w:t xml:space="preserve"> </w:t>
      </w:r>
      <w:r w:rsidRPr="01AB564D" w:rsidR="63409855">
        <w:rPr>
          <w:rFonts w:ascii="Palatino Linotype" w:hAnsi="Palatino Linotype" w:eastAsia="Palatino Linotype" w:cs="Palatino Linotype"/>
        </w:rPr>
        <w:t>appeal</w:t>
      </w:r>
      <w:r w:rsidRPr="01AB564D" w:rsidR="236D8F4B">
        <w:rPr>
          <w:rFonts w:ascii="Palatino Linotype" w:hAnsi="Palatino Linotype" w:eastAsia="Palatino Linotype" w:cs="Palatino Linotype"/>
        </w:rPr>
        <w:t>ed</w:t>
      </w:r>
      <w:proofErr w:type="gramEnd"/>
      <w:r w:rsidRPr="01AB564D" w:rsidR="57E002E3">
        <w:rPr>
          <w:rFonts w:ascii="Palatino Linotype" w:hAnsi="Palatino Linotype" w:eastAsia="Palatino Linotype" w:cs="Palatino Linotype"/>
        </w:rPr>
        <w:t xml:space="preserve"> on the </w:t>
      </w:r>
      <w:r w:rsidRPr="01AB564D" w:rsidR="36423600">
        <w:rPr>
          <w:rFonts w:ascii="Palatino Linotype" w:hAnsi="Palatino Linotype" w:eastAsia="Palatino Linotype" w:cs="Palatino Linotype"/>
        </w:rPr>
        <w:t>grounds</w:t>
      </w:r>
      <w:r w:rsidRPr="01AB564D" w:rsidR="57E002E3">
        <w:rPr>
          <w:rFonts w:ascii="Palatino Linotype" w:hAnsi="Palatino Linotype" w:eastAsia="Palatino Linotype" w:cs="Palatino Linotype"/>
        </w:rPr>
        <w:t xml:space="preserve"> that a Specified Violation</w:t>
      </w:r>
      <w:r w:rsidRPr="01AB564D" w:rsidR="5017083F">
        <w:rPr>
          <w:rFonts w:ascii="Palatino Linotype" w:hAnsi="Palatino Linotype" w:eastAsia="Palatino Linotype" w:cs="Palatino Linotype"/>
        </w:rPr>
        <w:t xml:space="preserve"> has not occu</w:t>
      </w:r>
      <w:r w:rsidRPr="01AB564D" w:rsidR="2210DD9E">
        <w:rPr>
          <w:rFonts w:ascii="Palatino Linotype" w:hAnsi="Palatino Linotype" w:eastAsia="Palatino Linotype" w:cs="Palatino Linotype"/>
        </w:rPr>
        <w:t>r</w:t>
      </w:r>
      <w:r w:rsidRPr="01AB564D" w:rsidR="5017083F">
        <w:rPr>
          <w:rFonts w:ascii="Palatino Linotype" w:hAnsi="Palatino Linotype" w:eastAsia="Palatino Linotype" w:cs="Palatino Linotype"/>
        </w:rPr>
        <w:t>red</w:t>
      </w:r>
      <w:r w:rsidRPr="01AB564D">
        <w:rPr>
          <w:rFonts w:ascii="Palatino Linotype" w:hAnsi="Palatino Linotype" w:eastAsia="Palatino Linotype" w:cs="Palatino Linotype"/>
        </w:rPr>
        <w:t>, but the amounts of the Scheduled Penalties set forth in this Appendix are not subject to appeal</w:t>
      </w:r>
      <w:r w:rsidRPr="01AB564D" w:rsidR="3FDFC6D5">
        <w:rPr>
          <w:rFonts w:ascii="Palatino Linotype" w:hAnsi="Palatino Linotype" w:eastAsia="Palatino Linotype" w:cs="Palatino Linotype"/>
        </w:rPr>
        <w:t xml:space="preserve">. </w:t>
      </w:r>
      <w:r w:rsidRPr="01AB564D" w:rsidR="7683787E">
        <w:rPr>
          <w:rFonts w:ascii="Palatino Linotype" w:hAnsi="Palatino Linotype" w:eastAsia="Palatino Linotype" w:cs="Palatino Linotype"/>
        </w:rPr>
        <w:t xml:space="preserve">The Respondent may appeal on the basis that the penalty amount in the citation is </w:t>
      </w:r>
      <w:r w:rsidRPr="01AB564D" w:rsidR="073B3B4A">
        <w:rPr>
          <w:rFonts w:ascii="Palatino Linotype" w:hAnsi="Palatino Linotype" w:eastAsia="Palatino Linotype" w:cs="Palatino Linotype"/>
        </w:rPr>
        <w:t>inconsistent</w:t>
      </w:r>
      <w:r w:rsidRPr="01AB564D" w:rsidR="7683787E">
        <w:rPr>
          <w:rFonts w:ascii="Palatino Linotype" w:hAnsi="Palatino Linotype" w:eastAsia="Palatino Linotype" w:cs="Palatino Linotype"/>
        </w:rPr>
        <w:t xml:space="preserve"> with the</w:t>
      </w:r>
      <w:r w:rsidRPr="01AB564D" w:rsidR="74BB6935">
        <w:rPr>
          <w:rFonts w:ascii="Palatino Linotype" w:hAnsi="Palatino Linotype" w:eastAsia="Palatino Linotype" w:cs="Palatino Linotype"/>
        </w:rPr>
        <w:t xml:space="preserve"> </w:t>
      </w:r>
      <w:r w:rsidRPr="01AB564D" w:rsidR="7683787E">
        <w:rPr>
          <w:rFonts w:ascii="Palatino Linotype" w:hAnsi="Palatino Linotype" w:eastAsia="Palatino Linotype" w:cs="Palatino Linotype"/>
        </w:rPr>
        <w:t>Scheduled Penalties in Table 1.</w:t>
      </w:r>
      <w:r w:rsidRPr="01AB564D" w:rsidR="576CDEB8">
        <w:rPr>
          <w:rFonts w:ascii="Palatino Linotype" w:hAnsi="Palatino Linotype" w:eastAsia="Palatino Linotype" w:cs="Palatino Linotype"/>
        </w:rPr>
        <w:t xml:space="preserve"> The Scheduled Penalty in </w:t>
      </w:r>
      <w:r w:rsidRPr="01AB564D" w:rsidR="576CDEB8">
        <w:rPr>
          <w:rFonts w:ascii="Palatino Linotype" w:hAnsi="Palatino Linotype" w:eastAsia="Palatino Linotype" w:cs="Palatino Linotype"/>
        </w:rPr>
        <w:lastRenderedPageBreak/>
        <w:t xml:space="preserve">the citation shall not increase during the </w:t>
      </w:r>
      <w:proofErr w:type="gramStart"/>
      <w:r w:rsidRPr="01AB564D" w:rsidR="576CDEB8">
        <w:rPr>
          <w:rFonts w:ascii="Palatino Linotype" w:hAnsi="Palatino Linotype" w:eastAsia="Palatino Linotype" w:cs="Palatino Linotype"/>
        </w:rPr>
        <w:t>time period</w:t>
      </w:r>
      <w:proofErr w:type="gramEnd"/>
      <w:r w:rsidRPr="01AB564D" w:rsidR="576CDEB8">
        <w:rPr>
          <w:rFonts w:ascii="Palatino Linotype" w:hAnsi="Palatino Linotype" w:eastAsia="Palatino Linotype" w:cs="Palatino Linotype"/>
        </w:rPr>
        <w:t xml:space="preserve"> for the Respondent to either accept the citation or appeal the citation.</w:t>
      </w:r>
    </w:p>
    <w:p w:rsidR="00375B2B" w:rsidP="00C558D7" w:rsidRDefault="00375B2B" w14:paraId="0A757BD2" w14:textId="77777777">
      <w:pPr>
        <w:pStyle w:val="ListParagraph"/>
        <w:numPr>
          <w:ilvl w:val="1"/>
          <w:numId w:val="36"/>
        </w:numPr>
        <w:spacing w:after="80"/>
        <w:contextualSpacing w:val="0"/>
        <w:rPr>
          <w:rFonts w:ascii="Palatino Linotype" w:hAnsi="Palatino Linotype" w:eastAsia="Palatino Linotype" w:cs="Palatino Linotype"/>
        </w:rPr>
      </w:pPr>
      <w:r>
        <w:rPr>
          <w:rFonts w:ascii="Palatino Linotype" w:hAnsi="Palatino Linotype" w:eastAsia="Palatino Linotype" w:cs="Palatino Linotype"/>
          <w:b/>
          <w:bCs/>
          <w:u w:val="single"/>
        </w:rPr>
        <w:t>A</w:t>
      </w:r>
      <w:r w:rsidRPr="00375B2B" w:rsidR="2BEBF41C">
        <w:rPr>
          <w:rFonts w:ascii="Palatino Linotype" w:hAnsi="Palatino Linotype" w:eastAsia="Palatino Linotype" w:cs="Palatino Linotype"/>
          <w:b/>
          <w:bCs/>
          <w:u w:val="single"/>
        </w:rPr>
        <w:t xml:space="preserve">cceptance of </w:t>
      </w:r>
      <w:r w:rsidRPr="00375B2B" w:rsidR="65ADE0D9">
        <w:rPr>
          <w:rFonts w:ascii="Palatino Linotype" w:hAnsi="Palatino Linotype" w:eastAsia="Palatino Linotype" w:cs="Palatino Linotype"/>
          <w:b/>
          <w:bCs/>
          <w:u w:val="single"/>
        </w:rPr>
        <w:t>Citation</w:t>
      </w:r>
      <w:r w:rsidRPr="00375B2B" w:rsidR="2BEBF41C">
        <w:rPr>
          <w:rFonts w:ascii="Palatino Linotype" w:hAnsi="Palatino Linotype" w:eastAsia="Palatino Linotype" w:cs="Palatino Linotype"/>
          <w:b/>
          <w:bCs/>
        </w:rPr>
        <w:t>.</w:t>
      </w:r>
      <w:r w:rsidRPr="00375B2B" w:rsidR="2BEBF41C">
        <w:rPr>
          <w:rFonts w:ascii="Palatino Linotype" w:hAnsi="Palatino Linotype" w:eastAsia="Palatino Linotype" w:cs="Palatino Linotype"/>
        </w:rPr>
        <w:t xml:space="preserve"> In the event the proposed </w:t>
      </w:r>
      <w:r w:rsidRPr="00375B2B" w:rsidR="1D196184">
        <w:rPr>
          <w:rFonts w:ascii="Palatino Linotype" w:hAnsi="Palatino Linotype" w:eastAsia="Palatino Linotype" w:cs="Palatino Linotype"/>
        </w:rPr>
        <w:t xml:space="preserve">citation </w:t>
      </w:r>
      <w:r w:rsidRPr="00375B2B" w:rsidR="2BEBF41C">
        <w:rPr>
          <w:rFonts w:ascii="Palatino Linotype" w:hAnsi="Palatino Linotype" w:eastAsia="Palatino Linotype" w:cs="Palatino Linotype"/>
        </w:rPr>
        <w:t xml:space="preserve">is accepted, </w:t>
      </w:r>
      <w:r w:rsidRPr="00375B2B" w:rsidR="6F9DF617">
        <w:rPr>
          <w:rFonts w:ascii="Palatino Linotype" w:hAnsi="Palatino Linotype" w:eastAsia="Palatino Linotype" w:cs="Palatino Linotype"/>
        </w:rPr>
        <w:t>t</w:t>
      </w:r>
      <w:r w:rsidRPr="00375B2B" w:rsidR="2BEBF41C">
        <w:rPr>
          <w:rFonts w:ascii="Palatino Linotype" w:hAnsi="Palatino Linotype" w:eastAsia="Palatino Linotype" w:cs="Palatino Linotype"/>
        </w:rPr>
        <w:t>he Respondent should notify Commission Staff in writing</w:t>
      </w:r>
      <w:r w:rsidRPr="00375B2B" w:rsidR="22BDF795">
        <w:rPr>
          <w:rFonts w:ascii="Palatino Linotype" w:hAnsi="Palatino Linotype" w:eastAsia="Palatino Linotype" w:cs="Palatino Linotype"/>
        </w:rPr>
        <w:t xml:space="preserve"> </w:t>
      </w:r>
      <w:r w:rsidRPr="00375B2B" w:rsidR="0E0C2F34">
        <w:rPr>
          <w:rFonts w:ascii="Palatino Linotype" w:hAnsi="Palatino Linotype" w:eastAsia="Palatino Linotype" w:cs="Palatino Linotype"/>
        </w:rPr>
        <w:t>by electronic mail (e-mail) to</w:t>
      </w:r>
      <w:r w:rsidRPr="00375B2B" w:rsidR="22BDF795">
        <w:rPr>
          <w:rFonts w:ascii="Palatino Linotype" w:hAnsi="Palatino Linotype" w:eastAsia="Palatino Linotype" w:cs="Palatino Linotype"/>
        </w:rPr>
        <w:t xml:space="preserve"> the </w:t>
      </w:r>
      <w:r w:rsidRPr="00375B2B" w:rsidR="36FEB88F">
        <w:rPr>
          <w:rFonts w:ascii="Palatino Linotype" w:hAnsi="Palatino Linotype" w:eastAsia="Palatino Linotype" w:cs="Palatino Linotype"/>
        </w:rPr>
        <w:t xml:space="preserve">e-mail </w:t>
      </w:r>
      <w:r w:rsidRPr="00375B2B" w:rsidR="22BDF795">
        <w:rPr>
          <w:rFonts w:ascii="Palatino Linotype" w:hAnsi="Palatino Linotype" w:eastAsia="Palatino Linotype" w:cs="Palatino Linotype"/>
        </w:rPr>
        <w:t>address specified in the citation</w:t>
      </w:r>
      <w:r w:rsidRPr="00375B2B" w:rsidR="2BEBF41C">
        <w:rPr>
          <w:rFonts w:ascii="Palatino Linotype" w:hAnsi="Palatino Linotype" w:eastAsia="Palatino Linotype" w:cs="Palatino Linotype"/>
        </w:rPr>
        <w:t xml:space="preserve"> and should pay the</w:t>
      </w:r>
      <w:r w:rsidRPr="00375B2B" w:rsidR="7AB2623C">
        <w:rPr>
          <w:rFonts w:ascii="Palatino Linotype" w:hAnsi="Palatino Linotype" w:eastAsia="Palatino Linotype" w:cs="Palatino Linotype"/>
        </w:rPr>
        <w:t xml:space="preserve"> Scheduled P</w:t>
      </w:r>
      <w:r w:rsidRPr="00375B2B" w:rsidR="2BEBF41C">
        <w:rPr>
          <w:rFonts w:ascii="Palatino Linotype" w:hAnsi="Palatino Linotype" w:eastAsia="Palatino Linotype" w:cs="Palatino Linotype"/>
        </w:rPr>
        <w:t xml:space="preserve">enalty in full as set forth below within 30 days of the date of </w:t>
      </w:r>
      <w:r w:rsidRPr="00375B2B" w:rsidR="5B3C2B37">
        <w:rPr>
          <w:rFonts w:ascii="Palatino Linotype" w:hAnsi="Palatino Linotype" w:eastAsia="Palatino Linotype" w:cs="Palatino Linotype"/>
        </w:rPr>
        <w:t xml:space="preserve">issuance of </w:t>
      </w:r>
      <w:r w:rsidRPr="00375B2B" w:rsidR="2BEBF41C">
        <w:rPr>
          <w:rFonts w:ascii="Palatino Linotype" w:hAnsi="Palatino Linotype" w:eastAsia="Palatino Linotype" w:cs="Palatino Linotype"/>
        </w:rPr>
        <w:t xml:space="preserve">the citation. </w:t>
      </w:r>
    </w:p>
    <w:p w:rsidR="00375B2B" w:rsidP="00C558D7" w:rsidRDefault="1B4F2D00" w14:paraId="39FAC12A" w14:textId="60928D79">
      <w:pPr>
        <w:pStyle w:val="ListParagraph"/>
        <w:numPr>
          <w:ilvl w:val="1"/>
          <w:numId w:val="36"/>
        </w:numPr>
        <w:spacing w:after="80"/>
        <w:contextualSpacing w:val="0"/>
        <w:rPr>
          <w:rFonts w:eastAsia="Palatino Linotype"/>
        </w:rPr>
      </w:pPr>
      <w:r w:rsidRPr="1A6388CB">
        <w:rPr>
          <w:rFonts w:ascii="Palatino Linotype" w:hAnsi="Palatino Linotype" w:eastAsia="Palatino Linotype" w:cs="Palatino Linotype"/>
          <w:b/>
          <w:bCs/>
          <w:u w:val="single"/>
        </w:rPr>
        <w:t>Appeal of Citation</w:t>
      </w:r>
      <w:r w:rsidRPr="1A6388CB">
        <w:rPr>
          <w:rFonts w:ascii="Palatino Linotype" w:hAnsi="Palatino Linotype" w:eastAsia="Palatino Linotype" w:cs="Palatino Linotype"/>
          <w:b/>
          <w:bCs/>
        </w:rPr>
        <w:t>.</w:t>
      </w:r>
      <w:r w:rsidRPr="1A6388CB">
        <w:rPr>
          <w:rFonts w:ascii="Palatino Linotype" w:hAnsi="Palatino Linotype" w:eastAsia="Palatino Linotype" w:cs="Palatino Linotype"/>
        </w:rPr>
        <w:t xml:space="preserve"> </w:t>
      </w:r>
      <w:r w:rsidRPr="1A6388CB" w:rsidR="40D56D43">
        <w:rPr>
          <w:rFonts w:ascii="Palatino Linotype" w:hAnsi="Palatino Linotype" w:eastAsia="Palatino Linotype" w:cs="Palatino Linotype"/>
        </w:rPr>
        <w:t xml:space="preserve"> Resolution ALJ-377 sets forth the appeal process for all CPUC citation programs. Any appeal of a citation issued under this Resolution shall comply with the procedures set forth in Resolution ALJ-377 or any successor </w:t>
      </w:r>
      <w:r w:rsidRPr="1A6388CB" w:rsidR="397CCBAB">
        <w:rPr>
          <w:rFonts w:ascii="Palatino Linotype" w:hAnsi="Palatino Linotype" w:eastAsia="Palatino Linotype" w:cs="Palatino Linotype"/>
        </w:rPr>
        <w:t>R</w:t>
      </w:r>
      <w:r w:rsidRPr="1A6388CB" w:rsidR="40D56D43">
        <w:rPr>
          <w:rFonts w:ascii="Palatino Linotype" w:hAnsi="Palatino Linotype" w:eastAsia="Palatino Linotype" w:cs="Palatino Linotype"/>
        </w:rPr>
        <w:t xml:space="preserve">esolutions setting forth the appeal process for all CPUC citation programs. </w:t>
      </w:r>
      <w:r w:rsidRPr="1A6388CB">
        <w:rPr>
          <w:rFonts w:ascii="Palatino Linotype" w:hAnsi="Palatino Linotype" w:eastAsia="Palatino Linotype" w:cs="Palatino Linotype"/>
        </w:rPr>
        <w:t xml:space="preserve"> </w:t>
      </w:r>
      <w:r w:rsidRPr="1A6388CB" w:rsidR="0A0F8006">
        <w:rPr>
          <w:rFonts w:ascii="Palatino Linotype" w:hAnsi="Palatino Linotype" w:eastAsia="Palatino Linotype" w:cs="Palatino Linotype"/>
        </w:rPr>
        <w:t xml:space="preserve">To </w:t>
      </w:r>
      <w:r w:rsidRPr="1A6388CB" w:rsidR="219827F6">
        <w:rPr>
          <w:rFonts w:ascii="Palatino Linotype" w:hAnsi="Palatino Linotype" w:eastAsia="Palatino Linotype" w:cs="Palatino Linotype"/>
        </w:rPr>
        <w:t>appeal for</w:t>
      </w:r>
      <w:r w:rsidRPr="1A6388CB" w:rsidR="0A0F8006">
        <w:rPr>
          <w:rFonts w:ascii="Palatino Linotype" w:hAnsi="Palatino Linotype" w:eastAsia="Palatino Linotype" w:cs="Palatino Linotype"/>
        </w:rPr>
        <w:t xml:space="preserve"> a citation, the Respondent must file a written Notice of Appeal with </w:t>
      </w:r>
      <w:r w:rsidRPr="1A6388CB" w:rsidR="3740A335">
        <w:rPr>
          <w:rFonts w:ascii="Palatino Linotype" w:hAnsi="Palatino Linotype" w:eastAsia="Palatino Linotype" w:cs="Palatino Linotype"/>
        </w:rPr>
        <w:t>the Commission’s Docket Office</w:t>
      </w:r>
      <w:r w:rsidRPr="1A6388CB" w:rsidR="0A0F8006">
        <w:rPr>
          <w:rFonts w:ascii="Palatino Linotype" w:hAnsi="Palatino Linotype" w:eastAsia="Palatino Linotype" w:cs="Palatino Linotype"/>
        </w:rPr>
        <w:t xml:space="preserve"> within thirty (30) days of the date that the citation is issued.</w:t>
      </w:r>
    </w:p>
    <w:p w:rsidR="00375B2B" w:rsidP="00C558D7" w:rsidRDefault="2BEBF41C" w14:paraId="23E34E44" w14:textId="77777777">
      <w:pPr>
        <w:pStyle w:val="ListParagraph"/>
        <w:numPr>
          <w:ilvl w:val="1"/>
          <w:numId w:val="36"/>
        </w:numPr>
        <w:spacing w:after="80"/>
        <w:contextualSpacing w:val="0"/>
        <w:rPr>
          <w:rFonts w:ascii="Palatino Linotype" w:hAnsi="Palatino Linotype" w:eastAsia="Palatino Linotype" w:cs="Palatino Linotype"/>
        </w:rPr>
      </w:pPr>
      <w:r w:rsidRPr="00375B2B">
        <w:rPr>
          <w:rFonts w:ascii="Palatino Linotype" w:hAnsi="Palatino Linotype" w:eastAsia="Palatino Linotype" w:cs="Palatino Linotype"/>
          <w:b/>
          <w:bCs/>
          <w:u w:val="single"/>
        </w:rPr>
        <w:t>Payment of Scheduled Penalties</w:t>
      </w:r>
      <w:r w:rsidRPr="00375B2B">
        <w:rPr>
          <w:rFonts w:ascii="Palatino Linotype" w:hAnsi="Palatino Linotype" w:eastAsia="Palatino Linotype" w:cs="Palatino Linotype"/>
          <w:b/>
          <w:bCs/>
        </w:rPr>
        <w:t>.</w:t>
      </w:r>
      <w:r w:rsidRPr="00375B2B">
        <w:rPr>
          <w:rFonts w:ascii="Palatino Linotype" w:hAnsi="Palatino Linotype" w:eastAsia="Palatino Linotype" w:cs="Palatino Linotype"/>
        </w:rPr>
        <w:t xml:space="preserve">  Payment of Scheduled Penalties sh</w:t>
      </w:r>
      <w:r w:rsidRPr="00375B2B" w:rsidR="6287D304">
        <w:rPr>
          <w:rFonts w:ascii="Palatino Linotype" w:hAnsi="Palatino Linotype" w:eastAsia="Palatino Linotype" w:cs="Palatino Linotype"/>
        </w:rPr>
        <w:t>all</w:t>
      </w:r>
      <w:r w:rsidRPr="00375B2B">
        <w:rPr>
          <w:rFonts w:ascii="Palatino Linotype" w:hAnsi="Palatino Linotype" w:eastAsia="Palatino Linotype" w:cs="Palatino Linotype"/>
        </w:rPr>
        <w:t xml:space="preserve"> be submitted to the Commission’s Fiscal Office, 505 Van Ness Avenue, San Francisco, CA 94102, in the form of certified check, payable to the Public Utilities Commission for the credit of the State General Fund.</w:t>
      </w:r>
    </w:p>
    <w:p w:rsidRPr="007F1DEA" w:rsidR="007F1DEA" w:rsidP="00C558D7" w:rsidRDefault="2BEBF41C" w14:paraId="6A688D67" w14:textId="77777777">
      <w:pPr>
        <w:pStyle w:val="ListParagraph"/>
        <w:numPr>
          <w:ilvl w:val="1"/>
          <w:numId w:val="36"/>
        </w:numPr>
        <w:spacing w:after="80"/>
        <w:contextualSpacing w:val="0"/>
        <w:rPr>
          <w:rFonts w:ascii="Palatino Linotype" w:hAnsi="Palatino Linotype" w:eastAsia="Palatino Linotype" w:cs="Palatino Linotype"/>
          <w:u w:val="single"/>
        </w:rPr>
      </w:pPr>
      <w:r w:rsidRPr="00375B2B">
        <w:rPr>
          <w:rFonts w:ascii="Palatino Linotype" w:hAnsi="Palatino Linotype" w:eastAsia="Palatino Linotype" w:cs="Palatino Linotype"/>
          <w:b/>
          <w:bCs/>
          <w:u w:val="single"/>
        </w:rPr>
        <w:t>Default</w:t>
      </w:r>
      <w:r w:rsidRPr="00375B2B">
        <w:rPr>
          <w:rFonts w:ascii="Palatino Linotype" w:hAnsi="Palatino Linotype" w:eastAsia="Palatino Linotype" w:cs="Palatino Linotype"/>
          <w:b/>
          <w:bCs/>
        </w:rPr>
        <w:t>.</w:t>
      </w:r>
      <w:r w:rsidRPr="00375B2B">
        <w:rPr>
          <w:rFonts w:ascii="Palatino Linotype" w:hAnsi="Palatino Linotype" w:eastAsia="Palatino Linotype" w:cs="Palatino Linotype"/>
        </w:rPr>
        <w:t xml:space="preserve">  If the Respondent: (a) notifies Commission Staff of acceptance of a Scheduled Penalty and fails to pay the full amount of the Scheduled Penalty within 30 days of the date of the written acceptance of the Scheduled Penalty; or (b) fails to notify Commission Staff of acceptance of a Scheduled Penalty or fails to file a written Notice of Appeal in the manner and time required, then the citation and </w:t>
      </w:r>
      <w:r w:rsidRPr="00375B2B" w:rsidR="6287D304">
        <w:rPr>
          <w:rFonts w:ascii="Palatino Linotype" w:hAnsi="Palatino Linotype" w:eastAsia="Palatino Linotype" w:cs="Palatino Linotype"/>
        </w:rPr>
        <w:t>proposed Scheduled P</w:t>
      </w:r>
      <w:r w:rsidRPr="00375B2B">
        <w:rPr>
          <w:rFonts w:ascii="Palatino Linotype" w:hAnsi="Palatino Linotype" w:eastAsia="Palatino Linotype" w:cs="Palatino Linotype"/>
        </w:rPr>
        <w:t xml:space="preserve">enalty </w:t>
      </w:r>
      <w:r w:rsidRPr="00375B2B" w:rsidR="6287D304">
        <w:rPr>
          <w:rFonts w:ascii="Palatino Linotype" w:hAnsi="Palatino Linotype" w:eastAsia="Palatino Linotype" w:cs="Palatino Linotype"/>
        </w:rPr>
        <w:t xml:space="preserve">indicated in the citation </w:t>
      </w:r>
      <w:r w:rsidRPr="00375B2B">
        <w:rPr>
          <w:rFonts w:ascii="Palatino Linotype" w:hAnsi="Palatino Linotype" w:eastAsia="Palatino Linotype" w:cs="Palatino Linotype"/>
        </w:rPr>
        <w:t>become</w:t>
      </w:r>
      <w:r w:rsidRPr="00375B2B" w:rsidR="6287D304">
        <w:rPr>
          <w:rFonts w:ascii="Palatino Linotype" w:hAnsi="Palatino Linotype" w:eastAsia="Palatino Linotype" w:cs="Palatino Linotype"/>
        </w:rPr>
        <w:t>s</w:t>
      </w:r>
      <w:r w:rsidRPr="00375B2B">
        <w:rPr>
          <w:rFonts w:ascii="Palatino Linotype" w:hAnsi="Palatino Linotype" w:eastAsia="Palatino Linotype" w:cs="Palatino Linotype"/>
        </w:rPr>
        <w:t xml:space="preserve"> final and the Respondent is in default. Upon default, any unpaid balance of a Scheduled Penalty should accrue interest at the legal rate of interest for judgments, and Commission Staff and the Commission may take any action provided by law to recover unpaid penalties and ensure compliance with applicable statutes and Commission orders, decisions, rules, directions, demands</w:t>
      </w:r>
      <w:r w:rsidRPr="00375B2B" w:rsidR="002E281B">
        <w:rPr>
          <w:rFonts w:ascii="Palatino Linotype" w:hAnsi="Palatino Linotype" w:eastAsia="Palatino Linotype" w:cs="Palatino Linotype"/>
        </w:rPr>
        <w:t>,</w:t>
      </w:r>
      <w:r w:rsidRPr="00375B2B">
        <w:rPr>
          <w:rFonts w:ascii="Palatino Linotype" w:hAnsi="Palatino Linotype" w:eastAsia="Palatino Linotype" w:cs="Palatino Linotype"/>
        </w:rPr>
        <w:t xml:space="preserve"> or requirements</w:t>
      </w:r>
      <w:r w:rsidR="00DC0A02">
        <w:rPr>
          <w:rFonts w:ascii="Palatino Linotype" w:hAnsi="Palatino Linotype" w:eastAsia="Palatino Linotype" w:cs="Palatino Linotype"/>
        </w:rPr>
        <w:t>.</w:t>
      </w:r>
    </w:p>
    <w:p w:rsidRPr="007F1DEA" w:rsidR="00375B2B" w:rsidP="00C558D7" w:rsidRDefault="629F9088" w14:paraId="10FEE354" w14:textId="251D26DC">
      <w:pPr>
        <w:pStyle w:val="ListParagraph"/>
        <w:numPr>
          <w:ilvl w:val="1"/>
          <w:numId w:val="36"/>
        </w:numPr>
        <w:spacing w:after="80"/>
        <w:contextualSpacing w:val="0"/>
        <w:rPr>
          <w:rFonts w:ascii="Palatino Linotype" w:hAnsi="Palatino Linotype" w:eastAsia="Palatino Linotype" w:cs="Palatino Linotype"/>
          <w:u w:val="single"/>
        </w:rPr>
      </w:pPr>
      <w:r w:rsidRPr="007F1DEA">
        <w:rPr>
          <w:rFonts w:ascii="Palatino Linotype" w:hAnsi="Palatino Linotype" w:eastAsia="Palatino Linotype" w:cs="Palatino Linotype"/>
          <w:b/>
          <w:bCs/>
          <w:u w:val="single"/>
        </w:rPr>
        <w:t>Reporting</w:t>
      </w:r>
      <w:r w:rsidRPr="007F1DEA">
        <w:rPr>
          <w:rFonts w:ascii="Palatino Linotype" w:hAnsi="Palatino Linotype" w:eastAsia="Palatino Linotype" w:cs="Palatino Linotype"/>
          <w:b/>
          <w:bCs/>
        </w:rPr>
        <w:t>.</w:t>
      </w:r>
      <w:r w:rsidRPr="007F1DEA">
        <w:rPr>
          <w:rFonts w:ascii="Palatino Linotype" w:hAnsi="Palatino Linotype" w:eastAsia="Palatino Linotype" w:cs="Palatino Linotype"/>
        </w:rPr>
        <w:t xml:space="preserve">  Commission Staff should regularly report to the Commission </w:t>
      </w:r>
      <w:r w:rsidRPr="007F1DEA" w:rsidR="5B7D401D">
        <w:rPr>
          <w:rFonts w:ascii="Palatino Linotype" w:hAnsi="Palatino Linotype" w:eastAsia="Palatino Linotype" w:cs="Palatino Linotype"/>
        </w:rPr>
        <w:t xml:space="preserve">a </w:t>
      </w:r>
      <w:r w:rsidRPr="007F1DEA">
        <w:rPr>
          <w:rFonts w:ascii="Palatino Linotype" w:hAnsi="Palatino Linotype" w:eastAsia="Palatino Linotype" w:cs="Palatino Linotype"/>
        </w:rPr>
        <w:t>summar</w:t>
      </w:r>
      <w:r w:rsidRPr="007F1DEA" w:rsidR="4C90C6D1">
        <w:rPr>
          <w:rFonts w:ascii="Palatino Linotype" w:hAnsi="Palatino Linotype" w:eastAsia="Palatino Linotype" w:cs="Palatino Linotype"/>
        </w:rPr>
        <w:t>y of</w:t>
      </w:r>
      <w:r w:rsidRPr="007F1DEA">
        <w:rPr>
          <w:rFonts w:ascii="Palatino Linotype" w:hAnsi="Palatino Linotype" w:eastAsia="Palatino Linotype" w:cs="Palatino Linotype"/>
        </w:rPr>
        <w:t xml:space="preserve"> actions taken pursuant to this Resolution. The report should include a summary of the citations and penalties imposed, penalties paid and the disposition of any appeals.</w:t>
      </w:r>
    </w:p>
    <w:p w:rsidRPr="00F27C7F" w:rsidR="00C558D7" w:rsidP="239AE88E" w:rsidRDefault="00C558D7" w14:paraId="13D2AE77" w14:textId="77777777">
      <w:pPr>
        <w:ind w:left="882"/>
        <w:rPr>
          <w:rFonts w:ascii="Palatino Linotype" w:hAnsi="Palatino Linotype" w:eastAsia="Palatino Linotype" w:cs="Palatino Linotype"/>
          <w:u w:val="single"/>
        </w:rPr>
      </w:pPr>
    </w:p>
    <w:p w:rsidRPr="00F27C7F" w:rsidR="00CE2041" w:rsidP="00C558D7" w:rsidRDefault="70166551" w14:paraId="071F40F4" w14:textId="4E5C6B79">
      <w:pPr>
        <w:keepNext/>
        <w:jc w:val="center"/>
        <w:rPr>
          <w:rFonts w:ascii="Palatino Linotype" w:hAnsi="Palatino Linotype" w:eastAsia="Palatino Linotype" w:cs="Palatino Linotype"/>
          <w:b/>
        </w:rPr>
      </w:pPr>
      <w:r w:rsidRPr="1539E0CD">
        <w:rPr>
          <w:rFonts w:ascii="Palatino Linotype" w:hAnsi="Palatino Linotype" w:eastAsia="Palatino Linotype" w:cs="Palatino Linotype"/>
          <w:b/>
        </w:rPr>
        <w:lastRenderedPageBreak/>
        <w:t xml:space="preserve">Table 1. </w:t>
      </w:r>
      <w:r w:rsidRPr="1539E0CD" w:rsidR="2BEBF41C">
        <w:rPr>
          <w:rFonts w:ascii="Palatino Linotype" w:hAnsi="Palatino Linotype" w:eastAsia="Palatino Linotype" w:cs="Palatino Linotype"/>
          <w:b/>
        </w:rPr>
        <w:t>Specified Violations and Scheduled Penalties</w:t>
      </w:r>
    </w:p>
    <w:p w:rsidR="16B2AFB7" w:rsidP="00C558D7" w:rsidRDefault="16B2AFB7" w14:paraId="0DDF537C" w14:textId="0BAC6D30">
      <w:pPr>
        <w:keepNext/>
      </w:pPr>
    </w:p>
    <w:tbl>
      <w:tblPr>
        <w:tblStyle w:val="TableGrid"/>
        <w:tblW w:w="0" w:type="auto"/>
        <w:tblInd w:w="-113" w:type="dxa"/>
        <w:tblLook w:val="04A0" w:firstRow="1" w:lastRow="0" w:firstColumn="1" w:lastColumn="0" w:noHBand="0" w:noVBand="1"/>
      </w:tblPr>
      <w:tblGrid>
        <w:gridCol w:w="5309"/>
        <w:gridCol w:w="3434"/>
      </w:tblGrid>
      <w:tr w:rsidR="5A761F1A" w:rsidTr="01AB564D" w14:paraId="50009B6B" w14:textId="77777777">
        <w:trPr>
          <w:trHeight w:val="300"/>
        </w:trPr>
        <w:tc>
          <w:tcPr>
            <w:tcW w:w="5309" w:type="dxa"/>
          </w:tcPr>
          <w:p w:rsidR="5A761F1A" w:rsidP="00C558D7" w:rsidRDefault="5A761F1A" w14:paraId="1A9B4ABA" w14:textId="77777777">
            <w:pPr>
              <w:keepNext/>
              <w:rPr>
                <w:rFonts w:ascii="Palatino Linotype" w:hAnsi="Palatino Linotype" w:eastAsia="Palatino Linotype" w:cs="Palatino Linotype"/>
                <w:b/>
                <w:bCs/>
              </w:rPr>
            </w:pPr>
            <w:r w:rsidRPr="11D9EE75">
              <w:rPr>
                <w:rFonts w:ascii="Palatino Linotype" w:hAnsi="Palatino Linotype" w:eastAsia="Palatino Linotype" w:cs="Palatino Linotype"/>
                <w:b/>
                <w:bCs/>
              </w:rPr>
              <w:t>Specified Violation</w:t>
            </w:r>
          </w:p>
        </w:tc>
        <w:tc>
          <w:tcPr>
            <w:tcW w:w="3434" w:type="dxa"/>
          </w:tcPr>
          <w:p w:rsidR="5A761F1A" w:rsidP="00C558D7" w:rsidRDefault="5A761F1A" w14:paraId="07AB7D52" w14:textId="77777777">
            <w:pPr>
              <w:keepNext/>
              <w:rPr>
                <w:rFonts w:ascii="Palatino Linotype" w:hAnsi="Palatino Linotype" w:eastAsia="Palatino Linotype" w:cs="Palatino Linotype"/>
                <w:b/>
                <w:bCs/>
              </w:rPr>
            </w:pPr>
            <w:r w:rsidRPr="11D9EE75">
              <w:rPr>
                <w:rFonts w:ascii="Palatino Linotype" w:hAnsi="Palatino Linotype" w:eastAsia="Palatino Linotype" w:cs="Palatino Linotype"/>
                <w:b/>
                <w:bCs/>
              </w:rPr>
              <w:t>Scheduled Penalty</w:t>
            </w:r>
          </w:p>
        </w:tc>
      </w:tr>
      <w:tr w:rsidR="5A761F1A" w:rsidTr="01AB564D" w14:paraId="304D5FCB" w14:textId="77777777">
        <w:trPr>
          <w:trHeight w:val="300"/>
        </w:trPr>
        <w:tc>
          <w:tcPr>
            <w:tcW w:w="5309" w:type="dxa"/>
          </w:tcPr>
          <w:p w:rsidR="5A761F1A" w:rsidP="00C558D7" w:rsidRDefault="593A5E23" w14:paraId="0FC3E1A6" w14:textId="0DDDF0BA">
            <w:pPr>
              <w:pStyle w:val="ListParagraph"/>
              <w:keepNext/>
              <w:numPr>
                <w:ilvl w:val="0"/>
                <w:numId w:val="44"/>
              </w:numPr>
              <w:rPr>
                <w:rFonts w:ascii="Palatino Linotype" w:hAnsi="Palatino Linotype" w:eastAsia="Palatino Linotype" w:cs="Palatino Linotype"/>
              </w:rPr>
            </w:pPr>
            <w:r w:rsidRPr="1A6388CB">
              <w:rPr>
                <w:rFonts w:ascii="Palatino Linotype" w:hAnsi="Palatino Linotype" w:eastAsia="Palatino Linotype" w:cs="Palatino Linotype"/>
              </w:rPr>
              <w:t>Failure to comply with a Filing Deadline in an IRP Proceeding</w:t>
            </w:r>
          </w:p>
        </w:tc>
        <w:tc>
          <w:tcPr>
            <w:tcW w:w="3434" w:type="dxa"/>
          </w:tcPr>
          <w:p w:rsidR="5A761F1A" w:rsidP="00C558D7" w:rsidRDefault="53A6E625" w14:paraId="11CABEEE" w14:textId="67AA5057">
            <w:pPr>
              <w:keepNext/>
              <w:spacing w:line="259" w:lineRule="auto"/>
              <w:rPr>
                <w:rFonts w:ascii="Palatino Linotype" w:hAnsi="Palatino Linotype" w:eastAsia="Palatino Linotype" w:cs="Palatino Linotype"/>
              </w:rPr>
            </w:pPr>
            <w:r w:rsidRPr="1A6388CB">
              <w:rPr>
                <w:rFonts w:ascii="Palatino Linotype" w:hAnsi="Palatino Linotype" w:eastAsia="Palatino Linotype" w:cs="Palatino Linotype"/>
              </w:rPr>
              <w:t xml:space="preserve">$1,000 per </w:t>
            </w:r>
            <w:r w:rsidRPr="1A6388CB" w:rsidR="45F89992">
              <w:rPr>
                <w:rFonts w:ascii="Palatino Linotype" w:hAnsi="Palatino Linotype" w:eastAsia="Palatino Linotype" w:cs="Palatino Linotype"/>
              </w:rPr>
              <w:t>F</w:t>
            </w:r>
            <w:r w:rsidRPr="1A6388CB" w:rsidR="3ED288A3">
              <w:rPr>
                <w:rFonts w:ascii="Palatino Linotype" w:hAnsi="Palatino Linotype" w:eastAsia="Palatino Linotype" w:cs="Palatino Linotype"/>
              </w:rPr>
              <w:t>iling</w:t>
            </w:r>
            <w:r w:rsidRPr="1A6388CB">
              <w:rPr>
                <w:rFonts w:ascii="Palatino Linotype" w:hAnsi="Palatino Linotype" w:eastAsia="Palatino Linotype" w:cs="Palatino Linotype"/>
              </w:rPr>
              <w:t xml:space="preserve">, plus $500 per day for the first ten days the </w:t>
            </w:r>
            <w:r w:rsidRPr="1A6388CB" w:rsidR="4940567E">
              <w:rPr>
                <w:rFonts w:ascii="Palatino Linotype" w:hAnsi="Palatino Linotype" w:eastAsia="Palatino Linotype" w:cs="Palatino Linotype"/>
              </w:rPr>
              <w:t>F</w:t>
            </w:r>
            <w:r w:rsidRPr="1A6388CB">
              <w:rPr>
                <w:rFonts w:ascii="Palatino Linotype" w:hAnsi="Palatino Linotype" w:eastAsia="Palatino Linotype" w:cs="Palatino Linotype"/>
              </w:rPr>
              <w:t>iling was late and $1,000 for each day thereafter</w:t>
            </w:r>
            <w:r w:rsidRPr="1A6388CB" w:rsidR="1AE4EC27">
              <w:rPr>
                <w:rFonts w:ascii="Palatino Linotype" w:hAnsi="Palatino Linotype" w:eastAsia="Palatino Linotype" w:cs="Palatino Linotype"/>
              </w:rPr>
              <w:t>, until the violation is corrected</w:t>
            </w:r>
            <w:r w:rsidRPr="1A6388CB" w:rsidR="0BD6ECB2">
              <w:rPr>
                <w:rFonts w:ascii="Palatino Linotype" w:hAnsi="Palatino Linotype" w:eastAsia="Palatino Linotype" w:cs="Palatino Linotype"/>
              </w:rPr>
              <w:t>.</w:t>
            </w:r>
            <w:r w:rsidRPr="1A6388CB" w:rsidR="4F61C79C">
              <w:rPr>
                <w:rFonts w:ascii="Palatino Linotype" w:hAnsi="Palatino Linotype" w:eastAsia="Palatino Linotype" w:cs="Palatino Linotype"/>
              </w:rPr>
              <w:t xml:space="preserve"> </w:t>
            </w:r>
            <w:r w:rsidRPr="1A6388CB" w:rsidR="44BD5DF6">
              <w:rPr>
                <w:rFonts w:ascii="Palatino Linotype" w:hAnsi="Palatino Linotype" w:eastAsia="Palatino Linotype" w:cs="Palatino Linotype"/>
              </w:rPr>
              <w:t xml:space="preserve">  </w:t>
            </w:r>
            <w:r w:rsidRPr="1A6388CB" w:rsidR="780605C4">
              <w:rPr>
                <w:rFonts w:ascii="Palatino Linotype" w:hAnsi="Palatino Linotype" w:eastAsia="Palatino Linotype" w:cs="Palatino Linotype"/>
              </w:rPr>
              <w:t xml:space="preserve"> </w:t>
            </w:r>
          </w:p>
        </w:tc>
      </w:tr>
      <w:tr w:rsidR="5A761F1A" w:rsidTr="01AB564D" w14:paraId="0E050278" w14:textId="77777777">
        <w:trPr>
          <w:trHeight w:val="300"/>
        </w:trPr>
        <w:tc>
          <w:tcPr>
            <w:tcW w:w="5309" w:type="dxa"/>
          </w:tcPr>
          <w:p w:rsidR="27844B2D" w:rsidP="11D9EE75" w:rsidRDefault="2C7D16B9" w14:paraId="22985F62" w14:textId="7C298E53">
            <w:pPr>
              <w:pStyle w:val="ListParagraph"/>
              <w:numPr>
                <w:ilvl w:val="0"/>
                <w:numId w:val="44"/>
              </w:numPr>
              <w:spacing w:line="259" w:lineRule="auto"/>
              <w:rPr>
                <w:rFonts w:ascii="Palatino Linotype" w:hAnsi="Palatino Linotype" w:eastAsia="Palatino Linotype" w:cs="Palatino Linotype"/>
              </w:rPr>
            </w:pPr>
            <w:r w:rsidRPr="11D9EE75">
              <w:rPr>
                <w:rFonts w:ascii="Palatino Linotype" w:hAnsi="Palatino Linotype" w:eastAsia="Palatino Linotype" w:cs="Palatino Linotype"/>
              </w:rPr>
              <w:t>Failure to comply with</w:t>
            </w:r>
            <w:r w:rsidRPr="5A761F1A">
              <w:rPr>
                <w:rFonts w:ascii="Palatino Linotype" w:hAnsi="Palatino Linotype" w:eastAsia="Palatino Linotype" w:cs="Palatino Linotype"/>
              </w:rPr>
              <w:t xml:space="preserve"> a Reporting Requirement in an IRP Proceeding</w:t>
            </w:r>
            <w:r w:rsidRPr="5A761F1A" w:rsidR="27844B2D">
              <w:rPr>
                <w:rStyle w:val="FootnoteReference"/>
                <w:rFonts w:ascii="Palatino Linotype" w:hAnsi="Palatino Linotype" w:eastAsia="Palatino Linotype" w:cs="Palatino Linotype"/>
              </w:rPr>
              <w:footnoteReference w:id="29"/>
            </w:r>
          </w:p>
        </w:tc>
        <w:tc>
          <w:tcPr>
            <w:tcW w:w="3434" w:type="dxa"/>
          </w:tcPr>
          <w:p w:rsidR="256DD9F1" w:rsidP="5A761F1A" w:rsidRDefault="78907C4A" w14:paraId="01341AFF" w14:textId="760A1DE5">
            <w:pPr>
              <w:spacing w:line="259" w:lineRule="auto"/>
              <w:rPr>
                <w:rFonts w:ascii="Palatino Linotype" w:hAnsi="Palatino Linotype" w:eastAsia="Palatino Linotype" w:cs="Palatino Linotype"/>
              </w:rPr>
            </w:pPr>
            <w:r w:rsidRPr="11D9EE75">
              <w:rPr>
                <w:rFonts w:ascii="Palatino Linotype" w:hAnsi="Palatino Linotype" w:eastAsia="Palatino Linotype" w:cs="Palatino Linotype"/>
              </w:rPr>
              <w:t xml:space="preserve">$1,000 per </w:t>
            </w:r>
            <w:r w:rsidRPr="50E91805" w:rsidR="712D9444">
              <w:rPr>
                <w:rFonts w:ascii="Palatino Linotype" w:hAnsi="Palatino Linotype" w:eastAsia="Palatino Linotype" w:cs="Palatino Linotype"/>
              </w:rPr>
              <w:t>F</w:t>
            </w:r>
            <w:r w:rsidRPr="50E91805" w:rsidR="3313108E">
              <w:rPr>
                <w:rFonts w:ascii="Palatino Linotype" w:hAnsi="Palatino Linotype" w:eastAsia="Palatino Linotype" w:cs="Palatino Linotype"/>
              </w:rPr>
              <w:t xml:space="preserve">iling with at least one </w:t>
            </w:r>
            <w:r w:rsidRPr="11D9EE75">
              <w:rPr>
                <w:rFonts w:ascii="Palatino Linotype" w:hAnsi="Palatino Linotype" w:eastAsia="Palatino Linotype" w:cs="Palatino Linotype"/>
              </w:rPr>
              <w:t>instance of incomplete</w:t>
            </w:r>
            <w:r w:rsidRPr="11D9EE75" w:rsidR="07E0EB5C">
              <w:rPr>
                <w:rFonts w:ascii="Palatino Linotype" w:hAnsi="Palatino Linotype" w:eastAsia="Palatino Linotype" w:cs="Palatino Linotype"/>
              </w:rPr>
              <w:t>, incorrect</w:t>
            </w:r>
            <w:r w:rsidRPr="11D9EE75">
              <w:rPr>
                <w:rFonts w:ascii="Palatino Linotype" w:hAnsi="Palatino Linotype" w:eastAsia="Palatino Linotype" w:cs="Palatino Linotype"/>
              </w:rPr>
              <w:t xml:space="preserve"> or missing information</w:t>
            </w:r>
            <w:r w:rsidRPr="11D9EE75" w:rsidR="4A34CB13">
              <w:rPr>
                <w:rFonts w:ascii="Palatino Linotype" w:hAnsi="Palatino Linotype" w:eastAsia="Palatino Linotype" w:cs="Palatino Linotype"/>
              </w:rPr>
              <w:t>,</w:t>
            </w:r>
            <w:r w:rsidRPr="11D9EE75">
              <w:rPr>
                <w:rFonts w:ascii="Palatino Linotype" w:hAnsi="Palatino Linotype" w:eastAsia="Palatino Linotype" w:cs="Palatino Linotype"/>
              </w:rPr>
              <w:t xml:space="preserve"> plus $500 per day for the first ten days</w:t>
            </w:r>
            <w:r w:rsidRPr="11D9EE75" w:rsidR="77C7965A">
              <w:rPr>
                <w:rFonts w:ascii="Palatino Linotype" w:hAnsi="Palatino Linotype" w:eastAsia="Palatino Linotype" w:cs="Palatino Linotype"/>
              </w:rPr>
              <w:t xml:space="preserve"> after the</w:t>
            </w:r>
            <w:r w:rsidRPr="11D9EE75">
              <w:rPr>
                <w:rFonts w:ascii="Palatino Linotype" w:hAnsi="Palatino Linotype" w:eastAsia="Palatino Linotype" w:cs="Palatino Linotype"/>
              </w:rPr>
              <w:t xml:space="preserve"> </w:t>
            </w:r>
            <w:r w:rsidRPr="11D9EE75" w:rsidR="5079064C">
              <w:rPr>
                <w:rFonts w:ascii="Palatino Linotype" w:hAnsi="Palatino Linotype" w:eastAsia="Palatino Linotype" w:cs="Palatino Linotype"/>
              </w:rPr>
              <w:t>deadline specified in the Correction Notice</w:t>
            </w:r>
            <w:r w:rsidRPr="11D9EE75">
              <w:rPr>
                <w:rFonts w:ascii="Palatino Linotype" w:hAnsi="Palatino Linotype" w:eastAsia="Palatino Linotype" w:cs="Palatino Linotype"/>
              </w:rPr>
              <w:t xml:space="preserve"> </w:t>
            </w:r>
            <w:r w:rsidRPr="11D9EE75" w:rsidR="50222FFC">
              <w:rPr>
                <w:rFonts w:ascii="Palatino Linotype" w:hAnsi="Palatino Linotype" w:eastAsia="Palatino Linotype" w:cs="Palatino Linotype"/>
              </w:rPr>
              <w:t xml:space="preserve">and $1,000 for each day thereafter, </w:t>
            </w:r>
            <w:r w:rsidRPr="11D9EE75" w:rsidR="256DD9F1">
              <w:rPr>
                <w:rStyle w:val="FootnoteReference"/>
                <w:rFonts w:ascii="Palatino Linotype" w:hAnsi="Palatino Linotype" w:eastAsia="Palatino Linotype" w:cs="Palatino Linotype"/>
              </w:rPr>
              <w:footnoteReference w:id="30"/>
            </w:r>
            <w:r w:rsidRPr="3E874A01" w:rsidR="53A6E625">
              <w:rPr>
                <w:rStyle w:val="FootnoteReference"/>
                <w:rFonts w:ascii="Palatino Linotype" w:hAnsi="Palatino Linotype" w:eastAsia="Palatino Linotype" w:cs="Palatino Linotype"/>
              </w:rPr>
              <w:footnoteReference w:id="31"/>
            </w:r>
            <w:r w:rsidRPr="50E91805" w:rsidR="00C4EF47">
              <w:rPr>
                <w:rStyle w:val="FootnoteReference"/>
                <w:rFonts w:ascii="Palatino Linotype" w:hAnsi="Palatino Linotype" w:eastAsia="Palatino Linotype" w:cs="Palatino Linotype"/>
              </w:rPr>
              <w:footnoteReference w:id="32"/>
            </w:r>
          </w:p>
        </w:tc>
      </w:tr>
    </w:tbl>
    <w:p w:rsidR="00CE2041" w:rsidP="0160FCBB" w:rsidRDefault="00CE2041" w14:paraId="74BA5528" w14:textId="3463C278"/>
    <w:p w:rsidRPr="00CE2041" w:rsidR="0082766D" w:rsidP="0160FCBB" w:rsidRDefault="0082766D" w14:paraId="335F0136" w14:textId="77777777"/>
    <w:sectPr w:rsidRPr="00CE2041" w:rsidR="0082766D" w:rsidSect="00243633">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
      <w:r>
        <w:t xml:space="preserve"/>
      </w:r>
    </w:p>
    <w:p>
      <w:r>
        <w:t xml:space="preserve">Attachment 1: </w:t>
      </w:r>
    </w:p>
    <w:p>
      <w:hyperlink w:history="true" r:id="Re3aac2f635514bcb">
        <w:r w:rsidRPr="00CB1292">
          <w:rPr>
            <w:rStyle w:val="Hyperlink"/>
            <w:color w:val="2E74B5" w:themeColor="accent1" w:themeShade="BF"/>
            <w:u w:val="single"/>
          </w:rPr>
          <w:t>E-5426 Draft Agenda Resolution (IRP Filing Citation Program) (Redline)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6911" w14:textId="77777777" w:rsidR="007A2A6A" w:rsidRDefault="007A2A6A" w:rsidP="00FE7D75">
      <w:r>
        <w:separator/>
      </w:r>
    </w:p>
  </w:endnote>
  <w:endnote w:type="continuationSeparator" w:id="0">
    <w:p w14:paraId="667F849E" w14:textId="77777777" w:rsidR="007A2A6A" w:rsidRDefault="007A2A6A" w:rsidP="00FE7D75">
      <w:r>
        <w:continuationSeparator/>
      </w:r>
    </w:p>
  </w:endnote>
  <w:endnote w:type="continuationNotice" w:id="1">
    <w:p w14:paraId="02C5ED7C" w14:textId="77777777" w:rsidR="007A2A6A" w:rsidRDefault="007A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783800973"/>
      <w:docPartObj>
        <w:docPartGallery w:val="Page Numbers (Bottom of Page)"/>
        <w:docPartUnique/>
      </w:docPartObj>
    </w:sdtPr>
    <w:sdtEndPr>
      <w:rPr>
        <w:noProof/>
      </w:rPr>
    </w:sdtEndPr>
    <w:sdtContent>
      <w:p w14:paraId="04218CF8" w14:textId="2F8DCBF5" w:rsidR="0046498A" w:rsidRPr="00902F17" w:rsidRDefault="0046498A">
        <w:pPr>
          <w:pStyle w:val="Footer"/>
          <w:jc w:val="center"/>
          <w:rPr>
            <w:rFonts w:ascii="Palatino Linotype" w:hAnsi="Palatino Linotype"/>
          </w:rPr>
        </w:pPr>
        <w:r w:rsidRPr="00902F17">
          <w:rPr>
            <w:rFonts w:ascii="Palatino Linotype" w:hAnsi="Palatino Linotype"/>
            <w:shd w:val="clear" w:color="auto" w:fill="E6E6E6"/>
          </w:rPr>
          <w:fldChar w:fldCharType="begin"/>
        </w:r>
        <w:r w:rsidRPr="00902F17">
          <w:rPr>
            <w:rFonts w:ascii="Palatino Linotype" w:hAnsi="Palatino Linotype"/>
          </w:rPr>
          <w:instrText xml:space="preserve"> PAGE   \* MERGEFORMAT </w:instrText>
        </w:r>
        <w:r w:rsidRPr="00902F17">
          <w:rPr>
            <w:rFonts w:ascii="Palatino Linotype" w:hAnsi="Palatino Linotype"/>
            <w:shd w:val="clear" w:color="auto" w:fill="E6E6E6"/>
          </w:rPr>
          <w:fldChar w:fldCharType="separate"/>
        </w:r>
        <w:r w:rsidRPr="00902F17">
          <w:rPr>
            <w:rFonts w:ascii="Palatino Linotype" w:hAnsi="Palatino Linotype"/>
            <w:noProof/>
          </w:rPr>
          <w:t>9</w:t>
        </w:r>
        <w:r w:rsidRPr="00902F17">
          <w:rPr>
            <w:rFonts w:ascii="Palatino Linotype" w:hAnsi="Palatino Linotype"/>
            <w:noProof/>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CA6F" w14:textId="661CBDA8" w:rsidR="0046498A" w:rsidRPr="007B073E" w:rsidRDefault="00665A73" w:rsidP="009334AE">
    <w:pPr>
      <w:pStyle w:val="Footer"/>
      <w:tabs>
        <w:tab w:val="clear" w:pos="4844"/>
        <w:tab w:val="center" w:pos="4320"/>
      </w:tabs>
      <w:rPr>
        <w:rFonts w:ascii="Palatino Linotype" w:hAnsi="Palatino Linotype"/>
      </w:rPr>
    </w:pPr>
    <w:r w:rsidRPr="00665A73">
      <w:rPr>
        <w:rFonts w:ascii="Tahoma" w:hAnsi="Tahoma" w:cs="Tahoma"/>
        <w:sz w:val="20"/>
        <w:szCs w:val="20"/>
      </w:rPr>
      <w:t>585357875</w:t>
    </w:r>
    <w:r w:rsidRPr="00665A73">
      <w:rPr>
        <w:rFonts w:ascii="Palatino Linotype" w:hAnsi="Palatino Linotype"/>
      </w:rPr>
      <w:t xml:space="preserve">  </w:t>
    </w:r>
    <w:r>
      <w:rPr>
        <w:rFonts w:ascii="Palatino Linotype" w:hAnsi="Palatino Linotype"/>
      </w:rPr>
      <w:t xml:space="preserve">  </w:t>
    </w:r>
    <w:r w:rsidR="0046498A" w:rsidRPr="007B073E">
      <w:rPr>
        <w:rFonts w:ascii="Palatino Linotype" w:hAnsi="Palatino Linotype"/>
      </w:rP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298037313"/>
      <w:docPartObj>
        <w:docPartGallery w:val="Page Numbers (Bottom of Page)"/>
        <w:docPartUnique/>
      </w:docPartObj>
    </w:sdtPr>
    <w:sdtEndPr>
      <w:rPr>
        <w:noProof/>
      </w:rPr>
    </w:sdtEndPr>
    <w:sdtContent>
      <w:p w14:paraId="04B36F66" w14:textId="77777777" w:rsidR="00AF52FE" w:rsidRPr="00902F17" w:rsidRDefault="00AF52FE">
        <w:pPr>
          <w:pStyle w:val="Footer"/>
          <w:jc w:val="center"/>
          <w:rPr>
            <w:rFonts w:ascii="Palatino Linotype" w:hAnsi="Palatino Linotype"/>
          </w:rPr>
        </w:pPr>
        <w:r>
          <w:rPr>
            <w:rFonts w:ascii="Palatino Linotype" w:hAnsi="Palatino Linotype"/>
          </w:rPr>
          <w:t>A-</w:t>
        </w:r>
        <w:r w:rsidRPr="00902F17">
          <w:rPr>
            <w:rFonts w:ascii="Palatino Linotype" w:hAnsi="Palatino Linotype"/>
            <w:shd w:val="clear" w:color="auto" w:fill="E6E6E6"/>
          </w:rPr>
          <w:fldChar w:fldCharType="begin"/>
        </w:r>
        <w:r w:rsidRPr="00902F17">
          <w:rPr>
            <w:rFonts w:ascii="Palatino Linotype" w:hAnsi="Palatino Linotype"/>
          </w:rPr>
          <w:instrText xml:space="preserve"> PAGE   \* MERGEFORMAT </w:instrText>
        </w:r>
        <w:r w:rsidRPr="00902F17">
          <w:rPr>
            <w:rFonts w:ascii="Palatino Linotype" w:hAnsi="Palatino Linotype"/>
            <w:shd w:val="clear" w:color="auto" w:fill="E6E6E6"/>
          </w:rPr>
          <w:fldChar w:fldCharType="separate"/>
        </w:r>
        <w:r w:rsidRPr="00902F17">
          <w:rPr>
            <w:rFonts w:ascii="Palatino Linotype" w:hAnsi="Palatino Linotype"/>
            <w:noProof/>
          </w:rPr>
          <w:t>9</w:t>
        </w:r>
        <w:r w:rsidRPr="00902F17">
          <w:rPr>
            <w:rFonts w:ascii="Palatino Linotype" w:hAnsi="Palatino Linotype"/>
            <w:noProof/>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839B" w14:textId="77777777" w:rsidR="00AF52FE" w:rsidRPr="007B073E" w:rsidRDefault="00AF52FE" w:rsidP="009334AE">
    <w:pPr>
      <w:pStyle w:val="Footer"/>
      <w:tabs>
        <w:tab w:val="clear" w:pos="4844"/>
        <w:tab w:val="center" w:pos="4320"/>
      </w:tabs>
      <w:rPr>
        <w:rFonts w:ascii="Palatino Linotype" w:hAnsi="Palatino Linotype"/>
      </w:rPr>
    </w:pPr>
    <w:r w:rsidRPr="007B073E">
      <w:rPr>
        <w:rFonts w:ascii="Palatino Linotype" w:hAnsi="Palatino Linotype"/>
      </w:rPr>
      <w:tab/>
    </w:r>
    <w:r>
      <w:rPr>
        <w:rFonts w:ascii="Palatino Linotype" w:hAnsi="Palatino Linotype"/>
      </w:rPr>
      <w:t>A-</w:t>
    </w:r>
    <w:r w:rsidRPr="007B073E">
      <w:rPr>
        <w:rFonts w:ascii="Palatino Linotype" w:hAnsi="Palatino Linotyp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6CE6" w14:textId="77777777" w:rsidR="007A2A6A" w:rsidRDefault="007A2A6A" w:rsidP="00FE7D75">
      <w:r>
        <w:separator/>
      </w:r>
    </w:p>
  </w:footnote>
  <w:footnote w:type="continuationSeparator" w:id="0">
    <w:p w14:paraId="764DEB38" w14:textId="77777777" w:rsidR="007A2A6A" w:rsidRDefault="007A2A6A" w:rsidP="00FE7D75">
      <w:r>
        <w:continuationSeparator/>
      </w:r>
    </w:p>
  </w:footnote>
  <w:footnote w:type="continuationNotice" w:id="1">
    <w:p w14:paraId="5E689839" w14:textId="77777777" w:rsidR="007A2A6A" w:rsidRDefault="007A2A6A"/>
  </w:footnote>
  <w:footnote w:id="2">
    <w:p w14:paraId="5EC5FC2A" w14:textId="7077C189" w:rsidR="36D496F7" w:rsidRPr="00902F17" w:rsidRDefault="36D496F7" w:rsidP="36D496F7">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Resolution M-4846 at 5-7.</w:t>
      </w:r>
    </w:p>
  </w:footnote>
  <w:footnote w:id="3">
    <w:p w14:paraId="4146A417" w14:textId="4DC0AE5C" w:rsidR="000102C2" w:rsidRPr="00902F17" w:rsidRDefault="000102C2">
      <w:pPr>
        <w:pStyle w:val="FootnoteText"/>
        <w:rPr>
          <w:rFonts w:ascii="Palatino Linotype" w:hAnsi="Palatino Linotype"/>
        </w:rPr>
      </w:pPr>
      <w:r w:rsidRPr="00902F17">
        <w:rPr>
          <w:rStyle w:val="FootnoteReference"/>
          <w:rFonts w:ascii="Palatino Linotype" w:hAnsi="Palatino Linotype"/>
        </w:rPr>
        <w:footnoteRef/>
      </w:r>
      <w:r w:rsidR="42C2B213" w:rsidRPr="00902F17">
        <w:rPr>
          <w:rFonts w:ascii="Palatino Linotype" w:hAnsi="Palatino Linotype"/>
        </w:rPr>
        <w:t xml:space="preserve"> The IRP FCP consists of Appendix A herein.</w:t>
      </w:r>
    </w:p>
  </w:footnote>
  <w:footnote w:id="4">
    <w:p w14:paraId="35B31CFE" w14:textId="71DE746C" w:rsidR="36D496F7" w:rsidRPr="00902F17" w:rsidRDefault="36D496F7" w:rsidP="36D496F7">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“IRP Proceeding” is defined in Appendix A.</w:t>
      </w:r>
    </w:p>
  </w:footnote>
  <w:footnote w:id="5">
    <w:p w14:paraId="41666825" w14:textId="51918426" w:rsidR="0006565C" w:rsidRPr="00902F17" w:rsidRDefault="0006565C">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Pub. Util. Code § 454.52.</w:t>
      </w:r>
    </w:p>
  </w:footnote>
  <w:footnote w:id="6">
    <w:p w14:paraId="52B399A4" w14:textId="484BC527" w:rsidR="00604FC2" w:rsidRPr="00902F17" w:rsidRDefault="00604FC2">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Pub. Util. Code §§ 399.11, 454.53.</w:t>
      </w:r>
    </w:p>
  </w:footnote>
  <w:footnote w:id="7">
    <w:p w14:paraId="2D729F80" w14:textId="55181C66" w:rsidR="0042732D" w:rsidRPr="00902F17" w:rsidRDefault="0042732D" w:rsidP="0042732D">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Pub. Util. Code §§ 454.59 and 739.13.</w:t>
      </w:r>
    </w:p>
  </w:footnote>
  <w:footnote w:id="8">
    <w:p w14:paraId="0AD79D8F" w14:textId="133C3B2A" w:rsidR="000E66F2" w:rsidRPr="00902F17" w:rsidRDefault="000E66F2">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D.18-02-018 at 170, OP 1, 2. </w:t>
      </w:r>
    </w:p>
  </w:footnote>
  <w:footnote w:id="9">
    <w:p w14:paraId="0F2C98D7" w14:textId="5E47736C" w:rsidR="003909AD" w:rsidRPr="00902F17" w:rsidRDefault="003909AD">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D.19-11-016 at 2.</w:t>
      </w:r>
    </w:p>
  </w:footnote>
  <w:footnote w:id="10">
    <w:p w14:paraId="08EF7D25" w14:textId="0130E4C6" w:rsidR="00F804E9" w:rsidRPr="00902F17" w:rsidRDefault="00F804E9">
      <w:pPr>
        <w:pStyle w:val="FootnoteText"/>
        <w:rPr>
          <w:rFonts w:ascii="Palatino Linotype" w:hAnsi="Palatino Linotype"/>
        </w:rPr>
      </w:pPr>
      <w:r w:rsidRPr="00902F17">
        <w:rPr>
          <w:rStyle w:val="FootnoteReference"/>
          <w:rFonts w:ascii="Palatino Linotype" w:hAnsi="Palatino Linotype"/>
        </w:rPr>
        <w:footnoteRef/>
      </w:r>
      <w:r w:rsidR="576C2BF9" w:rsidRPr="00902F17">
        <w:rPr>
          <w:rFonts w:ascii="Palatino Linotype" w:hAnsi="Palatino Linotype"/>
        </w:rPr>
        <w:t xml:space="preserve"> D.20-03-028 at 107, OP 10; Administrative Law Judge’s Ruling Finalizing Load Forecasts and Greenhouse Gas Emissions Benchmarks for 2022 Integrated Resource Plan Filings, June 15, 2022, at 15; in R.20-03-005; Order Instituting Rulemaking, July 2, 2025, at 11; in R.25-06-019.</w:t>
      </w:r>
    </w:p>
  </w:footnote>
  <w:footnote w:id="11">
    <w:p w14:paraId="49CE4C05" w14:textId="77777777" w:rsidR="1402CC9F" w:rsidRPr="00902F17" w:rsidRDefault="1402CC9F" w:rsidP="1402CC9F">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D.19-11-016 at 69-70, FOF 5, 17.</w:t>
      </w:r>
    </w:p>
  </w:footnote>
  <w:footnote w:id="12">
    <w:p w14:paraId="01479C51" w14:textId="1F009C5E" w:rsidR="1402CC9F" w:rsidRPr="00902F17" w:rsidRDefault="1402CC9F" w:rsidP="1402CC9F">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D.19-11-016 at 80, OP 3.</w:t>
      </w:r>
    </w:p>
  </w:footnote>
  <w:footnote w:id="13">
    <w:p w14:paraId="526AC2AD" w14:textId="55A419CE" w:rsidR="00E45DAC" w:rsidRPr="00902F17" w:rsidRDefault="00E45DAC">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D.21-06-035 at 94, OP 1.</w:t>
      </w:r>
    </w:p>
  </w:footnote>
  <w:footnote w:id="14">
    <w:p w14:paraId="4E536348" w14:textId="58799602" w:rsidR="003349D5" w:rsidRPr="00902F17" w:rsidRDefault="003349D5">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D.23-02-040 at 87, OP 2.</w:t>
      </w:r>
    </w:p>
  </w:footnote>
  <w:footnote w:id="15">
    <w:p w14:paraId="4C76AACE" w14:textId="3E794CE1" w:rsidR="009A5046" w:rsidRPr="00902F17" w:rsidRDefault="009A5046">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D.24-02-047 at 113-114, 142, OP 24</w:t>
      </w:r>
    </w:p>
  </w:footnote>
  <w:footnote w:id="16">
    <w:p w14:paraId="3F784125" w14:textId="1D7829C7" w:rsidR="00993A10" w:rsidRPr="00902F17" w:rsidRDefault="00993A10">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D.20-12-044 at 22, 28, COL 10.</w:t>
      </w:r>
    </w:p>
  </w:footnote>
  <w:footnote w:id="17">
    <w:p w14:paraId="094C655D" w14:textId="359BCF46" w:rsidR="002A7592" w:rsidRPr="00902F17" w:rsidRDefault="32B61C27">
      <w:pPr>
        <w:pStyle w:val="FootnoteText"/>
        <w:rPr>
          <w:rFonts w:ascii="Palatino Linotype" w:hAnsi="Palatino Linotype"/>
        </w:rPr>
      </w:pPr>
      <w:r w:rsidRPr="00902F17">
        <w:rPr>
          <w:rStyle w:val="FootnoteReference"/>
          <w:rFonts w:ascii="Palatino Linotype" w:hAnsi="Palatino Linotype"/>
        </w:rPr>
        <w:footnoteRef/>
      </w:r>
      <w:r w:rsidR="2B735D85" w:rsidRPr="00902F17">
        <w:rPr>
          <w:rFonts w:ascii="Palatino Linotype" w:hAnsi="Palatino Linotype"/>
        </w:rPr>
        <w:t xml:space="preserve"> Commission, IRP Procurement Track, </w:t>
      </w:r>
    </w:p>
    <w:p w14:paraId="4BC62779" w14:textId="7DE05E4F" w:rsidR="008A1FB1" w:rsidRPr="00902F17" w:rsidRDefault="3CD8AF8E" w:rsidP="2B735D85">
      <w:pPr>
        <w:pStyle w:val="FootnoteText"/>
        <w:rPr>
          <w:rFonts w:ascii="Palatino Linotype" w:hAnsi="Palatino Linotype"/>
        </w:rPr>
      </w:pPr>
      <w:r w:rsidRPr="00902F17">
        <w:rPr>
          <w:rFonts w:ascii="Palatino Linotype" w:hAnsi="Palatino Linotype"/>
        </w:rPr>
        <w:t xml:space="preserve"> </w:t>
      </w:r>
      <w:hyperlink r:id="rId1" w:history="1">
        <w:r w:rsidRPr="00902F17">
          <w:rPr>
            <w:rStyle w:val="Hyperlink"/>
            <w:rFonts w:ascii="Palatino Linotype" w:hAnsi="Palatino Linotype"/>
          </w:rPr>
          <w:t>https://www.cpuc.ca.gov/industries-and-topics/electrical-energy/electric-power-procurement/long-term-procurement-planning/more-information-on-authorizing-procurement/irp-procurement-track</w:t>
        </w:r>
      </w:hyperlink>
      <w:r w:rsidRPr="00902F17">
        <w:rPr>
          <w:rFonts w:ascii="Palatino Linotype" w:hAnsi="Palatino Linotype"/>
        </w:rPr>
        <w:t xml:space="preserve">. </w:t>
      </w:r>
    </w:p>
  </w:footnote>
  <w:footnote w:id="18">
    <w:p w14:paraId="48E7ABDE" w14:textId="44BE15B1" w:rsidR="004A743E" w:rsidRPr="00902F17" w:rsidRDefault="004A743E">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D.20-12-044 at 31, OP 2.</w:t>
      </w:r>
    </w:p>
  </w:footnote>
  <w:footnote w:id="19">
    <w:p w14:paraId="618DE6FE" w14:textId="78547A82" w:rsidR="709A4D92" w:rsidRPr="00902F17" w:rsidRDefault="709A4D92" w:rsidP="709A4D92">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D.25-06-</w:t>
      </w:r>
      <w:r w:rsidR="3AAFAB7B" w:rsidRPr="00902F17">
        <w:rPr>
          <w:rFonts w:ascii="Palatino Linotype" w:hAnsi="Palatino Linotype"/>
        </w:rPr>
        <w:t>005</w:t>
      </w:r>
      <w:r w:rsidR="11D9EE75" w:rsidRPr="00902F17">
        <w:rPr>
          <w:rFonts w:ascii="Palatino Linotype" w:hAnsi="Palatino Linotype"/>
        </w:rPr>
        <w:t xml:space="preserve"> at 25-26</w:t>
      </w:r>
      <w:r w:rsidR="3AAFAB7B" w:rsidRPr="00902F17">
        <w:rPr>
          <w:rFonts w:ascii="Palatino Linotype" w:hAnsi="Palatino Linotype"/>
        </w:rPr>
        <w:t>, 37-38,</w:t>
      </w:r>
      <w:r w:rsidR="11D9EE75" w:rsidRPr="00902F17">
        <w:rPr>
          <w:rFonts w:ascii="Palatino Linotype" w:hAnsi="Palatino Linotype"/>
        </w:rPr>
        <w:t xml:space="preserve"> OP 5; D.20</w:t>
      </w:r>
      <w:r w:rsidRPr="00902F17">
        <w:rPr>
          <w:rFonts w:ascii="Palatino Linotype" w:hAnsi="Palatino Linotype"/>
        </w:rPr>
        <w:t xml:space="preserve">-12-044 at 31, OP </w:t>
      </w:r>
      <w:r w:rsidR="3AAFAB7B" w:rsidRPr="00902F17">
        <w:rPr>
          <w:rFonts w:ascii="Palatino Linotype" w:hAnsi="Palatino Linotype"/>
        </w:rPr>
        <w:t>2</w:t>
      </w:r>
      <w:r w:rsidRPr="00902F17">
        <w:rPr>
          <w:rFonts w:ascii="Palatino Linotype" w:hAnsi="Palatino Linotype"/>
        </w:rPr>
        <w:t>.</w:t>
      </w:r>
    </w:p>
  </w:footnote>
  <w:footnote w:id="20">
    <w:p w14:paraId="2F6D847C" w14:textId="1E1BEECD" w:rsidR="789313C9" w:rsidRPr="00902F17" w:rsidRDefault="789313C9" w:rsidP="3CD8AF8E">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Resolution E-5080.</w:t>
      </w:r>
    </w:p>
  </w:footnote>
  <w:footnote w:id="21">
    <w:p w14:paraId="7CD47220" w14:textId="77777777" w:rsidR="00311BD2" w:rsidRPr="00902F17" w:rsidRDefault="00311BD2" w:rsidP="00311BD2">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Res. ALJ-377 at 3.</w:t>
      </w:r>
    </w:p>
  </w:footnote>
  <w:footnote w:id="22">
    <w:p w14:paraId="5B889B38" w14:textId="2E46D502" w:rsidR="00880778" w:rsidRPr="00902F17" w:rsidRDefault="00880778">
      <w:pPr>
        <w:pStyle w:val="FootnoteText"/>
        <w:rPr>
          <w:rFonts w:ascii="Palatino Linotype" w:hAnsi="Palatino Linotype"/>
        </w:rPr>
      </w:pPr>
      <w:r w:rsidRPr="00902F17">
        <w:rPr>
          <w:rStyle w:val="FootnoteReference"/>
          <w:rFonts w:ascii="Palatino Linotype" w:hAnsi="Palatino Linotype"/>
        </w:rPr>
        <w:footnoteRef/>
      </w:r>
      <w:r w:rsidR="3CD8AF8E" w:rsidRPr="00902F17">
        <w:rPr>
          <w:rFonts w:ascii="Palatino Linotype" w:hAnsi="Palatino Linotype"/>
        </w:rPr>
        <w:t xml:space="preserve"> D.19-04-040 at 83.</w:t>
      </w:r>
    </w:p>
  </w:footnote>
  <w:footnote w:id="23">
    <w:p w14:paraId="437ADF31" w14:textId="671D013F" w:rsidR="11D9EE75" w:rsidRPr="00902F17" w:rsidRDefault="11D9EE75" w:rsidP="11D9EE75">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w:t>
      </w:r>
      <w:r w:rsidR="00F15E2C" w:rsidRPr="00902F17">
        <w:rPr>
          <w:rFonts w:ascii="Palatino Linotype" w:hAnsi="Palatino Linotype"/>
        </w:rPr>
        <w:t>“Correction</w:t>
      </w:r>
      <w:r w:rsidRPr="00902F17">
        <w:rPr>
          <w:rFonts w:ascii="Palatino Linotype" w:hAnsi="Palatino Linotype"/>
        </w:rPr>
        <w:t xml:space="preserve"> Notice” is defined in Appendix A.</w:t>
      </w:r>
    </w:p>
  </w:footnote>
  <w:footnote w:id="24">
    <w:p w14:paraId="35542424" w14:textId="27F25E4E" w:rsidR="50E91805" w:rsidRDefault="50E91805" w:rsidP="01AB564D">
      <w:pPr>
        <w:pStyle w:val="FootnoteText"/>
        <w:rPr>
          <w:rFonts w:ascii="Palatino Linotype" w:hAnsi="Palatino Linotype"/>
        </w:rPr>
      </w:pPr>
      <w:r w:rsidRPr="50E91805">
        <w:rPr>
          <w:rStyle w:val="FootnoteReference"/>
        </w:rPr>
        <w:footnoteRef/>
      </w:r>
      <w:r w:rsidR="01AB564D">
        <w:t xml:space="preserve"> </w:t>
      </w:r>
      <w:r w:rsidR="01AB564D" w:rsidRPr="50E91805">
        <w:rPr>
          <w:rFonts w:ascii="Palatino Linotype" w:hAnsi="Palatino Linotype"/>
        </w:rPr>
        <w:t>Resolution M-4846 at 2-3.</w:t>
      </w:r>
    </w:p>
  </w:footnote>
  <w:footnote w:id="25">
    <w:p w14:paraId="5B682E33" w14:textId="762F95BB" w:rsidR="50E91805" w:rsidRDefault="50E91805" w:rsidP="50E91805">
      <w:pPr>
        <w:pStyle w:val="FootnoteText"/>
        <w:rPr>
          <w:rFonts w:ascii="Aptos" w:eastAsia="Aptos" w:hAnsi="Aptos" w:cs="Aptos"/>
          <w:sz w:val="22"/>
          <w:szCs w:val="22"/>
        </w:rPr>
      </w:pPr>
      <w:r w:rsidRPr="50E91805">
        <w:rPr>
          <w:rStyle w:val="FootnoteReference"/>
        </w:rPr>
        <w:footnoteRef/>
      </w:r>
      <w:r>
        <w:t xml:space="preserve"> </w:t>
      </w:r>
      <w:r w:rsidRPr="50E91805">
        <w:rPr>
          <w:rFonts w:ascii="Aptos" w:eastAsia="Aptos" w:hAnsi="Aptos" w:cs="Aptos"/>
          <w:sz w:val="24"/>
          <w:szCs w:val="24"/>
        </w:rPr>
        <w:t>D.98-12-075 identifies a five-factor test for the Commission to consider the assessment of fines. The five factors include: (1) the severity of the offense, (2) the entity’s conduct, (3) the entity’s financial resources, (4) the role of precedent, and (5) the totality of circumstances in the public interest</w:t>
      </w:r>
      <w:r w:rsidRPr="50E91805">
        <w:rPr>
          <w:rFonts w:ascii="Aptos" w:eastAsia="Aptos" w:hAnsi="Aptos" w:cs="Aptos"/>
          <w:sz w:val="22"/>
          <w:szCs w:val="22"/>
        </w:rPr>
        <w:t xml:space="preserve">. </w:t>
      </w:r>
    </w:p>
  </w:footnote>
  <w:footnote w:id="26">
    <w:p w14:paraId="37CF7DEE" w14:textId="571666D0" w:rsidR="50E91805" w:rsidRDefault="50E91805" w:rsidP="01AB564D">
      <w:pPr>
        <w:pStyle w:val="FootnoteText"/>
      </w:pPr>
      <w:r w:rsidRPr="50E91805">
        <w:rPr>
          <w:rStyle w:val="FootnoteReference"/>
        </w:rPr>
        <w:footnoteRef/>
      </w:r>
      <w:r w:rsidR="01AB564D">
        <w:t xml:space="preserve"> D.98-12-075 at 43.</w:t>
      </w:r>
    </w:p>
  </w:footnote>
  <w:footnote w:id="27">
    <w:p w14:paraId="366C3E72" w14:textId="35DE3179" w:rsidR="709A4D92" w:rsidRPr="00902F17" w:rsidRDefault="709A4D92" w:rsidP="709A4D92">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Specified </w:t>
      </w:r>
      <w:r w:rsidR="11D9EE75" w:rsidRPr="00902F17">
        <w:rPr>
          <w:rFonts w:ascii="Palatino Linotype" w:hAnsi="Palatino Linotype"/>
        </w:rPr>
        <w:t>Violation</w:t>
      </w:r>
      <w:r w:rsidRPr="00902F17">
        <w:rPr>
          <w:rFonts w:ascii="Palatino Linotype" w:hAnsi="Palatino Linotype"/>
        </w:rPr>
        <w:t xml:space="preserve"> 2 </w:t>
      </w:r>
      <w:r w:rsidR="11D9EE75" w:rsidRPr="00902F17">
        <w:rPr>
          <w:rFonts w:ascii="Palatino Linotype" w:hAnsi="Palatino Linotype"/>
        </w:rPr>
        <w:t>means</w:t>
      </w:r>
      <w:r w:rsidRPr="00902F17">
        <w:rPr>
          <w:rFonts w:ascii="Palatino Linotype" w:hAnsi="Palatino Linotype"/>
        </w:rPr>
        <w:t xml:space="preserve"> Section 1.</w:t>
      </w:r>
      <w:r w:rsidR="11D9EE75" w:rsidRPr="00902F17">
        <w:rPr>
          <w:rFonts w:ascii="Palatino Linotype" w:hAnsi="Palatino Linotype"/>
        </w:rPr>
        <w:t>6, item</w:t>
      </w:r>
      <w:r w:rsidRPr="00902F17">
        <w:rPr>
          <w:rFonts w:ascii="Palatino Linotype" w:hAnsi="Palatino Linotype"/>
        </w:rPr>
        <w:t xml:space="preserve"> (2) of this Appendix.</w:t>
      </w:r>
    </w:p>
  </w:footnote>
  <w:footnote w:id="28">
    <w:p w14:paraId="78EE3034" w14:textId="7CD722EF" w:rsidR="709A4D92" w:rsidRPr="00902F17" w:rsidRDefault="709A4D92" w:rsidP="709A4D92">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 xml:space="preserve"> Specified Violation 1 means Section 1.</w:t>
      </w:r>
      <w:r w:rsidR="11D9EE75" w:rsidRPr="00902F17">
        <w:rPr>
          <w:rFonts w:ascii="Palatino Linotype" w:hAnsi="Palatino Linotype"/>
        </w:rPr>
        <w:t>6</w:t>
      </w:r>
      <w:r w:rsidRPr="00902F17">
        <w:rPr>
          <w:rFonts w:ascii="Palatino Linotype" w:hAnsi="Palatino Linotype"/>
        </w:rPr>
        <w:t>, item (1) of this Appendix.</w:t>
      </w:r>
    </w:p>
  </w:footnote>
  <w:footnote w:id="29">
    <w:p w14:paraId="574CCDBA" w14:textId="17490234" w:rsidR="5A761F1A" w:rsidRPr="00902F17" w:rsidRDefault="5A761F1A" w:rsidP="5A761F1A">
      <w:pPr>
        <w:pStyle w:val="FootnoteText"/>
        <w:rPr>
          <w:rFonts w:ascii="Palatino Linotype" w:hAnsi="Palatino Linotype"/>
        </w:rPr>
      </w:pPr>
      <w:r w:rsidRPr="00902F17">
        <w:rPr>
          <w:rStyle w:val="FootnoteReference"/>
          <w:rFonts w:ascii="Palatino Linotype" w:hAnsi="Palatino Linotype"/>
        </w:rPr>
        <w:footnoteRef/>
      </w:r>
      <w:r w:rsidR="11D9EE75" w:rsidRPr="00902F17">
        <w:rPr>
          <w:rFonts w:ascii="Palatino Linotype" w:hAnsi="Palatino Linotype"/>
        </w:rPr>
        <w:t xml:space="preserve"> As described in Section 2.2 of this Appendix, Commission Staff may not issue a citation for Specified Violations 2 unless and until (1) Commission Staff has issued a Correction Notice for the Specified Violation, (2) the deadline identified in the Correction Notice has passed, and (3) the LSE fails to correct the Specified Violation by the deadline in the Correction Notice. </w:t>
      </w:r>
    </w:p>
  </w:footnote>
  <w:footnote w:id="30">
    <w:p w14:paraId="0E2C5564" w14:textId="5B121DA5" w:rsidR="00C06A04" w:rsidRDefault="00C06A04"/>
  </w:footnote>
  <w:footnote w:id="31">
    <w:p w14:paraId="6CEF1658" w14:textId="59492CF1" w:rsidR="00AF13FE" w:rsidRDefault="00AF13FE"/>
  </w:footnote>
  <w:footnote w:id="32">
    <w:p w14:paraId="6BFE86C1" w14:textId="59DE129A" w:rsidR="11D9EE75" w:rsidRPr="00902F17" w:rsidRDefault="11D9EE75" w:rsidP="11D9EE75">
      <w:pPr>
        <w:pStyle w:val="FootnoteText"/>
        <w:rPr>
          <w:rFonts w:ascii="Palatino Linotype" w:hAnsi="Palatino Linotype"/>
        </w:rPr>
      </w:pPr>
      <w:r w:rsidRPr="00902F17">
        <w:rPr>
          <w:rStyle w:val="FootnoteReference"/>
          <w:rFonts w:ascii="Palatino Linotype" w:hAnsi="Palatino Linotype"/>
        </w:rPr>
        <w:footnoteRef/>
      </w:r>
      <w:r w:rsidRPr="00902F17">
        <w:rPr>
          <w:rFonts w:ascii="Palatino Linotype" w:hAnsi="Palatino Linotype"/>
        </w:rPr>
        <w:t>If Commission Staff issues multiple Correction Notices relating to the same instance of incomplete, incorrect, or missing information, penalties will begin after the deadline in the first Correction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68F" w14:textId="0CBE6666" w:rsidR="0046498A" w:rsidRDefault="01AB564D" w:rsidP="00EC33E1">
    <w:pPr>
      <w:pStyle w:val="Header"/>
      <w:tabs>
        <w:tab w:val="clear" w:pos="4844"/>
        <w:tab w:val="clear" w:pos="9689"/>
        <w:tab w:val="center" w:pos="4500"/>
        <w:tab w:val="right" w:pos="8910"/>
      </w:tabs>
      <w:jc w:val="right"/>
      <w:rPr>
        <w:rFonts w:ascii="Palatino Linotype" w:eastAsia="Palatino Linotype" w:hAnsi="Palatino Linotype" w:cs="Palatino Linotype"/>
      </w:rPr>
    </w:pPr>
    <w:r w:rsidRPr="01AB564D">
      <w:rPr>
        <w:rFonts w:ascii="Palatino Linotype" w:eastAsia="Palatino Linotype" w:hAnsi="Palatino Linotype" w:cs="Palatino Linotype"/>
      </w:rPr>
      <w:t xml:space="preserve">ED/Resolution E-5426                        </w:t>
    </w:r>
    <w:r w:rsidR="00A13058">
      <w:rPr>
        <w:rFonts w:ascii="Palatino Linotype" w:eastAsia="Palatino Linotype" w:hAnsi="Palatino Linotype" w:cs="Palatino Linotype"/>
      </w:rPr>
      <w:t>DRAFT</w:t>
    </w:r>
    <w:r w:rsidRPr="01AB564D">
      <w:rPr>
        <w:rFonts w:ascii="Palatino Linotype" w:eastAsia="Palatino Linotype" w:hAnsi="Palatino Linotype" w:cs="Palatino Linotype"/>
      </w:rPr>
      <w:t xml:space="preserve">   </w:t>
    </w:r>
    <w:r w:rsidR="0046498A">
      <w:tab/>
    </w:r>
    <w:r w:rsidRPr="01AB564D">
      <w:rPr>
        <w:rFonts w:ascii="Palatino Linotype" w:eastAsia="Palatino Linotype" w:hAnsi="Palatino Linotype" w:cs="Palatino Linotype"/>
      </w:rPr>
      <w:t xml:space="preserve">                                         October 30, 2025</w:t>
    </w:r>
  </w:p>
  <w:p w14:paraId="0F0DC07E" w14:textId="08C69937" w:rsidR="00A13058" w:rsidRDefault="00A13058" w:rsidP="00A13058">
    <w:pPr>
      <w:pStyle w:val="Header"/>
      <w:tabs>
        <w:tab w:val="clear" w:pos="4844"/>
        <w:tab w:val="clear" w:pos="9689"/>
        <w:tab w:val="center" w:pos="4500"/>
        <w:tab w:val="right" w:pos="8910"/>
      </w:tabs>
      <w:rPr>
        <w:rFonts w:ascii="Palatino Linotype" w:eastAsia="Palatino Linotype" w:hAnsi="Palatino Linotype" w:cs="Palatino Linotype"/>
      </w:rPr>
    </w:pPr>
    <w:r>
      <w:rPr>
        <w:rFonts w:ascii="Palatino Linotype" w:eastAsia="Palatino Linotype" w:hAnsi="Palatino Linotype" w:cs="Palatino Linotype"/>
      </w:rPr>
      <w:t xml:space="preserve">       </w:t>
    </w:r>
    <w:r w:rsidRPr="00A13058">
      <w:rPr>
        <w:rFonts w:ascii="Palatino Linotype" w:eastAsia="Palatino Linotype" w:hAnsi="Palatino Linotype" w:cs="Palatino Linotype"/>
      </w:rPr>
      <w:t>IRP FCP/GG6</w:t>
    </w:r>
  </w:p>
  <w:p w14:paraId="3C8A22FB" w14:textId="77777777" w:rsidR="00A13058" w:rsidRPr="00444C42" w:rsidRDefault="00A13058" w:rsidP="00A13058">
    <w:pPr>
      <w:pStyle w:val="Header"/>
      <w:tabs>
        <w:tab w:val="clear" w:pos="4844"/>
        <w:tab w:val="clear" w:pos="9689"/>
        <w:tab w:val="center" w:pos="4500"/>
        <w:tab w:val="right" w:pos="8910"/>
      </w:tabs>
      <w:rPr>
        <w:rFonts w:ascii="Palatino Linotype" w:eastAsia="Palatino Linotype" w:hAnsi="Palatino Linotype" w:cs="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EE04" w14:textId="2531F4C5" w:rsidR="0046498A" w:rsidRPr="007B073E" w:rsidRDefault="00A13058" w:rsidP="00A13058">
    <w:pPr>
      <w:pStyle w:val="Header"/>
      <w:tabs>
        <w:tab w:val="clear" w:pos="4844"/>
        <w:tab w:val="clear" w:pos="9689"/>
        <w:tab w:val="center" w:pos="4500"/>
        <w:tab w:val="right" w:pos="8910"/>
      </w:tabs>
      <w:spacing w:line="259" w:lineRule="auto"/>
      <w:jc w:val="center"/>
      <w:rPr>
        <w:rFonts w:ascii="Palatino Linotype" w:hAnsi="Palatino Linotype"/>
      </w:rPr>
    </w:pPr>
    <w:r>
      <w:rPr>
        <w:rFonts w:ascii="Palatino Linotype" w:hAnsi="Palatino Linotype"/>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A541" w14:textId="06E1067B" w:rsidR="00AF52FE" w:rsidRPr="00444C42" w:rsidRDefault="00AF52FE" w:rsidP="003E0EC0">
    <w:pPr>
      <w:pStyle w:val="Header"/>
      <w:tabs>
        <w:tab w:val="clear" w:pos="4844"/>
        <w:tab w:val="clear" w:pos="9689"/>
        <w:tab w:val="center" w:pos="4500"/>
        <w:tab w:val="right" w:pos="8910"/>
      </w:tabs>
      <w:rPr>
        <w:rFonts w:ascii="Palatino Linotype" w:eastAsia="Palatino Linotype" w:hAnsi="Palatino Linotype" w:cs="Palatino Linotype"/>
      </w:rPr>
    </w:pPr>
    <w:r>
      <w:rPr>
        <w:rFonts w:ascii="Palatino Linotype" w:eastAsia="Palatino Linotype" w:hAnsi="Palatino Linotype" w:cs="Palatino Linotype"/>
      </w:rPr>
      <w:t>ED/</w:t>
    </w:r>
    <w:r w:rsidRPr="11D9EE75">
      <w:rPr>
        <w:rFonts w:ascii="Palatino Linotype" w:eastAsia="Palatino Linotype" w:hAnsi="Palatino Linotype" w:cs="Palatino Linotype"/>
      </w:rPr>
      <w:t>Resolution E-5426</w:t>
    </w:r>
    <w:r>
      <w:tab/>
      <w:t>DRAFT</w:t>
    </w:r>
    <w:r>
      <w:tab/>
    </w:r>
    <w:r w:rsidRPr="11D9EE75">
      <w:rPr>
        <w:rFonts w:ascii="Palatino Linotype" w:eastAsia="Palatino Linotype" w:hAnsi="Palatino Linotype" w:cs="Palatino Linotype"/>
      </w:rPr>
      <w:t>October 30,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8F1D" w14:textId="137F2243" w:rsidR="00AF52FE" w:rsidRPr="00EC33E1" w:rsidRDefault="00AF52FE" w:rsidP="00EC33E1">
    <w:pPr>
      <w:pStyle w:val="Header"/>
      <w:tabs>
        <w:tab w:val="clear" w:pos="4844"/>
        <w:tab w:val="clear" w:pos="9689"/>
        <w:tab w:val="center" w:pos="4500"/>
        <w:tab w:val="right" w:pos="8910"/>
      </w:tabs>
      <w:rPr>
        <w:rFonts w:ascii="Palatino Linotype" w:eastAsia="Palatino Linotype" w:hAnsi="Palatino Linotype" w:cs="Palatino Linotype"/>
      </w:rPr>
    </w:pPr>
    <w:r w:rsidRPr="0046498A">
      <w:rPr>
        <w:rFonts w:ascii="Palatino Linotype" w:eastAsia="Palatino Linotype" w:hAnsi="Palatino Linotype" w:cs="Palatino Linotype"/>
      </w:rPr>
      <w:t>ED/Resolution E-5426</w:t>
    </w:r>
    <w:r w:rsidRPr="0046498A">
      <w:rPr>
        <w:rFonts w:ascii="Palatino Linotype" w:hAnsi="Palatino Linotype"/>
      </w:rPr>
      <w:tab/>
    </w:r>
    <w:r w:rsidRPr="0046498A">
      <w:rPr>
        <w:rFonts w:ascii="Palatino Linotype" w:hAnsi="Palatino Linotype"/>
      </w:rPr>
      <w:tab/>
    </w:r>
    <w:r w:rsidRPr="0046498A">
      <w:rPr>
        <w:rFonts w:ascii="Palatino Linotype" w:eastAsia="Palatino Linotype" w:hAnsi="Palatino Linotype" w:cs="Palatino Linotype"/>
      </w:rPr>
      <w:t>October 30, 2025</w:t>
    </w:r>
  </w:p>
</w:hdr>
</file>

<file path=word/intelligence2.xml><?xml version="1.0" encoding="utf-8"?>
<int2:intelligence xmlns:int2="http://schemas.microsoft.com/office/intelligence/2020/intelligence" xmlns:oel="http://schemas.microsoft.com/office/2019/extlst">
  <int2:observations>
    <int2:bookmark int2:bookmarkName="_Int_ONJWHMTP" int2:invalidationBookmarkName="" int2:hashCode="X55YArurxx+Sdf" int2:id="Cs29R516">
      <int2:state int2:value="Rejected" int2:type="gram"/>
    </int2:bookmark>
    <int2:bookmark int2:bookmarkName="_Int_Yhohi6rY" int2:invalidationBookmarkName="" int2:hashCode="BGY4N/dHvH1t0C" int2:id="vBNDnxJ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4C4B"/>
    <w:multiLevelType w:val="multilevel"/>
    <w:tmpl w:val="FFFFFFFF"/>
    <w:lvl w:ilvl="0">
      <w:numFmt w:val="none"/>
      <w:lvlText w:val=""/>
      <w:lvlJc w:val="left"/>
      <w:pPr>
        <w:tabs>
          <w:tab w:val="num" w:pos="360"/>
        </w:tabs>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00BA0E65"/>
    <w:multiLevelType w:val="hybridMultilevel"/>
    <w:tmpl w:val="FABCBA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96575"/>
    <w:multiLevelType w:val="hybridMultilevel"/>
    <w:tmpl w:val="FF9CA2BC"/>
    <w:lvl w:ilvl="0" w:tplc="C7E2AF48">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F5FCA"/>
    <w:multiLevelType w:val="hybridMultilevel"/>
    <w:tmpl w:val="CC183188"/>
    <w:lvl w:ilvl="0" w:tplc="EFA8BE80">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C01463D"/>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96780A"/>
    <w:multiLevelType w:val="hybridMultilevel"/>
    <w:tmpl w:val="5554075E"/>
    <w:lvl w:ilvl="0" w:tplc="86FC015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36F46"/>
    <w:multiLevelType w:val="hybridMultilevel"/>
    <w:tmpl w:val="FFFFFFFF"/>
    <w:lvl w:ilvl="0" w:tplc="4F48D11C">
      <w:start w:val="1"/>
      <w:numFmt w:val="decimal"/>
      <w:lvlText w:val="%1."/>
      <w:lvlJc w:val="left"/>
      <w:pPr>
        <w:ind w:left="1080" w:hanging="360"/>
      </w:pPr>
    </w:lvl>
    <w:lvl w:ilvl="1" w:tplc="B560AA5C">
      <w:start w:val="1"/>
      <w:numFmt w:val="lowerLetter"/>
      <w:lvlText w:val="%2."/>
      <w:lvlJc w:val="left"/>
      <w:pPr>
        <w:ind w:left="1800" w:hanging="360"/>
      </w:pPr>
    </w:lvl>
    <w:lvl w:ilvl="2" w:tplc="14DA3FF4">
      <w:start w:val="1"/>
      <w:numFmt w:val="lowerRoman"/>
      <w:lvlText w:val="%3."/>
      <w:lvlJc w:val="right"/>
      <w:pPr>
        <w:ind w:left="2520" w:hanging="180"/>
      </w:pPr>
    </w:lvl>
    <w:lvl w:ilvl="3" w:tplc="FA10FAAC">
      <w:start w:val="1"/>
      <w:numFmt w:val="decimal"/>
      <w:lvlText w:val="%4."/>
      <w:lvlJc w:val="left"/>
      <w:pPr>
        <w:ind w:left="3240" w:hanging="360"/>
      </w:pPr>
    </w:lvl>
    <w:lvl w:ilvl="4" w:tplc="53F44C1A">
      <w:start w:val="1"/>
      <w:numFmt w:val="lowerLetter"/>
      <w:lvlText w:val="%5."/>
      <w:lvlJc w:val="left"/>
      <w:pPr>
        <w:ind w:left="3960" w:hanging="360"/>
      </w:pPr>
    </w:lvl>
    <w:lvl w:ilvl="5" w:tplc="0622B7CA">
      <w:start w:val="1"/>
      <w:numFmt w:val="lowerRoman"/>
      <w:lvlText w:val="%6."/>
      <w:lvlJc w:val="right"/>
      <w:pPr>
        <w:ind w:left="4680" w:hanging="180"/>
      </w:pPr>
    </w:lvl>
    <w:lvl w:ilvl="6" w:tplc="7276A662">
      <w:start w:val="1"/>
      <w:numFmt w:val="decimal"/>
      <w:lvlText w:val="%7."/>
      <w:lvlJc w:val="left"/>
      <w:pPr>
        <w:ind w:left="5400" w:hanging="360"/>
      </w:pPr>
    </w:lvl>
    <w:lvl w:ilvl="7" w:tplc="706E988A">
      <w:start w:val="1"/>
      <w:numFmt w:val="lowerLetter"/>
      <w:lvlText w:val="%8."/>
      <w:lvlJc w:val="left"/>
      <w:pPr>
        <w:ind w:left="6120" w:hanging="360"/>
      </w:pPr>
    </w:lvl>
    <w:lvl w:ilvl="8" w:tplc="6716351A">
      <w:start w:val="1"/>
      <w:numFmt w:val="lowerRoman"/>
      <w:lvlText w:val="%9."/>
      <w:lvlJc w:val="right"/>
      <w:pPr>
        <w:ind w:left="6840" w:hanging="180"/>
      </w:pPr>
    </w:lvl>
  </w:abstractNum>
  <w:abstractNum w:abstractNumId="8" w15:restartNumberingAfterBreak="0">
    <w:nsid w:val="12CF4703"/>
    <w:multiLevelType w:val="hybridMultilevel"/>
    <w:tmpl w:val="72A0E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ED15"/>
    <w:multiLevelType w:val="hybridMultilevel"/>
    <w:tmpl w:val="FFFFFFFF"/>
    <w:lvl w:ilvl="0" w:tplc="A68A6770">
      <w:start w:val="1"/>
      <w:numFmt w:val="decimal"/>
      <w:lvlText w:val="%1."/>
      <w:lvlJc w:val="left"/>
      <w:pPr>
        <w:ind w:left="720" w:hanging="360"/>
      </w:pPr>
    </w:lvl>
    <w:lvl w:ilvl="1" w:tplc="BC6E48E8">
      <w:start w:val="1"/>
      <w:numFmt w:val="lowerLetter"/>
      <w:lvlText w:val="%2."/>
      <w:lvlJc w:val="left"/>
      <w:pPr>
        <w:ind w:left="1440" w:hanging="360"/>
      </w:pPr>
    </w:lvl>
    <w:lvl w:ilvl="2" w:tplc="8068BC14">
      <w:start w:val="1"/>
      <w:numFmt w:val="lowerRoman"/>
      <w:lvlText w:val="%3."/>
      <w:lvlJc w:val="right"/>
      <w:pPr>
        <w:ind w:left="2160" w:hanging="180"/>
      </w:pPr>
    </w:lvl>
    <w:lvl w:ilvl="3" w:tplc="E9B8BA66">
      <w:start w:val="1"/>
      <w:numFmt w:val="decimal"/>
      <w:lvlText w:val="%4."/>
      <w:lvlJc w:val="left"/>
      <w:pPr>
        <w:ind w:left="2880" w:hanging="360"/>
      </w:pPr>
    </w:lvl>
    <w:lvl w:ilvl="4" w:tplc="6944B54C">
      <w:start w:val="1"/>
      <w:numFmt w:val="lowerLetter"/>
      <w:lvlText w:val="%5."/>
      <w:lvlJc w:val="left"/>
      <w:pPr>
        <w:ind w:left="3600" w:hanging="360"/>
      </w:pPr>
    </w:lvl>
    <w:lvl w:ilvl="5" w:tplc="A0149BA8">
      <w:start w:val="1"/>
      <w:numFmt w:val="lowerRoman"/>
      <w:lvlText w:val="%6."/>
      <w:lvlJc w:val="right"/>
      <w:pPr>
        <w:ind w:left="4320" w:hanging="180"/>
      </w:pPr>
    </w:lvl>
    <w:lvl w:ilvl="6" w:tplc="E578B37C">
      <w:start w:val="1"/>
      <w:numFmt w:val="decimal"/>
      <w:lvlText w:val="%7."/>
      <w:lvlJc w:val="left"/>
      <w:pPr>
        <w:ind w:left="5040" w:hanging="360"/>
      </w:pPr>
    </w:lvl>
    <w:lvl w:ilvl="7" w:tplc="0E008F2E">
      <w:start w:val="1"/>
      <w:numFmt w:val="lowerLetter"/>
      <w:lvlText w:val="%8."/>
      <w:lvlJc w:val="left"/>
      <w:pPr>
        <w:ind w:left="5760" w:hanging="360"/>
      </w:pPr>
    </w:lvl>
    <w:lvl w:ilvl="8" w:tplc="6DFE136C">
      <w:start w:val="1"/>
      <w:numFmt w:val="lowerRoman"/>
      <w:lvlText w:val="%9."/>
      <w:lvlJc w:val="right"/>
      <w:pPr>
        <w:ind w:left="6480" w:hanging="180"/>
      </w:pPr>
    </w:lvl>
  </w:abstractNum>
  <w:abstractNum w:abstractNumId="10" w15:restartNumberingAfterBreak="0">
    <w:nsid w:val="1E665715"/>
    <w:multiLevelType w:val="hybridMultilevel"/>
    <w:tmpl w:val="1D9AE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1D5C1E"/>
    <w:multiLevelType w:val="hybridMultilevel"/>
    <w:tmpl w:val="599ADB70"/>
    <w:lvl w:ilvl="0" w:tplc="ED044F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D7727"/>
    <w:multiLevelType w:val="multilevel"/>
    <w:tmpl w:val="EDE27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5A9E43"/>
    <w:multiLevelType w:val="multilevel"/>
    <w:tmpl w:val="FFFFFFFF"/>
    <w:lvl w:ilvl="0">
      <w:numFmt w:val="none"/>
      <w:lvlText w:val=""/>
      <w:lvlJc w:val="left"/>
      <w:pPr>
        <w:tabs>
          <w:tab w:val="num" w:pos="360"/>
        </w:tabs>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295E2B5E"/>
    <w:multiLevelType w:val="hybridMultilevel"/>
    <w:tmpl w:val="3E40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D48D4"/>
    <w:multiLevelType w:val="hybridMultilevel"/>
    <w:tmpl w:val="6390F9A6"/>
    <w:lvl w:ilvl="0" w:tplc="ED044FE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B814BC"/>
    <w:multiLevelType w:val="hybridMultilevel"/>
    <w:tmpl w:val="6464D93E"/>
    <w:lvl w:ilvl="0" w:tplc="ED044FE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902DA7"/>
    <w:multiLevelType w:val="hybridMultilevel"/>
    <w:tmpl w:val="23F82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2794"/>
    <w:multiLevelType w:val="hybridMultilevel"/>
    <w:tmpl w:val="15BAF5DE"/>
    <w:lvl w:ilvl="0" w:tplc="ED044F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E58"/>
    <w:multiLevelType w:val="hybridMultilevel"/>
    <w:tmpl w:val="22A68FD0"/>
    <w:lvl w:ilvl="0" w:tplc="B868EDB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62B3F"/>
    <w:multiLevelType w:val="hybridMultilevel"/>
    <w:tmpl w:val="8CF2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43C1"/>
    <w:multiLevelType w:val="hybridMultilevel"/>
    <w:tmpl w:val="EE96884A"/>
    <w:lvl w:ilvl="0" w:tplc="ED044FE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557907"/>
    <w:multiLevelType w:val="hybridMultilevel"/>
    <w:tmpl w:val="BCB4E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795249"/>
    <w:multiLevelType w:val="hybridMultilevel"/>
    <w:tmpl w:val="CF4AD0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DD3BCE"/>
    <w:multiLevelType w:val="hybridMultilevel"/>
    <w:tmpl w:val="0BE25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6443866"/>
    <w:multiLevelType w:val="hybridMultilevel"/>
    <w:tmpl w:val="B4DC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8A962"/>
    <w:multiLevelType w:val="hybridMultilevel"/>
    <w:tmpl w:val="E6AE4EDA"/>
    <w:lvl w:ilvl="0" w:tplc="53F0ABB8">
      <w:start w:val="1"/>
      <w:numFmt w:val="decimal"/>
      <w:lvlText w:val="%1."/>
      <w:lvlJc w:val="left"/>
      <w:pPr>
        <w:ind w:left="720" w:hanging="360"/>
      </w:pPr>
    </w:lvl>
    <w:lvl w:ilvl="1" w:tplc="664E56C4">
      <w:start w:val="1"/>
      <w:numFmt w:val="lowerLetter"/>
      <w:lvlText w:val="%2."/>
      <w:lvlJc w:val="left"/>
      <w:pPr>
        <w:ind w:left="1440" w:hanging="360"/>
      </w:pPr>
    </w:lvl>
    <w:lvl w:ilvl="2" w:tplc="F230BE2A">
      <w:start w:val="1"/>
      <w:numFmt w:val="lowerRoman"/>
      <w:lvlText w:val="%3."/>
      <w:lvlJc w:val="right"/>
      <w:pPr>
        <w:ind w:left="2160" w:hanging="180"/>
      </w:pPr>
    </w:lvl>
    <w:lvl w:ilvl="3" w:tplc="EBD4DF8C">
      <w:start w:val="1"/>
      <w:numFmt w:val="decimal"/>
      <w:lvlText w:val="%4."/>
      <w:lvlJc w:val="left"/>
      <w:pPr>
        <w:ind w:left="2880" w:hanging="360"/>
      </w:pPr>
    </w:lvl>
    <w:lvl w:ilvl="4" w:tplc="BEEC0084">
      <w:start w:val="1"/>
      <w:numFmt w:val="lowerLetter"/>
      <w:lvlText w:val="%5."/>
      <w:lvlJc w:val="left"/>
      <w:pPr>
        <w:ind w:left="3600" w:hanging="360"/>
      </w:pPr>
    </w:lvl>
    <w:lvl w:ilvl="5" w:tplc="FFF03518">
      <w:start w:val="1"/>
      <w:numFmt w:val="lowerRoman"/>
      <w:lvlText w:val="%6."/>
      <w:lvlJc w:val="right"/>
      <w:pPr>
        <w:ind w:left="4320" w:hanging="180"/>
      </w:pPr>
    </w:lvl>
    <w:lvl w:ilvl="6" w:tplc="3696773A">
      <w:start w:val="1"/>
      <w:numFmt w:val="decimal"/>
      <w:lvlText w:val="%7."/>
      <w:lvlJc w:val="left"/>
      <w:pPr>
        <w:ind w:left="5040" w:hanging="360"/>
      </w:pPr>
    </w:lvl>
    <w:lvl w:ilvl="7" w:tplc="737CF292">
      <w:start w:val="1"/>
      <w:numFmt w:val="lowerLetter"/>
      <w:lvlText w:val="%8."/>
      <w:lvlJc w:val="left"/>
      <w:pPr>
        <w:ind w:left="5760" w:hanging="360"/>
      </w:pPr>
    </w:lvl>
    <w:lvl w:ilvl="8" w:tplc="8A08F842">
      <w:start w:val="1"/>
      <w:numFmt w:val="lowerRoman"/>
      <w:lvlText w:val="%9."/>
      <w:lvlJc w:val="right"/>
      <w:pPr>
        <w:ind w:left="6480" w:hanging="180"/>
      </w:pPr>
    </w:lvl>
  </w:abstractNum>
  <w:abstractNum w:abstractNumId="2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9" w15:restartNumberingAfterBreak="0">
    <w:nsid w:val="59427D1D"/>
    <w:multiLevelType w:val="hybridMultilevel"/>
    <w:tmpl w:val="255E03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F92A9"/>
    <w:multiLevelType w:val="hybridMultilevel"/>
    <w:tmpl w:val="3E0A80EE"/>
    <w:lvl w:ilvl="0" w:tplc="D0FCC86C">
      <w:start w:val="1"/>
      <w:numFmt w:val="bullet"/>
      <w:lvlText w:val=""/>
      <w:lvlJc w:val="left"/>
      <w:pPr>
        <w:ind w:left="1080" w:hanging="360"/>
      </w:pPr>
      <w:rPr>
        <w:rFonts w:ascii="Symbol" w:hAnsi="Symbol" w:hint="default"/>
      </w:rPr>
    </w:lvl>
    <w:lvl w:ilvl="1" w:tplc="63E004F4">
      <w:start w:val="1"/>
      <w:numFmt w:val="bullet"/>
      <w:lvlText w:val=""/>
      <w:lvlJc w:val="left"/>
      <w:pPr>
        <w:ind w:left="1800" w:hanging="360"/>
      </w:pPr>
      <w:rPr>
        <w:rFonts w:ascii="Symbol" w:hAnsi="Symbol" w:hint="default"/>
      </w:rPr>
    </w:lvl>
    <w:lvl w:ilvl="2" w:tplc="81E0FF4A">
      <w:start w:val="1"/>
      <w:numFmt w:val="bullet"/>
      <w:lvlText w:val=""/>
      <w:lvlJc w:val="left"/>
      <w:pPr>
        <w:ind w:left="2520" w:hanging="360"/>
      </w:pPr>
      <w:rPr>
        <w:rFonts w:ascii="Wingdings" w:hAnsi="Wingdings" w:hint="default"/>
      </w:rPr>
    </w:lvl>
    <w:lvl w:ilvl="3" w:tplc="80687AA0">
      <w:start w:val="1"/>
      <w:numFmt w:val="bullet"/>
      <w:lvlText w:val=""/>
      <w:lvlJc w:val="left"/>
      <w:pPr>
        <w:ind w:left="3240" w:hanging="360"/>
      </w:pPr>
      <w:rPr>
        <w:rFonts w:ascii="Symbol" w:hAnsi="Symbol" w:hint="default"/>
      </w:rPr>
    </w:lvl>
    <w:lvl w:ilvl="4" w:tplc="B6ECEF02">
      <w:start w:val="1"/>
      <w:numFmt w:val="bullet"/>
      <w:lvlText w:val="o"/>
      <w:lvlJc w:val="left"/>
      <w:pPr>
        <w:ind w:left="3960" w:hanging="360"/>
      </w:pPr>
      <w:rPr>
        <w:rFonts w:ascii="Courier New" w:hAnsi="Courier New" w:hint="default"/>
      </w:rPr>
    </w:lvl>
    <w:lvl w:ilvl="5" w:tplc="A454B170">
      <w:start w:val="1"/>
      <w:numFmt w:val="bullet"/>
      <w:lvlText w:val=""/>
      <w:lvlJc w:val="left"/>
      <w:pPr>
        <w:ind w:left="4680" w:hanging="360"/>
      </w:pPr>
      <w:rPr>
        <w:rFonts w:ascii="Wingdings" w:hAnsi="Wingdings" w:hint="default"/>
      </w:rPr>
    </w:lvl>
    <w:lvl w:ilvl="6" w:tplc="B4CA4574">
      <w:start w:val="1"/>
      <w:numFmt w:val="bullet"/>
      <w:lvlText w:val=""/>
      <w:lvlJc w:val="left"/>
      <w:pPr>
        <w:ind w:left="5400" w:hanging="360"/>
      </w:pPr>
      <w:rPr>
        <w:rFonts w:ascii="Symbol" w:hAnsi="Symbol" w:hint="default"/>
      </w:rPr>
    </w:lvl>
    <w:lvl w:ilvl="7" w:tplc="FB161730">
      <w:start w:val="1"/>
      <w:numFmt w:val="bullet"/>
      <w:lvlText w:val="o"/>
      <w:lvlJc w:val="left"/>
      <w:pPr>
        <w:ind w:left="6120" w:hanging="360"/>
      </w:pPr>
      <w:rPr>
        <w:rFonts w:ascii="Courier New" w:hAnsi="Courier New" w:hint="default"/>
      </w:rPr>
    </w:lvl>
    <w:lvl w:ilvl="8" w:tplc="F57E71DE">
      <w:start w:val="1"/>
      <w:numFmt w:val="bullet"/>
      <w:lvlText w:val=""/>
      <w:lvlJc w:val="left"/>
      <w:pPr>
        <w:ind w:left="6840" w:hanging="360"/>
      </w:pPr>
      <w:rPr>
        <w:rFonts w:ascii="Wingdings" w:hAnsi="Wingdings" w:hint="default"/>
      </w:rPr>
    </w:lvl>
  </w:abstractNum>
  <w:abstractNum w:abstractNumId="31" w15:restartNumberingAfterBreak="0">
    <w:nsid w:val="5D669CC7"/>
    <w:multiLevelType w:val="multilevel"/>
    <w:tmpl w:val="FFFFFFFF"/>
    <w:lvl w:ilvl="0">
      <w:start w:val="1"/>
      <w:numFmt w:val="decimal"/>
      <w:lvlText w:val="%1."/>
      <w:lvlJc w:val="left"/>
      <w:pPr>
        <w:ind w:left="36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2" w15:restartNumberingAfterBreak="0">
    <w:nsid w:val="60FCB378"/>
    <w:multiLevelType w:val="hybridMultilevel"/>
    <w:tmpl w:val="A4164DA0"/>
    <w:lvl w:ilvl="0" w:tplc="5442CF90">
      <w:start w:val="1"/>
      <w:numFmt w:val="decimal"/>
      <w:lvlText w:val="%1."/>
      <w:lvlJc w:val="left"/>
      <w:pPr>
        <w:ind w:left="720" w:hanging="360"/>
      </w:pPr>
    </w:lvl>
    <w:lvl w:ilvl="1" w:tplc="5ACE21AA">
      <w:start w:val="1"/>
      <w:numFmt w:val="lowerLetter"/>
      <w:lvlText w:val="%2."/>
      <w:lvlJc w:val="left"/>
      <w:pPr>
        <w:ind w:left="1440" w:hanging="360"/>
      </w:pPr>
    </w:lvl>
    <w:lvl w:ilvl="2" w:tplc="C1DEE6E2">
      <w:start w:val="1"/>
      <w:numFmt w:val="lowerRoman"/>
      <w:lvlText w:val="%3."/>
      <w:lvlJc w:val="right"/>
      <w:pPr>
        <w:ind w:left="2160" w:hanging="180"/>
      </w:pPr>
    </w:lvl>
    <w:lvl w:ilvl="3" w:tplc="1F58E7AE">
      <w:start w:val="1"/>
      <w:numFmt w:val="decimal"/>
      <w:lvlText w:val="%4."/>
      <w:lvlJc w:val="left"/>
      <w:pPr>
        <w:ind w:left="2880" w:hanging="360"/>
      </w:pPr>
    </w:lvl>
    <w:lvl w:ilvl="4" w:tplc="7E169AB2">
      <w:start w:val="1"/>
      <w:numFmt w:val="lowerLetter"/>
      <w:lvlText w:val="%5."/>
      <w:lvlJc w:val="left"/>
      <w:pPr>
        <w:ind w:left="3600" w:hanging="360"/>
      </w:pPr>
    </w:lvl>
    <w:lvl w:ilvl="5" w:tplc="25C446EA">
      <w:start w:val="1"/>
      <w:numFmt w:val="lowerRoman"/>
      <w:lvlText w:val="%6."/>
      <w:lvlJc w:val="right"/>
      <w:pPr>
        <w:ind w:left="4320" w:hanging="180"/>
      </w:pPr>
    </w:lvl>
    <w:lvl w:ilvl="6" w:tplc="E81E5BAC">
      <w:start w:val="1"/>
      <w:numFmt w:val="decimal"/>
      <w:lvlText w:val="%7."/>
      <w:lvlJc w:val="left"/>
      <w:pPr>
        <w:ind w:left="5040" w:hanging="360"/>
      </w:pPr>
    </w:lvl>
    <w:lvl w:ilvl="7" w:tplc="4B9E73EE">
      <w:start w:val="1"/>
      <w:numFmt w:val="lowerLetter"/>
      <w:lvlText w:val="%8."/>
      <w:lvlJc w:val="left"/>
      <w:pPr>
        <w:ind w:left="5760" w:hanging="360"/>
      </w:pPr>
    </w:lvl>
    <w:lvl w:ilvl="8" w:tplc="CFB611D6">
      <w:start w:val="1"/>
      <w:numFmt w:val="lowerRoman"/>
      <w:lvlText w:val="%9."/>
      <w:lvlJc w:val="right"/>
      <w:pPr>
        <w:ind w:left="6480" w:hanging="180"/>
      </w:pPr>
    </w:lvl>
  </w:abstractNum>
  <w:abstractNum w:abstractNumId="33" w15:restartNumberingAfterBreak="0">
    <w:nsid w:val="6590166D"/>
    <w:multiLevelType w:val="hybridMultilevel"/>
    <w:tmpl w:val="AD8C4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52DA2"/>
    <w:multiLevelType w:val="hybridMultilevel"/>
    <w:tmpl w:val="BC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2FC0C"/>
    <w:multiLevelType w:val="multilevel"/>
    <w:tmpl w:val="F81045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C54A54"/>
    <w:multiLevelType w:val="hybridMultilevel"/>
    <w:tmpl w:val="825C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972B13"/>
    <w:multiLevelType w:val="multilevel"/>
    <w:tmpl w:val="5748F8F4"/>
    <w:lvl w:ilvl="0">
      <w:start w:val="1"/>
      <w:numFmt w:val="decimal"/>
      <w:lvlText w:val="%1."/>
      <w:lvlJc w:val="left"/>
      <w:pPr>
        <w:ind w:left="360" w:hanging="360"/>
      </w:pPr>
    </w:lvl>
    <w:lvl w:ilvl="1">
      <w:start w:val="1"/>
      <w:numFmt w:val="decimal"/>
      <w:lvlText w:val="%1.%2."/>
      <w:lvlJc w:val="left"/>
      <w:pPr>
        <w:ind w:left="882" w:hanging="432"/>
      </w:pPr>
      <w:rPr>
        <w:b w:val="0"/>
        <w:bCs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FA45A1"/>
    <w:multiLevelType w:val="hybridMultilevel"/>
    <w:tmpl w:val="DEC81C66"/>
    <w:lvl w:ilvl="0" w:tplc="C7E2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896458"/>
    <w:multiLevelType w:val="hybridMultilevel"/>
    <w:tmpl w:val="CC1ABC9C"/>
    <w:lvl w:ilvl="0" w:tplc="205CC57E">
      <w:start w:val="1"/>
      <w:numFmt w:val="bullet"/>
      <w:lvlText w:val=""/>
      <w:lvlJc w:val="left"/>
      <w:pPr>
        <w:ind w:left="720" w:hanging="360"/>
      </w:pPr>
      <w:rPr>
        <w:rFonts w:ascii="Symbol" w:hAnsi="Symbol" w:hint="default"/>
      </w:rPr>
    </w:lvl>
    <w:lvl w:ilvl="1" w:tplc="FE386ECE">
      <w:start w:val="1"/>
      <w:numFmt w:val="bullet"/>
      <w:lvlText w:val="o"/>
      <w:lvlJc w:val="left"/>
      <w:pPr>
        <w:ind w:left="1440" w:hanging="360"/>
      </w:pPr>
      <w:rPr>
        <w:rFonts w:ascii="Courier New" w:hAnsi="Courier New" w:hint="default"/>
      </w:rPr>
    </w:lvl>
    <w:lvl w:ilvl="2" w:tplc="4570331E">
      <w:start w:val="1"/>
      <w:numFmt w:val="bullet"/>
      <w:lvlText w:val=""/>
      <w:lvlJc w:val="left"/>
      <w:pPr>
        <w:ind w:left="2160" w:hanging="360"/>
      </w:pPr>
      <w:rPr>
        <w:rFonts w:ascii="Wingdings" w:hAnsi="Wingdings" w:hint="default"/>
      </w:rPr>
    </w:lvl>
    <w:lvl w:ilvl="3" w:tplc="542EC4A2">
      <w:start w:val="1"/>
      <w:numFmt w:val="bullet"/>
      <w:lvlText w:val=""/>
      <w:lvlJc w:val="left"/>
      <w:pPr>
        <w:ind w:left="2880" w:hanging="360"/>
      </w:pPr>
      <w:rPr>
        <w:rFonts w:ascii="Symbol" w:hAnsi="Symbol" w:hint="default"/>
      </w:rPr>
    </w:lvl>
    <w:lvl w:ilvl="4" w:tplc="152E03EA">
      <w:start w:val="1"/>
      <w:numFmt w:val="bullet"/>
      <w:lvlText w:val="o"/>
      <w:lvlJc w:val="left"/>
      <w:pPr>
        <w:ind w:left="3600" w:hanging="360"/>
      </w:pPr>
      <w:rPr>
        <w:rFonts w:ascii="Courier New" w:hAnsi="Courier New" w:hint="default"/>
      </w:rPr>
    </w:lvl>
    <w:lvl w:ilvl="5" w:tplc="806625F4">
      <w:start w:val="1"/>
      <w:numFmt w:val="bullet"/>
      <w:lvlText w:val=""/>
      <w:lvlJc w:val="left"/>
      <w:pPr>
        <w:ind w:left="4320" w:hanging="360"/>
      </w:pPr>
      <w:rPr>
        <w:rFonts w:ascii="Wingdings" w:hAnsi="Wingdings" w:hint="default"/>
      </w:rPr>
    </w:lvl>
    <w:lvl w:ilvl="6" w:tplc="525604D8">
      <w:start w:val="1"/>
      <w:numFmt w:val="bullet"/>
      <w:lvlText w:val=""/>
      <w:lvlJc w:val="left"/>
      <w:pPr>
        <w:ind w:left="5040" w:hanging="360"/>
      </w:pPr>
      <w:rPr>
        <w:rFonts w:ascii="Symbol" w:hAnsi="Symbol" w:hint="default"/>
      </w:rPr>
    </w:lvl>
    <w:lvl w:ilvl="7" w:tplc="5128C13E">
      <w:start w:val="1"/>
      <w:numFmt w:val="bullet"/>
      <w:lvlText w:val="o"/>
      <w:lvlJc w:val="left"/>
      <w:pPr>
        <w:ind w:left="5760" w:hanging="360"/>
      </w:pPr>
      <w:rPr>
        <w:rFonts w:ascii="Courier New" w:hAnsi="Courier New" w:hint="default"/>
      </w:rPr>
    </w:lvl>
    <w:lvl w:ilvl="8" w:tplc="DB526A02">
      <w:start w:val="1"/>
      <w:numFmt w:val="bullet"/>
      <w:lvlText w:val=""/>
      <w:lvlJc w:val="left"/>
      <w:pPr>
        <w:ind w:left="6480" w:hanging="360"/>
      </w:pPr>
      <w:rPr>
        <w:rFonts w:ascii="Wingdings" w:hAnsi="Wingdings" w:hint="default"/>
      </w:rPr>
    </w:lvl>
  </w:abstractNum>
  <w:abstractNum w:abstractNumId="41" w15:restartNumberingAfterBreak="0">
    <w:nsid w:val="7B6E001A"/>
    <w:multiLevelType w:val="hybridMultilevel"/>
    <w:tmpl w:val="DBBE830E"/>
    <w:lvl w:ilvl="0" w:tplc="86FC015E">
      <w:start w:val="1"/>
      <w:numFmt w:val="decimal"/>
      <w:lvlText w:val="%1."/>
      <w:lvlJc w:val="left"/>
      <w:pPr>
        <w:ind w:left="1080" w:hanging="720"/>
      </w:pPr>
      <w:rPr>
        <w:rFonts w:hint="default"/>
      </w:rPr>
    </w:lvl>
    <w:lvl w:ilvl="1" w:tplc="2206BE0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3A71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501031">
    <w:abstractNumId w:val="35"/>
  </w:num>
  <w:num w:numId="2" w16cid:durableId="651525628">
    <w:abstractNumId w:val="40"/>
  </w:num>
  <w:num w:numId="3" w16cid:durableId="726336852">
    <w:abstractNumId w:val="7"/>
  </w:num>
  <w:num w:numId="4" w16cid:durableId="1916822264">
    <w:abstractNumId w:val="0"/>
  </w:num>
  <w:num w:numId="5" w16cid:durableId="3216378">
    <w:abstractNumId w:val="14"/>
  </w:num>
  <w:num w:numId="6" w16cid:durableId="1011760167">
    <w:abstractNumId w:val="31"/>
  </w:num>
  <w:num w:numId="7" w16cid:durableId="1879000816">
    <w:abstractNumId w:val="28"/>
  </w:num>
  <w:num w:numId="8" w16cid:durableId="620842555">
    <w:abstractNumId w:val="4"/>
  </w:num>
  <w:num w:numId="9" w16cid:durableId="59253359">
    <w:abstractNumId w:val="13"/>
  </w:num>
  <w:num w:numId="10" w16cid:durableId="1857886926">
    <w:abstractNumId w:val="37"/>
  </w:num>
  <w:num w:numId="11" w16cid:durableId="396169227">
    <w:abstractNumId w:val="24"/>
  </w:num>
  <w:num w:numId="12" w16cid:durableId="1599018950">
    <w:abstractNumId w:val="33"/>
  </w:num>
  <w:num w:numId="13" w16cid:durableId="1093357123">
    <w:abstractNumId w:val="10"/>
  </w:num>
  <w:num w:numId="14" w16cid:durableId="145977465">
    <w:abstractNumId w:val="20"/>
  </w:num>
  <w:num w:numId="15" w16cid:durableId="1280138976">
    <w:abstractNumId w:val="18"/>
  </w:num>
  <w:num w:numId="16" w16cid:durableId="2126803891">
    <w:abstractNumId w:val="41"/>
  </w:num>
  <w:num w:numId="17" w16cid:durableId="1637681092">
    <w:abstractNumId w:val="6"/>
  </w:num>
  <w:num w:numId="18" w16cid:durableId="1253851390">
    <w:abstractNumId w:val="19"/>
  </w:num>
  <w:num w:numId="19" w16cid:durableId="191306545">
    <w:abstractNumId w:val="23"/>
  </w:num>
  <w:num w:numId="20" w16cid:durableId="2135634575">
    <w:abstractNumId w:val="17"/>
  </w:num>
  <w:num w:numId="21" w16cid:durableId="99616901">
    <w:abstractNumId w:val="16"/>
  </w:num>
  <w:num w:numId="22" w16cid:durableId="1828940998">
    <w:abstractNumId w:val="22"/>
  </w:num>
  <w:num w:numId="23" w16cid:durableId="1726022531">
    <w:abstractNumId w:val="11"/>
  </w:num>
  <w:num w:numId="24" w16cid:durableId="1734038666">
    <w:abstractNumId w:val="34"/>
  </w:num>
  <w:num w:numId="25" w16cid:durableId="678969674">
    <w:abstractNumId w:val="1"/>
  </w:num>
  <w:num w:numId="26" w16cid:durableId="531528992">
    <w:abstractNumId w:val="29"/>
  </w:num>
  <w:num w:numId="27" w16cid:durableId="1658529400">
    <w:abstractNumId w:val="2"/>
  </w:num>
  <w:num w:numId="28" w16cid:durableId="1151171830">
    <w:abstractNumId w:val="39"/>
  </w:num>
  <w:num w:numId="29" w16cid:durableId="1211914495">
    <w:abstractNumId w:val="21"/>
  </w:num>
  <w:num w:numId="30" w16cid:durableId="1314486892">
    <w:abstractNumId w:val="36"/>
  </w:num>
  <w:num w:numId="31" w16cid:durableId="782723118">
    <w:abstractNumId w:val="12"/>
  </w:num>
  <w:num w:numId="32" w16cid:durableId="1894465633">
    <w:abstractNumId w:val="15"/>
  </w:num>
  <w:num w:numId="33" w16cid:durableId="64489307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1462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91535">
    <w:abstractNumId w:val="8"/>
  </w:num>
  <w:num w:numId="36" w16cid:durableId="1298997758">
    <w:abstractNumId w:val="38"/>
  </w:num>
  <w:num w:numId="37" w16cid:durableId="1708529978">
    <w:abstractNumId w:val="26"/>
  </w:num>
  <w:num w:numId="38" w16cid:durableId="221521872">
    <w:abstractNumId w:val="25"/>
  </w:num>
  <w:num w:numId="39" w16cid:durableId="226303234">
    <w:abstractNumId w:val="42"/>
  </w:num>
  <w:num w:numId="40" w16cid:durableId="1678381680">
    <w:abstractNumId w:val="30"/>
  </w:num>
  <w:num w:numId="41" w16cid:durableId="104276692">
    <w:abstractNumId w:val="9"/>
  </w:num>
  <w:num w:numId="42" w16cid:durableId="148785836">
    <w:abstractNumId w:val="3"/>
  </w:num>
  <w:num w:numId="43" w16cid:durableId="1985768260">
    <w:abstractNumId w:val="27"/>
  </w:num>
  <w:num w:numId="44" w16cid:durableId="17099111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75"/>
    <w:rsid w:val="000004C5"/>
    <w:rsid w:val="000012D1"/>
    <w:rsid w:val="000014FF"/>
    <w:rsid w:val="00001884"/>
    <w:rsid w:val="000020D5"/>
    <w:rsid w:val="000035FE"/>
    <w:rsid w:val="0000425D"/>
    <w:rsid w:val="00004310"/>
    <w:rsid w:val="00004573"/>
    <w:rsid w:val="000045E2"/>
    <w:rsid w:val="00004A8F"/>
    <w:rsid w:val="00004F8C"/>
    <w:rsid w:val="000069C9"/>
    <w:rsid w:val="000079BB"/>
    <w:rsid w:val="00007C1D"/>
    <w:rsid w:val="000102C2"/>
    <w:rsid w:val="00010697"/>
    <w:rsid w:val="00010823"/>
    <w:rsid w:val="00010A39"/>
    <w:rsid w:val="00011DCF"/>
    <w:rsid w:val="00011FD9"/>
    <w:rsid w:val="00012BC6"/>
    <w:rsid w:val="00013095"/>
    <w:rsid w:val="00013533"/>
    <w:rsid w:val="00013920"/>
    <w:rsid w:val="00013932"/>
    <w:rsid w:val="0001402F"/>
    <w:rsid w:val="0001529B"/>
    <w:rsid w:val="000155A3"/>
    <w:rsid w:val="000162B2"/>
    <w:rsid w:val="0001633A"/>
    <w:rsid w:val="00016E82"/>
    <w:rsid w:val="000175A4"/>
    <w:rsid w:val="00017887"/>
    <w:rsid w:val="00020091"/>
    <w:rsid w:val="00020EF1"/>
    <w:rsid w:val="0002115B"/>
    <w:rsid w:val="00021226"/>
    <w:rsid w:val="00021EEA"/>
    <w:rsid w:val="000220AF"/>
    <w:rsid w:val="000239C0"/>
    <w:rsid w:val="00023DA1"/>
    <w:rsid w:val="00024015"/>
    <w:rsid w:val="00024C33"/>
    <w:rsid w:val="00025DDC"/>
    <w:rsid w:val="00025E55"/>
    <w:rsid w:val="00025EB9"/>
    <w:rsid w:val="00026EEA"/>
    <w:rsid w:val="000270A1"/>
    <w:rsid w:val="000272F0"/>
    <w:rsid w:val="0003014F"/>
    <w:rsid w:val="00030F44"/>
    <w:rsid w:val="0003119E"/>
    <w:rsid w:val="0003236C"/>
    <w:rsid w:val="00032FA0"/>
    <w:rsid w:val="000336A8"/>
    <w:rsid w:val="000342B1"/>
    <w:rsid w:val="0003438E"/>
    <w:rsid w:val="00034587"/>
    <w:rsid w:val="0003572E"/>
    <w:rsid w:val="000357B9"/>
    <w:rsid w:val="00035A03"/>
    <w:rsid w:val="0003611E"/>
    <w:rsid w:val="0003688B"/>
    <w:rsid w:val="00037550"/>
    <w:rsid w:val="000400D2"/>
    <w:rsid w:val="00040EC7"/>
    <w:rsid w:val="0004112A"/>
    <w:rsid w:val="00041396"/>
    <w:rsid w:val="0004165D"/>
    <w:rsid w:val="000418CB"/>
    <w:rsid w:val="000420B7"/>
    <w:rsid w:val="00042460"/>
    <w:rsid w:val="00042966"/>
    <w:rsid w:val="00042C21"/>
    <w:rsid w:val="000438EE"/>
    <w:rsid w:val="00044790"/>
    <w:rsid w:val="00044E05"/>
    <w:rsid w:val="00045118"/>
    <w:rsid w:val="00045256"/>
    <w:rsid w:val="00045759"/>
    <w:rsid w:val="00045D7C"/>
    <w:rsid w:val="00046BCD"/>
    <w:rsid w:val="00046FAF"/>
    <w:rsid w:val="000471B3"/>
    <w:rsid w:val="00047278"/>
    <w:rsid w:val="00047700"/>
    <w:rsid w:val="0004771C"/>
    <w:rsid w:val="00050521"/>
    <w:rsid w:val="00050637"/>
    <w:rsid w:val="000507C8"/>
    <w:rsid w:val="000510CB"/>
    <w:rsid w:val="00052015"/>
    <w:rsid w:val="00052172"/>
    <w:rsid w:val="00052C53"/>
    <w:rsid w:val="00052D60"/>
    <w:rsid w:val="00054B53"/>
    <w:rsid w:val="00054D55"/>
    <w:rsid w:val="00055BC0"/>
    <w:rsid w:val="000560A7"/>
    <w:rsid w:val="00060761"/>
    <w:rsid w:val="00061D2E"/>
    <w:rsid w:val="000630B5"/>
    <w:rsid w:val="0006343C"/>
    <w:rsid w:val="00063B97"/>
    <w:rsid w:val="0006565C"/>
    <w:rsid w:val="00065F88"/>
    <w:rsid w:val="00067C14"/>
    <w:rsid w:val="000713CD"/>
    <w:rsid w:val="000716AA"/>
    <w:rsid w:val="00071E96"/>
    <w:rsid w:val="000724E0"/>
    <w:rsid w:val="00072627"/>
    <w:rsid w:val="0007290C"/>
    <w:rsid w:val="00072AA0"/>
    <w:rsid w:val="00072CE4"/>
    <w:rsid w:val="00072ED2"/>
    <w:rsid w:val="00072FFB"/>
    <w:rsid w:val="00074690"/>
    <w:rsid w:val="00075A9F"/>
    <w:rsid w:val="000764E5"/>
    <w:rsid w:val="00076703"/>
    <w:rsid w:val="0007698E"/>
    <w:rsid w:val="00076F81"/>
    <w:rsid w:val="00077E8C"/>
    <w:rsid w:val="00080881"/>
    <w:rsid w:val="00081606"/>
    <w:rsid w:val="00081689"/>
    <w:rsid w:val="00082809"/>
    <w:rsid w:val="00082C4F"/>
    <w:rsid w:val="00082CD5"/>
    <w:rsid w:val="00083E84"/>
    <w:rsid w:val="00084A7B"/>
    <w:rsid w:val="000859F0"/>
    <w:rsid w:val="00086422"/>
    <w:rsid w:val="00086796"/>
    <w:rsid w:val="00090334"/>
    <w:rsid w:val="00091853"/>
    <w:rsid w:val="0009201B"/>
    <w:rsid w:val="00092D5F"/>
    <w:rsid w:val="00092F2E"/>
    <w:rsid w:val="00092FC1"/>
    <w:rsid w:val="0009393A"/>
    <w:rsid w:val="00093962"/>
    <w:rsid w:val="00093AD7"/>
    <w:rsid w:val="000940F4"/>
    <w:rsid w:val="00094569"/>
    <w:rsid w:val="00095B8C"/>
    <w:rsid w:val="00095EAB"/>
    <w:rsid w:val="00096981"/>
    <w:rsid w:val="00096D89"/>
    <w:rsid w:val="000970EB"/>
    <w:rsid w:val="000971B3"/>
    <w:rsid w:val="000A02F8"/>
    <w:rsid w:val="000A0726"/>
    <w:rsid w:val="000A0931"/>
    <w:rsid w:val="000A24E4"/>
    <w:rsid w:val="000A2F36"/>
    <w:rsid w:val="000A4A0F"/>
    <w:rsid w:val="000A56E3"/>
    <w:rsid w:val="000A629A"/>
    <w:rsid w:val="000A637E"/>
    <w:rsid w:val="000A7F91"/>
    <w:rsid w:val="000B1978"/>
    <w:rsid w:val="000B1A04"/>
    <w:rsid w:val="000B2961"/>
    <w:rsid w:val="000B2D2B"/>
    <w:rsid w:val="000B4E3F"/>
    <w:rsid w:val="000B7015"/>
    <w:rsid w:val="000BF339"/>
    <w:rsid w:val="000C007D"/>
    <w:rsid w:val="000C0338"/>
    <w:rsid w:val="000C0E02"/>
    <w:rsid w:val="000C197B"/>
    <w:rsid w:val="000C2043"/>
    <w:rsid w:val="000C22BF"/>
    <w:rsid w:val="000C2DCA"/>
    <w:rsid w:val="000C327B"/>
    <w:rsid w:val="000C391A"/>
    <w:rsid w:val="000C3CD2"/>
    <w:rsid w:val="000C3D16"/>
    <w:rsid w:val="000C4AAF"/>
    <w:rsid w:val="000C4DD5"/>
    <w:rsid w:val="000C5587"/>
    <w:rsid w:val="000C57F8"/>
    <w:rsid w:val="000C5C12"/>
    <w:rsid w:val="000C5EAB"/>
    <w:rsid w:val="000C6558"/>
    <w:rsid w:val="000C6D2C"/>
    <w:rsid w:val="000C7064"/>
    <w:rsid w:val="000C7906"/>
    <w:rsid w:val="000C7A82"/>
    <w:rsid w:val="000D0916"/>
    <w:rsid w:val="000D0C58"/>
    <w:rsid w:val="000D1171"/>
    <w:rsid w:val="000D1D96"/>
    <w:rsid w:val="000D243D"/>
    <w:rsid w:val="000D35EE"/>
    <w:rsid w:val="000D3808"/>
    <w:rsid w:val="000D3EDD"/>
    <w:rsid w:val="000D428B"/>
    <w:rsid w:val="000D4449"/>
    <w:rsid w:val="000D4D5B"/>
    <w:rsid w:val="000D6695"/>
    <w:rsid w:val="000D6AD9"/>
    <w:rsid w:val="000D7849"/>
    <w:rsid w:val="000D7AAE"/>
    <w:rsid w:val="000E039F"/>
    <w:rsid w:val="000E0494"/>
    <w:rsid w:val="000E0B4E"/>
    <w:rsid w:val="000E17D2"/>
    <w:rsid w:val="000E217D"/>
    <w:rsid w:val="000E3327"/>
    <w:rsid w:val="000E3A00"/>
    <w:rsid w:val="000E3E89"/>
    <w:rsid w:val="000E5AC7"/>
    <w:rsid w:val="000E620B"/>
    <w:rsid w:val="000E6247"/>
    <w:rsid w:val="000E6495"/>
    <w:rsid w:val="000E6513"/>
    <w:rsid w:val="000E66F2"/>
    <w:rsid w:val="000E73AD"/>
    <w:rsid w:val="000E7C16"/>
    <w:rsid w:val="000ED47A"/>
    <w:rsid w:val="000F0976"/>
    <w:rsid w:val="000F0E8E"/>
    <w:rsid w:val="000F10DA"/>
    <w:rsid w:val="000F13A7"/>
    <w:rsid w:val="000F1711"/>
    <w:rsid w:val="000F1CFE"/>
    <w:rsid w:val="000F1E06"/>
    <w:rsid w:val="000F33DE"/>
    <w:rsid w:val="000F44E2"/>
    <w:rsid w:val="000F53B9"/>
    <w:rsid w:val="000F5897"/>
    <w:rsid w:val="000F779D"/>
    <w:rsid w:val="000F7B40"/>
    <w:rsid w:val="000F7BC0"/>
    <w:rsid w:val="000F9096"/>
    <w:rsid w:val="00100783"/>
    <w:rsid w:val="00100BF3"/>
    <w:rsid w:val="00101868"/>
    <w:rsid w:val="00101BC7"/>
    <w:rsid w:val="00101F72"/>
    <w:rsid w:val="001028E1"/>
    <w:rsid w:val="0010321C"/>
    <w:rsid w:val="00103D81"/>
    <w:rsid w:val="00104BE9"/>
    <w:rsid w:val="00104C78"/>
    <w:rsid w:val="00105824"/>
    <w:rsid w:val="00105D57"/>
    <w:rsid w:val="00106698"/>
    <w:rsid w:val="001067D5"/>
    <w:rsid w:val="0010768E"/>
    <w:rsid w:val="0011075B"/>
    <w:rsid w:val="00111FF8"/>
    <w:rsid w:val="00112230"/>
    <w:rsid w:val="001123CC"/>
    <w:rsid w:val="00113545"/>
    <w:rsid w:val="001137E2"/>
    <w:rsid w:val="00114758"/>
    <w:rsid w:val="00114844"/>
    <w:rsid w:val="001149D2"/>
    <w:rsid w:val="00115265"/>
    <w:rsid w:val="001152EB"/>
    <w:rsid w:val="001154D3"/>
    <w:rsid w:val="0011639E"/>
    <w:rsid w:val="00117088"/>
    <w:rsid w:val="00117E56"/>
    <w:rsid w:val="0012001D"/>
    <w:rsid w:val="0012010C"/>
    <w:rsid w:val="00120488"/>
    <w:rsid w:val="00120E1F"/>
    <w:rsid w:val="00121426"/>
    <w:rsid w:val="00122802"/>
    <w:rsid w:val="001229A1"/>
    <w:rsid w:val="00124120"/>
    <w:rsid w:val="00124F1B"/>
    <w:rsid w:val="00124F26"/>
    <w:rsid w:val="00125B16"/>
    <w:rsid w:val="0012605E"/>
    <w:rsid w:val="00126442"/>
    <w:rsid w:val="00126696"/>
    <w:rsid w:val="00126822"/>
    <w:rsid w:val="00126D75"/>
    <w:rsid w:val="00127A73"/>
    <w:rsid w:val="00130314"/>
    <w:rsid w:val="00130332"/>
    <w:rsid w:val="00130CBB"/>
    <w:rsid w:val="00130D3F"/>
    <w:rsid w:val="00130ED3"/>
    <w:rsid w:val="0013144E"/>
    <w:rsid w:val="0013250C"/>
    <w:rsid w:val="001325B8"/>
    <w:rsid w:val="00132A7F"/>
    <w:rsid w:val="001332CE"/>
    <w:rsid w:val="00134291"/>
    <w:rsid w:val="00135695"/>
    <w:rsid w:val="0013667E"/>
    <w:rsid w:val="00136749"/>
    <w:rsid w:val="00136B88"/>
    <w:rsid w:val="00137209"/>
    <w:rsid w:val="00140E89"/>
    <w:rsid w:val="00140FCC"/>
    <w:rsid w:val="00141505"/>
    <w:rsid w:val="00142A5A"/>
    <w:rsid w:val="0014349F"/>
    <w:rsid w:val="001442A5"/>
    <w:rsid w:val="00144871"/>
    <w:rsid w:val="00144C00"/>
    <w:rsid w:val="00144E03"/>
    <w:rsid w:val="00145EE8"/>
    <w:rsid w:val="0014688A"/>
    <w:rsid w:val="001469D6"/>
    <w:rsid w:val="00147A86"/>
    <w:rsid w:val="00147BBF"/>
    <w:rsid w:val="00150527"/>
    <w:rsid w:val="001514C3"/>
    <w:rsid w:val="00151583"/>
    <w:rsid w:val="00152AB8"/>
    <w:rsid w:val="00152CAF"/>
    <w:rsid w:val="00152DB9"/>
    <w:rsid w:val="00153048"/>
    <w:rsid w:val="00153204"/>
    <w:rsid w:val="0015366C"/>
    <w:rsid w:val="0015439E"/>
    <w:rsid w:val="0015455F"/>
    <w:rsid w:val="00155FF3"/>
    <w:rsid w:val="0015624A"/>
    <w:rsid w:val="00156610"/>
    <w:rsid w:val="00156B35"/>
    <w:rsid w:val="00156D67"/>
    <w:rsid w:val="00157A25"/>
    <w:rsid w:val="00160B42"/>
    <w:rsid w:val="00162B56"/>
    <w:rsid w:val="00163C5D"/>
    <w:rsid w:val="00164588"/>
    <w:rsid w:val="00166F50"/>
    <w:rsid w:val="00166FCF"/>
    <w:rsid w:val="001673A3"/>
    <w:rsid w:val="00167842"/>
    <w:rsid w:val="001707E4"/>
    <w:rsid w:val="00170840"/>
    <w:rsid w:val="00172C15"/>
    <w:rsid w:val="00172DC5"/>
    <w:rsid w:val="001748F7"/>
    <w:rsid w:val="00174BBF"/>
    <w:rsid w:val="00174EAC"/>
    <w:rsid w:val="001751D4"/>
    <w:rsid w:val="00175AAD"/>
    <w:rsid w:val="00175D6D"/>
    <w:rsid w:val="00176D43"/>
    <w:rsid w:val="001775A4"/>
    <w:rsid w:val="00177D78"/>
    <w:rsid w:val="00182A99"/>
    <w:rsid w:val="00184C41"/>
    <w:rsid w:val="001852EC"/>
    <w:rsid w:val="001866BE"/>
    <w:rsid w:val="00186EF8"/>
    <w:rsid w:val="00187210"/>
    <w:rsid w:val="00187284"/>
    <w:rsid w:val="00187B89"/>
    <w:rsid w:val="001906A0"/>
    <w:rsid w:val="00190862"/>
    <w:rsid w:val="001917F5"/>
    <w:rsid w:val="00192BAA"/>
    <w:rsid w:val="00193001"/>
    <w:rsid w:val="00193140"/>
    <w:rsid w:val="00193301"/>
    <w:rsid w:val="00193727"/>
    <w:rsid w:val="00193EFF"/>
    <w:rsid w:val="001940D9"/>
    <w:rsid w:val="001946A2"/>
    <w:rsid w:val="001955D4"/>
    <w:rsid w:val="00195692"/>
    <w:rsid w:val="00197607"/>
    <w:rsid w:val="00197CA5"/>
    <w:rsid w:val="00197CED"/>
    <w:rsid w:val="001A04E2"/>
    <w:rsid w:val="001A0A38"/>
    <w:rsid w:val="001A0D13"/>
    <w:rsid w:val="001A1E7D"/>
    <w:rsid w:val="001A2C34"/>
    <w:rsid w:val="001A41EA"/>
    <w:rsid w:val="001A4346"/>
    <w:rsid w:val="001A5A66"/>
    <w:rsid w:val="001A62B1"/>
    <w:rsid w:val="001A7FDD"/>
    <w:rsid w:val="001B0413"/>
    <w:rsid w:val="001B0BE1"/>
    <w:rsid w:val="001B118D"/>
    <w:rsid w:val="001B2845"/>
    <w:rsid w:val="001B4FD4"/>
    <w:rsid w:val="001B545D"/>
    <w:rsid w:val="001B5527"/>
    <w:rsid w:val="001B5565"/>
    <w:rsid w:val="001B59F2"/>
    <w:rsid w:val="001B61B7"/>
    <w:rsid w:val="001B6400"/>
    <w:rsid w:val="001B646C"/>
    <w:rsid w:val="001B7130"/>
    <w:rsid w:val="001B7BB0"/>
    <w:rsid w:val="001C0033"/>
    <w:rsid w:val="001C099A"/>
    <w:rsid w:val="001C1941"/>
    <w:rsid w:val="001C1EA6"/>
    <w:rsid w:val="001C2C2A"/>
    <w:rsid w:val="001C356A"/>
    <w:rsid w:val="001C4E5E"/>
    <w:rsid w:val="001C5EBC"/>
    <w:rsid w:val="001C6A62"/>
    <w:rsid w:val="001C6C74"/>
    <w:rsid w:val="001C7E23"/>
    <w:rsid w:val="001D014E"/>
    <w:rsid w:val="001D2088"/>
    <w:rsid w:val="001D2A3D"/>
    <w:rsid w:val="001D3A20"/>
    <w:rsid w:val="001D3AF3"/>
    <w:rsid w:val="001D3FBB"/>
    <w:rsid w:val="001D4086"/>
    <w:rsid w:val="001D422B"/>
    <w:rsid w:val="001D4898"/>
    <w:rsid w:val="001D4BD4"/>
    <w:rsid w:val="001D56C1"/>
    <w:rsid w:val="001D65AC"/>
    <w:rsid w:val="001D6F5B"/>
    <w:rsid w:val="001D72E6"/>
    <w:rsid w:val="001D74E3"/>
    <w:rsid w:val="001E03B2"/>
    <w:rsid w:val="001E1120"/>
    <w:rsid w:val="001E22DB"/>
    <w:rsid w:val="001E26E8"/>
    <w:rsid w:val="001E369C"/>
    <w:rsid w:val="001E4C58"/>
    <w:rsid w:val="001E4DF9"/>
    <w:rsid w:val="001E53F5"/>
    <w:rsid w:val="001E5767"/>
    <w:rsid w:val="001E57DA"/>
    <w:rsid w:val="001E58EB"/>
    <w:rsid w:val="001E5C52"/>
    <w:rsid w:val="001E5F8C"/>
    <w:rsid w:val="001E6118"/>
    <w:rsid w:val="001E7128"/>
    <w:rsid w:val="001E7221"/>
    <w:rsid w:val="001F0955"/>
    <w:rsid w:val="001F142B"/>
    <w:rsid w:val="001F1F5E"/>
    <w:rsid w:val="001F2668"/>
    <w:rsid w:val="001F37D9"/>
    <w:rsid w:val="001F445C"/>
    <w:rsid w:val="001F457F"/>
    <w:rsid w:val="001F4605"/>
    <w:rsid w:val="001F54E5"/>
    <w:rsid w:val="001F55DC"/>
    <w:rsid w:val="001F56C2"/>
    <w:rsid w:val="001F579F"/>
    <w:rsid w:val="001F6A10"/>
    <w:rsid w:val="001F6D3F"/>
    <w:rsid w:val="0020083C"/>
    <w:rsid w:val="00200976"/>
    <w:rsid w:val="002010CF"/>
    <w:rsid w:val="0020124A"/>
    <w:rsid w:val="002016C1"/>
    <w:rsid w:val="002020D9"/>
    <w:rsid w:val="0020294D"/>
    <w:rsid w:val="00202C88"/>
    <w:rsid w:val="00204762"/>
    <w:rsid w:val="0020519D"/>
    <w:rsid w:val="00205EC0"/>
    <w:rsid w:val="00206A96"/>
    <w:rsid w:val="00206BA5"/>
    <w:rsid w:val="00207519"/>
    <w:rsid w:val="00209563"/>
    <w:rsid w:val="002101D7"/>
    <w:rsid w:val="00210627"/>
    <w:rsid w:val="00210B5E"/>
    <w:rsid w:val="0021136F"/>
    <w:rsid w:val="0021254E"/>
    <w:rsid w:val="0021373A"/>
    <w:rsid w:val="0021393E"/>
    <w:rsid w:val="00213FD8"/>
    <w:rsid w:val="00214D5B"/>
    <w:rsid w:val="0021549F"/>
    <w:rsid w:val="00216303"/>
    <w:rsid w:val="002163D1"/>
    <w:rsid w:val="00216577"/>
    <w:rsid w:val="00217CF3"/>
    <w:rsid w:val="00220464"/>
    <w:rsid w:val="00220B51"/>
    <w:rsid w:val="00220DE1"/>
    <w:rsid w:val="002210A2"/>
    <w:rsid w:val="002218C2"/>
    <w:rsid w:val="00221DCD"/>
    <w:rsid w:val="00221DE8"/>
    <w:rsid w:val="00221F08"/>
    <w:rsid w:val="00221F90"/>
    <w:rsid w:val="002231CA"/>
    <w:rsid w:val="002257F1"/>
    <w:rsid w:val="002263AA"/>
    <w:rsid w:val="00226DD3"/>
    <w:rsid w:val="00226E4F"/>
    <w:rsid w:val="00227C1D"/>
    <w:rsid w:val="002310F3"/>
    <w:rsid w:val="00231305"/>
    <w:rsid w:val="002313D8"/>
    <w:rsid w:val="002314DE"/>
    <w:rsid w:val="002318ED"/>
    <w:rsid w:val="0023195E"/>
    <w:rsid w:val="00232624"/>
    <w:rsid w:val="00232BB0"/>
    <w:rsid w:val="00232BDC"/>
    <w:rsid w:val="00233438"/>
    <w:rsid w:val="00236340"/>
    <w:rsid w:val="00236FE3"/>
    <w:rsid w:val="0023736A"/>
    <w:rsid w:val="00240AB2"/>
    <w:rsid w:val="0024297E"/>
    <w:rsid w:val="00242A4F"/>
    <w:rsid w:val="00242E85"/>
    <w:rsid w:val="00243113"/>
    <w:rsid w:val="00243633"/>
    <w:rsid w:val="00243A46"/>
    <w:rsid w:val="00243BB3"/>
    <w:rsid w:val="00243DA2"/>
    <w:rsid w:val="00244290"/>
    <w:rsid w:val="00245357"/>
    <w:rsid w:val="00246843"/>
    <w:rsid w:val="0024E93C"/>
    <w:rsid w:val="0025058A"/>
    <w:rsid w:val="0025088B"/>
    <w:rsid w:val="00252578"/>
    <w:rsid w:val="00252AC7"/>
    <w:rsid w:val="00253698"/>
    <w:rsid w:val="00253B03"/>
    <w:rsid w:val="00253E7D"/>
    <w:rsid w:val="0025485F"/>
    <w:rsid w:val="00254CE9"/>
    <w:rsid w:val="002551D2"/>
    <w:rsid w:val="002558FB"/>
    <w:rsid w:val="002564FA"/>
    <w:rsid w:val="00256B64"/>
    <w:rsid w:val="00257D8C"/>
    <w:rsid w:val="00257E19"/>
    <w:rsid w:val="00260AF4"/>
    <w:rsid w:val="0026115A"/>
    <w:rsid w:val="002615A5"/>
    <w:rsid w:val="002615B6"/>
    <w:rsid w:val="002622FB"/>
    <w:rsid w:val="002626E2"/>
    <w:rsid w:val="00262AF4"/>
    <w:rsid w:val="002636CC"/>
    <w:rsid w:val="002642B5"/>
    <w:rsid w:val="002646BA"/>
    <w:rsid w:val="0026494E"/>
    <w:rsid w:val="00264991"/>
    <w:rsid w:val="00264FEA"/>
    <w:rsid w:val="00266994"/>
    <w:rsid w:val="00266C38"/>
    <w:rsid w:val="00270E4D"/>
    <w:rsid w:val="0027131B"/>
    <w:rsid w:val="002713CF"/>
    <w:rsid w:val="00272AAE"/>
    <w:rsid w:val="00275D17"/>
    <w:rsid w:val="0027664E"/>
    <w:rsid w:val="00276691"/>
    <w:rsid w:val="0027674F"/>
    <w:rsid w:val="00276B9C"/>
    <w:rsid w:val="00276C91"/>
    <w:rsid w:val="002774C7"/>
    <w:rsid w:val="00280599"/>
    <w:rsid w:val="002814F1"/>
    <w:rsid w:val="002816C2"/>
    <w:rsid w:val="00281FC0"/>
    <w:rsid w:val="00282410"/>
    <w:rsid w:val="00282CDC"/>
    <w:rsid w:val="002830C2"/>
    <w:rsid w:val="00283218"/>
    <w:rsid w:val="002833B5"/>
    <w:rsid w:val="00283BD2"/>
    <w:rsid w:val="00285707"/>
    <w:rsid w:val="0028577A"/>
    <w:rsid w:val="002858F3"/>
    <w:rsid w:val="00285B20"/>
    <w:rsid w:val="00286811"/>
    <w:rsid w:val="002869FE"/>
    <w:rsid w:val="00287673"/>
    <w:rsid w:val="002901CB"/>
    <w:rsid w:val="002905BF"/>
    <w:rsid w:val="00290879"/>
    <w:rsid w:val="0029102E"/>
    <w:rsid w:val="00291089"/>
    <w:rsid w:val="00291299"/>
    <w:rsid w:val="0029178B"/>
    <w:rsid w:val="002918FF"/>
    <w:rsid w:val="00291F3D"/>
    <w:rsid w:val="00292068"/>
    <w:rsid w:val="0029344D"/>
    <w:rsid w:val="0029358F"/>
    <w:rsid w:val="00293723"/>
    <w:rsid w:val="00293A8C"/>
    <w:rsid w:val="002946BB"/>
    <w:rsid w:val="00294A18"/>
    <w:rsid w:val="00294D73"/>
    <w:rsid w:val="00295504"/>
    <w:rsid w:val="00297CF6"/>
    <w:rsid w:val="002A0284"/>
    <w:rsid w:val="002A1562"/>
    <w:rsid w:val="002A15F8"/>
    <w:rsid w:val="002A1B41"/>
    <w:rsid w:val="002A26F9"/>
    <w:rsid w:val="002A2DB1"/>
    <w:rsid w:val="002A35B3"/>
    <w:rsid w:val="002A3CC0"/>
    <w:rsid w:val="002A43C9"/>
    <w:rsid w:val="002A4DAA"/>
    <w:rsid w:val="002A5051"/>
    <w:rsid w:val="002A52D1"/>
    <w:rsid w:val="002A5D6C"/>
    <w:rsid w:val="002A62CB"/>
    <w:rsid w:val="002A6DE1"/>
    <w:rsid w:val="002A6F90"/>
    <w:rsid w:val="002A70A4"/>
    <w:rsid w:val="002A74BE"/>
    <w:rsid w:val="002A7592"/>
    <w:rsid w:val="002B0816"/>
    <w:rsid w:val="002B17A4"/>
    <w:rsid w:val="002B21F7"/>
    <w:rsid w:val="002B2792"/>
    <w:rsid w:val="002B283F"/>
    <w:rsid w:val="002B2EB4"/>
    <w:rsid w:val="002B30C1"/>
    <w:rsid w:val="002B31E7"/>
    <w:rsid w:val="002B3DF4"/>
    <w:rsid w:val="002B416B"/>
    <w:rsid w:val="002B5DEB"/>
    <w:rsid w:val="002B63ED"/>
    <w:rsid w:val="002B6DD2"/>
    <w:rsid w:val="002B6E9F"/>
    <w:rsid w:val="002B7E78"/>
    <w:rsid w:val="002C0760"/>
    <w:rsid w:val="002C0C68"/>
    <w:rsid w:val="002C13FD"/>
    <w:rsid w:val="002C1AE4"/>
    <w:rsid w:val="002C1BA9"/>
    <w:rsid w:val="002C1D70"/>
    <w:rsid w:val="002C212F"/>
    <w:rsid w:val="002C23FC"/>
    <w:rsid w:val="002C2673"/>
    <w:rsid w:val="002C44EC"/>
    <w:rsid w:val="002C46B0"/>
    <w:rsid w:val="002C4882"/>
    <w:rsid w:val="002C558D"/>
    <w:rsid w:val="002C60AC"/>
    <w:rsid w:val="002C63F4"/>
    <w:rsid w:val="002C6A01"/>
    <w:rsid w:val="002C6C51"/>
    <w:rsid w:val="002C7308"/>
    <w:rsid w:val="002CE00C"/>
    <w:rsid w:val="002D0275"/>
    <w:rsid w:val="002D1C9A"/>
    <w:rsid w:val="002D20EE"/>
    <w:rsid w:val="002D2252"/>
    <w:rsid w:val="002D2D23"/>
    <w:rsid w:val="002D4712"/>
    <w:rsid w:val="002D4FA1"/>
    <w:rsid w:val="002D5606"/>
    <w:rsid w:val="002D5976"/>
    <w:rsid w:val="002D5E22"/>
    <w:rsid w:val="002D78AC"/>
    <w:rsid w:val="002E0115"/>
    <w:rsid w:val="002E0D2D"/>
    <w:rsid w:val="002E21B7"/>
    <w:rsid w:val="002E281B"/>
    <w:rsid w:val="002E376C"/>
    <w:rsid w:val="002E383D"/>
    <w:rsid w:val="002E3C89"/>
    <w:rsid w:val="002E3EC9"/>
    <w:rsid w:val="002E4898"/>
    <w:rsid w:val="002E4E0A"/>
    <w:rsid w:val="002E4F99"/>
    <w:rsid w:val="002E56D6"/>
    <w:rsid w:val="002E5921"/>
    <w:rsid w:val="002E5B09"/>
    <w:rsid w:val="002E5B45"/>
    <w:rsid w:val="002E659A"/>
    <w:rsid w:val="002E706B"/>
    <w:rsid w:val="002E76BB"/>
    <w:rsid w:val="002E7DF8"/>
    <w:rsid w:val="002F14E8"/>
    <w:rsid w:val="002F17B9"/>
    <w:rsid w:val="002F2A0A"/>
    <w:rsid w:val="002F3FE4"/>
    <w:rsid w:val="002F4F25"/>
    <w:rsid w:val="002F74E3"/>
    <w:rsid w:val="002F7625"/>
    <w:rsid w:val="003003CB"/>
    <w:rsid w:val="00300D34"/>
    <w:rsid w:val="003018FC"/>
    <w:rsid w:val="00302164"/>
    <w:rsid w:val="00302213"/>
    <w:rsid w:val="0030232C"/>
    <w:rsid w:val="003024BE"/>
    <w:rsid w:val="00304BF0"/>
    <w:rsid w:val="00304F3C"/>
    <w:rsid w:val="0030560F"/>
    <w:rsid w:val="003059E7"/>
    <w:rsid w:val="003076CE"/>
    <w:rsid w:val="00307B22"/>
    <w:rsid w:val="0030BEFC"/>
    <w:rsid w:val="00310D94"/>
    <w:rsid w:val="0031118D"/>
    <w:rsid w:val="00311B0E"/>
    <w:rsid w:val="00311BD2"/>
    <w:rsid w:val="00312261"/>
    <w:rsid w:val="00312282"/>
    <w:rsid w:val="003128C7"/>
    <w:rsid w:val="00312FD1"/>
    <w:rsid w:val="00313611"/>
    <w:rsid w:val="003136BB"/>
    <w:rsid w:val="00313ED0"/>
    <w:rsid w:val="00314004"/>
    <w:rsid w:val="00314EF1"/>
    <w:rsid w:val="003164DA"/>
    <w:rsid w:val="00316523"/>
    <w:rsid w:val="00316F41"/>
    <w:rsid w:val="0031748C"/>
    <w:rsid w:val="00317536"/>
    <w:rsid w:val="003207C3"/>
    <w:rsid w:val="00320EE6"/>
    <w:rsid w:val="00321455"/>
    <w:rsid w:val="00321514"/>
    <w:rsid w:val="003224FD"/>
    <w:rsid w:val="00322CE9"/>
    <w:rsid w:val="0032362D"/>
    <w:rsid w:val="003238DF"/>
    <w:rsid w:val="00323CF6"/>
    <w:rsid w:val="00325681"/>
    <w:rsid w:val="00325A7A"/>
    <w:rsid w:val="00325DFF"/>
    <w:rsid w:val="00325EC4"/>
    <w:rsid w:val="00326031"/>
    <w:rsid w:val="0032688F"/>
    <w:rsid w:val="00326BA3"/>
    <w:rsid w:val="00326E2C"/>
    <w:rsid w:val="00327785"/>
    <w:rsid w:val="0032780A"/>
    <w:rsid w:val="00327EE6"/>
    <w:rsid w:val="00327F1E"/>
    <w:rsid w:val="0033010F"/>
    <w:rsid w:val="0033035D"/>
    <w:rsid w:val="003315BD"/>
    <w:rsid w:val="00331738"/>
    <w:rsid w:val="0033177A"/>
    <w:rsid w:val="00331B8F"/>
    <w:rsid w:val="003335DA"/>
    <w:rsid w:val="00333870"/>
    <w:rsid w:val="00333CA2"/>
    <w:rsid w:val="003349D5"/>
    <w:rsid w:val="003366BC"/>
    <w:rsid w:val="003369C7"/>
    <w:rsid w:val="00336CBF"/>
    <w:rsid w:val="00337333"/>
    <w:rsid w:val="00340443"/>
    <w:rsid w:val="00340809"/>
    <w:rsid w:val="00340CCD"/>
    <w:rsid w:val="00340D49"/>
    <w:rsid w:val="00341380"/>
    <w:rsid w:val="003416E1"/>
    <w:rsid w:val="00341C91"/>
    <w:rsid w:val="00342B3A"/>
    <w:rsid w:val="00342DA9"/>
    <w:rsid w:val="00346265"/>
    <w:rsid w:val="00346628"/>
    <w:rsid w:val="0034679D"/>
    <w:rsid w:val="00346892"/>
    <w:rsid w:val="00347481"/>
    <w:rsid w:val="003500C3"/>
    <w:rsid w:val="00350D6C"/>
    <w:rsid w:val="003513F9"/>
    <w:rsid w:val="00352D3C"/>
    <w:rsid w:val="0035333C"/>
    <w:rsid w:val="0035349B"/>
    <w:rsid w:val="003535EE"/>
    <w:rsid w:val="0035379F"/>
    <w:rsid w:val="00353FA8"/>
    <w:rsid w:val="0035486F"/>
    <w:rsid w:val="003558F5"/>
    <w:rsid w:val="00356049"/>
    <w:rsid w:val="003564A6"/>
    <w:rsid w:val="003567CC"/>
    <w:rsid w:val="00356FBD"/>
    <w:rsid w:val="003572D1"/>
    <w:rsid w:val="00357768"/>
    <w:rsid w:val="003601C5"/>
    <w:rsid w:val="0036080B"/>
    <w:rsid w:val="00360C32"/>
    <w:rsid w:val="0036124F"/>
    <w:rsid w:val="003612F9"/>
    <w:rsid w:val="0036285F"/>
    <w:rsid w:val="003637F8"/>
    <w:rsid w:val="00364462"/>
    <w:rsid w:val="003644A0"/>
    <w:rsid w:val="00364CE7"/>
    <w:rsid w:val="00364EB7"/>
    <w:rsid w:val="00365C52"/>
    <w:rsid w:val="003660F5"/>
    <w:rsid w:val="00366D5A"/>
    <w:rsid w:val="00367609"/>
    <w:rsid w:val="003677A7"/>
    <w:rsid w:val="00367833"/>
    <w:rsid w:val="00371080"/>
    <w:rsid w:val="0037160F"/>
    <w:rsid w:val="00371CFE"/>
    <w:rsid w:val="0037288C"/>
    <w:rsid w:val="003728BF"/>
    <w:rsid w:val="00372BC7"/>
    <w:rsid w:val="00373A8A"/>
    <w:rsid w:val="003740D3"/>
    <w:rsid w:val="0037474D"/>
    <w:rsid w:val="003755EC"/>
    <w:rsid w:val="00375AC7"/>
    <w:rsid w:val="00375B2B"/>
    <w:rsid w:val="00375E34"/>
    <w:rsid w:val="00375E37"/>
    <w:rsid w:val="00376F64"/>
    <w:rsid w:val="00376FB6"/>
    <w:rsid w:val="00376FD4"/>
    <w:rsid w:val="00377592"/>
    <w:rsid w:val="00377C3B"/>
    <w:rsid w:val="0037CEB3"/>
    <w:rsid w:val="00380B5B"/>
    <w:rsid w:val="003819D7"/>
    <w:rsid w:val="0038238D"/>
    <w:rsid w:val="00382658"/>
    <w:rsid w:val="003827A7"/>
    <w:rsid w:val="00382A8F"/>
    <w:rsid w:val="003830CB"/>
    <w:rsid w:val="00383145"/>
    <w:rsid w:val="00383381"/>
    <w:rsid w:val="00384474"/>
    <w:rsid w:val="003846DA"/>
    <w:rsid w:val="00384ADD"/>
    <w:rsid w:val="00384D48"/>
    <w:rsid w:val="003851C6"/>
    <w:rsid w:val="0038550A"/>
    <w:rsid w:val="003861B4"/>
    <w:rsid w:val="003863AF"/>
    <w:rsid w:val="0038680B"/>
    <w:rsid w:val="00387249"/>
    <w:rsid w:val="0039081C"/>
    <w:rsid w:val="003909AD"/>
    <w:rsid w:val="00392473"/>
    <w:rsid w:val="003926D7"/>
    <w:rsid w:val="00392A46"/>
    <w:rsid w:val="003933AA"/>
    <w:rsid w:val="003959D2"/>
    <w:rsid w:val="00395B84"/>
    <w:rsid w:val="00395E42"/>
    <w:rsid w:val="00396A3D"/>
    <w:rsid w:val="00396B92"/>
    <w:rsid w:val="00396C5D"/>
    <w:rsid w:val="00396F74"/>
    <w:rsid w:val="00397204"/>
    <w:rsid w:val="0039752E"/>
    <w:rsid w:val="00397735"/>
    <w:rsid w:val="003A088A"/>
    <w:rsid w:val="003A0E4B"/>
    <w:rsid w:val="003A1423"/>
    <w:rsid w:val="003A334C"/>
    <w:rsid w:val="003A371C"/>
    <w:rsid w:val="003A39D2"/>
    <w:rsid w:val="003A4639"/>
    <w:rsid w:val="003A5E2B"/>
    <w:rsid w:val="003A6669"/>
    <w:rsid w:val="003A6F50"/>
    <w:rsid w:val="003A7DE3"/>
    <w:rsid w:val="003A7E7D"/>
    <w:rsid w:val="003A7E9A"/>
    <w:rsid w:val="003ADCA2"/>
    <w:rsid w:val="003B0AA1"/>
    <w:rsid w:val="003B0CD2"/>
    <w:rsid w:val="003B0CFB"/>
    <w:rsid w:val="003B0FFE"/>
    <w:rsid w:val="003B14CE"/>
    <w:rsid w:val="003B2254"/>
    <w:rsid w:val="003B3227"/>
    <w:rsid w:val="003B38EF"/>
    <w:rsid w:val="003B411C"/>
    <w:rsid w:val="003B4786"/>
    <w:rsid w:val="003B4824"/>
    <w:rsid w:val="003B4AA2"/>
    <w:rsid w:val="003B4D64"/>
    <w:rsid w:val="003B5B6D"/>
    <w:rsid w:val="003B5BF9"/>
    <w:rsid w:val="003B5DBE"/>
    <w:rsid w:val="003B5F72"/>
    <w:rsid w:val="003B6120"/>
    <w:rsid w:val="003B6769"/>
    <w:rsid w:val="003B6F20"/>
    <w:rsid w:val="003B740A"/>
    <w:rsid w:val="003C01C9"/>
    <w:rsid w:val="003C068E"/>
    <w:rsid w:val="003C1A99"/>
    <w:rsid w:val="003C1AE3"/>
    <w:rsid w:val="003C1B10"/>
    <w:rsid w:val="003C2D3A"/>
    <w:rsid w:val="003C32ED"/>
    <w:rsid w:val="003C373B"/>
    <w:rsid w:val="003C38D9"/>
    <w:rsid w:val="003C4601"/>
    <w:rsid w:val="003C4B12"/>
    <w:rsid w:val="003C4C6B"/>
    <w:rsid w:val="003C4E70"/>
    <w:rsid w:val="003C58CD"/>
    <w:rsid w:val="003C5EF5"/>
    <w:rsid w:val="003C6794"/>
    <w:rsid w:val="003C67DC"/>
    <w:rsid w:val="003C73F5"/>
    <w:rsid w:val="003C77B2"/>
    <w:rsid w:val="003C7814"/>
    <w:rsid w:val="003C7EC0"/>
    <w:rsid w:val="003C7FC9"/>
    <w:rsid w:val="003CC9A7"/>
    <w:rsid w:val="003D04D5"/>
    <w:rsid w:val="003D099D"/>
    <w:rsid w:val="003D0BBB"/>
    <w:rsid w:val="003D1040"/>
    <w:rsid w:val="003D13E0"/>
    <w:rsid w:val="003D1F0C"/>
    <w:rsid w:val="003D23B8"/>
    <w:rsid w:val="003D334D"/>
    <w:rsid w:val="003D3CAA"/>
    <w:rsid w:val="003D4461"/>
    <w:rsid w:val="003D4603"/>
    <w:rsid w:val="003D5344"/>
    <w:rsid w:val="003D5519"/>
    <w:rsid w:val="003D5749"/>
    <w:rsid w:val="003D5CE8"/>
    <w:rsid w:val="003D5F08"/>
    <w:rsid w:val="003D6454"/>
    <w:rsid w:val="003D64F7"/>
    <w:rsid w:val="003D6657"/>
    <w:rsid w:val="003D665D"/>
    <w:rsid w:val="003D753D"/>
    <w:rsid w:val="003E00C3"/>
    <w:rsid w:val="003E06FA"/>
    <w:rsid w:val="003E0EC0"/>
    <w:rsid w:val="003E108D"/>
    <w:rsid w:val="003E11E3"/>
    <w:rsid w:val="003E12B2"/>
    <w:rsid w:val="003E21FB"/>
    <w:rsid w:val="003E2715"/>
    <w:rsid w:val="003E27FB"/>
    <w:rsid w:val="003E293E"/>
    <w:rsid w:val="003E3B3D"/>
    <w:rsid w:val="003E3C74"/>
    <w:rsid w:val="003E406E"/>
    <w:rsid w:val="003E4CC0"/>
    <w:rsid w:val="003E554A"/>
    <w:rsid w:val="003E55AA"/>
    <w:rsid w:val="003E6068"/>
    <w:rsid w:val="003E63CA"/>
    <w:rsid w:val="003E6A14"/>
    <w:rsid w:val="003E6F41"/>
    <w:rsid w:val="003E7690"/>
    <w:rsid w:val="003F00DA"/>
    <w:rsid w:val="003F1C1E"/>
    <w:rsid w:val="003F1F72"/>
    <w:rsid w:val="003F268C"/>
    <w:rsid w:val="003F2CD6"/>
    <w:rsid w:val="003F3FC0"/>
    <w:rsid w:val="003F46A4"/>
    <w:rsid w:val="003F4B24"/>
    <w:rsid w:val="003F51EE"/>
    <w:rsid w:val="003F582E"/>
    <w:rsid w:val="003F61C4"/>
    <w:rsid w:val="003F7387"/>
    <w:rsid w:val="003F76B9"/>
    <w:rsid w:val="00400F11"/>
    <w:rsid w:val="00400F71"/>
    <w:rsid w:val="004013C7"/>
    <w:rsid w:val="004024E8"/>
    <w:rsid w:val="00404BDE"/>
    <w:rsid w:val="00405424"/>
    <w:rsid w:val="0040581C"/>
    <w:rsid w:val="00405DD5"/>
    <w:rsid w:val="00406AF4"/>
    <w:rsid w:val="004108A5"/>
    <w:rsid w:val="004116FE"/>
    <w:rsid w:val="00412936"/>
    <w:rsid w:val="00412B3F"/>
    <w:rsid w:val="00412E5C"/>
    <w:rsid w:val="004136D2"/>
    <w:rsid w:val="004139C6"/>
    <w:rsid w:val="00413E0B"/>
    <w:rsid w:val="00414012"/>
    <w:rsid w:val="004153D9"/>
    <w:rsid w:val="00415B24"/>
    <w:rsid w:val="00415C00"/>
    <w:rsid w:val="00417948"/>
    <w:rsid w:val="004203C6"/>
    <w:rsid w:val="004204EA"/>
    <w:rsid w:val="00420611"/>
    <w:rsid w:val="00420CC8"/>
    <w:rsid w:val="0042152C"/>
    <w:rsid w:val="00421958"/>
    <w:rsid w:val="004219A6"/>
    <w:rsid w:val="00421F18"/>
    <w:rsid w:val="00422565"/>
    <w:rsid w:val="0042262D"/>
    <w:rsid w:val="0042289B"/>
    <w:rsid w:val="00424C86"/>
    <w:rsid w:val="00425E37"/>
    <w:rsid w:val="004260E3"/>
    <w:rsid w:val="0042619C"/>
    <w:rsid w:val="00426567"/>
    <w:rsid w:val="00426DEF"/>
    <w:rsid w:val="0042732D"/>
    <w:rsid w:val="00427393"/>
    <w:rsid w:val="004302D1"/>
    <w:rsid w:val="0043042D"/>
    <w:rsid w:val="00431247"/>
    <w:rsid w:val="00431453"/>
    <w:rsid w:val="0043199C"/>
    <w:rsid w:val="00432A67"/>
    <w:rsid w:val="00432BAB"/>
    <w:rsid w:val="00432D27"/>
    <w:rsid w:val="00433D53"/>
    <w:rsid w:val="004346B9"/>
    <w:rsid w:val="00434808"/>
    <w:rsid w:val="0043540B"/>
    <w:rsid w:val="00435FC2"/>
    <w:rsid w:val="00437065"/>
    <w:rsid w:val="004377FB"/>
    <w:rsid w:val="0044054D"/>
    <w:rsid w:val="00440622"/>
    <w:rsid w:val="0044079E"/>
    <w:rsid w:val="00440B07"/>
    <w:rsid w:val="00440C38"/>
    <w:rsid w:val="00441607"/>
    <w:rsid w:val="004438DF"/>
    <w:rsid w:val="0044394A"/>
    <w:rsid w:val="00444002"/>
    <w:rsid w:val="004440A3"/>
    <w:rsid w:val="0044420F"/>
    <w:rsid w:val="0044428E"/>
    <w:rsid w:val="00444718"/>
    <w:rsid w:val="0044489E"/>
    <w:rsid w:val="00444C42"/>
    <w:rsid w:val="004453A5"/>
    <w:rsid w:val="004461BB"/>
    <w:rsid w:val="00446A05"/>
    <w:rsid w:val="0045085B"/>
    <w:rsid w:val="00450889"/>
    <w:rsid w:val="00450E19"/>
    <w:rsid w:val="00450F4F"/>
    <w:rsid w:val="004517BC"/>
    <w:rsid w:val="00452D8F"/>
    <w:rsid w:val="00452D9E"/>
    <w:rsid w:val="00453F7E"/>
    <w:rsid w:val="00454738"/>
    <w:rsid w:val="0045481F"/>
    <w:rsid w:val="00454896"/>
    <w:rsid w:val="0045689A"/>
    <w:rsid w:val="0045693E"/>
    <w:rsid w:val="004600E3"/>
    <w:rsid w:val="004606C3"/>
    <w:rsid w:val="00460788"/>
    <w:rsid w:val="0046133C"/>
    <w:rsid w:val="004624FF"/>
    <w:rsid w:val="00462C70"/>
    <w:rsid w:val="004630C0"/>
    <w:rsid w:val="00463413"/>
    <w:rsid w:val="004637DF"/>
    <w:rsid w:val="0046498A"/>
    <w:rsid w:val="00464F3A"/>
    <w:rsid w:val="00467DA1"/>
    <w:rsid w:val="00467ECF"/>
    <w:rsid w:val="0047047A"/>
    <w:rsid w:val="004704AD"/>
    <w:rsid w:val="00470B4A"/>
    <w:rsid w:val="004711B5"/>
    <w:rsid w:val="004718EA"/>
    <w:rsid w:val="00471DEA"/>
    <w:rsid w:val="00471E42"/>
    <w:rsid w:val="00473170"/>
    <w:rsid w:val="004735C4"/>
    <w:rsid w:val="00473609"/>
    <w:rsid w:val="00473D03"/>
    <w:rsid w:val="00473D1A"/>
    <w:rsid w:val="0047471A"/>
    <w:rsid w:val="00474990"/>
    <w:rsid w:val="00475AE1"/>
    <w:rsid w:val="00475B18"/>
    <w:rsid w:val="00475BC9"/>
    <w:rsid w:val="004764F2"/>
    <w:rsid w:val="00476923"/>
    <w:rsid w:val="004769AA"/>
    <w:rsid w:val="00476CF5"/>
    <w:rsid w:val="00477322"/>
    <w:rsid w:val="004778FE"/>
    <w:rsid w:val="004806F2"/>
    <w:rsid w:val="00481813"/>
    <w:rsid w:val="00481AE7"/>
    <w:rsid w:val="00481ED1"/>
    <w:rsid w:val="00483094"/>
    <w:rsid w:val="00483588"/>
    <w:rsid w:val="004836C2"/>
    <w:rsid w:val="00483BA5"/>
    <w:rsid w:val="00485006"/>
    <w:rsid w:val="0048638A"/>
    <w:rsid w:val="00487785"/>
    <w:rsid w:val="00490B54"/>
    <w:rsid w:val="00491B26"/>
    <w:rsid w:val="004928A2"/>
    <w:rsid w:val="00493108"/>
    <w:rsid w:val="00493164"/>
    <w:rsid w:val="00493C15"/>
    <w:rsid w:val="0049426A"/>
    <w:rsid w:val="004945FF"/>
    <w:rsid w:val="0049460A"/>
    <w:rsid w:val="0049460F"/>
    <w:rsid w:val="004951EC"/>
    <w:rsid w:val="00495801"/>
    <w:rsid w:val="00495817"/>
    <w:rsid w:val="00496B1C"/>
    <w:rsid w:val="00496D4F"/>
    <w:rsid w:val="004973E6"/>
    <w:rsid w:val="004975A0"/>
    <w:rsid w:val="004A0BE2"/>
    <w:rsid w:val="004A0C51"/>
    <w:rsid w:val="004A1205"/>
    <w:rsid w:val="004A3CB1"/>
    <w:rsid w:val="004A455A"/>
    <w:rsid w:val="004A499C"/>
    <w:rsid w:val="004A4E8D"/>
    <w:rsid w:val="004A508C"/>
    <w:rsid w:val="004A5567"/>
    <w:rsid w:val="004A5C3D"/>
    <w:rsid w:val="004A743E"/>
    <w:rsid w:val="004A76DF"/>
    <w:rsid w:val="004A775E"/>
    <w:rsid w:val="004A7DD2"/>
    <w:rsid w:val="004B0888"/>
    <w:rsid w:val="004B0919"/>
    <w:rsid w:val="004B14BE"/>
    <w:rsid w:val="004B15DD"/>
    <w:rsid w:val="004B2F77"/>
    <w:rsid w:val="004B37EE"/>
    <w:rsid w:val="004B3A71"/>
    <w:rsid w:val="004B4599"/>
    <w:rsid w:val="004B52A9"/>
    <w:rsid w:val="004B53FC"/>
    <w:rsid w:val="004B550B"/>
    <w:rsid w:val="004B5E31"/>
    <w:rsid w:val="004B722A"/>
    <w:rsid w:val="004B768E"/>
    <w:rsid w:val="004B77A2"/>
    <w:rsid w:val="004C0089"/>
    <w:rsid w:val="004C084F"/>
    <w:rsid w:val="004C09D3"/>
    <w:rsid w:val="004C16AB"/>
    <w:rsid w:val="004C1A49"/>
    <w:rsid w:val="004C2422"/>
    <w:rsid w:val="004C2E2D"/>
    <w:rsid w:val="004C352C"/>
    <w:rsid w:val="004C36E0"/>
    <w:rsid w:val="004C37E3"/>
    <w:rsid w:val="004C3B98"/>
    <w:rsid w:val="004C4113"/>
    <w:rsid w:val="004C432C"/>
    <w:rsid w:val="004C5AF4"/>
    <w:rsid w:val="004C793C"/>
    <w:rsid w:val="004D096D"/>
    <w:rsid w:val="004D14F7"/>
    <w:rsid w:val="004D26B7"/>
    <w:rsid w:val="004D290A"/>
    <w:rsid w:val="004D2D79"/>
    <w:rsid w:val="004D2E32"/>
    <w:rsid w:val="004D2EA7"/>
    <w:rsid w:val="004D3018"/>
    <w:rsid w:val="004D35C0"/>
    <w:rsid w:val="004D4095"/>
    <w:rsid w:val="004D46D7"/>
    <w:rsid w:val="004D47CE"/>
    <w:rsid w:val="004D4B87"/>
    <w:rsid w:val="004D5185"/>
    <w:rsid w:val="004D63FE"/>
    <w:rsid w:val="004D64B2"/>
    <w:rsid w:val="004D6992"/>
    <w:rsid w:val="004D6CA4"/>
    <w:rsid w:val="004D6D64"/>
    <w:rsid w:val="004D6FD7"/>
    <w:rsid w:val="004D7725"/>
    <w:rsid w:val="004E0162"/>
    <w:rsid w:val="004E04A7"/>
    <w:rsid w:val="004E10E2"/>
    <w:rsid w:val="004E2625"/>
    <w:rsid w:val="004E3BF0"/>
    <w:rsid w:val="004E4429"/>
    <w:rsid w:val="004E52C1"/>
    <w:rsid w:val="004E5EDE"/>
    <w:rsid w:val="004E67E7"/>
    <w:rsid w:val="004E690D"/>
    <w:rsid w:val="004E6B15"/>
    <w:rsid w:val="004E729F"/>
    <w:rsid w:val="004E7A98"/>
    <w:rsid w:val="004F05A3"/>
    <w:rsid w:val="004F0968"/>
    <w:rsid w:val="004F0A68"/>
    <w:rsid w:val="004F23C9"/>
    <w:rsid w:val="004F4220"/>
    <w:rsid w:val="004F43C0"/>
    <w:rsid w:val="004F4637"/>
    <w:rsid w:val="004F4A8A"/>
    <w:rsid w:val="004F4A96"/>
    <w:rsid w:val="004F4AC0"/>
    <w:rsid w:val="004F510C"/>
    <w:rsid w:val="004F585C"/>
    <w:rsid w:val="004F5902"/>
    <w:rsid w:val="004F6843"/>
    <w:rsid w:val="004F6CF1"/>
    <w:rsid w:val="004F6F67"/>
    <w:rsid w:val="004F7626"/>
    <w:rsid w:val="004F797E"/>
    <w:rsid w:val="00500713"/>
    <w:rsid w:val="00500A81"/>
    <w:rsid w:val="00501343"/>
    <w:rsid w:val="0050138F"/>
    <w:rsid w:val="00501C75"/>
    <w:rsid w:val="005021AC"/>
    <w:rsid w:val="005025D9"/>
    <w:rsid w:val="00503A32"/>
    <w:rsid w:val="00503C45"/>
    <w:rsid w:val="00503E75"/>
    <w:rsid w:val="00504232"/>
    <w:rsid w:val="00504DB7"/>
    <w:rsid w:val="0050560B"/>
    <w:rsid w:val="00505B53"/>
    <w:rsid w:val="00505D5A"/>
    <w:rsid w:val="00505E2B"/>
    <w:rsid w:val="0050684D"/>
    <w:rsid w:val="00506ACF"/>
    <w:rsid w:val="005075FD"/>
    <w:rsid w:val="00507766"/>
    <w:rsid w:val="00511711"/>
    <w:rsid w:val="00511720"/>
    <w:rsid w:val="00512155"/>
    <w:rsid w:val="005121FD"/>
    <w:rsid w:val="00512BF9"/>
    <w:rsid w:val="00514193"/>
    <w:rsid w:val="00514229"/>
    <w:rsid w:val="00515D9E"/>
    <w:rsid w:val="005170F2"/>
    <w:rsid w:val="00520B62"/>
    <w:rsid w:val="00522481"/>
    <w:rsid w:val="00522551"/>
    <w:rsid w:val="00522AB1"/>
    <w:rsid w:val="0052370D"/>
    <w:rsid w:val="005237FA"/>
    <w:rsid w:val="00523E76"/>
    <w:rsid w:val="005241C7"/>
    <w:rsid w:val="005243C1"/>
    <w:rsid w:val="00524410"/>
    <w:rsid w:val="005260E9"/>
    <w:rsid w:val="00526192"/>
    <w:rsid w:val="0052700E"/>
    <w:rsid w:val="005273F2"/>
    <w:rsid w:val="00527730"/>
    <w:rsid w:val="0053136D"/>
    <w:rsid w:val="00531A76"/>
    <w:rsid w:val="00531D0D"/>
    <w:rsid w:val="00531F51"/>
    <w:rsid w:val="00531F59"/>
    <w:rsid w:val="0053208E"/>
    <w:rsid w:val="00532F8B"/>
    <w:rsid w:val="00533192"/>
    <w:rsid w:val="005331F4"/>
    <w:rsid w:val="005334F2"/>
    <w:rsid w:val="00533C13"/>
    <w:rsid w:val="005341AF"/>
    <w:rsid w:val="005348A1"/>
    <w:rsid w:val="00534EBF"/>
    <w:rsid w:val="00535001"/>
    <w:rsid w:val="00535427"/>
    <w:rsid w:val="00536341"/>
    <w:rsid w:val="005371F2"/>
    <w:rsid w:val="0053725E"/>
    <w:rsid w:val="005401D1"/>
    <w:rsid w:val="00540608"/>
    <w:rsid w:val="00540AC0"/>
    <w:rsid w:val="005414AB"/>
    <w:rsid w:val="00541855"/>
    <w:rsid w:val="005421DD"/>
    <w:rsid w:val="0054339E"/>
    <w:rsid w:val="005439BE"/>
    <w:rsid w:val="005443FA"/>
    <w:rsid w:val="00544C7A"/>
    <w:rsid w:val="005451F0"/>
    <w:rsid w:val="00545E5A"/>
    <w:rsid w:val="00545E9F"/>
    <w:rsid w:val="00546988"/>
    <w:rsid w:val="0055001C"/>
    <w:rsid w:val="005507F6"/>
    <w:rsid w:val="00551600"/>
    <w:rsid w:val="005519AF"/>
    <w:rsid w:val="00551F14"/>
    <w:rsid w:val="00551FEE"/>
    <w:rsid w:val="005533C5"/>
    <w:rsid w:val="005536C1"/>
    <w:rsid w:val="005542B2"/>
    <w:rsid w:val="0055432F"/>
    <w:rsid w:val="0055461F"/>
    <w:rsid w:val="00554A53"/>
    <w:rsid w:val="005550AA"/>
    <w:rsid w:val="005553FC"/>
    <w:rsid w:val="00555E8B"/>
    <w:rsid w:val="00556D68"/>
    <w:rsid w:val="00557A77"/>
    <w:rsid w:val="00560052"/>
    <w:rsid w:val="00560079"/>
    <w:rsid w:val="00560335"/>
    <w:rsid w:val="00560A67"/>
    <w:rsid w:val="00560EC0"/>
    <w:rsid w:val="0056105D"/>
    <w:rsid w:val="005626EC"/>
    <w:rsid w:val="005639AE"/>
    <w:rsid w:val="00563B7A"/>
    <w:rsid w:val="00565E62"/>
    <w:rsid w:val="0056624B"/>
    <w:rsid w:val="00566AB1"/>
    <w:rsid w:val="00566BC3"/>
    <w:rsid w:val="0056704D"/>
    <w:rsid w:val="00567A52"/>
    <w:rsid w:val="00567E5F"/>
    <w:rsid w:val="005705B2"/>
    <w:rsid w:val="00570E14"/>
    <w:rsid w:val="005716E7"/>
    <w:rsid w:val="005718F3"/>
    <w:rsid w:val="005722DC"/>
    <w:rsid w:val="0057232B"/>
    <w:rsid w:val="00572365"/>
    <w:rsid w:val="005723A6"/>
    <w:rsid w:val="00572639"/>
    <w:rsid w:val="005729B9"/>
    <w:rsid w:val="00572A44"/>
    <w:rsid w:val="00572CBA"/>
    <w:rsid w:val="005736C6"/>
    <w:rsid w:val="00574AA8"/>
    <w:rsid w:val="00574B1F"/>
    <w:rsid w:val="00574F0B"/>
    <w:rsid w:val="005750DA"/>
    <w:rsid w:val="005754DB"/>
    <w:rsid w:val="00576A3A"/>
    <w:rsid w:val="0057773E"/>
    <w:rsid w:val="0057786B"/>
    <w:rsid w:val="005800B8"/>
    <w:rsid w:val="00580BFB"/>
    <w:rsid w:val="00581577"/>
    <w:rsid w:val="00581916"/>
    <w:rsid w:val="00581B4D"/>
    <w:rsid w:val="0058232B"/>
    <w:rsid w:val="005826F1"/>
    <w:rsid w:val="00582B9E"/>
    <w:rsid w:val="00584483"/>
    <w:rsid w:val="00585404"/>
    <w:rsid w:val="005855E8"/>
    <w:rsid w:val="00585807"/>
    <w:rsid w:val="005864A8"/>
    <w:rsid w:val="00586794"/>
    <w:rsid w:val="00586B7A"/>
    <w:rsid w:val="00586C5F"/>
    <w:rsid w:val="0058C39A"/>
    <w:rsid w:val="005900C4"/>
    <w:rsid w:val="00590A47"/>
    <w:rsid w:val="0059158E"/>
    <w:rsid w:val="00592BC2"/>
    <w:rsid w:val="00594746"/>
    <w:rsid w:val="00594FF8"/>
    <w:rsid w:val="00595596"/>
    <w:rsid w:val="00596AA7"/>
    <w:rsid w:val="005975C3"/>
    <w:rsid w:val="005977F3"/>
    <w:rsid w:val="00597D1D"/>
    <w:rsid w:val="005A1716"/>
    <w:rsid w:val="005A1788"/>
    <w:rsid w:val="005A2339"/>
    <w:rsid w:val="005A2B3F"/>
    <w:rsid w:val="005A48C8"/>
    <w:rsid w:val="005A4971"/>
    <w:rsid w:val="005A4A4C"/>
    <w:rsid w:val="005A6BB1"/>
    <w:rsid w:val="005A7072"/>
    <w:rsid w:val="005A71D7"/>
    <w:rsid w:val="005B02CA"/>
    <w:rsid w:val="005B0468"/>
    <w:rsid w:val="005B1B65"/>
    <w:rsid w:val="005B2544"/>
    <w:rsid w:val="005B2624"/>
    <w:rsid w:val="005B27A2"/>
    <w:rsid w:val="005B38ED"/>
    <w:rsid w:val="005B462F"/>
    <w:rsid w:val="005B4EA8"/>
    <w:rsid w:val="005B5391"/>
    <w:rsid w:val="005B5C05"/>
    <w:rsid w:val="005B6885"/>
    <w:rsid w:val="005B6C4F"/>
    <w:rsid w:val="005C151D"/>
    <w:rsid w:val="005C3769"/>
    <w:rsid w:val="005C4298"/>
    <w:rsid w:val="005C4FBD"/>
    <w:rsid w:val="005C7CCE"/>
    <w:rsid w:val="005D0104"/>
    <w:rsid w:val="005D0392"/>
    <w:rsid w:val="005D064D"/>
    <w:rsid w:val="005D097E"/>
    <w:rsid w:val="005D2095"/>
    <w:rsid w:val="005D20A5"/>
    <w:rsid w:val="005D2312"/>
    <w:rsid w:val="005D2585"/>
    <w:rsid w:val="005D31C3"/>
    <w:rsid w:val="005D3C5B"/>
    <w:rsid w:val="005D40D7"/>
    <w:rsid w:val="005D48DF"/>
    <w:rsid w:val="005D4A1A"/>
    <w:rsid w:val="005D6727"/>
    <w:rsid w:val="005D68CA"/>
    <w:rsid w:val="005D7F97"/>
    <w:rsid w:val="005E02F1"/>
    <w:rsid w:val="005E0A25"/>
    <w:rsid w:val="005E0D77"/>
    <w:rsid w:val="005E15B0"/>
    <w:rsid w:val="005E1854"/>
    <w:rsid w:val="005E1B5E"/>
    <w:rsid w:val="005E1F60"/>
    <w:rsid w:val="005E1FA9"/>
    <w:rsid w:val="005E3071"/>
    <w:rsid w:val="005E42B5"/>
    <w:rsid w:val="005E5195"/>
    <w:rsid w:val="005E557A"/>
    <w:rsid w:val="005E55FE"/>
    <w:rsid w:val="005E6885"/>
    <w:rsid w:val="005E7500"/>
    <w:rsid w:val="005E7681"/>
    <w:rsid w:val="005E7CDC"/>
    <w:rsid w:val="005F08A4"/>
    <w:rsid w:val="005F0DE9"/>
    <w:rsid w:val="005F11F6"/>
    <w:rsid w:val="005F13E9"/>
    <w:rsid w:val="005F241F"/>
    <w:rsid w:val="005F3DCA"/>
    <w:rsid w:val="005F4138"/>
    <w:rsid w:val="005F499C"/>
    <w:rsid w:val="005F4DFE"/>
    <w:rsid w:val="005F619A"/>
    <w:rsid w:val="005F6BF8"/>
    <w:rsid w:val="005F6DD8"/>
    <w:rsid w:val="005F7AD7"/>
    <w:rsid w:val="005F7DF2"/>
    <w:rsid w:val="00600C6D"/>
    <w:rsid w:val="006013BF"/>
    <w:rsid w:val="0060161A"/>
    <w:rsid w:val="006024B4"/>
    <w:rsid w:val="00603453"/>
    <w:rsid w:val="00603507"/>
    <w:rsid w:val="0060376F"/>
    <w:rsid w:val="00603963"/>
    <w:rsid w:val="00604660"/>
    <w:rsid w:val="0060486B"/>
    <w:rsid w:val="00604AE0"/>
    <w:rsid w:val="00604EB2"/>
    <w:rsid w:val="00604FC2"/>
    <w:rsid w:val="00605164"/>
    <w:rsid w:val="006053FA"/>
    <w:rsid w:val="00606334"/>
    <w:rsid w:val="00606AFA"/>
    <w:rsid w:val="006070F2"/>
    <w:rsid w:val="00607854"/>
    <w:rsid w:val="00607ADC"/>
    <w:rsid w:val="00607DBC"/>
    <w:rsid w:val="00610B08"/>
    <w:rsid w:val="00611C9E"/>
    <w:rsid w:val="00612133"/>
    <w:rsid w:val="00612CBD"/>
    <w:rsid w:val="00612E91"/>
    <w:rsid w:val="00614155"/>
    <w:rsid w:val="00614398"/>
    <w:rsid w:val="006151A4"/>
    <w:rsid w:val="00615424"/>
    <w:rsid w:val="00615814"/>
    <w:rsid w:val="006158CC"/>
    <w:rsid w:val="00617255"/>
    <w:rsid w:val="006177E2"/>
    <w:rsid w:val="00617A43"/>
    <w:rsid w:val="006203A4"/>
    <w:rsid w:val="00620C46"/>
    <w:rsid w:val="0062125C"/>
    <w:rsid w:val="0062178B"/>
    <w:rsid w:val="006217CC"/>
    <w:rsid w:val="00621B3A"/>
    <w:rsid w:val="00621D4F"/>
    <w:rsid w:val="00622AB4"/>
    <w:rsid w:val="00622C6C"/>
    <w:rsid w:val="00623F2B"/>
    <w:rsid w:val="00624BC0"/>
    <w:rsid w:val="00625D32"/>
    <w:rsid w:val="00625E25"/>
    <w:rsid w:val="00626C7B"/>
    <w:rsid w:val="00626D92"/>
    <w:rsid w:val="00627521"/>
    <w:rsid w:val="006308C6"/>
    <w:rsid w:val="006309DC"/>
    <w:rsid w:val="00630BAD"/>
    <w:rsid w:val="00631DC3"/>
    <w:rsid w:val="0063226E"/>
    <w:rsid w:val="00632DB8"/>
    <w:rsid w:val="006330C8"/>
    <w:rsid w:val="00633729"/>
    <w:rsid w:val="00633B16"/>
    <w:rsid w:val="006342ED"/>
    <w:rsid w:val="006343D6"/>
    <w:rsid w:val="00634549"/>
    <w:rsid w:val="00635778"/>
    <w:rsid w:val="00635BF1"/>
    <w:rsid w:val="006363B0"/>
    <w:rsid w:val="00636B52"/>
    <w:rsid w:val="00636E64"/>
    <w:rsid w:val="00636E7E"/>
    <w:rsid w:val="00637146"/>
    <w:rsid w:val="0063786F"/>
    <w:rsid w:val="0064028B"/>
    <w:rsid w:val="00640409"/>
    <w:rsid w:val="006405CC"/>
    <w:rsid w:val="00640ABB"/>
    <w:rsid w:val="00640CEF"/>
    <w:rsid w:val="00641C12"/>
    <w:rsid w:val="00641DC3"/>
    <w:rsid w:val="00641F70"/>
    <w:rsid w:val="00641FE3"/>
    <w:rsid w:val="006428D9"/>
    <w:rsid w:val="0064386D"/>
    <w:rsid w:val="0064491D"/>
    <w:rsid w:val="00644D4D"/>
    <w:rsid w:val="006505D1"/>
    <w:rsid w:val="00650846"/>
    <w:rsid w:val="006511F2"/>
    <w:rsid w:val="00651EAF"/>
    <w:rsid w:val="00651FA7"/>
    <w:rsid w:val="00652278"/>
    <w:rsid w:val="00652345"/>
    <w:rsid w:val="006523B1"/>
    <w:rsid w:val="00652B73"/>
    <w:rsid w:val="0065350F"/>
    <w:rsid w:val="00653751"/>
    <w:rsid w:val="00654F91"/>
    <w:rsid w:val="006551D1"/>
    <w:rsid w:val="006554F0"/>
    <w:rsid w:val="006555C8"/>
    <w:rsid w:val="00656620"/>
    <w:rsid w:val="00656891"/>
    <w:rsid w:val="006568DA"/>
    <w:rsid w:val="00656BCF"/>
    <w:rsid w:val="00657824"/>
    <w:rsid w:val="006600FA"/>
    <w:rsid w:val="00660160"/>
    <w:rsid w:val="0066122F"/>
    <w:rsid w:val="00661527"/>
    <w:rsid w:val="00661792"/>
    <w:rsid w:val="006617BC"/>
    <w:rsid w:val="006635F6"/>
    <w:rsid w:val="006650C2"/>
    <w:rsid w:val="00665207"/>
    <w:rsid w:val="006652AC"/>
    <w:rsid w:val="00665A73"/>
    <w:rsid w:val="00666236"/>
    <w:rsid w:val="00667254"/>
    <w:rsid w:val="0066739A"/>
    <w:rsid w:val="00667A46"/>
    <w:rsid w:val="00667D3C"/>
    <w:rsid w:val="006701CE"/>
    <w:rsid w:val="00670A78"/>
    <w:rsid w:val="00671849"/>
    <w:rsid w:val="00671952"/>
    <w:rsid w:val="00671ABE"/>
    <w:rsid w:val="00671BB0"/>
    <w:rsid w:val="00671CEE"/>
    <w:rsid w:val="006724DC"/>
    <w:rsid w:val="0067296B"/>
    <w:rsid w:val="00672E88"/>
    <w:rsid w:val="00673414"/>
    <w:rsid w:val="00674034"/>
    <w:rsid w:val="006748A5"/>
    <w:rsid w:val="006757CB"/>
    <w:rsid w:val="00676AC0"/>
    <w:rsid w:val="00676C34"/>
    <w:rsid w:val="00677535"/>
    <w:rsid w:val="00677A83"/>
    <w:rsid w:val="00677F8D"/>
    <w:rsid w:val="006806D3"/>
    <w:rsid w:val="00681B77"/>
    <w:rsid w:val="00681C2A"/>
    <w:rsid w:val="00681DAA"/>
    <w:rsid w:val="006822CB"/>
    <w:rsid w:val="006836B2"/>
    <w:rsid w:val="00683B43"/>
    <w:rsid w:val="006840AF"/>
    <w:rsid w:val="00684159"/>
    <w:rsid w:val="00684827"/>
    <w:rsid w:val="0068485F"/>
    <w:rsid w:val="00685384"/>
    <w:rsid w:val="00687633"/>
    <w:rsid w:val="0069077A"/>
    <w:rsid w:val="00690E1C"/>
    <w:rsid w:val="00691312"/>
    <w:rsid w:val="0069144D"/>
    <w:rsid w:val="00691AA0"/>
    <w:rsid w:val="0069223B"/>
    <w:rsid w:val="006927D7"/>
    <w:rsid w:val="00692FB9"/>
    <w:rsid w:val="00694BFB"/>
    <w:rsid w:val="0069698F"/>
    <w:rsid w:val="00696A7C"/>
    <w:rsid w:val="0069781C"/>
    <w:rsid w:val="00697A31"/>
    <w:rsid w:val="006A044D"/>
    <w:rsid w:val="006A0EAF"/>
    <w:rsid w:val="006A1BFC"/>
    <w:rsid w:val="006A379D"/>
    <w:rsid w:val="006A391D"/>
    <w:rsid w:val="006A5129"/>
    <w:rsid w:val="006A609F"/>
    <w:rsid w:val="006A634E"/>
    <w:rsid w:val="006A63E5"/>
    <w:rsid w:val="006A65F7"/>
    <w:rsid w:val="006A6CDB"/>
    <w:rsid w:val="006A71D6"/>
    <w:rsid w:val="006A73A1"/>
    <w:rsid w:val="006A7A52"/>
    <w:rsid w:val="006B00DA"/>
    <w:rsid w:val="006B05A2"/>
    <w:rsid w:val="006B0B70"/>
    <w:rsid w:val="006B1FBC"/>
    <w:rsid w:val="006B23EF"/>
    <w:rsid w:val="006B3398"/>
    <w:rsid w:val="006B445B"/>
    <w:rsid w:val="006B474F"/>
    <w:rsid w:val="006B48F4"/>
    <w:rsid w:val="006B6879"/>
    <w:rsid w:val="006B72E3"/>
    <w:rsid w:val="006B7516"/>
    <w:rsid w:val="006B7818"/>
    <w:rsid w:val="006B791A"/>
    <w:rsid w:val="006B793C"/>
    <w:rsid w:val="006C0024"/>
    <w:rsid w:val="006C03D1"/>
    <w:rsid w:val="006C050B"/>
    <w:rsid w:val="006C06B2"/>
    <w:rsid w:val="006C0777"/>
    <w:rsid w:val="006C07EE"/>
    <w:rsid w:val="006C1352"/>
    <w:rsid w:val="006C138E"/>
    <w:rsid w:val="006C34C0"/>
    <w:rsid w:val="006C3C6F"/>
    <w:rsid w:val="006C3F2C"/>
    <w:rsid w:val="006C415C"/>
    <w:rsid w:val="006C4E08"/>
    <w:rsid w:val="006C5AFE"/>
    <w:rsid w:val="006C5CF6"/>
    <w:rsid w:val="006C5D96"/>
    <w:rsid w:val="006C6A7E"/>
    <w:rsid w:val="006C789A"/>
    <w:rsid w:val="006C7BC2"/>
    <w:rsid w:val="006D0245"/>
    <w:rsid w:val="006D0377"/>
    <w:rsid w:val="006D22B6"/>
    <w:rsid w:val="006D2501"/>
    <w:rsid w:val="006D40BE"/>
    <w:rsid w:val="006D4127"/>
    <w:rsid w:val="006D53C4"/>
    <w:rsid w:val="006D7039"/>
    <w:rsid w:val="006D7A4A"/>
    <w:rsid w:val="006D7DD2"/>
    <w:rsid w:val="006E09F0"/>
    <w:rsid w:val="006E0CEF"/>
    <w:rsid w:val="006E15A7"/>
    <w:rsid w:val="006E25CD"/>
    <w:rsid w:val="006E25E6"/>
    <w:rsid w:val="006E2810"/>
    <w:rsid w:val="006E29D7"/>
    <w:rsid w:val="006E37A0"/>
    <w:rsid w:val="006E3AEF"/>
    <w:rsid w:val="006E3F67"/>
    <w:rsid w:val="006E418B"/>
    <w:rsid w:val="006E4B98"/>
    <w:rsid w:val="006E5511"/>
    <w:rsid w:val="006E5D12"/>
    <w:rsid w:val="006E6C10"/>
    <w:rsid w:val="006E713D"/>
    <w:rsid w:val="006E73B2"/>
    <w:rsid w:val="006E75F0"/>
    <w:rsid w:val="006EE4D6"/>
    <w:rsid w:val="006F0468"/>
    <w:rsid w:val="006F09D0"/>
    <w:rsid w:val="006F1BF0"/>
    <w:rsid w:val="006F1E87"/>
    <w:rsid w:val="006F3513"/>
    <w:rsid w:val="006F3F08"/>
    <w:rsid w:val="006F40C3"/>
    <w:rsid w:val="006F42D4"/>
    <w:rsid w:val="006F462C"/>
    <w:rsid w:val="006F4F72"/>
    <w:rsid w:val="006F5F32"/>
    <w:rsid w:val="006F6877"/>
    <w:rsid w:val="006F6E16"/>
    <w:rsid w:val="006F7A22"/>
    <w:rsid w:val="0070101E"/>
    <w:rsid w:val="00701282"/>
    <w:rsid w:val="0070151C"/>
    <w:rsid w:val="00701964"/>
    <w:rsid w:val="00703095"/>
    <w:rsid w:val="00703B76"/>
    <w:rsid w:val="00703DBB"/>
    <w:rsid w:val="00704D0D"/>
    <w:rsid w:val="00704F4E"/>
    <w:rsid w:val="00705865"/>
    <w:rsid w:val="00705E5C"/>
    <w:rsid w:val="00706A80"/>
    <w:rsid w:val="00706E67"/>
    <w:rsid w:val="00707437"/>
    <w:rsid w:val="00707E81"/>
    <w:rsid w:val="00711027"/>
    <w:rsid w:val="00711B6B"/>
    <w:rsid w:val="007122F4"/>
    <w:rsid w:val="007131BC"/>
    <w:rsid w:val="007136E9"/>
    <w:rsid w:val="0071373B"/>
    <w:rsid w:val="00713902"/>
    <w:rsid w:val="00713D81"/>
    <w:rsid w:val="00714089"/>
    <w:rsid w:val="00714587"/>
    <w:rsid w:val="00714832"/>
    <w:rsid w:val="00715ABE"/>
    <w:rsid w:val="0071682C"/>
    <w:rsid w:val="00716959"/>
    <w:rsid w:val="00717D0F"/>
    <w:rsid w:val="007205B1"/>
    <w:rsid w:val="00721A7F"/>
    <w:rsid w:val="00721CA8"/>
    <w:rsid w:val="007230D6"/>
    <w:rsid w:val="007233A6"/>
    <w:rsid w:val="007245DD"/>
    <w:rsid w:val="00724F9C"/>
    <w:rsid w:val="0072512D"/>
    <w:rsid w:val="00725510"/>
    <w:rsid w:val="0072723F"/>
    <w:rsid w:val="0072766E"/>
    <w:rsid w:val="0072779A"/>
    <w:rsid w:val="007277F4"/>
    <w:rsid w:val="00727A78"/>
    <w:rsid w:val="00729CA7"/>
    <w:rsid w:val="007306E2"/>
    <w:rsid w:val="00731415"/>
    <w:rsid w:val="007325A3"/>
    <w:rsid w:val="007327A4"/>
    <w:rsid w:val="00732AE0"/>
    <w:rsid w:val="00732BA2"/>
    <w:rsid w:val="0073527B"/>
    <w:rsid w:val="00735B15"/>
    <w:rsid w:val="00735BBD"/>
    <w:rsid w:val="00735FF1"/>
    <w:rsid w:val="007361E2"/>
    <w:rsid w:val="00736662"/>
    <w:rsid w:val="00737624"/>
    <w:rsid w:val="00737C61"/>
    <w:rsid w:val="00737FF4"/>
    <w:rsid w:val="0073EAD4"/>
    <w:rsid w:val="00740996"/>
    <w:rsid w:val="00741C4D"/>
    <w:rsid w:val="00743A03"/>
    <w:rsid w:val="00743B14"/>
    <w:rsid w:val="007445B2"/>
    <w:rsid w:val="00744F11"/>
    <w:rsid w:val="00745A05"/>
    <w:rsid w:val="007466E7"/>
    <w:rsid w:val="00746AA3"/>
    <w:rsid w:val="00746E4B"/>
    <w:rsid w:val="007504F8"/>
    <w:rsid w:val="007505D0"/>
    <w:rsid w:val="00750D18"/>
    <w:rsid w:val="00750F13"/>
    <w:rsid w:val="007523CB"/>
    <w:rsid w:val="0075319B"/>
    <w:rsid w:val="007532BA"/>
    <w:rsid w:val="0075442F"/>
    <w:rsid w:val="0075443C"/>
    <w:rsid w:val="00755148"/>
    <w:rsid w:val="00755191"/>
    <w:rsid w:val="007558E1"/>
    <w:rsid w:val="00756A3F"/>
    <w:rsid w:val="007574BF"/>
    <w:rsid w:val="0075765E"/>
    <w:rsid w:val="007577F4"/>
    <w:rsid w:val="00760BDD"/>
    <w:rsid w:val="00761371"/>
    <w:rsid w:val="00762AD9"/>
    <w:rsid w:val="00763748"/>
    <w:rsid w:val="00763CD5"/>
    <w:rsid w:val="00765BB0"/>
    <w:rsid w:val="00765C99"/>
    <w:rsid w:val="00766CBE"/>
    <w:rsid w:val="00767077"/>
    <w:rsid w:val="00767281"/>
    <w:rsid w:val="0076794E"/>
    <w:rsid w:val="00770606"/>
    <w:rsid w:val="00770672"/>
    <w:rsid w:val="007713FB"/>
    <w:rsid w:val="007717F9"/>
    <w:rsid w:val="00771F52"/>
    <w:rsid w:val="0077228B"/>
    <w:rsid w:val="00772472"/>
    <w:rsid w:val="007732DC"/>
    <w:rsid w:val="00773EC4"/>
    <w:rsid w:val="007741E0"/>
    <w:rsid w:val="0077421B"/>
    <w:rsid w:val="00774995"/>
    <w:rsid w:val="00775F40"/>
    <w:rsid w:val="007765FA"/>
    <w:rsid w:val="007768A1"/>
    <w:rsid w:val="00776A21"/>
    <w:rsid w:val="00776B1C"/>
    <w:rsid w:val="007776ED"/>
    <w:rsid w:val="00778BFE"/>
    <w:rsid w:val="007801DF"/>
    <w:rsid w:val="007806E7"/>
    <w:rsid w:val="007812B3"/>
    <w:rsid w:val="0078134C"/>
    <w:rsid w:val="00781394"/>
    <w:rsid w:val="007817DA"/>
    <w:rsid w:val="00781C7C"/>
    <w:rsid w:val="00781CE8"/>
    <w:rsid w:val="00781DFA"/>
    <w:rsid w:val="00782061"/>
    <w:rsid w:val="007828CB"/>
    <w:rsid w:val="00782A2E"/>
    <w:rsid w:val="00783325"/>
    <w:rsid w:val="007834D0"/>
    <w:rsid w:val="007836D2"/>
    <w:rsid w:val="0078407D"/>
    <w:rsid w:val="007850CB"/>
    <w:rsid w:val="00785884"/>
    <w:rsid w:val="00786242"/>
    <w:rsid w:val="00786CED"/>
    <w:rsid w:val="00787CC5"/>
    <w:rsid w:val="00787FBA"/>
    <w:rsid w:val="007909B8"/>
    <w:rsid w:val="00790A79"/>
    <w:rsid w:val="00791382"/>
    <w:rsid w:val="007916F5"/>
    <w:rsid w:val="007919EC"/>
    <w:rsid w:val="00791CF3"/>
    <w:rsid w:val="00793877"/>
    <w:rsid w:val="00793F58"/>
    <w:rsid w:val="00793F68"/>
    <w:rsid w:val="007949DA"/>
    <w:rsid w:val="007950BE"/>
    <w:rsid w:val="00795506"/>
    <w:rsid w:val="0079561E"/>
    <w:rsid w:val="00795760"/>
    <w:rsid w:val="00795BC1"/>
    <w:rsid w:val="007967A3"/>
    <w:rsid w:val="0079702F"/>
    <w:rsid w:val="00797441"/>
    <w:rsid w:val="0079777E"/>
    <w:rsid w:val="0079799D"/>
    <w:rsid w:val="007A036C"/>
    <w:rsid w:val="007A0809"/>
    <w:rsid w:val="007A0A48"/>
    <w:rsid w:val="007A132E"/>
    <w:rsid w:val="007A1F23"/>
    <w:rsid w:val="007A2291"/>
    <w:rsid w:val="007A24A8"/>
    <w:rsid w:val="007A2A6A"/>
    <w:rsid w:val="007A2AA8"/>
    <w:rsid w:val="007A3AD1"/>
    <w:rsid w:val="007A4F69"/>
    <w:rsid w:val="007A5F36"/>
    <w:rsid w:val="007A6318"/>
    <w:rsid w:val="007A6E3C"/>
    <w:rsid w:val="007A7056"/>
    <w:rsid w:val="007A7283"/>
    <w:rsid w:val="007A731C"/>
    <w:rsid w:val="007B073E"/>
    <w:rsid w:val="007B0A1E"/>
    <w:rsid w:val="007B0FFC"/>
    <w:rsid w:val="007B1D7A"/>
    <w:rsid w:val="007B21C5"/>
    <w:rsid w:val="007B2768"/>
    <w:rsid w:val="007B2869"/>
    <w:rsid w:val="007B293D"/>
    <w:rsid w:val="007B2EDF"/>
    <w:rsid w:val="007B4808"/>
    <w:rsid w:val="007B51DF"/>
    <w:rsid w:val="007B51F9"/>
    <w:rsid w:val="007B621A"/>
    <w:rsid w:val="007B7AE9"/>
    <w:rsid w:val="007B7BEF"/>
    <w:rsid w:val="007C05F5"/>
    <w:rsid w:val="007C0917"/>
    <w:rsid w:val="007C0BF5"/>
    <w:rsid w:val="007C0FEC"/>
    <w:rsid w:val="007C1075"/>
    <w:rsid w:val="007C108F"/>
    <w:rsid w:val="007C135B"/>
    <w:rsid w:val="007C194C"/>
    <w:rsid w:val="007C1985"/>
    <w:rsid w:val="007C2622"/>
    <w:rsid w:val="007C3772"/>
    <w:rsid w:val="007C3B6F"/>
    <w:rsid w:val="007C6579"/>
    <w:rsid w:val="007C6DAC"/>
    <w:rsid w:val="007C792E"/>
    <w:rsid w:val="007C7A64"/>
    <w:rsid w:val="007C7CC7"/>
    <w:rsid w:val="007C7FB0"/>
    <w:rsid w:val="007D09E4"/>
    <w:rsid w:val="007D18E1"/>
    <w:rsid w:val="007D2BB3"/>
    <w:rsid w:val="007D3FE7"/>
    <w:rsid w:val="007D4F90"/>
    <w:rsid w:val="007D7A46"/>
    <w:rsid w:val="007E0293"/>
    <w:rsid w:val="007E03A8"/>
    <w:rsid w:val="007E058A"/>
    <w:rsid w:val="007E102C"/>
    <w:rsid w:val="007E165A"/>
    <w:rsid w:val="007E1727"/>
    <w:rsid w:val="007E1B2C"/>
    <w:rsid w:val="007E1DAD"/>
    <w:rsid w:val="007E2F2E"/>
    <w:rsid w:val="007E301A"/>
    <w:rsid w:val="007E3101"/>
    <w:rsid w:val="007E4A7B"/>
    <w:rsid w:val="007E53CC"/>
    <w:rsid w:val="007E5EE2"/>
    <w:rsid w:val="007E62E2"/>
    <w:rsid w:val="007E67ED"/>
    <w:rsid w:val="007E6F5A"/>
    <w:rsid w:val="007E7200"/>
    <w:rsid w:val="007E720F"/>
    <w:rsid w:val="007E7C87"/>
    <w:rsid w:val="007F14E0"/>
    <w:rsid w:val="007F1952"/>
    <w:rsid w:val="007F1D5D"/>
    <w:rsid w:val="007F1DEA"/>
    <w:rsid w:val="007F25A1"/>
    <w:rsid w:val="007F339A"/>
    <w:rsid w:val="007F4B69"/>
    <w:rsid w:val="007F5298"/>
    <w:rsid w:val="007F56DF"/>
    <w:rsid w:val="007F5773"/>
    <w:rsid w:val="007F5FDE"/>
    <w:rsid w:val="007F6018"/>
    <w:rsid w:val="007F6378"/>
    <w:rsid w:val="007F63A9"/>
    <w:rsid w:val="007F6855"/>
    <w:rsid w:val="007F6AC3"/>
    <w:rsid w:val="007F7B48"/>
    <w:rsid w:val="007F7E9A"/>
    <w:rsid w:val="008009B8"/>
    <w:rsid w:val="00801502"/>
    <w:rsid w:val="00801F01"/>
    <w:rsid w:val="00802933"/>
    <w:rsid w:val="00802C6F"/>
    <w:rsid w:val="00803E3E"/>
    <w:rsid w:val="008044B3"/>
    <w:rsid w:val="008044D8"/>
    <w:rsid w:val="00804FE2"/>
    <w:rsid w:val="008050CC"/>
    <w:rsid w:val="0080575B"/>
    <w:rsid w:val="008059C5"/>
    <w:rsid w:val="00805BF8"/>
    <w:rsid w:val="008060E3"/>
    <w:rsid w:val="0080649D"/>
    <w:rsid w:val="0080649F"/>
    <w:rsid w:val="0080784E"/>
    <w:rsid w:val="00807EF6"/>
    <w:rsid w:val="00807FCF"/>
    <w:rsid w:val="0081024E"/>
    <w:rsid w:val="008102E7"/>
    <w:rsid w:val="008111F9"/>
    <w:rsid w:val="00812A2F"/>
    <w:rsid w:val="008146B6"/>
    <w:rsid w:val="00815484"/>
    <w:rsid w:val="00816D01"/>
    <w:rsid w:val="00816DCD"/>
    <w:rsid w:val="00816E32"/>
    <w:rsid w:val="00816F94"/>
    <w:rsid w:val="00816FD4"/>
    <w:rsid w:val="008173E1"/>
    <w:rsid w:val="00817495"/>
    <w:rsid w:val="00817A7C"/>
    <w:rsid w:val="00820B76"/>
    <w:rsid w:val="00822CDE"/>
    <w:rsid w:val="00822E76"/>
    <w:rsid w:val="0082312C"/>
    <w:rsid w:val="00823861"/>
    <w:rsid w:val="00823950"/>
    <w:rsid w:val="00823F4D"/>
    <w:rsid w:val="0082546B"/>
    <w:rsid w:val="008266E0"/>
    <w:rsid w:val="0082691E"/>
    <w:rsid w:val="00826DB7"/>
    <w:rsid w:val="00827110"/>
    <w:rsid w:val="00827636"/>
    <w:rsid w:val="0082766D"/>
    <w:rsid w:val="0083003C"/>
    <w:rsid w:val="00831D9D"/>
    <w:rsid w:val="00832ADF"/>
    <w:rsid w:val="008335D4"/>
    <w:rsid w:val="0083399E"/>
    <w:rsid w:val="008341E2"/>
    <w:rsid w:val="00834AC9"/>
    <w:rsid w:val="008355A0"/>
    <w:rsid w:val="00835CED"/>
    <w:rsid w:val="00836D2E"/>
    <w:rsid w:val="00837C2B"/>
    <w:rsid w:val="00837D0B"/>
    <w:rsid w:val="008403AA"/>
    <w:rsid w:val="00840F4E"/>
    <w:rsid w:val="0084132F"/>
    <w:rsid w:val="00841895"/>
    <w:rsid w:val="00841901"/>
    <w:rsid w:val="00841A2E"/>
    <w:rsid w:val="0084201B"/>
    <w:rsid w:val="00842217"/>
    <w:rsid w:val="0084295F"/>
    <w:rsid w:val="00842AFE"/>
    <w:rsid w:val="00843291"/>
    <w:rsid w:val="00843391"/>
    <w:rsid w:val="0084384D"/>
    <w:rsid w:val="00843D3F"/>
    <w:rsid w:val="00844B1F"/>
    <w:rsid w:val="00844F11"/>
    <w:rsid w:val="00845B25"/>
    <w:rsid w:val="00846602"/>
    <w:rsid w:val="008466CC"/>
    <w:rsid w:val="008474BE"/>
    <w:rsid w:val="008502DD"/>
    <w:rsid w:val="0085082D"/>
    <w:rsid w:val="008508CD"/>
    <w:rsid w:val="00850B2B"/>
    <w:rsid w:val="00851DF1"/>
    <w:rsid w:val="008524BF"/>
    <w:rsid w:val="00853BAA"/>
    <w:rsid w:val="00854ECC"/>
    <w:rsid w:val="008550FB"/>
    <w:rsid w:val="00855639"/>
    <w:rsid w:val="008560F4"/>
    <w:rsid w:val="00856802"/>
    <w:rsid w:val="008568A9"/>
    <w:rsid w:val="00860D7F"/>
    <w:rsid w:val="008615D9"/>
    <w:rsid w:val="00861ADF"/>
    <w:rsid w:val="008623C2"/>
    <w:rsid w:val="00863BB4"/>
    <w:rsid w:val="008647B1"/>
    <w:rsid w:val="00865CE3"/>
    <w:rsid w:val="00866314"/>
    <w:rsid w:val="0086632E"/>
    <w:rsid w:val="0086699F"/>
    <w:rsid w:val="00866D26"/>
    <w:rsid w:val="00867320"/>
    <w:rsid w:val="0087047A"/>
    <w:rsid w:val="00870633"/>
    <w:rsid w:val="00870AB8"/>
    <w:rsid w:val="00870FAB"/>
    <w:rsid w:val="008716AF"/>
    <w:rsid w:val="008718A8"/>
    <w:rsid w:val="00871C62"/>
    <w:rsid w:val="008725B8"/>
    <w:rsid w:val="00873219"/>
    <w:rsid w:val="00873278"/>
    <w:rsid w:val="008733A1"/>
    <w:rsid w:val="008751AC"/>
    <w:rsid w:val="00875684"/>
    <w:rsid w:val="00876A49"/>
    <w:rsid w:val="00877300"/>
    <w:rsid w:val="00877F4A"/>
    <w:rsid w:val="0088018B"/>
    <w:rsid w:val="00880601"/>
    <w:rsid w:val="00880778"/>
    <w:rsid w:val="008808EF"/>
    <w:rsid w:val="00880B8F"/>
    <w:rsid w:val="008817FF"/>
    <w:rsid w:val="00881D2B"/>
    <w:rsid w:val="00882670"/>
    <w:rsid w:val="00882EE7"/>
    <w:rsid w:val="008835A3"/>
    <w:rsid w:val="00883613"/>
    <w:rsid w:val="0088409B"/>
    <w:rsid w:val="00884147"/>
    <w:rsid w:val="00884805"/>
    <w:rsid w:val="00884984"/>
    <w:rsid w:val="00884DD5"/>
    <w:rsid w:val="00884EF5"/>
    <w:rsid w:val="008850AB"/>
    <w:rsid w:val="00885A8B"/>
    <w:rsid w:val="0088620C"/>
    <w:rsid w:val="008870E0"/>
    <w:rsid w:val="0089020A"/>
    <w:rsid w:val="00890420"/>
    <w:rsid w:val="008906AD"/>
    <w:rsid w:val="00891780"/>
    <w:rsid w:val="00891CE9"/>
    <w:rsid w:val="00892A6D"/>
    <w:rsid w:val="0089349C"/>
    <w:rsid w:val="00893614"/>
    <w:rsid w:val="0089377E"/>
    <w:rsid w:val="00893F5F"/>
    <w:rsid w:val="00895431"/>
    <w:rsid w:val="00897D8B"/>
    <w:rsid w:val="008A069E"/>
    <w:rsid w:val="008A0B15"/>
    <w:rsid w:val="008A0C6C"/>
    <w:rsid w:val="008A0E99"/>
    <w:rsid w:val="008A1F51"/>
    <w:rsid w:val="008A1FB1"/>
    <w:rsid w:val="008A4741"/>
    <w:rsid w:val="008A4EC6"/>
    <w:rsid w:val="008A556C"/>
    <w:rsid w:val="008A5A8F"/>
    <w:rsid w:val="008A5B14"/>
    <w:rsid w:val="008A69BD"/>
    <w:rsid w:val="008A7BA2"/>
    <w:rsid w:val="008A7F11"/>
    <w:rsid w:val="008A7F16"/>
    <w:rsid w:val="008B0159"/>
    <w:rsid w:val="008B0724"/>
    <w:rsid w:val="008B1529"/>
    <w:rsid w:val="008B1B58"/>
    <w:rsid w:val="008B375E"/>
    <w:rsid w:val="008B3996"/>
    <w:rsid w:val="008B4BFD"/>
    <w:rsid w:val="008B5D4D"/>
    <w:rsid w:val="008B654A"/>
    <w:rsid w:val="008C0094"/>
    <w:rsid w:val="008C0EB0"/>
    <w:rsid w:val="008C0FC6"/>
    <w:rsid w:val="008C167E"/>
    <w:rsid w:val="008C16EB"/>
    <w:rsid w:val="008C1AE4"/>
    <w:rsid w:val="008C34D6"/>
    <w:rsid w:val="008C3E57"/>
    <w:rsid w:val="008C47BD"/>
    <w:rsid w:val="008C4DC0"/>
    <w:rsid w:val="008C4FE3"/>
    <w:rsid w:val="008C5848"/>
    <w:rsid w:val="008C5AF9"/>
    <w:rsid w:val="008C5BF5"/>
    <w:rsid w:val="008C63C7"/>
    <w:rsid w:val="008C7815"/>
    <w:rsid w:val="008D0A5D"/>
    <w:rsid w:val="008D1185"/>
    <w:rsid w:val="008D2416"/>
    <w:rsid w:val="008D2813"/>
    <w:rsid w:val="008D2C5D"/>
    <w:rsid w:val="008D2F90"/>
    <w:rsid w:val="008D3768"/>
    <w:rsid w:val="008D3A04"/>
    <w:rsid w:val="008D4BF6"/>
    <w:rsid w:val="008D4F7D"/>
    <w:rsid w:val="008D5868"/>
    <w:rsid w:val="008D6DB6"/>
    <w:rsid w:val="008D7340"/>
    <w:rsid w:val="008D7A9A"/>
    <w:rsid w:val="008E0445"/>
    <w:rsid w:val="008E0785"/>
    <w:rsid w:val="008E0B6C"/>
    <w:rsid w:val="008E0B9B"/>
    <w:rsid w:val="008E160E"/>
    <w:rsid w:val="008E2C98"/>
    <w:rsid w:val="008E2D86"/>
    <w:rsid w:val="008E3460"/>
    <w:rsid w:val="008E35F1"/>
    <w:rsid w:val="008E3B0E"/>
    <w:rsid w:val="008E495A"/>
    <w:rsid w:val="008E4B3B"/>
    <w:rsid w:val="008E5C17"/>
    <w:rsid w:val="008E6689"/>
    <w:rsid w:val="008E68E3"/>
    <w:rsid w:val="008E7271"/>
    <w:rsid w:val="008E7A6F"/>
    <w:rsid w:val="008E7F3C"/>
    <w:rsid w:val="008EBED5"/>
    <w:rsid w:val="008F08CA"/>
    <w:rsid w:val="008F1DC1"/>
    <w:rsid w:val="008F27B1"/>
    <w:rsid w:val="008F2927"/>
    <w:rsid w:val="008F3F33"/>
    <w:rsid w:val="008F45F6"/>
    <w:rsid w:val="008F4942"/>
    <w:rsid w:val="008F50FF"/>
    <w:rsid w:val="008F5CCA"/>
    <w:rsid w:val="008F6CA4"/>
    <w:rsid w:val="008F6EF0"/>
    <w:rsid w:val="008F6F99"/>
    <w:rsid w:val="008F763E"/>
    <w:rsid w:val="008F7CC7"/>
    <w:rsid w:val="0090014B"/>
    <w:rsid w:val="009009E9"/>
    <w:rsid w:val="00900AA3"/>
    <w:rsid w:val="00900DD7"/>
    <w:rsid w:val="009010E2"/>
    <w:rsid w:val="009013BD"/>
    <w:rsid w:val="00901C50"/>
    <w:rsid w:val="00901D11"/>
    <w:rsid w:val="00901F91"/>
    <w:rsid w:val="009020FD"/>
    <w:rsid w:val="00902F17"/>
    <w:rsid w:val="00904CA5"/>
    <w:rsid w:val="00904CBD"/>
    <w:rsid w:val="009051EF"/>
    <w:rsid w:val="009053E4"/>
    <w:rsid w:val="00906185"/>
    <w:rsid w:val="009119E1"/>
    <w:rsid w:val="00911B29"/>
    <w:rsid w:val="009120B1"/>
    <w:rsid w:val="009122E2"/>
    <w:rsid w:val="00912C6F"/>
    <w:rsid w:val="0091370C"/>
    <w:rsid w:val="00913749"/>
    <w:rsid w:val="009149D2"/>
    <w:rsid w:val="00915D6F"/>
    <w:rsid w:val="009171DA"/>
    <w:rsid w:val="00917C0F"/>
    <w:rsid w:val="00920D5C"/>
    <w:rsid w:val="00923CB0"/>
    <w:rsid w:val="00923FDC"/>
    <w:rsid w:val="0092721E"/>
    <w:rsid w:val="00927699"/>
    <w:rsid w:val="00927DD8"/>
    <w:rsid w:val="00927FE4"/>
    <w:rsid w:val="009311B8"/>
    <w:rsid w:val="00931663"/>
    <w:rsid w:val="00931B64"/>
    <w:rsid w:val="00931B97"/>
    <w:rsid w:val="00931CE5"/>
    <w:rsid w:val="009320BA"/>
    <w:rsid w:val="00932FE7"/>
    <w:rsid w:val="00933304"/>
    <w:rsid w:val="009333F4"/>
    <w:rsid w:val="009334AE"/>
    <w:rsid w:val="00934B49"/>
    <w:rsid w:val="00935017"/>
    <w:rsid w:val="00935437"/>
    <w:rsid w:val="00936159"/>
    <w:rsid w:val="0093628C"/>
    <w:rsid w:val="00936497"/>
    <w:rsid w:val="00936AB1"/>
    <w:rsid w:val="009371A1"/>
    <w:rsid w:val="00937AB2"/>
    <w:rsid w:val="00937B4D"/>
    <w:rsid w:val="00937EFE"/>
    <w:rsid w:val="00940792"/>
    <w:rsid w:val="00941703"/>
    <w:rsid w:val="0094172B"/>
    <w:rsid w:val="00942259"/>
    <w:rsid w:val="0094276F"/>
    <w:rsid w:val="00942AEA"/>
    <w:rsid w:val="00942ED7"/>
    <w:rsid w:val="00943641"/>
    <w:rsid w:val="00943A55"/>
    <w:rsid w:val="00943C55"/>
    <w:rsid w:val="00944737"/>
    <w:rsid w:val="00944C16"/>
    <w:rsid w:val="00945163"/>
    <w:rsid w:val="009457BE"/>
    <w:rsid w:val="009458FD"/>
    <w:rsid w:val="00946E01"/>
    <w:rsid w:val="00947247"/>
    <w:rsid w:val="0094728F"/>
    <w:rsid w:val="009500F1"/>
    <w:rsid w:val="009511C8"/>
    <w:rsid w:val="00951B4D"/>
    <w:rsid w:val="00951BC2"/>
    <w:rsid w:val="009520CF"/>
    <w:rsid w:val="00952FDC"/>
    <w:rsid w:val="00953E7A"/>
    <w:rsid w:val="00953F2D"/>
    <w:rsid w:val="00954C88"/>
    <w:rsid w:val="009558BF"/>
    <w:rsid w:val="00955E20"/>
    <w:rsid w:val="00956010"/>
    <w:rsid w:val="00956C67"/>
    <w:rsid w:val="00960BFB"/>
    <w:rsid w:val="00961027"/>
    <w:rsid w:val="0096126E"/>
    <w:rsid w:val="009616D8"/>
    <w:rsid w:val="00962CFD"/>
    <w:rsid w:val="00962E24"/>
    <w:rsid w:val="00963F3D"/>
    <w:rsid w:val="00964B8B"/>
    <w:rsid w:val="00964B9F"/>
    <w:rsid w:val="009658E3"/>
    <w:rsid w:val="00965944"/>
    <w:rsid w:val="00965D07"/>
    <w:rsid w:val="00965F55"/>
    <w:rsid w:val="0096633F"/>
    <w:rsid w:val="00970824"/>
    <w:rsid w:val="00970FE9"/>
    <w:rsid w:val="00971C75"/>
    <w:rsid w:val="0097221D"/>
    <w:rsid w:val="00972389"/>
    <w:rsid w:val="00972509"/>
    <w:rsid w:val="00973DDC"/>
    <w:rsid w:val="0097451C"/>
    <w:rsid w:val="009746B5"/>
    <w:rsid w:val="00975218"/>
    <w:rsid w:val="009754CF"/>
    <w:rsid w:val="0097594B"/>
    <w:rsid w:val="00975B8D"/>
    <w:rsid w:val="00975BF4"/>
    <w:rsid w:val="0097710E"/>
    <w:rsid w:val="00977442"/>
    <w:rsid w:val="00980194"/>
    <w:rsid w:val="00980A7C"/>
    <w:rsid w:val="009810F6"/>
    <w:rsid w:val="00981311"/>
    <w:rsid w:val="0098137C"/>
    <w:rsid w:val="00983F29"/>
    <w:rsid w:val="00984177"/>
    <w:rsid w:val="009861CC"/>
    <w:rsid w:val="00986EF9"/>
    <w:rsid w:val="009874CA"/>
    <w:rsid w:val="0099053A"/>
    <w:rsid w:val="0099079E"/>
    <w:rsid w:val="009909A8"/>
    <w:rsid w:val="00990BA8"/>
    <w:rsid w:val="00990C31"/>
    <w:rsid w:val="00991462"/>
    <w:rsid w:val="00991EE6"/>
    <w:rsid w:val="00992843"/>
    <w:rsid w:val="00993A10"/>
    <w:rsid w:val="00993A25"/>
    <w:rsid w:val="00995648"/>
    <w:rsid w:val="0099573D"/>
    <w:rsid w:val="00996631"/>
    <w:rsid w:val="00996978"/>
    <w:rsid w:val="00996F75"/>
    <w:rsid w:val="009970ED"/>
    <w:rsid w:val="009971C7"/>
    <w:rsid w:val="00997E65"/>
    <w:rsid w:val="009A1773"/>
    <w:rsid w:val="009A1EBF"/>
    <w:rsid w:val="009A2AE3"/>
    <w:rsid w:val="009A2C20"/>
    <w:rsid w:val="009A3C67"/>
    <w:rsid w:val="009A4BAE"/>
    <w:rsid w:val="009A502C"/>
    <w:rsid w:val="009A5046"/>
    <w:rsid w:val="009A5205"/>
    <w:rsid w:val="009A69A7"/>
    <w:rsid w:val="009A6F97"/>
    <w:rsid w:val="009A71AC"/>
    <w:rsid w:val="009B03A2"/>
    <w:rsid w:val="009B1322"/>
    <w:rsid w:val="009B27C1"/>
    <w:rsid w:val="009B2AF3"/>
    <w:rsid w:val="009B5452"/>
    <w:rsid w:val="009B5FAA"/>
    <w:rsid w:val="009B6053"/>
    <w:rsid w:val="009B7613"/>
    <w:rsid w:val="009B7CD1"/>
    <w:rsid w:val="009C05C7"/>
    <w:rsid w:val="009C0644"/>
    <w:rsid w:val="009C1F38"/>
    <w:rsid w:val="009C33A5"/>
    <w:rsid w:val="009C4466"/>
    <w:rsid w:val="009C45E7"/>
    <w:rsid w:val="009C52C5"/>
    <w:rsid w:val="009C68C7"/>
    <w:rsid w:val="009C6BF5"/>
    <w:rsid w:val="009C6E3A"/>
    <w:rsid w:val="009C7537"/>
    <w:rsid w:val="009C7A4C"/>
    <w:rsid w:val="009D04D5"/>
    <w:rsid w:val="009D0CB7"/>
    <w:rsid w:val="009D1102"/>
    <w:rsid w:val="009D1D3F"/>
    <w:rsid w:val="009D22D5"/>
    <w:rsid w:val="009D2309"/>
    <w:rsid w:val="009D304D"/>
    <w:rsid w:val="009D32F8"/>
    <w:rsid w:val="009D35FC"/>
    <w:rsid w:val="009D3669"/>
    <w:rsid w:val="009D36FC"/>
    <w:rsid w:val="009D3D30"/>
    <w:rsid w:val="009D44DE"/>
    <w:rsid w:val="009D477A"/>
    <w:rsid w:val="009D543C"/>
    <w:rsid w:val="009D5656"/>
    <w:rsid w:val="009D58E1"/>
    <w:rsid w:val="009D5A02"/>
    <w:rsid w:val="009D6043"/>
    <w:rsid w:val="009D6747"/>
    <w:rsid w:val="009D7746"/>
    <w:rsid w:val="009DF039"/>
    <w:rsid w:val="009E003D"/>
    <w:rsid w:val="009E113F"/>
    <w:rsid w:val="009E1B8D"/>
    <w:rsid w:val="009E2CDE"/>
    <w:rsid w:val="009E2D45"/>
    <w:rsid w:val="009E3B3D"/>
    <w:rsid w:val="009E3DA1"/>
    <w:rsid w:val="009E423E"/>
    <w:rsid w:val="009E4973"/>
    <w:rsid w:val="009E5A54"/>
    <w:rsid w:val="009E69CD"/>
    <w:rsid w:val="009E6DA6"/>
    <w:rsid w:val="009E712F"/>
    <w:rsid w:val="009E7487"/>
    <w:rsid w:val="009E7828"/>
    <w:rsid w:val="009F12C3"/>
    <w:rsid w:val="009F160C"/>
    <w:rsid w:val="009F185B"/>
    <w:rsid w:val="009F1C6E"/>
    <w:rsid w:val="009F1FFC"/>
    <w:rsid w:val="009F2167"/>
    <w:rsid w:val="009F2626"/>
    <w:rsid w:val="009F27CC"/>
    <w:rsid w:val="009F373B"/>
    <w:rsid w:val="009F41D7"/>
    <w:rsid w:val="009F48F6"/>
    <w:rsid w:val="009F4FEA"/>
    <w:rsid w:val="009F5541"/>
    <w:rsid w:val="009F6186"/>
    <w:rsid w:val="009F641B"/>
    <w:rsid w:val="009F6436"/>
    <w:rsid w:val="009F6CDD"/>
    <w:rsid w:val="009F6E64"/>
    <w:rsid w:val="009FA808"/>
    <w:rsid w:val="00A00463"/>
    <w:rsid w:val="00A007BA"/>
    <w:rsid w:val="00A00D06"/>
    <w:rsid w:val="00A014A0"/>
    <w:rsid w:val="00A02C99"/>
    <w:rsid w:val="00A03DAD"/>
    <w:rsid w:val="00A053F0"/>
    <w:rsid w:val="00A0621E"/>
    <w:rsid w:val="00A0637E"/>
    <w:rsid w:val="00A07114"/>
    <w:rsid w:val="00A11410"/>
    <w:rsid w:val="00A114C2"/>
    <w:rsid w:val="00A1174B"/>
    <w:rsid w:val="00A11D18"/>
    <w:rsid w:val="00A12307"/>
    <w:rsid w:val="00A1263D"/>
    <w:rsid w:val="00A12862"/>
    <w:rsid w:val="00A13058"/>
    <w:rsid w:val="00A13404"/>
    <w:rsid w:val="00A13729"/>
    <w:rsid w:val="00A14073"/>
    <w:rsid w:val="00A14948"/>
    <w:rsid w:val="00A14CDF"/>
    <w:rsid w:val="00A1510F"/>
    <w:rsid w:val="00A15218"/>
    <w:rsid w:val="00A152DC"/>
    <w:rsid w:val="00A15407"/>
    <w:rsid w:val="00A16359"/>
    <w:rsid w:val="00A17286"/>
    <w:rsid w:val="00A1771C"/>
    <w:rsid w:val="00A17F49"/>
    <w:rsid w:val="00A2076C"/>
    <w:rsid w:val="00A20CAD"/>
    <w:rsid w:val="00A210D4"/>
    <w:rsid w:val="00A210EB"/>
    <w:rsid w:val="00A2125F"/>
    <w:rsid w:val="00A212B9"/>
    <w:rsid w:val="00A21920"/>
    <w:rsid w:val="00A21B55"/>
    <w:rsid w:val="00A21B9A"/>
    <w:rsid w:val="00A21F2E"/>
    <w:rsid w:val="00A224AA"/>
    <w:rsid w:val="00A22933"/>
    <w:rsid w:val="00A237C4"/>
    <w:rsid w:val="00A23B49"/>
    <w:rsid w:val="00A2406A"/>
    <w:rsid w:val="00A24631"/>
    <w:rsid w:val="00A251BC"/>
    <w:rsid w:val="00A25AF0"/>
    <w:rsid w:val="00A26546"/>
    <w:rsid w:val="00A271BD"/>
    <w:rsid w:val="00A2724A"/>
    <w:rsid w:val="00A2749F"/>
    <w:rsid w:val="00A27C9B"/>
    <w:rsid w:val="00A302D4"/>
    <w:rsid w:val="00A30435"/>
    <w:rsid w:val="00A30E73"/>
    <w:rsid w:val="00A317B1"/>
    <w:rsid w:val="00A32F65"/>
    <w:rsid w:val="00A3389B"/>
    <w:rsid w:val="00A35748"/>
    <w:rsid w:val="00A358DC"/>
    <w:rsid w:val="00A36621"/>
    <w:rsid w:val="00A366E1"/>
    <w:rsid w:val="00A3765A"/>
    <w:rsid w:val="00A37A1C"/>
    <w:rsid w:val="00A40173"/>
    <w:rsid w:val="00A40C82"/>
    <w:rsid w:val="00A41363"/>
    <w:rsid w:val="00A4209B"/>
    <w:rsid w:val="00A42A22"/>
    <w:rsid w:val="00A45567"/>
    <w:rsid w:val="00A45BC0"/>
    <w:rsid w:val="00A46D73"/>
    <w:rsid w:val="00A5003C"/>
    <w:rsid w:val="00A50256"/>
    <w:rsid w:val="00A50747"/>
    <w:rsid w:val="00A53798"/>
    <w:rsid w:val="00A53819"/>
    <w:rsid w:val="00A55304"/>
    <w:rsid w:val="00A5616F"/>
    <w:rsid w:val="00A56869"/>
    <w:rsid w:val="00A56A1D"/>
    <w:rsid w:val="00A56FF5"/>
    <w:rsid w:val="00A57C49"/>
    <w:rsid w:val="00A58776"/>
    <w:rsid w:val="00A6102C"/>
    <w:rsid w:val="00A62706"/>
    <w:rsid w:val="00A62B5F"/>
    <w:rsid w:val="00A62EAA"/>
    <w:rsid w:val="00A63043"/>
    <w:rsid w:val="00A63BA1"/>
    <w:rsid w:val="00A6488A"/>
    <w:rsid w:val="00A64928"/>
    <w:rsid w:val="00A6495E"/>
    <w:rsid w:val="00A64F42"/>
    <w:rsid w:val="00A65164"/>
    <w:rsid w:val="00A6548D"/>
    <w:rsid w:val="00A66119"/>
    <w:rsid w:val="00A66C8F"/>
    <w:rsid w:val="00A67120"/>
    <w:rsid w:val="00A6D6E6"/>
    <w:rsid w:val="00A7171D"/>
    <w:rsid w:val="00A7174A"/>
    <w:rsid w:val="00A726CB"/>
    <w:rsid w:val="00A72A39"/>
    <w:rsid w:val="00A72E01"/>
    <w:rsid w:val="00A72E70"/>
    <w:rsid w:val="00A731AF"/>
    <w:rsid w:val="00A74439"/>
    <w:rsid w:val="00A745F1"/>
    <w:rsid w:val="00A74B3A"/>
    <w:rsid w:val="00A74E0C"/>
    <w:rsid w:val="00A75D5B"/>
    <w:rsid w:val="00A7720A"/>
    <w:rsid w:val="00A77351"/>
    <w:rsid w:val="00A77C4D"/>
    <w:rsid w:val="00A82244"/>
    <w:rsid w:val="00A827C2"/>
    <w:rsid w:val="00A82EC3"/>
    <w:rsid w:val="00A83773"/>
    <w:rsid w:val="00A8426A"/>
    <w:rsid w:val="00A84A9B"/>
    <w:rsid w:val="00A84C30"/>
    <w:rsid w:val="00A8618D"/>
    <w:rsid w:val="00A867BD"/>
    <w:rsid w:val="00A870E5"/>
    <w:rsid w:val="00A909B4"/>
    <w:rsid w:val="00A90F27"/>
    <w:rsid w:val="00A912AE"/>
    <w:rsid w:val="00A91508"/>
    <w:rsid w:val="00A91866"/>
    <w:rsid w:val="00A939D4"/>
    <w:rsid w:val="00A93F85"/>
    <w:rsid w:val="00A941C8"/>
    <w:rsid w:val="00A94228"/>
    <w:rsid w:val="00A9474E"/>
    <w:rsid w:val="00A94EA7"/>
    <w:rsid w:val="00A95C12"/>
    <w:rsid w:val="00A96771"/>
    <w:rsid w:val="00A97BE9"/>
    <w:rsid w:val="00A97D9A"/>
    <w:rsid w:val="00AA04EC"/>
    <w:rsid w:val="00AA0D82"/>
    <w:rsid w:val="00AA1F95"/>
    <w:rsid w:val="00AA2A8A"/>
    <w:rsid w:val="00AA2B76"/>
    <w:rsid w:val="00AA41B4"/>
    <w:rsid w:val="00AA4891"/>
    <w:rsid w:val="00AA5282"/>
    <w:rsid w:val="00AA5AB7"/>
    <w:rsid w:val="00AA5CC4"/>
    <w:rsid w:val="00AA6878"/>
    <w:rsid w:val="00AA6FC8"/>
    <w:rsid w:val="00AA7380"/>
    <w:rsid w:val="00AB0122"/>
    <w:rsid w:val="00AB03C3"/>
    <w:rsid w:val="00AB06AA"/>
    <w:rsid w:val="00AB0CDE"/>
    <w:rsid w:val="00AB2A5A"/>
    <w:rsid w:val="00AB30ED"/>
    <w:rsid w:val="00AB317B"/>
    <w:rsid w:val="00AB3C23"/>
    <w:rsid w:val="00AB3C2F"/>
    <w:rsid w:val="00AB4445"/>
    <w:rsid w:val="00AB4D36"/>
    <w:rsid w:val="00AB5BCC"/>
    <w:rsid w:val="00AB5BF6"/>
    <w:rsid w:val="00AB5DE7"/>
    <w:rsid w:val="00AB620F"/>
    <w:rsid w:val="00AB635D"/>
    <w:rsid w:val="00AB6452"/>
    <w:rsid w:val="00AB77FD"/>
    <w:rsid w:val="00ABB34C"/>
    <w:rsid w:val="00AC05E0"/>
    <w:rsid w:val="00AC09E5"/>
    <w:rsid w:val="00AC0F3B"/>
    <w:rsid w:val="00AC2067"/>
    <w:rsid w:val="00AC29EF"/>
    <w:rsid w:val="00AC3262"/>
    <w:rsid w:val="00AC367F"/>
    <w:rsid w:val="00AC3843"/>
    <w:rsid w:val="00AC3AE8"/>
    <w:rsid w:val="00AC3FAC"/>
    <w:rsid w:val="00AC4428"/>
    <w:rsid w:val="00AC4948"/>
    <w:rsid w:val="00AC4DE0"/>
    <w:rsid w:val="00AC634F"/>
    <w:rsid w:val="00AC792F"/>
    <w:rsid w:val="00AC7BFE"/>
    <w:rsid w:val="00AC7CA2"/>
    <w:rsid w:val="00AC7E38"/>
    <w:rsid w:val="00AD0592"/>
    <w:rsid w:val="00AD0FA3"/>
    <w:rsid w:val="00AD2C42"/>
    <w:rsid w:val="00AD3103"/>
    <w:rsid w:val="00AD3ADE"/>
    <w:rsid w:val="00AD3F13"/>
    <w:rsid w:val="00AD5C76"/>
    <w:rsid w:val="00AD5E56"/>
    <w:rsid w:val="00AD75F3"/>
    <w:rsid w:val="00AE0275"/>
    <w:rsid w:val="00AE3BAF"/>
    <w:rsid w:val="00AE3F68"/>
    <w:rsid w:val="00AE464B"/>
    <w:rsid w:val="00AE4AC9"/>
    <w:rsid w:val="00AE52C0"/>
    <w:rsid w:val="00AE59A6"/>
    <w:rsid w:val="00AE59EE"/>
    <w:rsid w:val="00AE72CC"/>
    <w:rsid w:val="00AE78A1"/>
    <w:rsid w:val="00AF01D6"/>
    <w:rsid w:val="00AF10F9"/>
    <w:rsid w:val="00AF13FE"/>
    <w:rsid w:val="00AF1657"/>
    <w:rsid w:val="00AF2635"/>
    <w:rsid w:val="00AF265D"/>
    <w:rsid w:val="00AF52FE"/>
    <w:rsid w:val="00AF5B49"/>
    <w:rsid w:val="00AF6487"/>
    <w:rsid w:val="00AF6F3D"/>
    <w:rsid w:val="00B008E8"/>
    <w:rsid w:val="00B00DE4"/>
    <w:rsid w:val="00B00E17"/>
    <w:rsid w:val="00B01FF5"/>
    <w:rsid w:val="00B022D8"/>
    <w:rsid w:val="00B022DF"/>
    <w:rsid w:val="00B02DAE"/>
    <w:rsid w:val="00B0326B"/>
    <w:rsid w:val="00B04F76"/>
    <w:rsid w:val="00B0524D"/>
    <w:rsid w:val="00B0555C"/>
    <w:rsid w:val="00B06301"/>
    <w:rsid w:val="00B06BC1"/>
    <w:rsid w:val="00B07123"/>
    <w:rsid w:val="00B07358"/>
    <w:rsid w:val="00B076BA"/>
    <w:rsid w:val="00B07F9A"/>
    <w:rsid w:val="00B10DE9"/>
    <w:rsid w:val="00B11482"/>
    <w:rsid w:val="00B11745"/>
    <w:rsid w:val="00B11BCC"/>
    <w:rsid w:val="00B120C0"/>
    <w:rsid w:val="00B12539"/>
    <w:rsid w:val="00B12E6B"/>
    <w:rsid w:val="00B13F80"/>
    <w:rsid w:val="00B144A8"/>
    <w:rsid w:val="00B147A6"/>
    <w:rsid w:val="00B147AD"/>
    <w:rsid w:val="00B14B83"/>
    <w:rsid w:val="00B15456"/>
    <w:rsid w:val="00B154E0"/>
    <w:rsid w:val="00B1720F"/>
    <w:rsid w:val="00B17CE9"/>
    <w:rsid w:val="00B20064"/>
    <w:rsid w:val="00B20DC7"/>
    <w:rsid w:val="00B213A1"/>
    <w:rsid w:val="00B219F6"/>
    <w:rsid w:val="00B23709"/>
    <w:rsid w:val="00B23786"/>
    <w:rsid w:val="00B239E9"/>
    <w:rsid w:val="00B23AF4"/>
    <w:rsid w:val="00B23F5D"/>
    <w:rsid w:val="00B255F3"/>
    <w:rsid w:val="00B25F3D"/>
    <w:rsid w:val="00B2696B"/>
    <w:rsid w:val="00B26B6C"/>
    <w:rsid w:val="00B27478"/>
    <w:rsid w:val="00B27962"/>
    <w:rsid w:val="00B300F8"/>
    <w:rsid w:val="00B30441"/>
    <w:rsid w:val="00B306A2"/>
    <w:rsid w:val="00B307F8"/>
    <w:rsid w:val="00B30A6F"/>
    <w:rsid w:val="00B30D3C"/>
    <w:rsid w:val="00B3177C"/>
    <w:rsid w:val="00B31A4F"/>
    <w:rsid w:val="00B31CF8"/>
    <w:rsid w:val="00B329C4"/>
    <w:rsid w:val="00B32F4D"/>
    <w:rsid w:val="00B333C2"/>
    <w:rsid w:val="00B33CDC"/>
    <w:rsid w:val="00B33D96"/>
    <w:rsid w:val="00B34160"/>
    <w:rsid w:val="00B34972"/>
    <w:rsid w:val="00B34E89"/>
    <w:rsid w:val="00B34FDB"/>
    <w:rsid w:val="00B3536B"/>
    <w:rsid w:val="00B35442"/>
    <w:rsid w:val="00B35983"/>
    <w:rsid w:val="00B35ECF"/>
    <w:rsid w:val="00B36253"/>
    <w:rsid w:val="00B368D9"/>
    <w:rsid w:val="00B36B64"/>
    <w:rsid w:val="00B36C5E"/>
    <w:rsid w:val="00B375D3"/>
    <w:rsid w:val="00B400AD"/>
    <w:rsid w:val="00B409C5"/>
    <w:rsid w:val="00B4184C"/>
    <w:rsid w:val="00B41E5F"/>
    <w:rsid w:val="00B42FB9"/>
    <w:rsid w:val="00B4355C"/>
    <w:rsid w:val="00B444FD"/>
    <w:rsid w:val="00B44A9B"/>
    <w:rsid w:val="00B45032"/>
    <w:rsid w:val="00B466F8"/>
    <w:rsid w:val="00B46C8E"/>
    <w:rsid w:val="00B51269"/>
    <w:rsid w:val="00B513B7"/>
    <w:rsid w:val="00B51B34"/>
    <w:rsid w:val="00B524A3"/>
    <w:rsid w:val="00B52EBE"/>
    <w:rsid w:val="00B52EEF"/>
    <w:rsid w:val="00B532B6"/>
    <w:rsid w:val="00B53A02"/>
    <w:rsid w:val="00B542DF"/>
    <w:rsid w:val="00B54321"/>
    <w:rsid w:val="00B54B06"/>
    <w:rsid w:val="00B55D62"/>
    <w:rsid w:val="00B564C9"/>
    <w:rsid w:val="00B56F85"/>
    <w:rsid w:val="00B60CB4"/>
    <w:rsid w:val="00B619A7"/>
    <w:rsid w:val="00B62259"/>
    <w:rsid w:val="00B62FE7"/>
    <w:rsid w:val="00B633EE"/>
    <w:rsid w:val="00B64B3F"/>
    <w:rsid w:val="00B65276"/>
    <w:rsid w:val="00B65AEA"/>
    <w:rsid w:val="00B65C81"/>
    <w:rsid w:val="00B65E4D"/>
    <w:rsid w:val="00B66951"/>
    <w:rsid w:val="00B67210"/>
    <w:rsid w:val="00B704A5"/>
    <w:rsid w:val="00B71A8F"/>
    <w:rsid w:val="00B739A8"/>
    <w:rsid w:val="00B73DAF"/>
    <w:rsid w:val="00B74D17"/>
    <w:rsid w:val="00B74E2C"/>
    <w:rsid w:val="00B75F7D"/>
    <w:rsid w:val="00B75F9A"/>
    <w:rsid w:val="00B763DF"/>
    <w:rsid w:val="00B765A7"/>
    <w:rsid w:val="00B769BF"/>
    <w:rsid w:val="00B76CFC"/>
    <w:rsid w:val="00B773C3"/>
    <w:rsid w:val="00B7753F"/>
    <w:rsid w:val="00B77707"/>
    <w:rsid w:val="00B77A92"/>
    <w:rsid w:val="00B77DA1"/>
    <w:rsid w:val="00B80141"/>
    <w:rsid w:val="00B80323"/>
    <w:rsid w:val="00B80431"/>
    <w:rsid w:val="00B83352"/>
    <w:rsid w:val="00B83CD2"/>
    <w:rsid w:val="00B83EDE"/>
    <w:rsid w:val="00B84B1F"/>
    <w:rsid w:val="00B84B71"/>
    <w:rsid w:val="00B8525A"/>
    <w:rsid w:val="00B85607"/>
    <w:rsid w:val="00B85D2C"/>
    <w:rsid w:val="00B86076"/>
    <w:rsid w:val="00B86B28"/>
    <w:rsid w:val="00B86DE9"/>
    <w:rsid w:val="00B875DD"/>
    <w:rsid w:val="00B87B69"/>
    <w:rsid w:val="00B87F0F"/>
    <w:rsid w:val="00B87FA0"/>
    <w:rsid w:val="00B907A7"/>
    <w:rsid w:val="00B92067"/>
    <w:rsid w:val="00B920C9"/>
    <w:rsid w:val="00B92CAE"/>
    <w:rsid w:val="00B932C7"/>
    <w:rsid w:val="00B941EF"/>
    <w:rsid w:val="00B94A91"/>
    <w:rsid w:val="00B951E5"/>
    <w:rsid w:val="00B954D2"/>
    <w:rsid w:val="00B95618"/>
    <w:rsid w:val="00B957D1"/>
    <w:rsid w:val="00B96308"/>
    <w:rsid w:val="00B969C9"/>
    <w:rsid w:val="00B96BEF"/>
    <w:rsid w:val="00B96F27"/>
    <w:rsid w:val="00B9735C"/>
    <w:rsid w:val="00BA06AB"/>
    <w:rsid w:val="00BA0F70"/>
    <w:rsid w:val="00BA1469"/>
    <w:rsid w:val="00BA181A"/>
    <w:rsid w:val="00BA228B"/>
    <w:rsid w:val="00BA2F15"/>
    <w:rsid w:val="00BA32E5"/>
    <w:rsid w:val="00BA3782"/>
    <w:rsid w:val="00BA3E2E"/>
    <w:rsid w:val="00BA3E39"/>
    <w:rsid w:val="00BA4678"/>
    <w:rsid w:val="00BA4A80"/>
    <w:rsid w:val="00BA4F97"/>
    <w:rsid w:val="00BA5139"/>
    <w:rsid w:val="00BA5CC5"/>
    <w:rsid w:val="00BA67F1"/>
    <w:rsid w:val="00BA6858"/>
    <w:rsid w:val="00BA69F9"/>
    <w:rsid w:val="00BA6E68"/>
    <w:rsid w:val="00BA71D0"/>
    <w:rsid w:val="00BB0F06"/>
    <w:rsid w:val="00BB0F12"/>
    <w:rsid w:val="00BB177B"/>
    <w:rsid w:val="00BB1C96"/>
    <w:rsid w:val="00BB2876"/>
    <w:rsid w:val="00BB2895"/>
    <w:rsid w:val="00BB2D46"/>
    <w:rsid w:val="00BB3458"/>
    <w:rsid w:val="00BB3EEB"/>
    <w:rsid w:val="00BB491C"/>
    <w:rsid w:val="00BB522E"/>
    <w:rsid w:val="00BB53C4"/>
    <w:rsid w:val="00BB53F2"/>
    <w:rsid w:val="00BB5D05"/>
    <w:rsid w:val="00BB61EF"/>
    <w:rsid w:val="00BB6406"/>
    <w:rsid w:val="00BB672F"/>
    <w:rsid w:val="00BB70DE"/>
    <w:rsid w:val="00BB7D1F"/>
    <w:rsid w:val="00BC1A2B"/>
    <w:rsid w:val="00BC293D"/>
    <w:rsid w:val="00BC2A9D"/>
    <w:rsid w:val="00BC2EB6"/>
    <w:rsid w:val="00BC32E0"/>
    <w:rsid w:val="00BC3931"/>
    <w:rsid w:val="00BC43A0"/>
    <w:rsid w:val="00BC47FD"/>
    <w:rsid w:val="00BC5C4C"/>
    <w:rsid w:val="00BC6965"/>
    <w:rsid w:val="00BC6A56"/>
    <w:rsid w:val="00BC6E34"/>
    <w:rsid w:val="00BC701C"/>
    <w:rsid w:val="00BC7DB7"/>
    <w:rsid w:val="00BD046F"/>
    <w:rsid w:val="00BD05AD"/>
    <w:rsid w:val="00BD2A8F"/>
    <w:rsid w:val="00BD4377"/>
    <w:rsid w:val="00BD482B"/>
    <w:rsid w:val="00BD4D25"/>
    <w:rsid w:val="00BD5C77"/>
    <w:rsid w:val="00BD68AE"/>
    <w:rsid w:val="00BD6C8B"/>
    <w:rsid w:val="00BD726F"/>
    <w:rsid w:val="00BD7D97"/>
    <w:rsid w:val="00BE0361"/>
    <w:rsid w:val="00BE0B04"/>
    <w:rsid w:val="00BE0B5E"/>
    <w:rsid w:val="00BE3342"/>
    <w:rsid w:val="00BE34B3"/>
    <w:rsid w:val="00BE3704"/>
    <w:rsid w:val="00BE4157"/>
    <w:rsid w:val="00BE4169"/>
    <w:rsid w:val="00BE5481"/>
    <w:rsid w:val="00BE5E43"/>
    <w:rsid w:val="00BE6170"/>
    <w:rsid w:val="00BE6386"/>
    <w:rsid w:val="00BE68F7"/>
    <w:rsid w:val="00BE7567"/>
    <w:rsid w:val="00BE7E0E"/>
    <w:rsid w:val="00BF12BC"/>
    <w:rsid w:val="00BF1A97"/>
    <w:rsid w:val="00BF1B28"/>
    <w:rsid w:val="00BF2608"/>
    <w:rsid w:val="00BF337B"/>
    <w:rsid w:val="00BF37B9"/>
    <w:rsid w:val="00BF38C4"/>
    <w:rsid w:val="00BF3C85"/>
    <w:rsid w:val="00BF448A"/>
    <w:rsid w:val="00BF529A"/>
    <w:rsid w:val="00BF5580"/>
    <w:rsid w:val="00BF5EFA"/>
    <w:rsid w:val="00BF6396"/>
    <w:rsid w:val="00BF7E6C"/>
    <w:rsid w:val="00C001EE"/>
    <w:rsid w:val="00C020E6"/>
    <w:rsid w:val="00C023A9"/>
    <w:rsid w:val="00C02774"/>
    <w:rsid w:val="00C027E6"/>
    <w:rsid w:val="00C02CE9"/>
    <w:rsid w:val="00C03CE5"/>
    <w:rsid w:val="00C04483"/>
    <w:rsid w:val="00C04A42"/>
    <w:rsid w:val="00C04DC4"/>
    <w:rsid w:val="00C05599"/>
    <w:rsid w:val="00C060D8"/>
    <w:rsid w:val="00C068D9"/>
    <w:rsid w:val="00C069E3"/>
    <w:rsid w:val="00C06A04"/>
    <w:rsid w:val="00C06BE1"/>
    <w:rsid w:val="00C07218"/>
    <w:rsid w:val="00C1015B"/>
    <w:rsid w:val="00C10286"/>
    <w:rsid w:val="00C1057A"/>
    <w:rsid w:val="00C10A98"/>
    <w:rsid w:val="00C10E24"/>
    <w:rsid w:val="00C11AB4"/>
    <w:rsid w:val="00C1204E"/>
    <w:rsid w:val="00C12336"/>
    <w:rsid w:val="00C128B7"/>
    <w:rsid w:val="00C1298E"/>
    <w:rsid w:val="00C12B36"/>
    <w:rsid w:val="00C132DB"/>
    <w:rsid w:val="00C14164"/>
    <w:rsid w:val="00C1442E"/>
    <w:rsid w:val="00C1689E"/>
    <w:rsid w:val="00C16951"/>
    <w:rsid w:val="00C1700B"/>
    <w:rsid w:val="00C17AA2"/>
    <w:rsid w:val="00C17C21"/>
    <w:rsid w:val="00C207C4"/>
    <w:rsid w:val="00C209AE"/>
    <w:rsid w:val="00C20DED"/>
    <w:rsid w:val="00C21456"/>
    <w:rsid w:val="00C2153C"/>
    <w:rsid w:val="00C21DF8"/>
    <w:rsid w:val="00C22444"/>
    <w:rsid w:val="00C224B9"/>
    <w:rsid w:val="00C2339B"/>
    <w:rsid w:val="00C2380A"/>
    <w:rsid w:val="00C23C8E"/>
    <w:rsid w:val="00C2404C"/>
    <w:rsid w:val="00C24EF8"/>
    <w:rsid w:val="00C26248"/>
    <w:rsid w:val="00C26336"/>
    <w:rsid w:val="00C26563"/>
    <w:rsid w:val="00C26985"/>
    <w:rsid w:val="00C26F31"/>
    <w:rsid w:val="00C2708B"/>
    <w:rsid w:val="00C274B6"/>
    <w:rsid w:val="00C27598"/>
    <w:rsid w:val="00C27974"/>
    <w:rsid w:val="00C279C4"/>
    <w:rsid w:val="00C30192"/>
    <w:rsid w:val="00C30B27"/>
    <w:rsid w:val="00C30FA8"/>
    <w:rsid w:val="00C311AF"/>
    <w:rsid w:val="00C3153E"/>
    <w:rsid w:val="00C3227E"/>
    <w:rsid w:val="00C338A8"/>
    <w:rsid w:val="00C33CDF"/>
    <w:rsid w:val="00C34290"/>
    <w:rsid w:val="00C34292"/>
    <w:rsid w:val="00C3628F"/>
    <w:rsid w:val="00C3680F"/>
    <w:rsid w:val="00C36C57"/>
    <w:rsid w:val="00C37852"/>
    <w:rsid w:val="00C37B8D"/>
    <w:rsid w:val="00C37CA8"/>
    <w:rsid w:val="00C40256"/>
    <w:rsid w:val="00C40336"/>
    <w:rsid w:val="00C41961"/>
    <w:rsid w:val="00C42780"/>
    <w:rsid w:val="00C43873"/>
    <w:rsid w:val="00C438FF"/>
    <w:rsid w:val="00C4395B"/>
    <w:rsid w:val="00C45AC7"/>
    <w:rsid w:val="00C45EE4"/>
    <w:rsid w:val="00C466CE"/>
    <w:rsid w:val="00C46B97"/>
    <w:rsid w:val="00C47528"/>
    <w:rsid w:val="00C47D75"/>
    <w:rsid w:val="00C4EF47"/>
    <w:rsid w:val="00C5011C"/>
    <w:rsid w:val="00C503CC"/>
    <w:rsid w:val="00C50E05"/>
    <w:rsid w:val="00C518BA"/>
    <w:rsid w:val="00C518BE"/>
    <w:rsid w:val="00C51ABD"/>
    <w:rsid w:val="00C52B09"/>
    <w:rsid w:val="00C53660"/>
    <w:rsid w:val="00C53C8E"/>
    <w:rsid w:val="00C558D7"/>
    <w:rsid w:val="00C56FE4"/>
    <w:rsid w:val="00C57046"/>
    <w:rsid w:val="00C57E73"/>
    <w:rsid w:val="00C5B040"/>
    <w:rsid w:val="00C6105F"/>
    <w:rsid w:val="00C61106"/>
    <w:rsid w:val="00C612C1"/>
    <w:rsid w:val="00C633AB"/>
    <w:rsid w:val="00C63D29"/>
    <w:rsid w:val="00C64078"/>
    <w:rsid w:val="00C64E8C"/>
    <w:rsid w:val="00C65358"/>
    <w:rsid w:val="00C65532"/>
    <w:rsid w:val="00C66205"/>
    <w:rsid w:val="00C66602"/>
    <w:rsid w:val="00C66C98"/>
    <w:rsid w:val="00C66F40"/>
    <w:rsid w:val="00C675F1"/>
    <w:rsid w:val="00C67839"/>
    <w:rsid w:val="00C67B58"/>
    <w:rsid w:val="00C70911"/>
    <w:rsid w:val="00C71348"/>
    <w:rsid w:val="00C717E5"/>
    <w:rsid w:val="00C71FBF"/>
    <w:rsid w:val="00C72124"/>
    <w:rsid w:val="00C72A45"/>
    <w:rsid w:val="00C73002"/>
    <w:rsid w:val="00C73475"/>
    <w:rsid w:val="00C7405E"/>
    <w:rsid w:val="00C74982"/>
    <w:rsid w:val="00C74C65"/>
    <w:rsid w:val="00C75A14"/>
    <w:rsid w:val="00C75AE7"/>
    <w:rsid w:val="00C75AF4"/>
    <w:rsid w:val="00C7746D"/>
    <w:rsid w:val="00C80EE5"/>
    <w:rsid w:val="00C810B3"/>
    <w:rsid w:val="00C8177D"/>
    <w:rsid w:val="00C817AD"/>
    <w:rsid w:val="00C82682"/>
    <w:rsid w:val="00C83B77"/>
    <w:rsid w:val="00C8547B"/>
    <w:rsid w:val="00C8697F"/>
    <w:rsid w:val="00C86B1B"/>
    <w:rsid w:val="00C87FC1"/>
    <w:rsid w:val="00C90DAF"/>
    <w:rsid w:val="00C9100F"/>
    <w:rsid w:val="00C928EB"/>
    <w:rsid w:val="00C929D4"/>
    <w:rsid w:val="00C93610"/>
    <w:rsid w:val="00C940A7"/>
    <w:rsid w:val="00C95005"/>
    <w:rsid w:val="00C953F2"/>
    <w:rsid w:val="00C95EE3"/>
    <w:rsid w:val="00C96D12"/>
    <w:rsid w:val="00C9746D"/>
    <w:rsid w:val="00C979B8"/>
    <w:rsid w:val="00CA0BE0"/>
    <w:rsid w:val="00CA1323"/>
    <w:rsid w:val="00CA2ABA"/>
    <w:rsid w:val="00CA330F"/>
    <w:rsid w:val="00CA3D25"/>
    <w:rsid w:val="00CA4ADE"/>
    <w:rsid w:val="00CA4BF3"/>
    <w:rsid w:val="00CA5671"/>
    <w:rsid w:val="00CA5E2E"/>
    <w:rsid w:val="00CA5E42"/>
    <w:rsid w:val="00CA633B"/>
    <w:rsid w:val="00CA647B"/>
    <w:rsid w:val="00CA67AB"/>
    <w:rsid w:val="00CA6B8F"/>
    <w:rsid w:val="00CA711E"/>
    <w:rsid w:val="00CA745E"/>
    <w:rsid w:val="00CA78CD"/>
    <w:rsid w:val="00CA7B59"/>
    <w:rsid w:val="00CA7CB7"/>
    <w:rsid w:val="00CA7E2E"/>
    <w:rsid w:val="00CB0B5C"/>
    <w:rsid w:val="00CB0D4F"/>
    <w:rsid w:val="00CB17EA"/>
    <w:rsid w:val="00CB2ED7"/>
    <w:rsid w:val="00CB30CA"/>
    <w:rsid w:val="00CB397F"/>
    <w:rsid w:val="00CB3D12"/>
    <w:rsid w:val="00CB70A5"/>
    <w:rsid w:val="00CC2C1D"/>
    <w:rsid w:val="00CC39A1"/>
    <w:rsid w:val="00CC408D"/>
    <w:rsid w:val="00CC4E37"/>
    <w:rsid w:val="00CC512C"/>
    <w:rsid w:val="00CC54FF"/>
    <w:rsid w:val="00CC55AB"/>
    <w:rsid w:val="00CC5E9E"/>
    <w:rsid w:val="00CC6B7C"/>
    <w:rsid w:val="00CC6C62"/>
    <w:rsid w:val="00CC6F5E"/>
    <w:rsid w:val="00CC6FFA"/>
    <w:rsid w:val="00CC7186"/>
    <w:rsid w:val="00CC782A"/>
    <w:rsid w:val="00CD0E73"/>
    <w:rsid w:val="00CD113C"/>
    <w:rsid w:val="00CD2A89"/>
    <w:rsid w:val="00CD399C"/>
    <w:rsid w:val="00CD5726"/>
    <w:rsid w:val="00CD66A1"/>
    <w:rsid w:val="00CD7347"/>
    <w:rsid w:val="00CD746B"/>
    <w:rsid w:val="00CD7D1E"/>
    <w:rsid w:val="00CD7F29"/>
    <w:rsid w:val="00CE00D0"/>
    <w:rsid w:val="00CE0EF9"/>
    <w:rsid w:val="00CE0F8E"/>
    <w:rsid w:val="00CE1766"/>
    <w:rsid w:val="00CE1AF6"/>
    <w:rsid w:val="00CE2041"/>
    <w:rsid w:val="00CE2356"/>
    <w:rsid w:val="00CE2F4C"/>
    <w:rsid w:val="00CE2F70"/>
    <w:rsid w:val="00CE3B9F"/>
    <w:rsid w:val="00CE3FFB"/>
    <w:rsid w:val="00CE46DA"/>
    <w:rsid w:val="00CE4B2C"/>
    <w:rsid w:val="00CE4FF5"/>
    <w:rsid w:val="00CE596B"/>
    <w:rsid w:val="00CE6491"/>
    <w:rsid w:val="00CE6FAC"/>
    <w:rsid w:val="00CF100C"/>
    <w:rsid w:val="00CF11A6"/>
    <w:rsid w:val="00CF188E"/>
    <w:rsid w:val="00CF28E6"/>
    <w:rsid w:val="00CF2E0A"/>
    <w:rsid w:val="00CF3237"/>
    <w:rsid w:val="00CF357A"/>
    <w:rsid w:val="00CF3D93"/>
    <w:rsid w:val="00CF3E20"/>
    <w:rsid w:val="00CF59DF"/>
    <w:rsid w:val="00CF5F64"/>
    <w:rsid w:val="00CF63B4"/>
    <w:rsid w:val="00CF708D"/>
    <w:rsid w:val="00D0080C"/>
    <w:rsid w:val="00D00BC7"/>
    <w:rsid w:val="00D01682"/>
    <w:rsid w:val="00D03116"/>
    <w:rsid w:val="00D03344"/>
    <w:rsid w:val="00D0432B"/>
    <w:rsid w:val="00D04387"/>
    <w:rsid w:val="00D0486B"/>
    <w:rsid w:val="00D04FEF"/>
    <w:rsid w:val="00D05CCF"/>
    <w:rsid w:val="00D060FA"/>
    <w:rsid w:val="00D06749"/>
    <w:rsid w:val="00D07060"/>
    <w:rsid w:val="00D07147"/>
    <w:rsid w:val="00D11045"/>
    <w:rsid w:val="00D11CBC"/>
    <w:rsid w:val="00D125B2"/>
    <w:rsid w:val="00D137D3"/>
    <w:rsid w:val="00D13B5C"/>
    <w:rsid w:val="00D141B2"/>
    <w:rsid w:val="00D14252"/>
    <w:rsid w:val="00D14368"/>
    <w:rsid w:val="00D14D79"/>
    <w:rsid w:val="00D14E97"/>
    <w:rsid w:val="00D16CE0"/>
    <w:rsid w:val="00D1791D"/>
    <w:rsid w:val="00D20178"/>
    <w:rsid w:val="00D202AC"/>
    <w:rsid w:val="00D210B5"/>
    <w:rsid w:val="00D21478"/>
    <w:rsid w:val="00D2174A"/>
    <w:rsid w:val="00D21C48"/>
    <w:rsid w:val="00D21D86"/>
    <w:rsid w:val="00D22ACE"/>
    <w:rsid w:val="00D2368B"/>
    <w:rsid w:val="00D23971"/>
    <w:rsid w:val="00D2436E"/>
    <w:rsid w:val="00D2593C"/>
    <w:rsid w:val="00D2677E"/>
    <w:rsid w:val="00D27A3C"/>
    <w:rsid w:val="00D319A1"/>
    <w:rsid w:val="00D31F37"/>
    <w:rsid w:val="00D3289A"/>
    <w:rsid w:val="00D32A11"/>
    <w:rsid w:val="00D33CCA"/>
    <w:rsid w:val="00D3488D"/>
    <w:rsid w:val="00D34984"/>
    <w:rsid w:val="00D349A4"/>
    <w:rsid w:val="00D351D1"/>
    <w:rsid w:val="00D3567C"/>
    <w:rsid w:val="00D35B39"/>
    <w:rsid w:val="00D3713D"/>
    <w:rsid w:val="00D37D75"/>
    <w:rsid w:val="00D37F66"/>
    <w:rsid w:val="00D4014A"/>
    <w:rsid w:val="00D40764"/>
    <w:rsid w:val="00D4310A"/>
    <w:rsid w:val="00D43421"/>
    <w:rsid w:val="00D44236"/>
    <w:rsid w:val="00D44D17"/>
    <w:rsid w:val="00D4562E"/>
    <w:rsid w:val="00D4635B"/>
    <w:rsid w:val="00D4648D"/>
    <w:rsid w:val="00D47300"/>
    <w:rsid w:val="00D47393"/>
    <w:rsid w:val="00D4769D"/>
    <w:rsid w:val="00D47E07"/>
    <w:rsid w:val="00D47E69"/>
    <w:rsid w:val="00D4A3BD"/>
    <w:rsid w:val="00D5140F"/>
    <w:rsid w:val="00D514E4"/>
    <w:rsid w:val="00D5187B"/>
    <w:rsid w:val="00D51D47"/>
    <w:rsid w:val="00D51EAB"/>
    <w:rsid w:val="00D523FF"/>
    <w:rsid w:val="00D52D91"/>
    <w:rsid w:val="00D52E2F"/>
    <w:rsid w:val="00D53CDA"/>
    <w:rsid w:val="00D54933"/>
    <w:rsid w:val="00D569A8"/>
    <w:rsid w:val="00D571F5"/>
    <w:rsid w:val="00D5726C"/>
    <w:rsid w:val="00D57670"/>
    <w:rsid w:val="00D57833"/>
    <w:rsid w:val="00D60EE5"/>
    <w:rsid w:val="00D616A0"/>
    <w:rsid w:val="00D62C4E"/>
    <w:rsid w:val="00D633D4"/>
    <w:rsid w:val="00D63519"/>
    <w:rsid w:val="00D6372D"/>
    <w:rsid w:val="00D63FA0"/>
    <w:rsid w:val="00D647FA"/>
    <w:rsid w:val="00D65197"/>
    <w:rsid w:val="00D659C0"/>
    <w:rsid w:val="00D65C5F"/>
    <w:rsid w:val="00D669C8"/>
    <w:rsid w:val="00D66A84"/>
    <w:rsid w:val="00D66CBF"/>
    <w:rsid w:val="00D67795"/>
    <w:rsid w:val="00D70022"/>
    <w:rsid w:val="00D700BB"/>
    <w:rsid w:val="00D701F1"/>
    <w:rsid w:val="00D7059B"/>
    <w:rsid w:val="00D70705"/>
    <w:rsid w:val="00D70A23"/>
    <w:rsid w:val="00D70D35"/>
    <w:rsid w:val="00D719FF"/>
    <w:rsid w:val="00D71A38"/>
    <w:rsid w:val="00D7213A"/>
    <w:rsid w:val="00D72B95"/>
    <w:rsid w:val="00D73687"/>
    <w:rsid w:val="00D737F1"/>
    <w:rsid w:val="00D744F0"/>
    <w:rsid w:val="00D75C10"/>
    <w:rsid w:val="00D766FD"/>
    <w:rsid w:val="00D77EA7"/>
    <w:rsid w:val="00D80099"/>
    <w:rsid w:val="00D80BC3"/>
    <w:rsid w:val="00D817FD"/>
    <w:rsid w:val="00D81D95"/>
    <w:rsid w:val="00D83293"/>
    <w:rsid w:val="00D83C75"/>
    <w:rsid w:val="00D84C4A"/>
    <w:rsid w:val="00D86736"/>
    <w:rsid w:val="00D8703B"/>
    <w:rsid w:val="00D872D0"/>
    <w:rsid w:val="00D8792D"/>
    <w:rsid w:val="00D87BFF"/>
    <w:rsid w:val="00D87E87"/>
    <w:rsid w:val="00D90120"/>
    <w:rsid w:val="00D9089B"/>
    <w:rsid w:val="00D91BC7"/>
    <w:rsid w:val="00D93170"/>
    <w:rsid w:val="00D942BD"/>
    <w:rsid w:val="00D94C02"/>
    <w:rsid w:val="00D950C9"/>
    <w:rsid w:val="00D9594C"/>
    <w:rsid w:val="00D95FED"/>
    <w:rsid w:val="00D96015"/>
    <w:rsid w:val="00D9604F"/>
    <w:rsid w:val="00D96824"/>
    <w:rsid w:val="00D968C4"/>
    <w:rsid w:val="00D978D9"/>
    <w:rsid w:val="00D97DF6"/>
    <w:rsid w:val="00DA03A7"/>
    <w:rsid w:val="00DA060B"/>
    <w:rsid w:val="00DA0C57"/>
    <w:rsid w:val="00DA0D23"/>
    <w:rsid w:val="00DA2730"/>
    <w:rsid w:val="00DA2814"/>
    <w:rsid w:val="00DA2F17"/>
    <w:rsid w:val="00DA3490"/>
    <w:rsid w:val="00DA351F"/>
    <w:rsid w:val="00DA36CA"/>
    <w:rsid w:val="00DA37D9"/>
    <w:rsid w:val="00DA43F8"/>
    <w:rsid w:val="00DA47BD"/>
    <w:rsid w:val="00DA53AE"/>
    <w:rsid w:val="00DA56AA"/>
    <w:rsid w:val="00DA65CF"/>
    <w:rsid w:val="00DA6B0C"/>
    <w:rsid w:val="00DA6D31"/>
    <w:rsid w:val="00DA6E08"/>
    <w:rsid w:val="00DA75E9"/>
    <w:rsid w:val="00DA7A42"/>
    <w:rsid w:val="00DA7FAF"/>
    <w:rsid w:val="00DA8171"/>
    <w:rsid w:val="00DB000D"/>
    <w:rsid w:val="00DB05EB"/>
    <w:rsid w:val="00DB1043"/>
    <w:rsid w:val="00DB135D"/>
    <w:rsid w:val="00DB25A0"/>
    <w:rsid w:val="00DB31E3"/>
    <w:rsid w:val="00DB399F"/>
    <w:rsid w:val="00DB3FE1"/>
    <w:rsid w:val="00DB4CEE"/>
    <w:rsid w:val="00DB67D4"/>
    <w:rsid w:val="00DB6CFC"/>
    <w:rsid w:val="00DB7AA6"/>
    <w:rsid w:val="00DB7D00"/>
    <w:rsid w:val="00DC05B8"/>
    <w:rsid w:val="00DC0A02"/>
    <w:rsid w:val="00DC0A3A"/>
    <w:rsid w:val="00DC1310"/>
    <w:rsid w:val="00DC13A9"/>
    <w:rsid w:val="00DC1839"/>
    <w:rsid w:val="00DC1EE7"/>
    <w:rsid w:val="00DC2DE2"/>
    <w:rsid w:val="00DC3490"/>
    <w:rsid w:val="00DC40CE"/>
    <w:rsid w:val="00DC4125"/>
    <w:rsid w:val="00DC451B"/>
    <w:rsid w:val="00DC4866"/>
    <w:rsid w:val="00DC4885"/>
    <w:rsid w:val="00DC4D0B"/>
    <w:rsid w:val="00DC4FB4"/>
    <w:rsid w:val="00DC5446"/>
    <w:rsid w:val="00DC546C"/>
    <w:rsid w:val="00DC6429"/>
    <w:rsid w:val="00DD0850"/>
    <w:rsid w:val="00DD0C9D"/>
    <w:rsid w:val="00DD0D30"/>
    <w:rsid w:val="00DD17BC"/>
    <w:rsid w:val="00DD1FDB"/>
    <w:rsid w:val="00DD227F"/>
    <w:rsid w:val="00DD2E3E"/>
    <w:rsid w:val="00DD2EE6"/>
    <w:rsid w:val="00DD380A"/>
    <w:rsid w:val="00DD3B33"/>
    <w:rsid w:val="00DD3D09"/>
    <w:rsid w:val="00DD49A6"/>
    <w:rsid w:val="00DD4FAA"/>
    <w:rsid w:val="00DD5468"/>
    <w:rsid w:val="00DD555E"/>
    <w:rsid w:val="00DD5603"/>
    <w:rsid w:val="00DD56CB"/>
    <w:rsid w:val="00DD5FAF"/>
    <w:rsid w:val="00DD60A3"/>
    <w:rsid w:val="00DD6675"/>
    <w:rsid w:val="00DD754C"/>
    <w:rsid w:val="00DE00B0"/>
    <w:rsid w:val="00DE1DA7"/>
    <w:rsid w:val="00DE1ECA"/>
    <w:rsid w:val="00DE1FFD"/>
    <w:rsid w:val="00DE2283"/>
    <w:rsid w:val="00DE2CE7"/>
    <w:rsid w:val="00DE3061"/>
    <w:rsid w:val="00DE3266"/>
    <w:rsid w:val="00DE3366"/>
    <w:rsid w:val="00DE3572"/>
    <w:rsid w:val="00DE3E81"/>
    <w:rsid w:val="00DE659C"/>
    <w:rsid w:val="00DE6CB0"/>
    <w:rsid w:val="00DE6D6B"/>
    <w:rsid w:val="00DE7052"/>
    <w:rsid w:val="00DE7814"/>
    <w:rsid w:val="00DE784C"/>
    <w:rsid w:val="00DE7E9A"/>
    <w:rsid w:val="00DF06B8"/>
    <w:rsid w:val="00DF0E94"/>
    <w:rsid w:val="00DF1138"/>
    <w:rsid w:val="00DF29BE"/>
    <w:rsid w:val="00DF2DEB"/>
    <w:rsid w:val="00DF3C94"/>
    <w:rsid w:val="00DF3D1C"/>
    <w:rsid w:val="00DF52D3"/>
    <w:rsid w:val="00DF54C4"/>
    <w:rsid w:val="00DF55F1"/>
    <w:rsid w:val="00DF5A5E"/>
    <w:rsid w:val="00DF5D2A"/>
    <w:rsid w:val="00DF5DC5"/>
    <w:rsid w:val="00DF6AB0"/>
    <w:rsid w:val="00DF6CCB"/>
    <w:rsid w:val="00DF7DA5"/>
    <w:rsid w:val="00DF7E03"/>
    <w:rsid w:val="00E03475"/>
    <w:rsid w:val="00E0425B"/>
    <w:rsid w:val="00E048B8"/>
    <w:rsid w:val="00E055EB"/>
    <w:rsid w:val="00E065BD"/>
    <w:rsid w:val="00E06889"/>
    <w:rsid w:val="00E06E2C"/>
    <w:rsid w:val="00E07020"/>
    <w:rsid w:val="00E07199"/>
    <w:rsid w:val="00E07507"/>
    <w:rsid w:val="00E07631"/>
    <w:rsid w:val="00E07A04"/>
    <w:rsid w:val="00E1091F"/>
    <w:rsid w:val="00E10A02"/>
    <w:rsid w:val="00E1170C"/>
    <w:rsid w:val="00E11D1A"/>
    <w:rsid w:val="00E1328D"/>
    <w:rsid w:val="00E13583"/>
    <w:rsid w:val="00E13940"/>
    <w:rsid w:val="00E13CDF"/>
    <w:rsid w:val="00E1446F"/>
    <w:rsid w:val="00E14B1C"/>
    <w:rsid w:val="00E14F05"/>
    <w:rsid w:val="00E15FDF"/>
    <w:rsid w:val="00E163A0"/>
    <w:rsid w:val="00E16B94"/>
    <w:rsid w:val="00E173F6"/>
    <w:rsid w:val="00E17DF2"/>
    <w:rsid w:val="00E201E1"/>
    <w:rsid w:val="00E203FA"/>
    <w:rsid w:val="00E20DF2"/>
    <w:rsid w:val="00E20E1E"/>
    <w:rsid w:val="00E21613"/>
    <w:rsid w:val="00E216C6"/>
    <w:rsid w:val="00E2187C"/>
    <w:rsid w:val="00E21F4C"/>
    <w:rsid w:val="00E2229A"/>
    <w:rsid w:val="00E22927"/>
    <w:rsid w:val="00E22D1A"/>
    <w:rsid w:val="00E241D5"/>
    <w:rsid w:val="00E24E1C"/>
    <w:rsid w:val="00E2501A"/>
    <w:rsid w:val="00E25203"/>
    <w:rsid w:val="00E2572E"/>
    <w:rsid w:val="00E25C7B"/>
    <w:rsid w:val="00E2623C"/>
    <w:rsid w:val="00E2651E"/>
    <w:rsid w:val="00E2766D"/>
    <w:rsid w:val="00E278A1"/>
    <w:rsid w:val="00E31171"/>
    <w:rsid w:val="00E3146B"/>
    <w:rsid w:val="00E3176B"/>
    <w:rsid w:val="00E3195B"/>
    <w:rsid w:val="00E3213B"/>
    <w:rsid w:val="00E32615"/>
    <w:rsid w:val="00E33CCC"/>
    <w:rsid w:val="00E33EEF"/>
    <w:rsid w:val="00E34708"/>
    <w:rsid w:val="00E351F7"/>
    <w:rsid w:val="00E3527B"/>
    <w:rsid w:val="00E35DF3"/>
    <w:rsid w:val="00E3685C"/>
    <w:rsid w:val="00E36FA6"/>
    <w:rsid w:val="00E37372"/>
    <w:rsid w:val="00E37435"/>
    <w:rsid w:val="00E376F9"/>
    <w:rsid w:val="00E403DA"/>
    <w:rsid w:val="00E4044F"/>
    <w:rsid w:val="00E41C30"/>
    <w:rsid w:val="00E421AE"/>
    <w:rsid w:val="00E4255E"/>
    <w:rsid w:val="00E43608"/>
    <w:rsid w:val="00E439A2"/>
    <w:rsid w:val="00E4421C"/>
    <w:rsid w:val="00E449DA"/>
    <w:rsid w:val="00E44AC3"/>
    <w:rsid w:val="00E45DAC"/>
    <w:rsid w:val="00E460B1"/>
    <w:rsid w:val="00E46A51"/>
    <w:rsid w:val="00E47D4C"/>
    <w:rsid w:val="00E47DAE"/>
    <w:rsid w:val="00E504CB"/>
    <w:rsid w:val="00E507DC"/>
    <w:rsid w:val="00E50C0D"/>
    <w:rsid w:val="00E50CDF"/>
    <w:rsid w:val="00E51091"/>
    <w:rsid w:val="00E510FC"/>
    <w:rsid w:val="00E511C8"/>
    <w:rsid w:val="00E515A6"/>
    <w:rsid w:val="00E519F4"/>
    <w:rsid w:val="00E51A8B"/>
    <w:rsid w:val="00E525C8"/>
    <w:rsid w:val="00E527F2"/>
    <w:rsid w:val="00E52ABB"/>
    <w:rsid w:val="00E52E67"/>
    <w:rsid w:val="00E531F6"/>
    <w:rsid w:val="00E54011"/>
    <w:rsid w:val="00E547A6"/>
    <w:rsid w:val="00E548B4"/>
    <w:rsid w:val="00E55122"/>
    <w:rsid w:val="00E5648B"/>
    <w:rsid w:val="00E56824"/>
    <w:rsid w:val="00E56E73"/>
    <w:rsid w:val="00E57105"/>
    <w:rsid w:val="00E5743F"/>
    <w:rsid w:val="00E57492"/>
    <w:rsid w:val="00E57B2A"/>
    <w:rsid w:val="00E5CDFA"/>
    <w:rsid w:val="00E60A85"/>
    <w:rsid w:val="00E61DA5"/>
    <w:rsid w:val="00E61EA3"/>
    <w:rsid w:val="00E62785"/>
    <w:rsid w:val="00E6299C"/>
    <w:rsid w:val="00E62C32"/>
    <w:rsid w:val="00E62E6F"/>
    <w:rsid w:val="00E62F5B"/>
    <w:rsid w:val="00E63480"/>
    <w:rsid w:val="00E635A0"/>
    <w:rsid w:val="00E6458A"/>
    <w:rsid w:val="00E6512D"/>
    <w:rsid w:val="00E65401"/>
    <w:rsid w:val="00E66003"/>
    <w:rsid w:val="00E66347"/>
    <w:rsid w:val="00E66432"/>
    <w:rsid w:val="00E66477"/>
    <w:rsid w:val="00E67030"/>
    <w:rsid w:val="00E6782D"/>
    <w:rsid w:val="00E67848"/>
    <w:rsid w:val="00E6799E"/>
    <w:rsid w:val="00E67A1A"/>
    <w:rsid w:val="00E70085"/>
    <w:rsid w:val="00E7021E"/>
    <w:rsid w:val="00E70B45"/>
    <w:rsid w:val="00E70FB4"/>
    <w:rsid w:val="00E71315"/>
    <w:rsid w:val="00E71BC6"/>
    <w:rsid w:val="00E72C63"/>
    <w:rsid w:val="00E732E9"/>
    <w:rsid w:val="00E73F1A"/>
    <w:rsid w:val="00E74343"/>
    <w:rsid w:val="00E7614D"/>
    <w:rsid w:val="00E76790"/>
    <w:rsid w:val="00E76B53"/>
    <w:rsid w:val="00E76E1F"/>
    <w:rsid w:val="00E76F86"/>
    <w:rsid w:val="00E77033"/>
    <w:rsid w:val="00E770B1"/>
    <w:rsid w:val="00E77E1A"/>
    <w:rsid w:val="00E80491"/>
    <w:rsid w:val="00E81BA8"/>
    <w:rsid w:val="00E81FD0"/>
    <w:rsid w:val="00E82807"/>
    <w:rsid w:val="00E83E15"/>
    <w:rsid w:val="00E83FF4"/>
    <w:rsid w:val="00E85347"/>
    <w:rsid w:val="00E85EBB"/>
    <w:rsid w:val="00E861B4"/>
    <w:rsid w:val="00E87683"/>
    <w:rsid w:val="00E9098A"/>
    <w:rsid w:val="00E913E0"/>
    <w:rsid w:val="00E91CF5"/>
    <w:rsid w:val="00E92E24"/>
    <w:rsid w:val="00E93183"/>
    <w:rsid w:val="00E9394E"/>
    <w:rsid w:val="00E93A7E"/>
    <w:rsid w:val="00E95404"/>
    <w:rsid w:val="00E957F1"/>
    <w:rsid w:val="00E95C00"/>
    <w:rsid w:val="00E9639A"/>
    <w:rsid w:val="00E963E6"/>
    <w:rsid w:val="00E96648"/>
    <w:rsid w:val="00E96C25"/>
    <w:rsid w:val="00E9735F"/>
    <w:rsid w:val="00E97513"/>
    <w:rsid w:val="00E97E75"/>
    <w:rsid w:val="00E982E2"/>
    <w:rsid w:val="00E9CC1F"/>
    <w:rsid w:val="00EA036F"/>
    <w:rsid w:val="00EA16CD"/>
    <w:rsid w:val="00EA1928"/>
    <w:rsid w:val="00EA1F61"/>
    <w:rsid w:val="00EA2AE3"/>
    <w:rsid w:val="00EA328D"/>
    <w:rsid w:val="00EA3974"/>
    <w:rsid w:val="00EA427C"/>
    <w:rsid w:val="00EA4AA7"/>
    <w:rsid w:val="00EA4F5F"/>
    <w:rsid w:val="00EA50E1"/>
    <w:rsid w:val="00EA5597"/>
    <w:rsid w:val="00EA5650"/>
    <w:rsid w:val="00EA5B54"/>
    <w:rsid w:val="00EA5CC7"/>
    <w:rsid w:val="00EA69CC"/>
    <w:rsid w:val="00EAC368"/>
    <w:rsid w:val="00EB0859"/>
    <w:rsid w:val="00EB0F04"/>
    <w:rsid w:val="00EB14F3"/>
    <w:rsid w:val="00EB1E15"/>
    <w:rsid w:val="00EB2342"/>
    <w:rsid w:val="00EB2DCC"/>
    <w:rsid w:val="00EB3BA7"/>
    <w:rsid w:val="00EB3EBF"/>
    <w:rsid w:val="00EB4AA8"/>
    <w:rsid w:val="00EB4EAB"/>
    <w:rsid w:val="00EB5081"/>
    <w:rsid w:val="00EB56C5"/>
    <w:rsid w:val="00EB57D8"/>
    <w:rsid w:val="00EB683B"/>
    <w:rsid w:val="00EB68C3"/>
    <w:rsid w:val="00EB6985"/>
    <w:rsid w:val="00EB7037"/>
    <w:rsid w:val="00EB72FA"/>
    <w:rsid w:val="00EC0043"/>
    <w:rsid w:val="00EC09EB"/>
    <w:rsid w:val="00EC0AFE"/>
    <w:rsid w:val="00EC0E45"/>
    <w:rsid w:val="00EC1C49"/>
    <w:rsid w:val="00EC2241"/>
    <w:rsid w:val="00EC2365"/>
    <w:rsid w:val="00EC33E1"/>
    <w:rsid w:val="00EC3475"/>
    <w:rsid w:val="00EC3653"/>
    <w:rsid w:val="00EC416F"/>
    <w:rsid w:val="00EC5A84"/>
    <w:rsid w:val="00EC6557"/>
    <w:rsid w:val="00EC6880"/>
    <w:rsid w:val="00EC6E8D"/>
    <w:rsid w:val="00EC727A"/>
    <w:rsid w:val="00EC7AA4"/>
    <w:rsid w:val="00ED1150"/>
    <w:rsid w:val="00ED1564"/>
    <w:rsid w:val="00ED1624"/>
    <w:rsid w:val="00ED16EF"/>
    <w:rsid w:val="00ED1D36"/>
    <w:rsid w:val="00ED1D75"/>
    <w:rsid w:val="00ED2B54"/>
    <w:rsid w:val="00ED2FCE"/>
    <w:rsid w:val="00ED3068"/>
    <w:rsid w:val="00ED3A4C"/>
    <w:rsid w:val="00ED49F6"/>
    <w:rsid w:val="00ED5701"/>
    <w:rsid w:val="00ED619F"/>
    <w:rsid w:val="00ED6FF1"/>
    <w:rsid w:val="00EE0B68"/>
    <w:rsid w:val="00EE1589"/>
    <w:rsid w:val="00EE1803"/>
    <w:rsid w:val="00EE1C08"/>
    <w:rsid w:val="00EE23D5"/>
    <w:rsid w:val="00EE24E4"/>
    <w:rsid w:val="00EE2B64"/>
    <w:rsid w:val="00EE426A"/>
    <w:rsid w:val="00EE5944"/>
    <w:rsid w:val="00EE611C"/>
    <w:rsid w:val="00EE6D97"/>
    <w:rsid w:val="00EE71E0"/>
    <w:rsid w:val="00EE7A58"/>
    <w:rsid w:val="00EE7CA4"/>
    <w:rsid w:val="00EE7DE7"/>
    <w:rsid w:val="00EF0D80"/>
    <w:rsid w:val="00EF0EB9"/>
    <w:rsid w:val="00EF1FB6"/>
    <w:rsid w:val="00EF2C45"/>
    <w:rsid w:val="00EF33D8"/>
    <w:rsid w:val="00EF33DD"/>
    <w:rsid w:val="00EF35B5"/>
    <w:rsid w:val="00EF35B8"/>
    <w:rsid w:val="00EF42FE"/>
    <w:rsid w:val="00EF4A43"/>
    <w:rsid w:val="00EF4C9E"/>
    <w:rsid w:val="00EF5586"/>
    <w:rsid w:val="00EF65F8"/>
    <w:rsid w:val="00EF66CF"/>
    <w:rsid w:val="00EF6BF6"/>
    <w:rsid w:val="00EF7D56"/>
    <w:rsid w:val="00EF7F26"/>
    <w:rsid w:val="00F00DB9"/>
    <w:rsid w:val="00F01215"/>
    <w:rsid w:val="00F01278"/>
    <w:rsid w:val="00F01A13"/>
    <w:rsid w:val="00F01B18"/>
    <w:rsid w:val="00F01E36"/>
    <w:rsid w:val="00F02872"/>
    <w:rsid w:val="00F02903"/>
    <w:rsid w:val="00F03705"/>
    <w:rsid w:val="00F0378F"/>
    <w:rsid w:val="00F03A8E"/>
    <w:rsid w:val="00F04748"/>
    <w:rsid w:val="00F048A6"/>
    <w:rsid w:val="00F049CA"/>
    <w:rsid w:val="00F054CD"/>
    <w:rsid w:val="00F0553D"/>
    <w:rsid w:val="00F0625C"/>
    <w:rsid w:val="00F073FB"/>
    <w:rsid w:val="00F07644"/>
    <w:rsid w:val="00F07EBF"/>
    <w:rsid w:val="00F07F8A"/>
    <w:rsid w:val="00F110E4"/>
    <w:rsid w:val="00F11671"/>
    <w:rsid w:val="00F11794"/>
    <w:rsid w:val="00F128C9"/>
    <w:rsid w:val="00F13139"/>
    <w:rsid w:val="00F132B0"/>
    <w:rsid w:val="00F1361E"/>
    <w:rsid w:val="00F14798"/>
    <w:rsid w:val="00F14B00"/>
    <w:rsid w:val="00F14F92"/>
    <w:rsid w:val="00F15689"/>
    <w:rsid w:val="00F15E2C"/>
    <w:rsid w:val="00F15FCC"/>
    <w:rsid w:val="00F164FD"/>
    <w:rsid w:val="00F16E82"/>
    <w:rsid w:val="00F16EA8"/>
    <w:rsid w:val="00F1783A"/>
    <w:rsid w:val="00F17977"/>
    <w:rsid w:val="00F17B98"/>
    <w:rsid w:val="00F17CBF"/>
    <w:rsid w:val="00F17D0C"/>
    <w:rsid w:val="00F2021D"/>
    <w:rsid w:val="00F20D09"/>
    <w:rsid w:val="00F223CC"/>
    <w:rsid w:val="00F223EE"/>
    <w:rsid w:val="00F22486"/>
    <w:rsid w:val="00F225DA"/>
    <w:rsid w:val="00F22AC3"/>
    <w:rsid w:val="00F232F9"/>
    <w:rsid w:val="00F24316"/>
    <w:rsid w:val="00F243AD"/>
    <w:rsid w:val="00F24ABE"/>
    <w:rsid w:val="00F24DEC"/>
    <w:rsid w:val="00F24F6C"/>
    <w:rsid w:val="00F2548E"/>
    <w:rsid w:val="00F25718"/>
    <w:rsid w:val="00F26154"/>
    <w:rsid w:val="00F26866"/>
    <w:rsid w:val="00F26B16"/>
    <w:rsid w:val="00F26E56"/>
    <w:rsid w:val="00F26FF5"/>
    <w:rsid w:val="00F27C7F"/>
    <w:rsid w:val="00F27DDB"/>
    <w:rsid w:val="00F3012A"/>
    <w:rsid w:val="00F3082D"/>
    <w:rsid w:val="00F30939"/>
    <w:rsid w:val="00F31066"/>
    <w:rsid w:val="00F318F0"/>
    <w:rsid w:val="00F319F8"/>
    <w:rsid w:val="00F31BCD"/>
    <w:rsid w:val="00F322A5"/>
    <w:rsid w:val="00F3247F"/>
    <w:rsid w:val="00F32DFB"/>
    <w:rsid w:val="00F3418F"/>
    <w:rsid w:val="00F35CEA"/>
    <w:rsid w:val="00F35E3F"/>
    <w:rsid w:val="00F36117"/>
    <w:rsid w:val="00F36F0A"/>
    <w:rsid w:val="00F37AA0"/>
    <w:rsid w:val="00F4065D"/>
    <w:rsid w:val="00F41128"/>
    <w:rsid w:val="00F41B4B"/>
    <w:rsid w:val="00F41DCD"/>
    <w:rsid w:val="00F42350"/>
    <w:rsid w:val="00F42916"/>
    <w:rsid w:val="00F42F76"/>
    <w:rsid w:val="00F439D9"/>
    <w:rsid w:val="00F43C40"/>
    <w:rsid w:val="00F44498"/>
    <w:rsid w:val="00F44913"/>
    <w:rsid w:val="00F451A9"/>
    <w:rsid w:val="00F46522"/>
    <w:rsid w:val="00F4726A"/>
    <w:rsid w:val="00F50685"/>
    <w:rsid w:val="00F50FB9"/>
    <w:rsid w:val="00F51264"/>
    <w:rsid w:val="00F523C6"/>
    <w:rsid w:val="00F52694"/>
    <w:rsid w:val="00F5280C"/>
    <w:rsid w:val="00F52D0A"/>
    <w:rsid w:val="00F52FBD"/>
    <w:rsid w:val="00F53CE5"/>
    <w:rsid w:val="00F54D22"/>
    <w:rsid w:val="00F562E5"/>
    <w:rsid w:val="00F565A2"/>
    <w:rsid w:val="00F568B8"/>
    <w:rsid w:val="00F56AD5"/>
    <w:rsid w:val="00F572F2"/>
    <w:rsid w:val="00F6108D"/>
    <w:rsid w:val="00F62B2F"/>
    <w:rsid w:val="00F63411"/>
    <w:rsid w:val="00F635A3"/>
    <w:rsid w:val="00F64F4E"/>
    <w:rsid w:val="00F6500B"/>
    <w:rsid w:val="00F6536E"/>
    <w:rsid w:val="00F66234"/>
    <w:rsid w:val="00F6718A"/>
    <w:rsid w:val="00F71439"/>
    <w:rsid w:val="00F72D52"/>
    <w:rsid w:val="00F73D8E"/>
    <w:rsid w:val="00F74B2C"/>
    <w:rsid w:val="00F759A0"/>
    <w:rsid w:val="00F76F16"/>
    <w:rsid w:val="00F776CB"/>
    <w:rsid w:val="00F77BC2"/>
    <w:rsid w:val="00F8029A"/>
    <w:rsid w:val="00F80388"/>
    <w:rsid w:val="00F804E9"/>
    <w:rsid w:val="00F8089D"/>
    <w:rsid w:val="00F816E1"/>
    <w:rsid w:val="00F81EBE"/>
    <w:rsid w:val="00F81F69"/>
    <w:rsid w:val="00F831A9"/>
    <w:rsid w:val="00F8387C"/>
    <w:rsid w:val="00F838A8"/>
    <w:rsid w:val="00F83E2F"/>
    <w:rsid w:val="00F840E0"/>
    <w:rsid w:val="00F8470C"/>
    <w:rsid w:val="00F84E14"/>
    <w:rsid w:val="00F85490"/>
    <w:rsid w:val="00F8557E"/>
    <w:rsid w:val="00F8595F"/>
    <w:rsid w:val="00F86179"/>
    <w:rsid w:val="00F86A99"/>
    <w:rsid w:val="00F86E74"/>
    <w:rsid w:val="00F909C6"/>
    <w:rsid w:val="00F914B0"/>
    <w:rsid w:val="00F9352A"/>
    <w:rsid w:val="00F935BA"/>
    <w:rsid w:val="00F93955"/>
    <w:rsid w:val="00F93DED"/>
    <w:rsid w:val="00F96555"/>
    <w:rsid w:val="00F9688E"/>
    <w:rsid w:val="00F96BF1"/>
    <w:rsid w:val="00F97941"/>
    <w:rsid w:val="00FA029A"/>
    <w:rsid w:val="00FA02A4"/>
    <w:rsid w:val="00FA033F"/>
    <w:rsid w:val="00FA0596"/>
    <w:rsid w:val="00FA07E4"/>
    <w:rsid w:val="00FA0E3E"/>
    <w:rsid w:val="00FA2022"/>
    <w:rsid w:val="00FA20C4"/>
    <w:rsid w:val="00FA2290"/>
    <w:rsid w:val="00FA26E6"/>
    <w:rsid w:val="00FA288D"/>
    <w:rsid w:val="00FA3E08"/>
    <w:rsid w:val="00FA45EA"/>
    <w:rsid w:val="00FB0275"/>
    <w:rsid w:val="00FB0AB2"/>
    <w:rsid w:val="00FB2D74"/>
    <w:rsid w:val="00FB2DE7"/>
    <w:rsid w:val="00FB464C"/>
    <w:rsid w:val="00FB4DDC"/>
    <w:rsid w:val="00FB5333"/>
    <w:rsid w:val="00FB537F"/>
    <w:rsid w:val="00FB582C"/>
    <w:rsid w:val="00FB5A23"/>
    <w:rsid w:val="00FB6A1D"/>
    <w:rsid w:val="00FB730A"/>
    <w:rsid w:val="00FB7A93"/>
    <w:rsid w:val="00FB7D12"/>
    <w:rsid w:val="00FC0163"/>
    <w:rsid w:val="00FC0D65"/>
    <w:rsid w:val="00FC23F3"/>
    <w:rsid w:val="00FC28D5"/>
    <w:rsid w:val="00FC2BBB"/>
    <w:rsid w:val="00FC2D1A"/>
    <w:rsid w:val="00FC3199"/>
    <w:rsid w:val="00FC3760"/>
    <w:rsid w:val="00FC3B8D"/>
    <w:rsid w:val="00FC3FAB"/>
    <w:rsid w:val="00FC440A"/>
    <w:rsid w:val="00FC44CF"/>
    <w:rsid w:val="00FC48BD"/>
    <w:rsid w:val="00FC4933"/>
    <w:rsid w:val="00FC4F17"/>
    <w:rsid w:val="00FC56BF"/>
    <w:rsid w:val="00FC573A"/>
    <w:rsid w:val="00FC6C00"/>
    <w:rsid w:val="00FD1369"/>
    <w:rsid w:val="00FD1DE1"/>
    <w:rsid w:val="00FD273C"/>
    <w:rsid w:val="00FD316D"/>
    <w:rsid w:val="00FD3275"/>
    <w:rsid w:val="00FD32FE"/>
    <w:rsid w:val="00FD3918"/>
    <w:rsid w:val="00FD4171"/>
    <w:rsid w:val="00FD42B6"/>
    <w:rsid w:val="00FD4F9F"/>
    <w:rsid w:val="00FD5572"/>
    <w:rsid w:val="00FD5E35"/>
    <w:rsid w:val="00FE01C0"/>
    <w:rsid w:val="00FE0A9F"/>
    <w:rsid w:val="00FE13AA"/>
    <w:rsid w:val="00FE1898"/>
    <w:rsid w:val="00FE1F50"/>
    <w:rsid w:val="00FE2241"/>
    <w:rsid w:val="00FE3165"/>
    <w:rsid w:val="00FE4A94"/>
    <w:rsid w:val="00FE4F3D"/>
    <w:rsid w:val="00FE551E"/>
    <w:rsid w:val="00FE590D"/>
    <w:rsid w:val="00FE5FD6"/>
    <w:rsid w:val="00FE5FE6"/>
    <w:rsid w:val="00FE693E"/>
    <w:rsid w:val="00FE7759"/>
    <w:rsid w:val="00FE7D75"/>
    <w:rsid w:val="00FF05F6"/>
    <w:rsid w:val="00FF063C"/>
    <w:rsid w:val="00FF1293"/>
    <w:rsid w:val="00FF12D5"/>
    <w:rsid w:val="00FF2492"/>
    <w:rsid w:val="00FF3EFD"/>
    <w:rsid w:val="00FF4623"/>
    <w:rsid w:val="00FF4E29"/>
    <w:rsid w:val="00FF4FF0"/>
    <w:rsid w:val="00FF5045"/>
    <w:rsid w:val="00FF51C6"/>
    <w:rsid w:val="00FF5C16"/>
    <w:rsid w:val="00FF602C"/>
    <w:rsid w:val="00FF6483"/>
    <w:rsid w:val="00FF7794"/>
    <w:rsid w:val="00FF7835"/>
    <w:rsid w:val="00FF7929"/>
    <w:rsid w:val="01003EF7"/>
    <w:rsid w:val="0104211E"/>
    <w:rsid w:val="010480D0"/>
    <w:rsid w:val="0105615D"/>
    <w:rsid w:val="01060386"/>
    <w:rsid w:val="010C9F77"/>
    <w:rsid w:val="010F8A9C"/>
    <w:rsid w:val="01126A83"/>
    <w:rsid w:val="0112BA39"/>
    <w:rsid w:val="0112BE16"/>
    <w:rsid w:val="01153D50"/>
    <w:rsid w:val="0115EE99"/>
    <w:rsid w:val="01194A47"/>
    <w:rsid w:val="011CA4B1"/>
    <w:rsid w:val="01214DFF"/>
    <w:rsid w:val="0121D33E"/>
    <w:rsid w:val="012216EF"/>
    <w:rsid w:val="012D79A4"/>
    <w:rsid w:val="01359ED1"/>
    <w:rsid w:val="013B89F5"/>
    <w:rsid w:val="013DD0B1"/>
    <w:rsid w:val="0146830D"/>
    <w:rsid w:val="01476EF9"/>
    <w:rsid w:val="01494F08"/>
    <w:rsid w:val="014E1E3F"/>
    <w:rsid w:val="0152B3AD"/>
    <w:rsid w:val="015706C6"/>
    <w:rsid w:val="015CC10F"/>
    <w:rsid w:val="0160FCBB"/>
    <w:rsid w:val="01617717"/>
    <w:rsid w:val="01640DB8"/>
    <w:rsid w:val="01650694"/>
    <w:rsid w:val="0169B7DB"/>
    <w:rsid w:val="0169F247"/>
    <w:rsid w:val="016C2985"/>
    <w:rsid w:val="017E1974"/>
    <w:rsid w:val="01801F0C"/>
    <w:rsid w:val="018A3307"/>
    <w:rsid w:val="018C3BCD"/>
    <w:rsid w:val="018EEFBF"/>
    <w:rsid w:val="0193D701"/>
    <w:rsid w:val="0196319A"/>
    <w:rsid w:val="01979939"/>
    <w:rsid w:val="01983AD1"/>
    <w:rsid w:val="019A8F56"/>
    <w:rsid w:val="019E7C53"/>
    <w:rsid w:val="019FA7B3"/>
    <w:rsid w:val="01A73D8B"/>
    <w:rsid w:val="01AAFBA7"/>
    <w:rsid w:val="01AB3217"/>
    <w:rsid w:val="01AB564D"/>
    <w:rsid w:val="01AE9BF1"/>
    <w:rsid w:val="01B313A1"/>
    <w:rsid w:val="01C2170A"/>
    <w:rsid w:val="01C2A073"/>
    <w:rsid w:val="01C6F132"/>
    <w:rsid w:val="01D6E48E"/>
    <w:rsid w:val="01DDC064"/>
    <w:rsid w:val="01EC9589"/>
    <w:rsid w:val="01F2FF03"/>
    <w:rsid w:val="01F410EE"/>
    <w:rsid w:val="01F68707"/>
    <w:rsid w:val="01FB2E02"/>
    <w:rsid w:val="01FCE31E"/>
    <w:rsid w:val="01FEB100"/>
    <w:rsid w:val="0200028F"/>
    <w:rsid w:val="0203AE68"/>
    <w:rsid w:val="020614A5"/>
    <w:rsid w:val="020BA3AD"/>
    <w:rsid w:val="020E8F21"/>
    <w:rsid w:val="0212592F"/>
    <w:rsid w:val="0214F09E"/>
    <w:rsid w:val="0216F153"/>
    <w:rsid w:val="021D27B4"/>
    <w:rsid w:val="02223C03"/>
    <w:rsid w:val="0226173D"/>
    <w:rsid w:val="022694D6"/>
    <w:rsid w:val="0228CF8B"/>
    <w:rsid w:val="022AC2F1"/>
    <w:rsid w:val="0230917F"/>
    <w:rsid w:val="02344ED3"/>
    <w:rsid w:val="02382545"/>
    <w:rsid w:val="02393195"/>
    <w:rsid w:val="023A33EA"/>
    <w:rsid w:val="0240EA3F"/>
    <w:rsid w:val="0247B26D"/>
    <w:rsid w:val="0252EDA5"/>
    <w:rsid w:val="0254E155"/>
    <w:rsid w:val="0256C294"/>
    <w:rsid w:val="025B0C05"/>
    <w:rsid w:val="025D2DCB"/>
    <w:rsid w:val="025D5214"/>
    <w:rsid w:val="026A94ED"/>
    <w:rsid w:val="026E9E2D"/>
    <w:rsid w:val="027008B6"/>
    <w:rsid w:val="027423CD"/>
    <w:rsid w:val="0279D342"/>
    <w:rsid w:val="027C3789"/>
    <w:rsid w:val="0281A14B"/>
    <w:rsid w:val="0288B304"/>
    <w:rsid w:val="028AFCF6"/>
    <w:rsid w:val="0290C80D"/>
    <w:rsid w:val="02912FC2"/>
    <w:rsid w:val="02918FCB"/>
    <w:rsid w:val="0297BC93"/>
    <w:rsid w:val="029AA127"/>
    <w:rsid w:val="029CA47E"/>
    <w:rsid w:val="02A3CE46"/>
    <w:rsid w:val="02B00C70"/>
    <w:rsid w:val="02B038F0"/>
    <w:rsid w:val="02B67E43"/>
    <w:rsid w:val="02B730D3"/>
    <w:rsid w:val="02B7F849"/>
    <w:rsid w:val="02BB7384"/>
    <w:rsid w:val="02C261E6"/>
    <w:rsid w:val="02C4DAAC"/>
    <w:rsid w:val="02C93814"/>
    <w:rsid w:val="02CC23F4"/>
    <w:rsid w:val="02D3CAA0"/>
    <w:rsid w:val="02D3FDD9"/>
    <w:rsid w:val="02E0528D"/>
    <w:rsid w:val="02E7C1B5"/>
    <w:rsid w:val="02EB7E1D"/>
    <w:rsid w:val="02F2C6EE"/>
    <w:rsid w:val="03000ADB"/>
    <w:rsid w:val="0301EC84"/>
    <w:rsid w:val="0301EE4B"/>
    <w:rsid w:val="03031A46"/>
    <w:rsid w:val="03066E36"/>
    <w:rsid w:val="031839C5"/>
    <w:rsid w:val="03193206"/>
    <w:rsid w:val="0319D8EB"/>
    <w:rsid w:val="031F00DA"/>
    <w:rsid w:val="0324B9AD"/>
    <w:rsid w:val="03272091"/>
    <w:rsid w:val="032BCAC8"/>
    <w:rsid w:val="032D912F"/>
    <w:rsid w:val="03366C14"/>
    <w:rsid w:val="0338BE38"/>
    <w:rsid w:val="033F983D"/>
    <w:rsid w:val="034ACD54"/>
    <w:rsid w:val="034E2D74"/>
    <w:rsid w:val="035169C5"/>
    <w:rsid w:val="0352B011"/>
    <w:rsid w:val="0353D938"/>
    <w:rsid w:val="0358C4DA"/>
    <w:rsid w:val="035C7FDB"/>
    <w:rsid w:val="0361C460"/>
    <w:rsid w:val="0363640D"/>
    <w:rsid w:val="03658364"/>
    <w:rsid w:val="03663F1D"/>
    <w:rsid w:val="0367F980"/>
    <w:rsid w:val="03691B33"/>
    <w:rsid w:val="036974FB"/>
    <w:rsid w:val="036C8A54"/>
    <w:rsid w:val="036D9A9B"/>
    <w:rsid w:val="0374A51E"/>
    <w:rsid w:val="03797346"/>
    <w:rsid w:val="037AB276"/>
    <w:rsid w:val="038587EE"/>
    <w:rsid w:val="0385CA6F"/>
    <w:rsid w:val="0386D1BF"/>
    <w:rsid w:val="03871541"/>
    <w:rsid w:val="038961A8"/>
    <w:rsid w:val="03906F3A"/>
    <w:rsid w:val="03917334"/>
    <w:rsid w:val="03981F70"/>
    <w:rsid w:val="039E56B2"/>
    <w:rsid w:val="03A9F9BC"/>
    <w:rsid w:val="03AC2989"/>
    <w:rsid w:val="03ACFCA6"/>
    <w:rsid w:val="03AECECE"/>
    <w:rsid w:val="03B31917"/>
    <w:rsid w:val="03B3BB32"/>
    <w:rsid w:val="03BAE615"/>
    <w:rsid w:val="03BCA14A"/>
    <w:rsid w:val="03C432A2"/>
    <w:rsid w:val="03C48DF4"/>
    <w:rsid w:val="03CF380B"/>
    <w:rsid w:val="03D57E4A"/>
    <w:rsid w:val="03DA75E3"/>
    <w:rsid w:val="03EBE4CC"/>
    <w:rsid w:val="03ED8258"/>
    <w:rsid w:val="03EFF71A"/>
    <w:rsid w:val="03F72CDA"/>
    <w:rsid w:val="03FECA13"/>
    <w:rsid w:val="04009A9F"/>
    <w:rsid w:val="0406B4D2"/>
    <w:rsid w:val="0406BC12"/>
    <w:rsid w:val="0409F80A"/>
    <w:rsid w:val="040ABF8A"/>
    <w:rsid w:val="041128BE"/>
    <w:rsid w:val="04127229"/>
    <w:rsid w:val="0414163D"/>
    <w:rsid w:val="042F386F"/>
    <w:rsid w:val="0431A487"/>
    <w:rsid w:val="04363FF2"/>
    <w:rsid w:val="0441D1DC"/>
    <w:rsid w:val="0442761E"/>
    <w:rsid w:val="045713B0"/>
    <w:rsid w:val="045D99EE"/>
    <w:rsid w:val="045ECFA8"/>
    <w:rsid w:val="045F6D28"/>
    <w:rsid w:val="046E9D6D"/>
    <w:rsid w:val="0473D620"/>
    <w:rsid w:val="0474F762"/>
    <w:rsid w:val="04762B39"/>
    <w:rsid w:val="047EC984"/>
    <w:rsid w:val="047ECF51"/>
    <w:rsid w:val="0484B649"/>
    <w:rsid w:val="0488E5B7"/>
    <w:rsid w:val="048FF5BE"/>
    <w:rsid w:val="049109AC"/>
    <w:rsid w:val="0493755C"/>
    <w:rsid w:val="04947C13"/>
    <w:rsid w:val="049749C7"/>
    <w:rsid w:val="04A3F4DB"/>
    <w:rsid w:val="04A561DD"/>
    <w:rsid w:val="04A6AB67"/>
    <w:rsid w:val="04A9FB5F"/>
    <w:rsid w:val="04AB7B11"/>
    <w:rsid w:val="04B15108"/>
    <w:rsid w:val="04B7DBD6"/>
    <w:rsid w:val="04BAD605"/>
    <w:rsid w:val="04BDAB4E"/>
    <w:rsid w:val="04CD46CA"/>
    <w:rsid w:val="04CEC751"/>
    <w:rsid w:val="04D527D8"/>
    <w:rsid w:val="04D6599F"/>
    <w:rsid w:val="04DD90F5"/>
    <w:rsid w:val="04DDEB07"/>
    <w:rsid w:val="04DFEEE4"/>
    <w:rsid w:val="04E07695"/>
    <w:rsid w:val="04E18F93"/>
    <w:rsid w:val="04E21896"/>
    <w:rsid w:val="04E5649F"/>
    <w:rsid w:val="04E8258F"/>
    <w:rsid w:val="04E8AC26"/>
    <w:rsid w:val="04EA2A65"/>
    <w:rsid w:val="04F02DDF"/>
    <w:rsid w:val="04F7F562"/>
    <w:rsid w:val="04F8308A"/>
    <w:rsid w:val="04FBD36D"/>
    <w:rsid w:val="05103849"/>
    <w:rsid w:val="051AB798"/>
    <w:rsid w:val="051B23F5"/>
    <w:rsid w:val="051FD0B2"/>
    <w:rsid w:val="05206E52"/>
    <w:rsid w:val="0521B33F"/>
    <w:rsid w:val="052E3A36"/>
    <w:rsid w:val="0531F750"/>
    <w:rsid w:val="0535ECA9"/>
    <w:rsid w:val="053AE9DB"/>
    <w:rsid w:val="053F47B2"/>
    <w:rsid w:val="05403C0A"/>
    <w:rsid w:val="0542806C"/>
    <w:rsid w:val="054FEDFF"/>
    <w:rsid w:val="05584575"/>
    <w:rsid w:val="055CF46E"/>
    <w:rsid w:val="055F2220"/>
    <w:rsid w:val="05687590"/>
    <w:rsid w:val="056D2B44"/>
    <w:rsid w:val="057484CC"/>
    <w:rsid w:val="0578692B"/>
    <w:rsid w:val="057F226F"/>
    <w:rsid w:val="0588522E"/>
    <w:rsid w:val="058BB2D9"/>
    <w:rsid w:val="058D183D"/>
    <w:rsid w:val="059670C2"/>
    <w:rsid w:val="0599EC8B"/>
    <w:rsid w:val="059A5079"/>
    <w:rsid w:val="05A04528"/>
    <w:rsid w:val="05A06992"/>
    <w:rsid w:val="05A41FA5"/>
    <w:rsid w:val="05ABA1BC"/>
    <w:rsid w:val="05AE8EB9"/>
    <w:rsid w:val="05B0EA86"/>
    <w:rsid w:val="05B4C528"/>
    <w:rsid w:val="05B58321"/>
    <w:rsid w:val="05B8A6B5"/>
    <w:rsid w:val="05B90E31"/>
    <w:rsid w:val="05BDB5AE"/>
    <w:rsid w:val="05C6ECAB"/>
    <w:rsid w:val="05C81630"/>
    <w:rsid w:val="05D150DF"/>
    <w:rsid w:val="05D3D8E0"/>
    <w:rsid w:val="05D53B97"/>
    <w:rsid w:val="05E2FD77"/>
    <w:rsid w:val="05E475BE"/>
    <w:rsid w:val="05E6E90C"/>
    <w:rsid w:val="05E8C04A"/>
    <w:rsid w:val="05F21388"/>
    <w:rsid w:val="05F27FEE"/>
    <w:rsid w:val="05F9FC5B"/>
    <w:rsid w:val="05FDA783"/>
    <w:rsid w:val="05FFCAB8"/>
    <w:rsid w:val="0603396E"/>
    <w:rsid w:val="06057F30"/>
    <w:rsid w:val="060ACB7D"/>
    <w:rsid w:val="060AD4C2"/>
    <w:rsid w:val="0614BC7B"/>
    <w:rsid w:val="06172F61"/>
    <w:rsid w:val="061A5196"/>
    <w:rsid w:val="06269854"/>
    <w:rsid w:val="0631A070"/>
    <w:rsid w:val="06348FA5"/>
    <w:rsid w:val="06352D11"/>
    <w:rsid w:val="063F2438"/>
    <w:rsid w:val="063F2FB1"/>
    <w:rsid w:val="0642D9BE"/>
    <w:rsid w:val="0643A691"/>
    <w:rsid w:val="064A746E"/>
    <w:rsid w:val="065502E4"/>
    <w:rsid w:val="065E5A78"/>
    <w:rsid w:val="0661A2F9"/>
    <w:rsid w:val="0662DFFE"/>
    <w:rsid w:val="0668F396"/>
    <w:rsid w:val="066A5D83"/>
    <w:rsid w:val="067D04C0"/>
    <w:rsid w:val="06825BCC"/>
    <w:rsid w:val="06896797"/>
    <w:rsid w:val="06920FA4"/>
    <w:rsid w:val="0692D7AC"/>
    <w:rsid w:val="069616AE"/>
    <w:rsid w:val="069C2E2E"/>
    <w:rsid w:val="069EA5C8"/>
    <w:rsid w:val="06A9D9D8"/>
    <w:rsid w:val="06B1CA32"/>
    <w:rsid w:val="06BDA796"/>
    <w:rsid w:val="06C07CA4"/>
    <w:rsid w:val="06C2BF49"/>
    <w:rsid w:val="06C79427"/>
    <w:rsid w:val="06C9BE06"/>
    <w:rsid w:val="06CADBAB"/>
    <w:rsid w:val="06CFD341"/>
    <w:rsid w:val="06D9916B"/>
    <w:rsid w:val="06E38260"/>
    <w:rsid w:val="06F14602"/>
    <w:rsid w:val="06F182F8"/>
    <w:rsid w:val="06F41416"/>
    <w:rsid w:val="06F61A29"/>
    <w:rsid w:val="06FE9584"/>
    <w:rsid w:val="06FF840E"/>
    <w:rsid w:val="0700F1A5"/>
    <w:rsid w:val="07095B5B"/>
    <w:rsid w:val="070C6FB0"/>
    <w:rsid w:val="0714FAF6"/>
    <w:rsid w:val="07156634"/>
    <w:rsid w:val="071695E6"/>
    <w:rsid w:val="0719A936"/>
    <w:rsid w:val="071CD0FF"/>
    <w:rsid w:val="072267FE"/>
    <w:rsid w:val="072BC2F3"/>
    <w:rsid w:val="072F2CA0"/>
    <w:rsid w:val="07307948"/>
    <w:rsid w:val="07330C6B"/>
    <w:rsid w:val="0734B8D2"/>
    <w:rsid w:val="07366EC9"/>
    <w:rsid w:val="073B3B4A"/>
    <w:rsid w:val="0742EF78"/>
    <w:rsid w:val="07433C40"/>
    <w:rsid w:val="074D89E8"/>
    <w:rsid w:val="0752D8A5"/>
    <w:rsid w:val="07545A6E"/>
    <w:rsid w:val="0757D5E3"/>
    <w:rsid w:val="075A5AE5"/>
    <w:rsid w:val="075EF88F"/>
    <w:rsid w:val="076349DA"/>
    <w:rsid w:val="0764C03F"/>
    <w:rsid w:val="077B0EFF"/>
    <w:rsid w:val="077FE61F"/>
    <w:rsid w:val="07802487"/>
    <w:rsid w:val="07830922"/>
    <w:rsid w:val="0789FE7C"/>
    <w:rsid w:val="079EAECE"/>
    <w:rsid w:val="079EF900"/>
    <w:rsid w:val="07A10373"/>
    <w:rsid w:val="07A6EE6D"/>
    <w:rsid w:val="07AC8461"/>
    <w:rsid w:val="07AD99CE"/>
    <w:rsid w:val="07B07D65"/>
    <w:rsid w:val="07B0D963"/>
    <w:rsid w:val="07B25148"/>
    <w:rsid w:val="07B66C23"/>
    <w:rsid w:val="07B82B24"/>
    <w:rsid w:val="07BE0849"/>
    <w:rsid w:val="07CAC323"/>
    <w:rsid w:val="07D046DC"/>
    <w:rsid w:val="07D72F5A"/>
    <w:rsid w:val="07D9EE97"/>
    <w:rsid w:val="07E0EB5C"/>
    <w:rsid w:val="07E5AA2F"/>
    <w:rsid w:val="07E6EC81"/>
    <w:rsid w:val="07EB46FE"/>
    <w:rsid w:val="07EC3CB5"/>
    <w:rsid w:val="07F125E3"/>
    <w:rsid w:val="07F42FE0"/>
    <w:rsid w:val="07FAA851"/>
    <w:rsid w:val="07FB178A"/>
    <w:rsid w:val="080E4EF2"/>
    <w:rsid w:val="08107949"/>
    <w:rsid w:val="08156DB0"/>
    <w:rsid w:val="08195529"/>
    <w:rsid w:val="08199542"/>
    <w:rsid w:val="081BEBE3"/>
    <w:rsid w:val="081D642E"/>
    <w:rsid w:val="081FB9C7"/>
    <w:rsid w:val="08224BF4"/>
    <w:rsid w:val="08246EB3"/>
    <w:rsid w:val="082B53C1"/>
    <w:rsid w:val="0839E459"/>
    <w:rsid w:val="083B9EC2"/>
    <w:rsid w:val="083E9D7C"/>
    <w:rsid w:val="083FF7F7"/>
    <w:rsid w:val="0848ED35"/>
    <w:rsid w:val="084BDC48"/>
    <w:rsid w:val="084D6546"/>
    <w:rsid w:val="084DB986"/>
    <w:rsid w:val="0858A740"/>
    <w:rsid w:val="0858D774"/>
    <w:rsid w:val="085AD695"/>
    <w:rsid w:val="085D4F8B"/>
    <w:rsid w:val="085DC151"/>
    <w:rsid w:val="085F2D8D"/>
    <w:rsid w:val="0863BDDC"/>
    <w:rsid w:val="08681F55"/>
    <w:rsid w:val="086C02FD"/>
    <w:rsid w:val="086DE978"/>
    <w:rsid w:val="0875379F"/>
    <w:rsid w:val="08760815"/>
    <w:rsid w:val="0889A2E9"/>
    <w:rsid w:val="08908703"/>
    <w:rsid w:val="0895C87F"/>
    <w:rsid w:val="08990092"/>
    <w:rsid w:val="0899366C"/>
    <w:rsid w:val="089B7491"/>
    <w:rsid w:val="089C55A7"/>
    <w:rsid w:val="08A4411C"/>
    <w:rsid w:val="08A844B6"/>
    <w:rsid w:val="08A8E794"/>
    <w:rsid w:val="08AAD9DE"/>
    <w:rsid w:val="08AB0827"/>
    <w:rsid w:val="08AF8856"/>
    <w:rsid w:val="08B4B0AF"/>
    <w:rsid w:val="08BB2166"/>
    <w:rsid w:val="08BE1152"/>
    <w:rsid w:val="08C27629"/>
    <w:rsid w:val="08CD3530"/>
    <w:rsid w:val="08CF3B4E"/>
    <w:rsid w:val="08D40A6B"/>
    <w:rsid w:val="08D45E7E"/>
    <w:rsid w:val="08D6403F"/>
    <w:rsid w:val="08D8AF92"/>
    <w:rsid w:val="08DF03B4"/>
    <w:rsid w:val="08E162DE"/>
    <w:rsid w:val="08E94452"/>
    <w:rsid w:val="08EB26FE"/>
    <w:rsid w:val="08ED25B8"/>
    <w:rsid w:val="08F555EA"/>
    <w:rsid w:val="08FC1FA8"/>
    <w:rsid w:val="090B7CF5"/>
    <w:rsid w:val="091302F4"/>
    <w:rsid w:val="091A4F67"/>
    <w:rsid w:val="091BAECB"/>
    <w:rsid w:val="091BB099"/>
    <w:rsid w:val="091E79E5"/>
    <w:rsid w:val="091F6074"/>
    <w:rsid w:val="0928C7B7"/>
    <w:rsid w:val="0928DF56"/>
    <w:rsid w:val="0928E7C3"/>
    <w:rsid w:val="092CB802"/>
    <w:rsid w:val="092F006F"/>
    <w:rsid w:val="0930965B"/>
    <w:rsid w:val="093593CE"/>
    <w:rsid w:val="093B4651"/>
    <w:rsid w:val="094FA131"/>
    <w:rsid w:val="0955CFDC"/>
    <w:rsid w:val="0959BFDA"/>
    <w:rsid w:val="095F983C"/>
    <w:rsid w:val="096BBBA2"/>
    <w:rsid w:val="098740E4"/>
    <w:rsid w:val="098F6D6B"/>
    <w:rsid w:val="09912626"/>
    <w:rsid w:val="0992B908"/>
    <w:rsid w:val="0992E710"/>
    <w:rsid w:val="0993B420"/>
    <w:rsid w:val="099458A2"/>
    <w:rsid w:val="09952731"/>
    <w:rsid w:val="099D211C"/>
    <w:rsid w:val="09A5048D"/>
    <w:rsid w:val="09A7B632"/>
    <w:rsid w:val="09A8DE14"/>
    <w:rsid w:val="09A8E42C"/>
    <w:rsid w:val="09B224A7"/>
    <w:rsid w:val="09B901B7"/>
    <w:rsid w:val="09BB9AC4"/>
    <w:rsid w:val="09CA2275"/>
    <w:rsid w:val="09CBB4AC"/>
    <w:rsid w:val="09CFB28C"/>
    <w:rsid w:val="09D57AAC"/>
    <w:rsid w:val="09D8DD6E"/>
    <w:rsid w:val="09DC2224"/>
    <w:rsid w:val="09E037E4"/>
    <w:rsid w:val="09E2358D"/>
    <w:rsid w:val="09F72999"/>
    <w:rsid w:val="09F96819"/>
    <w:rsid w:val="09FA232F"/>
    <w:rsid w:val="09FAF0DA"/>
    <w:rsid w:val="09FCB4BF"/>
    <w:rsid w:val="0A01A67F"/>
    <w:rsid w:val="0A0361EF"/>
    <w:rsid w:val="0A040833"/>
    <w:rsid w:val="0A043544"/>
    <w:rsid w:val="0A06ED9D"/>
    <w:rsid w:val="0A09BDBB"/>
    <w:rsid w:val="0A0A2629"/>
    <w:rsid w:val="0A0DF4E6"/>
    <w:rsid w:val="0A0F8006"/>
    <w:rsid w:val="0A154D5B"/>
    <w:rsid w:val="0A17613F"/>
    <w:rsid w:val="0A181086"/>
    <w:rsid w:val="0A1A830D"/>
    <w:rsid w:val="0A215271"/>
    <w:rsid w:val="0A2685CB"/>
    <w:rsid w:val="0A26CE28"/>
    <w:rsid w:val="0A27D994"/>
    <w:rsid w:val="0A37E430"/>
    <w:rsid w:val="0A3971AC"/>
    <w:rsid w:val="0A3AE294"/>
    <w:rsid w:val="0A3EC5F4"/>
    <w:rsid w:val="0A3FA2B3"/>
    <w:rsid w:val="0A44ED0B"/>
    <w:rsid w:val="0A46ABB3"/>
    <w:rsid w:val="0A49806E"/>
    <w:rsid w:val="0A566A38"/>
    <w:rsid w:val="0A590CC3"/>
    <w:rsid w:val="0A5978BE"/>
    <w:rsid w:val="0A5E7CEA"/>
    <w:rsid w:val="0A612B68"/>
    <w:rsid w:val="0A6624FF"/>
    <w:rsid w:val="0A673D9D"/>
    <w:rsid w:val="0A6B2BAE"/>
    <w:rsid w:val="0A7072DF"/>
    <w:rsid w:val="0A708545"/>
    <w:rsid w:val="0A71B574"/>
    <w:rsid w:val="0A71BDDF"/>
    <w:rsid w:val="0A79A7C9"/>
    <w:rsid w:val="0A7A8C92"/>
    <w:rsid w:val="0A7E45BB"/>
    <w:rsid w:val="0A84B107"/>
    <w:rsid w:val="0A859618"/>
    <w:rsid w:val="0A89BAA2"/>
    <w:rsid w:val="0A8A783B"/>
    <w:rsid w:val="0A8C5668"/>
    <w:rsid w:val="0A913001"/>
    <w:rsid w:val="0A9C1688"/>
    <w:rsid w:val="0AA08F94"/>
    <w:rsid w:val="0AA85962"/>
    <w:rsid w:val="0AAC906C"/>
    <w:rsid w:val="0AAD1807"/>
    <w:rsid w:val="0AB07270"/>
    <w:rsid w:val="0AB4AB2F"/>
    <w:rsid w:val="0AB7E1AD"/>
    <w:rsid w:val="0AD11069"/>
    <w:rsid w:val="0AD1F482"/>
    <w:rsid w:val="0AD33AB6"/>
    <w:rsid w:val="0AD47EC1"/>
    <w:rsid w:val="0ADCEF26"/>
    <w:rsid w:val="0ADD4ACA"/>
    <w:rsid w:val="0AE0C401"/>
    <w:rsid w:val="0AFBA542"/>
    <w:rsid w:val="0AFC0536"/>
    <w:rsid w:val="0B01CFBA"/>
    <w:rsid w:val="0B038F7D"/>
    <w:rsid w:val="0B044645"/>
    <w:rsid w:val="0B063FA3"/>
    <w:rsid w:val="0B07829A"/>
    <w:rsid w:val="0B09A84E"/>
    <w:rsid w:val="0B0B18EE"/>
    <w:rsid w:val="0B0DFED0"/>
    <w:rsid w:val="0B0F8508"/>
    <w:rsid w:val="0B117D4A"/>
    <w:rsid w:val="0B13782C"/>
    <w:rsid w:val="0B15C43F"/>
    <w:rsid w:val="0B1661E0"/>
    <w:rsid w:val="0B16A4C4"/>
    <w:rsid w:val="0B16BF66"/>
    <w:rsid w:val="0B17427E"/>
    <w:rsid w:val="0B1B042D"/>
    <w:rsid w:val="0B1BCB64"/>
    <w:rsid w:val="0B1D7616"/>
    <w:rsid w:val="0B1DBBEA"/>
    <w:rsid w:val="0B23BD71"/>
    <w:rsid w:val="0B25DED4"/>
    <w:rsid w:val="0B2882EF"/>
    <w:rsid w:val="0B298450"/>
    <w:rsid w:val="0B2A5754"/>
    <w:rsid w:val="0B2D02A5"/>
    <w:rsid w:val="0B2ECBF3"/>
    <w:rsid w:val="0B3287EA"/>
    <w:rsid w:val="0B359F00"/>
    <w:rsid w:val="0B3F3FE5"/>
    <w:rsid w:val="0B43050B"/>
    <w:rsid w:val="0B45C87E"/>
    <w:rsid w:val="0B4EBE1A"/>
    <w:rsid w:val="0B500E3E"/>
    <w:rsid w:val="0B57A56E"/>
    <w:rsid w:val="0B585BE3"/>
    <w:rsid w:val="0B585C92"/>
    <w:rsid w:val="0B59A1F9"/>
    <w:rsid w:val="0B641CA3"/>
    <w:rsid w:val="0B6460B7"/>
    <w:rsid w:val="0B64C995"/>
    <w:rsid w:val="0B6756B4"/>
    <w:rsid w:val="0B6D4176"/>
    <w:rsid w:val="0B706F6F"/>
    <w:rsid w:val="0B79DA00"/>
    <w:rsid w:val="0B86EA5E"/>
    <w:rsid w:val="0B8A2119"/>
    <w:rsid w:val="0B910781"/>
    <w:rsid w:val="0B938DE2"/>
    <w:rsid w:val="0B9BF403"/>
    <w:rsid w:val="0B9D1D87"/>
    <w:rsid w:val="0B9D4E4D"/>
    <w:rsid w:val="0B9DE51B"/>
    <w:rsid w:val="0BA4481F"/>
    <w:rsid w:val="0BAB4B47"/>
    <w:rsid w:val="0BB4F27F"/>
    <w:rsid w:val="0BB69601"/>
    <w:rsid w:val="0BBB0EFF"/>
    <w:rsid w:val="0BBCDA18"/>
    <w:rsid w:val="0BC2DD92"/>
    <w:rsid w:val="0BC6279B"/>
    <w:rsid w:val="0BC77ECA"/>
    <w:rsid w:val="0BD0CFD0"/>
    <w:rsid w:val="0BD3E71B"/>
    <w:rsid w:val="0BD6ECB2"/>
    <w:rsid w:val="0BD9A5F6"/>
    <w:rsid w:val="0BDAFCE7"/>
    <w:rsid w:val="0BDB4365"/>
    <w:rsid w:val="0BE431CF"/>
    <w:rsid w:val="0BEA5D14"/>
    <w:rsid w:val="0BEAFC43"/>
    <w:rsid w:val="0BF7B161"/>
    <w:rsid w:val="0BF7EAEA"/>
    <w:rsid w:val="0C03D407"/>
    <w:rsid w:val="0C04055D"/>
    <w:rsid w:val="0C04B524"/>
    <w:rsid w:val="0C060945"/>
    <w:rsid w:val="0C0659CD"/>
    <w:rsid w:val="0C08F6A5"/>
    <w:rsid w:val="0C0D0721"/>
    <w:rsid w:val="0C0EB689"/>
    <w:rsid w:val="0C13F3D8"/>
    <w:rsid w:val="0C14EFDB"/>
    <w:rsid w:val="0C16864E"/>
    <w:rsid w:val="0C1A51DC"/>
    <w:rsid w:val="0C2026CA"/>
    <w:rsid w:val="0C26EDE9"/>
    <w:rsid w:val="0C317A33"/>
    <w:rsid w:val="0C40F20C"/>
    <w:rsid w:val="0C4606CC"/>
    <w:rsid w:val="0C484256"/>
    <w:rsid w:val="0C49B3C9"/>
    <w:rsid w:val="0C508A06"/>
    <w:rsid w:val="0C52B850"/>
    <w:rsid w:val="0C5725B0"/>
    <w:rsid w:val="0C5757A1"/>
    <w:rsid w:val="0C583F7D"/>
    <w:rsid w:val="0C5DB6C8"/>
    <w:rsid w:val="0C5F9005"/>
    <w:rsid w:val="0C609C26"/>
    <w:rsid w:val="0C60D0D6"/>
    <w:rsid w:val="0C6444C7"/>
    <w:rsid w:val="0C6833B4"/>
    <w:rsid w:val="0C6A0C51"/>
    <w:rsid w:val="0C71897A"/>
    <w:rsid w:val="0C7A8FF2"/>
    <w:rsid w:val="0C7B243A"/>
    <w:rsid w:val="0C7E0EA9"/>
    <w:rsid w:val="0C893B0B"/>
    <w:rsid w:val="0C8F8983"/>
    <w:rsid w:val="0C9736DC"/>
    <w:rsid w:val="0C9D4309"/>
    <w:rsid w:val="0C9E3D9D"/>
    <w:rsid w:val="0CAA15F3"/>
    <w:rsid w:val="0CB9380C"/>
    <w:rsid w:val="0CBB38C1"/>
    <w:rsid w:val="0CC11AE1"/>
    <w:rsid w:val="0CCA46E8"/>
    <w:rsid w:val="0CCCE7B1"/>
    <w:rsid w:val="0CCDE2BB"/>
    <w:rsid w:val="0CCE7911"/>
    <w:rsid w:val="0CD2E183"/>
    <w:rsid w:val="0CD3BA02"/>
    <w:rsid w:val="0CD9CE85"/>
    <w:rsid w:val="0CE3ACF5"/>
    <w:rsid w:val="0CF2A996"/>
    <w:rsid w:val="0CF49B80"/>
    <w:rsid w:val="0CF64EC0"/>
    <w:rsid w:val="0D00CFD9"/>
    <w:rsid w:val="0D0A288F"/>
    <w:rsid w:val="0D0AA678"/>
    <w:rsid w:val="0D0F6F1E"/>
    <w:rsid w:val="0D14BCD6"/>
    <w:rsid w:val="0D1BB5BE"/>
    <w:rsid w:val="0D1DE4BA"/>
    <w:rsid w:val="0D268B0A"/>
    <w:rsid w:val="0D274308"/>
    <w:rsid w:val="0D2BCD3D"/>
    <w:rsid w:val="0D333EB5"/>
    <w:rsid w:val="0D34FC7A"/>
    <w:rsid w:val="0D3CA19A"/>
    <w:rsid w:val="0D41B202"/>
    <w:rsid w:val="0D427A7F"/>
    <w:rsid w:val="0D445333"/>
    <w:rsid w:val="0D472622"/>
    <w:rsid w:val="0D4A5DE5"/>
    <w:rsid w:val="0D4BD011"/>
    <w:rsid w:val="0D5013B1"/>
    <w:rsid w:val="0D522582"/>
    <w:rsid w:val="0D59E1A2"/>
    <w:rsid w:val="0D6093FA"/>
    <w:rsid w:val="0D63C63C"/>
    <w:rsid w:val="0D67C704"/>
    <w:rsid w:val="0D6A0EE5"/>
    <w:rsid w:val="0D76DBD7"/>
    <w:rsid w:val="0D7747AF"/>
    <w:rsid w:val="0D7AC297"/>
    <w:rsid w:val="0D7C6EA3"/>
    <w:rsid w:val="0D80CEE5"/>
    <w:rsid w:val="0D86EEDF"/>
    <w:rsid w:val="0D876ADE"/>
    <w:rsid w:val="0D93675E"/>
    <w:rsid w:val="0D96E2EB"/>
    <w:rsid w:val="0D9999DD"/>
    <w:rsid w:val="0D9B3A26"/>
    <w:rsid w:val="0D9E1221"/>
    <w:rsid w:val="0DA07B42"/>
    <w:rsid w:val="0DA2D074"/>
    <w:rsid w:val="0DA76C1D"/>
    <w:rsid w:val="0DA8130C"/>
    <w:rsid w:val="0DAB16B0"/>
    <w:rsid w:val="0DAC7498"/>
    <w:rsid w:val="0DAC945B"/>
    <w:rsid w:val="0DAE43A6"/>
    <w:rsid w:val="0DB34EFD"/>
    <w:rsid w:val="0DB627AA"/>
    <w:rsid w:val="0DBE9F51"/>
    <w:rsid w:val="0DC0B875"/>
    <w:rsid w:val="0DC49AD5"/>
    <w:rsid w:val="0DC49DB8"/>
    <w:rsid w:val="0DC508A0"/>
    <w:rsid w:val="0DC5B5A1"/>
    <w:rsid w:val="0DC9934B"/>
    <w:rsid w:val="0DC9B730"/>
    <w:rsid w:val="0DCCF7D6"/>
    <w:rsid w:val="0DD3BDB1"/>
    <w:rsid w:val="0DD4E84F"/>
    <w:rsid w:val="0DD7CA54"/>
    <w:rsid w:val="0DD868E2"/>
    <w:rsid w:val="0DD9103A"/>
    <w:rsid w:val="0DD9C624"/>
    <w:rsid w:val="0DDFEF82"/>
    <w:rsid w:val="0DE236FA"/>
    <w:rsid w:val="0DE4E5ED"/>
    <w:rsid w:val="0DEABA98"/>
    <w:rsid w:val="0DED8DFC"/>
    <w:rsid w:val="0DF1EF91"/>
    <w:rsid w:val="0DF296E2"/>
    <w:rsid w:val="0DF7817C"/>
    <w:rsid w:val="0E00E8A1"/>
    <w:rsid w:val="0E0227E4"/>
    <w:rsid w:val="0E02CE38"/>
    <w:rsid w:val="0E06C22B"/>
    <w:rsid w:val="0E082598"/>
    <w:rsid w:val="0E0AD587"/>
    <w:rsid w:val="0E0C2F34"/>
    <w:rsid w:val="0E0C48C3"/>
    <w:rsid w:val="0E0C8A57"/>
    <w:rsid w:val="0E0F786A"/>
    <w:rsid w:val="0E10D909"/>
    <w:rsid w:val="0E126E48"/>
    <w:rsid w:val="0E1686BF"/>
    <w:rsid w:val="0E1D7AF6"/>
    <w:rsid w:val="0E24057D"/>
    <w:rsid w:val="0E293F86"/>
    <w:rsid w:val="0E2B505C"/>
    <w:rsid w:val="0E375CED"/>
    <w:rsid w:val="0E43562B"/>
    <w:rsid w:val="0E4BA0B1"/>
    <w:rsid w:val="0E50555C"/>
    <w:rsid w:val="0E51D87F"/>
    <w:rsid w:val="0E53B96F"/>
    <w:rsid w:val="0E55A7A9"/>
    <w:rsid w:val="0E57DCE0"/>
    <w:rsid w:val="0E5F2DB6"/>
    <w:rsid w:val="0E67DE8F"/>
    <w:rsid w:val="0E74F194"/>
    <w:rsid w:val="0E7A83BD"/>
    <w:rsid w:val="0E8069A5"/>
    <w:rsid w:val="0E8A94FB"/>
    <w:rsid w:val="0E8B753E"/>
    <w:rsid w:val="0E8BE983"/>
    <w:rsid w:val="0E8BFB2C"/>
    <w:rsid w:val="0E9920F5"/>
    <w:rsid w:val="0E9B8035"/>
    <w:rsid w:val="0E9DFC57"/>
    <w:rsid w:val="0EA1075C"/>
    <w:rsid w:val="0EAA6A58"/>
    <w:rsid w:val="0EAD2301"/>
    <w:rsid w:val="0EADA2FB"/>
    <w:rsid w:val="0EB0CF26"/>
    <w:rsid w:val="0EB69159"/>
    <w:rsid w:val="0EB6AA63"/>
    <w:rsid w:val="0EBD0A88"/>
    <w:rsid w:val="0EC5C20D"/>
    <w:rsid w:val="0ECE7776"/>
    <w:rsid w:val="0ED44AD3"/>
    <w:rsid w:val="0EDE43DC"/>
    <w:rsid w:val="0EE50E64"/>
    <w:rsid w:val="0EEEA93C"/>
    <w:rsid w:val="0EFC9C0A"/>
    <w:rsid w:val="0F0B6AFA"/>
    <w:rsid w:val="0F0B9BEB"/>
    <w:rsid w:val="0F16094F"/>
    <w:rsid w:val="0F198F33"/>
    <w:rsid w:val="0F1CB732"/>
    <w:rsid w:val="0F21BC8D"/>
    <w:rsid w:val="0F226A8F"/>
    <w:rsid w:val="0F2270E6"/>
    <w:rsid w:val="0F2B8160"/>
    <w:rsid w:val="0F2F032D"/>
    <w:rsid w:val="0F331EDE"/>
    <w:rsid w:val="0F34732A"/>
    <w:rsid w:val="0F35FA42"/>
    <w:rsid w:val="0F3896F9"/>
    <w:rsid w:val="0F52F438"/>
    <w:rsid w:val="0F687AE4"/>
    <w:rsid w:val="0F68BCC0"/>
    <w:rsid w:val="0F6ADFE1"/>
    <w:rsid w:val="0F778522"/>
    <w:rsid w:val="0F80065B"/>
    <w:rsid w:val="0F898EE9"/>
    <w:rsid w:val="0F8BDCAC"/>
    <w:rsid w:val="0F980BE4"/>
    <w:rsid w:val="0FA08DFB"/>
    <w:rsid w:val="0FA8238E"/>
    <w:rsid w:val="0FA9D521"/>
    <w:rsid w:val="0FAACDB8"/>
    <w:rsid w:val="0FAD7BA7"/>
    <w:rsid w:val="0FBB0497"/>
    <w:rsid w:val="0FBCE387"/>
    <w:rsid w:val="0FC317FA"/>
    <w:rsid w:val="0FC714BF"/>
    <w:rsid w:val="0FC84373"/>
    <w:rsid w:val="0FC968E6"/>
    <w:rsid w:val="0FCEB84F"/>
    <w:rsid w:val="0FD840B6"/>
    <w:rsid w:val="0FDB8A9A"/>
    <w:rsid w:val="0FDD348B"/>
    <w:rsid w:val="0FDD8978"/>
    <w:rsid w:val="0FE18F00"/>
    <w:rsid w:val="0FE44907"/>
    <w:rsid w:val="0FEC851D"/>
    <w:rsid w:val="0FF5670C"/>
    <w:rsid w:val="0FF74B9A"/>
    <w:rsid w:val="0FFD306D"/>
    <w:rsid w:val="10001256"/>
    <w:rsid w:val="1001197C"/>
    <w:rsid w:val="10017CD5"/>
    <w:rsid w:val="10027663"/>
    <w:rsid w:val="100799D2"/>
    <w:rsid w:val="100A9F00"/>
    <w:rsid w:val="100D7398"/>
    <w:rsid w:val="1011CD6D"/>
    <w:rsid w:val="10146812"/>
    <w:rsid w:val="1016AD94"/>
    <w:rsid w:val="1018BA40"/>
    <w:rsid w:val="101AB026"/>
    <w:rsid w:val="1020F4DF"/>
    <w:rsid w:val="102AB208"/>
    <w:rsid w:val="10301F90"/>
    <w:rsid w:val="103763EE"/>
    <w:rsid w:val="1039D520"/>
    <w:rsid w:val="103A209B"/>
    <w:rsid w:val="103D5D48"/>
    <w:rsid w:val="103D6D38"/>
    <w:rsid w:val="10410101"/>
    <w:rsid w:val="104F5114"/>
    <w:rsid w:val="1053FB9B"/>
    <w:rsid w:val="10558D62"/>
    <w:rsid w:val="105F1665"/>
    <w:rsid w:val="1064030C"/>
    <w:rsid w:val="1067B2F2"/>
    <w:rsid w:val="106D8303"/>
    <w:rsid w:val="1082FB1E"/>
    <w:rsid w:val="10854CA0"/>
    <w:rsid w:val="10874121"/>
    <w:rsid w:val="108A37A0"/>
    <w:rsid w:val="109623D9"/>
    <w:rsid w:val="1096A769"/>
    <w:rsid w:val="1097CD5D"/>
    <w:rsid w:val="10A3330E"/>
    <w:rsid w:val="10A43028"/>
    <w:rsid w:val="10AC0CCB"/>
    <w:rsid w:val="10AD4C11"/>
    <w:rsid w:val="10B6BFF5"/>
    <w:rsid w:val="10B8FCE3"/>
    <w:rsid w:val="10BC94B7"/>
    <w:rsid w:val="10BD146E"/>
    <w:rsid w:val="10C1E3CA"/>
    <w:rsid w:val="10C2A747"/>
    <w:rsid w:val="10C75ED1"/>
    <w:rsid w:val="10CC64F5"/>
    <w:rsid w:val="10D0C675"/>
    <w:rsid w:val="10D11ABF"/>
    <w:rsid w:val="10D68E35"/>
    <w:rsid w:val="10E0C737"/>
    <w:rsid w:val="10E838A0"/>
    <w:rsid w:val="10F004CD"/>
    <w:rsid w:val="10F82126"/>
    <w:rsid w:val="10FA7B6D"/>
    <w:rsid w:val="10FC3033"/>
    <w:rsid w:val="10FF1E64"/>
    <w:rsid w:val="1103B68A"/>
    <w:rsid w:val="1106CB13"/>
    <w:rsid w:val="1107AA88"/>
    <w:rsid w:val="110CDCF1"/>
    <w:rsid w:val="110D6483"/>
    <w:rsid w:val="111787B1"/>
    <w:rsid w:val="11181B14"/>
    <w:rsid w:val="1118C91B"/>
    <w:rsid w:val="1122730A"/>
    <w:rsid w:val="11281E67"/>
    <w:rsid w:val="112ABF07"/>
    <w:rsid w:val="113C8B89"/>
    <w:rsid w:val="11444B9F"/>
    <w:rsid w:val="114486F8"/>
    <w:rsid w:val="114B2F60"/>
    <w:rsid w:val="114C4A2F"/>
    <w:rsid w:val="114D22C4"/>
    <w:rsid w:val="1155B161"/>
    <w:rsid w:val="115E97C2"/>
    <w:rsid w:val="116257DC"/>
    <w:rsid w:val="11705D86"/>
    <w:rsid w:val="1170B9A9"/>
    <w:rsid w:val="11734750"/>
    <w:rsid w:val="11785D75"/>
    <w:rsid w:val="11787C5A"/>
    <w:rsid w:val="117D7E21"/>
    <w:rsid w:val="1180A04E"/>
    <w:rsid w:val="118180E9"/>
    <w:rsid w:val="1181C09B"/>
    <w:rsid w:val="1182695D"/>
    <w:rsid w:val="119E2006"/>
    <w:rsid w:val="119F6516"/>
    <w:rsid w:val="119FA512"/>
    <w:rsid w:val="11ACE2BA"/>
    <w:rsid w:val="11AE8940"/>
    <w:rsid w:val="11AEFEE9"/>
    <w:rsid w:val="11B5F630"/>
    <w:rsid w:val="11BE326A"/>
    <w:rsid w:val="11C32B8E"/>
    <w:rsid w:val="11CB9E5C"/>
    <w:rsid w:val="11D9EE75"/>
    <w:rsid w:val="11DCC2D6"/>
    <w:rsid w:val="11DE5514"/>
    <w:rsid w:val="11E34D5C"/>
    <w:rsid w:val="11E4B2C2"/>
    <w:rsid w:val="11E63FAD"/>
    <w:rsid w:val="11E918C7"/>
    <w:rsid w:val="11EB7AC4"/>
    <w:rsid w:val="11ECC9B8"/>
    <w:rsid w:val="11EEF212"/>
    <w:rsid w:val="11F519A1"/>
    <w:rsid w:val="11FB0306"/>
    <w:rsid w:val="11FE800C"/>
    <w:rsid w:val="11FF7DE3"/>
    <w:rsid w:val="1200E108"/>
    <w:rsid w:val="12011595"/>
    <w:rsid w:val="120D3049"/>
    <w:rsid w:val="1215B52F"/>
    <w:rsid w:val="121CC880"/>
    <w:rsid w:val="121DC752"/>
    <w:rsid w:val="121ED4A7"/>
    <w:rsid w:val="12280B14"/>
    <w:rsid w:val="12282E34"/>
    <w:rsid w:val="122E2F21"/>
    <w:rsid w:val="122FB058"/>
    <w:rsid w:val="123D3A55"/>
    <w:rsid w:val="124063C6"/>
    <w:rsid w:val="12451A17"/>
    <w:rsid w:val="1245DC11"/>
    <w:rsid w:val="12475AFB"/>
    <w:rsid w:val="124802D9"/>
    <w:rsid w:val="124EA31D"/>
    <w:rsid w:val="1253AC46"/>
    <w:rsid w:val="12547BDA"/>
    <w:rsid w:val="125E2693"/>
    <w:rsid w:val="1260879F"/>
    <w:rsid w:val="12658424"/>
    <w:rsid w:val="1267A077"/>
    <w:rsid w:val="12698710"/>
    <w:rsid w:val="127154D3"/>
    <w:rsid w:val="12752E58"/>
    <w:rsid w:val="127E9D37"/>
    <w:rsid w:val="127FE3F5"/>
    <w:rsid w:val="1284D3E5"/>
    <w:rsid w:val="128B0038"/>
    <w:rsid w:val="1290F090"/>
    <w:rsid w:val="12946907"/>
    <w:rsid w:val="129782AC"/>
    <w:rsid w:val="1297BB2F"/>
    <w:rsid w:val="129CC9A8"/>
    <w:rsid w:val="129FCABD"/>
    <w:rsid w:val="12A0D639"/>
    <w:rsid w:val="12A24512"/>
    <w:rsid w:val="12AB39B9"/>
    <w:rsid w:val="12AD3244"/>
    <w:rsid w:val="12AF84C5"/>
    <w:rsid w:val="12B22C1A"/>
    <w:rsid w:val="12B9F880"/>
    <w:rsid w:val="12BD2381"/>
    <w:rsid w:val="12BEAFE7"/>
    <w:rsid w:val="12C2C84F"/>
    <w:rsid w:val="12C369AF"/>
    <w:rsid w:val="12D2AD48"/>
    <w:rsid w:val="12D67FB4"/>
    <w:rsid w:val="12D8764F"/>
    <w:rsid w:val="12DA04F2"/>
    <w:rsid w:val="12DCB265"/>
    <w:rsid w:val="12DECB87"/>
    <w:rsid w:val="12E1AC7F"/>
    <w:rsid w:val="12E1D047"/>
    <w:rsid w:val="12E391F6"/>
    <w:rsid w:val="12EE8FDD"/>
    <w:rsid w:val="12F761FC"/>
    <w:rsid w:val="12F7D838"/>
    <w:rsid w:val="1302C330"/>
    <w:rsid w:val="13062156"/>
    <w:rsid w:val="13067764"/>
    <w:rsid w:val="1306A482"/>
    <w:rsid w:val="13095014"/>
    <w:rsid w:val="130C01B9"/>
    <w:rsid w:val="130D8315"/>
    <w:rsid w:val="1315E705"/>
    <w:rsid w:val="1318179A"/>
    <w:rsid w:val="1318B393"/>
    <w:rsid w:val="1319836A"/>
    <w:rsid w:val="131E34C1"/>
    <w:rsid w:val="1323C859"/>
    <w:rsid w:val="132676F5"/>
    <w:rsid w:val="1326DFDB"/>
    <w:rsid w:val="13300E94"/>
    <w:rsid w:val="133455BC"/>
    <w:rsid w:val="13388AFF"/>
    <w:rsid w:val="133F5380"/>
    <w:rsid w:val="133F61D4"/>
    <w:rsid w:val="134DBF96"/>
    <w:rsid w:val="13539D85"/>
    <w:rsid w:val="1353B73C"/>
    <w:rsid w:val="135B5B36"/>
    <w:rsid w:val="13601374"/>
    <w:rsid w:val="13621B45"/>
    <w:rsid w:val="13625F6C"/>
    <w:rsid w:val="1368E514"/>
    <w:rsid w:val="136DD377"/>
    <w:rsid w:val="137AA8E0"/>
    <w:rsid w:val="137D74E0"/>
    <w:rsid w:val="137FC268"/>
    <w:rsid w:val="138485E2"/>
    <w:rsid w:val="13893CD6"/>
    <w:rsid w:val="138BF6C4"/>
    <w:rsid w:val="138C7FB4"/>
    <w:rsid w:val="13926D8B"/>
    <w:rsid w:val="139AB233"/>
    <w:rsid w:val="13A49BC0"/>
    <w:rsid w:val="13A95C1C"/>
    <w:rsid w:val="13AA8B62"/>
    <w:rsid w:val="13ABD863"/>
    <w:rsid w:val="13AEC55A"/>
    <w:rsid w:val="13AFBD6B"/>
    <w:rsid w:val="13B05898"/>
    <w:rsid w:val="13B96031"/>
    <w:rsid w:val="13BC191F"/>
    <w:rsid w:val="13BDFECE"/>
    <w:rsid w:val="13C5B621"/>
    <w:rsid w:val="13C6CC1A"/>
    <w:rsid w:val="13CB8A1A"/>
    <w:rsid w:val="13D255C4"/>
    <w:rsid w:val="13DBA74C"/>
    <w:rsid w:val="13ED6388"/>
    <w:rsid w:val="13F02EB1"/>
    <w:rsid w:val="13F0EA51"/>
    <w:rsid w:val="13F0F935"/>
    <w:rsid w:val="13F30FC5"/>
    <w:rsid w:val="13F3A103"/>
    <w:rsid w:val="13FA1AFB"/>
    <w:rsid w:val="13FAF74D"/>
    <w:rsid w:val="13FE964D"/>
    <w:rsid w:val="1402CC9F"/>
    <w:rsid w:val="1412EE64"/>
    <w:rsid w:val="141435C2"/>
    <w:rsid w:val="1417372C"/>
    <w:rsid w:val="1418E046"/>
    <w:rsid w:val="14224849"/>
    <w:rsid w:val="1423BA97"/>
    <w:rsid w:val="14269927"/>
    <w:rsid w:val="14275288"/>
    <w:rsid w:val="14299984"/>
    <w:rsid w:val="142BE37E"/>
    <w:rsid w:val="142E3FF7"/>
    <w:rsid w:val="142FC255"/>
    <w:rsid w:val="14307D0D"/>
    <w:rsid w:val="143525C0"/>
    <w:rsid w:val="1438C8B5"/>
    <w:rsid w:val="143DAF5A"/>
    <w:rsid w:val="1441952E"/>
    <w:rsid w:val="14433E70"/>
    <w:rsid w:val="14476AF4"/>
    <w:rsid w:val="14479D5B"/>
    <w:rsid w:val="1449A1A2"/>
    <w:rsid w:val="144A936A"/>
    <w:rsid w:val="14503231"/>
    <w:rsid w:val="1453735E"/>
    <w:rsid w:val="1454525D"/>
    <w:rsid w:val="145A70C8"/>
    <w:rsid w:val="14678B0C"/>
    <w:rsid w:val="1467A5F2"/>
    <w:rsid w:val="1469D11E"/>
    <w:rsid w:val="146E1F61"/>
    <w:rsid w:val="14763952"/>
    <w:rsid w:val="1476EC34"/>
    <w:rsid w:val="14770FFC"/>
    <w:rsid w:val="14794130"/>
    <w:rsid w:val="147A4D73"/>
    <w:rsid w:val="147DE215"/>
    <w:rsid w:val="148059D4"/>
    <w:rsid w:val="148ADA13"/>
    <w:rsid w:val="1496021D"/>
    <w:rsid w:val="149A9747"/>
    <w:rsid w:val="149ECC30"/>
    <w:rsid w:val="14A3BEE3"/>
    <w:rsid w:val="14A64645"/>
    <w:rsid w:val="14A648DC"/>
    <w:rsid w:val="14B58E94"/>
    <w:rsid w:val="14C3804D"/>
    <w:rsid w:val="14C8A4C6"/>
    <w:rsid w:val="14CB7AD3"/>
    <w:rsid w:val="14CD777B"/>
    <w:rsid w:val="14D754F5"/>
    <w:rsid w:val="14D9C0AF"/>
    <w:rsid w:val="14DAC2DB"/>
    <w:rsid w:val="14DADE28"/>
    <w:rsid w:val="14DCA7D1"/>
    <w:rsid w:val="14E8ADAF"/>
    <w:rsid w:val="14EB6051"/>
    <w:rsid w:val="14ECCFB8"/>
    <w:rsid w:val="14F0E6DA"/>
    <w:rsid w:val="14F79F8C"/>
    <w:rsid w:val="14FB0B4E"/>
    <w:rsid w:val="14FFCAB4"/>
    <w:rsid w:val="15021F41"/>
    <w:rsid w:val="1503EE16"/>
    <w:rsid w:val="150959AC"/>
    <w:rsid w:val="150A38F3"/>
    <w:rsid w:val="150E0DB2"/>
    <w:rsid w:val="150E113D"/>
    <w:rsid w:val="1516C85C"/>
    <w:rsid w:val="151C57AA"/>
    <w:rsid w:val="151CACDA"/>
    <w:rsid w:val="151EDF2C"/>
    <w:rsid w:val="1524D6F5"/>
    <w:rsid w:val="15266BE1"/>
    <w:rsid w:val="1528660E"/>
    <w:rsid w:val="152A703D"/>
    <w:rsid w:val="152BA35F"/>
    <w:rsid w:val="152DB732"/>
    <w:rsid w:val="15335163"/>
    <w:rsid w:val="15371301"/>
    <w:rsid w:val="1538E71E"/>
    <w:rsid w:val="1539E0CD"/>
    <w:rsid w:val="153DC1C3"/>
    <w:rsid w:val="153ED72D"/>
    <w:rsid w:val="154065CA"/>
    <w:rsid w:val="1547FD5C"/>
    <w:rsid w:val="154916C0"/>
    <w:rsid w:val="154DFE75"/>
    <w:rsid w:val="15500F91"/>
    <w:rsid w:val="155170C5"/>
    <w:rsid w:val="1552BFFE"/>
    <w:rsid w:val="15564D72"/>
    <w:rsid w:val="1556DE80"/>
    <w:rsid w:val="155C9211"/>
    <w:rsid w:val="155D292C"/>
    <w:rsid w:val="1566B180"/>
    <w:rsid w:val="156D17DA"/>
    <w:rsid w:val="157126FD"/>
    <w:rsid w:val="15754387"/>
    <w:rsid w:val="15761455"/>
    <w:rsid w:val="157BB1C8"/>
    <w:rsid w:val="158113B5"/>
    <w:rsid w:val="15836102"/>
    <w:rsid w:val="1584360D"/>
    <w:rsid w:val="1587CE0D"/>
    <w:rsid w:val="158C3953"/>
    <w:rsid w:val="158ED0DD"/>
    <w:rsid w:val="15908EB4"/>
    <w:rsid w:val="1590B03B"/>
    <w:rsid w:val="159378E0"/>
    <w:rsid w:val="159519FB"/>
    <w:rsid w:val="159DE3B7"/>
    <w:rsid w:val="15A442AD"/>
    <w:rsid w:val="15AFFF7E"/>
    <w:rsid w:val="15B31620"/>
    <w:rsid w:val="15B6FD74"/>
    <w:rsid w:val="15CBE53E"/>
    <w:rsid w:val="15CF4365"/>
    <w:rsid w:val="15D9D24D"/>
    <w:rsid w:val="15DB48DB"/>
    <w:rsid w:val="15E52AF3"/>
    <w:rsid w:val="15EB5DEF"/>
    <w:rsid w:val="15F0A265"/>
    <w:rsid w:val="15F7968E"/>
    <w:rsid w:val="15F88C79"/>
    <w:rsid w:val="15FA922D"/>
    <w:rsid w:val="15FCE240"/>
    <w:rsid w:val="15FE984B"/>
    <w:rsid w:val="15FF296A"/>
    <w:rsid w:val="16007730"/>
    <w:rsid w:val="160160C0"/>
    <w:rsid w:val="1605E4EA"/>
    <w:rsid w:val="16070CC8"/>
    <w:rsid w:val="16083C52"/>
    <w:rsid w:val="160983B2"/>
    <w:rsid w:val="160AD2A1"/>
    <w:rsid w:val="160AFA43"/>
    <w:rsid w:val="1619D293"/>
    <w:rsid w:val="161D8C9A"/>
    <w:rsid w:val="161F316E"/>
    <w:rsid w:val="16252563"/>
    <w:rsid w:val="1629BB4A"/>
    <w:rsid w:val="1630921A"/>
    <w:rsid w:val="16395CEA"/>
    <w:rsid w:val="163CC206"/>
    <w:rsid w:val="1640D76B"/>
    <w:rsid w:val="1641ABBD"/>
    <w:rsid w:val="164B0886"/>
    <w:rsid w:val="165035D1"/>
    <w:rsid w:val="16535E76"/>
    <w:rsid w:val="1656146F"/>
    <w:rsid w:val="1659E3EE"/>
    <w:rsid w:val="165A8EAA"/>
    <w:rsid w:val="165B6AB8"/>
    <w:rsid w:val="165BE249"/>
    <w:rsid w:val="165DFF8D"/>
    <w:rsid w:val="1669CACC"/>
    <w:rsid w:val="166B10D4"/>
    <w:rsid w:val="166B897B"/>
    <w:rsid w:val="1670B5F9"/>
    <w:rsid w:val="16721898"/>
    <w:rsid w:val="1673DA94"/>
    <w:rsid w:val="167B844D"/>
    <w:rsid w:val="167BEF1F"/>
    <w:rsid w:val="1680BBBD"/>
    <w:rsid w:val="1681518F"/>
    <w:rsid w:val="168A62AA"/>
    <w:rsid w:val="168D7414"/>
    <w:rsid w:val="168E18A4"/>
    <w:rsid w:val="1695002C"/>
    <w:rsid w:val="16A6A677"/>
    <w:rsid w:val="16A6BF03"/>
    <w:rsid w:val="16AA5EF5"/>
    <w:rsid w:val="16AA869B"/>
    <w:rsid w:val="16AD924A"/>
    <w:rsid w:val="16AFBB13"/>
    <w:rsid w:val="16B2AFB7"/>
    <w:rsid w:val="16B99DC0"/>
    <w:rsid w:val="16BA949F"/>
    <w:rsid w:val="16C0F8AA"/>
    <w:rsid w:val="16C439AB"/>
    <w:rsid w:val="16C51846"/>
    <w:rsid w:val="16CB349D"/>
    <w:rsid w:val="16D5197A"/>
    <w:rsid w:val="16D61E06"/>
    <w:rsid w:val="16DAB90C"/>
    <w:rsid w:val="16DE19F4"/>
    <w:rsid w:val="16E9E0EA"/>
    <w:rsid w:val="16FB9415"/>
    <w:rsid w:val="16FBD084"/>
    <w:rsid w:val="16FCD3F3"/>
    <w:rsid w:val="17008909"/>
    <w:rsid w:val="171A617D"/>
    <w:rsid w:val="171B07BA"/>
    <w:rsid w:val="172838F7"/>
    <w:rsid w:val="1730A73E"/>
    <w:rsid w:val="17335186"/>
    <w:rsid w:val="1733F6BC"/>
    <w:rsid w:val="1735EA47"/>
    <w:rsid w:val="1742BDB5"/>
    <w:rsid w:val="174473FD"/>
    <w:rsid w:val="174647B0"/>
    <w:rsid w:val="1747119A"/>
    <w:rsid w:val="174E73B2"/>
    <w:rsid w:val="175061A0"/>
    <w:rsid w:val="175B7A81"/>
    <w:rsid w:val="1760828A"/>
    <w:rsid w:val="17609C66"/>
    <w:rsid w:val="1769E648"/>
    <w:rsid w:val="176ADBF1"/>
    <w:rsid w:val="176C2567"/>
    <w:rsid w:val="176C7016"/>
    <w:rsid w:val="176D7007"/>
    <w:rsid w:val="176FA020"/>
    <w:rsid w:val="176FEC55"/>
    <w:rsid w:val="1774F1BD"/>
    <w:rsid w:val="178CC9DF"/>
    <w:rsid w:val="1795244A"/>
    <w:rsid w:val="17967019"/>
    <w:rsid w:val="1799F4AE"/>
    <w:rsid w:val="17A0F991"/>
    <w:rsid w:val="17AE97CA"/>
    <w:rsid w:val="17AF0DAF"/>
    <w:rsid w:val="17B51D0A"/>
    <w:rsid w:val="17BC1D7C"/>
    <w:rsid w:val="17BD93E3"/>
    <w:rsid w:val="17C04A69"/>
    <w:rsid w:val="17C3A68E"/>
    <w:rsid w:val="17C4745C"/>
    <w:rsid w:val="17DC0C8F"/>
    <w:rsid w:val="17E03D10"/>
    <w:rsid w:val="17E2D1DA"/>
    <w:rsid w:val="17EA909B"/>
    <w:rsid w:val="17ED2D5A"/>
    <w:rsid w:val="17F4A9FB"/>
    <w:rsid w:val="17FB2A00"/>
    <w:rsid w:val="17FF9B69"/>
    <w:rsid w:val="17FFC9ED"/>
    <w:rsid w:val="18000891"/>
    <w:rsid w:val="18032115"/>
    <w:rsid w:val="180743AB"/>
    <w:rsid w:val="18075E5E"/>
    <w:rsid w:val="180A7137"/>
    <w:rsid w:val="181ABBFB"/>
    <w:rsid w:val="181C1EF1"/>
    <w:rsid w:val="181CDFE3"/>
    <w:rsid w:val="1820984A"/>
    <w:rsid w:val="18304319"/>
    <w:rsid w:val="18326612"/>
    <w:rsid w:val="18350875"/>
    <w:rsid w:val="1841DBA4"/>
    <w:rsid w:val="1845398D"/>
    <w:rsid w:val="184BB709"/>
    <w:rsid w:val="18521ECB"/>
    <w:rsid w:val="18563A09"/>
    <w:rsid w:val="185FC401"/>
    <w:rsid w:val="1861E702"/>
    <w:rsid w:val="1866AA78"/>
    <w:rsid w:val="18672A87"/>
    <w:rsid w:val="1869638A"/>
    <w:rsid w:val="186F39AC"/>
    <w:rsid w:val="1871D371"/>
    <w:rsid w:val="18788419"/>
    <w:rsid w:val="187E7260"/>
    <w:rsid w:val="1886F229"/>
    <w:rsid w:val="1887B9A9"/>
    <w:rsid w:val="188BAB22"/>
    <w:rsid w:val="1896B6F4"/>
    <w:rsid w:val="1898F3F9"/>
    <w:rsid w:val="189B4B29"/>
    <w:rsid w:val="189F1C9E"/>
    <w:rsid w:val="18A33CF1"/>
    <w:rsid w:val="18A4399A"/>
    <w:rsid w:val="18A55DEA"/>
    <w:rsid w:val="18A61EC9"/>
    <w:rsid w:val="18A6EBB2"/>
    <w:rsid w:val="18ACB1A2"/>
    <w:rsid w:val="18AE3A80"/>
    <w:rsid w:val="18AED265"/>
    <w:rsid w:val="18B04BBD"/>
    <w:rsid w:val="18B1C998"/>
    <w:rsid w:val="18B38D5A"/>
    <w:rsid w:val="18B44726"/>
    <w:rsid w:val="18B8E614"/>
    <w:rsid w:val="18BDAFB4"/>
    <w:rsid w:val="18C5E222"/>
    <w:rsid w:val="18CF6169"/>
    <w:rsid w:val="18D423FA"/>
    <w:rsid w:val="18D7B122"/>
    <w:rsid w:val="18DC2554"/>
    <w:rsid w:val="18E12BD6"/>
    <w:rsid w:val="18E4415A"/>
    <w:rsid w:val="18E75069"/>
    <w:rsid w:val="18EA8C8F"/>
    <w:rsid w:val="18F39E68"/>
    <w:rsid w:val="18FC1247"/>
    <w:rsid w:val="19066A88"/>
    <w:rsid w:val="190ACAAE"/>
    <w:rsid w:val="190C4F8B"/>
    <w:rsid w:val="19196C4F"/>
    <w:rsid w:val="192867B1"/>
    <w:rsid w:val="192F957B"/>
    <w:rsid w:val="1930C473"/>
    <w:rsid w:val="193345E2"/>
    <w:rsid w:val="193442A7"/>
    <w:rsid w:val="193942EB"/>
    <w:rsid w:val="193F50DF"/>
    <w:rsid w:val="1940D346"/>
    <w:rsid w:val="1948D24B"/>
    <w:rsid w:val="194F902A"/>
    <w:rsid w:val="195CB971"/>
    <w:rsid w:val="1964098D"/>
    <w:rsid w:val="19664C11"/>
    <w:rsid w:val="196ACF55"/>
    <w:rsid w:val="196B60B3"/>
    <w:rsid w:val="196CBF97"/>
    <w:rsid w:val="19710495"/>
    <w:rsid w:val="1971D863"/>
    <w:rsid w:val="19735C3E"/>
    <w:rsid w:val="19767CEE"/>
    <w:rsid w:val="1987AB78"/>
    <w:rsid w:val="198AFC2C"/>
    <w:rsid w:val="198B9851"/>
    <w:rsid w:val="1992EDB4"/>
    <w:rsid w:val="19941C3A"/>
    <w:rsid w:val="199DA36E"/>
    <w:rsid w:val="199E2510"/>
    <w:rsid w:val="19A6810A"/>
    <w:rsid w:val="19A9EC83"/>
    <w:rsid w:val="19AEFFC8"/>
    <w:rsid w:val="19B0F776"/>
    <w:rsid w:val="19B3A5A2"/>
    <w:rsid w:val="19B435C6"/>
    <w:rsid w:val="19B7E6DD"/>
    <w:rsid w:val="19BD293B"/>
    <w:rsid w:val="19BDBBBC"/>
    <w:rsid w:val="19C09F82"/>
    <w:rsid w:val="19C95052"/>
    <w:rsid w:val="19CA6793"/>
    <w:rsid w:val="19CDD474"/>
    <w:rsid w:val="19E2B4BD"/>
    <w:rsid w:val="19E4B2C5"/>
    <w:rsid w:val="19E5A4EF"/>
    <w:rsid w:val="19E61BCD"/>
    <w:rsid w:val="19E97317"/>
    <w:rsid w:val="19ECF3AD"/>
    <w:rsid w:val="19EEC847"/>
    <w:rsid w:val="19F01DFA"/>
    <w:rsid w:val="19F4F912"/>
    <w:rsid w:val="19FB768F"/>
    <w:rsid w:val="1A032C11"/>
    <w:rsid w:val="1A0B5A84"/>
    <w:rsid w:val="1A0C6526"/>
    <w:rsid w:val="1A0FFC6E"/>
    <w:rsid w:val="1A16EB7B"/>
    <w:rsid w:val="1A1850D8"/>
    <w:rsid w:val="1A1ACB77"/>
    <w:rsid w:val="1A219759"/>
    <w:rsid w:val="1A2298D4"/>
    <w:rsid w:val="1A2BF5CF"/>
    <w:rsid w:val="1A327015"/>
    <w:rsid w:val="1A53F629"/>
    <w:rsid w:val="1A5DB07D"/>
    <w:rsid w:val="1A5F2B72"/>
    <w:rsid w:val="1A624061"/>
    <w:rsid w:val="1A6388CB"/>
    <w:rsid w:val="1A66A46E"/>
    <w:rsid w:val="1A72E594"/>
    <w:rsid w:val="1A739B28"/>
    <w:rsid w:val="1A740A13"/>
    <w:rsid w:val="1A76530C"/>
    <w:rsid w:val="1A7C4031"/>
    <w:rsid w:val="1A7CC7C4"/>
    <w:rsid w:val="1A807C1E"/>
    <w:rsid w:val="1A82EED3"/>
    <w:rsid w:val="1A84340D"/>
    <w:rsid w:val="1A91AC47"/>
    <w:rsid w:val="1A92CA92"/>
    <w:rsid w:val="1A944594"/>
    <w:rsid w:val="1A967AF6"/>
    <w:rsid w:val="1A9701B3"/>
    <w:rsid w:val="1A9BA1AD"/>
    <w:rsid w:val="1AA12758"/>
    <w:rsid w:val="1AA2E410"/>
    <w:rsid w:val="1AA4D1F2"/>
    <w:rsid w:val="1AA94FC8"/>
    <w:rsid w:val="1AAC301F"/>
    <w:rsid w:val="1AB29978"/>
    <w:rsid w:val="1AB4CD4B"/>
    <w:rsid w:val="1AB7D8BD"/>
    <w:rsid w:val="1ABA0F53"/>
    <w:rsid w:val="1ABD6893"/>
    <w:rsid w:val="1ABF80DC"/>
    <w:rsid w:val="1ABFAFAA"/>
    <w:rsid w:val="1AC84480"/>
    <w:rsid w:val="1ACCB0F4"/>
    <w:rsid w:val="1AD7198E"/>
    <w:rsid w:val="1ADB4D72"/>
    <w:rsid w:val="1ADC0D46"/>
    <w:rsid w:val="1ADFEAA4"/>
    <w:rsid w:val="1AE4EC27"/>
    <w:rsid w:val="1AE8B61E"/>
    <w:rsid w:val="1AE94CA9"/>
    <w:rsid w:val="1AF7C94E"/>
    <w:rsid w:val="1AFFA440"/>
    <w:rsid w:val="1B01E1B3"/>
    <w:rsid w:val="1B175825"/>
    <w:rsid w:val="1B1C99D1"/>
    <w:rsid w:val="1B22A9EB"/>
    <w:rsid w:val="1B231F2A"/>
    <w:rsid w:val="1B269E46"/>
    <w:rsid w:val="1B28AA15"/>
    <w:rsid w:val="1B2C3E4D"/>
    <w:rsid w:val="1B2E311D"/>
    <w:rsid w:val="1B303AAE"/>
    <w:rsid w:val="1B38440B"/>
    <w:rsid w:val="1B3AE976"/>
    <w:rsid w:val="1B3DC3FF"/>
    <w:rsid w:val="1B438C84"/>
    <w:rsid w:val="1B49ADBF"/>
    <w:rsid w:val="1B4D5F1A"/>
    <w:rsid w:val="1B4F2D00"/>
    <w:rsid w:val="1B4FB8B7"/>
    <w:rsid w:val="1B5A03DD"/>
    <w:rsid w:val="1B5D9146"/>
    <w:rsid w:val="1B61390B"/>
    <w:rsid w:val="1B638AD1"/>
    <w:rsid w:val="1B69F77C"/>
    <w:rsid w:val="1B7BF3CD"/>
    <w:rsid w:val="1B87AAE7"/>
    <w:rsid w:val="1B881F65"/>
    <w:rsid w:val="1B8F086C"/>
    <w:rsid w:val="1B91C067"/>
    <w:rsid w:val="1B923EB3"/>
    <w:rsid w:val="1B94C402"/>
    <w:rsid w:val="1B965C1D"/>
    <w:rsid w:val="1B996DED"/>
    <w:rsid w:val="1BA155C0"/>
    <w:rsid w:val="1BAEF24E"/>
    <w:rsid w:val="1BB96465"/>
    <w:rsid w:val="1BB9E71A"/>
    <w:rsid w:val="1BBA2EC9"/>
    <w:rsid w:val="1BC04432"/>
    <w:rsid w:val="1BC5E3E1"/>
    <w:rsid w:val="1BD02DEE"/>
    <w:rsid w:val="1BD2D7D2"/>
    <w:rsid w:val="1BDEAE58"/>
    <w:rsid w:val="1BDF6D5B"/>
    <w:rsid w:val="1BDFF92D"/>
    <w:rsid w:val="1BE890E6"/>
    <w:rsid w:val="1BEC948F"/>
    <w:rsid w:val="1BECBF93"/>
    <w:rsid w:val="1BEDCAC5"/>
    <w:rsid w:val="1BF754D2"/>
    <w:rsid w:val="1BF84D4E"/>
    <w:rsid w:val="1C0C2E34"/>
    <w:rsid w:val="1C1A1BFA"/>
    <w:rsid w:val="1C216EA4"/>
    <w:rsid w:val="1C224DD5"/>
    <w:rsid w:val="1C283C88"/>
    <w:rsid w:val="1C39834A"/>
    <w:rsid w:val="1C3E6C6B"/>
    <w:rsid w:val="1C4442D3"/>
    <w:rsid w:val="1C457ACF"/>
    <w:rsid w:val="1C4A338D"/>
    <w:rsid w:val="1C5B4E07"/>
    <w:rsid w:val="1C62F1FD"/>
    <w:rsid w:val="1C63538F"/>
    <w:rsid w:val="1C651DB0"/>
    <w:rsid w:val="1C670425"/>
    <w:rsid w:val="1C6CFA2F"/>
    <w:rsid w:val="1C6E16FC"/>
    <w:rsid w:val="1C6F1C3C"/>
    <w:rsid w:val="1C7B8526"/>
    <w:rsid w:val="1C840ADA"/>
    <w:rsid w:val="1C8C9D4C"/>
    <w:rsid w:val="1C902364"/>
    <w:rsid w:val="1C9042DC"/>
    <w:rsid w:val="1C936645"/>
    <w:rsid w:val="1C940646"/>
    <w:rsid w:val="1C9A48FA"/>
    <w:rsid w:val="1CA1983B"/>
    <w:rsid w:val="1CA2B652"/>
    <w:rsid w:val="1CA3C534"/>
    <w:rsid w:val="1CA4EAAF"/>
    <w:rsid w:val="1CA7728B"/>
    <w:rsid w:val="1CA9960F"/>
    <w:rsid w:val="1CADB532"/>
    <w:rsid w:val="1CADF396"/>
    <w:rsid w:val="1CAF8D9D"/>
    <w:rsid w:val="1CB05784"/>
    <w:rsid w:val="1CB3B563"/>
    <w:rsid w:val="1CB42EF1"/>
    <w:rsid w:val="1CB4B8EF"/>
    <w:rsid w:val="1CBBA9BA"/>
    <w:rsid w:val="1CC0C7D0"/>
    <w:rsid w:val="1CC45233"/>
    <w:rsid w:val="1CC6F006"/>
    <w:rsid w:val="1CC71B4C"/>
    <w:rsid w:val="1CD087BF"/>
    <w:rsid w:val="1CD18B93"/>
    <w:rsid w:val="1CD27B9B"/>
    <w:rsid w:val="1CD28103"/>
    <w:rsid w:val="1CE0D3E4"/>
    <w:rsid w:val="1CE2CF3A"/>
    <w:rsid w:val="1CE4EE2C"/>
    <w:rsid w:val="1CE51EB5"/>
    <w:rsid w:val="1CEB4A17"/>
    <w:rsid w:val="1CEB75AE"/>
    <w:rsid w:val="1CEC4C43"/>
    <w:rsid w:val="1CF4202D"/>
    <w:rsid w:val="1CF484B1"/>
    <w:rsid w:val="1CF5A2FC"/>
    <w:rsid w:val="1CFC015D"/>
    <w:rsid w:val="1D042109"/>
    <w:rsid w:val="1D0EB16E"/>
    <w:rsid w:val="1D109673"/>
    <w:rsid w:val="1D10F704"/>
    <w:rsid w:val="1D196184"/>
    <w:rsid w:val="1D216737"/>
    <w:rsid w:val="1D252E63"/>
    <w:rsid w:val="1D293ACB"/>
    <w:rsid w:val="1D29CB92"/>
    <w:rsid w:val="1D2B63D6"/>
    <w:rsid w:val="1D2EF910"/>
    <w:rsid w:val="1D3257AA"/>
    <w:rsid w:val="1D369E83"/>
    <w:rsid w:val="1D389EC4"/>
    <w:rsid w:val="1D3D7734"/>
    <w:rsid w:val="1D3F788A"/>
    <w:rsid w:val="1D406C4F"/>
    <w:rsid w:val="1D4B6DBA"/>
    <w:rsid w:val="1D4EBFA3"/>
    <w:rsid w:val="1D55907F"/>
    <w:rsid w:val="1D582EA1"/>
    <w:rsid w:val="1D5D325B"/>
    <w:rsid w:val="1D5F6ECC"/>
    <w:rsid w:val="1D66D88C"/>
    <w:rsid w:val="1D6C921D"/>
    <w:rsid w:val="1D745177"/>
    <w:rsid w:val="1D891FFB"/>
    <w:rsid w:val="1D8F80B0"/>
    <w:rsid w:val="1D8FD55F"/>
    <w:rsid w:val="1DA67F6F"/>
    <w:rsid w:val="1DB2B976"/>
    <w:rsid w:val="1DB3AF42"/>
    <w:rsid w:val="1DB5A860"/>
    <w:rsid w:val="1DBC92E0"/>
    <w:rsid w:val="1DBDCDAC"/>
    <w:rsid w:val="1DBDEDCA"/>
    <w:rsid w:val="1DCE4DCE"/>
    <w:rsid w:val="1DD8DB92"/>
    <w:rsid w:val="1DDEBB5D"/>
    <w:rsid w:val="1DE1FA8A"/>
    <w:rsid w:val="1DE61556"/>
    <w:rsid w:val="1DE796F2"/>
    <w:rsid w:val="1DEAFF30"/>
    <w:rsid w:val="1DEC6B20"/>
    <w:rsid w:val="1DF86F52"/>
    <w:rsid w:val="1DF8CA39"/>
    <w:rsid w:val="1DFA6B3A"/>
    <w:rsid w:val="1DFD79D8"/>
    <w:rsid w:val="1E01D2B9"/>
    <w:rsid w:val="1E026BEB"/>
    <w:rsid w:val="1E05809F"/>
    <w:rsid w:val="1E09158F"/>
    <w:rsid w:val="1E146FCB"/>
    <w:rsid w:val="1E1713A5"/>
    <w:rsid w:val="1E1C8E72"/>
    <w:rsid w:val="1E1EB954"/>
    <w:rsid w:val="1E1FC9CA"/>
    <w:rsid w:val="1E275770"/>
    <w:rsid w:val="1E2CBC3A"/>
    <w:rsid w:val="1E306253"/>
    <w:rsid w:val="1E361B58"/>
    <w:rsid w:val="1E3B5FF0"/>
    <w:rsid w:val="1E43C038"/>
    <w:rsid w:val="1E48B1F4"/>
    <w:rsid w:val="1E4E9D96"/>
    <w:rsid w:val="1E5350F7"/>
    <w:rsid w:val="1E5535BE"/>
    <w:rsid w:val="1E56202F"/>
    <w:rsid w:val="1E56D6A5"/>
    <w:rsid w:val="1E596705"/>
    <w:rsid w:val="1E5BDC96"/>
    <w:rsid w:val="1E6A495B"/>
    <w:rsid w:val="1E6B9E28"/>
    <w:rsid w:val="1E6BFE0C"/>
    <w:rsid w:val="1E751BCE"/>
    <w:rsid w:val="1E7D5164"/>
    <w:rsid w:val="1E8018EF"/>
    <w:rsid w:val="1E857FE7"/>
    <w:rsid w:val="1E89EAE6"/>
    <w:rsid w:val="1E8A2872"/>
    <w:rsid w:val="1E8C8D88"/>
    <w:rsid w:val="1E9251E3"/>
    <w:rsid w:val="1E9255B1"/>
    <w:rsid w:val="1E9A151D"/>
    <w:rsid w:val="1E9BC2A6"/>
    <w:rsid w:val="1EA4A8A8"/>
    <w:rsid w:val="1EA8A418"/>
    <w:rsid w:val="1EA9C52E"/>
    <w:rsid w:val="1EB24F93"/>
    <w:rsid w:val="1EB57C04"/>
    <w:rsid w:val="1EB9D4FB"/>
    <w:rsid w:val="1EBAA16C"/>
    <w:rsid w:val="1EBEB73D"/>
    <w:rsid w:val="1EC6C487"/>
    <w:rsid w:val="1ECA7F81"/>
    <w:rsid w:val="1ECC0691"/>
    <w:rsid w:val="1ECDF9EB"/>
    <w:rsid w:val="1ED1FB28"/>
    <w:rsid w:val="1EDB2244"/>
    <w:rsid w:val="1EDCCC20"/>
    <w:rsid w:val="1EDEAD7C"/>
    <w:rsid w:val="1EE384AA"/>
    <w:rsid w:val="1EE4D63A"/>
    <w:rsid w:val="1EE4D66A"/>
    <w:rsid w:val="1EE82BAB"/>
    <w:rsid w:val="1EEF820D"/>
    <w:rsid w:val="1EF4E5AA"/>
    <w:rsid w:val="1EF89914"/>
    <w:rsid w:val="1EFF5295"/>
    <w:rsid w:val="1F0196BB"/>
    <w:rsid w:val="1F052173"/>
    <w:rsid w:val="1F077F14"/>
    <w:rsid w:val="1F0E5D2F"/>
    <w:rsid w:val="1F1ADF4C"/>
    <w:rsid w:val="1F1C3182"/>
    <w:rsid w:val="1F231D5E"/>
    <w:rsid w:val="1F2506A5"/>
    <w:rsid w:val="1F257924"/>
    <w:rsid w:val="1F305F39"/>
    <w:rsid w:val="1F3BDF50"/>
    <w:rsid w:val="1F4578E3"/>
    <w:rsid w:val="1F49F378"/>
    <w:rsid w:val="1F4E0F87"/>
    <w:rsid w:val="1F51214A"/>
    <w:rsid w:val="1F545CAF"/>
    <w:rsid w:val="1F5FF86E"/>
    <w:rsid w:val="1F671C7C"/>
    <w:rsid w:val="1F6910FE"/>
    <w:rsid w:val="1F6A2D05"/>
    <w:rsid w:val="1F6CA56D"/>
    <w:rsid w:val="1F772745"/>
    <w:rsid w:val="1F84F48C"/>
    <w:rsid w:val="1F8633C5"/>
    <w:rsid w:val="1F89D30E"/>
    <w:rsid w:val="1F8DF1F9"/>
    <w:rsid w:val="1F934B25"/>
    <w:rsid w:val="1F93EAD7"/>
    <w:rsid w:val="1F97CCEC"/>
    <w:rsid w:val="1F996BD2"/>
    <w:rsid w:val="1F9BDA2F"/>
    <w:rsid w:val="1F9D6270"/>
    <w:rsid w:val="1F9F584E"/>
    <w:rsid w:val="1FA1516B"/>
    <w:rsid w:val="1FA41FA2"/>
    <w:rsid w:val="1FA689DD"/>
    <w:rsid w:val="1FA6A53A"/>
    <w:rsid w:val="1FA8894A"/>
    <w:rsid w:val="1FA8FB90"/>
    <w:rsid w:val="1FA9EF8E"/>
    <w:rsid w:val="1FACA8B1"/>
    <w:rsid w:val="1FAFB087"/>
    <w:rsid w:val="1FB19DFC"/>
    <w:rsid w:val="1FB8C1FE"/>
    <w:rsid w:val="1FBB8A4B"/>
    <w:rsid w:val="1FD54236"/>
    <w:rsid w:val="1FD7A544"/>
    <w:rsid w:val="1FDF1D11"/>
    <w:rsid w:val="1FE19351"/>
    <w:rsid w:val="1FE9882A"/>
    <w:rsid w:val="1FEB159F"/>
    <w:rsid w:val="1FF27DCB"/>
    <w:rsid w:val="1FFB5EBF"/>
    <w:rsid w:val="1FFC14CE"/>
    <w:rsid w:val="1FFC159A"/>
    <w:rsid w:val="1FFEB2E4"/>
    <w:rsid w:val="1FFF1E44"/>
    <w:rsid w:val="1FFFFE87"/>
    <w:rsid w:val="200AF421"/>
    <w:rsid w:val="2010282D"/>
    <w:rsid w:val="201146B0"/>
    <w:rsid w:val="2018B01C"/>
    <w:rsid w:val="20204530"/>
    <w:rsid w:val="2025C5C2"/>
    <w:rsid w:val="202B2F69"/>
    <w:rsid w:val="202BBA8E"/>
    <w:rsid w:val="2031BEF4"/>
    <w:rsid w:val="2034CB6D"/>
    <w:rsid w:val="203742A2"/>
    <w:rsid w:val="20406437"/>
    <w:rsid w:val="20416C9F"/>
    <w:rsid w:val="2044ED5A"/>
    <w:rsid w:val="204691EE"/>
    <w:rsid w:val="204A16E9"/>
    <w:rsid w:val="204E3570"/>
    <w:rsid w:val="205785EA"/>
    <w:rsid w:val="20586FCE"/>
    <w:rsid w:val="205AFED7"/>
    <w:rsid w:val="20608B6F"/>
    <w:rsid w:val="2064F9F8"/>
    <w:rsid w:val="206E2A3D"/>
    <w:rsid w:val="206EB4AE"/>
    <w:rsid w:val="2074646E"/>
    <w:rsid w:val="207623E3"/>
    <w:rsid w:val="207AB6E8"/>
    <w:rsid w:val="207BF8C7"/>
    <w:rsid w:val="207E48BE"/>
    <w:rsid w:val="20846E8F"/>
    <w:rsid w:val="208B15E0"/>
    <w:rsid w:val="20972E01"/>
    <w:rsid w:val="209CFBDC"/>
    <w:rsid w:val="20A2AB97"/>
    <w:rsid w:val="20A3A8A8"/>
    <w:rsid w:val="20A9C81A"/>
    <w:rsid w:val="20ADFFD5"/>
    <w:rsid w:val="20AEE159"/>
    <w:rsid w:val="20B0D4A0"/>
    <w:rsid w:val="20B2C81A"/>
    <w:rsid w:val="20B350A4"/>
    <w:rsid w:val="20B68D83"/>
    <w:rsid w:val="20B8A5BD"/>
    <w:rsid w:val="20B90C1A"/>
    <w:rsid w:val="20BDB5C1"/>
    <w:rsid w:val="20BF9510"/>
    <w:rsid w:val="20C9F61C"/>
    <w:rsid w:val="20CB6960"/>
    <w:rsid w:val="20D826A8"/>
    <w:rsid w:val="20D9C073"/>
    <w:rsid w:val="20DAADDD"/>
    <w:rsid w:val="20DADBFF"/>
    <w:rsid w:val="20DF0632"/>
    <w:rsid w:val="20EA037B"/>
    <w:rsid w:val="20ED191C"/>
    <w:rsid w:val="20F6B4AA"/>
    <w:rsid w:val="20FE970F"/>
    <w:rsid w:val="20FEFB22"/>
    <w:rsid w:val="21122C7B"/>
    <w:rsid w:val="211A022B"/>
    <w:rsid w:val="211B1524"/>
    <w:rsid w:val="211B1991"/>
    <w:rsid w:val="2122CFE1"/>
    <w:rsid w:val="2127F5FF"/>
    <w:rsid w:val="212A14CF"/>
    <w:rsid w:val="2133B6F0"/>
    <w:rsid w:val="213FF9C4"/>
    <w:rsid w:val="2144DC1F"/>
    <w:rsid w:val="2149364B"/>
    <w:rsid w:val="214F6B3F"/>
    <w:rsid w:val="21502384"/>
    <w:rsid w:val="2152E442"/>
    <w:rsid w:val="215D1834"/>
    <w:rsid w:val="215ED878"/>
    <w:rsid w:val="215F1E77"/>
    <w:rsid w:val="21627DFA"/>
    <w:rsid w:val="216305DE"/>
    <w:rsid w:val="2169A280"/>
    <w:rsid w:val="21704195"/>
    <w:rsid w:val="2170A5DD"/>
    <w:rsid w:val="21714279"/>
    <w:rsid w:val="217477BC"/>
    <w:rsid w:val="217A66C0"/>
    <w:rsid w:val="218098BF"/>
    <w:rsid w:val="2180D311"/>
    <w:rsid w:val="21814D00"/>
    <w:rsid w:val="218F8B5B"/>
    <w:rsid w:val="219756C0"/>
    <w:rsid w:val="219827F6"/>
    <w:rsid w:val="219AA503"/>
    <w:rsid w:val="21A06ABD"/>
    <w:rsid w:val="21A9F4BC"/>
    <w:rsid w:val="21AB2E7C"/>
    <w:rsid w:val="21AF5953"/>
    <w:rsid w:val="21B7FAA0"/>
    <w:rsid w:val="21BA32F7"/>
    <w:rsid w:val="21BB9EA9"/>
    <w:rsid w:val="21C26B94"/>
    <w:rsid w:val="21C349B5"/>
    <w:rsid w:val="21C7F150"/>
    <w:rsid w:val="21C86F61"/>
    <w:rsid w:val="21C8A159"/>
    <w:rsid w:val="21C9499E"/>
    <w:rsid w:val="21D48111"/>
    <w:rsid w:val="21E050D8"/>
    <w:rsid w:val="21E11E3C"/>
    <w:rsid w:val="21ECB048"/>
    <w:rsid w:val="21FF9C7A"/>
    <w:rsid w:val="2201A893"/>
    <w:rsid w:val="22025EBC"/>
    <w:rsid w:val="22056CDC"/>
    <w:rsid w:val="220C7861"/>
    <w:rsid w:val="220DBAB3"/>
    <w:rsid w:val="220F7C74"/>
    <w:rsid w:val="2210DD9E"/>
    <w:rsid w:val="22124CEC"/>
    <w:rsid w:val="22207C5B"/>
    <w:rsid w:val="2220CA77"/>
    <w:rsid w:val="222155A6"/>
    <w:rsid w:val="222590E6"/>
    <w:rsid w:val="22270C8D"/>
    <w:rsid w:val="2227D124"/>
    <w:rsid w:val="22288811"/>
    <w:rsid w:val="222DC3A2"/>
    <w:rsid w:val="222F2D16"/>
    <w:rsid w:val="223187CA"/>
    <w:rsid w:val="223199A0"/>
    <w:rsid w:val="22373FCE"/>
    <w:rsid w:val="22412D88"/>
    <w:rsid w:val="22449F9C"/>
    <w:rsid w:val="22483BA9"/>
    <w:rsid w:val="224A041C"/>
    <w:rsid w:val="224C0F1F"/>
    <w:rsid w:val="224D1867"/>
    <w:rsid w:val="224D817C"/>
    <w:rsid w:val="224ED187"/>
    <w:rsid w:val="2255477F"/>
    <w:rsid w:val="22558B72"/>
    <w:rsid w:val="2258049F"/>
    <w:rsid w:val="22599FDE"/>
    <w:rsid w:val="225E520F"/>
    <w:rsid w:val="225E6DCE"/>
    <w:rsid w:val="22609151"/>
    <w:rsid w:val="2265B452"/>
    <w:rsid w:val="22708326"/>
    <w:rsid w:val="227807B9"/>
    <w:rsid w:val="22799636"/>
    <w:rsid w:val="227B2A1A"/>
    <w:rsid w:val="227F4DBA"/>
    <w:rsid w:val="228650FD"/>
    <w:rsid w:val="2289ADDC"/>
    <w:rsid w:val="228E1501"/>
    <w:rsid w:val="228F6DE4"/>
    <w:rsid w:val="229A92B8"/>
    <w:rsid w:val="229C226F"/>
    <w:rsid w:val="229ECFFD"/>
    <w:rsid w:val="22A865D7"/>
    <w:rsid w:val="22A869C0"/>
    <w:rsid w:val="22A8FE62"/>
    <w:rsid w:val="22ACEAD0"/>
    <w:rsid w:val="22AD4B97"/>
    <w:rsid w:val="22AE1F88"/>
    <w:rsid w:val="22B51B25"/>
    <w:rsid w:val="22B7496B"/>
    <w:rsid w:val="22B782AB"/>
    <w:rsid w:val="22B98702"/>
    <w:rsid w:val="22B9B448"/>
    <w:rsid w:val="22BDF795"/>
    <w:rsid w:val="22C67E5D"/>
    <w:rsid w:val="22C7643E"/>
    <w:rsid w:val="22CA03E5"/>
    <w:rsid w:val="22CD2D53"/>
    <w:rsid w:val="22CE4567"/>
    <w:rsid w:val="22CE877F"/>
    <w:rsid w:val="22D612EA"/>
    <w:rsid w:val="22D8862A"/>
    <w:rsid w:val="22DC0C66"/>
    <w:rsid w:val="22DC7A1F"/>
    <w:rsid w:val="22E4AAAB"/>
    <w:rsid w:val="22EB54BE"/>
    <w:rsid w:val="22EB7750"/>
    <w:rsid w:val="22EEE83F"/>
    <w:rsid w:val="22F50EEB"/>
    <w:rsid w:val="22F7E666"/>
    <w:rsid w:val="22FE9D81"/>
    <w:rsid w:val="2300E6AD"/>
    <w:rsid w:val="230C924A"/>
    <w:rsid w:val="230D5F35"/>
    <w:rsid w:val="2312D897"/>
    <w:rsid w:val="231B55D3"/>
    <w:rsid w:val="231BD791"/>
    <w:rsid w:val="231C800B"/>
    <w:rsid w:val="231EB84F"/>
    <w:rsid w:val="232812CB"/>
    <w:rsid w:val="232BC153"/>
    <w:rsid w:val="233174CE"/>
    <w:rsid w:val="2334E616"/>
    <w:rsid w:val="233915DF"/>
    <w:rsid w:val="23392348"/>
    <w:rsid w:val="233AFDC3"/>
    <w:rsid w:val="2344B605"/>
    <w:rsid w:val="23475EC1"/>
    <w:rsid w:val="234A2B36"/>
    <w:rsid w:val="234B26AD"/>
    <w:rsid w:val="234C759A"/>
    <w:rsid w:val="234E479A"/>
    <w:rsid w:val="2356F4E6"/>
    <w:rsid w:val="23587229"/>
    <w:rsid w:val="235BF71D"/>
    <w:rsid w:val="23624DE6"/>
    <w:rsid w:val="23654B7F"/>
    <w:rsid w:val="23688D2C"/>
    <w:rsid w:val="236D8F4B"/>
    <w:rsid w:val="236ECE95"/>
    <w:rsid w:val="23745F33"/>
    <w:rsid w:val="238123DA"/>
    <w:rsid w:val="238287F7"/>
    <w:rsid w:val="238B4D49"/>
    <w:rsid w:val="238C1DBF"/>
    <w:rsid w:val="238F4437"/>
    <w:rsid w:val="2396CA14"/>
    <w:rsid w:val="2397E310"/>
    <w:rsid w:val="239AE88E"/>
    <w:rsid w:val="239B4A59"/>
    <w:rsid w:val="239DE62E"/>
    <w:rsid w:val="23AF2765"/>
    <w:rsid w:val="23BD3EF6"/>
    <w:rsid w:val="23BD840F"/>
    <w:rsid w:val="23C27DAB"/>
    <w:rsid w:val="23C35148"/>
    <w:rsid w:val="23C3ECEA"/>
    <w:rsid w:val="23C8475E"/>
    <w:rsid w:val="23CB7081"/>
    <w:rsid w:val="23D45D96"/>
    <w:rsid w:val="23D550E1"/>
    <w:rsid w:val="23D8EFC2"/>
    <w:rsid w:val="23E14FA7"/>
    <w:rsid w:val="23E1BD96"/>
    <w:rsid w:val="23E2EC6F"/>
    <w:rsid w:val="23EA675D"/>
    <w:rsid w:val="23EB1DC6"/>
    <w:rsid w:val="23ECE422"/>
    <w:rsid w:val="23ECEFAA"/>
    <w:rsid w:val="23EE16B5"/>
    <w:rsid w:val="23EEDB3E"/>
    <w:rsid w:val="23F2974F"/>
    <w:rsid w:val="23FA3BD8"/>
    <w:rsid w:val="24040449"/>
    <w:rsid w:val="24056419"/>
    <w:rsid w:val="240762B7"/>
    <w:rsid w:val="240895B8"/>
    <w:rsid w:val="241063E6"/>
    <w:rsid w:val="2412AA24"/>
    <w:rsid w:val="2412BCE7"/>
    <w:rsid w:val="24156CCE"/>
    <w:rsid w:val="24179EC2"/>
    <w:rsid w:val="24193EA0"/>
    <w:rsid w:val="241D68C6"/>
    <w:rsid w:val="241F5632"/>
    <w:rsid w:val="2427AE3B"/>
    <w:rsid w:val="242C07CA"/>
    <w:rsid w:val="242EF7AF"/>
    <w:rsid w:val="24316310"/>
    <w:rsid w:val="24326DC6"/>
    <w:rsid w:val="2435B92A"/>
    <w:rsid w:val="2438B817"/>
    <w:rsid w:val="243D18C2"/>
    <w:rsid w:val="243DF7A4"/>
    <w:rsid w:val="243E6A27"/>
    <w:rsid w:val="243FD1A3"/>
    <w:rsid w:val="244CAC6A"/>
    <w:rsid w:val="244FD3A9"/>
    <w:rsid w:val="2453942C"/>
    <w:rsid w:val="24576298"/>
    <w:rsid w:val="2458C60F"/>
    <w:rsid w:val="245CC96A"/>
    <w:rsid w:val="245EEC8E"/>
    <w:rsid w:val="245F43BB"/>
    <w:rsid w:val="24669EF1"/>
    <w:rsid w:val="24719A1F"/>
    <w:rsid w:val="2473FD8A"/>
    <w:rsid w:val="247B517F"/>
    <w:rsid w:val="247F0007"/>
    <w:rsid w:val="24825559"/>
    <w:rsid w:val="248A8E43"/>
    <w:rsid w:val="24938A3E"/>
    <w:rsid w:val="2497774B"/>
    <w:rsid w:val="2497B852"/>
    <w:rsid w:val="249B40B5"/>
    <w:rsid w:val="249F8471"/>
    <w:rsid w:val="24A1DC2B"/>
    <w:rsid w:val="24A26068"/>
    <w:rsid w:val="24A34E44"/>
    <w:rsid w:val="24A9B75F"/>
    <w:rsid w:val="24AB5F79"/>
    <w:rsid w:val="24BAA5CB"/>
    <w:rsid w:val="24BBD24B"/>
    <w:rsid w:val="24BF6BB0"/>
    <w:rsid w:val="24C96201"/>
    <w:rsid w:val="24CADA89"/>
    <w:rsid w:val="24CF64D8"/>
    <w:rsid w:val="24DC3F5E"/>
    <w:rsid w:val="24DF2C22"/>
    <w:rsid w:val="24E7DFAD"/>
    <w:rsid w:val="24E9E1CF"/>
    <w:rsid w:val="24EA5D36"/>
    <w:rsid w:val="24EA926F"/>
    <w:rsid w:val="24EAC816"/>
    <w:rsid w:val="24EE4C88"/>
    <w:rsid w:val="24F4344C"/>
    <w:rsid w:val="24F9C44B"/>
    <w:rsid w:val="24FE3CAC"/>
    <w:rsid w:val="24FFB631"/>
    <w:rsid w:val="25024702"/>
    <w:rsid w:val="25080D67"/>
    <w:rsid w:val="25089131"/>
    <w:rsid w:val="25135B05"/>
    <w:rsid w:val="25146D2A"/>
    <w:rsid w:val="25147ECD"/>
    <w:rsid w:val="251E86E6"/>
    <w:rsid w:val="25221B70"/>
    <w:rsid w:val="252413DA"/>
    <w:rsid w:val="253B1A7A"/>
    <w:rsid w:val="253BBB45"/>
    <w:rsid w:val="253BE3F6"/>
    <w:rsid w:val="25402176"/>
    <w:rsid w:val="254633FF"/>
    <w:rsid w:val="254756AD"/>
    <w:rsid w:val="25509EA3"/>
    <w:rsid w:val="25597976"/>
    <w:rsid w:val="255CB315"/>
    <w:rsid w:val="255CB8C8"/>
    <w:rsid w:val="255FD97C"/>
    <w:rsid w:val="2560584F"/>
    <w:rsid w:val="256065FA"/>
    <w:rsid w:val="25668C57"/>
    <w:rsid w:val="25676573"/>
    <w:rsid w:val="256B5BFA"/>
    <w:rsid w:val="256DD9F1"/>
    <w:rsid w:val="256FB214"/>
    <w:rsid w:val="25712DB3"/>
    <w:rsid w:val="2575345D"/>
    <w:rsid w:val="2577D3C9"/>
    <w:rsid w:val="257F1B37"/>
    <w:rsid w:val="257F9DD1"/>
    <w:rsid w:val="2580F361"/>
    <w:rsid w:val="2582F0B9"/>
    <w:rsid w:val="259538F5"/>
    <w:rsid w:val="259550EA"/>
    <w:rsid w:val="25A68F32"/>
    <w:rsid w:val="25A71D7E"/>
    <w:rsid w:val="25A72ABE"/>
    <w:rsid w:val="25B05D04"/>
    <w:rsid w:val="25B27968"/>
    <w:rsid w:val="25B2D286"/>
    <w:rsid w:val="25B303BC"/>
    <w:rsid w:val="25BA5A13"/>
    <w:rsid w:val="25BAC9BC"/>
    <w:rsid w:val="25BE6FD5"/>
    <w:rsid w:val="25BFCE89"/>
    <w:rsid w:val="25C03D12"/>
    <w:rsid w:val="25C35548"/>
    <w:rsid w:val="25C4556B"/>
    <w:rsid w:val="25C82608"/>
    <w:rsid w:val="25C906AB"/>
    <w:rsid w:val="25D0F3CE"/>
    <w:rsid w:val="25D392C8"/>
    <w:rsid w:val="25D7344B"/>
    <w:rsid w:val="25DD1997"/>
    <w:rsid w:val="25E1FDFA"/>
    <w:rsid w:val="25EA512E"/>
    <w:rsid w:val="25EA8FA7"/>
    <w:rsid w:val="25F20BE7"/>
    <w:rsid w:val="25F7243E"/>
    <w:rsid w:val="260A2F33"/>
    <w:rsid w:val="260F4CF0"/>
    <w:rsid w:val="2622AF14"/>
    <w:rsid w:val="2626A02F"/>
    <w:rsid w:val="2628193F"/>
    <w:rsid w:val="2629BE7A"/>
    <w:rsid w:val="262BAA69"/>
    <w:rsid w:val="262C0D24"/>
    <w:rsid w:val="2634CBD1"/>
    <w:rsid w:val="2638E4F5"/>
    <w:rsid w:val="263D95C5"/>
    <w:rsid w:val="263DAD65"/>
    <w:rsid w:val="2644BADA"/>
    <w:rsid w:val="264E4B2C"/>
    <w:rsid w:val="265B1B45"/>
    <w:rsid w:val="265B9C91"/>
    <w:rsid w:val="265C80FF"/>
    <w:rsid w:val="265FC1BF"/>
    <w:rsid w:val="2662F6E9"/>
    <w:rsid w:val="2664E27D"/>
    <w:rsid w:val="266914B1"/>
    <w:rsid w:val="266C83F7"/>
    <w:rsid w:val="266E80ED"/>
    <w:rsid w:val="267A9FC0"/>
    <w:rsid w:val="267CA702"/>
    <w:rsid w:val="268654AD"/>
    <w:rsid w:val="268B8222"/>
    <w:rsid w:val="268FF240"/>
    <w:rsid w:val="2691CFF4"/>
    <w:rsid w:val="2695816F"/>
    <w:rsid w:val="2697C740"/>
    <w:rsid w:val="269E6498"/>
    <w:rsid w:val="26A57027"/>
    <w:rsid w:val="26A5ECD4"/>
    <w:rsid w:val="26AA03B2"/>
    <w:rsid w:val="26AB3FB7"/>
    <w:rsid w:val="26AE09F2"/>
    <w:rsid w:val="26B40B1F"/>
    <w:rsid w:val="26B7604A"/>
    <w:rsid w:val="26BCA582"/>
    <w:rsid w:val="26D0D9B8"/>
    <w:rsid w:val="26D3B55E"/>
    <w:rsid w:val="26D55002"/>
    <w:rsid w:val="26D94599"/>
    <w:rsid w:val="26DCBF19"/>
    <w:rsid w:val="26DD7C37"/>
    <w:rsid w:val="26DE8C91"/>
    <w:rsid w:val="26E05C82"/>
    <w:rsid w:val="26E90762"/>
    <w:rsid w:val="26F1DA98"/>
    <w:rsid w:val="2703AC4B"/>
    <w:rsid w:val="27085570"/>
    <w:rsid w:val="2709183F"/>
    <w:rsid w:val="270ABDCA"/>
    <w:rsid w:val="270E0F2C"/>
    <w:rsid w:val="27146BB5"/>
    <w:rsid w:val="27163A6B"/>
    <w:rsid w:val="27188C3B"/>
    <w:rsid w:val="27226972"/>
    <w:rsid w:val="272AF45C"/>
    <w:rsid w:val="2734F97C"/>
    <w:rsid w:val="27374AD0"/>
    <w:rsid w:val="2739B28C"/>
    <w:rsid w:val="2741988D"/>
    <w:rsid w:val="27577FE9"/>
    <w:rsid w:val="275E9FDF"/>
    <w:rsid w:val="275FEBAB"/>
    <w:rsid w:val="2760B50B"/>
    <w:rsid w:val="27639E8C"/>
    <w:rsid w:val="276DC833"/>
    <w:rsid w:val="277636F9"/>
    <w:rsid w:val="277E8933"/>
    <w:rsid w:val="277F13AF"/>
    <w:rsid w:val="27844B2D"/>
    <w:rsid w:val="278585AB"/>
    <w:rsid w:val="2797768D"/>
    <w:rsid w:val="279B72A6"/>
    <w:rsid w:val="27A70A56"/>
    <w:rsid w:val="27AD7B61"/>
    <w:rsid w:val="27B381BB"/>
    <w:rsid w:val="27B86F43"/>
    <w:rsid w:val="27B965F8"/>
    <w:rsid w:val="27BB9E77"/>
    <w:rsid w:val="27BFE69B"/>
    <w:rsid w:val="27C683A2"/>
    <w:rsid w:val="27CAC11B"/>
    <w:rsid w:val="27D255BD"/>
    <w:rsid w:val="27D2D95C"/>
    <w:rsid w:val="27D38344"/>
    <w:rsid w:val="27D3BAD5"/>
    <w:rsid w:val="27D58919"/>
    <w:rsid w:val="27D7F42C"/>
    <w:rsid w:val="27D9751F"/>
    <w:rsid w:val="27E1D4AC"/>
    <w:rsid w:val="27EA9D41"/>
    <w:rsid w:val="27EB17D8"/>
    <w:rsid w:val="27EE7F05"/>
    <w:rsid w:val="27F23546"/>
    <w:rsid w:val="27FCA81F"/>
    <w:rsid w:val="280065C8"/>
    <w:rsid w:val="28033343"/>
    <w:rsid w:val="28043DD0"/>
    <w:rsid w:val="28087DC5"/>
    <w:rsid w:val="2808CC03"/>
    <w:rsid w:val="280FEFB5"/>
    <w:rsid w:val="28155A2F"/>
    <w:rsid w:val="2815B4AF"/>
    <w:rsid w:val="28162332"/>
    <w:rsid w:val="281F5F6B"/>
    <w:rsid w:val="28257419"/>
    <w:rsid w:val="2826B256"/>
    <w:rsid w:val="2829234D"/>
    <w:rsid w:val="282CC3AB"/>
    <w:rsid w:val="282D1555"/>
    <w:rsid w:val="282EB74E"/>
    <w:rsid w:val="28315670"/>
    <w:rsid w:val="28342B69"/>
    <w:rsid w:val="2835FF7B"/>
    <w:rsid w:val="28370C9C"/>
    <w:rsid w:val="2839B8B4"/>
    <w:rsid w:val="283BC341"/>
    <w:rsid w:val="283EF1A7"/>
    <w:rsid w:val="283F672B"/>
    <w:rsid w:val="2843F6D0"/>
    <w:rsid w:val="284DCC8D"/>
    <w:rsid w:val="285024C8"/>
    <w:rsid w:val="2851F3BC"/>
    <w:rsid w:val="28529375"/>
    <w:rsid w:val="28541134"/>
    <w:rsid w:val="28544174"/>
    <w:rsid w:val="2856EB1F"/>
    <w:rsid w:val="285D41FD"/>
    <w:rsid w:val="286789D7"/>
    <w:rsid w:val="286DC7A7"/>
    <w:rsid w:val="286DD062"/>
    <w:rsid w:val="286F1E66"/>
    <w:rsid w:val="2871529F"/>
    <w:rsid w:val="2875D5CA"/>
    <w:rsid w:val="2877DB56"/>
    <w:rsid w:val="288087F8"/>
    <w:rsid w:val="28831665"/>
    <w:rsid w:val="288B094B"/>
    <w:rsid w:val="288E65B8"/>
    <w:rsid w:val="288FF22B"/>
    <w:rsid w:val="28A05EDF"/>
    <w:rsid w:val="28A34C87"/>
    <w:rsid w:val="28A9422D"/>
    <w:rsid w:val="28B1BE68"/>
    <w:rsid w:val="28B1DA61"/>
    <w:rsid w:val="28B5DA91"/>
    <w:rsid w:val="28B82159"/>
    <w:rsid w:val="28BB7AB8"/>
    <w:rsid w:val="28BC2B98"/>
    <w:rsid w:val="28BE565C"/>
    <w:rsid w:val="28BF568E"/>
    <w:rsid w:val="28C35108"/>
    <w:rsid w:val="28C40E23"/>
    <w:rsid w:val="28C552FC"/>
    <w:rsid w:val="28CA3551"/>
    <w:rsid w:val="28CE10FF"/>
    <w:rsid w:val="28D0F324"/>
    <w:rsid w:val="28D32384"/>
    <w:rsid w:val="28DEDEF3"/>
    <w:rsid w:val="28DF5CEF"/>
    <w:rsid w:val="28E30D76"/>
    <w:rsid w:val="28E70F28"/>
    <w:rsid w:val="28EB2902"/>
    <w:rsid w:val="28F60BE3"/>
    <w:rsid w:val="28F6262C"/>
    <w:rsid w:val="28F96512"/>
    <w:rsid w:val="28FDF17B"/>
    <w:rsid w:val="29094432"/>
    <w:rsid w:val="290F082F"/>
    <w:rsid w:val="2910508F"/>
    <w:rsid w:val="291096BA"/>
    <w:rsid w:val="29136BB7"/>
    <w:rsid w:val="29141EEB"/>
    <w:rsid w:val="291482F0"/>
    <w:rsid w:val="291FBB8F"/>
    <w:rsid w:val="29200E89"/>
    <w:rsid w:val="293E3B52"/>
    <w:rsid w:val="29433689"/>
    <w:rsid w:val="2947F306"/>
    <w:rsid w:val="29573429"/>
    <w:rsid w:val="295ADFC8"/>
    <w:rsid w:val="29684DD8"/>
    <w:rsid w:val="296EA458"/>
    <w:rsid w:val="296F0D9C"/>
    <w:rsid w:val="296F6176"/>
    <w:rsid w:val="29710596"/>
    <w:rsid w:val="297634AF"/>
    <w:rsid w:val="297BFB7C"/>
    <w:rsid w:val="29852C66"/>
    <w:rsid w:val="299227FC"/>
    <w:rsid w:val="2997CE85"/>
    <w:rsid w:val="29997DED"/>
    <w:rsid w:val="299B17AF"/>
    <w:rsid w:val="299CD158"/>
    <w:rsid w:val="29A3E4E7"/>
    <w:rsid w:val="29A59A5E"/>
    <w:rsid w:val="29A5C597"/>
    <w:rsid w:val="29A5D171"/>
    <w:rsid w:val="29AF0137"/>
    <w:rsid w:val="29AF0FE3"/>
    <w:rsid w:val="29B38C70"/>
    <w:rsid w:val="29B426DF"/>
    <w:rsid w:val="29B5BD36"/>
    <w:rsid w:val="29BB00DB"/>
    <w:rsid w:val="29BD0398"/>
    <w:rsid w:val="29C02F39"/>
    <w:rsid w:val="29CF5774"/>
    <w:rsid w:val="29CF6859"/>
    <w:rsid w:val="29DB5111"/>
    <w:rsid w:val="29E312E2"/>
    <w:rsid w:val="29E3151F"/>
    <w:rsid w:val="29E50CCA"/>
    <w:rsid w:val="29EA2F0C"/>
    <w:rsid w:val="29FBC3C6"/>
    <w:rsid w:val="29FEDA35"/>
    <w:rsid w:val="2A00CF89"/>
    <w:rsid w:val="2A054F11"/>
    <w:rsid w:val="2A0618BC"/>
    <w:rsid w:val="2A067B79"/>
    <w:rsid w:val="2A071D02"/>
    <w:rsid w:val="2A15CBCD"/>
    <w:rsid w:val="2A1615D4"/>
    <w:rsid w:val="2A1E0BCC"/>
    <w:rsid w:val="2A204173"/>
    <w:rsid w:val="2A27E10B"/>
    <w:rsid w:val="2A2BA2C1"/>
    <w:rsid w:val="2A36E85B"/>
    <w:rsid w:val="2A388C2E"/>
    <w:rsid w:val="2A41110C"/>
    <w:rsid w:val="2A418BEE"/>
    <w:rsid w:val="2A4527B1"/>
    <w:rsid w:val="2A461FB0"/>
    <w:rsid w:val="2A4748ED"/>
    <w:rsid w:val="2A4ACB3E"/>
    <w:rsid w:val="2A4F6500"/>
    <w:rsid w:val="2A55B024"/>
    <w:rsid w:val="2A5FD194"/>
    <w:rsid w:val="2A71D0C2"/>
    <w:rsid w:val="2A74E93B"/>
    <w:rsid w:val="2A771C3F"/>
    <w:rsid w:val="2A7AD281"/>
    <w:rsid w:val="2A7E960F"/>
    <w:rsid w:val="2A8563A4"/>
    <w:rsid w:val="2A86767C"/>
    <w:rsid w:val="2A87E641"/>
    <w:rsid w:val="2A8ABFF3"/>
    <w:rsid w:val="2A8CEC76"/>
    <w:rsid w:val="2A92249A"/>
    <w:rsid w:val="2A976231"/>
    <w:rsid w:val="2A9B8B20"/>
    <w:rsid w:val="2A9C62C4"/>
    <w:rsid w:val="2A9C6811"/>
    <w:rsid w:val="2A9E86DC"/>
    <w:rsid w:val="2AA1786A"/>
    <w:rsid w:val="2AB03508"/>
    <w:rsid w:val="2AB27305"/>
    <w:rsid w:val="2AB5EE71"/>
    <w:rsid w:val="2ABBA986"/>
    <w:rsid w:val="2ABD6EDF"/>
    <w:rsid w:val="2AC39990"/>
    <w:rsid w:val="2ACA3CCE"/>
    <w:rsid w:val="2ACEBC26"/>
    <w:rsid w:val="2ACF59DB"/>
    <w:rsid w:val="2AD2532C"/>
    <w:rsid w:val="2AD38E25"/>
    <w:rsid w:val="2AD46D68"/>
    <w:rsid w:val="2AD90A40"/>
    <w:rsid w:val="2ADB32D7"/>
    <w:rsid w:val="2ADD4BBA"/>
    <w:rsid w:val="2ADDA454"/>
    <w:rsid w:val="2AE25225"/>
    <w:rsid w:val="2AE37830"/>
    <w:rsid w:val="2AE42656"/>
    <w:rsid w:val="2AEB3DB5"/>
    <w:rsid w:val="2AF0BB93"/>
    <w:rsid w:val="2B008045"/>
    <w:rsid w:val="2B02D3A4"/>
    <w:rsid w:val="2B046C95"/>
    <w:rsid w:val="2B0E4E48"/>
    <w:rsid w:val="2B0FCB0B"/>
    <w:rsid w:val="2B1BD1C4"/>
    <w:rsid w:val="2B1C45C9"/>
    <w:rsid w:val="2B203C4A"/>
    <w:rsid w:val="2B21739F"/>
    <w:rsid w:val="2B3139AC"/>
    <w:rsid w:val="2B3351AC"/>
    <w:rsid w:val="2B385F85"/>
    <w:rsid w:val="2B38EC77"/>
    <w:rsid w:val="2B3C3E60"/>
    <w:rsid w:val="2B3EB360"/>
    <w:rsid w:val="2B47111E"/>
    <w:rsid w:val="2B52E35C"/>
    <w:rsid w:val="2B5A6176"/>
    <w:rsid w:val="2B5AC62D"/>
    <w:rsid w:val="2B5CA9A4"/>
    <w:rsid w:val="2B5D75DD"/>
    <w:rsid w:val="2B6A7049"/>
    <w:rsid w:val="2B6B43AA"/>
    <w:rsid w:val="2B702CE9"/>
    <w:rsid w:val="2B71EC66"/>
    <w:rsid w:val="2B725513"/>
    <w:rsid w:val="2B735D85"/>
    <w:rsid w:val="2B8DA346"/>
    <w:rsid w:val="2B923595"/>
    <w:rsid w:val="2B932D1C"/>
    <w:rsid w:val="2B979795"/>
    <w:rsid w:val="2B97F508"/>
    <w:rsid w:val="2B9BEA44"/>
    <w:rsid w:val="2BA2C4A1"/>
    <w:rsid w:val="2BAB8D96"/>
    <w:rsid w:val="2BB56108"/>
    <w:rsid w:val="2BB6D7AC"/>
    <w:rsid w:val="2BBDEACF"/>
    <w:rsid w:val="2BC02A52"/>
    <w:rsid w:val="2BC1C945"/>
    <w:rsid w:val="2BC32A70"/>
    <w:rsid w:val="2BC5FC65"/>
    <w:rsid w:val="2BCD2694"/>
    <w:rsid w:val="2BD149E4"/>
    <w:rsid w:val="2BD3D952"/>
    <w:rsid w:val="2BD75348"/>
    <w:rsid w:val="2BDC9C01"/>
    <w:rsid w:val="2BE0C020"/>
    <w:rsid w:val="2BE31547"/>
    <w:rsid w:val="2BE32EDD"/>
    <w:rsid w:val="2BEAF31A"/>
    <w:rsid w:val="2BEBF41C"/>
    <w:rsid w:val="2BECB94E"/>
    <w:rsid w:val="2BED3F2E"/>
    <w:rsid w:val="2BEED42D"/>
    <w:rsid w:val="2BF11CDD"/>
    <w:rsid w:val="2BF30B01"/>
    <w:rsid w:val="2BF4B673"/>
    <w:rsid w:val="2BF5B065"/>
    <w:rsid w:val="2BF5CEC1"/>
    <w:rsid w:val="2BFCDA89"/>
    <w:rsid w:val="2C01F294"/>
    <w:rsid w:val="2C078B2B"/>
    <w:rsid w:val="2C0899C1"/>
    <w:rsid w:val="2C124CDB"/>
    <w:rsid w:val="2C15ECA5"/>
    <w:rsid w:val="2C16D360"/>
    <w:rsid w:val="2C17B036"/>
    <w:rsid w:val="2C182FAA"/>
    <w:rsid w:val="2C1D201B"/>
    <w:rsid w:val="2C1F22CC"/>
    <w:rsid w:val="2C23FDE6"/>
    <w:rsid w:val="2C28E844"/>
    <w:rsid w:val="2C2C88F5"/>
    <w:rsid w:val="2C2D6050"/>
    <w:rsid w:val="2C300AB2"/>
    <w:rsid w:val="2C31932D"/>
    <w:rsid w:val="2C357984"/>
    <w:rsid w:val="2C3CC9FF"/>
    <w:rsid w:val="2C4546B0"/>
    <w:rsid w:val="2C4B0012"/>
    <w:rsid w:val="2C4C49B0"/>
    <w:rsid w:val="2C52FC3A"/>
    <w:rsid w:val="2C5419F8"/>
    <w:rsid w:val="2C5492C4"/>
    <w:rsid w:val="2C564CEE"/>
    <w:rsid w:val="2C5745F3"/>
    <w:rsid w:val="2C57BAE6"/>
    <w:rsid w:val="2C60DDF5"/>
    <w:rsid w:val="2C61826A"/>
    <w:rsid w:val="2C65AA9E"/>
    <w:rsid w:val="2C688354"/>
    <w:rsid w:val="2C6F1E8B"/>
    <w:rsid w:val="2C737E78"/>
    <w:rsid w:val="2C7792B2"/>
    <w:rsid w:val="2C7B06F6"/>
    <w:rsid w:val="2C7D16B9"/>
    <w:rsid w:val="2C7E0D58"/>
    <w:rsid w:val="2C7EB0DB"/>
    <w:rsid w:val="2C7F8346"/>
    <w:rsid w:val="2C8DD268"/>
    <w:rsid w:val="2C917A2C"/>
    <w:rsid w:val="2C97C97E"/>
    <w:rsid w:val="2C9C1EFF"/>
    <w:rsid w:val="2C9FED2B"/>
    <w:rsid w:val="2CAFCFD7"/>
    <w:rsid w:val="2CB0AE8D"/>
    <w:rsid w:val="2CB26DB6"/>
    <w:rsid w:val="2CB57308"/>
    <w:rsid w:val="2CC698B1"/>
    <w:rsid w:val="2CCB27CA"/>
    <w:rsid w:val="2CCD071E"/>
    <w:rsid w:val="2CD158EE"/>
    <w:rsid w:val="2CD3846B"/>
    <w:rsid w:val="2CD711A0"/>
    <w:rsid w:val="2CD88BA0"/>
    <w:rsid w:val="2CD99500"/>
    <w:rsid w:val="2CDC04B5"/>
    <w:rsid w:val="2CDEB317"/>
    <w:rsid w:val="2CE28D5E"/>
    <w:rsid w:val="2CE64181"/>
    <w:rsid w:val="2CE79D2F"/>
    <w:rsid w:val="2CEAB99D"/>
    <w:rsid w:val="2CEBE49B"/>
    <w:rsid w:val="2CED91D5"/>
    <w:rsid w:val="2CEE2553"/>
    <w:rsid w:val="2CF61B18"/>
    <w:rsid w:val="2CF7EE3A"/>
    <w:rsid w:val="2CF89358"/>
    <w:rsid w:val="2CF97A81"/>
    <w:rsid w:val="2D010D3F"/>
    <w:rsid w:val="2D0451A6"/>
    <w:rsid w:val="2D0B55F5"/>
    <w:rsid w:val="2D0B66B1"/>
    <w:rsid w:val="2D0CB34E"/>
    <w:rsid w:val="2D0D037F"/>
    <w:rsid w:val="2D161CB8"/>
    <w:rsid w:val="2D1716A0"/>
    <w:rsid w:val="2D22277D"/>
    <w:rsid w:val="2D256B46"/>
    <w:rsid w:val="2D2FA93F"/>
    <w:rsid w:val="2D31FC87"/>
    <w:rsid w:val="2D35187D"/>
    <w:rsid w:val="2D372512"/>
    <w:rsid w:val="2D37ED89"/>
    <w:rsid w:val="2D37F2C4"/>
    <w:rsid w:val="2D3F5A30"/>
    <w:rsid w:val="2D3FD0C1"/>
    <w:rsid w:val="2D3FF6FB"/>
    <w:rsid w:val="2D5429D1"/>
    <w:rsid w:val="2D631C2A"/>
    <w:rsid w:val="2D660ADD"/>
    <w:rsid w:val="2D684F8C"/>
    <w:rsid w:val="2D78F8C4"/>
    <w:rsid w:val="2D7E8694"/>
    <w:rsid w:val="2D815D84"/>
    <w:rsid w:val="2D81B16D"/>
    <w:rsid w:val="2D83DC02"/>
    <w:rsid w:val="2D88BC74"/>
    <w:rsid w:val="2D8D38F1"/>
    <w:rsid w:val="2D9485ED"/>
    <w:rsid w:val="2D9914C1"/>
    <w:rsid w:val="2D9AFA71"/>
    <w:rsid w:val="2DAB5B65"/>
    <w:rsid w:val="2DADB319"/>
    <w:rsid w:val="2DBF6071"/>
    <w:rsid w:val="2DC2E4F4"/>
    <w:rsid w:val="2DC76ECD"/>
    <w:rsid w:val="2DCBFA18"/>
    <w:rsid w:val="2DCDCF32"/>
    <w:rsid w:val="2DCF163F"/>
    <w:rsid w:val="2DD328F0"/>
    <w:rsid w:val="2DD7E8BB"/>
    <w:rsid w:val="2DE2A1BD"/>
    <w:rsid w:val="2DEBD8ED"/>
    <w:rsid w:val="2DEF45B7"/>
    <w:rsid w:val="2DF05110"/>
    <w:rsid w:val="2DF3AC77"/>
    <w:rsid w:val="2DF3C83D"/>
    <w:rsid w:val="2DFA5FFE"/>
    <w:rsid w:val="2DFE346D"/>
    <w:rsid w:val="2E01AA0E"/>
    <w:rsid w:val="2E01CA16"/>
    <w:rsid w:val="2E0DE9BD"/>
    <w:rsid w:val="2E1257CD"/>
    <w:rsid w:val="2E1FE00C"/>
    <w:rsid w:val="2E269CD1"/>
    <w:rsid w:val="2E279EE2"/>
    <w:rsid w:val="2E27CC56"/>
    <w:rsid w:val="2E2BEDD1"/>
    <w:rsid w:val="2E38D876"/>
    <w:rsid w:val="2E3B84C1"/>
    <w:rsid w:val="2E3B91C1"/>
    <w:rsid w:val="2E3DA722"/>
    <w:rsid w:val="2E48A7F1"/>
    <w:rsid w:val="2E4BEF5E"/>
    <w:rsid w:val="2E4C4E4F"/>
    <w:rsid w:val="2E52CED6"/>
    <w:rsid w:val="2E601BAC"/>
    <w:rsid w:val="2E606171"/>
    <w:rsid w:val="2E687E0B"/>
    <w:rsid w:val="2E7DF54B"/>
    <w:rsid w:val="2E7F7569"/>
    <w:rsid w:val="2E83BC18"/>
    <w:rsid w:val="2E83ECC6"/>
    <w:rsid w:val="2E896AB4"/>
    <w:rsid w:val="2E9565C5"/>
    <w:rsid w:val="2EA77393"/>
    <w:rsid w:val="2EB8E6D9"/>
    <w:rsid w:val="2EBB32CF"/>
    <w:rsid w:val="2EBF9774"/>
    <w:rsid w:val="2EC5D7C1"/>
    <w:rsid w:val="2ED2D0D9"/>
    <w:rsid w:val="2EDA8E9E"/>
    <w:rsid w:val="2EDE3C68"/>
    <w:rsid w:val="2EE3DE53"/>
    <w:rsid w:val="2EEB677F"/>
    <w:rsid w:val="2F022EB1"/>
    <w:rsid w:val="2F0F6C1E"/>
    <w:rsid w:val="2F133B95"/>
    <w:rsid w:val="2F13A3FB"/>
    <w:rsid w:val="2F162102"/>
    <w:rsid w:val="2F16572E"/>
    <w:rsid w:val="2F1C8A0B"/>
    <w:rsid w:val="2F21A9C2"/>
    <w:rsid w:val="2F285DB0"/>
    <w:rsid w:val="2F331C83"/>
    <w:rsid w:val="2F3860A1"/>
    <w:rsid w:val="2F3AE281"/>
    <w:rsid w:val="2F3F2A75"/>
    <w:rsid w:val="2F4698A6"/>
    <w:rsid w:val="2F50F6F6"/>
    <w:rsid w:val="2F59FF97"/>
    <w:rsid w:val="2F5B973C"/>
    <w:rsid w:val="2F5EAD2C"/>
    <w:rsid w:val="2F5FBE39"/>
    <w:rsid w:val="2F60A572"/>
    <w:rsid w:val="2F6E56BA"/>
    <w:rsid w:val="2F72BD44"/>
    <w:rsid w:val="2F7628CE"/>
    <w:rsid w:val="2F789AD2"/>
    <w:rsid w:val="2F7A71AD"/>
    <w:rsid w:val="2F7FF9CF"/>
    <w:rsid w:val="2F81562A"/>
    <w:rsid w:val="2F8262CA"/>
    <w:rsid w:val="2F83C8DE"/>
    <w:rsid w:val="2F89B7FA"/>
    <w:rsid w:val="2F959261"/>
    <w:rsid w:val="2FA2F2EF"/>
    <w:rsid w:val="2FAE1F6F"/>
    <w:rsid w:val="2FB0ACAE"/>
    <w:rsid w:val="2FB73B10"/>
    <w:rsid w:val="2FBE2DD2"/>
    <w:rsid w:val="2FC1FADD"/>
    <w:rsid w:val="2FC9B4EC"/>
    <w:rsid w:val="2FCA867B"/>
    <w:rsid w:val="2FCC7982"/>
    <w:rsid w:val="2FCF2844"/>
    <w:rsid w:val="2FDBC7DC"/>
    <w:rsid w:val="2FDDB2F6"/>
    <w:rsid w:val="2FDE5C5A"/>
    <w:rsid w:val="2FE16785"/>
    <w:rsid w:val="2FE5A41F"/>
    <w:rsid w:val="2FE727E4"/>
    <w:rsid w:val="2FE83E24"/>
    <w:rsid w:val="2FF8039B"/>
    <w:rsid w:val="3004051B"/>
    <w:rsid w:val="30051083"/>
    <w:rsid w:val="3005E62B"/>
    <w:rsid w:val="30114B8F"/>
    <w:rsid w:val="301D7B1B"/>
    <w:rsid w:val="301F6E25"/>
    <w:rsid w:val="30256CA7"/>
    <w:rsid w:val="3027CD02"/>
    <w:rsid w:val="303D6D7E"/>
    <w:rsid w:val="303D70FD"/>
    <w:rsid w:val="30471596"/>
    <w:rsid w:val="304CCFDC"/>
    <w:rsid w:val="30506D5E"/>
    <w:rsid w:val="3051CEFE"/>
    <w:rsid w:val="3056CF2F"/>
    <w:rsid w:val="305C5912"/>
    <w:rsid w:val="305F44E7"/>
    <w:rsid w:val="30630A71"/>
    <w:rsid w:val="306724AE"/>
    <w:rsid w:val="3068052B"/>
    <w:rsid w:val="3071CA75"/>
    <w:rsid w:val="30728A46"/>
    <w:rsid w:val="307E8110"/>
    <w:rsid w:val="3080CB2F"/>
    <w:rsid w:val="308C5E27"/>
    <w:rsid w:val="309C1586"/>
    <w:rsid w:val="309C8223"/>
    <w:rsid w:val="309EE5C6"/>
    <w:rsid w:val="309F82F3"/>
    <w:rsid w:val="30A54EEF"/>
    <w:rsid w:val="30A6726E"/>
    <w:rsid w:val="30A8AE1B"/>
    <w:rsid w:val="30A97985"/>
    <w:rsid w:val="30ADA642"/>
    <w:rsid w:val="30B10DB3"/>
    <w:rsid w:val="30B24F23"/>
    <w:rsid w:val="30B3191A"/>
    <w:rsid w:val="30B684F5"/>
    <w:rsid w:val="30B76713"/>
    <w:rsid w:val="30B96899"/>
    <w:rsid w:val="30C06C86"/>
    <w:rsid w:val="30C12D9B"/>
    <w:rsid w:val="30C148D8"/>
    <w:rsid w:val="30C23646"/>
    <w:rsid w:val="30C3B627"/>
    <w:rsid w:val="30C4DE69"/>
    <w:rsid w:val="30DAE33E"/>
    <w:rsid w:val="30DEE642"/>
    <w:rsid w:val="30E675E9"/>
    <w:rsid w:val="30EADB44"/>
    <w:rsid w:val="30F409DD"/>
    <w:rsid w:val="30FCDC43"/>
    <w:rsid w:val="31029703"/>
    <w:rsid w:val="310FA3E3"/>
    <w:rsid w:val="3112AE78"/>
    <w:rsid w:val="31138274"/>
    <w:rsid w:val="3113D967"/>
    <w:rsid w:val="31168D3A"/>
    <w:rsid w:val="31188F96"/>
    <w:rsid w:val="311B124A"/>
    <w:rsid w:val="311B4673"/>
    <w:rsid w:val="311D648C"/>
    <w:rsid w:val="311E6661"/>
    <w:rsid w:val="311F31C2"/>
    <w:rsid w:val="31228A27"/>
    <w:rsid w:val="3123913B"/>
    <w:rsid w:val="3123C05D"/>
    <w:rsid w:val="31299AD8"/>
    <w:rsid w:val="31307FE4"/>
    <w:rsid w:val="313D057A"/>
    <w:rsid w:val="313EF653"/>
    <w:rsid w:val="313FB980"/>
    <w:rsid w:val="3144C1AA"/>
    <w:rsid w:val="31455EAB"/>
    <w:rsid w:val="3146D598"/>
    <w:rsid w:val="31488C00"/>
    <w:rsid w:val="314CFAC9"/>
    <w:rsid w:val="31507933"/>
    <w:rsid w:val="3152A019"/>
    <w:rsid w:val="31537A5B"/>
    <w:rsid w:val="31585735"/>
    <w:rsid w:val="315C3563"/>
    <w:rsid w:val="315C533A"/>
    <w:rsid w:val="31606BBE"/>
    <w:rsid w:val="31645075"/>
    <w:rsid w:val="3169F13F"/>
    <w:rsid w:val="316FCAEA"/>
    <w:rsid w:val="3175F3BD"/>
    <w:rsid w:val="317F0E17"/>
    <w:rsid w:val="318C7458"/>
    <w:rsid w:val="318F04F1"/>
    <w:rsid w:val="31954BC8"/>
    <w:rsid w:val="3199B805"/>
    <w:rsid w:val="31A15EBB"/>
    <w:rsid w:val="31A1713A"/>
    <w:rsid w:val="31AEEE24"/>
    <w:rsid w:val="31AEFC7C"/>
    <w:rsid w:val="31B8428B"/>
    <w:rsid w:val="31B9DB66"/>
    <w:rsid w:val="31BCF10F"/>
    <w:rsid w:val="31C15862"/>
    <w:rsid w:val="31C3ADDE"/>
    <w:rsid w:val="31C706DA"/>
    <w:rsid w:val="31C7642D"/>
    <w:rsid w:val="31CEC77D"/>
    <w:rsid w:val="31D124D8"/>
    <w:rsid w:val="31D40876"/>
    <w:rsid w:val="31E53A4A"/>
    <w:rsid w:val="31E6C097"/>
    <w:rsid w:val="31E8A620"/>
    <w:rsid w:val="31EC93B0"/>
    <w:rsid w:val="31F2891C"/>
    <w:rsid w:val="32009328"/>
    <w:rsid w:val="3200B83C"/>
    <w:rsid w:val="32018D20"/>
    <w:rsid w:val="320F63BD"/>
    <w:rsid w:val="32168B70"/>
    <w:rsid w:val="3218971A"/>
    <w:rsid w:val="321D9867"/>
    <w:rsid w:val="321E3D02"/>
    <w:rsid w:val="322132EF"/>
    <w:rsid w:val="3228E44D"/>
    <w:rsid w:val="322912A8"/>
    <w:rsid w:val="322B5A97"/>
    <w:rsid w:val="322C00F3"/>
    <w:rsid w:val="322D5483"/>
    <w:rsid w:val="322FC547"/>
    <w:rsid w:val="322FF7D0"/>
    <w:rsid w:val="323227A9"/>
    <w:rsid w:val="3239CF7D"/>
    <w:rsid w:val="323A31FB"/>
    <w:rsid w:val="32405534"/>
    <w:rsid w:val="3242109A"/>
    <w:rsid w:val="3248ED4C"/>
    <w:rsid w:val="324D2001"/>
    <w:rsid w:val="324F5186"/>
    <w:rsid w:val="32513E65"/>
    <w:rsid w:val="325DF722"/>
    <w:rsid w:val="325F979C"/>
    <w:rsid w:val="3261E59D"/>
    <w:rsid w:val="32639687"/>
    <w:rsid w:val="3266EAA2"/>
    <w:rsid w:val="326BF8BE"/>
    <w:rsid w:val="3270D379"/>
    <w:rsid w:val="32736F79"/>
    <w:rsid w:val="3281156A"/>
    <w:rsid w:val="32820D0B"/>
    <w:rsid w:val="328F613C"/>
    <w:rsid w:val="329300E3"/>
    <w:rsid w:val="329AD05C"/>
    <w:rsid w:val="329D7D39"/>
    <w:rsid w:val="32A188B9"/>
    <w:rsid w:val="32A47410"/>
    <w:rsid w:val="32A91132"/>
    <w:rsid w:val="32AEA7C5"/>
    <w:rsid w:val="32B3116C"/>
    <w:rsid w:val="32B61C27"/>
    <w:rsid w:val="32BA60D7"/>
    <w:rsid w:val="32BEC260"/>
    <w:rsid w:val="32C0641A"/>
    <w:rsid w:val="32C77E59"/>
    <w:rsid w:val="32CEA1EF"/>
    <w:rsid w:val="32CFBB2F"/>
    <w:rsid w:val="32D0823E"/>
    <w:rsid w:val="32D921BF"/>
    <w:rsid w:val="32DA2FBF"/>
    <w:rsid w:val="32E36C8D"/>
    <w:rsid w:val="32E711AF"/>
    <w:rsid w:val="32E907F3"/>
    <w:rsid w:val="32F7C40C"/>
    <w:rsid w:val="330102F2"/>
    <w:rsid w:val="3313108E"/>
    <w:rsid w:val="33162DC8"/>
    <w:rsid w:val="331BFCF4"/>
    <w:rsid w:val="3320C48D"/>
    <w:rsid w:val="33248A00"/>
    <w:rsid w:val="3325EE53"/>
    <w:rsid w:val="333104E6"/>
    <w:rsid w:val="333B9DD8"/>
    <w:rsid w:val="3352040A"/>
    <w:rsid w:val="33549EE2"/>
    <w:rsid w:val="335ACE64"/>
    <w:rsid w:val="335B0022"/>
    <w:rsid w:val="3360A264"/>
    <w:rsid w:val="336969E4"/>
    <w:rsid w:val="336C4A25"/>
    <w:rsid w:val="336DC3C9"/>
    <w:rsid w:val="336F1B1A"/>
    <w:rsid w:val="3377F942"/>
    <w:rsid w:val="337894CC"/>
    <w:rsid w:val="337BA554"/>
    <w:rsid w:val="337C4F79"/>
    <w:rsid w:val="3386B054"/>
    <w:rsid w:val="3388B9C0"/>
    <w:rsid w:val="338915D2"/>
    <w:rsid w:val="338AAED4"/>
    <w:rsid w:val="338E3258"/>
    <w:rsid w:val="338E6366"/>
    <w:rsid w:val="33903707"/>
    <w:rsid w:val="3390DCA1"/>
    <w:rsid w:val="3395AFDC"/>
    <w:rsid w:val="339FBD5C"/>
    <w:rsid w:val="33A9E0B9"/>
    <w:rsid w:val="33B03AEF"/>
    <w:rsid w:val="33B098D1"/>
    <w:rsid w:val="33B4EBD1"/>
    <w:rsid w:val="33B728E1"/>
    <w:rsid w:val="33C7970D"/>
    <w:rsid w:val="33D48FE8"/>
    <w:rsid w:val="33D6AFD4"/>
    <w:rsid w:val="33EA931B"/>
    <w:rsid w:val="33EBACFA"/>
    <w:rsid w:val="33EBCB7C"/>
    <w:rsid w:val="33ED7F62"/>
    <w:rsid w:val="33FD9DF7"/>
    <w:rsid w:val="33FE406E"/>
    <w:rsid w:val="33FEA8F7"/>
    <w:rsid w:val="340A09DB"/>
    <w:rsid w:val="340FFC90"/>
    <w:rsid w:val="3417F142"/>
    <w:rsid w:val="3421F66C"/>
    <w:rsid w:val="342C0047"/>
    <w:rsid w:val="342EEBEE"/>
    <w:rsid w:val="34319CBF"/>
    <w:rsid w:val="3434CAEB"/>
    <w:rsid w:val="3439471D"/>
    <w:rsid w:val="343B0A7F"/>
    <w:rsid w:val="343E0B32"/>
    <w:rsid w:val="344A285C"/>
    <w:rsid w:val="344B5A77"/>
    <w:rsid w:val="34506620"/>
    <w:rsid w:val="34526A0D"/>
    <w:rsid w:val="3455BBAD"/>
    <w:rsid w:val="3456C191"/>
    <w:rsid w:val="345960FA"/>
    <w:rsid w:val="345CAD22"/>
    <w:rsid w:val="345EB804"/>
    <w:rsid w:val="34626611"/>
    <w:rsid w:val="346C21C1"/>
    <w:rsid w:val="346ED172"/>
    <w:rsid w:val="3474CF40"/>
    <w:rsid w:val="347E3178"/>
    <w:rsid w:val="348024E3"/>
    <w:rsid w:val="3482066D"/>
    <w:rsid w:val="3482ECF1"/>
    <w:rsid w:val="348A17E8"/>
    <w:rsid w:val="348B740E"/>
    <w:rsid w:val="348F23D8"/>
    <w:rsid w:val="3491515C"/>
    <w:rsid w:val="34954080"/>
    <w:rsid w:val="349B99F8"/>
    <w:rsid w:val="34A2A8FC"/>
    <w:rsid w:val="34A5811F"/>
    <w:rsid w:val="34B17919"/>
    <w:rsid w:val="34B6B1FF"/>
    <w:rsid w:val="34BB8E46"/>
    <w:rsid w:val="34BE6206"/>
    <w:rsid w:val="34C00EE6"/>
    <w:rsid w:val="34CE4EBD"/>
    <w:rsid w:val="34D1E638"/>
    <w:rsid w:val="34D38239"/>
    <w:rsid w:val="34D5E5DA"/>
    <w:rsid w:val="34E08B9F"/>
    <w:rsid w:val="34E400B1"/>
    <w:rsid w:val="34F02583"/>
    <w:rsid w:val="34F49614"/>
    <w:rsid w:val="34F7421D"/>
    <w:rsid w:val="34FC9EB6"/>
    <w:rsid w:val="34FF062C"/>
    <w:rsid w:val="350250A8"/>
    <w:rsid w:val="35045B35"/>
    <w:rsid w:val="3510F7D0"/>
    <w:rsid w:val="3512D405"/>
    <w:rsid w:val="35130E41"/>
    <w:rsid w:val="35178E18"/>
    <w:rsid w:val="352057A8"/>
    <w:rsid w:val="3520BCFC"/>
    <w:rsid w:val="3521953A"/>
    <w:rsid w:val="3524078A"/>
    <w:rsid w:val="3527B06B"/>
    <w:rsid w:val="35338F8A"/>
    <w:rsid w:val="3533CD6E"/>
    <w:rsid w:val="35362781"/>
    <w:rsid w:val="353919A9"/>
    <w:rsid w:val="35415787"/>
    <w:rsid w:val="35500976"/>
    <w:rsid w:val="355199D2"/>
    <w:rsid w:val="3553E858"/>
    <w:rsid w:val="355A5D04"/>
    <w:rsid w:val="3562DE9D"/>
    <w:rsid w:val="35644379"/>
    <w:rsid w:val="356A4D82"/>
    <w:rsid w:val="35706991"/>
    <w:rsid w:val="3571869F"/>
    <w:rsid w:val="35737B3D"/>
    <w:rsid w:val="357735BF"/>
    <w:rsid w:val="3579E6C4"/>
    <w:rsid w:val="357AB522"/>
    <w:rsid w:val="357C8890"/>
    <w:rsid w:val="357E4812"/>
    <w:rsid w:val="357E9996"/>
    <w:rsid w:val="357ECA00"/>
    <w:rsid w:val="3585CAC6"/>
    <w:rsid w:val="35871797"/>
    <w:rsid w:val="358C2FA2"/>
    <w:rsid w:val="358C9A8D"/>
    <w:rsid w:val="358CA6BE"/>
    <w:rsid w:val="359363FA"/>
    <w:rsid w:val="3599593E"/>
    <w:rsid w:val="359BFA10"/>
    <w:rsid w:val="35A4F456"/>
    <w:rsid w:val="35AA0ADA"/>
    <w:rsid w:val="35AA172B"/>
    <w:rsid w:val="35AEE752"/>
    <w:rsid w:val="35B03AC0"/>
    <w:rsid w:val="35B2EFB1"/>
    <w:rsid w:val="35B3101B"/>
    <w:rsid w:val="35BFFBCD"/>
    <w:rsid w:val="35C264B6"/>
    <w:rsid w:val="35C3F655"/>
    <w:rsid w:val="35C870F0"/>
    <w:rsid w:val="35C8BD3D"/>
    <w:rsid w:val="35D63740"/>
    <w:rsid w:val="35DF071B"/>
    <w:rsid w:val="35DFC960"/>
    <w:rsid w:val="35E27BCA"/>
    <w:rsid w:val="35E36892"/>
    <w:rsid w:val="35E9880A"/>
    <w:rsid w:val="35E9C8E4"/>
    <w:rsid w:val="35F311E1"/>
    <w:rsid w:val="35FBE2B2"/>
    <w:rsid w:val="35FDD6E6"/>
    <w:rsid w:val="35FE267A"/>
    <w:rsid w:val="3600E6EE"/>
    <w:rsid w:val="360306B0"/>
    <w:rsid w:val="360B583A"/>
    <w:rsid w:val="360E0BE5"/>
    <w:rsid w:val="36197E0F"/>
    <w:rsid w:val="362F6C57"/>
    <w:rsid w:val="3631E8B9"/>
    <w:rsid w:val="3634D85B"/>
    <w:rsid w:val="36423600"/>
    <w:rsid w:val="3644BBB3"/>
    <w:rsid w:val="36461445"/>
    <w:rsid w:val="3648214E"/>
    <w:rsid w:val="36526392"/>
    <w:rsid w:val="36526699"/>
    <w:rsid w:val="3661E633"/>
    <w:rsid w:val="36693A88"/>
    <w:rsid w:val="3674F4B2"/>
    <w:rsid w:val="36781DE7"/>
    <w:rsid w:val="367AE88D"/>
    <w:rsid w:val="368954B5"/>
    <w:rsid w:val="36916DC5"/>
    <w:rsid w:val="3691E639"/>
    <w:rsid w:val="3698DC02"/>
    <w:rsid w:val="369D0FC1"/>
    <w:rsid w:val="369EE520"/>
    <w:rsid w:val="36ABCBB3"/>
    <w:rsid w:val="36B09279"/>
    <w:rsid w:val="36B31003"/>
    <w:rsid w:val="36B45530"/>
    <w:rsid w:val="36B4BB0D"/>
    <w:rsid w:val="36B67C4E"/>
    <w:rsid w:val="36BBB40D"/>
    <w:rsid w:val="36BBFE47"/>
    <w:rsid w:val="36BE4C68"/>
    <w:rsid w:val="36C187FD"/>
    <w:rsid w:val="36C1D4D5"/>
    <w:rsid w:val="36CAC9EB"/>
    <w:rsid w:val="36D012A7"/>
    <w:rsid w:val="36D0469B"/>
    <w:rsid w:val="36D496F7"/>
    <w:rsid w:val="36D5B42F"/>
    <w:rsid w:val="36DC3070"/>
    <w:rsid w:val="36E05415"/>
    <w:rsid w:val="36E06139"/>
    <w:rsid w:val="36E6D723"/>
    <w:rsid w:val="36E98350"/>
    <w:rsid w:val="36ED3983"/>
    <w:rsid w:val="36F21CE7"/>
    <w:rsid w:val="36F7E02B"/>
    <w:rsid w:val="36F850EC"/>
    <w:rsid w:val="36FEB88F"/>
    <w:rsid w:val="36FF2D33"/>
    <w:rsid w:val="3704D99E"/>
    <w:rsid w:val="370685C2"/>
    <w:rsid w:val="3728167F"/>
    <w:rsid w:val="3734113B"/>
    <w:rsid w:val="37381292"/>
    <w:rsid w:val="373A62EA"/>
    <w:rsid w:val="373AB3D5"/>
    <w:rsid w:val="373D0625"/>
    <w:rsid w:val="373F96C2"/>
    <w:rsid w:val="3740A335"/>
    <w:rsid w:val="3741401D"/>
    <w:rsid w:val="37427DD4"/>
    <w:rsid w:val="374BCCCC"/>
    <w:rsid w:val="374C8B72"/>
    <w:rsid w:val="374CBDC4"/>
    <w:rsid w:val="374E96E8"/>
    <w:rsid w:val="3753B546"/>
    <w:rsid w:val="3755A751"/>
    <w:rsid w:val="37579524"/>
    <w:rsid w:val="375AF1CF"/>
    <w:rsid w:val="37650D3B"/>
    <w:rsid w:val="3766485D"/>
    <w:rsid w:val="3769EF3E"/>
    <w:rsid w:val="376CB2B8"/>
    <w:rsid w:val="376DD09C"/>
    <w:rsid w:val="376EB1EA"/>
    <w:rsid w:val="377BB6E9"/>
    <w:rsid w:val="377EF8B9"/>
    <w:rsid w:val="3781A45F"/>
    <w:rsid w:val="378235F9"/>
    <w:rsid w:val="3787AFE1"/>
    <w:rsid w:val="37892233"/>
    <w:rsid w:val="378D0E86"/>
    <w:rsid w:val="379038BC"/>
    <w:rsid w:val="3796669E"/>
    <w:rsid w:val="37977974"/>
    <w:rsid w:val="3798D884"/>
    <w:rsid w:val="379D5473"/>
    <w:rsid w:val="37A5ED90"/>
    <w:rsid w:val="37AF9388"/>
    <w:rsid w:val="37AFA494"/>
    <w:rsid w:val="37B095A1"/>
    <w:rsid w:val="37C0E63F"/>
    <w:rsid w:val="37C55862"/>
    <w:rsid w:val="37CC6ED4"/>
    <w:rsid w:val="37D41CA4"/>
    <w:rsid w:val="37D48F1F"/>
    <w:rsid w:val="37DAC47B"/>
    <w:rsid w:val="37E4584E"/>
    <w:rsid w:val="37E5B617"/>
    <w:rsid w:val="37E85591"/>
    <w:rsid w:val="37EC2320"/>
    <w:rsid w:val="37EE170B"/>
    <w:rsid w:val="37EE2873"/>
    <w:rsid w:val="37F5947B"/>
    <w:rsid w:val="37FD61DF"/>
    <w:rsid w:val="37FF650E"/>
    <w:rsid w:val="3803E722"/>
    <w:rsid w:val="38051033"/>
    <w:rsid w:val="380625DA"/>
    <w:rsid w:val="380A7D56"/>
    <w:rsid w:val="380D283A"/>
    <w:rsid w:val="380D3A0D"/>
    <w:rsid w:val="380FFFEB"/>
    <w:rsid w:val="3816BFB4"/>
    <w:rsid w:val="382D1FED"/>
    <w:rsid w:val="38315417"/>
    <w:rsid w:val="38318594"/>
    <w:rsid w:val="38323380"/>
    <w:rsid w:val="383C7729"/>
    <w:rsid w:val="384A63E3"/>
    <w:rsid w:val="384ECA9F"/>
    <w:rsid w:val="3852A18D"/>
    <w:rsid w:val="38572933"/>
    <w:rsid w:val="385D1621"/>
    <w:rsid w:val="385E085B"/>
    <w:rsid w:val="38651693"/>
    <w:rsid w:val="3868C8DD"/>
    <w:rsid w:val="3869F7B5"/>
    <w:rsid w:val="3884A9ED"/>
    <w:rsid w:val="388A93D0"/>
    <w:rsid w:val="388D187C"/>
    <w:rsid w:val="38929394"/>
    <w:rsid w:val="3899C499"/>
    <w:rsid w:val="389AEB7D"/>
    <w:rsid w:val="389ED021"/>
    <w:rsid w:val="389FA80F"/>
    <w:rsid w:val="38A33595"/>
    <w:rsid w:val="38B6E7EE"/>
    <w:rsid w:val="38B86915"/>
    <w:rsid w:val="38BD8BE0"/>
    <w:rsid w:val="38C090A7"/>
    <w:rsid w:val="38C4B4F8"/>
    <w:rsid w:val="38D7ED5D"/>
    <w:rsid w:val="38D88D52"/>
    <w:rsid w:val="38D8CB19"/>
    <w:rsid w:val="38E070DC"/>
    <w:rsid w:val="38EBC74F"/>
    <w:rsid w:val="38F9A8D7"/>
    <w:rsid w:val="38FA873D"/>
    <w:rsid w:val="39007F4B"/>
    <w:rsid w:val="39039978"/>
    <w:rsid w:val="390753A6"/>
    <w:rsid w:val="390B9507"/>
    <w:rsid w:val="3914F633"/>
    <w:rsid w:val="39184AA1"/>
    <w:rsid w:val="3919B90E"/>
    <w:rsid w:val="3919F667"/>
    <w:rsid w:val="3926047E"/>
    <w:rsid w:val="39270773"/>
    <w:rsid w:val="392AB5FB"/>
    <w:rsid w:val="392AFD5B"/>
    <w:rsid w:val="392E4AEF"/>
    <w:rsid w:val="39309299"/>
    <w:rsid w:val="39326E0D"/>
    <w:rsid w:val="39384598"/>
    <w:rsid w:val="394630FB"/>
    <w:rsid w:val="394887BE"/>
    <w:rsid w:val="394B05DD"/>
    <w:rsid w:val="394C2E21"/>
    <w:rsid w:val="394D6D0E"/>
    <w:rsid w:val="394E0465"/>
    <w:rsid w:val="395D96E9"/>
    <w:rsid w:val="39679AE7"/>
    <w:rsid w:val="396AAA29"/>
    <w:rsid w:val="396C6526"/>
    <w:rsid w:val="3970E1D2"/>
    <w:rsid w:val="3977A88A"/>
    <w:rsid w:val="397AA70E"/>
    <w:rsid w:val="397BAD40"/>
    <w:rsid w:val="397CCBAB"/>
    <w:rsid w:val="3982ED7A"/>
    <w:rsid w:val="398DF019"/>
    <w:rsid w:val="399AA948"/>
    <w:rsid w:val="399D5AEE"/>
    <w:rsid w:val="399D8383"/>
    <w:rsid w:val="399EE88B"/>
    <w:rsid w:val="39A424E6"/>
    <w:rsid w:val="39A51108"/>
    <w:rsid w:val="39AD84C4"/>
    <w:rsid w:val="39B37465"/>
    <w:rsid w:val="39B5319D"/>
    <w:rsid w:val="39B85D79"/>
    <w:rsid w:val="39BB5261"/>
    <w:rsid w:val="39BC7325"/>
    <w:rsid w:val="39C49C81"/>
    <w:rsid w:val="39C96100"/>
    <w:rsid w:val="39CDC36F"/>
    <w:rsid w:val="39CE81A6"/>
    <w:rsid w:val="39D1CF15"/>
    <w:rsid w:val="39D618E2"/>
    <w:rsid w:val="39D8F33F"/>
    <w:rsid w:val="39E78904"/>
    <w:rsid w:val="39EB2409"/>
    <w:rsid w:val="39F0FE53"/>
    <w:rsid w:val="39F350DB"/>
    <w:rsid w:val="39F66E6E"/>
    <w:rsid w:val="39F95A92"/>
    <w:rsid w:val="3A0009A8"/>
    <w:rsid w:val="3A0ADBE7"/>
    <w:rsid w:val="3A0B434A"/>
    <w:rsid w:val="3A1012E7"/>
    <w:rsid w:val="3A1BE99E"/>
    <w:rsid w:val="3A1D9211"/>
    <w:rsid w:val="3A22BECA"/>
    <w:rsid w:val="3A2AE8FA"/>
    <w:rsid w:val="3A2F969B"/>
    <w:rsid w:val="3A3A454F"/>
    <w:rsid w:val="3A42FEE1"/>
    <w:rsid w:val="3A43C8C4"/>
    <w:rsid w:val="3A5497D7"/>
    <w:rsid w:val="3A5A3DB4"/>
    <w:rsid w:val="3A5C1F29"/>
    <w:rsid w:val="3A6B90CA"/>
    <w:rsid w:val="3A797D3F"/>
    <w:rsid w:val="3A7C02B4"/>
    <w:rsid w:val="3A85AC52"/>
    <w:rsid w:val="3A8A81A1"/>
    <w:rsid w:val="3A994F3F"/>
    <w:rsid w:val="3A9D1796"/>
    <w:rsid w:val="3AA09497"/>
    <w:rsid w:val="3AA40B8B"/>
    <w:rsid w:val="3AA5E8A4"/>
    <w:rsid w:val="3AA6657C"/>
    <w:rsid w:val="3AA8990B"/>
    <w:rsid w:val="3AA90864"/>
    <w:rsid w:val="3AAF3BA8"/>
    <w:rsid w:val="3AAFAB7B"/>
    <w:rsid w:val="3AB56D23"/>
    <w:rsid w:val="3ABA5E39"/>
    <w:rsid w:val="3AC010C0"/>
    <w:rsid w:val="3AC38A37"/>
    <w:rsid w:val="3AC5045F"/>
    <w:rsid w:val="3AC925A9"/>
    <w:rsid w:val="3ACF170F"/>
    <w:rsid w:val="3AD175C8"/>
    <w:rsid w:val="3AD9AE15"/>
    <w:rsid w:val="3ADC1F55"/>
    <w:rsid w:val="3AE02E84"/>
    <w:rsid w:val="3AE802FA"/>
    <w:rsid w:val="3AECA27E"/>
    <w:rsid w:val="3AED8A16"/>
    <w:rsid w:val="3AF5A970"/>
    <w:rsid w:val="3B0BF24B"/>
    <w:rsid w:val="3B0C7A19"/>
    <w:rsid w:val="3B11F1F3"/>
    <w:rsid w:val="3B1C9D0B"/>
    <w:rsid w:val="3B21A3E6"/>
    <w:rsid w:val="3B22333E"/>
    <w:rsid w:val="3B2FD14F"/>
    <w:rsid w:val="3B391AC5"/>
    <w:rsid w:val="3B45A059"/>
    <w:rsid w:val="3B4729AB"/>
    <w:rsid w:val="3B4AF469"/>
    <w:rsid w:val="3B4D32D8"/>
    <w:rsid w:val="3B4DBEB6"/>
    <w:rsid w:val="3B51741F"/>
    <w:rsid w:val="3B540FB2"/>
    <w:rsid w:val="3B593813"/>
    <w:rsid w:val="3B5C9FD5"/>
    <w:rsid w:val="3B5F9684"/>
    <w:rsid w:val="3B62218E"/>
    <w:rsid w:val="3B6426D2"/>
    <w:rsid w:val="3B64E3B5"/>
    <w:rsid w:val="3B66FA08"/>
    <w:rsid w:val="3B6F223E"/>
    <w:rsid w:val="3B6F288D"/>
    <w:rsid w:val="3B74C757"/>
    <w:rsid w:val="3B7699EC"/>
    <w:rsid w:val="3B79F15E"/>
    <w:rsid w:val="3B7CA67C"/>
    <w:rsid w:val="3B88655E"/>
    <w:rsid w:val="3B9A86B5"/>
    <w:rsid w:val="3BA023B8"/>
    <w:rsid w:val="3BA4D3FB"/>
    <w:rsid w:val="3BA5C293"/>
    <w:rsid w:val="3BA5D382"/>
    <w:rsid w:val="3BAC16F4"/>
    <w:rsid w:val="3BAFF7F7"/>
    <w:rsid w:val="3BB4606F"/>
    <w:rsid w:val="3BB6D1AE"/>
    <w:rsid w:val="3BB8B922"/>
    <w:rsid w:val="3BBD3862"/>
    <w:rsid w:val="3BBE0870"/>
    <w:rsid w:val="3BD0A8AC"/>
    <w:rsid w:val="3BD835ED"/>
    <w:rsid w:val="3BDBB72D"/>
    <w:rsid w:val="3BDE734A"/>
    <w:rsid w:val="3BEA79A5"/>
    <w:rsid w:val="3BECB868"/>
    <w:rsid w:val="3BED867D"/>
    <w:rsid w:val="3BEE0E87"/>
    <w:rsid w:val="3BEE80A3"/>
    <w:rsid w:val="3BF12689"/>
    <w:rsid w:val="3BF45E9C"/>
    <w:rsid w:val="3BF5A0CF"/>
    <w:rsid w:val="3BF78609"/>
    <w:rsid w:val="3BF98E05"/>
    <w:rsid w:val="3BFDFDE8"/>
    <w:rsid w:val="3C036949"/>
    <w:rsid w:val="3C0EEADC"/>
    <w:rsid w:val="3C11542C"/>
    <w:rsid w:val="3C11A6DE"/>
    <w:rsid w:val="3C132A2E"/>
    <w:rsid w:val="3C16CFB7"/>
    <w:rsid w:val="3C1D18CC"/>
    <w:rsid w:val="3C28FCA0"/>
    <w:rsid w:val="3C2F8DC5"/>
    <w:rsid w:val="3C307EE1"/>
    <w:rsid w:val="3C360377"/>
    <w:rsid w:val="3C405982"/>
    <w:rsid w:val="3C437D10"/>
    <w:rsid w:val="3C49021F"/>
    <w:rsid w:val="3C5226E6"/>
    <w:rsid w:val="3C557702"/>
    <w:rsid w:val="3C57488C"/>
    <w:rsid w:val="3C580883"/>
    <w:rsid w:val="3C5C60C7"/>
    <w:rsid w:val="3C64CE9A"/>
    <w:rsid w:val="3C67E30F"/>
    <w:rsid w:val="3C682BD8"/>
    <w:rsid w:val="3C6B348A"/>
    <w:rsid w:val="3C6B6D30"/>
    <w:rsid w:val="3C6F16A3"/>
    <w:rsid w:val="3C7AE45A"/>
    <w:rsid w:val="3C7B519E"/>
    <w:rsid w:val="3C7CB76F"/>
    <w:rsid w:val="3C7E4D7E"/>
    <w:rsid w:val="3C7F0EEB"/>
    <w:rsid w:val="3C8E70B1"/>
    <w:rsid w:val="3C8F5630"/>
    <w:rsid w:val="3C906547"/>
    <w:rsid w:val="3C94278F"/>
    <w:rsid w:val="3C958955"/>
    <w:rsid w:val="3C973F01"/>
    <w:rsid w:val="3C9EFA04"/>
    <w:rsid w:val="3CA1DC7F"/>
    <w:rsid w:val="3CA2541C"/>
    <w:rsid w:val="3CB21731"/>
    <w:rsid w:val="3CB3DB63"/>
    <w:rsid w:val="3CB44ACF"/>
    <w:rsid w:val="3CB7EAEB"/>
    <w:rsid w:val="3CBA3E14"/>
    <w:rsid w:val="3CBCBF97"/>
    <w:rsid w:val="3CBF1ACA"/>
    <w:rsid w:val="3CC03AF4"/>
    <w:rsid w:val="3CC03B49"/>
    <w:rsid w:val="3CC0F5FB"/>
    <w:rsid w:val="3CC77084"/>
    <w:rsid w:val="3CCF1C8B"/>
    <w:rsid w:val="3CD06397"/>
    <w:rsid w:val="3CD4EAA2"/>
    <w:rsid w:val="3CD6CE90"/>
    <w:rsid w:val="3CD8AF8E"/>
    <w:rsid w:val="3CE49446"/>
    <w:rsid w:val="3CE51672"/>
    <w:rsid w:val="3CE5C714"/>
    <w:rsid w:val="3CEA47A6"/>
    <w:rsid w:val="3D004EE6"/>
    <w:rsid w:val="3D006D20"/>
    <w:rsid w:val="3D0570D0"/>
    <w:rsid w:val="3D0A19BE"/>
    <w:rsid w:val="3D15FE31"/>
    <w:rsid w:val="3D1CCA7A"/>
    <w:rsid w:val="3D1E8706"/>
    <w:rsid w:val="3D21285B"/>
    <w:rsid w:val="3D227516"/>
    <w:rsid w:val="3D338CDE"/>
    <w:rsid w:val="3D35BF89"/>
    <w:rsid w:val="3D39191A"/>
    <w:rsid w:val="3D421C5B"/>
    <w:rsid w:val="3D490462"/>
    <w:rsid w:val="3D566531"/>
    <w:rsid w:val="3D5854C6"/>
    <w:rsid w:val="3D6790AF"/>
    <w:rsid w:val="3D6A2B70"/>
    <w:rsid w:val="3D6D0B67"/>
    <w:rsid w:val="3D6FD282"/>
    <w:rsid w:val="3D71AA77"/>
    <w:rsid w:val="3D740319"/>
    <w:rsid w:val="3D792041"/>
    <w:rsid w:val="3D96140E"/>
    <w:rsid w:val="3D989593"/>
    <w:rsid w:val="3DAD4CC4"/>
    <w:rsid w:val="3DB6C33F"/>
    <w:rsid w:val="3DBF206D"/>
    <w:rsid w:val="3DC12FD6"/>
    <w:rsid w:val="3DC84689"/>
    <w:rsid w:val="3DC8AB6E"/>
    <w:rsid w:val="3DCEB980"/>
    <w:rsid w:val="3DCF8E3E"/>
    <w:rsid w:val="3DD17CC4"/>
    <w:rsid w:val="3DE2807D"/>
    <w:rsid w:val="3DE31006"/>
    <w:rsid w:val="3DE41A09"/>
    <w:rsid w:val="3DE721BC"/>
    <w:rsid w:val="3DEC72A8"/>
    <w:rsid w:val="3DF06B8C"/>
    <w:rsid w:val="3DF36E4C"/>
    <w:rsid w:val="3DFC558C"/>
    <w:rsid w:val="3DFF0925"/>
    <w:rsid w:val="3E05F94A"/>
    <w:rsid w:val="3E06C097"/>
    <w:rsid w:val="3E07CA50"/>
    <w:rsid w:val="3E09D03E"/>
    <w:rsid w:val="3E182903"/>
    <w:rsid w:val="3E1AB768"/>
    <w:rsid w:val="3E2059F2"/>
    <w:rsid w:val="3E232B37"/>
    <w:rsid w:val="3E2E4B45"/>
    <w:rsid w:val="3E302822"/>
    <w:rsid w:val="3E335934"/>
    <w:rsid w:val="3E35B7AF"/>
    <w:rsid w:val="3E387404"/>
    <w:rsid w:val="3E393FF2"/>
    <w:rsid w:val="3E3D055B"/>
    <w:rsid w:val="3E3FFEBB"/>
    <w:rsid w:val="3E41C89A"/>
    <w:rsid w:val="3E432677"/>
    <w:rsid w:val="3E4AF875"/>
    <w:rsid w:val="3E4B4A16"/>
    <w:rsid w:val="3E57E0D8"/>
    <w:rsid w:val="3E580CE9"/>
    <w:rsid w:val="3E5A6ABF"/>
    <w:rsid w:val="3E5DDE76"/>
    <w:rsid w:val="3E5EEDF4"/>
    <w:rsid w:val="3E60D83F"/>
    <w:rsid w:val="3E619B33"/>
    <w:rsid w:val="3E634266"/>
    <w:rsid w:val="3E65DA4D"/>
    <w:rsid w:val="3E738355"/>
    <w:rsid w:val="3E768376"/>
    <w:rsid w:val="3E7AA4BC"/>
    <w:rsid w:val="3E7B05DD"/>
    <w:rsid w:val="3E7D643B"/>
    <w:rsid w:val="3E850B72"/>
    <w:rsid w:val="3E859BD2"/>
    <w:rsid w:val="3E874A01"/>
    <w:rsid w:val="3E8BCC2E"/>
    <w:rsid w:val="3E8C0849"/>
    <w:rsid w:val="3E90936F"/>
    <w:rsid w:val="3EA53DF5"/>
    <w:rsid w:val="3EAC30BF"/>
    <w:rsid w:val="3EADAAD8"/>
    <w:rsid w:val="3EB21786"/>
    <w:rsid w:val="3EB3B995"/>
    <w:rsid w:val="3EB56C30"/>
    <w:rsid w:val="3EB6973C"/>
    <w:rsid w:val="3EBF56DC"/>
    <w:rsid w:val="3EC32097"/>
    <w:rsid w:val="3EC7A688"/>
    <w:rsid w:val="3ECAF7E2"/>
    <w:rsid w:val="3ECBAA0D"/>
    <w:rsid w:val="3ECBBDEA"/>
    <w:rsid w:val="3ECF4E92"/>
    <w:rsid w:val="3ECF52C8"/>
    <w:rsid w:val="3ED288A3"/>
    <w:rsid w:val="3EE14DF6"/>
    <w:rsid w:val="3EE2C7BB"/>
    <w:rsid w:val="3EE387B2"/>
    <w:rsid w:val="3EE457AB"/>
    <w:rsid w:val="3EEC8164"/>
    <w:rsid w:val="3EED15D1"/>
    <w:rsid w:val="3EF1CA1D"/>
    <w:rsid w:val="3EF1ED90"/>
    <w:rsid w:val="3EF851F7"/>
    <w:rsid w:val="3EFC974A"/>
    <w:rsid w:val="3F0597AE"/>
    <w:rsid w:val="3F0DC851"/>
    <w:rsid w:val="3F10238B"/>
    <w:rsid w:val="3F132D19"/>
    <w:rsid w:val="3F14D6C6"/>
    <w:rsid w:val="3F16FFB9"/>
    <w:rsid w:val="3F191859"/>
    <w:rsid w:val="3F1CFCC1"/>
    <w:rsid w:val="3F235812"/>
    <w:rsid w:val="3F267EC5"/>
    <w:rsid w:val="3F34958B"/>
    <w:rsid w:val="3F3A7DE1"/>
    <w:rsid w:val="3F3DBAC7"/>
    <w:rsid w:val="3F4376CC"/>
    <w:rsid w:val="3F45BB38"/>
    <w:rsid w:val="3F463CC5"/>
    <w:rsid w:val="3F489E13"/>
    <w:rsid w:val="3F5135E6"/>
    <w:rsid w:val="3F562362"/>
    <w:rsid w:val="3F56FACD"/>
    <w:rsid w:val="3F59E30C"/>
    <w:rsid w:val="3F5F206E"/>
    <w:rsid w:val="3F5FCA6F"/>
    <w:rsid w:val="3F60B8C7"/>
    <w:rsid w:val="3F62C5DF"/>
    <w:rsid w:val="3F7031AB"/>
    <w:rsid w:val="3F70F127"/>
    <w:rsid w:val="3F74F475"/>
    <w:rsid w:val="3F75CAB5"/>
    <w:rsid w:val="3F7D01FC"/>
    <w:rsid w:val="3F82652F"/>
    <w:rsid w:val="3F860328"/>
    <w:rsid w:val="3F862531"/>
    <w:rsid w:val="3F87FCEB"/>
    <w:rsid w:val="3F8A8F6A"/>
    <w:rsid w:val="3F8F2E9F"/>
    <w:rsid w:val="3F8F6747"/>
    <w:rsid w:val="3F93F62B"/>
    <w:rsid w:val="3F9523C5"/>
    <w:rsid w:val="3F9563D7"/>
    <w:rsid w:val="3F95880B"/>
    <w:rsid w:val="3F9781C5"/>
    <w:rsid w:val="3F99C053"/>
    <w:rsid w:val="3F9B53CD"/>
    <w:rsid w:val="3F9F6167"/>
    <w:rsid w:val="3FA50097"/>
    <w:rsid w:val="3FA61FD1"/>
    <w:rsid w:val="3FAB7F68"/>
    <w:rsid w:val="3FAC1CB2"/>
    <w:rsid w:val="3FB3235F"/>
    <w:rsid w:val="3FB71445"/>
    <w:rsid w:val="3FB77773"/>
    <w:rsid w:val="3FB97A05"/>
    <w:rsid w:val="3FC364E9"/>
    <w:rsid w:val="3FD0F369"/>
    <w:rsid w:val="3FD4232B"/>
    <w:rsid w:val="3FD4B523"/>
    <w:rsid w:val="3FDA9B80"/>
    <w:rsid w:val="3FDFC6D5"/>
    <w:rsid w:val="3FE0E75C"/>
    <w:rsid w:val="3FE52F42"/>
    <w:rsid w:val="3FE66DE9"/>
    <w:rsid w:val="3FE9948D"/>
    <w:rsid w:val="3FEB4DC8"/>
    <w:rsid w:val="3FF8FE7D"/>
    <w:rsid w:val="3FF99452"/>
    <w:rsid w:val="3FFBFAD6"/>
    <w:rsid w:val="3FFEE5BC"/>
    <w:rsid w:val="3FFF0D6A"/>
    <w:rsid w:val="4007184D"/>
    <w:rsid w:val="40096564"/>
    <w:rsid w:val="400E35D1"/>
    <w:rsid w:val="400EEE55"/>
    <w:rsid w:val="40176EF9"/>
    <w:rsid w:val="40188236"/>
    <w:rsid w:val="401E4156"/>
    <w:rsid w:val="401FD09F"/>
    <w:rsid w:val="40267E7C"/>
    <w:rsid w:val="40280C59"/>
    <w:rsid w:val="40312AD6"/>
    <w:rsid w:val="4034715E"/>
    <w:rsid w:val="4034B1E1"/>
    <w:rsid w:val="403B6A2F"/>
    <w:rsid w:val="404AACCF"/>
    <w:rsid w:val="404D5743"/>
    <w:rsid w:val="404EBE77"/>
    <w:rsid w:val="404EF1F4"/>
    <w:rsid w:val="405436AF"/>
    <w:rsid w:val="4056A5E3"/>
    <w:rsid w:val="4059233E"/>
    <w:rsid w:val="4065E8FE"/>
    <w:rsid w:val="406C3D1F"/>
    <w:rsid w:val="407829E9"/>
    <w:rsid w:val="4078CF48"/>
    <w:rsid w:val="407E53D1"/>
    <w:rsid w:val="4082BEC0"/>
    <w:rsid w:val="4086C4EF"/>
    <w:rsid w:val="408A6C4A"/>
    <w:rsid w:val="408D4098"/>
    <w:rsid w:val="409581BA"/>
    <w:rsid w:val="409BC31E"/>
    <w:rsid w:val="40A039C9"/>
    <w:rsid w:val="40A20196"/>
    <w:rsid w:val="40A8738C"/>
    <w:rsid w:val="40AECD5C"/>
    <w:rsid w:val="40B0A27A"/>
    <w:rsid w:val="40B8519B"/>
    <w:rsid w:val="40BA415D"/>
    <w:rsid w:val="40C11C3E"/>
    <w:rsid w:val="40C88FF2"/>
    <w:rsid w:val="40CA8AFA"/>
    <w:rsid w:val="40CDFB99"/>
    <w:rsid w:val="40CF1D80"/>
    <w:rsid w:val="40D3644A"/>
    <w:rsid w:val="40D56D43"/>
    <w:rsid w:val="40D79E56"/>
    <w:rsid w:val="40E626F2"/>
    <w:rsid w:val="40EC418E"/>
    <w:rsid w:val="40F53673"/>
    <w:rsid w:val="40FBE0FB"/>
    <w:rsid w:val="40FFECD4"/>
    <w:rsid w:val="41007F86"/>
    <w:rsid w:val="4106AEBA"/>
    <w:rsid w:val="410E76A7"/>
    <w:rsid w:val="410F1BCB"/>
    <w:rsid w:val="410FCE07"/>
    <w:rsid w:val="4114236C"/>
    <w:rsid w:val="41170AA8"/>
    <w:rsid w:val="411F8E6B"/>
    <w:rsid w:val="41201EDA"/>
    <w:rsid w:val="4129DC72"/>
    <w:rsid w:val="412A171E"/>
    <w:rsid w:val="412B22B3"/>
    <w:rsid w:val="412F7C10"/>
    <w:rsid w:val="41313625"/>
    <w:rsid w:val="4132DAE7"/>
    <w:rsid w:val="41363895"/>
    <w:rsid w:val="413877E3"/>
    <w:rsid w:val="4139685D"/>
    <w:rsid w:val="413DA98D"/>
    <w:rsid w:val="413F49D1"/>
    <w:rsid w:val="41442101"/>
    <w:rsid w:val="41487B09"/>
    <w:rsid w:val="4149457A"/>
    <w:rsid w:val="414BD68C"/>
    <w:rsid w:val="414DBC90"/>
    <w:rsid w:val="414E443D"/>
    <w:rsid w:val="414EEB99"/>
    <w:rsid w:val="415387AA"/>
    <w:rsid w:val="416056C4"/>
    <w:rsid w:val="41612F0B"/>
    <w:rsid w:val="4161C373"/>
    <w:rsid w:val="41623045"/>
    <w:rsid w:val="416577F3"/>
    <w:rsid w:val="4166C0AF"/>
    <w:rsid w:val="41676749"/>
    <w:rsid w:val="4167EE5D"/>
    <w:rsid w:val="4173EA41"/>
    <w:rsid w:val="417452F2"/>
    <w:rsid w:val="4175E139"/>
    <w:rsid w:val="4175E994"/>
    <w:rsid w:val="4176DCC5"/>
    <w:rsid w:val="41794F5D"/>
    <w:rsid w:val="417BD7E3"/>
    <w:rsid w:val="418499DF"/>
    <w:rsid w:val="4185D708"/>
    <w:rsid w:val="4189958D"/>
    <w:rsid w:val="418E1230"/>
    <w:rsid w:val="4199CEE0"/>
    <w:rsid w:val="419DC19A"/>
    <w:rsid w:val="419F34A8"/>
    <w:rsid w:val="41A5C86B"/>
    <w:rsid w:val="41A7207A"/>
    <w:rsid w:val="41A8A8FB"/>
    <w:rsid w:val="41A921D1"/>
    <w:rsid w:val="41AA3301"/>
    <w:rsid w:val="41AA66BE"/>
    <w:rsid w:val="41AE47A8"/>
    <w:rsid w:val="41B006CC"/>
    <w:rsid w:val="41B1691E"/>
    <w:rsid w:val="41C0BDF7"/>
    <w:rsid w:val="41C34E5E"/>
    <w:rsid w:val="41C532B3"/>
    <w:rsid w:val="41D1E559"/>
    <w:rsid w:val="41DD9828"/>
    <w:rsid w:val="41E6055A"/>
    <w:rsid w:val="41EFDD76"/>
    <w:rsid w:val="41F909EB"/>
    <w:rsid w:val="41F9EE78"/>
    <w:rsid w:val="41FAC611"/>
    <w:rsid w:val="41FCFA31"/>
    <w:rsid w:val="42019EC5"/>
    <w:rsid w:val="4201BC34"/>
    <w:rsid w:val="42040C14"/>
    <w:rsid w:val="420A5F7A"/>
    <w:rsid w:val="420A7A7A"/>
    <w:rsid w:val="42101855"/>
    <w:rsid w:val="4213FE26"/>
    <w:rsid w:val="421513FF"/>
    <w:rsid w:val="421BD8C4"/>
    <w:rsid w:val="421C5999"/>
    <w:rsid w:val="421C962D"/>
    <w:rsid w:val="422F5448"/>
    <w:rsid w:val="423923BB"/>
    <w:rsid w:val="423CC5AD"/>
    <w:rsid w:val="4246F066"/>
    <w:rsid w:val="42479E02"/>
    <w:rsid w:val="424E3019"/>
    <w:rsid w:val="425136D9"/>
    <w:rsid w:val="4258C588"/>
    <w:rsid w:val="425A52CA"/>
    <w:rsid w:val="4260E20C"/>
    <w:rsid w:val="42634EC8"/>
    <w:rsid w:val="426595B9"/>
    <w:rsid w:val="42693AFA"/>
    <w:rsid w:val="42749473"/>
    <w:rsid w:val="427DD9D4"/>
    <w:rsid w:val="42880FB6"/>
    <w:rsid w:val="428B241F"/>
    <w:rsid w:val="428BF9B1"/>
    <w:rsid w:val="42901D6E"/>
    <w:rsid w:val="42940DC7"/>
    <w:rsid w:val="42970308"/>
    <w:rsid w:val="429B70E7"/>
    <w:rsid w:val="429CF0BC"/>
    <w:rsid w:val="429D10FB"/>
    <w:rsid w:val="429E6D0C"/>
    <w:rsid w:val="42A00E08"/>
    <w:rsid w:val="42A18679"/>
    <w:rsid w:val="42A2546F"/>
    <w:rsid w:val="42A4DE63"/>
    <w:rsid w:val="42A78D57"/>
    <w:rsid w:val="42B137C5"/>
    <w:rsid w:val="42C001FD"/>
    <w:rsid w:val="42C2B213"/>
    <w:rsid w:val="42C80BE5"/>
    <w:rsid w:val="42CC52CE"/>
    <w:rsid w:val="42E20537"/>
    <w:rsid w:val="42F22C3F"/>
    <w:rsid w:val="42F39E31"/>
    <w:rsid w:val="42F50B36"/>
    <w:rsid w:val="42FACE45"/>
    <w:rsid w:val="42FB4066"/>
    <w:rsid w:val="4303AE21"/>
    <w:rsid w:val="43050D18"/>
    <w:rsid w:val="430A49F7"/>
    <w:rsid w:val="4318DE10"/>
    <w:rsid w:val="432591E7"/>
    <w:rsid w:val="432CACCA"/>
    <w:rsid w:val="4330DF18"/>
    <w:rsid w:val="433171A4"/>
    <w:rsid w:val="4331D283"/>
    <w:rsid w:val="43357412"/>
    <w:rsid w:val="43385451"/>
    <w:rsid w:val="433C8185"/>
    <w:rsid w:val="433E5ADE"/>
    <w:rsid w:val="433F2443"/>
    <w:rsid w:val="433F9A9D"/>
    <w:rsid w:val="4340DC69"/>
    <w:rsid w:val="43464BF3"/>
    <w:rsid w:val="4347A94E"/>
    <w:rsid w:val="4350B93C"/>
    <w:rsid w:val="4357E2A0"/>
    <w:rsid w:val="4357E4FC"/>
    <w:rsid w:val="436035AB"/>
    <w:rsid w:val="43773A6D"/>
    <w:rsid w:val="43789E1F"/>
    <w:rsid w:val="437A749C"/>
    <w:rsid w:val="437DAAB1"/>
    <w:rsid w:val="437EBA23"/>
    <w:rsid w:val="43833BC4"/>
    <w:rsid w:val="4387751E"/>
    <w:rsid w:val="43881901"/>
    <w:rsid w:val="4389DF6B"/>
    <w:rsid w:val="438ED893"/>
    <w:rsid w:val="4391081E"/>
    <w:rsid w:val="439764CE"/>
    <w:rsid w:val="439D4E27"/>
    <w:rsid w:val="43A1067C"/>
    <w:rsid w:val="43A2E2BF"/>
    <w:rsid w:val="43A74E8E"/>
    <w:rsid w:val="43A9C6D3"/>
    <w:rsid w:val="43AE3757"/>
    <w:rsid w:val="43B537A7"/>
    <w:rsid w:val="43BE318D"/>
    <w:rsid w:val="43BEE06F"/>
    <w:rsid w:val="43C0ED27"/>
    <w:rsid w:val="43C1D611"/>
    <w:rsid w:val="43C2834C"/>
    <w:rsid w:val="43C3D85F"/>
    <w:rsid w:val="43C5C6BC"/>
    <w:rsid w:val="43C7AF07"/>
    <w:rsid w:val="43C85DA3"/>
    <w:rsid w:val="43C9FDD0"/>
    <w:rsid w:val="43CCB02F"/>
    <w:rsid w:val="43D09C44"/>
    <w:rsid w:val="43D8F421"/>
    <w:rsid w:val="43DC669F"/>
    <w:rsid w:val="43DE94AF"/>
    <w:rsid w:val="43E40355"/>
    <w:rsid w:val="43E5BDF8"/>
    <w:rsid w:val="43E66AAF"/>
    <w:rsid w:val="43E6CE7F"/>
    <w:rsid w:val="43E7B43A"/>
    <w:rsid w:val="43E86137"/>
    <w:rsid w:val="44042CE7"/>
    <w:rsid w:val="4407EE30"/>
    <w:rsid w:val="44096089"/>
    <w:rsid w:val="4409A520"/>
    <w:rsid w:val="4413CB61"/>
    <w:rsid w:val="4415AA70"/>
    <w:rsid w:val="441608D1"/>
    <w:rsid w:val="441660CB"/>
    <w:rsid w:val="4418D45F"/>
    <w:rsid w:val="441C0889"/>
    <w:rsid w:val="4423817E"/>
    <w:rsid w:val="4423EAD9"/>
    <w:rsid w:val="44296494"/>
    <w:rsid w:val="442E7ECC"/>
    <w:rsid w:val="442FE7B0"/>
    <w:rsid w:val="4434D921"/>
    <w:rsid w:val="44376B61"/>
    <w:rsid w:val="443B70B5"/>
    <w:rsid w:val="4443B165"/>
    <w:rsid w:val="444AE0E0"/>
    <w:rsid w:val="444DDEE1"/>
    <w:rsid w:val="44560EBE"/>
    <w:rsid w:val="4456D6C5"/>
    <w:rsid w:val="4459B025"/>
    <w:rsid w:val="445B93D1"/>
    <w:rsid w:val="445E7B83"/>
    <w:rsid w:val="44626383"/>
    <w:rsid w:val="446956E2"/>
    <w:rsid w:val="446CF7C1"/>
    <w:rsid w:val="446F8326"/>
    <w:rsid w:val="44809099"/>
    <w:rsid w:val="448101CE"/>
    <w:rsid w:val="448172D4"/>
    <w:rsid w:val="448C24AA"/>
    <w:rsid w:val="448DC23B"/>
    <w:rsid w:val="448E7D89"/>
    <w:rsid w:val="4492FF21"/>
    <w:rsid w:val="4495B3A9"/>
    <w:rsid w:val="449F595D"/>
    <w:rsid w:val="449FBF77"/>
    <w:rsid w:val="44A5E308"/>
    <w:rsid w:val="44A72F9B"/>
    <w:rsid w:val="44A7D7E7"/>
    <w:rsid w:val="44AE5F02"/>
    <w:rsid w:val="44B4D6FF"/>
    <w:rsid w:val="44B56E1D"/>
    <w:rsid w:val="44B7EEB6"/>
    <w:rsid w:val="44BABA96"/>
    <w:rsid w:val="44BC5D43"/>
    <w:rsid w:val="44BD5DF6"/>
    <w:rsid w:val="44BDD5D9"/>
    <w:rsid w:val="44BE608F"/>
    <w:rsid w:val="44C39AA5"/>
    <w:rsid w:val="44C6B302"/>
    <w:rsid w:val="44CCC3E2"/>
    <w:rsid w:val="44D1EE69"/>
    <w:rsid w:val="44DA239D"/>
    <w:rsid w:val="44DE32E0"/>
    <w:rsid w:val="44DEF7AA"/>
    <w:rsid w:val="44DF775A"/>
    <w:rsid w:val="44E4281B"/>
    <w:rsid w:val="44E54C25"/>
    <w:rsid w:val="44EDF1D1"/>
    <w:rsid w:val="44F1117D"/>
    <w:rsid w:val="44F338E0"/>
    <w:rsid w:val="4507F2C1"/>
    <w:rsid w:val="450B35E5"/>
    <w:rsid w:val="450EF3AC"/>
    <w:rsid w:val="4516BB3E"/>
    <w:rsid w:val="451F455C"/>
    <w:rsid w:val="452EF62E"/>
    <w:rsid w:val="453B0D17"/>
    <w:rsid w:val="453BCBFD"/>
    <w:rsid w:val="453E0952"/>
    <w:rsid w:val="454FFDBA"/>
    <w:rsid w:val="45523A3F"/>
    <w:rsid w:val="455629F6"/>
    <w:rsid w:val="45632635"/>
    <w:rsid w:val="456BE0AD"/>
    <w:rsid w:val="456C46B4"/>
    <w:rsid w:val="456FC46D"/>
    <w:rsid w:val="45795A3D"/>
    <w:rsid w:val="457BD640"/>
    <w:rsid w:val="457C275C"/>
    <w:rsid w:val="45890F8D"/>
    <w:rsid w:val="45891580"/>
    <w:rsid w:val="459192EA"/>
    <w:rsid w:val="4593D3FA"/>
    <w:rsid w:val="4595ABA8"/>
    <w:rsid w:val="45A3085D"/>
    <w:rsid w:val="45AC5A34"/>
    <w:rsid w:val="45B4347A"/>
    <w:rsid w:val="45B52233"/>
    <w:rsid w:val="45BC80D9"/>
    <w:rsid w:val="45BD81FE"/>
    <w:rsid w:val="45BE5845"/>
    <w:rsid w:val="45CA6B7F"/>
    <w:rsid w:val="45CC4298"/>
    <w:rsid w:val="45CE9313"/>
    <w:rsid w:val="45D99D47"/>
    <w:rsid w:val="45DE854C"/>
    <w:rsid w:val="45E68F17"/>
    <w:rsid w:val="45E986B4"/>
    <w:rsid w:val="45F30017"/>
    <w:rsid w:val="45F89992"/>
    <w:rsid w:val="45FC6F20"/>
    <w:rsid w:val="4601A177"/>
    <w:rsid w:val="4604BAEB"/>
    <w:rsid w:val="46061665"/>
    <w:rsid w:val="4606B599"/>
    <w:rsid w:val="460796C9"/>
    <w:rsid w:val="461BDBA5"/>
    <w:rsid w:val="461C49C6"/>
    <w:rsid w:val="461CCD4F"/>
    <w:rsid w:val="461D5C05"/>
    <w:rsid w:val="4620737F"/>
    <w:rsid w:val="462BC08B"/>
    <w:rsid w:val="462E4A1B"/>
    <w:rsid w:val="462F4DC4"/>
    <w:rsid w:val="462FA2A3"/>
    <w:rsid w:val="46353B93"/>
    <w:rsid w:val="46357987"/>
    <w:rsid w:val="463779FE"/>
    <w:rsid w:val="4638AF14"/>
    <w:rsid w:val="463AEDD9"/>
    <w:rsid w:val="464EB000"/>
    <w:rsid w:val="4650C18A"/>
    <w:rsid w:val="465454D3"/>
    <w:rsid w:val="4655D316"/>
    <w:rsid w:val="4656986F"/>
    <w:rsid w:val="466A4696"/>
    <w:rsid w:val="4675B298"/>
    <w:rsid w:val="467A3BD2"/>
    <w:rsid w:val="467AB507"/>
    <w:rsid w:val="467B7C34"/>
    <w:rsid w:val="467D1744"/>
    <w:rsid w:val="468113F3"/>
    <w:rsid w:val="46841B4F"/>
    <w:rsid w:val="468555DC"/>
    <w:rsid w:val="4686DEEA"/>
    <w:rsid w:val="468E0C67"/>
    <w:rsid w:val="46942AC5"/>
    <w:rsid w:val="46957B33"/>
    <w:rsid w:val="469DFA61"/>
    <w:rsid w:val="469EF458"/>
    <w:rsid w:val="46AAA78E"/>
    <w:rsid w:val="46B159F4"/>
    <w:rsid w:val="46B435D9"/>
    <w:rsid w:val="46BA3F02"/>
    <w:rsid w:val="46BAF12F"/>
    <w:rsid w:val="46C7F815"/>
    <w:rsid w:val="46CA3CD4"/>
    <w:rsid w:val="46CA9CCD"/>
    <w:rsid w:val="46E6FFF0"/>
    <w:rsid w:val="46EA5E6D"/>
    <w:rsid w:val="46EC147B"/>
    <w:rsid w:val="46F0A83E"/>
    <w:rsid w:val="46F17E89"/>
    <w:rsid w:val="46F1A118"/>
    <w:rsid w:val="46FA2075"/>
    <w:rsid w:val="46FA8B75"/>
    <w:rsid w:val="46FBFF2F"/>
    <w:rsid w:val="46FEE5C2"/>
    <w:rsid w:val="470258FD"/>
    <w:rsid w:val="470321F3"/>
    <w:rsid w:val="470DA0FA"/>
    <w:rsid w:val="4714025A"/>
    <w:rsid w:val="47154918"/>
    <w:rsid w:val="47168BC4"/>
    <w:rsid w:val="471ACC03"/>
    <w:rsid w:val="471CA28F"/>
    <w:rsid w:val="47232541"/>
    <w:rsid w:val="47261A9D"/>
    <w:rsid w:val="472E4967"/>
    <w:rsid w:val="4734FA63"/>
    <w:rsid w:val="4737F780"/>
    <w:rsid w:val="473841BB"/>
    <w:rsid w:val="473C7502"/>
    <w:rsid w:val="474459C6"/>
    <w:rsid w:val="474FABD3"/>
    <w:rsid w:val="475D1155"/>
    <w:rsid w:val="475D64E7"/>
    <w:rsid w:val="475F86B1"/>
    <w:rsid w:val="4765F7F2"/>
    <w:rsid w:val="47669CD9"/>
    <w:rsid w:val="477986B7"/>
    <w:rsid w:val="4783E480"/>
    <w:rsid w:val="4786A017"/>
    <w:rsid w:val="479C987B"/>
    <w:rsid w:val="47A0117C"/>
    <w:rsid w:val="47A1903C"/>
    <w:rsid w:val="47A282A4"/>
    <w:rsid w:val="47A85843"/>
    <w:rsid w:val="47A92584"/>
    <w:rsid w:val="47B04ABB"/>
    <w:rsid w:val="47B0B8F1"/>
    <w:rsid w:val="47B29699"/>
    <w:rsid w:val="47B2ED9D"/>
    <w:rsid w:val="47B8FEB8"/>
    <w:rsid w:val="47B908C0"/>
    <w:rsid w:val="47BB1AEC"/>
    <w:rsid w:val="47BEAE47"/>
    <w:rsid w:val="47C4FD05"/>
    <w:rsid w:val="47C91A78"/>
    <w:rsid w:val="47CBA4C6"/>
    <w:rsid w:val="47CC96E1"/>
    <w:rsid w:val="47CD3618"/>
    <w:rsid w:val="47CF7CD5"/>
    <w:rsid w:val="47CFE190"/>
    <w:rsid w:val="47D25C13"/>
    <w:rsid w:val="47D75F45"/>
    <w:rsid w:val="47E78C57"/>
    <w:rsid w:val="47EE95D8"/>
    <w:rsid w:val="47F222B9"/>
    <w:rsid w:val="47F2ED62"/>
    <w:rsid w:val="47F62060"/>
    <w:rsid w:val="47FC0F6C"/>
    <w:rsid w:val="48148A21"/>
    <w:rsid w:val="48150012"/>
    <w:rsid w:val="4816F340"/>
    <w:rsid w:val="48186142"/>
    <w:rsid w:val="481E2783"/>
    <w:rsid w:val="48200472"/>
    <w:rsid w:val="4828DA8D"/>
    <w:rsid w:val="48290390"/>
    <w:rsid w:val="482CFE00"/>
    <w:rsid w:val="48325EA6"/>
    <w:rsid w:val="4836EADE"/>
    <w:rsid w:val="48404260"/>
    <w:rsid w:val="4843B1D5"/>
    <w:rsid w:val="485075C0"/>
    <w:rsid w:val="485129C8"/>
    <w:rsid w:val="48614020"/>
    <w:rsid w:val="4865AE21"/>
    <w:rsid w:val="486B72C4"/>
    <w:rsid w:val="48731912"/>
    <w:rsid w:val="4876E701"/>
    <w:rsid w:val="487E5ADB"/>
    <w:rsid w:val="4881D1A9"/>
    <w:rsid w:val="48885470"/>
    <w:rsid w:val="4893F438"/>
    <w:rsid w:val="48AB6197"/>
    <w:rsid w:val="48ADF325"/>
    <w:rsid w:val="48AE8E8B"/>
    <w:rsid w:val="48B0E286"/>
    <w:rsid w:val="48B7519C"/>
    <w:rsid w:val="48BD2B5C"/>
    <w:rsid w:val="48C09061"/>
    <w:rsid w:val="48C1C0BD"/>
    <w:rsid w:val="48C4007C"/>
    <w:rsid w:val="48C88DA3"/>
    <w:rsid w:val="48D0C4F7"/>
    <w:rsid w:val="48D3C5DB"/>
    <w:rsid w:val="48E0539F"/>
    <w:rsid w:val="48E0C491"/>
    <w:rsid w:val="48E2ABAA"/>
    <w:rsid w:val="48E5CA6E"/>
    <w:rsid w:val="48E7FD07"/>
    <w:rsid w:val="48E82F7F"/>
    <w:rsid w:val="48F0950F"/>
    <w:rsid w:val="48F2A5E9"/>
    <w:rsid w:val="48FF8EBE"/>
    <w:rsid w:val="49032CD7"/>
    <w:rsid w:val="490CBBA5"/>
    <w:rsid w:val="49100510"/>
    <w:rsid w:val="491354CA"/>
    <w:rsid w:val="4919F791"/>
    <w:rsid w:val="491AAEB1"/>
    <w:rsid w:val="491C2809"/>
    <w:rsid w:val="491FF16F"/>
    <w:rsid w:val="49203A94"/>
    <w:rsid w:val="492E22B7"/>
    <w:rsid w:val="4932E7FD"/>
    <w:rsid w:val="49386C0B"/>
    <w:rsid w:val="4940567E"/>
    <w:rsid w:val="494509E0"/>
    <w:rsid w:val="4945D133"/>
    <w:rsid w:val="494BE3C7"/>
    <w:rsid w:val="495EC066"/>
    <w:rsid w:val="4962EF88"/>
    <w:rsid w:val="4966C7A2"/>
    <w:rsid w:val="496775FC"/>
    <w:rsid w:val="497013BF"/>
    <w:rsid w:val="4971E05C"/>
    <w:rsid w:val="4974BEC0"/>
    <w:rsid w:val="4974E929"/>
    <w:rsid w:val="4983AAFB"/>
    <w:rsid w:val="4989A209"/>
    <w:rsid w:val="498B5CBA"/>
    <w:rsid w:val="498D366A"/>
    <w:rsid w:val="498DD8DE"/>
    <w:rsid w:val="49905B8B"/>
    <w:rsid w:val="4994241E"/>
    <w:rsid w:val="4999ADC2"/>
    <w:rsid w:val="499E5480"/>
    <w:rsid w:val="49A40D58"/>
    <w:rsid w:val="49A45B57"/>
    <w:rsid w:val="49A46194"/>
    <w:rsid w:val="49A6154E"/>
    <w:rsid w:val="49A79010"/>
    <w:rsid w:val="49B2390D"/>
    <w:rsid w:val="49B3190F"/>
    <w:rsid w:val="49B3F925"/>
    <w:rsid w:val="49BAB116"/>
    <w:rsid w:val="49BD22BB"/>
    <w:rsid w:val="49BDF209"/>
    <w:rsid w:val="49CC7A3B"/>
    <w:rsid w:val="49CF4E29"/>
    <w:rsid w:val="49D02A77"/>
    <w:rsid w:val="49D03E91"/>
    <w:rsid w:val="49D34A6F"/>
    <w:rsid w:val="49D4DB9F"/>
    <w:rsid w:val="49D8CF4E"/>
    <w:rsid w:val="49EB6C87"/>
    <w:rsid w:val="49EDED74"/>
    <w:rsid w:val="49F91389"/>
    <w:rsid w:val="49F9ADEE"/>
    <w:rsid w:val="49FE0AC8"/>
    <w:rsid w:val="4A03096F"/>
    <w:rsid w:val="4A0CA27C"/>
    <w:rsid w:val="4A0D4291"/>
    <w:rsid w:val="4A0EEC95"/>
    <w:rsid w:val="4A17F6EC"/>
    <w:rsid w:val="4A1E5122"/>
    <w:rsid w:val="4A27405E"/>
    <w:rsid w:val="4A2B335A"/>
    <w:rsid w:val="4A32BF0D"/>
    <w:rsid w:val="4A34CB13"/>
    <w:rsid w:val="4A45EEC2"/>
    <w:rsid w:val="4A4C5EE3"/>
    <w:rsid w:val="4A5301B4"/>
    <w:rsid w:val="4A54487F"/>
    <w:rsid w:val="4A59E87D"/>
    <w:rsid w:val="4A5C30FA"/>
    <w:rsid w:val="4A5CD851"/>
    <w:rsid w:val="4A608AF2"/>
    <w:rsid w:val="4A60E757"/>
    <w:rsid w:val="4A7374E6"/>
    <w:rsid w:val="4A78FFFF"/>
    <w:rsid w:val="4A7E614C"/>
    <w:rsid w:val="4A887CCA"/>
    <w:rsid w:val="4A88E8CD"/>
    <w:rsid w:val="4A9A3410"/>
    <w:rsid w:val="4AA5689A"/>
    <w:rsid w:val="4AA8E783"/>
    <w:rsid w:val="4AACC825"/>
    <w:rsid w:val="4AAD6AA6"/>
    <w:rsid w:val="4AAFC062"/>
    <w:rsid w:val="4AB14D84"/>
    <w:rsid w:val="4AB2E1E6"/>
    <w:rsid w:val="4AB4854D"/>
    <w:rsid w:val="4AB5CC91"/>
    <w:rsid w:val="4AB74095"/>
    <w:rsid w:val="4ABC59CC"/>
    <w:rsid w:val="4AC97B7E"/>
    <w:rsid w:val="4ACAFAE7"/>
    <w:rsid w:val="4ACEB535"/>
    <w:rsid w:val="4ACEEB05"/>
    <w:rsid w:val="4AD4478C"/>
    <w:rsid w:val="4AD7C21B"/>
    <w:rsid w:val="4AE1DE6F"/>
    <w:rsid w:val="4AE1FE27"/>
    <w:rsid w:val="4AE97B51"/>
    <w:rsid w:val="4AEB8DD1"/>
    <w:rsid w:val="4AEEB7CB"/>
    <w:rsid w:val="4AEFE199"/>
    <w:rsid w:val="4AF4C15D"/>
    <w:rsid w:val="4B008237"/>
    <w:rsid w:val="4B0AEE93"/>
    <w:rsid w:val="4B0F9696"/>
    <w:rsid w:val="4B139DF3"/>
    <w:rsid w:val="4B157558"/>
    <w:rsid w:val="4B19BBFB"/>
    <w:rsid w:val="4B20B2B0"/>
    <w:rsid w:val="4B20CB7C"/>
    <w:rsid w:val="4B234C43"/>
    <w:rsid w:val="4B27748D"/>
    <w:rsid w:val="4B2F7A40"/>
    <w:rsid w:val="4B30FB91"/>
    <w:rsid w:val="4B4167D6"/>
    <w:rsid w:val="4B461273"/>
    <w:rsid w:val="4B4705C0"/>
    <w:rsid w:val="4B4FF249"/>
    <w:rsid w:val="4B5661BD"/>
    <w:rsid w:val="4B6A9C02"/>
    <w:rsid w:val="4B6F06E4"/>
    <w:rsid w:val="4B727722"/>
    <w:rsid w:val="4B79F998"/>
    <w:rsid w:val="4B817D09"/>
    <w:rsid w:val="4B84BB9C"/>
    <w:rsid w:val="4B875D8A"/>
    <w:rsid w:val="4B89F51E"/>
    <w:rsid w:val="4B914A39"/>
    <w:rsid w:val="4B915755"/>
    <w:rsid w:val="4B956016"/>
    <w:rsid w:val="4B987464"/>
    <w:rsid w:val="4B9AB5DC"/>
    <w:rsid w:val="4B9C520D"/>
    <w:rsid w:val="4B9E93AD"/>
    <w:rsid w:val="4BA6758D"/>
    <w:rsid w:val="4BA6E774"/>
    <w:rsid w:val="4BAF6AEF"/>
    <w:rsid w:val="4BB48BA6"/>
    <w:rsid w:val="4BB6B52E"/>
    <w:rsid w:val="4BB9A10D"/>
    <w:rsid w:val="4BBBCBAF"/>
    <w:rsid w:val="4BC0CDF3"/>
    <w:rsid w:val="4BC7DDB2"/>
    <w:rsid w:val="4BC8361D"/>
    <w:rsid w:val="4BD077BC"/>
    <w:rsid w:val="4BD18ABE"/>
    <w:rsid w:val="4BD26CAF"/>
    <w:rsid w:val="4BD313DC"/>
    <w:rsid w:val="4BD731A3"/>
    <w:rsid w:val="4BD85CF8"/>
    <w:rsid w:val="4BE0AA69"/>
    <w:rsid w:val="4BE1A9D5"/>
    <w:rsid w:val="4BE9EC5A"/>
    <w:rsid w:val="4BEF18A5"/>
    <w:rsid w:val="4BF133E5"/>
    <w:rsid w:val="4BF35C5A"/>
    <w:rsid w:val="4BF3B151"/>
    <w:rsid w:val="4BFCBFE9"/>
    <w:rsid w:val="4BFCE649"/>
    <w:rsid w:val="4C019755"/>
    <w:rsid w:val="4C05DB83"/>
    <w:rsid w:val="4C06140A"/>
    <w:rsid w:val="4C08A6A5"/>
    <w:rsid w:val="4C0B4319"/>
    <w:rsid w:val="4C0F286D"/>
    <w:rsid w:val="4C1F67AE"/>
    <w:rsid w:val="4C29FFC2"/>
    <w:rsid w:val="4C2BAD51"/>
    <w:rsid w:val="4C2D41CB"/>
    <w:rsid w:val="4C2EF8E9"/>
    <w:rsid w:val="4C2F9EE4"/>
    <w:rsid w:val="4C334386"/>
    <w:rsid w:val="4C3E5BC9"/>
    <w:rsid w:val="4C490E48"/>
    <w:rsid w:val="4C4D94A4"/>
    <w:rsid w:val="4C4DBA31"/>
    <w:rsid w:val="4C5722C2"/>
    <w:rsid w:val="4C625FFD"/>
    <w:rsid w:val="4C64F0E4"/>
    <w:rsid w:val="4C6D0E28"/>
    <w:rsid w:val="4C74FD21"/>
    <w:rsid w:val="4C75CECC"/>
    <w:rsid w:val="4C76B570"/>
    <w:rsid w:val="4C7861E8"/>
    <w:rsid w:val="4C7A2E44"/>
    <w:rsid w:val="4C7C587C"/>
    <w:rsid w:val="4C82495B"/>
    <w:rsid w:val="4C850378"/>
    <w:rsid w:val="4C85C325"/>
    <w:rsid w:val="4C8BDEFB"/>
    <w:rsid w:val="4C8CE523"/>
    <w:rsid w:val="4C90C6D1"/>
    <w:rsid w:val="4C91BF18"/>
    <w:rsid w:val="4C91FE68"/>
    <w:rsid w:val="4C97130A"/>
    <w:rsid w:val="4C9A8AAE"/>
    <w:rsid w:val="4C9B526A"/>
    <w:rsid w:val="4C9C3A8A"/>
    <w:rsid w:val="4C9E17C3"/>
    <w:rsid w:val="4CA02BC5"/>
    <w:rsid w:val="4CA0459E"/>
    <w:rsid w:val="4CA06497"/>
    <w:rsid w:val="4CA3213E"/>
    <w:rsid w:val="4CB1E6C1"/>
    <w:rsid w:val="4CB21CC4"/>
    <w:rsid w:val="4CB4F851"/>
    <w:rsid w:val="4CB8CE53"/>
    <w:rsid w:val="4CBB1B38"/>
    <w:rsid w:val="4CBC6B24"/>
    <w:rsid w:val="4CC08625"/>
    <w:rsid w:val="4CC570A3"/>
    <w:rsid w:val="4CC75E24"/>
    <w:rsid w:val="4CCC20F1"/>
    <w:rsid w:val="4CD2EE6F"/>
    <w:rsid w:val="4CD5561F"/>
    <w:rsid w:val="4CD74E16"/>
    <w:rsid w:val="4CDFA4BA"/>
    <w:rsid w:val="4CE1E252"/>
    <w:rsid w:val="4CF1DB41"/>
    <w:rsid w:val="4CFE0CAD"/>
    <w:rsid w:val="4D0085FA"/>
    <w:rsid w:val="4D0D41FE"/>
    <w:rsid w:val="4D134533"/>
    <w:rsid w:val="4D14E256"/>
    <w:rsid w:val="4D1B2335"/>
    <w:rsid w:val="4D1C47FB"/>
    <w:rsid w:val="4D201558"/>
    <w:rsid w:val="4D219654"/>
    <w:rsid w:val="4D2304DE"/>
    <w:rsid w:val="4D23A55C"/>
    <w:rsid w:val="4D24F9C9"/>
    <w:rsid w:val="4D301CCB"/>
    <w:rsid w:val="4D3655B9"/>
    <w:rsid w:val="4D3F4D79"/>
    <w:rsid w:val="4D4113E5"/>
    <w:rsid w:val="4D4CE0D6"/>
    <w:rsid w:val="4D4FAF20"/>
    <w:rsid w:val="4D500058"/>
    <w:rsid w:val="4D54C408"/>
    <w:rsid w:val="4D5565F2"/>
    <w:rsid w:val="4D5C28B5"/>
    <w:rsid w:val="4D5C50CC"/>
    <w:rsid w:val="4D5FDA2F"/>
    <w:rsid w:val="4D640CC7"/>
    <w:rsid w:val="4D653572"/>
    <w:rsid w:val="4D66654D"/>
    <w:rsid w:val="4D6C6758"/>
    <w:rsid w:val="4D6DCE7C"/>
    <w:rsid w:val="4D75AA18"/>
    <w:rsid w:val="4D816718"/>
    <w:rsid w:val="4D82C1F7"/>
    <w:rsid w:val="4D85B57C"/>
    <w:rsid w:val="4D8F710E"/>
    <w:rsid w:val="4D902377"/>
    <w:rsid w:val="4D91DA8B"/>
    <w:rsid w:val="4D91FEEB"/>
    <w:rsid w:val="4D9822EF"/>
    <w:rsid w:val="4D98E8CE"/>
    <w:rsid w:val="4D99F2BD"/>
    <w:rsid w:val="4D9B2C3E"/>
    <w:rsid w:val="4D9D8ED7"/>
    <w:rsid w:val="4D9EEF28"/>
    <w:rsid w:val="4D9F233B"/>
    <w:rsid w:val="4DA19366"/>
    <w:rsid w:val="4DA2A23B"/>
    <w:rsid w:val="4DA495AE"/>
    <w:rsid w:val="4DABD245"/>
    <w:rsid w:val="4DB3CEED"/>
    <w:rsid w:val="4DB57DAE"/>
    <w:rsid w:val="4DB7A4B6"/>
    <w:rsid w:val="4DBD599D"/>
    <w:rsid w:val="4DC4AA55"/>
    <w:rsid w:val="4DD53419"/>
    <w:rsid w:val="4DD88B2E"/>
    <w:rsid w:val="4DD9D593"/>
    <w:rsid w:val="4DDB4748"/>
    <w:rsid w:val="4DDEB1CB"/>
    <w:rsid w:val="4DE5D209"/>
    <w:rsid w:val="4DED5655"/>
    <w:rsid w:val="4DEEE567"/>
    <w:rsid w:val="4DF26B7B"/>
    <w:rsid w:val="4DFD1959"/>
    <w:rsid w:val="4DFDDE6E"/>
    <w:rsid w:val="4E00AC58"/>
    <w:rsid w:val="4E132A41"/>
    <w:rsid w:val="4E170346"/>
    <w:rsid w:val="4E1E2ABA"/>
    <w:rsid w:val="4E215A5D"/>
    <w:rsid w:val="4E28C191"/>
    <w:rsid w:val="4E2AB350"/>
    <w:rsid w:val="4E2C141B"/>
    <w:rsid w:val="4E2DBBEA"/>
    <w:rsid w:val="4E3172F2"/>
    <w:rsid w:val="4E38DC3F"/>
    <w:rsid w:val="4E3A2D22"/>
    <w:rsid w:val="4E3D8218"/>
    <w:rsid w:val="4E3FD4FD"/>
    <w:rsid w:val="4E513061"/>
    <w:rsid w:val="4E54A8C4"/>
    <w:rsid w:val="4E57571A"/>
    <w:rsid w:val="4E5F4C29"/>
    <w:rsid w:val="4E5FDBC0"/>
    <w:rsid w:val="4E6258B0"/>
    <w:rsid w:val="4E64BA0F"/>
    <w:rsid w:val="4E6B6F27"/>
    <w:rsid w:val="4E6BAABA"/>
    <w:rsid w:val="4E6DC463"/>
    <w:rsid w:val="4E6E9303"/>
    <w:rsid w:val="4E75B631"/>
    <w:rsid w:val="4E75EC37"/>
    <w:rsid w:val="4E7E80B7"/>
    <w:rsid w:val="4E92CE0A"/>
    <w:rsid w:val="4E9EBAD6"/>
    <w:rsid w:val="4EAD869C"/>
    <w:rsid w:val="4EBA7513"/>
    <w:rsid w:val="4EBBC86C"/>
    <w:rsid w:val="4EBBD03F"/>
    <w:rsid w:val="4EBEE01F"/>
    <w:rsid w:val="4EC130C1"/>
    <w:rsid w:val="4EC56E0C"/>
    <w:rsid w:val="4ED59373"/>
    <w:rsid w:val="4ED8D924"/>
    <w:rsid w:val="4EE7E94B"/>
    <w:rsid w:val="4EEDF152"/>
    <w:rsid w:val="4EEECF33"/>
    <w:rsid w:val="4EEFB6F6"/>
    <w:rsid w:val="4EF69A7E"/>
    <w:rsid w:val="4EFA0A2B"/>
    <w:rsid w:val="4EFA80DB"/>
    <w:rsid w:val="4F0338A2"/>
    <w:rsid w:val="4F06F323"/>
    <w:rsid w:val="4F085123"/>
    <w:rsid w:val="4F0C9647"/>
    <w:rsid w:val="4F0F96F1"/>
    <w:rsid w:val="4F0FA81C"/>
    <w:rsid w:val="4F1801CA"/>
    <w:rsid w:val="4F1A1163"/>
    <w:rsid w:val="4F1E35CA"/>
    <w:rsid w:val="4F20E0E0"/>
    <w:rsid w:val="4F30C17C"/>
    <w:rsid w:val="4F332170"/>
    <w:rsid w:val="4F38622F"/>
    <w:rsid w:val="4F3C43E4"/>
    <w:rsid w:val="4F402DE5"/>
    <w:rsid w:val="4F4080D2"/>
    <w:rsid w:val="4F42DBEA"/>
    <w:rsid w:val="4F48EC5C"/>
    <w:rsid w:val="4F55FDE0"/>
    <w:rsid w:val="4F579897"/>
    <w:rsid w:val="4F61C79C"/>
    <w:rsid w:val="4F629F83"/>
    <w:rsid w:val="4F63FC87"/>
    <w:rsid w:val="4F642D2D"/>
    <w:rsid w:val="4F677685"/>
    <w:rsid w:val="4F71F4EB"/>
    <w:rsid w:val="4F728D8A"/>
    <w:rsid w:val="4F7ACAD7"/>
    <w:rsid w:val="4F802093"/>
    <w:rsid w:val="4F83869F"/>
    <w:rsid w:val="4F8A63DF"/>
    <w:rsid w:val="4F8A860D"/>
    <w:rsid w:val="4F91F262"/>
    <w:rsid w:val="4F94A933"/>
    <w:rsid w:val="4F99975C"/>
    <w:rsid w:val="4FA48325"/>
    <w:rsid w:val="4FAA7D2E"/>
    <w:rsid w:val="4FADEE9E"/>
    <w:rsid w:val="4FB41856"/>
    <w:rsid w:val="4FB57E91"/>
    <w:rsid w:val="4FBC0CCE"/>
    <w:rsid w:val="4FC3004B"/>
    <w:rsid w:val="4FC6936D"/>
    <w:rsid w:val="4FC6B7A7"/>
    <w:rsid w:val="4FC7411B"/>
    <w:rsid w:val="4FC7A510"/>
    <w:rsid w:val="4FC86813"/>
    <w:rsid w:val="4FD5DF07"/>
    <w:rsid w:val="4FD99099"/>
    <w:rsid w:val="4FDC64ED"/>
    <w:rsid w:val="4FDF7847"/>
    <w:rsid w:val="4FE3845E"/>
    <w:rsid w:val="4FE6BD3B"/>
    <w:rsid w:val="4FEEFE07"/>
    <w:rsid w:val="4FF31DC0"/>
    <w:rsid w:val="4FF84D63"/>
    <w:rsid w:val="4FFA2412"/>
    <w:rsid w:val="4FFAF6F3"/>
    <w:rsid w:val="4FFFD6B8"/>
    <w:rsid w:val="5000ECE1"/>
    <w:rsid w:val="5001E5D1"/>
    <w:rsid w:val="50031E45"/>
    <w:rsid w:val="500C8EAE"/>
    <w:rsid w:val="500E9310"/>
    <w:rsid w:val="5017083F"/>
    <w:rsid w:val="5018E23D"/>
    <w:rsid w:val="501A2BED"/>
    <w:rsid w:val="501CB387"/>
    <w:rsid w:val="50222FFC"/>
    <w:rsid w:val="502946BB"/>
    <w:rsid w:val="502C6A35"/>
    <w:rsid w:val="502C7B15"/>
    <w:rsid w:val="502CEA92"/>
    <w:rsid w:val="50301C7A"/>
    <w:rsid w:val="50394F4B"/>
    <w:rsid w:val="504730E8"/>
    <w:rsid w:val="5049960A"/>
    <w:rsid w:val="504AB584"/>
    <w:rsid w:val="50515F01"/>
    <w:rsid w:val="5054ED4F"/>
    <w:rsid w:val="5057C166"/>
    <w:rsid w:val="505E7FBC"/>
    <w:rsid w:val="506349CE"/>
    <w:rsid w:val="506FFD0A"/>
    <w:rsid w:val="5079064C"/>
    <w:rsid w:val="507984DD"/>
    <w:rsid w:val="5080C31D"/>
    <w:rsid w:val="5086CDD2"/>
    <w:rsid w:val="508EED0F"/>
    <w:rsid w:val="5091B7B6"/>
    <w:rsid w:val="5093F19B"/>
    <w:rsid w:val="5098E7A4"/>
    <w:rsid w:val="50A0E306"/>
    <w:rsid w:val="50A10EC1"/>
    <w:rsid w:val="50A19DD0"/>
    <w:rsid w:val="50A456FD"/>
    <w:rsid w:val="50A783E9"/>
    <w:rsid w:val="50AA0EDA"/>
    <w:rsid w:val="50B11351"/>
    <w:rsid w:val="50BED24A"/>
    <w:rsid w:val="50C44A21"/>
    <w:rsid w:val="50C7BF11"/>
    <w:rsid w:val="50CD5B4C"/>
    <w:rsid w:val="50CE2A4B"/>
    <w:rsid w:val="50D1A8CC"/>
    <w:rsid w:val="50D204B1"/>
    <w:rsid w:val="50D7B921"/>
    <w:rsid w:val="50D7EFAA"/>
    <w:rsid w:val="50D87BC8"/>
    <w:rsid w:val="50DACDDD"/>
    <w:rsid w:val="50DDEB83"/>
    <w:rsid w:val="50DE1ADD"/>
    <w:rsid w:val="50E0ACCA"/>
    <w:rsid w:val="50E91805"/>
    <w:rsid w:val="50EA40B2"/>
    <w:rsid w:val="50F270F0"/>
    <w:rsid w:val="50F4D752"/>
    <w:rsid w:val="50F51861"/>
    <w:rsid w:val="50FC5357"/>
    <w:rsid w:val="51005B30"/>
    <w:rsid w:val="5105D3A2"/>
    <w:rsid w:val="51109998"/>
    <w:rsid w:val="5115399B"/>
    <w:rsid w:val="5115D20F"/>
    <w:rsid w:val="511AE5DB"/>
    <w:rsid w:val="5124A4CB"/>
    <w:rsid w:val="5126C088"/>
    <w:rsid w:val="5127CAAE"/>
    <w:rsid w:val="512B2203"/>
    <w:rsid w:val="512D0068"/>
    <w:rsid w:val="512F34A7"/>
    <w:rsid w:val="5132729D"/>
    <w:rsid w:val="5133D569"/>
    <w:rsid w:val="5135FBAC"/>
    <w:rsid w:val="5138F482"/>
    <w:rsid w:val="513D6B04"/>
    <w:rsid w:val="513E729D"/>
    <w:rsid w:val="513E9CB7"/>
    <w:rsid w:val="5142009A"/>
    <w:rsid w:val="51423587"/>
    <w:rsid w:val="51473F44"/>
    <w:rsid w:val="51488ECD"/>
    <w:rsid w:val="5149CA6C"/>
    <w:rsid w:val="514E64BF"/>
    <w:rsid w:val="515645C9"/>
    <w:rsid w:val="515F0E48"/>
    <w:rsid w:val="51651A6C"/>
    <w:rsid w:val="51671DE4"/>
    <w:rsid w:val="51676A83"/>
    <w:rsid w:val="516AEBC4"/>
    <w:rsid w:val="516B044B"/>
    <w:rsid w:val="516CF6E9"/>
    <w:rsid w:val="516E9FEC"/>
    <w:rsid w:val="516EFD7E"/>
    <w:rsid w:val="516F58AE"/>
    <w:rsid w:val="5174542E"/>
    <w:rsid w:val="517825FF"/>
    <w:rsid w:val="517ABBE0"/>
    <w:rsid w:val="51814E02"/>
    <w:rsid w:val="518CE528"/>
    <w:rsid w:val="519C4FE4"/>
    <w:rsid w:val="51A68D86"/>
    <w:rsid w:val="51A92D61"/>
    <w:rsid w:val="51AB4AD4"/>
    <w:rsid w:val="51AC46D4"/>
    <w:rsid w:val="51B002F8"/>
    <w:rsid w:val="51B13353"/>
    <w:rsid w:val="51B31A03"/>
    <w:rsid w:val="51C06ACA"/>
    <w:rsid w:val="51C15D79"/>
    <w:rsid w:val="51C244B0"/>
    <w:rsid w:val="51C74F66"/>
    <w:rsid w:val="51C7E628"/>
    <w:rsid w:val="51C952D0"/>
    <w:rsid w:val="51CD245C"/>
    <w:rsid w:val="51D573F7"/>
    <w:rsid w:val="51D83E63"/>
    <w:rsid w:val="51DB4361"/>
    <w:rsid w:val="51DB95B6"/>
    <w:rsid w:val="51DC30F0"/>
    <w:rsid w:val="51DE1F9F"/>
    <w:rsid w:val="51EE7494"/>
    <w:rsid w:val="51F5EA7A"/>
    <w:rsid w:val="5200EBC9"/>
    <w:rsid w:val="5203A052"/>
    <w:rsid w:val="5203C4C8"/>
    <w:rsid w:val="5205BB24"/>
    <w:rsid w:val="52088D35"/>
    <w:rsid w:val="5211BC01"/>
    <w:rsid w:val="52201B6C"/>
    <w:rsid w:val="52272FDF"/>
    <w:rsid w:val="52280C41"/>
    <w:rsid w:val="522A876E"/>
    <w:rsid w:val="522F73FF"/>
    <w:rsid w:val="523007CF"/>
    <w:rsid w:val="523121CC"/>
    <w:rsid w:val="52313F2B"/>
    <w:rsid w:val="5232E9DD"/>
    <w:rsid w:val="52343C42"/>
    <w:rsid w:val="523A2526"/>
    <w:rsid w:val="523F0BDA"/>
    <w:rsid w:val="52490DF4"/>
    <w:rsid w:val="524D0911"/>
    <w:rsid w:val="52540DD6"/>
    <w:rsid w:val="5259B05B"/>
    <w:rsid w:val="52614B67"/>
    <w:rsid w:val="526199EA"/>
    <w:rsid w:val="526316B6"/>
    <w:rsid w:val="5263C80A"/>
    <w:rsid w:val="52649DA6"/>
    <w:rsid w:val="52676A9C"/>
    <w:rsid w:val="526EC2A9"/>
    <w:rsid w:val="5274E9E9"/>
    <w:rsid w:val="527E8B77"/>
    <w:rsid w:val="52809230"/>
    <w:rsid w:val="5282C667"/>
    <w:rsid w:val="5284D472"/>
    <w:rsid w:val="5287F6C3"/>
    <w:rsid w:val="528A858B"/>
    <w:rsid w:val="528DD18F"/>
    <w:rsid w:val="52939FEE"/>
    <w:rsid w:val="529418B3"/>
    <w:rsid w:val="5297CC8C"/>
    <w:rsid w:val="52A144C3"/>
    <w:rsid w:val="52A3CDAA"/>
    <w:rsid w:val="52A68061"/>
    <w:rsid w:val="52A8859E"/>
    <w:rsid w:val="52A8B962"/>
    <w:rsid w:val="52AB2562"/>
    <w:rsid w:val="52ADDB18"/>
    <w:rsid w:val="52B04DE2"/>
    <w:rsid w:val="52B332F4"/>
    <w:rsid w:val="52B42311"/>
    <w:rsid w:val="52B4CBD7"/>
    <w:rsid w:val="52BBE3E6"/>
    <w:rsid w:val="52C824AD"/>
    <w:rsid w:val="52C8AC80"/>
    <w:rsid w:val="52C9499A"/>
    <w:rsid w:val="52CACC7E"/>
    <w:rsid w:val="52CBCF3D"/>
    <w:rsid w:val="52D86877"/>
    <w:rsid w:val="52E24CC6"/>
    <w:rsid w:val="52EB6398"/>
    <w:rsid w:val="52EBD04A"/>
    <w:rsid w:val="52EEE9B0"/>
    <w:rsid w:val="53011AD1"/>
    <w:rsid w:val="5306DF68"/>
    <w:rsid w:val="530C3FCF"/>
    <w:rsid w:val="531480EB"/>
    <w:rsid w:val="53167B03"/>
    <w:rsid w:val="531770FA"/>
    <w:rsid w:val="531BA14D"/>
    <w:rsid w:val="531D5220"/>
    <w:rsid w:val="532451E5"/>
    <w:rsid w:val="53278F25"/>
    <w:rsid w:val="5328105D"/>
    <w:rsid w:val="532F219E"/>
    <w:rsid w:val="5332EC94"/>
    <w:rsid w:val="5334B6AC"/>
    <w:rsid w:val="5338AEEF"/>
    <w:rsid w:val="5338E5C4"/>
    <w:rsid w:val="53391869"/>
    <w:rsid w:val="533D8A2A"/>
    <w:rsid w:val="533FBCFB"/>
    <w:rsid w:val="534422A3"/>
    <w:rsid w:val="5346795A"/>
    <w:rsid w:val="535C5CB3"/>
    <w:rsid w:val="535E5BC2"/>
    <w:rsid w:val="535E9284"/>
    <w:rsid w:val="5361D908"/>
    <w:rsid w:val="53659286"/>
    <w:rsid w:val="53746755"/>
    <w:rsid w:val="5376352E"/>
    <w:rsid w:val="5376B4CB"/>
    <w:rsid w:val="537DAC1F"/>
    <w:rsid w:val="537E7E59"/>
    <w:rsid w:val="537FFB12"/>
    <w:rsid w:val="538103F1"/>
    <w:rsid w:val="5387519A"/>
    <w:rsid w:val="5390C2B4"/>
    <w:rsid w:val="53910A59"/>
    <w:rsid w:val="539A6399"/>
    <w:rsid w:val="539AD2CC"/>
    <w:rsid w:val="539DA6C9"/>
    <w:rsid w:val="539E98FF"/>
    <w:rsid w:val="539F92DA"/>
    <w:rsid w:val="53A54EC9"/>
    <w:rsid w:val="53A6E625"/>
    <w:rsid w:val="53A81D2E"/>
    <w:rsid w:val="53AC0F79"/>
    <w:rsid w:val="53AEA281"/>
    <w:rsid w:val="53BCD42D"/>
    <w:rsid w:val="53BD3F4B"/>
    <w:rsid w:val="53C094DE"/>
    <w:rsid w:val="53C77164"/>
    <w:rsid w:val="53CF8237"/>
    <w:rsid w:val="53D17E13"/>
    <w:rsid w:val="53D286CC"/>
    <w:rsid w:val="53D86112"/>
    <w:rsid w:val="53DAB074"/>
    <w:rsid w:val="53DC95E6"/>
    <w:rsid w:val="53DE9C2F"/>
    <w:rsid w:val="53E6BD2A"/>
    <w:rsid w:val="53EB0BB4"/>
    <w:rsid w:val="53EC89FD"/>
    <w:rsid w:val="53EED50B"/>
    <w:rsid w:val="53EFBE83"/>
    <w:rsid w:val="53F1FE3A"/>
    <w:rsid w:val="53F1FF4A"/>
    <w:rsid w:val="53F30EAE"/>
    <w:rsid w:val="53F73924"/>
    <w:rsid w:val="53FB0385"/>
    <w:rsid w:val="53FC08B4"/>
    <w:rsid w:val="53FC4145"/>
    <w:rsid w:val="5400DA9B"/>
    <w:rsid w:val="540850F4"/>
    <w:rsid w:val="54093B3F"/>
    <w:rsid w:val="54106B03"/>
    <w:rsid w:val="5411B282"/>
    <w:rsid w:val="5412C3F8"/>
    <w:rsid w:val="5414074C"/>
    <w:rsid w:val="5416FC2A"/>
    <w:rsid w:val="5418C74E"/>
    <w:rsid w:val="5418E9E6"/>
    <w:rsid w:val="541B3515"/>
    <w:rsid w:val="541CAA94"/>
    <w:rsid w:val="541E0581"/>
    <w:rsid w:val="5427FE10"/>
    <w:rsid w:val="542BA6C8"/>
    <w:rsid w:val="54311304"/>
    <w:rsid w:val="5434EC94"/>
    <w:rsid w:val="5435A8B8"/>
    <w:rsid w:val="543785E8"/>
    <w:rsid w:val="5446D622"/>
    <w:rsid w:val="54472E57"/>
    <w:rsid w:val="544979BE"/>
    <w:rsid w:val="544CADA9"/>
    <w:rsid w:val="544EAAF4"/>
    <w:rsid w:val="54503791"/>
    <w:rsid w:val="545246C2"/>
    <w:rsid w:val="546067D8"/>
    <w:rsid w:val="546671E3"/>
    <w:rsid w:val="546C78BD"/>
    <w:rsid w:val="546CA198"/>
    <w:rsid w:val="546D242A"/>
    <w:rsid w:val="54733489"/>
    <w:rsid w:val="54762ECC"/>
    <w:rsid w:val="547679FB"/>
    <w:rsid w:val="5476AF30"/>
    <w:rsid w:val="547A2E9B"/>
    <w:rsid w:val="547C74CE"/>
    <w:rsid w:val="547E59BE"/>
    <w:rsid w:val="547F7770"/>
    <w:rsid w:val="547FBBC2"/>
    <w:rsid w:val="54859181"/>
    <w:rsid w:val="548931F1"/>
    <w:rsid w:val="54914031"/>
    <w:rsid w:val="5492637D"/>
    <w:rsid w:val="5493D791"/>
    <w:rsid w:val="5497248B"/>
    <w:rsid w:val="5498D828"/>
    <w:rsid w:val="5499A67D"/>
    <w:rsid w:val="549E2BA7"/>
    <w:rsid w:val="549F9CA4"/>
    <w:rsid w:val="54A28C91"/>
    <w:rsid w:val="54A68777"/>
    <w:rsid w:val="54B01B69"/>
    <w:rsid w:val="54B9E8D4"/>
    <w:rsid w:val="54BABCC8"/>
    <w:rsid w:val="54BFE6BB"/>
    <w:rsid w:val="54BFED1E"/>
    <w:rsid w:val="54BFF123"/>
    <w:rsid w:val="54C2BA57"/>
    <w:rsid w:val="54C552FA"/>
    <w:rsid w:val="54CBEB93"/>
    <w:rsid w:val="54CDE0B8"/>
    <w:rsid w:val="54D140BD"/>
    <w:rsid w:val="54D4BF50"/>
    <w:rsid w:val="54D95766"/>
    <w:rsid w:val="54DF78FC"/>
    <w:rsid w:val="54E07992"/>
    <w:rsid w:val="54E09ECD"/>
    <w:rsid w:val="54E27D19"/>
    <w:rsid w:val="54E824A4"/>
    <w:rsid w:val="54F7C845"/>
    <w:rsid w:val="54FCD920"/>
    <w:rsid w:val="5501BBBD"/>
    <w:rsid w:val="550B1D65"/>
    <w:rsid w:val="550CFBB1"/>
    <w:rsid w:val="550FF5A8"/>
    <w:rsid w:val="55199E40"/>
    <w:rsid w:val="551AB38D"/>
    <w:rsid w:val="5528A397"/>
    <w:rsid w:val="552B7621"/>
    <w:rsid w:val="5532ED87"/>
    <w:rsid w:val="553CA3E3"/>
    <w:rsid w:val="553E8984"/>
    <w:rsid w:val="5542A26C"/>
    <w:rsid w:val="55475CA5"/>
    <w:rsid w:val="55487081"/>
    <w:rsid w:val="554E8621"/>
    <w:rsid w:val="554FD1F3"/>
    <w:rsid w:val="5556D0E5"/>
    <w:rsid w:val="55594280"/>
    <w:rsid w:val="555DB592"/>
    <w:rsid w:val="555E0EB0"/>
    <w:rsid w:val="55603B25"/>
    <w:rsid w:val="55698C3B"/>
    <w:rsid w:val="55731F6C"/>
    <w:rsid w:val="55736758"/>
    <w:rsid w:val="5576E888"/>
    <w:rsid w:val="55770BB3"/>
    <w:rsid w:val="557F91CB"/>
    <w:rsid w:val="557FB0CD"/>
    <w:rsid w:val="5581C2DC"/>
    <w:rsid w:val="5593A2C6"/>
    <w:rsid w:val="55A0F6A0"/>
    <w:rsid w:val="55A1211D"/>
    <w:rsid w:val="55A72C8B"/>
    <w:rsid w:val="55AD319F"/>
    <w:rsid w:val="55AE1FC9"/>
    <w:rsid w:val="55B12E4B"/>
    <w:rsid w:val="55B12E5A"/>
    <w:rsid w:val="55B8C79C"/>
    <w:rsid w:val="55BCEAB6"/>
    <w:rsid w:val="55C144D8"/>
    <w:rsid w:val="55C8A5BF"/>
    <w:rsid w:val="55CFB1F6"/>
    <w:rsid w:val="55D68C9D"/>
    <w:rsid w:val="55D6D413"/>
    <w:rsid w:val="55D73D3A"/>
    <w:rsid w:val="55DD79C7"/>
    <w:rsid w:val="55E09A90"/>
    <w:rsid w:val="55E2245E"/>
    <w:rsid w:val="55E4088E"/>
    <w:rsid w:val="55E4AB8B"/>
    <w:rsid w:val="55E71973"/>
    <w:rsid w:val="55F0292B"/>
    <w:rsid w:val="55F3E271"/>
    <w:rsid w:val="55FADF0D"/>
    <w:rsid w:val="56031A9F"/>
    <w:rsid w:val="560B6533"/>
    <w:rsid w:val="560F1606"/>
    <w:rsid w:val="56159E16"/>
    <w:rsid w:val="5618FFF6"/>
    <w:rsid w:val="561F6D6F"/>
    <w:rsid w:val="56229C62"/>
    <w:rsid w:val="5629A25D"/>
    <w:rsid w:val="562B1454"/>
    <w:rsid w:val="562C0FDB"/>
    <w:rsid w:val="562F5752"/>
    <w:rsid w:val="562F664B"/>
    <w:rsid w:val="5637FC82"/>
    <w:rsid w:val="564635C1"/>
    <w:rsid w:val="5646AA3B"/>
    <w:rsid w:val="56479282"/>
    <w:rsid w:val="5650EDAA"/>
    <w:rsid w:val="5655C583"/>
    <w:rsid w:val="56604F44"/>
    <w:rsid w:val="5663056A"/>
    <w:rsid w:val="5665B1A9"/>
    <w:rsid w:val="56668815"/>
    <w:rsid w:val="5674134D"/>
    <w:rsid w:val="5675955B"/>
    <w:rsid w:val="567943E8"/>
    <w:rsid w:val="567B74A0"/>
    <w:rsid w:val="567D4558"/>
    <w:rsid w:val="567F4007"/>
    <w:rsid w:val="56805E3C"/>
    <w:rsid w:val="5683B9B6"/>
    <w:rsid w:val="56856F5F"/>
    <w:rsid w:val="56879166"/>
    <w:rsid w:val="568D60B7"/>
    <w:rsid w:val="56977064"/>
    <w:rsid w:val="569E1D51"/>
    <w:rsid w:val="56A319FE"/>
    <w:rsid w:val="56A3CB01"/>
    <w:rsid w:val="56A6EAE5"/>
    <w:rsid w:val="56AA44AB"/>
    <w:rsid w:val="56ACAAA2"/>
    <w:rsid w:val="56B0FC72"/>
    <w:rsid w:val="56B66C20"/>
    <w:rsid w:val="56B7EF13"/>
    <w:rsid w:val="56B99BF2"/>
    <w:rsid w:val="56BEBE2D"/>
    <w:rsid w:val="56C421E5"/>
    <w:rsid w:val="56C6EA7E"/>
    <w:rsid w:val="56C8FDAF"/>
    <w:rsid w:val="56CD0A2D"/>
    <w:rsid w:val="56CD837F"/>
    <w:rsid w:val="56CDCEBD"/>
    <w:rsid w:val="56DAFD65"/>
    <w:rsid w:val="56DB178E"/>
    <w:rsid w:val="56E48164"/>
    <w:rsid w:val="56E9CF62"/>
    <w:rsid w:val="56F22111"/>
    <w:rsid w:val="56F42655"/>
    <w:rsid w:val="56F85AB4"/>
    <w:rsid w:val="56F907E9"/>
    <w:rsid w:val="56FE5235"/>
    <w:rsid w:val="570BB57B"/>
    <w:rsid w:val="570D3CF1"/>
    <w:rsid w:val="570F56A0"/>
    <w:rsid w:val="5711DA98"/>
    <w:rsid w:val="5714FF99"/>
    <w:rsid w:val="57194C40"/>
    <w:rsid w:val="5719BFB8"/>
    <w:rsid w:val="5719E5CF"/>
    <w:rsid w:val="57271783"/>
    <w:rsid w:val="5728C104"/>
    <w:rsid w:val="572C2001"/>
    <w:rsid w:val="572EE116"/>
    <w:rsid w:val="573661BB"/>
    <w:rsid w:val="57372B3E"/>
    <w:rsid w:val="5739BE78"/>
    <w:rsid w:val="5739FD1E"/>
    <w:rsid w:val="573BAF3B"/>
    <w:rsid w:val="573CD3E9"/>
    <w:rsid w:val="5740D5D2"/>
    <w:rsid w:val="574A0397"/>
    <w:rsid w:val="574C0578"/>
    <w:rsid w:val="574E2627"/>
    <w:rsid w:val="5750D489"/>
    <w:rsid w:val="575E6539"/>
    <w:rsid w:val="57641A4D"/>
    <w:rsid w:val="576A9BE5"/>
    <w:rsid w:val="576B4842"/>
    <w:rsid w:val="576BDDF3"/>
    <w:rsid w:val="576C2BF9"/>
    <w:rsid w:val="576CDEB8"/>
    <w:rsid w:val="57765D2C"/>
    <w:rsid w:val="577D8291"/>
    <w:rsid w:val="577DB141"/>
    <w:rsid w:val="577E57BF"/>
    <w:rsid w:val="57829621"/>
    <w:rsid w:val="57854056"/>
    <w:rsid w:val="57998255"/>
    <w:rsid w:val="5799AB9F"/>
    <w:rsid w:val="579D6754"/>
    <w:rsid w:val="579D7BC3"/>
    <w:rsid w:val="579DA628"/>
    <w:rsid w:val="57A698BC"/>
    <w:rsid w:val="57AEB19A"/>
    <w:rsid w:val="57B5FEB6"/>
    <w:rsid w:val="57BB26E3"/>
    <w:rsid w:val="57BEA799"/>
    <w:rsid w:val="57C2872A"/>
    <w:rsid w:val="57C46936"/>
    <w:rsid w:val="57C8F3DA"/>
    <w:rsid w:val="57C904C7"/>
    <w:rsid w:val="57CBFBD1"/>
    <w:rsid w:val="57CC4412"/>
    <w:rsid w:val="57CECACB"/>
    <w:rsid w:val="57D43BB1"/>
    <w:rsid w:val="57DA2A95"/>
    <w:rsid w:val="57E002E3"/>
    <w:rsid w:val="57E111FD"/>
    <w:rsid w:val="57E3855A"/>
    <w:rsid w:val="57E60B41"/>
    <w:rsid w:val="57FD11D7"/>
    <w:rsid w:val="57FF8602"/>
    <w:rsid w:val="580B6187"/>
    <w:rsid w:val="580D0E0B"/>
    <w:rsid w:val="580DB173"/>
    <w:rsid w:val="580E6C24"/>
    <w:rsid w:val="58121D9F"/>
    <w:rsid w:val="5817BD36"/>
    <w:rsid w:val="58184210"/>
    <w:rsid w:val="5819AA14"/>
    <w:rsid w:val="58218355"/>
    <w:rsid w:val="5821EB43"/>
    <w:rsid w:val="582A0D26"/>
    <w:rsid w:val="582C1A34"/>
    <w:rsid w:val="583716F3"/>
    <w:rsid w:val="58374CA4"/>
    <w:rsid w:val="5837CAFA"/>
    <w:rsid w:val="5839AEF4"/>
    <w:rsid w:val="583DEDD4"/>
    <w:rsid w:val="583F92E6"/>
    <w:rsid w:val="583FD676"/>
    <w:rsid w:val="58462CC1"/>
    <w:rsid w:val="5857EB8F"/>
    <w:rsid w:val="585A5C2E"/>
    <w:rsid w:val="5860806E"/>
    <w:rsid w:val="58647F46"/>
    <w:rsid w:val="5866C95B"/>
    <w:rsid w:val="586C0D5D"/>
    <w:rsid w:val="586E9A90"/>
    <w:rsid w:val="58719F84"/>
    <w:rsid w:val="587225DA"/>
    <w:rsid w:val="587BF2CD"/>
    <w:rsid w:val="5884699C"/>
    <w:rsid w:val="5885A4E8"/>
    <w:rsid w:val="588E8721"/>
    <w:rsid w:val="588F5473"/>
    <w:rsid w:val="5893DAA4"/>
    <w:rsid w:val="589AAC4E"/>
    <w:rsid w:val="58ACBA31"/>
    <w:rsid w:val="58AECB36"/>
    <w:rsid w:val="58B6D3F1"/>
    <w:rsid w:val="58C06F73"/>
    <w:rsid w:val="58C08721"/>
    <w:rsid w:val="58CCAC0B"/>
    <w:rsid w:val="58D10186"/>
    <w:rsid w:val="58D5FE9E"/>
    <w:rsid w:val="58D6BFCF"/>
    <w:rsid w:val="58D9C709"/>
    <w:rsid w:val="58E0A1D8"/>
    <w:rsid w:val="58EAD78E"/>
    <w:rsid w:val="58ED5BEC"/>
    <w:rsid w:val="58EE01E4"/>
    <w:rsid w:val="58F26A26"/>
    <w:rsid w:val="58F7B478"/>
    <w:rsid w:val="5905374B"/>
    <w:rsid w:val="590815B8"/>
    <w:rsid w:val="590AC31E"/>
    <w:rsid w:val="590B31C2"/>
    <w:rsid w:val="590C5438"/>
    <w:rsid w:val="5910146D"/>
    <w:rsid w:val="591DF0E7"/>
    <w:rsid w:val="591E58F4"/>
    <w:rsid w:val="591F4BE9"/>
    <w:rsid w:val="5921DF31"/>
    <w:rsid w:val="592675FF"/>
    <w:rsid w:val="592E6A79"/>
    <w:rsid w:val="5930A5A4"/>
    <w:rsid w:val="5931374F"/>
    <w:rsid w:val="5933EECA"/>
    <w:rsid w:val="59358AA9"/>
    <w:rsid w:val="593649D6"/>
    <w:rsid w:val="593A5E23"/>
    <w:rsid w:val="59442D47"/>
    <w:rsid w:val="594821DE"/>
    <w:rsid w:val="594A96F0"/>
    <w:rsid w:val="594B5200"/>
    <w:rsid w:val="594E9495"/>
    <w:rsid w:val="5950AFEE"/>
    <w:rsid w:val="59526851"/>
    <w:rsid w:val="59531EA7"/>
    <w:rsid w:val="5957392A"/>
    <w:rsid w:val="595AA580"/>
    <w:rsid w:val="5962FB0C"/>
    <w:rsid w:val="5967924F"/>
    <w:rsid w:val="596A38D9"/>
    <w:rsid w:val="596A4628"/>
    <w:rsid w:val="596DDB79"/>
    <w:rsid w:val="596DE038"/>
    <w:rsid w:val="597A2EE4"/>
    <w:rsid w:val="59807F05"/>
    <w:rsid w:val="5982D9B2"/>
    <w:rsid w:val="59855E0C"/>
    <w:rsid w:val="598CC66E"/>
    <w:rsid w:val="598D48F9"/>
    <w:rsid w:val="599539E7"/>
    <w:rsid w:val="5996F68B"/>
    <w:rsid w:val="59A04876"/>
    <w:rsid w:val="59A1C004"/>
    <w:rsid w:val="59A2D12A"/>
    <w:rsid w:val="59AA43E4"/>
    <w:rsid w:val="59B04B67"/>
    <w:rsid w:val="59B32E66"/>
    <w:rsid w:val="59B86699"/>
    <w:rsid w:val="59BA89C1"/>
    <w:rsid w:val="59C3AE53"/>
    <w:rsid w:val="59C95FE5"/>
    <w:rsid w:val="59CB37E9"/>
    <w:rsid w:val="59CBE2E5"/>
    <w:rsid w:val="59CC1C94"/>
    <w:rsid w:val="59D0C089"/>
    <w:rsid w:val="59D3D900"/>
    <w:rsid w:val="59D4F386"/>
    <w:rsid w:val="59D655EC"/>
    <w:rsid w:val="59E16122"/>
    <w:rsid w:val="59E8B55F"/>
    <w:rsid w:val="59EF789F"/>
    <w:rsid w:val="59F04514"/>
    <w:rsid w:val="59F9E9F3"/>
    <w:rsid w:val="59FB127B"/>
    <w:rsid w:val="59FC6E54"/>
    <w:rsid w:val="5A02DB7D"/>
    <w:rsid w:val="5A096916"/>
    <w:rsid w:val="5A0F24A2"/>
    <w:rsid w:val="5A108B0F"/>
    <w:rsid w:val="5A19E766"/>
    <w:rsid w:val="5A1C5E27"/>
    <w:rsid w:val="5A1F0FE1"/>
    <w:rsid w:val="5A1F30F0"/>
    <w:rsid w:val="5A2169B4"/>
    <w:rsid w:val="5A2227C4"/>
    <w:rsid w:val="5A239F9C"/>
    <w:rsid w:val="5A2BE263"/>
    <w:rsid w:val="5A32E457"/>
    <w:rsid w:val="5A3314FE"/>
    <w:rsid w:val="5A347158"/>
    <w:rsid w:val="5A37987C"/>
    <w:rsid w:val="5A3C12AE"/>
    <w:rsid w:val="5A3E6462"/>
    <w:rsid w:val="5A3F5575"/>
    <w:rsid w:val="5A413D81"/>
    <w:rsid w:val="5A429414"/>
    <w:rsid w:val="5A4AB3FD"/>
    <w:rsid w:val="5A51BF4F"/>
    <w:rsid w:val="5A527F18"/>
    <w:rsid w:val="5A56510A"/>
    <w:rsid w:val="5A58B0BA"/>
    <w:rsid w:val="5A5B7BC3"/>
    <w:rsid w:val="5A5C9DA3"/>
    <w:rsid w:val="5A60663B"/>
    <w:rsid w:val="5A61CE53"/>
    <w:rsid w:val="5A68F86E"/>
    <w:rsid w:val="5A6C38FB"/>
    <w:rsid w:val="5A733D0C"/>
    <w:rsid w:val="5A761F1A"/>
    <w:rsid w:val="5A7752CA"/>
    <w:rsid w:val="5A897763"/>
    <w:rsid w:val="5A8EE479"/>
    <w:rsid w:val="5A96B54C"/>
    <w:rsid w:val="5A989135"/>
    <w:rsid w:val="5AA1A74B"/>
    <w:rsid w:val="5AA48F7D"/>
    <w:rsid w:val="5AA66FF3"/>
    <w:rsid w:val="5AACEFBF"/>
    <w:rsid w:val="5AADC7CC"/>
    <w:rsid w:val="5AB8A8D3"/>
    <w:rsid w:val="5AC464E5"/>
    <w:rsid w:val="5AC593CC"/>
    <w:rsid w:val="5AD29376"/>
    <w:rsid w:val="5AD7644E"/>
    <w:rsid w:val="5AD8A4A6"/>
    <w:rsid w:val="5ADE5DDA"/>
    <w:rsid w:val="5AE997C0"/>
    <w:rsid w:val="5AEE50DD"/>
    <w:rsid w:val="5AEEB883"/>
    <w:rsid w:val="5AF3A30A"/>
    <w:rsid w:val="5AFD3099"/>
    <w:rsid w:val="5B01CB74"/>
    <w:rsid w:val="5B0A926C"/>
    <w:rsid w:val="5B0F9C63"/>
    <w:rsid w:val="5B126434"/>
    <w:rsid w:val="5B135C6E"/>
    <w:rsid w:val="5B1C3F89"/>
    <w:rsid w:val="5B1F6873"/>
    <w:rsid w:val="5B3042BF"/>
    <w:rsid w:val="5B31D34B"/>
    <w:rsid w:val="5B35CA8E"/>
    <w:rsid w:val="5B38C317"/>
    <w:rsid w:val="5B392EDD"/>
    <w:rsid w:val="5B3C1DAC"/>
    <w:rsid w:val="5B3C2B37"/>
    <w:rsid w:val="5B4884FC"/>
    <w:rsid w:val="5B491902"/>
    <w:rsid w:val="5B51F592"/>
    <w:rsid w:val="5B592B26"/>
    <w:rsid w:val="5B59749E"/>
    <w:rsid w:val="5B6021E7"/>
    <w:rsid w:val="5B782040"/>
    <w:rsid w:val="5B7D401D"/>
    <w:rsid w:val="5B822F4F"/>
    <w:rsid w:val="5B84E1AA"/>
    <w:rsid w:val="5B85D2DC"/>
    <w:rsid w:val="5B8B48B3"/>
    <w:rsid w:val="5B9868CC"/>
    <w:rsid w:val="5B9869A4"/>
    <w:rsid w:val="5BA387EC"/>
    <w:rsid w:val="5BA73E3B"/>
    <w:rsid w:val="5BA744F1"/>
    <w:rsid w:val="5BA808C0"/>
    <w:rsid w:val="5BAB3A37"/>
    <w:rsid w:val="5BAC6D32"/>
    <w:rsid w:val="5BADA366"/>
    <w:rsid w:val="5BB09E46"/>
    <w:rsid w:val="5BC4C068"/>
    <w:rsid w:val="5BC927D3"/>
    <w:rsid w:val="5BCDE8B3"/>
    <w:rsid w:val="5BDEB3BA"/>
    <w:rsid w:val="5BDFF154"/>
    <w:rsid w:val="5BE11FCA"/>
    <w:rsid w:val="5BE129F4"/>
    <w:rsid w:val="5BE15D23"/>
    <w:rsid w:val="5BE21A54"/>
    <w:rsid w:val="5BEC51D2"/>
    <w:rsid w:val="5BF0E75D"/>
    <w:rsid w:val="5C04757B"/>
    <w:rsid w:val="5C0D1E1E"/>
    <w:rsid w:val="5C0ECF26"/>
    <w:rsid w:val="5C1283A7"/>
    <w:rsid w:val="5C1E3DED"/>
    <w:rsid w:val="5C215619"/>
    <w:rsid w:val="5C25B5FD"/>
    <w:rsid w:val="5C2A2D10"/>
    <w:rsid w:val="5C2EE4F6"/>
    <w:rsid w:val="5C3264CC"/>
    <w:rsid w:val="5C36DBE9"/>
    <w:rsid w:val="5C46BCB1"/>
    <w:rsid w:val="5C511010"/>
    <w:rsid w:val="5C5D7C02"/>
    <w:rsid w:val="5C64D5E8"/>
    <w:rsid w:val="5C6C7E99"/>
    <w:rsid w:val="5C733CE8"/>
    <w:rsid w:val="5C77951D"/>
    <w:rsid w:val="5C7AA6C1"/>
    <w:rsid w:val="5C7D0D29"/>
    <w:rsid w:val="5C818E7B"/>
    <w:rsid w:val="5C8EF2E2"/>
    <w:rsid w:val="5C970EB7"/>
    <w:rsid w:val="5C999194"/>
    <w:rsid w:val="5C9B0F98"/>
    <w:rsid w:val="5C9E9EA5"/>
    <w:rsid w:val="5C9F7F79"/>
    <w:rsid w:val="5CA1601E"/>
    <w:rsid w:val="5CA68138"/>
    <w:rsid w:val="5CAF745F"/>
    <w:rsid w:val="5CAFD3B5"/>
    <w:rsid w:val="5CB1CEE0"/>
    <w:rsid w:val="5CB55861"/>
    <w:rsid w:val="5CB731A4"/>
    <w:rsid w:val="5CB7E9C3"/>
    <w:rsid w:val="5CB97188"/>
    <w:rsid w:val="5CBA7AC6"/>
    <w:rsid w:val="5CC85DFA"/>
    <w:rsid w:val="5CCF23A4"/>
    <w:rsid w:val="5CCF47DF"/>
    <w:rsid w:val="5CCF6E25"/>
    <w:rsid w:val="5CD0117F"/>
    <w:rsid w:val="5CF3362D"/>
    <w:rsid w:val="5D099AE1"/>
    <w:rsid w:val="5D0A97E2"/>
    <w:rsid w:val="5D14310D"/>
    <w:rsid w:val="5D16CAE4"/>
    <w:rsid w:val="5D1BC289"/>
    <w:rsid w:val="5D1C0333"/>
    <w:rsid w:val="5D256DD6"/>
    <w:rsid w:val="5D25BE0E"/>
    <w:rsid w:val="5D283027"/>
    <w:rsid w:val="5D2B58E4"/>
    <w:rsid w:val="5D2D4935"/>
    <w:rsid w:val="5D30C573"/>
    <w:rsid w:val="5D331903"/>
    <w:rsid w:val="5D367C32"/>
    <w:rsid w:val="5D36F8EF"/>
    <w:rsid w:val="5D385C85"/>
    <w:rsid w:val="5D3F7350"/>
    <w:rsid w:val="5D466D50"/>
    <w:rsid w:val="5D4D5CA3"/>
    <w:rsid w:val="5D4DDBDF"/>
    <w:rsid w:val="5D56B5DB"/>
    <w:rsid w:val="5D6B035D"/>
    <w:rsid w:val="5D7B9065"/>
    <w:rsid w:val="5D7FC2BF"/>
    <w:rsid w:val="5D80927C"/>
    <w:rsid w:val="5D815DAE"/>
    <w:rsid w:val="5D85AC7E"/>
    <w:rsid w:val="5D913FB6"/>
    <w:rsid w:val="5D98FAE2"/>
    <w:rsid w:val="5D9A7D58"/>
    <w:rsid w:val="5D9B35DF"/>
    <w:rsid w:val="5DA928F0"/>
    <w:rsid w:val="5DB0B20B"/>
    <w:rsid w:val="5DBC1D19"/>
    <w:rsid w:val="5DBF18EA"/>
    <w:rsid w:val="5DC06DA7"/>
    <w:rsid w:val="5DC9EEB1"/>
    <w:rsid w:val="5DD86474"/>
    <w:rsid w:val="5DD94397"/>
    <w:rsid w:val="5DDB8408"/>
    <w:rsid w:val="5DE1E4A3"/>
    <w:rsid w:val="5DE5E7EE"/>
    <w:rsid w:val="5DE6C805"/>
    <w:rsid w:val="5DE6E734"/>
    <w:rsid w:val="5DF54EAD"/>
    <w:rsid w:val="5DF58A0A"/>
    <w:rsid w:val="5DF5E42D"/>
    <w:rsid w:val="5DF8BF92"/>
    <w:rsid w:val="5DF8F44F"/>
    <w:rsid w:val="5DF93F5F"/>
    <w:rsid w:val="5DF9B8D6"/>
    <w:rsid w:val="5DF9CCBA"/>
    <w:rsid w:val="5E049586"/>
    <w:rsid w:val="5E06B99A"/>
    <w:rsid w:val="5E0F8E65"/>
    <w:rsid w:val="5E105B6E"/>
    <w:rsid w:val="5E1777DC"/>
    <w:rsid w:val="5E24371F"/>
    <w:rsid w:val="5E25E200"/>
    <w:rsid w:val="5E2CCD0F"/>
    <w:rsid w:val="5E2D291C"/>
    <w:rsid w:val="5E2EBC6B"/>
    <w:rsid w:val="5E2ED171"/>
    <w:rsid w:val="5E32A494"/>
    <w:rsid w:val="5E352C1D"/>
    <w:rsid w:val="5E365796"/>
    <w:rsid w:val="5E3804FB"/>
    <w:rsid w:val="5E4042C2"/>
    <w:rsid w:val="5E423609"/>
    <w:rsid w:val="5E443AC7"/>
    <w:rsid w:val="5E4A1F64"/>
    <w:rsid w:val="5E4AE066"/>
    <w:rsid w:val="5E4B6A22"/>
    <w:rsid w:val="5E4CB87B"/>
    <w:rsid w:val="5E50C003"/>
    <w:rsid w:val="5E51E97A"/>
    <w:rsid w:val="5E59B21C"/>
    <w:rsid w:val="5E619F09"/>
    <w:rsid w:val="5E6646F0"/>
    <w:rsid w:val="5E69E7C5"/>
    <w:rsid w:val="5E6A0090"/>
    <w:rsid w:val="5E7A3750"/>
    <w:rsid w:val="5E7C8BBD"/>
    <w:rsid w:val="5E7E7061"/>
    <w:rsid w:val="5E892234"/>
    <w:rsid w:val="5E8A2F9D"/>
    <w:rsid w:val="5E8DE58C"/>
    <w:rsid w:val="5E976488"/>
    <w:rsid w:val="5E9E02B6"/>
    <w:rsid w:val="5EA3605D"/>
    <w:rsid w:val="5EAC9227"/>
    <w:rsid w:val="5EADB2F3"/>
    <w:rsid w:val="5EB14345"/>
    <w:rsid w:val="5EB70BB1"/>
    <w:rsid w:val="5EB955BB"/>
    <w:rsid w:val="5EC07111"/>
    <w:rsid w:val="5EC15B9B"/>
    <w:rsid w:val="5EC34615"/>
    <w:rsid w:val="5EC75F0A"/>
    <w:rsid w:val="5EC79D31"/>
    <w:rsid w:val="5ECA0E03"/>
    <w:rsid w:val="5ECD6F99"/>
    <w:rsid w:val="5ED3CBD6"/>
    <w:rsid w:val="5ED42B82"/>
    <w:rsid w:val="5ED50FB6"/>
    <w:rsid w:val="5EDB7485"/>
    <w:rsid w:val="5EDD311C"/>
    <w:rsid w:val="5EE133EC"/>
    <w:rsid w:val="5EE2BFEA"/>
    <w:rsid w:val="5EE9DB69"/>
    <w:rsid w:val="5EEC5FBB"/>
    <w:rsid w:val="5EEE84FC"/>
    <w:rsid w:val="5EEFAE45"/>
    <w:rsid w:val="5EF06E37"/>
    <w:rsid w:val="5EF11F77"/>
    <w:rsid w:val="5EF2C5CD"/>
    <w:rsid w:val="5EF3814D"/>
    <w:rsid w:val="5EF89BCE"/>
    <w:rsid w:val="5EFB495A"/>
    <w:rsid w:val="5EFD6BDD"/>
    <w:rsid w:val="5EFEBDED"/>
    <w:rsid w:val="5F02F760"/>
    <w:rsid w:val="5F0ACC3A"/>
    <w:rsid w:val="5F12C50B"/>
    <w:rsid w:val="5F14D32A"/>
    <w:rsid w:val="5F1D88FC"/>
    <w:rsid w:val="5F1DC11D"/>
    <w:rsid w:val="5F22385A"/>
    <w:rsid w:val="5F23BE9F"/>
    <w:rsid w:val="5F24E965"/>
    <w:rsid w:val="5F29AFE5"/>
    <w:rsid w:val="5F2B8500"/>
    <w:rsid w:val="5F2C989C"/>
    <w:rsid w:val="5F360FB3"/>
    <w:rsid w:val="5F38716A"/>
    <w:rsid w:val="5F3B14FF"/>
    <w:rsid w:val="5F3BAA37"/>
    <w:rsid w:val="5F452549"/>
    <w:rsid w:val="5F4A79C6"/>
    <w:rsid w:val="5F4C7812"/>
    <w:rsid w:val="5F560C06"/>
    <w:rsid w:val="5F5BE4E4"/>
    <w:rsid w:val="5F5D9887"/>
    <w:rsid w:val="5F66520D"/>
    <w:rsid w:val="5F6CEBF6"/>
    <w:rsid w:val="5F6D1F38"/>
    <w:rsid w:val="5F6E8064"/>
    <w:rsid w:val="5F72B65B"/>
    <w:rsid w:val="5F7A1474"/>
    <w:rsid w:val="5F7DF91E"/>
    <w:rsid w:val="5F80A885"/>
    <w:rsid w:val="5F820438"/>
    <w:rsid w:val="5F8409A9"/>
    <w:rsid w:val="5F8681E3"/>
    <w:rsid w:val="5F8A79C5"/>
    <w:rsid w:val="5F8AB0B6"/>
    <w:rsid w:val="5F8C1F9B"/>
    <w:rsid w:val="5F8E49F7"/>
    <w:rsid w:val="5F927744"/>
    <w:rsid w:val="5F981B4C"/>
    <w:rsid w:val="5FA02BC4"/>
    <w:rsid w:val="5FADA48E"/>
    <w:rsid w:val="5FAF8581"/>
    <w:rsid w:val="5FBF3822"/>
    <w:rsid w:val="5FC2C708"/>
    <w:rsid w:val="5FC91E3A"/>
    <w:rsid w:val="5FCC8B2C"/>
    <w:rsid w:val="5FD04D98"/>
    <w:rsid w:val="5FD242EC"/>
    <w:rsid w:val="5FD5DC28"/>
    <w:rsid w:val="5FD894A6"/>
    <w:rsid w:val="5FDCCA88"/>
    <w:rsid w:val="5FDFB7D9"/>
    <w:rsid w:val="5FE61FA0"/>
    <w:rsid w:val="5FE990BF"/>
    <w:rsid w:val="5FEB521E"/>
    <w:rsid w:val="5FEDB899"/>
    <w:rsid w:val="5FFA1DE1"/>
    <w:rsid w:val="5FFE8140"/>
    <w:rsid w:val="5FFEC420"/>
    <w:rsid w:val="60066D78"/>
    <w:rsid w:val="60088F4C"/>
    <w:rsid w:val="6008B6FF"/>
    <w:rsid w:val="6009C025"/>
    <w:rsid w:val="600A2102"/>
    <w:rsid w:val="6015980D"/>
    <w:rsid w:val="60199431"/>
    <w:rsid w:val="60276A5C"/>
    <w:rsid w:val="6031BA8F"/>
    <w:rsid w:val="6032899D"/>
    <w:rsid w:val="60334044"/>
    <w:rsid w:val="60352BA7"/>
    <w:rsid w:val="6040352A"/>
    <w:rsid w:val="6040CC1C"/>
    <w:rsid w:val="6042BAB2"/>
    <w:rsid w:val="604CD386"/>
    <w:rsid w:val="6052B4B1"/>
    <w:rsid w:val="6053D8E3"/>
    <w:rsid w:val="6055025B"/>
    <w:rsid w:val="606B344E"/>
    <w:rsid w:val="606BF9C5"/>
    <w:rsid w:val="6078EF45"/>
    <w:rsid w:val="607932B0"/>
    <w:rsid w:val="607D7363"/>
    <w:rsid w:val="60830364"/>
    <w:rsid w:val="60840ED6"/>
    <w:rsid w:val="6087E102"/>
    <w:rsid w:val="609359A8"/>
    <w:rsid w:val="6097F961"/>
    <w:rsid w:val="60999861"/>
    <w:rsid w:val="60A3F5D7"/>
    <w:rsid w:val="60AD8B83"/>
    <w:rsid w:val="60B9D1E0"/>
    <w:rsid w:val="60BC4A1F"/>
    <w:rsid w:val="60C5B70B"/>
    <w:rsid w:val="60C87247"/>
    <w:rsid w:val="60C960C4"/>
    <w:rsid w:val="60D4932F"/>
    <w:rsid w:val="60D7102F"/>
    <w:rsid w:val="60D8ACFA"/>
    <w:rsid w:val="60E133E8"/>
    <w:rsid w:val="60EFB307"/>
    <w:rsid w:val="60F1B3F2"/>
    <w:rsid w:val="60F8454B"/>
    <w:rsid w:val="60FA356D"/>
    <w:rsid w:val="60FE47E7"/>
    <w:rsid w:val="6106232D"/>
    <w:rsid w:val="6107D9C2"/>
    <w:rsid w:val="610E8BFF"/>
    <w:rsid w:val="610EC28D"/>
    <w:rsid w:val="611206E9"/>
    <w:rsid w:val="6119FDEC"/>
    <w:rsid w:val="611A22DE"/>
    <w:rsid w:val="611BD028"/>
    <w:rsid w:val="611BF63E"/>
    <w:rsid w:val="611C8DB3"/>
    <w:rsid w:val="611E331A"/>
    <w:rsid w:val="6122D519"/>
    <w:rsid w:val="6123A2BE"/>
    <w:rsid w:val="612A61BE"/>
    <w:rsid w:val="612CAD40"/>
    <w:rsid w:val="6131DF4F"/>
    <w:rsid w:val="6135DD78"/>
    <w:rsid w:val="61372CDB"/>
    <w:rsid w:val="61390900"/>
    <w:rsid w:val="61398CF3"/>
    <w:rsid w:val="613ACFC7"/>
    <w:rsid w:val="613F93C0"/>
    <w:rsid w:val="613FB6FA"/>
    <w:rsid w:val="614EE41C"/>
    <w:rsid w:val="61528A1E"/>
    <w:rsid w:val="6156FF20"/>
    <w:rsid w:val="615F80A5"/>
    <w:rsid w:val="61608A8C"/>
    <w:rsid w:val="616DECF5"/>
    <w:rsid w:val="616F087C"/>
    <w:rsid w:val="6178D0CA"/>
    <w:rsid w:val="617D8B45"/>
    <w:rsid w:val="619A97EE"/>
    <w:rsid w:val="619AF69E"/>
    <w:rsid w:val="61A47D20"/>
    <w:rsid w:val="61A65195"/>
    <w:rsid w:val="61A6A6AC"/>
    <w:rsid w:val="61AA21D3"/>
    <w:rsid w:val="61B4991E"/>
    <w:rsid w:val="61B645FA"/>
    <w:rsid w:val="61B7A85D"/>
    <w:rsid w:val="61BE7AAD"/>
    <w:rsid w:val="61BEED85"/>
    <w:rsid w:val="61BFB5ED"/>
    <w:rsid w:val="61CAA070"/>
    <w:rsid w:val="61D27E38"/>
    <w:rsid w:val="61D529BB"/>
    <w:rsid w:val="61D94B53"/>
    <w:rsid w:val="61DA2AC3"/>
    <w:rsid w:val="61DA7C38"/>
    <w:rsid w:val="61DDB341"/>
    <w:rsid w:val="61E4A662"/>
    <w:rsid w:val="61E4D1FB"/>
    <w:rsid w:val="61E58F2E"/>
    <w:rsid w:val="61EBF6EA"/>
    <w:rsid w:val="61EF53D8"/>
    <w:rsid w:val="61F24A00"/>
    <w:rsid w:val="61F581EF"/>
    <w:rsid w:val="61F7AC17"/>
    <w:rsid w:val="61F935F9"/>
    <w:rsid w:val="61FD1ABB"/>
    <w:rsid w:val="61FEEB3F"/>
    <w:rsid w:val="620158DE"/>
    <w:rsid w:val="6202E666"/>
    <w:rsid w:val="6206BAF4"/>
    <w:rsid w:val="620A2A58"/>
    <w:rsid w:val="620E6056"/>
    <w:rsid w:val="6216FDA1"/>
    <w:rsid w:val="621A90E0"/>
    <w:rsid w:val="6222BBEC"/>
    <w:rsid w:val="6224827C"/>
    <w:rsid w:val="6225EC44"/>
    <w:rsid w:val="62272D18"/>
    <w:rsid w:val="623409A0"/>
    <w:rsid w:val="6237EEAB"/>
    <w:rsid w:val="623ABFEF"/>
    <w:rsid w:val="623BBC5C"/>
    <w:rsid w:val="6242B9C3"/>
    <w:rsid w:val="6248E014"/>
    <w:rsid w:val="6251A0B1"/>
    <w:rsid w:val="6252A30C"/>
    <w:rsid w:val="6257D0FD"/>
    <w:rsid w:val="6258011F"/>
    <w:rsid w:val="626F2D97"/>
    <w:rsid w:val="6272AD38"/>
    <w:rsid w:val="62791FAD"/>
    <w:rsid w:val="627B83C4"/>
    <w:rsid w:val="6280CAA7"/>
    <w:rsid w:val="6287D304"/>
    <w:rsid w:val="628A0A3C"/>
    <w:rsid w:val="6297F75B"/>
    <w:rsid w:val="62987BA0"/>
    <w:rsid w:val="629A8058"/>
    <w:rsid w:val="629F9088"/>
    <w:rsid w:val="62A1720B"/>
    <w:rsid w:val="62A6F5DC"/>
    <w:rsid w:val="62A7F02B"/>
    <w:rsid w:val="62AA8960"/>
    <w:rsid w:val="62ACC193"/>
    <w:rsid w:val="62B3AD3E"/>
    <w:rsid w:val="62B53D8B"/>
    <w:rsid w:val="62B7C288"/>
    <w:rsid w:val="62BD6D0A"/>
    <w:rsid w:val="62BFBB90"/>
    <w:rsid w:val="62C217AA"/>
    <w:rsid w:val="62C43664"/>
    <w:rsid w:val="62C691A0"/>
    <w:rsid w:val="62CD531F"/>
    <w:rsid w:val="62CFA95B"/>
    <w:rsid w:val="62D38FD0"/>
    <w:rsid w:val="62D471D6"/>
    <w:rsid w:val="62D6029C"/>
    <w:rsid w:val="62D670DE"/>
    <w:rsid w:val="62DAB3FF"/>
    <w:rsid w:val="62DBD630"/>
    <w:rsid w:val="62DE28AA"/>
    <w:rsid w:val="62E85D84"/>
    <w:rsid w:val="62EB4905"/>
    <w:rsid w:val="62EB799D"/>
    <w:rsid w:val="62EC3BD0"/>
    <w:rsid w:val="62EC624A"/>
    <w:rsid w:val="62EC6474"/>
    <w:rsid w:val="62ED61F6"/>
    <w:rsid w:val="62EF59EE"/>
    <w:rsid w:val="62F7865C"/>
    <w:rsid w:val="63042C4A"/>
    <w:rsid w:val="630C89B2"/>
    <w:rsid w:val="63109C38"/>
    <w:rsid w:val="63196536"/>
    <w:rsid w:val="631B74AF"/>
    <w:rsid w:val="63241A3F"/>
    <w:rsid w:val="632A67CC"/>
    <w:rsid w:val="6336C6CE"/>
    <w:rsid w:val="6337D9EC"/>
    <w:rsid w:val="6338C7B9"/>
    <w:rsid w:val="63404488"/>
    <w:rsid w:val="63409855"/>
    <w:rsid w:val="6347DACE"/>
    <w:rsid w:val="634FEF2B"/>
    <w:rsid w:val="63513186"/>
    <w:rsid w:val="6351D1AB"/>
    <w:rsid w:val="63569508"/>
    <w:rsid w:val="635C0801"/>
    <w:rsid w:val="635C8D68"/>
    <w:rsid w:val="6360160E"/>
    <w:rsid w:val="63619CC1"/>
    <w:rsid w:val="636A4770"/>
    <w:rsid w:val="636F1B71"/>
    <w:rsid w:val="637A93DD"/>
    <w:rsid w:val="637BE076"/>
    <w:rsid w:val="637DA57E"/>
    <w:rsid w:val="6381689D"/>
    <w:rsid w:val="63895EA0"/>
    <w:rsid w:val="638B6C07"/>
    <w:rsid w:val="638F671B"/>
    <w:rsid w:val="6391EDE7"/>
    <w:rsid w:val="63A00163"/>
    <w:rsid w:val="63A0E12E"/>
    <w:rsid w:val="63A75DD1"/>
    <w:rsid w:val="63AC2071"/>
    <w:rsid w:val="63ADDC27"/>
    <w:rsid w:val="63B00117"/>
    <w:rsid w:val="63B7332B"/>
    <w:rsid w:val="63BDF26A"/>
    <w:rsid w:val="63C3F05E"/>
    <w:rsid w:val="63CED051"/>
    <w:rsid w:val="63D55D24"/>
    <w:rsid w:val="63DBD551"/>
    <w:rsid w:val="63E09E1A"/>
    <w:rsid w:val="63E0AC10"/>
    <w:rsid w:val="63E0F42C"/>
    <w:rsid w:val="63E18C2C"/>
    <w:rsid w:val="63E62E95"/>
    <w:rsid w:val="63EFB960"/>
    <w:rsid w:val="63F25A4A"/>
    <w:rsid w:val="63F3B017"/>
    <w:rsid w:val="63F604E8"/>
    <w:rsid w:val="63FAB41A"/>
    <w:rsid w:val="64013B47"/>
    <w:rsid w:val="64047ABF"/>
    <w:rsid w:val="64057953"/>
    <w:rsid w:val="64089DAA"/>
    <w:rsid w:val="640B0EC7"/>
    <w:rsid w:val="640D72B5"/>
    <w:rsid w:val="6410A24A"/>
    <w:rsid w:val="64159F1F"/>
    <w:rsid w:val="641ACCA6"/>
    <w:rsid w:val="6420C877"/>
    <w:rsid w:val="642170A7"/>
    <w:rsid w:val="64255D83"/>
    <w:rsid w:val="642B78CC"/>
    <w:rsid w:val="642E3786"/>
    <w:rsid w:val="6430D7EB"/>
    <w:rsid w:val="643162D9"/>
    <w:rsid w:val="6433F8CA"/>
    <w:rsid w:val="6435A1CE"/>
    <w:rsid w:val="643C6309"/>
    <w:rsid w:val="643F9187"/>
    <w:rsid w:val="6440E0DA"/>
    <w:rsid w:val="644425F1"/>
    <w:rsid w:val="6446DFBB"/>
    <w:rsid w:val="6453B421"/>
    <w:rsid w:val="6454FE96"/>
    <w:rsid w:val="645739B5"/>
    <w:rsid w:val="6462BFEC"/>
    <w:rsid w:val="6464228C"/>
    <w:rsid w:val="646E5391"/>
    <w:rsid w:val="646E8EA3"/>
    <w:rsid w:val="64742BD2"/>
    <w:rsid w:val="647C5D8E"/>
    <w:rsid w:val="647E66A5"/>
    <w:rsid w:val="6480FCD0"/>
    <w:rsid w:val="6483E586"/>
    <w:rsid w:val="64903BB6"/>
    <w:rsid w:val="649584DF"/>
    <w:rsid w:val="649A540E"/>
    <w:rsid w:val="649A928D"/>
    <w:rsid w:val="649D264E"/>
    <w:rsid w:val="64B189B0"/>
    <w:rsid w:val="64B1F956"/>
    <w:rsid w:val="64B54E69"/>
    <w:rsid w:val="64B70F5F"/>
    <w:rsid w:val="64BBE7B0"/>
    <w:rsid w:val="64C03409"/>
    <w:rsid w:val="64C3097F"/>
    <w:rsid w:val="64C6A7D2"/>
    <w:rsid w:val="64C6D527"/>
    <w:rsid w:val="64C83145"/>
    <w:rsid w:val="64D3C532"/>
    <w:rsid w:val="64D5F5C0"/>
    <w:rsid w:val="64D91971"/>
    <w:rsid w:val="64D937C9"/>
    <w:rsid w:val="64EA1C7B"/>
    <w:rsid w:val="6512D59A"/>
    <w:rsid w:val="651CE5D0"/>
    <w:rsid w:val="6521ADC9"/>
    <w:rsid w:val="6525712F"/>
    <w:rsid w:val="65258DED"/>
    <w:rsid w:val="65285D14"/>
    <w:rsid w:val="6528E66C"/>
    <w:rsid w:val="652BB45B"/>
    <w:rsid w:val="652F8E40"/>
    <w:rsid w:val="6537BDB0"/>
    <w:rsid w:val="6539F3A0"/>
    <w:rsid w:val="653F7945"/>
    <w:rsid w:val="654C7B5F"/>
    <w:rsid w:val="654E7DF0"/>
    <w:rsid w:val="6550E915"/>
    <w:rsid w:val="65527D44"/>
    <w:rsid w:val="65544935"/>
    <w:rsid w:val="65570C71"/>
    <w:rsid w:val="65581CFD"/>
    <w:rsid w:val="6568DE71"/>
    <w:rsid w:val="656F638F"/>
    <w:rsid w:val="65722822"/>
    <w:rsid w:val="657334DD"/>
    <w:rsid w:val="65748DE5"/>
    <w:rsid w:val="6574B699"/>
    <w:rsid w:val="6579AFB8"/>
    <w:rsid w:val="65813E00"/>
    <w:rsid w:val="6586FFA1"/>
    <w:rsid w:val="65886E67"/>
    <w:rsid w:val="6588F2EB"/>
    <w:rsid w:val="658C750B"/>
    <w:rsid w:val="658D66F5"/>
    <w:rsid w:val="65918D43"/>
    <w:rsid w:val="659961E7"/>
    <w:rsid w:val="65999B52"/>
    <w:rsid w:val="659D4107"/>
    <w:rsid w:val="65ABB014"/>
    <w:rsid w:val="65ADE0D9"/>
    <w:rsid w:val="65B55B04"/>
    <w:rsid w:val="65B68579"/>
    <w:rsid w:val="65BCE807"/>
    <w:rsid w:val="65CB5673"/>
    <w:rsid w:val="65CEAC87"/>
    <w:rsid w:val="65CF05EB"/>
    <w:rsid w:val="65D9541D"/>
    <w:rsid w:val="65DD0D69"/>
    <w:rsid w:val="65DDA4C5"/>
    <w:rsid w:val="65E8D64F"/>
    <w:rsid w:val="65EA2F7C"/>
    <w:rsid w:val="65EC2859"/>
    <w:rsid w:val="65ECAA12"/>
    <w:rsid w:val="65ED3C21"/>
    <w:rsid w:val="65EF271A"/>
    <w:rsid w:val="65F2115E"/>
    <w:rsid w:val="65F62D98"/>
    <w:rsid w:val="65F84328"/>
    <w:rsid w:val="6602F8ED"/>
    <w:rsid w:val="6608C6A1"/>
    <w:rsid w:val="6608C6ED"/>
    <w:rsid w:val="660FA2CC"/>
    <w:rsid w:val="66150092"/>
    <w:rsid w:val="66196DE4"/>
    <w:rsid w:val="662A0D64"/>
    <w:rsid w:val="6630FCCB"/>
    <w:rsid w:val="66458A86"/>
    <w:rsid w:val="6648F8BE"/>
    <w:rsid w:val="6649F2FA"/>
    <w:rsid w:val="66507CBA"/>
    <w:rsid w:val="6658F1F6"/>
    <w:rsid w:val="665AAC8C"/>
    <w:rsid w:val="665EB5C7"/>
    <w:rsid w:val="665FC2F5"/>
    <w:rsid w:val="66604455"/>
    <w:rsid w:val="666B96F5"/>
    <w:rsid w:val="6675CD38"/>
    <w:rsid w:val="6675F179"/>
    <w:rsid w:val="66787087"/>
    <w:rsid w:val="668C11EB"/>
    <w:rsid w:val="668CEEDD"/>
    <w:rsid w:val="669C696C"/>
    <w:rsid w:val="669F9E2F"/>
    <w:rsid w:val="66A029E7"/>
    <w:rsid w:val="66A59F81"/>
    <w:rsid w:val="66A6E75A"/>
    <w:rsid w:val="66A8B68F"/>
    <w:rsid w:val="66ABD32C"/>
    <w:rsid w:val="66B8E8BD"/>
    <w:rsid w:val="66B8EC3B"/>
    <w:rsid w:val="66B8FE25"/>
    <w:rsid w:val="66BBE6E9"/>
    <w:rsid w:val="66C3DD51"/>
    <w:rsid w:val="66C595B5"/>
    <w:rsid w:val="66CAAD92"/>
    <w:rsid w:val="66CB96AC"/>
    <w:rsid w:val="66CF829C"/>
    <w:rsid w:val="66D326DF"/>
    <w:rsid w:val="66DE4161"/>
    <w:rsid w:val="66DED82F"/>
    <w:rsid w:val="66DFC21D"/>
    <w:rsid w:val="66E7B8A7"/>
    <w:rsid w:val="66E9CDC7"/>
    <w:rsid w:val="670593DA"/>
    <w:rsid w:val="67081647"/>
    <w:rsid w:val="67084514"/>
    <w:rsid w:val="671368A4"/>
    <w:rsid w:val="6721CE2D"/>
    <w:rsid w:val="6723FF5E"/>
    <w:rsid w:val="6724A4FE"/>
    <w:rsid w:val="672C2D73"/>
    <w:rsid w:val="672ED2B9"/>
    <w:rsid w:val="6733D616"/>
    <w:rsid w:val="6734CF8A"/>
    <w:rsid w:val="6735CDA6"/>
    <w:rsid w:val="6738A1D3"/>
    <w:rsid w:val="6739F942"/>
    <w:rsid w:val="673B8106"/>
    <w:rsid w:val="673DE8D1"/>
    <w:rsid w:val="67498D3F"/>
    <w:rsid w:val="6755C166"/>
    <w:rsid w:val="675692E4"/>
    <w:rsid w:val="6756A42E"/>
    <w:rsid w:val="67695C2A"/>
    <w:rsid w:val="67696DF8"/>
    <w:rsid w:val="676B1A46"/>
    <w:rsid w:val="676D29CE"/>
    <w:rsid w:val="676D9AF9"/>
    <w:rsid w:val="676ED34A"/>
    <w:rsid w:val="677D490A"/>
    <w:rsid w:val="67851B05"/>
    <w:rsid w:val="6786EA47"/>
    <w:rsid w:val="678DEA87"/>
    <w:rsid w:val="678E5496"/>
    <w:rsid w:val="678F02C4"/>
    <w:rsid w:val="679BBA54"/>
    <w:rsid w:val="679C01F4"/>
    <w:rsid w:val="67A65A10"/>
    <w:rsid w:val="67A67EA3"/>
    <w:rsid w:val="67ADE4CB"/>
    <w:rsid w:val="67ADE76E"/>
    <w:rsid w:val="67B3CD15"/>
    <w:rsid w:val="67B83F75"/>
    <w:rsid w:val="67BD6327"/>
    <w:rsid w:val="67BE01FA"/>
    <w:rsid w:val="67C71CBE"/>
    <w:rsid w:val="67C87D82"/>
    <w:rsid w:val="67D4544C"/>
    <w:rsid w:val="67D5FA3D"/>
    <w:rsid w:val="67D68663"/>
    <w:rsid w:val="67DA199A"/>
    <w:rsid w:val="67DA4B87"/>
    <w:rsid w:val="67DC79AF"/>
    <w:rsid w:val="67DE3B5D"/>
    <w:rsid w:val="67E0D3AE"/>
    <w:rsid w:val="67EAD071"/>
    <w:rsid w:val="67EBE8E3"/>
    <w:rsid w:val="67F85491"/>
    <w:rsid w:val="67FCA688"/>
    <w:rsid w:val="67FD8FC7"/>
    <w:rsid w:val="68003077"/>
    <w:rsid w:val="68098441"/>
    <w:rsid w:val="680BE241"/>
    <w:rsid w:val="6818D0A5"/>
    <w:rsid w:val="681BFD5B"/>
    <w:rsid w:val="6820AB35"/>
    <w:rsid w:val="6820C573"/>
    <w:rsid w:val="68291D9F"/>
    <w:rsid w:val="6829B64F"/>
    <w:rsid w:val="682B1CC7"/>
    <w:rsid w:val="682B2AD2"/>
    <w:rsid w:val="682B8EDE"/>
    <w:rsid w:val="684E3EF8"/>
    <w:rsid w:val="6851CA3F"/>
    <w:rsid w:val="685BFC7F"/>
    <w:rsid w:val="6861D297"/>
    <w:rsid w:val="6872003A"/>
    <w:rsid w:val="68785C04"/>
    <w:rsid w:val="687871FA"/>
    <w:rsid w:val="6879B8FA"/>
    <w:rsid w:val="687A225D"/>
    <w:rsid w:val="687B9D72"/>
    <w:rsid w:val="68801DF8"/>
    <w:rsid w:val="6883FBA8"/>
    <w:rsid w:val="6886351A"/>
    <w:rsid w:val="68886901"/>
    <w:rsid w:val="688B4296"/>
    <w:rsid w:val="688F1871"/>
    <w:rsid w:val="6890A476"/>
    <w:rsid w:val="68960740"/>
    <w:rsid w:val="68995A64"/>
    <w:rsid w:val="689C93DD"/>
    <w:rsid w:val="68A07432"/>
    <w:rsid w:val="68A83339"/>
    <w:rsid w:val="68AB850A"/>
    <w:rsid w:val="68AE6A56"/>
    <w:rsid w:val="68B22EC5"/>
    <w:rsid w:val="68B40D45"/>
    <w:rsid w:val="68BD4254"/>
    <w:rsid w:val="68C09030"/>
    <w:rsid w:val="68CF9A3D"/>
    <w:rsid w:val="68D32234"/>
    <w:rsid w:val="68D5A5D3"/>
    <w:rsid w:val="68D8ECAF"/>
    <w:rsid w:val="68E4DC93"/>
    <w:rsid w:val="68ED1FAE"/>
    <w:rsid w:val="68EEB86C"/>
    <w:rsid w:val="68EF0E76"/>
    <w:rsid w:val="68F19849"/>
    <w:rsid w:val="68F4F4A8"/>
    <w:rsid w:val="68F6C5B5"/>
    <w:rsid w:val="68FD3DC5"/>
    <w:rsid w:val="68FF943F"/>
    <w:rsid w:val="6901D9D9"/>
    <w:rsid w:val="6904D0FB"/>
    <w:rsid w:val="690CFE6B"/>
    <w:rsid w:val="690DC845"/>
    <w:rsid w:val="690E546D"/>
    <w:rsid w:val="69170646"/>
    <w:rsid w:val="691E4C8E"/>
    <w:rsid w:val="692291FE"/>
    <w:rsid w:val="6939570B"/>
    <w:rsid w:val="694FEDFE"/>
    <w:rsid w:val="6954956A"/>
    <w:rsid w:val="6965E8F8"/>
    <w:rsid w:val="696DCF3C"/>
    <w:rsid w:val="6971981E"/>
    <w:rsid w:val="69755942"/>
    <w:rsid w:val="697C6556"/>
    <w:rsid w:val="69834590"/>
    <w:rsid w:val="69878AD2"/>
    <w:rsid w:val="698C609F"/>
    <w:rsid w:val="69901009"/>
    <w:rsid w:val="699C9E43"/>
    <w:rsid w:val="69A68B7C"/>
    <w:rsid w:val="69ACDF65"/>
    <w:rsid w:val="69AEFDF4"/>
    <w:rsid w:val="69B040D6"/>
    <w:rsid w:val="69B5F471"/>
    <w:rsid w:val="69BB61C2"/>
    <w:rsid w:val="69BC555F"/>
    <w:rsid w:val="69BDAC49"/>
    <w:rsid w:val="69C88E16"/>
    <w:rsid w:val="69CEF2D3"/>
    <w:rsid w:val="69DC2397"/>
    <w:rsid w:val="69E48049"/>
    <w:rsid w:val="69E4F38E"/>
    <w:rsid w:val="69E6DED7"/>
    <w:rsid w:val="69E9055A"/>
    <w:rsid w:val="69EC9D61"/>
    <w:rsid w:val="69EF5085"/>
    <w:rsid w:val="69F182EA"/>
    <w:rsid w:val="69F680FC"/>
    <w:rsid w:val="69FAA31D"/>
    <w:rsid w:val="69FCB5F2"/>
    <w:rsid w:val="69FE7094"/>
    <w:rsid w:val="6A00694E"/>
    <w:rsid w:val="6A0487AA"/>
    <w:rsid w:val="6A0494B1"/>
    <w:rsid w:val="6A05A096"/>
    <w:rsid w:val="6A0DF556"/>
    <w:rsid w:val="6A10EB37"/>
    <w:rsid w:val="6A11D1CE"/>
    <w:rsid w:val="6A11E171"/>
    <w:rsid w:val="6A133380"/>
    <w:rsid w:val="6A1841B4"/>
    <w:rsid w:val="6A1931C7"/>
    <w:rsid w:val="6A1C9FB6"/>
    <w:rsid w:val="6A205B1F"/>
    <w:rsid w:val="6A21682A"/>
    <w:rsid w:val="6A26E86D"/>
    <w:rsid w:val="6A2AC2F2"/>
    <w:rsid w:val="6A2B499D"/>
    <w:rsid w:val="6A2C9208"/>
    <w:rsid w:val="6A2E064C"/>
    <w:rsid w:val="6A2F7BC2"/>
    <w:rsid w:val="6A30E640"/>
    <w:rsid w:val="6A31301E"/>
    <w:rsid w:val="6A3300D9"/>
    <w:rsid w:val="6A3A1CA9"/>
    <w:rsid w:val="6A3AA8F6"/>
    <w:rsid w:val="6A3CAE74"/>
    <w:rsid w:val="6A3D8B5D"/>
    <w:rsid w:val="6A3FF16A"/>
    <w:rsid w:val="6A4CD406"/>
    <w:rsid w:val="6A4EF5F3"/>
    <w:rsid w:val="6A53016B"/>
    <w:rsid w:val="6A55DF79"/>
    <w:rsid w:val="6A581592"/>
    <w:rsid w:val="6A5C6F9B"/>
    <w:rsid w:val="6A5CA87F"/>
    <w:rsid w:val="6A640352"/>
    <w:rsid w:val="6A6CC921"/>
    <w:rsid w:val="6A6E216A"/>
    <w:rsid w:val="6A746530"/>
    <w:rsid w:val="6A768FED"/>
    <w:rsid w:val="6A78C765"/>
    <w:rsid w:val="6A801F27"/>
    <w:rsid w:val="6A80EB23"/>
    <w:rsid w:val="6A839BD4"/>
    <w:rsid w:val="6A8840DC"/>
    <w:rsid w:val="6A9529AB"/>
    <w:rsid w:val="6A9E6643"/>
    <w:rsid w:val="6AA55F5E"/>
    <w:rsid w:val="6AB162D6"/>
    <w:rsid w:val="6ABDF305"/>
    <w:rsid w:val="6AC5A79F"/>
    <w:rsid w:val="6AC81EBC"/>
    <w:rsid w:val="6ACF63AD"/>
    <w:rsid w:val="6AD1AB81"/>
    <w:rsid w:val="6AD42AA8"/>
    <w:rsid w:val="6AD4EF52"/>
    <w:rsid w:val="6AD7CF03"/>
    <w:rsid w:val="6ADA695A"/>
    <w:rsid w:val="6ADD63E7"/>
    <w:rsid w:val="6AE2CC72"/>
    <w:rsid w:val="6AE93F4C"/>
    <w:rsid w:val="6AF0B03D"/>
    <w:rsid w:val="6AF9310E"/>
    <w:rsid w:val="6AFBD47D"/>
    <w:rsid w:val="6AFCC73F"/>
    <w:rsid w:val="6AFCEE56"/>
    <w:rsid w:val="6B033BF9"/>
    <w:rsid w:val="6B04F6F9"/>
    <w:rsid w:val="6B0EB84D"/>
    <w:rsid w:val="6B1FC6F7"/>
    <w:rsid w:val="6B202097"/>
    <w:rsid w:val="6B22F870"/>
    <w:rsid w:val="6B24A832"/>
    <w:rsid w:val="6B276E1A"/>
    <w:rsid w:val="6B2770D9"/>
    <w:rsid w:val="6B3208C5"/>
    <w:rsid w:val="6B35569E"/>
    <w:rsid w:val="6B36A455"/>
    <w:rsid w:val="6B40B315"/>
    <w:rsid w:val="6B42BF6B"/>
    <w:rsid w:val="6B4B8736"/>
    <w:rsid w:val="6B4DB673"/>
    <w:rsid w:val="6B4EE94B"/>
    <w:rsid w:val="6B546413"/>
    <w:rsid w:val="6B549C10"/>
    <w:rsid w:val="6B55B4C3"/>
    <w:rsid w:val="6B5CF837"/>
    <w:rsid w:val="6B626408"/>
    <w:rsid w:val="6B764954"/>
    <w:rsid w:val="6B79EAC9"/>
    <w:rsid w:val="6B7D0424"/>
    <w:rsid w:val="6B81DD45"/>
    <w:rsid w:val="6B826F5D"/>
    <w:rsid w:val="6B840402"/>
    <w:rsid w:val="6B8A2206"/>
    <w:rsid w:val="6B9460CB"/>
    <w:rsid w:val="6B96F620"/>
    <w:rsid w:val="6B99A183"/>
    <w:rsid w:val="6B9A878E"/>
    <w:rsid w:val="6B9CE494"/>
    <w:rsid w:val="6BA608AD"/>
    <w:rsid w:val="6BA921C1"/>
    <w:rsid w:val="6BB4DD79"/>
    <w:rsid w:val="6BB70D8D"/>
    <w:rsid w:val="6BBF1F52"/>
    <w:rsid w:val="6BC316E6"/>
    <w:rsid w:val="6BC64690"/>
    <w:rsid w:val="6BCA51DE"/>
    <w:rsid w:val="6BD6127B"/>
    <w:rsid w:val="6BDA9FE0"/>
    <w:rsid w:val="6BE0F77E"/>
    <w:rsid w:val="6BE6BEC9"/>
    <w:rsid w:val="6BE7DEA3"/>
    <w:rsid w:val="6BE97C85"/>
    <w:rsid w:val="6BEB4F23"/>
    <w:rsid w:val="6BEE220A"/>
    <w:rsid w:val="6BF4DE04"/>
    <w:rsid w:val="6BF78ACC"/>
    <w:rsid w:val="6BFE7E44"/>
    <w:rsid w:val="6C04E0D6"/>
    <w:rsid w:val="6C08A21F"/>
    <w:rsid w:val="6C096548"/>
    <w:rsid w:val="6C09AA34"/>
    <w:rsid w:val="6C1840C2"/>
    <w:rsid w:val="6C1A4F5B"/>
    <w:rsid w:val="6C1CFED4"/>
    <w:rsid w:val="6C1DC658"/>
    <w:rsid w:val="6C1E29E9"/>
    <w:rsid w:val="6C228B90"/>
    <w:rsid w:val="6C31FA4D"/>
    <w:rsid w:val="6C347B34"/>
    <w:rsid w:val="6C3843E0"/>
    <w:rsid w:val="6C3D6E66"/>
    <w:rsid w:val="6C3DC787"/>
    <w:rsid w:val="6C3F310A"/>
    <w:rsid w:val="6C4482C7"/>
    <w:rsid w:val="6C46186D"/>
    <w:rsid w:val="6C4A016D"/>
    <w:rsid w:val="6C4F2110"/>
    <w:rsid w:val="6C57DADF"/>
    <w:rsid w:val="6C5870A1"/>
    <w:rsid w:val="6C59805C"/>
    <w:rsid w:val="6C5D4DEC"/>
    <w:rsid w:val="6C64DF04"/>
    <w:rsid w:val="6C67F9D0"/>
    <w:rsid w:val="6C6907B4"/>
    <w:rsid w:val="6C69FC84"/>
    <w:rsid w:val="6C6B1E1E"/>
    <w:rsid w:val="6C6B418B"/>
    <w:rsid w:val="6C76A189"/>
    <w:rsid w:val="6C7AB5AD"/>
    <w:rsid w:val="6C7D30B0"/>
    <w:rsid w:val="6C7DB01C"/>
    <w:rsid w:val="6C8474A2"/>
    <w:rsid w:val="6C8E546C"/>
    <w:rsid w:val="6C90E191"/>
    <w:rsid w:val="6C9979DC"/>
    <w:rsid w:val="6CA94CBB"/>
    <w:rsid w:val="6CA961C5"/>
    <w:rsid w:val="6CAA4721"/>
    <w:rsid w:val="6CAE17C7"/>
    <w:rsid w:val="6CAEA8F0"/>
    <w:rsid w:val="6CB13AB6"/>
    <w:rsid w:val="6CB5B6FC"/>
    <w:rsid w:val="6CC25FC5"/>
    <w:rsid w:val="6CC3A167"/>
    <w:rsid w:val="6CC5B71A"/>
    <w:rsid w:val="6CC7E34B"/>
    <w:rsid w:val="6CE1168C"/>
    <w:rsid w:val="6CE2787A"/>
    <w:rsid w:val="6CE770B3"/>
    <w:rsid w:val="6CF167AE"/>
    <w:rsid w:val="6CF3FB69"/>
    <w:rsid w:val="6CF78B72"/>
    <w:rsid w:val="6CF985F4"/>
    <w:rsid w:val="6CFC64F4"/>
    <w:rsid w:val="6CFEB9BD"/>
    <w:rsid w:val="6D0C9B63"/>
    <w:rsid w:val="6D11CE8B"/>
    <w:rsid w:val="6D1A8D63"/>
    <w:rsid w:val="6D1BE689"/>
    <w:rsid w:val="6D2101DB"/>
    <w:rsid w:val="6D217C22"/>
    <w:rsid w:val="6D2A1E4C"/>
    <w:rsid w:val="6D33FE5F"/>
    <w:rsid w:val="6D39DA3E"/>
    <w:rsid w:val="6D3F8E4F"/>
    <w:rsid w:val="6D413E45"/>
    <w:rsid w:val="6D43ED9D"/>
    <w:rsid w:val="6D494B16"/>
    <w:rsid w:val="6D4A5ED7"/>
    <w:rsid w:val="6D4C4AA4"/>
    <w:rsid w:val="6D4C6FA6"/>
    <w:rsid w:val="6D4EC105"/>
    <w:rsid w:val="6D5632A7"/>
    <w:rsid w:val="6D5C0562"/>
    <w:rsid w:val="6D5CCEED"/>
    <w:rsid w:val="6D5FFE3B"/>
    <w:rsid w:val="6D6338BD"/>
    <w:rsid w:val="6D6825D4"/>
    <w:rsid w:val="6D6A202B"/>
    <w:rsid w:val="6D6B2D0D"/>
    <w:rsid w:val="6D6DE13C"/>
    <w:rsid w:val="6D7067D7"/>
    <w:rsid w:val="6D72E8F7"/>
    <w:rsid w:val="6D771AD0"/>
    <w:rsid w:val="6D7AE571"/>
    <w:rsid w:val="6D7B0072"/>
    <w:rsid w:val="6D866427"/>
    <w:rsid w:val="6D8A7AFA"/>
    <w:rsid w:val="6D8CEE13"/>
    <w:rsid w:val="6D8EC4C7"/>
    <w:rsid w:val="6D98B5B8"/>
    <w:rsid w:val="6D9B4EBF"/>
    <w:rsid w:val="6D9E435D"/>
    <w:rsid w:val="6D9F94B8"/>
    <w:rsid w:val="6DA292DA"/>
    <w:rsid w:val="6DA51F2C"/>
    <w:rsid w:val="6DA68075"/>
    <w:rsid w:val="6DA99EDF"/>
    <w:rsid w:val="6DAF8A82"/>
    <w:rsid w:val="6DB1001F"/>
    <w:rsid w:val="6DB8EDE7"/>
    <w:rsid w:val="6DBC916D"/>
    <w:rsid w:val="6DC23B26"/>
    <w:rsid w:val="6DC858D1"/>
    <w:rsid w:val="6DCB2B44"/>
    <w:rsid w:val="6DCC7B0E"/>
    <w:rsid w:val="6DD06346"/>
    <w:rsid w:val="6DD21823"/>
    <w:rsid w:val="6DD5016B"/>
    <w:rsid w:val="6DD6D999"/>
    <w:rsid w:val="6DDC4ADA"/>
    <w:rsid w:val="6DDF4507"/>
    <w:rsid w:val="6DE190CC"/>
    <w:rsid w:val="6DE5B48C"/>
    <w:rsid w:val="6DE6AF0F"/>
    <w:rsid w:val="6DE73C9E"/>
    <w:rsid w:val="6DF31AE8"/>
    <w:rsid w:val="6DF40BB2"/>
    <w:rsid w:val="6DF96D13"/>
    <w:rsid w:val="6DFBD628"/>
    <w:rsid w:val="6E07589C"/>
    <w:rsid w:val="6E0E87C4"/>
    <w:rsid w:val="6E0FAC6B"/>
    <w:rsid w:val="6E1A5925"/>
    <w:rsid w:val="6E32B45F"/>
    <w:rsid w:val="6E364F9E"/>
    <w:rsid w:val="6E39FA4E"/>
    <w:rsid w:val="6E3B057B"/>
    <w:rsid w:val="6E3B1871"/>
    <w:rsid w:val="6E3D91EC"/>
    <w:rsid w:val="6E459979"/>
    <w:rsid w:val="6E491B14"/>
    <w:rsid w:val="6E4AB38C"/>
    <w:rsid w:val="6E4B6B9C"/>
    <w:rsid w:val="6E584686"/>
    <w:rsid w:val="6E58F53E"/>
    <w:rsid w:val="6E606375"/>
    <w:rsid w:val="6E65CAE9"/>
    <w:rsid w:val="6E673CA0"/>
    <w:rsid w:val="6E6B07CC"/>
    <w:rsid w:val="6E7E340D"/>
    <w:rsid w:val="6E7E8438"/>
    <w:rsid w:val="6E7EB496"/>
    <w:rsid w:val="6E8442FC"/>
    <w:rsid w:val="6E8B692C"/>
    <w:rsid w:val="6E8E7AFA"/>
    <w:rsid w:val="6E8F0D09"/>
    <w:rsid w:val="6E91F835"/>
    <w:rsid w:val="6E9583A0"/>
    <w:rsid w:val="6E99FC24"/>
    <w:rsid w:val="6EA50D85"/>
    <w:rsid w:val="6EABD265"/>
    <w:rsid w:val="6EAD6C48"/>
    <w:rsid w:val="6EB37CD3"/>
    <w:rsid w:val="6EB5DB29"/>
    <w:rsid w:val="6EB857B1"/>
    <w:rsid w:val="6EBA9B17"/>
    <w:rsid w:val="6EBC8494"/>
    <w:rsid w:val="6EBDE49C"/>
    <w:rsid w:val="6EC39B9B"/>
    <w:rsid w:val="6EC8CB28"/>
    <w:rsid w:val="6EC98420"/>
    <w:rsid w:val="6ECB7094"/>
    <w:rsid w:val="6ECC6053"/>
    <w:rsid w:val="6ECCA45E"/>
    <w:rsid w:val="6ECE1C84"/>
    <w:rsid w:val="6ED27546"/>
    <w:rsid w:val="6ED38334"/>
    <w:rsid w:val="6ED6C682"/>
    <w:rsid w:val="6EDB1402"/>
    <w:rsid w:val="6EDEAD8B"/>
    <w:rsid w:val="6EE30D7C"/>
    <w:rsid w:val="6EE31634"/>
    <w:rsid w:val="6EE8E045"/>
    <w:rsid w:val="6EEED698"/>
    <w:rsid w:val="6EF4D84F"/>
    <w:rsid w:val="6EF58B31"/>
    <w:rsid w:val="6EF87982"/>
    <w:rsid w:val="6EF98766"/>
    <w:rsid w:val="6EFD6F6D"/>
    <w:rsid w:val="6F056CEF"/>
    <w:rsid w:val="6F066B55"/>
    <w:rsid w:val="6F06CCB3"/>
    <w:rsid w:val="6F0A0B68"/>
    <w:rsid w:val="6F0D411E"/>
    <w:rsid w:val="6F1B1FD3"/>
    <w:rsid w:val="6F2E1E79"/>
    <w:rsid w:val="6F3597DB"/>
    <w:rsid w:val="6F37D4B7"/>
    <w:rsid w:val="6F3B253F"/>
    <w:rsid w:val="6F4134DE"/>
    <w:rsid w:val="6F42858E"/>
    <w:rsid w:val="6F4796FB"/>
    <w:rsid w:val="6F4B8201"/>
    <w:rsid w:val="6F4CF932"/>
    <w:rsid w:val="6F4D0029"/>
    <w:rsid w:val="6F528EF0"/>
    <w:rsid w:val="6F5514EC"/>
    <w:rsid w:val="6F5515CA"/>
    <w:rsid w:val="6F5F2B2F"/>
    <w:rsid w:val="6F66FA83"/>
    <w:rsid w:val="6F6A6040"/>
    <w:rsid w:val="6F6BCD35"/>
    <w:rsid w:val="6F6E97AE"/>
    <w:rsid w:val="6F86D89F"/>
    <w:rsid w:val="6F888684"/>
    <w:rsid w:val="6F890185"/>
    <w:rsid w:val="6F8A2374"/>
    <w:rsid w:val="6F8EC2F5"/>
    <w:rsid w:val="6F9205E3"/>
    <w:rsid w:val="6F9AE441"/>
    <w:rsid w:val="6F9C6985"/>
    <w:rsid w:val="6F9DF617"/>
    <w:rsid w:val="6FA616B8"/>
    <w:rsid w:val="6FBEC28F"/>
    <w:rsid w:val="6FC59077"/>
    <w:rsid w:val="6FCB4230"/>
    <w:rsid w:val="6FCBF75A"/>
    <w:rsid w:val="6FCC1467"/>
    <w:rsid w:val="6FCD64AE"/>
    <w:rsid w:val="6FD63598"/>
    <w:rsid w:val="6FDE4626"/>
    <w:rsid w:val="6FE00406"/>
    <w:rsid w:val="6FE2B281"/>
    <w:rsid w:val="6FE3399A"/>
    <w:rsid w:val="6FE4B18D"/>
    <w:rsid w:val="6FE6CE8C"/>
    <w:rsid w:val="6FEB8C58"/>
    <w:rsid w:val="6FEC7E9D"/>
    <w:rsid w:val="6FF0FACB"/>
    <w:rsid w:val="6FF1AF2E"/>
    <w:rsid w:val="70033832"/>
    <w:rsid w:val="70061B00"/>
    <w:rsid w:val="7008A20E"/>
    <w:rsid w:val="70096D7F"/>
    <w:rsid w:val="700B3D2A"/>
    <w:rsid w:val="70166551"/>
    <w:rsid w:val="7017911B"/>
    <w:rsid w:val="701A2431"/>
    <w:rsid w:val="701EBA4E"/>
    <w:rsid w:val="701F0183"/>
    <w:rsid w:val="701F047E"/>
    <w:rsid w:val="702C4702"/>
    <w:rsid w:val="702C705A"/>
    <w:rsid w:val="70302C82"/>
    <w:rsid w:val="7036397F"/>
    <w:rsid w:val="703888C8"/>
    <w:rsid w:val="703D0E1F"/>
    <w:rsid w:val="7046C339"/>
    <w:rsid w:val="704A7CE8"/>
    <w:rsid w:val="704A8DEA"/>
    <w:rsid w:val="704C8A73"/>
    <w:rsid w:val="704D77E7"/>
    <w:rsid w:val="7050D306"/>
    <w:rsid w:val="7055E851"/>
    <w:rsid w:val="705813AC"/>
    <w:rsid w:val="70589180"/>
    <w:rsid w:val="705C3E14"/>
    <w:rsid w:val="7062C4C3"/>
    <w:rsid w:val="7064BAF5"/>
    <w:rsid w:val="7067BBFE"/>
    <w:rsid w:val="7069B629"/>
    <w:rsid w:val="70786F5D"/>
    <w:rsid w:val="707B5D57"/>
    <w:rsid w:val="707E229A"/>
    <w:rsid w:val="7080A2B4"/>
    <w:rsid w:val="708302DC"/>
    <w:rsid w:val="7086C225"/>
    <w:rsid w:val="7088AC24"/>
    <w:rsid w:val="708AF8F7"/>
    <w:rsid w:val="708ED4FE"/>
    <w:rsid w:val="70902333"/>
    <w:rsid w:val="709704B6"/>
    <w:rsid w:val="709A4D92"/>
    <w:rsid w:val="709F0B10"/>
    <w:rsid w:val="70AD3371"/>
    <w:rsid w:val="70B39C87"/>
    <w:rsid w:val="70B9F547"/>
    <w:rsid w:val="70BF2289"/>
    <w:rsid w:val="70BFAF98"/>
    <w:rsid w:val="70C278B0"/>
    <w:rsid w:val="70C29657"/>
    <w:rsid w:val="70C7A8F7"/>
    <w:rsid w:val="70CCC16B"/>
    <w:rsid w:val="70D23922"/>
    <w:rsid w:val="70D4A392"/>
    <w:rsid w:val="70D8317C"/>
    <w:rsid w:val="70DA10B1"/>
    <w:rsid w:val="70DC94A2"/>
    <w:rsid w:val="70E07F1A"/>
    <w:rsid w:val="70EFBE9D"/>
    <w:rsid w:val="70F0B8A2"/>
    <w:rsid w:val="70F2EB56"/>
    <w:rsid w:val="70F3E8C2"/>
    <w:rsid w:val="70FC54BB"/>
    <w:rsid w:val="70FC5C09"/>
    <w:rsid w:val="70FEAC8D"/>
    <w:rsid w:val="71054212"/>
    <w:rsid w:val="710BB7CE"/>
    <w:rsid w:val="710BD84B"/>
    <w:rsid w:val="7116B8AA"/>
    <w:rsid w:val="71174C74"/>
    <w:rsid w:val="7118B160"/>
    <w:rsid w:val="711A3E64"/>
    <w:rsid w:val="71219B3D"/>
    <w:rsid w:val="7127F1B9"/>
    <w:rsid w:val="712D9444"/>
    <w:rsid w:val="713749DA"/>
    <w:rsid w:val="7139267A"/>
    <w:rsid w:val="713FE4F7"/>
    <w:rsid w:val="71461194"/>
    <w:rsid w:val="7154A838"/>
    <w:rsid w:val="7154C3E3"/>
    <w:rsid w:val="71679993"/>
    <w:rsid w:val="7169730D"/>
    <w:rsid w:val="716A29ED"/>
    <w:rsid w:val="716A6861"/>
    <w:rsid w:val="716E9E4B"/>
    <w:rsid w:val="716EFD63"/>
    <w:rsid w:val="7170592C"/>
    <w:rsid w:val="7173035B"/>
    <w:rsid w:val="717337C9"/>
    <w:rsid w:val="71754605"/>
    <w:rsid w:val="718229B7"/>
    <w:rsid w:val="71914051"/>
    <w:rsid w:val="719286CE"/>
    <w:rsid w:val="71933C4C"/>
    <w:rsid w:val="71937FD6"/>
    <w:rsid w:val="7195B633"/>
    <w:rsid w:val="71996FCB"/>
    <w:rsid w:val="719E87D9"/>
    <w:rsid w:val="71A37CD3"/>
    <w:rsid w:val="71B60DEE"/>
    <w:rsid w:val="71BC558D"/>
    <w:rsid w:val="71BD2C96"/>
    <w:rsid w:val="71C25700"/>
    <w:rsid w:val="71C6AABF"/>
    <w:rsid w:val="71D02C03"/>
    <w:rsid w:val="71DC7358"/>
    <w:rsid w:val="71DC8385"/>
    <w:rsid w:val="71DCF7FB"/>
    <w:rsid w:val="71DF2721"/>
    <w:rsid w:val="71DFAA7F"/>
    <w:rsid w:val="71E95E7A"/>
    <w:rsid w:val="71EA1CB3"/>
    <w:rsid w:val="71EBEB56"/>
    <w:rsid w:val="71ECAA5D"/>
    <w:rsid w:val="71ED3FD2"/>
    <w:rsid w:val="71EF5075"/>
    <w:rsid w:val="71F0042B"/>
    <w:rsid w:val="71F9BB2D"/>
    <w:rsid w:val="71FA3176"/>
    <w:rsid w:val="71FF19F8"/>
    <w:rsid w:val="71FF78B1"/>
    <w:rsid w:val="720CD01C"/>
    <w:rsid w:val="720E65DE"/>
    <w:rsid w:val="72115FDC"/>
    <w:rsid w:val="721B5286"/>
    <w:rsid w:val="721CB293"/>
    <w:rsid w:val="721E4790"/>
    <w:rsid w:val="7221F9CB"/>
    <w:rsid w:val="72230F3D"/>
    <w:rsid w:val="72244E46"/>
    <w:rsid w:val="72292B3B"/>
    <w:rsid w:val="722D2747"/>
    <w:rsid w:val="723063B6"/>
    <w:rsid w:val="723AAE3E"/>
    <w:rsid w:val="723B3DCD"/>
    <w:rsid w:val="723BE065"/>
    <w:rsid w:val="723E2748"/>
    <w:rsid w:val="7249ABF0"/>
    <w:rsid w:val="724DB8B6"/>
    <w:rsid w:val="72504D9B"/>
    <w:rsid w:val="72674531"/>
    <w:rsid w:val="726D5D6C"/>
    <w:rsid w:val="726F085A"/>
    <w:rsid w:val="7271D1CD"/>
    <w:rsid w:val="7273BCC1"/>
    <w:rsid w:val="72749E3B"/>
    <w:rsid w:val="7275620B"/>
    <w:rsid w:val="727BA050"/>
    <w:rsid w:val="727DDCEB"/>
    <w:rsid w:val="727E7A63"/>
    <w:rsid w:val="7280C426"/>
    <w:rsid w:val="72844CB4"/>
    <w:rsid w:val="72890044"/>
    <w:rsid w:val="728C8A28"/>
    <w:rsid w:val="728DC543"/>
    <w:rsid w:val="729E5D27"/>
    <w:rsid w:val="72A03A76"/>
    <w:rsid w:val="72A417B7"/>
    <w:rsid w:val="72A4DD7C"/>
    <w:rsid w:val="72A5B397"/>
    <w:rsid w:val="72A69712"/>
    <w:rsid w:val="72A7362B"/>
    <w:rsid w:val="72ACAE2D"/>
    <w:rsid w:val="72ACE657"/>
    <w:rsid w:val="72AFA715"/>
    <w:rsid w:val="72B0C4F5"/>
    <w:rsid w:val="72B539DA"/>
    <w:rsid w:val="72B761A7"/>
    <w:rsid w:val="72BE352E"/>
    <w:rsid w:val="72C0F2B1"/>
    <w:rsid w:val="72CCB050"/>
    <w:rsid w:val="72D35929"/>
    <w:rsid w:val="72D8375E"/>
    <w:rsid w:val="72D93861"/>
    <w:rsid w:val="72E6DBB2"/>
    <w:rsid w:val="72F09713"/>
    <w:rsid w:val="72F16CFE"/>
    <w:rsid w:val="72F415A6"/>
    <w:rsid w:val="72F7FA59"/>
    <w:rsid w:val="72FDCAE4"/>
    <w:rsid w:val="7300D9EF"/>
    <w:rsid w:val="73023BF8"/>
    <w:rsid w:val="730B1D1A"/>
    <w:rsid w:val="730DC53C"/>
    <w:rsid w:val="7310AE75"/>
    <w:rsid w:val="731271A9"/>
    <w:rsid w:val="7314D014"/>
    <w:rsid w:val="7316AC6D"/>
    <w:rsid w:val="7318E087"/>
    <w:rsid w:val="731CF0DC"/>
    <w:rsid w:val="731E5A77"/>
    <w:rsid w:val="731F30FE"/>
    <w:rsid w:val="7324E63D"/>
    <w:rsid w:val="73288396"/>
    <w:rsid w:val="73378D95"/>
    <w:rsid w:val="733D4E76"/>
    <w:rsid w:val="7341867D"/>
    <w:rsid w:val="7345212E"/>
    <w:rsid w:val="7346BC34"/>
    <w:rsid w:val="73493E68"/>
    <w:rsid w:val="73500038"/>
    <w:rsid w:val="73504757"/>
    <w:rsid w:val="73527F04"/>
    <w:rsid w:val="735E8D4F"/>
    <w:rsid w:val="736A7CD1"/>
    <w:rsid w:val="73733081"/>
    <w:rsid w:val="737C6D16"/>
    <w:rsid w:val="737E7E78"/>
    <w:rsid w:val="7382AD38"/>
    <w:rsid w:val="7387FB80"/>
    <w:rsid w:val="7388A68B"/>
    <w:rsid w:val="738C6B71"/>
    <w:rsid w:val="7390FD1F"/>
    <w:rsid w:val="73916D53"/>
    <w:rsid w:val="7391F656"/>
    <w:rsid w:val="739A179F"/>
    <w:rsid w:val="739C585B"/>
    <w:rsid w:val="739D355D"/>
    <w:rsid w:val="73A3B6FE"/>
    <w:rsid w:val="73A4DBF1"/>
    <w:rsid w:val="73AAD943"/>
    <w:rsid w:val="73ADAD52"/>
    <w:rsid w:val="73AFA026"/>
    <w:rsid w:val="73B22642"/>
    <w:rsid w:val="73B3E91C"/>
    <w:rsid w:val="73B40CAF"/>
    <w:rsid w:val="73B93FEA"/>
    <w:rsid w:val="73B941D1"/>
    <w:rsid w:val="73BC379A"/>
    <w:rsid w:val="73BF806C"/>
    <w:rsid w:val="73C42D82"/>
    <w:rsid w:val="73C60EA6"/>
    <w:rsid w:val="73C75DD9"/>
    <w:rsid w:val="73CBA222"/>
    <w:rsid w:val="73D05745"/>
    <w:rsid w:val="73D4C180"/>
    <w:rsid w:val="73DE7D36"/>
    <w:rsid w:val="73E53688"/>
    <w:rsid w:val="73E65F34"/>
    <w:rsid w:val="73ECDBEB"/>
    <w:rsid w:val="73F34643"/>
    <w:rsid w:val="73FB55D1"/>
    <w:rsid w:val="73FC0B69"/>
    <w:rsid w:val="73FC5C28"/>
    <w:rsid w:val="74079CAE"/>
    <w:rsid w:val="740B06E6"/>
    <w:rsid w:val="740EE23A"/>
    <w:rsid w:val="741E3835"/>
    <w:rsid w:val="742CAE24"/>
    <w:rsid w:val="7441F290"/>
    <w:rsid w:val="744AAC7F"/>
    <w:rsid w:val="744B3789"/>
    <w:rsid w:val="7451A0E0"/>
    <w:rsid w:val="7457B925"/>
    <w:rsid w:val="745B2EE8"/>
    <w:rsid w:val="7467D77E"/>
    <w:rsid w:val="74683710"/>
    <w:rsid w:val="746A5694"/>
    <w:rsid w:val="7470C482"/>
    <w:rsid w:val="747437DB"/>
    <w:rsid w:val="74749E43"/>
    <w:rsid w:val="7476B160"/>
    <w:rsid w:val="747781C2"/>
    <w:rsid w:val="748355FD"/>
    <w:rsid w:val="748731A0"/>
    <w:rsid w:val="748A159B"/>
    <w:rsid w:val="74924574"/>
    <w:rsid w:val="749B6980"/>
    <w:rsid w:val="74A33DBB"/>
    <w:rsid w:val="74A594FD"/>
    <w:rsid w:val="74A88E05"/>
    <w:rsid w:val="74AC288C"/>
    <w:rsid w:val="74ADF982"/>
    <w:rsid w:val="74AF0737"/>
    <w:rsid w:val="74BB6935"/>
    <w:rsid w:val="74BDAE4A"/>
    <w:rsid w:val="74BDE99C"/>
    <w:rsid w:val="74C1543F"/>
    <w:rsid w:val="74C31FA5"/>
    <w:rsid w:val="74CAFBF1"/>
    <w:rsid w:val="74D27532"/>
    <w:rsid w:val="74D69387"/>
    <w:rsid w:val="74DAB09C"/>
    <w:rsid w:val="74DC81C6"/>
    <w:rsid w:val="74DE6ED2"/>
    <w:rsid w:val="74E090AC"/>
    <w:rsid w:val="74E10914"/>
    <w:rsid w:val="74E656A6"/>
    <w:rsid w:val="74E84EAE"/>
    <w:rsid w:val="74E9F513"/>
    <w:rsid w:val="74EA7E18"/>
    <w:rsid w:val="74ED0EEE"/>
    <w:rsid w:val="74F4D257"/>
    <w:rsid w:val="74F677BA"/>
    <w:rsid w:val="74F6C63D"/>
    <w:rsid w:val="74FC3188"/>
    <w:rsid w:val="74FF49F0"/>
    <w:rsid w:val="750430A0"/>
    <w:rsid w:val="7508E296"/>
    <w:rsid w:val="750990DB"/>
    <w:rsid w:val="750CEBBC"/>
    <w:rsid w:val="750E1007"/>
    <w:rsid w:val="75109581"/>
    <w:rsid w:val="75116393"/>
    <w:rsid w:val="7511C016"/>
    <w:rsid w:val="75128A3A"/>
    <w:rsid w:val="7517BFC0"/>
    <w:rsid w:val="751D98A0"/>
    <w:rsid w:val="7532750F"/>
    <w:rsid w:val="753BA545"/>
    <w:rsid w:val="753BAB8F"/>
    <w:rsid w:val="753CBB75"/>
    <w:rsid w:val="75429C33"/>
    <w:rsid w:val="75434BA4"/>
    <w:rsid w:val="7549F3BA"/>
    <w:rsid w:val="754FB981"/>
    <w:rsid w:val="755401A6"/>
    <w:rsid w:val="755F34F7"/>
    <w:rsid w:val="7566A4F1"/>
    <w:rsid w:val="756BB9C0"/>
    <w:rsid w:val="756D99A4"/>
    <w:rsid w:val="756E93A1"/>
    <w:rsid w:val="7574AE60"/>
    <w:rsid w:val="757635FF"/>
    <w:rsid w:val="758201FF"/>
    <w:rsid w:val="7582FA6F"/>
    <w:rsid w:val="7584E3DF"/>
    <w:rsid w:val="75970724"/>
    <w:rsid w:val="759A03FB"/>
    <w:rsid w:val="759ABCF8"/>
    <w:rsid w:val="759F069C"/>
    <w:rsid w:val="75A01F02"/>
    <w:rsid w:val="75AA8E2C"/>
    <w:rsid w:val="75AEEFDC"/>
    <w:rsid w:val="75C01A9C"/>
    <w:rsid w:val="75C18D25"/>
    <w:rsid w:val="75C393D9"/>
    <w:rsid w:val="75C5FC08"/>
    <w:rsid w:val="75CD99C3"/>
    <w:rsid w:val="75DA538F"/>
    <w:rsid w:val="75DAB1C1"/>
    <w:rsid w:val="75DE6D3E"/>
    <w:rsid w:val="75E069A2"/>
    <w:rsid w:val="75E1900F"/>
    <w:rsid w:val="75E64684"/>
    <w:rsid w:val="75E76048"/>
    <w:rsid w:val="75E9BC05"/>
    <w:rsid w:val="75EB414E"/>
    <w:rsid w:val="75EC39E3"/>
    <w:rsid w:val="75EC50BB"/>
    <w:rsid w:val="75EC9A2A"/>
    <w:rsid w:val="75F0F7F8"/>
    <w:rsid w:val="75F4D068"/>
    <w:rsid w:val="75F81B20"/>
    <w:rsid w:val="7603E8E6"/>
    <w:rsid w:val="760C15AA"/>
    <w:rsid w:val="760D87B6"/>
    <w:rsid w:val="760FED27"/>
    <w:rsid w:val="761CBE40"/>
    <w:rsid w:val="7631939F"/>
    <w:rsid w:val="76409E39"/>
    <w:rsid w:val="7644747D"/>
    <w:rsid w:val="7645AC68"/>
    <w:rsid w:val="764AE9D4"/>
    <w:rsid w:val="76590768"/>
    <w:rsid w:val="7659A194"/>
    <w:rsid w:val="765AAA04"/>
    <w:rsid w:val="765BD5C5"/>
    <w:rsid w:val="765BED31"/>
    <w:rsid w:val="76638808"/>
    <w:rsid w:val="766A8E33"/>
    <w:rsid w:val="766BE4D9"/>
    <w:rsid w:val="766F1653"/>
    <w:rsid w:val="7671C5E2"/>
    <w:rsid w:val="767F5FCC"/>
    <w:rsid w:val="768107FC"/>
    <w:rsid w:val="7683787E"/>
    <w:rsid w:val="76930BF7"/>
    <w:rsid w:val="76A2E8D5"/>
    <w:rsid w:val="76B16F56"/>
    <w:rsid w:val="76B8F943"/>
    <w:rsid w:val="76B96202"/>
    <w:rsid w:val="76BADD34"/>
    <w:rsid w:val="76C279A3"/>
    <w:rsid w:val="76C3DBBB"/>
    <w:rsid w:val="76C708FE"/>
    <w:rsid w:val="76C8D6A0"/>
    <w:rsid w:val="76D1528A"/>
    <w:rsid w:val="76D243C9"/>
    <w:rsid w:val="76D9C523"/>
    <w:rsid w:val="76E01C83"/>
    <w:rsid w:val="76E0E687"/>
    <w:rsid w:val="76E1D3EE"/>
    <w:rsid w:val="76E5DF07"/>
    <w:rsid w:val="76E701F5"/>
    <w:rsid w:val="76E94907"/>
    <w:rsid w:val="76EC2E9E"/>
    <w:rsid w:val="76F3B5F0"/>
    <w:rsid w:val="76FE25CC"/>
    <w:rsid w:val="76FFF5C7"/>
    <w:rsid w:val="77019383"/>
    <w:rsid w:val="7707E576"/>
    <w:rsid w:val="77191B98"/>
    <w:rsid w:val="771BB0A1"/>
    <w:rsid w:val="771CE72A"/>
    <w:rsid w:val="77202102"/>
    <w:rsid w:val="772293EE"/>
    <w:rsid w:val="7723841A"/>
    <w:rsid w:val="77255A4B"/>
    <w:rsid w:val="772F3A14"/>
    <w:rsid w:val="7739DECB"/>
    <w:rsid w:val="774A7F64"/>
    <w:rsid w:val="774A898E"/>
    <w:rsid w:val="774BED83"/>
    <w:rsid w:val="7750E15F"/>
    <w:rsid w:val="775219A6"/>
    <w:rsid w:val="7755B0C4"/>
    <w:rsid w:val="775DC4F3"/>
    <w:rsid w:val="7763C0D2"/>
    <w:rsid w:val="776DE80C"/>
    <w:rsid w:val="776E9F07"/>
    <w:rsid w:val="776F4DA8"/>
    <w:rsid w:val="7775F1A3"/>
    <w:rsid w:val="777958A1"/>
    <w:rsid w:val="77917DE8"/>
    <w:rsid w:val="7797116B"/>
    <w:rsid w:val="77976FCA"/>
    <w:rsid w:val="779D3A9A"/>
    <w:rsid w:val="77A86818"/>
    <w:rsid w:val="77B1651F"/>
    <w:rsid w:val="77B88269"/>
    <w:rsid w:val="77BEB563"/>
    <w:rsid w:val="77C7113E"/>
    <w:rsid w:val="77C7965A"/>
    <w:rsid w:val="77C9E831"/>
    <w:rsid w:val="77CB36A6"/>
    <w:rsid w:val="77CC5CD8"/>
    <w:rsid w:val="77D28C03"/>
    <w:rsid w:val="77D3B21B"/>
    <w:rsid w:val="77DBFC3D"/>
    <w:rsid w:val="77E0CE80"/>
    <w:rsid w:val="77E6721E"/>
    <w:rsid w:val="77E7EB01"/>
    <w:rsid w:val="77EBA4C9"/>
    <w:rsid w:val="77F20929"/>
    <w:rsid w:val="77FB2888"/>
    <w:rsid w:val="77FE85FD"/>
    <w:rsid w:val="77FF2A6D"/>
    <w:rsid w:val="7800D73D"/>
    <w:rsid w:val="780605C4"/>
    <w:rsid w:val="78109933"/>
    <w:rsid w:val="781115DB"/>
    <w:rsid w:val="7811C474"/>
    <w:rsid w:val="7821E01D"/>
    <w:rsid w:val="782986CD"/>
    <w:rsid w:val="78326421"/>
    <w:rsid w:val="7832D343"/>
    <w:rsid w:val="783326AC"/>
    <w:rsid w:val="783A9CBF"/>
    <w:rsid w:val="78409C91"/>
    <w:rsid w:val="7842383B"/>
    <w:rsid w:val="784DD6AB"/>
    <w:rsid w:val="784E24EE"/>
    <w:rsid w:val="7859CB81"/>
    <w:rsid w:val="785B1009"/>
    <w:rsid w:val="785B2DC7"/>
    <w:rsid w:val="785CF7B7"/>
    <w:rsid w:val="78603F47"/>
    <w:rsid w:val="7867E006"/>
    <w:rsid w:val="786B0C7F"/>
    <w:rsid w:val="78715D5C"/>
    <w:rsid w:val="78732668"/>
    <w:rsid w:val="78742250"/>
    <w:rsid w:val="7877BB84"/>
    <w:rsid w:val="7877D82D"/>
    <w:rsid w:val="787B6CB4"/>
    <w:rsid w:val="787F531F"/>
    <w:rsid w:val="7881BA6E"/>
    <w:rsid w:val="7884BF11"/>
    <w:rsid w:val="788C4005"/>
    <w:rsid w:val="788E4537"/>
    <w:rsid w:val="789037A1"/>
    <w:rsid w:val="78907C4A"/>
    <w:rsid w:val="789313C9"/>
    <w:rsid w:val="7894C62E"/>
    <w:rsid w:val="7894DD3D"/>
    <w:rsid w:val="789904E0"/>
    <w:rsid w:val="789DAAB5"/>
    <w:rsid w:val="78A38F07"/>
    <w:rsid w:val="78A3B026"/>
    <w:rsid w:val="78A3E77B"/>
    <w:rsid w:val="78A7593E"/>
    <w:rsid w:val="78A97CB1"/>
    <w:rsid w:val="78AFA394"/>
    <w:rsid w:val="78B0A8AF"/>
    <w:rsid w:val="78B23885"/>
    <w:rsid w:val="78B6BCF9"/>
    <w:rsid w:val="78B7A0C7"/>
    <w:rsid w:val="78C3F011"/>
    <w:rsid w:val="78C46899"/>
    <w:rsid w:val="78C6626A"/>
    <w:rsid w:val="78D39E8A"/>
    <w:rsid w:val="78D7EE93"/>
    <w:rsid w:val="78D8D4CA"/>
    <w:rsid w:val="78E0AF11"/>
    <w:rsid w:val="78E0B73B"/>
    <w:rsid w:val="78E105A0"/>
    <w:rsid w:val="78E24F25"/>
    <w:rsid w:val="78E83D92"/>
    <w:rsid w:val="78EDCB6A"/>
    <w:rsid w:val="78EE71BA"/>
    <w:rsid w:val="78F09F4B"/>
    <w:rsid w:val="78F774C6"/>
    <w:rsid w:val="78FA2B61"/>
    <w:rsid w:val="7907A8D0"/>
    <w:rsid w:val="79092AC5"/>
    <w:rsid w:val="790AE0C9"/>
    <w:rsid w:val="790E33CE"/>
    <w:rsid w:val="790E6A90"/>
    <w:rsid w:val="7910C915"/>
    <w:rsid w:val="7916C8B0"/>
    <w:rsid w:val="791A1155"/>
    <w:rsid w:val="792411B5"/>
    <w:rsid w:val="79264A82"/>
    <w:rsid w:val="792AC4A6"/>
    <w:rsid w:val="7931E5E4"/>
    <w:rsid w:val="794015B7"/>
    <w:rsid w:val="7941381A"/>
    <w:rsid w:val="79433671"/>
    <w:rsid w:val="7946DDEB"/>
    <w:rsid w:val="7950DB4F"/>
    <w:rsid w:val="7954A3EC"/>
    <w:rsid w:val="7955E99B"/>
    <w:rsid w:val="795708B4"/>
    <w:rsid w:val="79594453"/>
    <w:rsid w:val="795D0944"/>
    <w:rsid w:val="795D098C"/>
    <w:rsid w:val="7962455D"/>
    <w:rsid w:val="7967B8BC"/>
    <w:rsid w:val="7975D550"/>
    <w:rsid w:val="79775E39"/>
    <w:rsid w:val="797D7ACF"/>
    <w:rsid w:val="797E2A12"/>
    <w:rsid w:val="79832E83"/>
    <w:rsid w:val="7992EA5E"/>
    <w:rsid w:val="79948D35"/>
    <w:rsid w:val="79986E35"/>
    <w:rsid w:val="79A4E371"/>
    <w:rsid w:val="79A523F3"/>
    <w:rsid w:val="79AB13B4"/>
    <w:rsid w:val="79AFCF3D"/>
    <w:rsid w:val="79B230FD"/>
    <w:rsid w:val="79B3BF29"/>
    <w:rsid w:val="79B5E11B"/>
    <w:rsid w:val="79B91ADB"/>
    <w:rsid w:val="79BA96E2"/>
    <w:rsid w:val="79BE3E8A"/>
    <w:rsid w:val="79C14337"/>
    <w:rsid w:val="79C5EF83"/>
    <w:rsid w:val="79C623A3"/>
    <w:rsid w:val="79CAA2FC"/>
    <w:rsid w:val="79CD964E"/>
    <w:rsid w:val="79D56304"/>
    <w:rsid w:val="79D76F05"/>
    <w:rsid w:val="79DBBDAA"/>
    <w:rsid w:val="79DC868C"/>
    <w:rsid w:val="79DDEF35"/>
    <w:rsid w:val="79DE39E8"/>
    <w:rsid w:val="79DEAC50"/>
    <w:rsid w:val="79E273C8"/>
    <w:rsid w:val="79E2CC84"/>
    <w:rsid w:val="79E6D439"/>
    <w:rsid w:val="79F09F46"/>
    <w:rsid w:val="79F1A186"/>
    <w:rsid w:val="79F3A91F"/>
    <w:rsid w:val="79FC526E"/>
    <w:rsid w:val="7A00438F"/>
    <w:rsid w:val="7A0236CA"/>
    <w:rsid w:val="7A04D16C"/>
    <w:rsid w:val="7A15F5E3"/>
    <w:rsid w:val="7A175138"/>
    <w:rsid w:val="7A18F452"/>
    <w:rsid w:val="7A1956CC"/>
    <w:rsid w:val="7A1CA44B"/>
    <w:rsid w:val="7A1E4311"/>
    <w:rsid w:val="7A26ABE0"/>
    <w:rsid w:val="7A29169E"/>
    <w:rsid w:val="7A2A8604"/>
    <w:rsid w:val="7A2CB2A1"/>
    <w:rsid w:val="7A321C4F"/>
    <w:rsid w:val="7A3EA5AE"/>
    <w:rsid w:val="7A437C8B"/>
    <w:rsid w:val="7A44A4A7"/>
    <w:rsid w:val="7A454AF5"/>
    <w:rsid w:val="7A48BF10"/>
    <w:rsid w:val="7A4BB9BA"/>
    <w:rsid w:val="7A657579"/>
    <w:rsid w:val="7A67B473"/>
    <w:rsid w:val="7A732E48"/>
    <w:rsid w:val="7A7FB7F4"/>
    <w:rsid w:val="7A7FC6F3"/>
    <w:rsid w:val="7A84F532"/>
    <w:rsid w:val="7A88B968"/>
    <w:rsid w:val="7A88D4F3"/>
    <w:rsid w:val="7A8F6D76"/>
    <w:rsid w:val="7A92C22D"/>
    <w:rsid w:val="7A96B68C"/>
    <w:rsid w:val="7AA168B8"/>
    <w:rsid w:val="7AA6DF63"/>
    <w:rsid w:val="7AA881ED"/>
    <w:rsid w:val="7AAA5E0B"/>
    <w:rsid w:val="7AACFC29"/>
    <w:rsid w:val="7AB2623C"/>
    <w:rsid w:val="7AC2D717"/>
    <w:rsid w:val="7AC5A4D2"/>
    <w:rsid w:val="7AD88833"/>
    <w:rsid w:val="7ADB2B24"/>
    <w:rsid w:val="7ADE9E8C"/>
    <w:rsid w:val="7AE98B10"/>
    <w:rsid w:val="7AEBA0CB"/>
    <w:rsid w:val="7AEFB720"/>
    <w:rsid w:val="7AF96ADC"/>
    <w:rsid w:val="7B04C446"/>
    <w:rsid w:val="7B078F18"/>
    <w:rsid w:val="7B0B9546"/>
    <w:rsid w:val="7B1AA1A1"/>
    <w:rsid w:val="7B1AB965"/>
    <w:rsid w:val="7B1E8C6E"/>
    <w:rsid w:val="7B1E9C39"/>
    <w:rsid w:val="7B2231BB"/>
    <w:rsid w:val="7B23CC76"/>
    <w:rsid w:val="7B2A2A43"/>
    <w:rsid w:val="7B3614A5"/>
    <w:rsid w:val="7B37154D"/>
    <w:rsid w:val="7B38319C"/>
    <w:rsid w:val="7B3F88BE"/>
    <w:rsid w:val="7B41F0AD"/>
    <w:rsid w:val="7B42C4A4"/>
    <w:rsid w:val="7B47F58C"/>
    <w:rsid w:val="7B489968"/>
    <w:rsid w:val="7B49260A"/>
    <w:rsid w:val="7B4E1CA8"/>
    <w:rsid w:val="7B537C66"/>
    <w:rsid w:val="7B57F4C0"/>
    <w:rsid w:val="7B5E6B49"/>
    <w:rsid w:val="7B60AC41"/>
    <w:rsid w:val="7B6E3FE1"/>
    <w:rsid w:val="7B737BDC"/>
    <w:rsid w:val="7B745AE3"/>
    <w:rsid w:val="7B752275"/>
    <w:rsid w:val="7B76534D"/>
    <w:rsid w:val="7B7A78AD"/>
    <w:rsid w:val="7B7BF072"/>
    <w:rsid w:val="7B83C437"/>
    <w:rsid w:val="7B858043"/>
    <w:rsid w:val="7B8813D8"/>
    <w:rsid w:val="7B88F7F3"/>
    <w:rsid w:val="7B8E1A8A"/>
    <w:rsid w:val="7B95B2C4"/>
    <w:rsid w:val="7B9E82A4"/>
    <w:rsid w:val="7BA28521"/>
    <w:rsid w:val="7BA52939"/>
    <w:rsid w:val="7BA71570"/>
    <w:rsid w:val="7BB07BBA"/>
    <w:rsid w:val="7BBE25B7"/>
    <w:rsid w:val="7BC9E7A1"/>
    <w:rsid w:val="7BCAB1A2"/>
    <w:rsid w:val="7BCB1701"/>
    <w:rsid w:val="7BCC9E4F"/>
    <w:rsid w:val="7BD09751"/>
    <w:rsid w:val="7BD4615D"/>
    <w:rsid w:val="7BD5EBE4"/>
    <w:rsid w:val="7BD91379"/>
    <w:rsid w:val="7BDBBF2E"/>
    <w:rsid w:val="7BDC5576"/>
    <w:rsid w:val="7BDF26AA"/>
    <w:rsid w:val="7BDF5219"/>
    <w:rsid w:val="7BE1BE8F"/>
    <w:rsid w:val="7BE1D2B3"/>
    <w:rsid w:val="7BE70288"/>
    <w:rsid w:val="7BE9826C"/>
    <w:rsid w:val="7BED1170"/>
    <w:rsid w:val="7BED746A"/>
    <w:rsid w:val="7BF14CD4"/>
    <w:rsid w:val="7BF426D0"/>
    <w:rsid w:val="7BF47FAF"/>
    <w:rsid w:val="7BF67CD8"/>
    <w:rsid w:val="7BF9A256"/>
    <w:rsid w:val="7C01504E"/>
    <w:rsid w:val="7C032C98"/>
    <w:rsid w:val="7C0553DA"/>
    <w:rsid w:val="7C0697E3"/>
    <w:rsid w:val="7C06D8F3"/>
    <w:rsid w:val="7C0A1C7E"/>
    <w:rsid w:val="7C0C6F09"/>
    <w:rsid w:val="7C0C9DAE"/>
    <w:rsid w:val="7C0E6AE3"/>
    <w:rsid w:val="7C1252F8"/>
    <w:rsid w:val="7C18D57E"/>
    <w:rsid w:val="7C1E8A4B"/>
    <w:rsid w:val="7C1FF2D3"/>
    <w:rsid w:val="7C25929A"/>
    <w:rsid w:val="7C261B5B"/>
    <w:rsid w:val="7C2A4F89"/>
    <w:rsid w:val="7C2E9511"/>
    <w:rsid w:val="7C30BAD7"/>
    <w:rsid w:val="7C433755"/>
    <w:rsid w:val="7C43E5E6"/>
    <w:rsid w:val="7C469EF1"/>
    <w:rsid w:val="7C52BDF0"/>
    <w:rsid w:val="7C54151A"/>
    <w:rsid w:val="7C5EE21C"/>
    <w:rsid w:val="7C72B1EB"/>
    <w:rsid w:val="7C76B824"/>
    <w:rsid w:val="7C7A9E01"/>
    <w:rsid w:val="7C7B1667"/>
    <w:rsid w:val="7C7C032D"/>
    <w:rsid w:val="7C87519D"/>
    <w:rsid w:val="7C89F50D"/>
    <w:rsid w:val="7C8A9C41"/>
    <w:rsid w:val="7C96ACEE"/>
    <w:rsid w:val="7C99F519"/>
    <w:rsid w:val="7C9CFB19"/>
    <w:rsid w:val="7CA04575"/>
    <w:rsid w:val="7CAAEA52"/>
    <w:rsid w:val="7CB18A04"/>
    <w:rsid w:val="7CB33AE5"/>
    <w:rsid w:val="7CB65232"/>
    <w:rsid w:val="7CBF0C9A"/>
    <w:rsid w:val="7CC05285"/>
    <w:rsid w:val="7CC07F5C"/>
    <w:rsid w:val="7CC2C430"/>
    <w:rsid w:val="7CC69556"/>
    <w:rsid w:val="7CCBE8CD"/>
    <w:rsid w:val="7CCCD1FF"/>
    <w:rsid w:val="7CCFB460"/>
    <w:rsid w:val="7CD0ED08"/>
    <w:rsid w:val="7CDD6FB7"/>
    <w:rsid w:val="7CE04287"/>
    <w:rsid w:val="7CE4153E"/>
    <w:rsid w:val="7CE4B842"/>
    <w:rsid w:val="7CE6D09B"/>
    <w:rsid w:val="7CEF5808"/>
    <w:rsid w:val="7CF1C754"/>
    <w:rsid w:val="7CF55DB9"/>
    <w:rsid w:val="7CF8A33C"/>
    <w:rsid w:val="7CFA6C77"/>
    <w:rsid w:val="7CFAAB4B"/>
    <w:rsid w:val="7CFDAB2A"/>
    <w:rsid w:val="7CFE65B5"/>
    <w:rsid w:val="7D0353B3"/>
    <w:rsid w:val="7D090B61"/>
    <w:rsid w:val="7D122E6F"/>
    <w:rsid w:val="7D17E29C"/>
    <w:rsid w:val="7D1B1EC3"/>
    <w:rsid w:val="7D1B7C0E"/>
    <w:rsid w:val="7D1BAA77"/>
    <w:rsid w:val="7D1BB82A"/>
    <w:rsid w:val="7D1EBA07"/>
    <w:rsid w:val="7D205E0B"/>
    <w:rsid w:val="7D207B68"/>
    <w:rsid w:val="7D26B9B9"/>
    <w:rsid w:val="7D2A3A2D"/>
    <w:rsid w:val="7D2C40CC"/>
    <w:rsid w:val="7D2FF6B8"/>
    <w:rsid w:val="7D402D55"/>
    <w:rsid w:val="7D42593C"/>
    <w:rsid w:val="7D469710"/>
    <w:rsid w:val="7D49D218"/>
    <w:rsid w:val="7D51E977"/>
    <w:rsid w:val="7D52301E"/>
    <w:rsid w:val="7D5BCEA9"/>
    <w:rsid w:val="7D6A5707"/>
    <w:rsid w:val="7D766DBA"/>
    <w:rsid w:val="7D7A5166"/>
    <w:rsid w:val="7D807594"/>
    <w:rsid w:val="7D83F8FC"/>
    <w:rsid w:val="7D84891C"/>
    <w:rsid w:val="7D84A2F4"/>
    <w:rsid w:val="7D8A9DD4"/>
    <w:rsid w:val="7D8B3212"/>
    <w:rsid w:val="7D8B3BCD"/>
    <w:rsid w:val="7D8D34BA"/>
    <w:rsid w:val="7D960CD0"/>
    <w:rsid w:val="7D9AF590"/>
    <w:rsid w:val="7D9B8F98"/>
    <w:rsid w:val="7D9C62F9"/>
    <w:rsid w:val="7DA2C17E"/>
    <w:rsid w:val="7DA6C257"/>
    <w:rsid w:val="7DADBF88"/>
    <w:rsid w:val="7DC1BC26"/>
    <w:rsid w:val="7DC366EF"/>
    <w:rsid w:val="7DCA9A55"/>
    <w:rsid w:val="7DCCE9B2"/>
    <w:rsid w:val="7DCDDB20"/>
    <w:rsid w:val="7DCEC0AB"/>
    <w:rsid w:val="7DD0C1A2"/>
    <w:rsid w:val="7DD60CDD"/>
    <w:rsid w:val="7DDE49D8"/>
    <w:rsid w:val="7DE122ED"/>
    <w:rsid w:val="7DE25094"/>
    <w:rsid w:val="7DE4C991"/>
    <w:rsid w:val="7DF0660E"/>
    <w:rsid w:val="7DF75C9E"/>
    <w:rsid w:val="7DFE4962"/>
    <w:rsid w:val="7E0323E1"/>
    <w:rsid w:val="7E037E02"/>
    <w:rsid w:val="7E066B9C"/>
    <w:rsid w:val="7E09359E"/>
    <w:rsid w:val="7E0F8F65"/>
    <w:rsid w:val="7E14F354"/>
    <w:rsid w:val="7E168D7F"/>
    <w:rsid w:val="7E1B32AC"/>
    <w:rsid w:val="7E2E0861"/>
    <w:rsid w:val="7E35E81A"/>
    <w:rsid w:val="7E3AF86B"/>
    <w:rsid w:val="7E40D78D"/>
    <w:rsid w:val="7E411D19"/>
    <w:rsid w:val="7E4146D3"/>
    <w:rsid w:val="7E425035"/>
    <w:rsid w:val="7E46924D"/>
    <w:rsid w:val="7E46A6A8"/>
    <w:rsid w:val="7E4CFD0F"/>
    <w:rsid w:val="7E59868C"/>
    <w:rsid w:val="7E6F17D3"/>
    <w:rsid w:val="7E7CA7D6"/>
    <w:rsid w:val="7E7FF699"/>
    <w:rsid w:val="7E8D01FE"/>
    <w:rsid w:val="7E928BC6"/>
    <w:rsid w:val="7E9334B1"/>
    <w:rsid w:val="7E979536"/>
    <w:rsid w:val="7E9F49AD"/>
    <w:rsid w:val="7E9F9AA3"/>
    <w:rsid w:val="7EA9ECC9"/>
    <w:rsid w:val="7EB73DC0"/>
    <w:rsid w:val="7EB7A34F"/>
    <w:rsid w:val="7EB8BE9D"/>
    <w:rsid w:val="7EBADC38"/>
    <w:rsid w:val="7EBBA675"/>
    <w:rsid w:val="7EC00A7D"/>
    <w:rsid w:val="7EC0CF0A"/>
    <w:rsid w:val="7ED8A27F"/>
    <w:rsid w:val="7EE9C693"/>
    <w:rsid w:val="7EF58345"/>
    <w:rsid w:val="7F00D969"/>
    <w:rsid w:val="7F05C79A"/>
    <w:rsid w:val="7F09FB36"/>
    <w:rsid w:val="7F0C39C8"/>
    <w:rsid w:val="7F0C45A9"/>
    <w:rsid w:val="7F0E5AFE"/>
    <w:rsid w:val="7F137B54"/>
    <w:rsid w:val="7F15F3E0"/>
    <w:rsid w:val="7F179F6A"/>
    <w:rsid w:val="7F1D700A"/>
    <w:rsid w:val="7F1FEADA"/>
    <w:rsid w:val="7F20F8A7"/>
    <w:rsid w:val="7F286853"/>
    <w:rsid w:val="7F2D2D20"/>
    <w:rsid w:val="7F2D514D"/>
    <w:rsid w:val="7F3151DE"/>
    <w:rsid w:val="7F3FC8A7"/>
    <w:rsid w:val="7F3FEA7B"/>
    <w:rsid w:val="7F408ED1"/>
    <w:rsid w:val="7F4136E1"/>
    <w:rsid w:val="7F43BD9B"/>
    <w:rsid w:val="7F48A8A6"/>
    <w:rsid w:val="7F4BB3D3"/>
    <w:rsid w:val="7F4FFDA7"/>
    <w:rsid w:val="7F500B9E"/>
    <w:rsid w:val="7F533567"/>
    <w:rsid w:val="7F537A8B"/>
    <w:rsid w:val="7F58E0F9"/>
    <w:rsid w:val="7F5E08B8"/>
    <w:rsid w:val="7F5E24B7"/>
    <w:rsid w:val="7F646A9C"/>
    <w:rsid w:val="7F6838B2"/>
    <w:rsid w:val="7F701E70"/>
    <w:rsid w:val="7F7367F3"/>
    <w:rsid w:val="7F76C755"/>
    <w:rsid w:val="7F7A5E03"/>
    <w:rsid w:val="7F7D9154"/>
    <w:rsid w:val="7F823A96"/>
    <w:rsid w:val="7F845AA2"/>
    <w:rsid w:val="7F848B6E"/>
    <w:rsid w:val="7F85A82C"/>
    <w:rsid w:val="7F908E2C"/>
    <w:rsid w:val="7F90BDFA"/>
    <w:rsid w:val="7F9350D6"/>
    <w:rsid w:val="7F95AAEF"/>
    <w:rsid w:val="7F978551"/>
    <w:rsid w:val="7F99EB57"/>
    <w:rsid w:val="7F9BA5E7"/>
    <w:rsid w:val="7FA824C3"/>
    <w:rsid w:val="7FAE0EF4"/>
    <w:rsid w:val="7FAE6984"/>
    <w:rsid w:val="7FB03032"/>
    <w:rsid w:val="7FB3ABB1"/>
    <w:rsid w:val="7FB90060"/>
    <w:rsid w:val="7FB99A31"/>
    <w:rsid w:val="7FBE7CDD"/>
    <w:rsid w:val="7FC0CD53"/>
    <w:rsid w:val="7FC48D4C"/>
    <w:rsid w:val="7FC48D79"/>
    <w:rsid w:val="7FC8A356"/>
    <w:rsid w:val="7FCA550A"/>
    <w:rsid w:val="7FDB4F80"/>
    <w:rsid w:val="7FDFEB65"/>
    <w:rsid w:val="7FE0328A"/>
    <w:rsid w:val="7FE379ED"/>
    <w:rsid w:val="7FE4489A"/>
    <w:rsid w:val="7FF7750A"/>
    <w:rsid w:val="7FFA6214"/>
    <w:rsid w:val="7FFAB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A9B1F"/>
  <w15:docId w15:val="{70FB6ECB-15B5-4D0F-8C2F-E3382EEB157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CE8"/>
    <w:rPr>
      <w:sz w:val="24"/>
      <w:szCs w:val="24"/>
    </w:rPr>
  </w:style>
  <w:style w:type="paragraph" w:styleId="Heading1">
    <w:name w:val="heading 1"/>
    <w:basedOn w:val="Normal"/>
    <w:next w:val="Normal"/>
    <w:link w:val="Heading1Char"/>
    <w:qFormat/>
    <w:rsid w:val="00B85D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basedOn w:val="Normal"/>
    <w:link w:val="HeaderChar"/>
    <w:rsid w:val="00FE7D75"/>
    <w:pPr>
      <w:tabs>
        <w:tab w:val="center" w:pos="4844"/>
        <w:tab w:val="right" w:pos="9689"/>
      </w:tabs>
    </w:pPr>
  </w:style>
  <w:style w:type="character" w:customStyle="1" w:styleId="HeaderChar">
    <w:name w:val="Header Char"/>
    <w:basedOn w:val="DefaultParagraphFont"/>
    <w:link w:val="Header"/>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1Char">
    <w:name w:val="Heading 1 Char"/>
    <w:basedOn w:val="DefaultParagraphFont"/>
    <w:link w:val="Heading1"/>
    <w:rsid w:val="00B85D2C"/>
    <w:rPr>
      <w:rFonts w:asciiTheme="majorHAnsi" w:eastAsiaTheme="majorEastAsia" w:hAnsiTheme="majorHAnsi" w:cstheme="majorBidi"/>
      <w:color w:val="365F91" w:themeColor="accent1" w:themeShade="BF"/>
      <w:sz w:val="32"/>
      <w:szCs w:val="32"/>
    </w:rPr>
  </w:style>
  <w:style w:type="paragraph" w:customStyle="1" w:styleId="Style1">
    <w:name w:val="Style1"/>
    <w:basedOn w:val="Normal"/>
    <w:rsid w:val="00B85D2C"/>
    <w:pPr>
      <w:tabs>
        <w:tab w:val="left" w:pos="-720"/>
      </w:tabs>
      <w:suppressAutoHyphens/>
      <w:spacing w:after="240"/>
    </w:pPr>
    <w:rPr>
      <w:rFonts w:ascii="Palatino" w:hAnsi="Palatino"/>
      <w:sz w:val="26"/>
      <w:szCs w:val="20"/>
    </w:rPr>
  </w:style>
  <w:style w:type="paragraph" w:customStyle="1" w:styleId="mainex">
    <w:name w:val="mainex"/>
    <w:basedOn w:val="Normal"/>
    <w:rsid w:val="00B85D2C"/>
    <w:pPr>
      <w:keepNext/>
      <w:jc w:val="center"/>
    </w:pPr>
    <w:rPr>
      <w:rFonts w:ascii="Helvetica" w:hAnsi="Helvetica"/>
      <w:b/>
      <w:spacing w:val="120"/>
      <w:sz w:val="26"/>
      <w:szCs w:val="20"/>
    </w:rPr>
  </w:style>
  <w:style w:type="paragraph" w:customStyle="1" w:styleId="titlebar">
    <w:name w:val="title bar"/>
    <w:basedOn w:val="Normal"/>
    <w:rsid w:val="00B85D2C"/>
    <w:pPr>
      <w:keepNext/>
      <w:suppressAutoHyphens/>
      <w:jc w:val="center"/>
    </w:pPr>
    <w:rPr>
      <w:rFonts w:ascii="Helvetica" w:hAnsi="Helvetica"/>
      <w:b/>
      <w:sz w:val="26"/>
      <w:szCs w:val="20"/>
    </w:rPr>
  </w:style>
  <w:style w:type="character" w:styleId="FootnoteReference">
    <w:name w:val="footnote reference"/>
    <w:uiPriority w:val="99"/>
    <w:semiHidden/>
    <w:rsid w:val="00B85D2C"/>
    <w:rPr>
      <w:vertAlign w:val="superscript"/>
    </w:rPr>
  </w:style>
  <w:style w:type="paragraph" w:customStyle="1" w:styleId="Res-Caption">
    <w:name w:val="Res-Caption"/>
    <w:basedOn w:val="Normal"/>
    <w:rsid w:val="00B85D2C"/>
    <w:pPr>
      <w:ind w:left="720" w:right="720"/>
    </w:pPr>
    <w:rPr>
      <w:rFonts w:ascii="Palatino" w:hAnsi="Palatino"/>
      <w:sz w:val="26"/>
      <w:szCs w:val="20"/>
    </w:rPr>
  </w:style>
  <w:style w:type="paragraph" w:styleId="FootnoteText">
    <w:name w:val="footnote text"/>
    <w:basedOn w:val="Normal"/>
    <w:link w:val="FootnoteTextChar"/>
    <w:unhideWhenUsed/>
    <w:rsid w:val="008F4942"/>
    <w:rPr>
      <w:sz w:val="20"/>
      <w:szCs w:val="20"/>
    </w:rPr>
  </w:style>
  <w:style w:type="character" w:customStyle="1" w:styleId="FootnoteTextChar">
    <w:name w:val="Footnote Text Char"/>
    <w:basedOn w:val="DefaultParagraphFont"/>
    <w:link w:val="FootnoteText"/>
    <w:rsid w:val="008F4942"/>
  </w:style>
  <w:style w:type="character" w:styleId="Hyperlink">
    <w:name w:val="Hyperlink"/>
    <w:basedOn w:val="DefaultParagraphFont"/>
    <w:uiPriority w:val="99"/>
    <w:unhideWhenUsed/>
    <w:rsid w:val="008F4942"/>
    <w:rPr>
      <w:color w:val="0000FF" w:themeColor="hyperlink"/>
      <w:u w:val="single"/>
    </w:rPr>
  </w:style>
  <w:style w:type="character" w:customStyle="1" w:styleId="UnresolvedMention1">
    <w:name w:val="Unresolved Mention1"/>
    <w:basedOn w:val="DefaultParagraphFont"/>
    <w:uiPriority w:val="99"/>
    <w:semiHidden/>
    <w:unhideWhenUsed/>
    <w:rsid w:val="008F4942"/>
    <w:rPr>
      <w:color w:val="808080"/>
      <w:shd w:val="clear" w:color="auto" w:fill="E6E6E6"/>
    </w:rPr>
  </w:style>
  <w:style w:type="character" w:styleId="FollowedHyperlink">
    <w:name w:val="FollowedHyperlink"/>
    <w:basedOn w:val="DefaultParagraphFont"/>
    <w:semiHidden/>
    <w:unhideWhenUsed/>
    <w:rsid w:val="00826DB7"/>
    <w:rPr>
      <w:color w:val="800080" w:themeColor="followedHyperlink"/>
      <w:u w:val="single"/>
    </w:rPr>
  </w:style>
  <w:style w:type="paragraph" w:styleId="ListParagraph">
    <w:name w:val="List Paragraph"/>
    <w:basedOn w:val="Normal"/>
    <w:uiPriority w:val="34"/>
    <w:qFormat/>
    <w:rsid w:val="00826DB7"/>
    <w:pPr>
      <w:ind w:left="720"/>
      <w:contextualSpacing/>
    </w:pPr>
  </w:style>
  <w:style w:type="paragraph" w:styleId="BalloonText">
    <w:name w:val="Balloon Text"/>
    <w:basedOn w:val="Normal"/>
    <w:link w:val="BalloonTextChar"/>
    <w:semiHidden/>
    <w:unhideWhenUsed/>
    <w:rsid w:val="004F797E"/>
    <w:rPr>
      <w:rFonts w:ascii="Tahoma" w:hAnsi="Tahoma" w:cs="Tahoma"/>
      <w:sz w:val="16"/>
      <w:szCs w:val="16"/>
    </w:rPr>
  </w:style>
  <w:style w:type="character" w:customStyle="1" w:styleId="BalloonTextChar">
    <w:name w:val="Balloon Text Char"/>
    <w:basedOn w:val="DefaultParagraphFont"/>
    <w:link w:val="BalloonText"/>
    <w:semiHidden/>
    <w:rsid w:val="004F797E"/>
    <w:rPr>
      <w:rFonts w:ascii="Tahoma" w:hAnsi="Tahoma" w:cs="Tahoma"/>
      <w:sz w:val="16"/>
      <w:szCs w:val="16"/>
    </w:rPr>
  </w:style>
  <w:style w:type="character" w:styleId="CommentReference">
    <w:name w:val="annotation reference"/>
    <w:basedOn w:val="DefaultParagraphFont"/>
    <w:uiPriority w:val="99"/>
    <w:semiHidden/>
    <w:unhideWhenUsed/>
    <w:rsid w:val="00F00DB9"/>
    <w:rPr>
      <w:sz w:val="16"/>
      <w:szCs w:val="16"/>
    </w:rPr>
  </w:style>
  <w:style w:type="paragraph" w:styleId="CommentText">
    <w:name w:val="annotation text"/>
    <w:basedOn w:val="Normal"/>
    <w:link w:val="CommentTextChar"/>
    <w:uiPriority w:val="99"/>
    <w:unhideWhenUsed/>
    <w:rsid w:val="00F00DB9"/>
    <w:rPr>
      <w:sz w:val="20"/>
      <w:szCs w:val="20"/>
    </w:rPr>
  </w:style>
  <w:style w:type="character" w:customStyle="1" w:styleId="CommentTextChar">
    <w:name w:val="Comment Text Char"/>
    <w:basedOn w:val="DefaultParagraphFont"/>
    <w:link w:val="CommentText"/>
    <w:uiPriority w:val="99"/>
    <w:rsid w:val="00F00DB9"/>
  </w:style>
  <w:style w:type="paragraph" w:styleId="CommentSubject">
    <w:name w:val="annotation subject"/>
    <w:basedOn w:val="CommentText"/>
    <w:next w:val="CommentText"/>
    <w:link w:val="CommentSubjectChar"/>
    <w:semiHidden/>
    <w:unhideWhenUsed/>
    <w:rsid w:val="00F00DB9"/>
    <w:rPr>
      <w:b/>
      <w:bCs/>
    </w:rPr>
  </w:style>
  <w:style w:type="character" w:customStyle="1" w:styleId="CommentSubjectChar">
    <w:name w:val="Comment Subject Char"/>
    <w:basedOn w:val="CommentTextChar"/>
    <w:link w:val="CommentSubject"/>
    <w:semiHidden/>
    <w:rsid w:val="00F00DB9"/>
    <w:rPr>
      <w:b/>
      <w:bCs/>
    </w:rPr>
  </w:style>
  <w:style w:type="paragraph" w:styleId="NormalWeb">
    <w:name w:val="Normal (Web)"/>
    <w:basedOn w:val="Normal"/>
    <w:uiPriority w:val="99"/>
    <w:unhideWhenUsed/>
    <w:rsid w:val="000940F4"/>
    <w:pPr>
      <w:spacing w:before="100" w:beforeAutospacing="1" w:after="100" w:afterAutospacing="1"/>
    </w:pPr>
  </w:style>
  <w:style w:type="character" w:customStyle="1" w:styleId="normaltextrun">
    <w:name w:val="normaltextrun"/>
    <w:basedOn w:val="DefaultParagraphFont"/>
    <w:rsid w:val="00055BC0"/>
  </w:style>
  <w:style w:type="character" w:customStyle="1" w:styleId="eop">
    <w:name w:val="eop"/>
    <w:basedOn w:val="DefaultParagraphFont"/>
    <w:rsid w:val="00055BC0"/>
  </w:style>
  <w:style w:type="table" w:styleId="TableGrid">
    <w:name w:val="Table Grid"/>
    <w:basedOn w:val="TableNormal"/>
    <w:uiPriority w:val="59"/>
    <w:rsid w:val="00055BC0"/>
    <w:rPr>
      <w:rFonts w:asciiTheme="minorHAnsi" w:eastAsiaTheme="minorHAnsi" w:hAnsiTheme="minorHAnsi" w:cs="TimesNewRomanPSMT"/>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27FE4"/>
    <w:rPr>
      <w:sz w:val="20"/>
      <w:szCs w:val="20"/>
    </w:rPr>
  </w:style>
  <w:style w:type="character" w:customStyle="1" w:styleId="EndnoteTextChar">
    <w:name w:val="Endnote Text Char"/>
    <w:basedOn w:val="DefaultParagraphFont"/>
    <w:link w:val="EndnoteText"/>
    <w:semiHidden/>
    <w:rsid w:val="00927FE4"/>
  </w:style>
  <w:style w:type="character" w:styleId="EndnoteReference">
    <w:name w:val="endnote reference"/>
    <w:basedOn w:val="DefaultParagraphFont"/>
    <w:semiHidden/>
    <w:unhideWhenUsed/>
    <w:rsid w:val="00927FE4"/>
    <w:rPr>
      <w:vertAlign w:val="superscript"/>
    </w:rPr>
  </w:style>
  <w:style w:type="character" w:styleId="UnresolvedMention">
    <w:name w:val="Unresolved Mention"/>
    <w:basedOn w:val="DefaultParagraphFont"/>
    <w:uiPriority w:val="99"/>
    <w:semiHidden/>
    <w:unhideWhenUsed/>
    <w:rsid w:val="006D7039"/>
    <w:rPr>
      <w:color w:val="605E5C"/>
      <w:shd w:val="clear" w:color="auto" w:fill="E1DFDD"/>
    </w:rPr>
  </w:style>
  <w:style w:type="character" w:customStyle="1" w:styleId="mainChar">
    <w:name w:val="main Char"/>
    <w:link w:val="main"/>
    <w:locked/>
    <w:rsid w:val="007F339A"/>
    <w:rPr>
      <w:rFonts w:ascii="Helvetica" w:hAnsi="Helvetica" w:cs="Helvetica"/>
      <w:b/>
      <w:sz w:val="26"/>
    </w:rPr>
  </w:style>
  <w:style w:type="paragraph" w:customStyle="1" w:styleId="main">
    <w:name w:val="main"/>
    <w:basedOn w:val="Normal"/>
    <w:link w:val="mainChar"/>
    <w:rsid w:val="007F339A"/>
    <w:pPr>
      <w:jc w:val="center"/>
    </w:pPr>
    <w:rPr>
      <w:rFonts w:ascii="Helvetica" w:hAnsi="Helvetica" w:cs="Helvetica"/>
      <w:b/>
      <w:sz w:val="26"/>
      <w:szCs w:val="20"/>
    </w:rPr>
  </w:style>
  <w:style w:type="paragraph" w:styleId="Revision">
    <w:name w:val="Revision"/>
    <w:hidden/>
    <w:uiPriority w:val="99"/>
    <w:semiHidden/>
    <w:rsid w:val="002858F3"/>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9629">
      <w:bodyDiv w:val="1"/>
      <w:marLeft w:val="0"/>
      <w:marRight w:val="0"/>
      <w:marTop w:val="0"/>
      <w:marBottom w:val="0"/>
      <w:divBdr>
        <w:top w:val="none" w:sz="0" w:space="0" w:color="auto"/>
        <w:left w:val="none" w:sz="0" w:space="0" w:color="auto"/>
        <w:bottom w:val="none" w:sz="0" w:space="0" w:color="auto"/>
        <w:right w:val="none" w:sz="0" w:space="0" w:color="auto"/>
      </w:divBdr>
      <w:divsChild>
        <w:div w:id="590507049">
          <w:marLeft w:val="0"/>
          <w:marRight w:val="0"/>
          <w:marTop w:val="0"/>
          <w:marBottom w:val="0"/>
          <w:divBdr>
            <w:top w:val="none" w:sz="0" w:space="0" w:color="auto"/>
            <w:left w:val="none" w:sz="0" w:space="0" w:color="auto"/>
            <w:bottom w:val="none" w:sz="0" w:space="0" w:color="auto"/>
            <w:right w:val="none" w:sz="0" w:space="0" w:color="auto"/>
          </w:divBdr>
        </w:div>
      </w:divsChild>
    </w:div>
    <w:div w:id="639111028">
      <w:bodyDiv w:val="1"/>
      <w:marLeft w:val="0"/>
      <w:marRight w:val="0"/>
      <w:marTop w:val="0"/>
      <w:marBottom w:val="0"/>
      <w:divBdr>
        <w:top w:val="none" w:sz="0" w:space="0" w:color="auto"/>
        <w:left w:val="none" w:sz="0" w:space="0" w:color="auto"/>
        <w:bottom w:val="none" w:sz="0" w:space="0" w:color="auto"/>
        <w:right w:val="none" w:sz="0" w:space="0" w:color="auto"/>
      </w:divBdr>
    </w:div>
    <w:div w:id="641273809">
      <w:bodyDiv w:val="1"/>
      <w:marLeft w:val="0"/>
      <w:marRight w:val="0"/>
      <w:marTop w:val="0"/>
      <w:marBottom w:val="0"/>
      <w:divBdr>
        <w:top w:val="none" w:sz="0" w:space="0" w:color="auto"/>
        <w:left w:val="none" w:sz="0" w:space="0" w:color="auto"/>
        <w:bottom w:val="none" w:sz="0" w:space="0" w:color="auto"/>
        <w:right w:val="none" w:sz="0" w:space="0" w:color="auto"/>
      </w:divBdr>
    </w:div>
    <w:div w:id="717775555">
      <w:bodyDiv w:val="1"/>
      <w:marLeft w:val="0"/>
      <w:marRight w:val="0"/>
      <w:marTop w:val="0"/>
      <w:marBottom w:val="0"/>
      <w:divBdr>
        <w:top w:val="none" w:sz="0" w:space="0" w:color="auto"/>
        <w:left w:val="none" w:sz="0" w:space="0" w:color="auto"/>
        <w:bottom w:val="none" w:sz="0" w:space="0" w:color="auto"/>
        <w:right w:val="none" w:sz="0" w:space="0" w:color="auto"/>
      </w:divBdr>
    </w:div>
    <w:div w:id="726684584">
      <w:bodyDiv w:val="1"/>
      <w:marLeft w:val="0"/>
      <w:marRight w:val="0"/>
      <w:marTop w:val="0"/>
      <w:marBottom w:val="0"/>
      <w:divBdr>
        <w:top w:val="none" w:sz="0" w:space="0" w:color="auto"/>
        <w:left w:val="none" w:sz="0" w:space="0" w:color="auto"/>
        <w:bottom w:val="none" w:sz="0" w:space="0" w:color="auto"/>
        <w:right w:val="none" w:sz="0" w:space="0" w:color="auto"/>
      </w:divBdr>
    </w:div>
    <w:div w:id="979455743">
      <w:bodyDiv w:val="1"/>
      <w:marLeft w:val="0"/>
      <w:marRight w:val="0"/>
      <w:marTop w:val="0"/>
      <w:marBottom w:val="0"/>
      <w:divBdr>
        <w:top w:val="none" w:sz="0" w:space="0" w:color="auto"/>
        <w:left w:val="none" w:sz="0" w:space="0" w:color="auto"/>
        <w:bottom w:val="none" w:sz="0" w:space="0" w:color="auto"/>
        <w:right w:val="none" w:sz="0" w:space="0" w:color="auto"/>
      </w:divBdr>
      <w:divsChild>
        <w:div w:id="10100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256">
      <w:bodyDiv w:val="1"/>
      <w:marLeft w:val="0"/>
      <w:marRight w:val="0"/>
      <w:marTop w:val="0"/>
      <w:marBottom w:val="0"/>
      <w:divBdr>
        <w:top w:val="none" w:sz="0" w:space="0" w:color="auto"/>
        <w:left w:val="none" w:sz="0" w:space="0" w:color="auto"/>
        <w:bottom w:val="none" w:sz="0" w:space="0" w:color="auto"/>
        <w:right w:val="none" w:sz="0" w:space="0" w:color="auto"/>
      </w:divBdr>
    </w:div>
    <w:div w:id="1130131761">
      <w:bodyDiv w:val="1"/>
      <w:marLeft w:val="0"/>
      <w:marRight w:val="0"/>
      <w:marTop w:val="0"/>
      <w:marBottom w:val="0"/>
      <w:divBdr>
        <w:top w:val="none" w:sz="0" w:space="0" w:color="auto"/>
        <w:left w:val="none" w:sz="0" w:space="0" w:color="auto"/>
        <w:bottom w:val="none" w:sz="0" w:space="0" w:color="auto"/>
        <w:right w:val="none" w:sz="0" w:space="0" w:color="auto"/>
      </w:divBdr>
    </w:div>
    <w:div w:id="1143885589">
      <w:bodyDiv w:val="1"/>
      <w:marLeft w:val="0"/>
      <w:marRight w:val="0"/>
      <w:marTop w:val="0"/>
      <w:marBottom w:val="0"/>
      <w:divBdr>
        <w:top w:val="none" w:sz="0" w:space="0" w:color="auto"/>
        <w:left w:val="none" w:sz="0" w:space="0" w:color="auto"/>
        <w:bottom w:val="none" w:sz="0" w:space="0" w:color="auto"/>
        <w:right w:val="none" w:sz="0" w:space="0" w:color="auto"/>
      </w:divBdr>
    </w:div>
    <w:div w:id="1209950985">
      <w:bodyDiv w:val="1"/>
      <w:marLeft w:val="0"/>
      <w:marRight w:val="0"/>
      <w:marTop w:val="0"/>
      <w:marBottom w:val="0"/>
      <w:divBdr>
        <w:top w:val="none" w:sz="0" w:space="0" w:color="auto"/>
        <w:left w:val="none" w:sz="0" w:space="0" w:color="auto"/>
        <w:bottom w:val="none" w:sz="0" w:space="0" w:color="auto"/>
        <w:right w:val="none" w:sz="0" w:space="0" w:color="auto"/>
      </w:divBdr>
    </w:div>
    <w:div w:id="1244220897">
      <w:bodyDiv w:val="1"/>
      <w:marLeft w:val="0"/>
      <w:marRight w:val="0"/>
      <w:marTop w:val="0"/>
      <w:marBottom w:val="0"/>
      <w:divBdr>
        <w:top w:val="none" w:sz="0" w:space="0" w:color="auto"/>
        <w:left w:val="none" w:sz="0" w:space="0" w:color="auto"/>
        <w:bottom w:val="none" w:sz="0" w:space="0" w:color="auto"/>
        <w:right w:val="none" w:sz="0" w:space="0" w:color="auto"/>
      </w:divBdr>
      <w:divsChild>
        <w:div w:id="1121612329">
          <w:marLeft w:val="0"/>
          <w:marRight w:val="0"/>
          <w:marTop w:val="0"/>
          <w:marBottom w:val="0"/>
          <w:divBdr>
            <w:top w:val="none" w:sz="0" w:space="0" w:color="auto"/>
            <w:left w:val="none" w:sz="0" w:space="0" w:color="auto"/>
            <w:bottom w:val="none" w:sz="0" w:space="0" w:color="auto"/>
            <w:right w:val="none" w:sz="0" w:space="0" w:color="auto"/>
          </w:divBdr>
        </w:div>
      </w:divsChild>
    </w:div>
    <w:div w:id="1407608650">
      <w:bodyDiv w:val="1"/>
      <w:marLeft w:val="0"/>
      <w:marRight w:val="0"/>
      <w:marTop w:val="0"/>
      <w:marBottom w:val="0"/>
      <w:divBdr>
        <w:top w:val="none" w:sz="0" w:space="0" w:color="auto"/>
        <w:left w:val="none" w:sz="0" w:space="0" w:color="auto"/>
        <w:bottom w:val="none" w:sz="0" w:space="0" w:color="auto"/>
        <w:right w:val="none" w:sz="0" w:space="0" w:color="auto"/>
      </w:divBdr>
    </w:div>
    <w:div w:id="1615288901">
      <w:bodyDiv w:val="1"/>
      <w:marLeft w:val="0"/>
      <w:marRight w:val="0"/>
      <w:marTop w:val="0"/>
      <w:marBottom w:val="0"/>
      <w:divBdr>
        <w:top w:val="none" w:sz="0" w:space="0" w:color="auto"/>
        <w:left w:val="none" w:sz="0" w:space="0" w:color="auto"/>
        <w:bottom w:val="none" w:sz="0" w:space="0" w:color="auto"/>
        <w:right w:val="none" w:sz="0" w:space="0" w:color="auto"/>
      </w:divBdr>
      <w:divsChild>
        <w:div w:id="1630356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109191">
      <w:bodyDiv w:val="1"/>
      <w:marLeft w:val="0"/>
      <w:marRight w:val="0"/>
      <w:marTop w:val="0"/>
      <w:marBottom w:val="0"/>
      <w:divBdr>
        <w:top w:val="none" w:sz="0" w:space="0" w:color="auto"/>
        <w:left w:val="none" w:sz="0" w:space="0" w:color="auto"/>
        <w:bottom w:val="none" w:sz="0" w:space="0" w:color="auto"/>
        <w:right w:val="none" w:sz="0" w:space="0" w:color="auto"/>
      </w:divBdr>
    </w:div>
    <w:div w:id="1844974206">
      <w:bodyDiv w:val="1"/>
      <w:marLeft w:val="0"/>
      <w:marRight w:val="0"/>
      <w:marTop w:val="0"/>
      <w:marBottom w:val="0"/>
      <w:divBdr>
        <w:top w:val="none" w:sz="0" w:space="0" w:color="auto"/>
        <w:left w:val="none" w:sz="0" w:space="0" w:color="auto"/>
        <w:bottom w:val="none" w:sz="0" w:space="0" w:color="auto"/>
        <w:right w:val="none" w:sz="0" w:space="0" w:color="auto"/>
      </w:divBdr>
    </w:div>
    <w:div w:id="1939605942">
      <w:bodyDiv w:val="1"/>
      <w:marLeft w:val="0"/>
      <w:marRight w:val="0"/>
      <w:marTop w:val="0"/>
      <w:marBottom w:val="0"/>
      <w:divBdr>
        <w:top w:val="none" w:sz="0" w:space="0" w:color="auto"/>
        <w:left w:val="none" w:sz="0" w:space="0" w:color="auto"/>
        <w:bottom w:val="none" w:sz="0" w:space="0" w:color="auto"/>
        <w:right w:val="none" w:sz="0" w:space="0" w:color="auto"/>
      </w:divBdr>
    </w:div>
    <w:div w:id="2082017840">
      <w:bodyDiv w:val="1"/>
      <w:marLeft w:val="0"/>
      <w:marRight w:val="0"/>
      <w:marTop w:val="0"/>
      <w:marBottom w:val="0"/>
      <w:divBdr>
        <w:top w:val="none" w:sz="0" w:space="0" w:color="auto"/>
        <w:left w:val="none" w:sz="0" w:space="0" w:color="auto"/>
        <w:bottom w:val="none" w:sz="0" w:space="0" w:color="auto"/>
        <w:right w:val="none" w:sz="0" w:space="0" w:color="auto"/>
      </w:divBdr>
    </w:div>
    <w:div w:id="2108227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Id22" /><Relationship Type="http://schemas.openxmlformats.org/officeDocument/2006/relationships/hyperlink" Target="https://docs.cpuc.ca.gov/PublishedDocs/Published/G000/M585/K343/585343070.pdf" TargetMode="External" Id="Re3aac2f635514bcb" /></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industries-and-topics/electrical-energy/electric-power-procurement/long-term-procurement-planning/more-information-on-authorizing-procurement/irp-procurement-track" TargetMode="External"/></Relationships>
</file>

<file path=word/documenttasks/documenttasks1.xml><?xml version="1.0" encoding="utf-8"?>
<t:Tasks xmlns:t="http://schemas.microsoft.com/office/tasks/2019/documenttasks" xmlns:oel="http://schemas.microsoft.com/office/2019/extlst">
  <t:Task id="{79C28378-FE70-4C63-A3EF-1F388CD84205}">
    <t:Anchor>
      <t:Comment id="1828725760"/>
    </t:Anchor>
    <t:History>
      <t:Event id="{7CBD96B3-E7F1-42EF-ADCC-A5C3911D1184}" time="2025-05-15T16:02:11.142Z">
        <t:Attribution userId="S::gwendolyn.gebelein@cpuc.ca.gov::0a7db29d-96c4-4633-9618-b1e3241f5b31" userProvider="AD" userName="Gebelein, Gwendolyn"/>
        <t:Anchor>
          <t:Comment id="179457784"/>
        </t:Anchor>
        <t:Create/>
      </t:Event>
      <t:Event id="{2E314716-C4CE-44C2-858D-A5D38911C292}" time="2025-05-15T16:02:11.142Z">
        <t:Attribution userId="S::gwendolyn.gebelein@cpuc.ca.gov::0a7db29d-96c4-4633-9618-b1e3241f5b31" userProvider="AD" userName="Gebelein, Gwendolyn"/>
        <t:Anchor>
          <t:Comment id="179457784"/>
        </t:Anchor>
        <t:Assign userId="S::David.Withrow@cpuc.ca.gov::65b6befa-edb6-4d70-8c29-7ef6094b4c20" userProvider="AD" userName="Withrow, David"/>
      </t:Event>
      <t:Event id="{5D80A8BB-CCC5-45F9-A9A2-6BF1F25C8222}" time="2025-05-15T16:02:11.142Z">
        <t:Attribution userId="S::gwendolyn.gebelein@cpuc.ca.gov::0a7db29d-96c4-4633-9618-b1e3241f5b31" userProvider="AD" userName="Gebelein, Gwendolyn"/>
        <t:Anchor>
          <t:Comment id="179457784"/>
        </t:Anchor>
        <t:SetTitle title="@Withrow, David Can you please take a look at this definition for a conforming portfolio? It was copied straight from Resolution 5080-E, but I agree with legal's comment above."/>
      </t:Event>
    </t:History>
  </t:Task>
  <t:Task id="{053212CD-9177-4CB4-A3B6-9CF768642BC7}">
    <t:Anchor>
      <t:Comment id="212807875"/>
    </t:Anchor>
    <t:History>
      <t:Event id="{4BBA945E-5FA3-4B42-8302-E0FB25EC3B05}" time="2025-05-13T19:51:51.166Z">
        <t:Attribution userId="S::angela.wuerth@cpuc.ca.gov::4df3fc84-49f9-42fa-be24-3c7f1fe588d5" userProvider="AD" userName="Wuerth, Angela"/>
        <t:Anchor>
          <t:Comment id="212807875"/>
        </t:Anchor>
        <t:Create/>
      </t:Event>
      <t:Event id="{E2A44714-AED6-450E-A9E4-90B2191E21BF}" time="2025-05-13T19:51:51.166Z">
        <t:Attribution userId="S::angela.wuerth@cpuc.ca.gov::4df3fc84-49f9-42fa-be24-3c7f1fe588d5" userProvider="AD" userName="Wuerth, Angela"/>
        <t:Anchor>
          <t:Comment id="212807875"/>
        </t:Anchor>
        <t:Assign userId="S::Gwendolyn.Gebelein@cpuc.ca.gov::0a7db29d-96c4-4633-9618-b1e3241f5b31" userProvider="AD" userName="Gebelein, Gwendolyn"/>
      </t:Event>
      <t:Event id="{8B634327-4155-43EB-8B6D-9885130913B5}" time="2025-05-13T19:51:51.166Z">
        <t:Attribution userId="S::angela.wuerth@cpuc.ca.gov::4df3fc84-49f9-42fa-be24-3c7f1fe588d5" userProvider="AD" userName="Wuerth, Angela"/>
        <t:Anchor>
          <t:Comment id="212807875"/>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History>
  </t:Task>
  <t:Task id="{52E0F455-7C21-4194-93C6-DFCF562D7862}">
    <t:Anchor>
      <t:Comment id="780645571"/>
    </t:Anchor>
    <t:History>
      <t:Event id="{8276BDFA-BBF0-48F3-87D2-717F23E317C9}" time="2025-05-13T19:51:51.166Z">
        <t:Attribution userId="S::angela.wuerth@cpuc.ca.gov::4df3fc84-49f9-42fa-be24-3c7f1fe588d5" userProvider="AD" userName="Wuerth, Angela"/>
        <t:Anchor>
          <t:Comment id="780645571"/>
        </t:Anchor>
        <t:Create/>
      </t:Event>
      <t:Event id="{9CE850C4-FA43-4A12-8979-446279772B99}" time="2025-05-13T19:51:51.166Z">
        <t:Attribution userId="S::angela.wuerth@cpuc.ca.gov::4df3fc84-49f9-42fa-be24-3c7f1fe588d5" userProvider="AD" userName="Wuerth, Angela"/>
        <t:Anchor>
          <t:Comment id="780645571"/>
        </t:Anchor>
        <t:Assign userId="S::Gwendolyn.Gebelein@cpuc.ca.gov::0a7db29d-96c4-4633-9618-b1e3241f5b31" userProvider="AD" userName="Gebelein, Gwendolyn"/>
      </t:Event>
      <t:Event id="{A8DC6671-65F5-479E-932F-00E38F812F64}" time="2025-05-13T19:51:51.166Z">
        <t:Attribution userId="S::angela.wuerth@cpuc.ca.gov::4df3fc84-49f9-42fa-be24-3c7f1fe588d5" userProvider="AD" userName="Wuerth, Angela"/>
        <t:Anchor>
          <t:Comment id="780645571"/>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History>
  </t:Task>
  <t:Task id="{6F33EE94-B1E4-4A7A-B9A0-5D1747583E9D}">
    <t:Anchor>
      <t:Comment id="520243919"/>
    </t:Anchor>
    <t:History>
      <t:Event id="{EC14C2C8-2834-45A6-9C26-A7C1484931F8}" time="2025-05-13T19:51:51.166Z">
        <t:Attribution userId="S::angela.wuerth@cpuc.ca.gov::4df3fc84-49f9-42fa-be24-3c7f1fe588d5" userProvider="AD" userName="Wuerth, Angela"/>
        <t:Anchor>
          <t:Comment id="520243919"/>
        </t:Anchor>
        <t:Create/>
      </t:Event>
      <t:Event id="{9A404CDE-8DD8-4F16-A387-5A257471BBEA}" time="2025-05-13T19:51:51.166Z">
        <t:Attribution userId="S::angela.wuerth@cpuc.ca.gov::4df3fc84-49f9-42fa-be24-3c7f1fe588d5" userProvider="AD" userName="Wuerth, Angela"/>
        <t:Anchor>
          <t:Comment id="520243919"/>
        </t:Anchor>
        <t:Assign userId="S::Gwendolyn.Gebelein@cpuc.ca.gov::0a7db29d-96c4-4633-9618-b1e3241f5b31" userProvider="AD" userName="Gebelein, Gwendolyn"/>
      </t:Event>
      <t:Event id="{C4A5F23D-A2FF-4C41-A4E8-D6A2BD053451}" time="2025-05-13T19:51:51.166Z">
        <t:Attribution userId="S::angela.wuerth@cpuc.ca.gov::4df3fc84-49f9-42fa-be24-3c7f1fe588d5" userProvider="AD" userName="Wuerth, Angela"/>
        <t:Anchor>
          <t:Comment id="520243919"/>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History>
  </t:Task>
  <t:Task id="{7AC06285-3DF8-4F99-A860-F4C8B147A677}">
    <t:Anchor>
      <t:Comment id="1030116924"/>
    </t:Anchor>
    <t:History>
      <t:Event id="{20215976-152A-4AB7-B875-7C5DFC4AA248}" time="2025-05-13T19:51:51.166Z">
        <t:Attribution userId="S::angela.wuerth@cpuc.ca.gov::4df3fc84-49f9-42fa-be24-3c7f1fe588d5" userProvider="AD" userName="Wuerth, Angela"/>
        <t:Anchor>
          <t:Comment id="1030116924"/>
        </t:Anchor>
        <t:Create/>
      </t:Event>
      <t:Event id="{12F1D757-6284-49D3-BEF1-7BEE9CEC594E}" time="2025-05-13T19:51:51.166Z">
        <t:Attribution userId="S::angela.wuerth@cpuc.ca.gov::4df3fc84-49f9-42fa-be24-3c7f1fe588d5" userProvider="AD" userName="Wuerth, Angela"/>
        <t:Anchor>
          <t:Comment id="1030116924"/>
        </t:Anchor>
        <t:Assign userId="S::Gwendolyn.Gebelein@cpuc.ca.gov::0a7db29d-96c4-4633-9618-b1e3241f5b31" userProvider="AD" userName="Gebelein, Gwendolyn"/>
      </t:Event>
      <t:Event id="{1338CAC4-48B7-431A-870F-E008BF48A049}" time="2025-05-13T19:51:51.166Z">
        <t:Attribution userId="S::angela.wuerth@cpuc.ca.gov::4df3fc84-49f9-42fa-be24-3c7f1fe588d5" userProvider="AD" userName="Wuerth, Angela"/>
        <t:Anchor>
          <t:Comment id="1030116924"/>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BFD17F9B-C7BC-4257-8433-F978ED731867}" time="2025-05-16T19:39:46.335Z">
        <t:Attribution userId="S::gwendolyn.gebelein@cpuc.ca.gov::0a7db29d-96c4-4633-9618-b1e3241f5b31" userProvider="AD" userName="Gebelein, Gwendolyn"/>
        <t:Progress percentComplete="100"/>
      </t:Event>
    </t:History>
  </t:Task>
  <t:Task id="{291556A1-E517-4BF5-B9FD-EB66D0725036}">
    <t:Anchor>
      <t:Comment id="492295073"/>
    </t:Anchor>
    <t:History>
      <t:Event id="{983E04D4-C683-499C-B1F4-B6F58E17F1C9}" time="2025-05-16T18:54:56.981Z">
        <t:Attribution userId="S::angela.wuerth@cpuc.ca.gov::4df3fc84-49f9-42fa-be24-3c7f1fe588d5" userProvider="AD" userName="Wuerth, Angela"/>
        <t:Anchor>
          <t:Comment id="807991009"/>
        </t:Anchor>
        <t:Create/>
      </t:Event>
      <t:Event id="{46F8D667-085B-427A-B890-6398993F9011}" time="2025-05-16T18:54:56.981Z">
        <t:Attribution userId="S::angela.wuerth@cpuc.ca.gov::4df3fc84-49f9-42fa-be24-3c7f1fe588d5" userProvider="AD" userName="Wuerth, Angela"/>
        <t:Anchor>
          <t:Comment id="807991009"/>
        </t:Anchor>
        <t:Assign userId="S::Gwendolyn.Gebelein@cpuc.ca.gov::0a7db29d-96c4-4633-9618-b1e3241f5b31" userProvider="AD" userName="Gebelein, Gwendolyn"/>
      </t:Event>
      <t:Event id="{B9A89622-509B-42C3-B3F2-D7257354E019}" time="2025-05-16T18:54:56.981Z">
        <t:Attribution userId="S::angela.wuerth@cpuc.ca.gov::4df3fc84-49f9-42fa-be24-3c7f1fe588d5" userProvider="AD" userName="Wuerth, Angela"/>
        <t:Anchor>
          <t:Comment id="807991009"/>
        </t:Anchor>
        <t:SetTitle title="@Gebelein, Gwendolyn : Aaron and I discussed this yesterday. He's correct that many of these definitions are not used in the remainder of Appendix A or the Resolution itself. We should remove any definitions that aren't used here. Also, I'm going to …"/>
      </t:Event>
    </t:History>
  </t:Task>
  <t:Task id="{C24785F9-9A56-42CA-A595-19E49071FA47}">
    <t:Anchor>
      <t:Comment id="1175304257"/>
    </t:Anchor>
    <t:History>
      <t:Event id="{4C83F86F-1CA4-4E80-8A58-BA3529D5B90C}" time="2025-05-19T16:02:14.661Z">
        <t:Attribution userId="S::Angela.Wuerth@cpuc.ca.gov::4df3fc84-49f9-42fa-be24-3c7f1fe588d5" userProvider="AD" userName="Wuerth, Angela"/>
        <t:Anchor>
          <t:Comment id="1175304257"/>
        </t:Anchor>
        <t:Create/>
      </t:Event>
      <t:Event id="{0CC58585-72E1-4ED3-95BC-CE910C8DA182}" time="2025-05-19T16:02:14.661Z">
        <t:Attribution userId="S::Angela.Wuerth@cpuc.ca.gov::4df3fc84-49f9-42fa-be24-3c7f1fe588d5" userProvider="AD" userName="Wuerth, Angela"/>
        <t:Anchor>
          <t:Comment id="1175304257"/>
        </t:Anchor>
        <t:Assign userId="S::jack.mulligan@cpuc.ca.gov::57ae0c49-b084-450b-950b-68e389fdc790" userProvider="AD" userName="Mulligan, Jack M."/>
      </t:Event>
      <t:Event id="{439807D3-A31A-495F-B593-67B1A37529C4}" time="2025-05-19T16:02:14.661Z">
        <t:Attribution userId="S::Angela.Wuerth@cpuc.ca.gov::4df3fc84-49f9-42fa-be24-3c7f1fe588d5" userProvider="AD" userName="Wuerth, Angela"/>
        <t:Anchor>
          <t:Comment id="1175304257"/>
        </t:Anchor>
        <t:SetTitle title="@Mulligan, Jack M. : You recommended against using “cure period,” but staff clarified that they still want a mandatory 10-day period similar to the so-called “cure period” to apply in certain contexts. I re-wrote consistent with this feedback, but please…"/>
      </t:Event>
    </t:History>
  </t:Task>
  <t:Task id="{8DE9DC45-CE96-446A-8A0B-FDD38E7A1988}">
    <t:Anchor>
      <t:Comment id="563654759"/>
    </t:Anchor>
    <t:History>
      <t:Event id="{75E5EC8D-6A5E-4471-8DF3-9E08EDA378DE}" time="2025-06-02T20:54:08.04Z">
        <t:Attribution userId="S::angela.wuerth@cpuc.ca.gov::4df3fc84-49f9-42fa-be24-3c7f1fe588d5" userProvider="AD" userName="Wuerth, Angela"/>
        <t:Anchor>
          <t:Comment id="1173839543"/>
        </t:Anchor>
        <t:Create/>
      </t:Event>
      <t:Event id="{6B9D5CEA-2A76-47CB-88C5-DCE814A2E5B8}" time="2025-06-02T20:54:08.04Z">
        <t:Attribution userId="S::angela.wuerth@cpuc.ca.gov::4df3fc84-49f9-42fa-be24-3c7f1fe588d5" userProvider="AD" userName="Wuerth, Angela"/>
        <t:Anchor>
          <t:Comment id="1173839543"/>
        </t:Anchor>
        <t:Assign userId="S::Aaron.Bloom@cpuc.ca.gov::82de158c-a553-4c20-9cd6-c5203b54f5f6" userProvider="AD" userName="Bloom, Aaron"/>
      </t:Event>
      <t:Event id="{2F379A9B-4C65-4086-AE98-AE6B73129799}" time="2025-06-02T20:54:08.04Z">
        <t:Attribution userId="S::angela.wuerth@cpuc.ca.gov::4df3fc84-49f9-42fa-be24-3c7f1fe588d5" userProvider="AD" userName="Wuerth, Angela"/>
        <t:Anchor>
          <t:Comment id="1173839543"/>
        </t:Anchor>
        <t:SetTitle title="@Bloom, Aaron and I discussed this issue. Legal Division recommends that we include language in the resolution stating that the penalties set forth in Appendix A are final and not subject to modification on appeal. We have made edits here and to the …"/>
      </t:Event>
      <t:Event id="{658CC455-7223-44C5-AD15-ECA1AA1A8B51}" time="2025-06-03T18:07:50.445Z">
        <t:Attribution userId="S::Gwendolyn.Gebelein@cpuc.ca.gov::0a7db29d-96c4-4633-9618-b1e3241f5b31" userProvider="AD" userName="Gebelein, Gwendolyn"/>
        <t:Progress percentComplete="100"/>
      </t:Event>
    </t:History>
  </t:Task>
  <t:Task id="{4C099A0B-48D8-4DAF-8895-A27CAB668D4E}">
    <t:Anchor>
      <t:Comment id="493298973"/>
    </t:Anchor>
    <t:History>
      <t:Event id="{49614026-D7B9-4C2A-9866-B094384540A4}" time="2025-05-13T19:51:51.166Z">
        <t:Attribution userId="S::angela.wuerth@cpuc.ca.gov::4df3fc84-49f9-42fa-be24-3c7f1fe588d5" userProvider="AD" userName="Wuerth, Angela"/>
        <t:Anchor>
          <t:Comment id="493298973"/>
        </t:Anchor>
        <t:Create/>
      </t:Event>
      <t:Event id="{FC78ADEF-EE09-4F56-AB5A-C52361720338}" time="2025-05-13T19:51:51.166Z">
        <t:Attribution userId="S::angela.wuerth@cpuc.ca.gov::4df3fc84-49f9-42fa-be24-3c7f1fe588d5" userProvider="AD" userName="Wuerth, Angela"/>
        <t:Anchor>
          <t:Comment id="493298973"/>
        </t:Anchor>
        <t:Assign userId="S::Gwendolyn.Gebelein@cpuc.ca.gov::0a7db29d-96c4-4633-9618-b1e3241f5b31" userProvider="AD" userName="Gebelein, Gwendolyn"/>
      </t:Event>
      <t:Event id="{B9F941AC-27DA-4975-916A-8462F3003F44}" time="2025-05-13T19:51:51.166Z">
        <t:Attribution userId="S::angela.wuerth@cpuc.ca.gov::4df3fc84-49f9-42fa-be24-3c7f1fe588d5" userProvider="AD" userName="Wuerth, Angela"/>
        <t:Anchor>
          <t:Comment id="493298973"/>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CD415AF6-2320-4FBB-943D-2A1CA60783B3}" time="2025-05-16T19:39:46.335Z">
        <t:Attribution userId="S::gwendolyn.gebelein@cpuc.ca.gov::0a7db29d-96c4-4633-9618-b1e3241f5b31" userProvider="AD" userName="Gebelein, Gwendolyn"/>
        <t:Progress percentComplete="100"/>
      </t:Event>
    </t:History>
  </t:Task>
  <t:Task id="{BF119DA6-C48F-458B-930F-12F5C8C1FFB1}">
    <t:Anchor>
      <t:Comment id="1580466007"/>
    </t:Anchor>
    <t:History>
      <t:Event id="{EAA9A890-71A0-46A4-A0B1-DC0B5306422D}" time="2025-05-13T19:51:51.166Z">
        <t:Attribution userId="S::angela.wuerth@cpuc.ca.gov::4df3fc84-49f9-42fa-be24-3c7f1fe588d5" userProvider="AD" userName="Wuerth, Angela"/>
        <t:Anchor>
          <t:Comment id="1580466007"/>
        </t:Anchor>
        <t:Create/>
      </t:Event>
      <t:Event id="{9380F1D3-EB1B-474C-9CC6-414D44A3078D}" time="2025-05-13T19:51:51.166Z">
        <t:Attribution userId="S::angela.wuerth@cpuc.ca.gov::4df3fc84-49f9-42fa-be24-3c7f1fe588d5" userProvider="AD" userName="Wuerth, Angela"/>
        <t:Anchor>
          <t:Comment id="1580466007"/>
        </t:Anchor>
        <t:Assign userId="S::Gwendolyn.Gebelein@cpuc.ca.gov::0a7db29d-96c4-4633-9618-b1e3241f5b31" userProvider="AD" userName="Gebelein, Gwendolyn"/>
      </t:Event>
      <t:Event id="{915AF874-1F30-47C2-A27C-00C2F22FF0A2}" time="2025-05-13T19:51:51.166Z">
        <t:Attribution userId="S::angela.wuerth@cpuc.ca.gov::4df3fc84-49f9-42fa-be24-3c7f1fe588d5" userProvider="AD" userName="Wuerth, Angela"/>
        <t:Anchor>
          <t:Comment id="1580466007"/>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C959D273-5CFF-46DA-817F-5EC0DE101028}" time="2025-05-16T19:39:46.335Z">
        <t:Attribution userId="S::gwendolyn.gebelein@cpuc.ca.gov::0a7db29d-96c4-4633-9618-b1e3241f5b31" userProvider="AD" userName="Gebelein, Gwendolyn"/>
        <t:Progress percentComplete="100"/>
      </t:Event>
    </t:History>
  </t:Task>
  <t:Task id="{1655F704-7FD7-409B-8395-158B9A23DF84}">
    <t:Anchor>
      <t:Comment id="2090867017"/>
    </t:Anchor>
    <t:History>
      <t:Event id="{532B22E8-D3C6-4E10-B581-6CDB394A392B}" time="2025-05-13T19:51:51.166Z">
        <t:Attribution userId="S::angela.wuerth@cpuc.ca.gov::4df3fc84-49f9-42fa-be24-3c7f1fe588d5" userProvider="AD" userName="Wuerth, Angela"/>
        <t:Anchor>
          <t:Comment id="2090867017"/>
        </t:Anchor>
        <t:Create/>
      </t:Event>
      <t:Event id="{B10F15EA-AD47-48FE-B842-325FFF4B9C82}" time="2025-05-13T19:51:51.166Z">
        <t:Attribution userId="S::angela.wuerth@cpuc.ca.gov::4df3fc84-49f9-42fa-be24-3c7f1fe588d5" userProvider="AD" userName="Wuerth, Angela"/>
        <t:Anchor>
          <t:Comment id="2090867017"/>
        </t:Anchor>
        <t:Assign userId="S::Gwendolyn.Gebelein@cpuc.ca.gov::0a7db29d-96c4-4633-9618-b1e3241f5b31" userProvider="AD" userName="Gebelein, Gwendolyn"/>
      </t:Event>
      <t:Event id="{EB7CDDE3-8F3A-49FF-A4C4-8C79B3D85CFF}" time="2025-05-13T19:51:51.166Z">
        <t:Attribution userId="S::angela.wuerth@cpuc.ca.gov::4df3fc84-49f9-42fa-be24-3c7f1fe588d5" userProvider="AD" userName="Wuerth, Angela"/>
        <t:Anchor>
          <t:Comment id="2090867017"/>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722EFC4D-30E7-4624-9D12-FA7DB47A8ECD}" time="2025-05-16T19:39:46.335Z">
        <t:Attribution userId="S::gwendolyn.gebelein@cpuc.ca.gov::0a7db29d-96c4-4633-9618-b1e3241f5b31" userProvider="AD" userName="Gebelein, Gwendolyn"/>
        <t:Progress percentComplete="100"/>
      </t:Event>
    </t:History>
  </t:Task>
  <t:Task id="{5F633EFB-B77C-4CAE-81C5-D4C3B1361F4E}">
    <t:Anchor>
      <t:Comment id="2126477513"/>
    </t:Anchor>
    <t:History>
      <t:Event id="{B6E65A64-364E-4BA8-B32B-3B6DE9F6C3C2}" time="2025-05-13T19:51:51.166Z">
        <t:Attribution userId="S::angela.wuerth@cpuc.ca.gov::4df3fc84-49f9-42fa-be24-3c7f1fe588d5" userProvider="AD" userName="Wuerth, Angela"/>
        <t:Anchor>
          <t:Comment id="2126477513"/>
        </t:Anchor>
        <t:Create/>
      </t:Event>
      <t:Event id="{953608DF-C691-4DE6-99F6-B886338AB268}" time="2025-05-13T19:51:51.166Z">
        <t:Attribution userId="S::angela.wuerth@cpuc.ca.gov::4df3fc84-49f9-42fa-be24-3c7f1fe588d5" userProvider="AD" userName="Wuerth, Angela"/>
        <t:Anchor>
          <t:Comment id="2126477513"/>
        </t:Anchor>
        <t:Assign userId="S::Gwendolyn.Gebelein@cpuc.ca.gov::0a7db29d-96c4-4633-9618-b1e3241f5b31" userProvider="AD" userName="Gebelein, Gwendolyn"/>
      </t:Event>
      <t:Event id="{1CB7C3A0-8939-4DB5-AD68-B1DBE5BAC8F3}" time="2025-05-13T19:51:51.166Z">
        <t:Attribution userId="S::angela.wuerth@cpuc.ca.gov::4df3fc84-49f9-42fa-be24-3c7f1fe588d5" userProvider="AD" userName="Wuerth, Angela"/>
        <t:Anchor>
          <t:Comment id="2126477513"/>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36827051-2E4B-4A84-AC11-5974E89B5751}" time="2025-05-16T19:39:46.335Z">
        <t:Attribution userId="S::gwendolyn.gebelein@cpuc.ca.gov::0a7db29d-96c4-4633-9618-b1e3241f5b31" userProvider="AD" userName="Gebelein, Gwendolyn"/>
        <t:Progress percentComplete="100"/>
      </t:Event>
    </t:History>
  </t:Task>
  <t:Task id="{4F798D72-4939-4540-BA36-CDB8B395AD32}">
    <t:Anchor>
      <t:Comment id="1392921664"/>
    </t:Anchor>
    <t:History>
      <t:Event id="{E2466967-CA99-4AF8-B0A3-11D5D8CA3A1C}" time="2025-05-13T19:51:51.166Z">
        <t:Attribution userId="S::angela.wuerth@cpuc.ca.gov::4df3fc84-49f9-42fa-be24-3c7f1fe588d5" userProvider="AD" userName="Wuerth, Angela"/>
        <t:Anchor>
          <t:Comment id="1392921664"/>
        </t:Anchor>
        <t:Create/>
      </t:Event>
      <t:Event id="{397E2D49-628C-4150-8F99-E2C97C3B0C03}" time="2025-05-13T19:51:51.166Z">
        <t:Attribution userId="S::angela.wuerth@cpuc.ca.gov::4df3fc84-49f9-42fa-be24-3c7f1fe588d5" userProvider="AD" userName="Wuerth, Angela"/>
        <t:Anchor>
          <t:Comment id="1392921664"/>
        </t:Anchor>
        <t:Assign userId="S::Gwendolyn.Gebelein@cpuc.ca.gov::0a7db29d-96c4-4633-9618-b1e3241f5b31" userProvider="AD" userName="Gebelein, Gwendolyn"/>
      </t:Event>
      <t:Event id="{3E2FB61E-63B9-4AD0-9C6D-1B6F5CAE1E2B}" time="2025-05-13T19:51:51.166Z">
        <t:Attribution userId="S::angela.wuerth@cpuc.ca.gov::4df3fc84-49f9-42fa-be24-3c7f1fe588d5" userProvider="AD" userName="Wuerth, Angela"/>
        <t:Anchor>
          <t:Comment id="1392921664"/>
        </t:Anchor>
        <t:SetTitle title="@Gebelein, Gwendolyn: &quot;Other supporting data that Commission staff identifies as being reasonably related to the load-serving entities' Integrated Resource Plan&quot; seems vague. Do you see any issues with changing this language to say &quot;Failure to comply …"/>
      </t:Event>
      <t:Event id="{2DE9870A-ACF2-4DC8-9760-83F6248D6D93}" time="2025-05-16T19:39:46.335Z">
        <t:Attribution userId="S::gwendolyn.gebelein@cpuc.ca.gov::0a7db29d-96c4-4633-9618-b1e3241f5b31" userProvider="AD" userName="Gebelein, Gwendolyn"/>
        <t:Progress percentComplete="100"/>
      </t:Event>
    </t:History>
  </t:Task>
  <t:Task id="{7FCA2A1D-1D35-4F2C-A82E-909E337887BF}">
    <t:Anchor>
      <t:Comment id="1677484535"/>
    </t:Anchor>
    <t:History>
      <t:Event id="{2732A638-7409-499B-B3DA-54D01EB5FBC8}" time="2025-08-29T20:22:10.356Z">
        <t:Attribution userId="S::angela.wuerth@cpuc.ca.gov::4df3fc84-49f9-42fa-be24-3c7f1fe588d5" userProvider="AD" userName="Wuerth, Angela"/>
        <t:Anchor>
          <t:Comment id="1677484535"/>
        </t:Anchor>
        <t:Create/>
      </t:Event>
      <t:Event id="{22FED338-B500-4544-8E94-F2999BC92488}" time="2025-08-29T20:22:10.356Z">
        <t:Attribution userId="S::angela.wuerth@cpuc.ca.gov::4df3fc84-49f9-42fa-be24-3c7f1fe588d5" userProvider="AD" userName="Wuerth, Angela"/>
        <t:Anchor>
          <t:Comment id="1677484535"/>
        </t:Anchor>
        <t:Assign userId="S::Gwendolyn.Gebelein@cpuc.ca.gov::0a7db29d-96c4-4633-9618-b1e3241f5b31" userProvider="AD" userName="Gebelein, Gwendolyn"/>
      </t:Event>
      <t:Event id="{1E4664C3-E6CC-4E9F-AE69-59D2DB745549}" time="2025-08-29T20:22:10.356Z">
        <t:Attribution userId="S::angela.wuerth@cpuc.ca.gov::4df3fc84-49f9-42fa-be24-3c7f1fe588d5" userProvider="AD" userName="Wuerth, Angela"/>
        <t:Anchor>
          <t:Comment id="1677484535"/>
        </t:Anchor>
        <t:SetTitle title="@Gebelein, Gwendolyn This is just a thought (not legally required to follow), but you mentioned that &quot;filing requirement&quot; might be vague. You could perhaps make this clearer throughout (and especially this table) by using the term &quot;IRP template&quot; …"/>
      </t:Event>
    </t:History>
  </t:Task>
  <t:Task id="{E8C8DC4F-930A-4A7B-BD72-3ACCD98FA3C1}">
    <t:Anchor>
      <t:Comment id="1976914173"/>
    </t:Anchor>
    <t:History>
      <t:Event id="{ED401020-9D59-48E9-BF9C-D16F46246F0F}" time="2025-08-29T20:22:10.356Z">
        <t:Attribution userId="S::angela.wuerth@cpuc.ca.gov::4df3fc84-49f9-42fa-be24-3c7f1fe588d5" userProvider="AD" userName="Wuerth, Angela"/>
        <t:Anchor>
          <t:Comment id="1976914173"/>
        </t:Anchor>
        <t:Create/>
      </t:Event>
      <t:Event id="{1198ABF6-1EC5-4BA1-A339-27251817FA55}" time="2025-08-29T20:22:10.356Z">
        <t:Attribution userId="S::angela.wuerth@cpuc.ca.gov::4df3fc84-49f9-42fa-be24-3c7f1fe588d5" userProvider="AD" userName="Wuerth, Angela"/>
        <t:Anchor>
          <t:Comment id="1976914173"/>
        </t:Anchor>
        <t:Assign userId="S::Gwendolyn.Gebelein@cpuc.ca.gov::0a7db29d-96c4-4633-9618-b1e3241f5b31" userProvider="AD" userName="Gebelein, Gwendolyn"/>
      </t:Event>
      <t:Event id="{3CB2AD45-8746-4154-BD01-53A84A4EB973}" time="2025-08-29T20:22:10.356Z">
        <t:Attribution userId="S::angela.wuerth@cpuc.ca.gov::4df3fc84-49f9-42fa-be24-3c7f1fe588d5" userProvider="AD" userName="Wuerth, Angela"/>
        <t:Anchor>
          <t:Comment id="1976914173"/>
        </t:Anchor>
        <t:SetTitle title="@Gebelein, Gwendolyn This is just a thought (not legally required to follow), but you mentioned that &quot;filing requirement&quot; might be vague. You could perhaps make this clearer throughout (and especially this table) by using the term &quot;IRP template&quot; …"/>
      </t:Event>
    </t:History>
  </t:Task>
  <t:Task id="{2F9E4690-5D9D-4C39-9437-DF4498E2AE41}">
    <t:Anchor>
      <t:Comment id="907858090"/>
    </t:Anchor>
    <t:History>
      <t:Event id="{681478BA-92A9-4CDA-AC80-0775CC51B0F5}" time="2025-08-29T20:22:10.356Z">
        <t:Attribution userId="S::angela.wuerth@cpuc.ca.gov::4df3fc84-49f9-42fa-be24-3c7f1fe588d5" userProvider="AD" userName="Wuerth, Angela"/>
        <t:Anchor>
          <t:Comment id="907858090"/>
        </t:Anchor>
        <t:Create/>
      </t:Event>
      <t:Event id="{EEA2DCAC-BB0A-4D09-A137-BEAB31696171}" time="2025-08-29T20:22:10.356Z">
        <t:Attribution userId="S::angela.wuerth@cpuc.ca.gov::4df3fc84-49f9-42fa-be24-3c7f1fe588d5" userProvider="AD" userName="Wuerth, Angela"/>
        <t:Anchor>
          <t:Comment id="907858090"/>
        </t:Anchor>
        <t:Assign userId="S::Gwendolyn.Gebelein@cpuc.ca.gov::0a7db29d-96c4-4633-9618-b1e3241f5b31" userProvider="AD" userName="Gebelein, Gwendolyn"/>
      </t:Event>
      <t:Event id="{AA00D412-320E-4D7E-8166-AE568AAA636B}" time="2025-08-29T20:22:10.356Z">
        <t:Attribution userId="S::angela.wuerth@cpuc.ca.gov::4df3fc84-49f9-42fa-be24-3c7f1fe588d5" userProvider="AD" userName="Wuerth, Angela"/>
        <t:Anchor>
          <t:Comment id="907858090"/>
        </t:Anchor>
        <t:SetTitle title="@Gebelein, Gwendolyn This is just a thought (not legally required to follow), but you mentioned that &quot;filing requirement&quot; might be vague. You could perhaps make this clearer throughout (and especially this table) by using the term &quot;IRP template&quot; …"/>
      </t:Event>
    </t:History>
  </t:Task>
  <t:Task id="{69B94557-1279-4378-BA24-304A97D1417F}">
    <t:Anchor>
      <t:Comment id="673929170"/>
    </t:Anchor>
    <t:History>
      <t:Event id="{A6EE4921-E959-442D-91F6-E342FB6DB8F7}" time="2025-08-29T20:22:10.356Z">
        <t:Attribution userId="S::angela.wuerth@cpuc.ca.gov::4df3fc84-49f9-42fa-be24-3c7f1fe588d5" userProvider="AD" userName="Wuerth, Angela"/>
        <t:Anchor>
          <t:Comment id="673929170"/>
        </t:Anchor>
        <t:Create/>
      </t:Event>
      <t:Event id="{3931327A-75BC-4AD3-9F72-A212B3235891}" time="2025-08-29T20:22:10.356Z">
        <t:Attribution userId="S::angela.wuerth@cpuc.ca.gov::4df3fc84-49f9-42fa-be24-3c7f1fe588d5" userProvider="AD" userName="Wuerth, Angela"/>
        <t:Anchor>
          <t:Comment id="673929170"/>
        </t:Anchor>
        <t:Assign userId="S::Gwendolyn.Gebelein@cpuc.ca.gov::0a7db29d-96c4-4633-9618-b1e3241f5b31" userProvider="AD" userName="Gebelein, Gwendolyn"/>
      </t:Event>
      <t:Event id="{FCCC5D30-FD84-478D-94B5-09E786F73A46}" time="2025-08-29T20:22:10.356Z">
        <t:Attribution userId="S::angela.wuerth@cpuc.ca.gov::4df3fc84-49f9-42fa-be24-3c7f1fe588d5" userProvider="AD" userName="Wuerth, Angela"/>
        <t:Anchor>
          <t:Comment id="673929170"/>
        </t:Anchor>
        <t:SetTitle title="@Gebelein, Gwendolyn This is just a thought (not legally required to follow), but you mentioned that &quot;filing requirement&quot; might be vague. You could perhaps make this clearer throughout (and especially this table) by using the term &quot;IRP template&quot; …"/>
      </t:Event>
      <t:Event id="{F1C7C7F2-96BD-4F2F-8C35-4E17E646EDC3}" time="2025-08-30T00:36:35.09Z">
        <t:Attribution userId="S::gwendolyn.gebelein@cpuc.ca.gov::0a7db29d-96c4-4633-9618-b1e3241f5b31" userProvider="AD" userName="Gebelein, Gwendolyn"/>
        <t:Progress percentComplete="100"/>
      </t:Event>
    </t:History>
  </t:Task>
  <t:Task id="{A19BDBCC-DA3C-4290-BD19-719112F56A56}">
    <t:Anchor>
      <t:Comment id="1221079773"/>
    </t:Anchor>
    <t:History>
      <t:Event id="{9EC89D5E-51A1-47D6-AD97-431D52D077FF}" time="2025-10-23T18:21:51.909Z">
        <t:Attribution userId="S::gwendolyn.gebelein@cpuc.ca.gov::0a7db29d-96c4-4633-9618-b1e3241f5b31" userProvider="AD" userName="Gebelein, Gwendolyn"/>
        <t:Anchor>
          <t:Comment id="988263265"/>
        </t:Anchor>
        <t:Create/>
      </t:Event>
      <t:Event id="{050E207F-8F14-43F6-8744-70F015C87177}" time="2025-10-23T18:21:51.909Z">
        <t:Attribution userId="S::gwendolyn.gebelein@cpuc.ca.gov::0a7db29d-96c4-4633-9618-b1e3241f5b31" userProvider="AD" userName="Gebelein, Gwendolyn"/>
        <t:Anchor>
          <t:Comment id="988263265"/>
        </t:Anchor>
        <t:Assign userId="S::Angela.Wuerth@cpuc.ca.gov::4df3fc84-49f9-42fa-be24-3c7f1fe588d5" userProvider="AD" userName="Wuerth, Angela"/>
      </t:Event>
      <t:Event id="{A5474B06-34A7-4E05-876C-AABD634588B7}" time="2025-10-23T18:21:51.909Z">
        <t:Attribution userId="S::gwendolyn.gebelein@cpuc.ca.gov::0a7db29d-96c4-4633-9618-b1e3241f5b31" userProvider="AD" userName="Gebelein, Gwendolyn"/>
        <t:Anchor>
          <t:Comment id="988263265"/>
        </t:Anchor>
        <t:SetTitle title="I will need to ask @Wuerth, Angela or @Mulligan, Jack M. if they can weigh in. We were intentional with this definition to ensure there was a clear line between the IRP planning track and IRP procurement track throughout."/>
      </t:Event>
      <t:Event id="{947663ED-A61B-4CC9-A0F9-E2362D15ADB1}" time="2025-10-23T21:14:18.396Z">
        <t:Attribution userId="S::gwendolyn.gebelein@cpuc.ca.gov::0a7db29d-96c4-4633-9618-b1e3241f5b31" userProvider="AD" userName="Gebelein, Gwendolyn"/>
        <t:Progress percentComplete="100"/>
      </t:Event>
    </t:History>
  </t:Task>
  <t:Task id="{B0F212C5-8523-406A-AB56-1D4C9A3D8B6D}">
    <t:Anchor>
      <t:Comment id="179323738"/>
    </t:Anchor>
    <t:History>
      <t:Event id="{BB2665D7-4983-4E96-AEA9-6E33B189442D}" time="2025-10-23T21:14:29.56Z">
        <t:Attribution userId="S::gwendolyn.gebelein@cpuc.ca.gov::0a7db29d-96c4-4633-9618-b1e3241f5b31" userProvider="AD" userName="Gebelein, Gwendolyn"/>
        <t:Anchor>
          <t:Comment id="1916389958"/>
        </t:Anchor>
        <t:Create/>
      </t:Event>
      <t:Event id="{FFA3FB01-BC3B-4A53-BBF8-C9AC9F446B52}" time="2025-10-23T21:14:29.56Z">
        <t:Attribution userId="S::gwendolyn.gebelein@cpuc.ca.gov::0a7db29d-96c4-4633-9618-b1e3241f5b31" userProvider="AD" userName="Gebelein, Gwendolyn"/>
        <t:Anchor>
          <t:Comment id="1916389958"/>
        </t:Anchor>
        <t:Assign userId="S::Angela.Wuerth@cpuc.ca.gov::4df3fc84-49f9-42fa-be24-3c7f1fe588d5" userProvider="AD" userName="Wuerth, Angela"/>
      </t:Event>
      <t:Event id="{7E6657A5-774D-4153-B72A-F8EEFBE2FF53}" time="2025-10-23T21:14:29.56Z">
        <t:Attribution userId="S::gwendolyn.gebelein@cpuc.ca.gov::0a7db29d-96c4-4633-9618-b1e3241f5b31" userProvider="AD" userName="Gebelein, Gwendolyn"/>
        <t:Anchor>
          <t:Comment id="1916389958"/>
        </t:Anchor>
        <t:SetTitle title="@Wuerth, Angela"/>
      </t:Event>
    </t:History>
  </t:Task>
  <t:Task id="{96159679-C309-4B50-B40F-4FAF4542F3FE}">
    <t:Anchor>
      <t:Comment id="1143554657"/>
    </t:Anchor>
    <t:History>
      <t:Event id="{2D871CDB-5C69-4153-853D-C9F6008CEDB9}" time="2025-10-24T18:38:00.989Z">
        <t:Attribution userId="S::angela.wuerth@cpuc.ca.gov::4df3fc84-49f9-42fa-be24-3c7f1fe588d5" userProvider="AD" userName="Wuerth, Angela"/>
        <t:Anchor>
          <t:Comment id="1143554657"/>
        </t:Anchor>
        <t:Create/>
      </t:Event>
      <t:Event id="{89EE16DF-43AD-42CD-AF76-14DE32D9ECDA}" time="2025-10-24T18:38:00.989Z">
        <t:Attribution userId="S::angela.wuerth@cpuc.ca.gov::4df3fc84-49f9-42fa-be24-3c7f1fe588d5" userProvider="AD" userName="Wuerth, Angela"/>
        <t:Anchor>
          <t:Comment id="1143554657"/>
        </t:Anchor>
        <t:Assign userId="S::jack.mulligan@cpuc.ca.gov::57ae0c49-b084-450b-950b-68e389fdc790" userProvider="AD" userName="Mulligan, Jack M."/>
      </t:Event>
      <t:Event id="{04C32DF4-2FFE-458E-8E05-4C01CE3D37B6}" time="2025-10-24T18:38:00.989Z">
        <t:Attribution userId="S::angela.wuerth@cpuc.ca.gov::4df3fc84-49f9-42fa-be24-3c7f1fe588d5" userProvider="AD" userName="Wuerth, Angela"/>
        <t:Anchor>
          <t:Comment id="1143554657"/>
        </t:Anchor>
        <t:SetTitle title="@Mulligan, Jack M. : Do you think this is enough or do you think we should go into more detail about how the penalties in Appendix A are consistent with this five-factor te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TaxKeywordTaxHTField xmlns="263dcc5b-2454-4d67-bfd0-48987ca6b20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05dc71e1f60cbf30e900fa25c2c7907">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727cad49546b38fb052097cd2f1daa15"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49E19-7990-47DF-9D0B-BE64B3BD482B}">
  <ds:schemaRefs>
    <ds:schemaRef ds:uri="http://schemas.microsoft.com/sharepoint/v3/contenttype/forms"/>
  </ds:schemaRefs>
</ds:datastoreItem>
</file>

<file path=customXml/itemProps2.xml><?xml version="1.0" encoding="utf-8"?>
<ds:datastoreItem xmlns:ds="http://schemas.openxmlformats.org/officeDocument/2006/customXml" ds:itemID="{E82806EA-7C68-4A8D-80C0-1F4760184DDF}">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customXml/itemProps3.xml><?xml version="1.0" encoding="utf-8"?>
<ds:datastoreItem xmlns:ds="http://schemas.openxmlformats.org/officeDocument/2006/customXml" ds:itemID="{DEED11D6-9CAE-47AA-BB4F-EB21C7CBE79E}">
  <ds:schemaRefs>
    <ds:schemaRef ds:uri="http://schemas.openxmlformats.org/officeDocument/2006/bibliography"/>
  </ds:schemaRefs>
</ds:datastoreItem>
</file>

<file path=customXml/itemProps4.xml><?xml version="1.0" encoding="utf-8"?>
<ds:datastoreItem xmlns:ds="http://schemas.openxmlformats.org/officeDocument/2006/customXml" ds:itemID="{BFAA938D-F9A5-474D-A1D8-6912C913B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7159c6-f1df-4ef5-8d04-65c7d856c1d1}" enabled="0" method="" siteId="{837159c6-f1df-4ef5-8d04-65c7d856c1d1}" removed="1"/>
</clbl:labelList>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4874</ap:Words>
  <ap:Characters>27788</ap:Characters>
  <ap:Application>Microsoft Office Word</ap:Application>
  <ap:DocSecurity>0</ap:DocSecurity>
  <ap:Lines>231</ap:Lines>
  <ap:Paragraphs>65</ap:Paragraphs>
  <ap:ScaleCrop>false</ap:ScaleCrop>
  <ap:Company/>
  <ap:LinksUpToDate>false</ap:LinksUpToDate>
  <ap:CharactersWithSpaces>32597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2025-10-27T14:37:13Z</dcterms:created>
  <dcterms:modified xsi:type="dcterms:W3CDTF">2025-10-27T14:37:13Z</dcterms:modified>
</cp:coreProperties>
</file>