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2349" w:rsidR="00B60421" w:rsidP="007E0FEE" w:rsidRDefault="009F2349" w14:paraId="535EA659" w14:textId="3A55F87B">
      <w:pPr>
        <w:tabs>
          <w:tab w:val="center" w:pos="4680"/>
          <w:tab w:val="right" w:pos="9360"/>
        </w:tabs>
        <w:spacing w:line="240" w:lineRule="auto"/>
        <w:ind w:firstLine="0"/>
      </w:pPr>
      <w:r w:rsidRPr="009F2349">
        <w:t>ALJ/BG5/nd3</w:t>
      </w:r>
      <w:r w:rsidRPr="009F2349" w:rsidR="007E0FEE">
        <w:tab/>
      </w:r>
      <w:r w:rsidRPr="009F2349" w:rsidR="00DA7B5D">
        <w:rPr>
          <w:rFonts w:cs="Arial"/>
          <w:b/>
          <w:szCs w:val="32"/>
        </w:rPr>
        <w:t>PROPOSED DECISION</w:t>
      </w:r>
      <w:r w:rsidRPr="009F2349" w:rsidR="00DA7B5D">
        <w:tab/>
      </w:r>
      <w:r w:rsidRPr="009F2349" w:rsidR="00DA7B5D">
        <w:rPr>
          <w:b/>
        </w:rPr>
        <w:t>Agenda ID #</w:t>
      </w:r>
      <w:r w:rsidRPr="001433F5" w:rsidR="001433F5">
        <w:rPr>
          <w:b/>
        </w:rPr>
        <w:t>24010</w:t>
      </w:r>
    </w:p>
    <w:p w:rsidRPr="009F2349" w:rsidR="00DA7B5D" w:rsidP="00632207" w:rsidRDefault="009F2349" w14:paraId="712082BD" w14:textId="3FCBB7B9">
      <w:pPr>
        <w:spacing w:line="240" w:lineRule="auto"/>
        <w:jc w:val="right"/>
        <w:rPr>
          <w:b/>
        </w:rPr>
      </w:pPr>
      <w:r>
        <w:rPr>
          <w:b/>
        </w:rPr>
        <w:t>Ratesetting</w:t>
      </w:r>
    </w:p>
    <w:p w:rsidR="00DA7B5D" w:rsidP="009F2349" w:rsidRDefault="00DA7B5D" w14:paraId="074487C5" w14:textId="77777777">
      <w:pPr>
        <w:spacing w:line="240" w:lineRule="auto"/>
        <w:ind w:firstLine="0"/>
      </w:pPr>
    </w:p>
    <w:p w:rsidR="009F2349" w:rsidP="009F2349" w:rsidRDefault="009F2349" w14:paraId="33DF1561" w14:textId="77777777">
      <w:pPr>
        <w:spacing w:line="240" w:lineRule="auto"/>
        <w:ind w:firstLine="0"/>
      </w:pPr>
    </w:p>
    <w:p w:rsidRPr="00EE3060" w:rsidR="00DA7B5D" w:rsidP="009F2349" w:rsidRDefault="00DA7B5D" w14:paraId="6B1954D3" w14:textId="19FB2F27">
      <w:pPr>
        <w:spacing w:line="240" w:lineRule="auto"/>
        <w:ind w:firstLine="0"/>
      </w:pPr>
      <w:r>
        <w:t>Decision</w:t>
      </w:r>
      <w:r w:rsidR="00E169A4">
        <w:t xml:space="preserve"> __________</w:t>
      </w:r>
    </w:p>
    <w:p w:rsidR="00DA7B5D" w:rsidP="009F2349" w:rsidRDefault="00DA7B5D" w14:paraId="45D80EB3" w14:textId="77777777">
      <w:pPr>
        <w:spacing w:line="240" w:lineRule="auto"/>
        <w:ind w:firstLine="0"/>
        <w:rPr>
          <w:u w:val="single"/>
        </w:rPr>
      </w:pPr>
    </w:p>
    <w:p w:rsidR="009F2349" w:rsidP="009F2349" w:rsidRDefault="009F2349" w14:paraId="1883514D" w14:textId="77777777">
      <w:pPr>
        <w:spacing w:line="240" w:lineRule="auto"/>
        <w:ind w:firstLine="0"/>
        <w:rPr>
          <w:u w:val="single"/>
        </w:rPr>
      </w:pPr>
    </w:p>
    <w:p w:rsidR="00DA7B5D" w:rsidP="00BB0243" w:rsidRDefault="00DA7B5D" w14:paraId="0CB8C02C"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26B114FA"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05B46EA9" w14:textId="77777777">
        <w:trPr>
          <w:jc w:val="center"/>
        </w:trPr>
        <w:tc>
          <w:tcPr>
            <w:tcW w:w="5040" w:type="dxa"/>
            <w:tcBorders>
              <w:top w:val="nil"/>
              <w:left w:val="nil"/>
              <w:bottom w:val="single" w:color="auto" w:sz="4" w:space="0"/>
              <w:right w:val="single" w:color="auto" w:sz="4" w:space="0"/>
            </w:tcBorders>
          </w:tcPr>
          <w:p w:rsidR="00DA7B5D" w:rsidP="00C10B5F" w:rsidRDefault="00446E66" w14:paraId="7B76FF03" w14:textId="77777777">
            <w:pPr>
              <w:spacing w:line="240" w:lineRule="auto"/>
              <w:ind w:firstLine="0"/>
              <w:rPr>
                <w:rFonts w:cs="Arial"/>
                <w:szCs w:val="26"/>
              </w:rPr>
            </w:pPr>
            <w:r w:rsidRPr="00446E66">
              <w:rPr>
                <w:rFonts w:cs="Arial"/>
                <w:szCs w:val="26"/>
              </w:rPr>
              <w:t>Application of CALIFORNIA WATER SERVICE COMPANY (U60W) for authority to discontinue fluoridation of the water in its Oroville Water System.</w:t>
            </w:r>
          </w:p>
          <w:p w:rsidRPr="00DA7B5D" w:rsidR="00446E66" w:rsidP="00C10B5F" w:rsidRDefault="00446E66" w14:paraId="727E8F1D" w14:textId="20D2FE1B">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E235BE" w14:paraId="7C4532A2" w14:textId="48BD0207">
            <w:pPr>
              <w:spacing w:line="240" w:lineRule="auto"/>
              <w:ind w:firstLine="0"/>
              <w:jc w:val="center"/>
              <w:rPr>
                <w:rFonts w:cs="Arial"/>
                <w:szCs w:val="26"/>
              </w:rPr>
            </w:pPr>
            <w:r>
              <w:rPr>
                <w:rFonts w:cs="Arial"/>
                <w:szCs w:val="26"/>
              </w:rPr>
              <w:t>Application 24</w:t>
            </w:r>
            <w:r w:rsidR="00CE22FE">
              <w:rPr>
                <w:rFonts w:cs="Arial"/>
                <w:szCs w:val="26"/>
              </w:rPr>
              <w:noBreakHyphen/>
            </w:r>
            <w:r>
              <w:rPr>
                <w:rFonts w:cs="Arial"/>
                <w:szCs w:val="26"/>
              </w:rPr>
              <w:t>10</w:t>
            </w:r>
            <w:r w:rsidR="00CE22FE">
              <w:rPr>
                <w:rFonts w:cs="Arial"/>
                <w:szCs w:val="26"/>
              </w:rPr>
              <w:noBreakHyphen/>
            </w:r>
            <w:r>
              <w:rPr>
                <w:rFonts w:cs="Arial"/>
                <w:szCs w:val="26"/>
              </w:rPr>
              <w:t>003</w:t>
            </w:r>
          </w:p>
        </w:tc>
      </w:tr>
    </w:tbl>
    <w:p w:rsidR="00DA7B5D" w:rsidP="008F0116" w:rsidRDefault="00DA7B5D" w14:paraId="7605FBF8" w14:textId="77777777">
      <w:pPr>
        <w:spacing w:line="240" w:lineRule="auto"/>
        <w:ind w:firstLine="0"/>
        <w:rPr>
          <w:rFonts w:ascii="Arial" w:hAnsi="Arial" w:cs="Arial"/>
          <w:sz w:val="24"/>
          <w:szCs w:val="24"/>
        </w:rPr>
      </w:pPr>
    </w:p>
    <w:p w:rsidR="00DA7B5D" w:rsidP="008F0116" w:rsidRDefault="00DA7B5D" w14:paraId="5EA04A3C" w14:textId="77777777">
      <w:pPr>
        <w:spacing w:line="240" w:lineRule="auto"/>
        <w:ind w:firstLine="0"/>
        <w:rPr>
          <w:rFonts w:ascii="Arial" w:hAnsi="Arial" w:cs="Arial"/>
          <w:sz w:val="24"/>
          <w:szCs w:val="24"/>
        </w:rPr>
      </w:pPr>
    </w:p>
    <w:p w:rsidR="00F92385" w:rsidP="005E32F8" w:rsidRDefault="007D67F6" w14:paraId="442A6483" w14:textId="5538E004">
      <w:pPr>
        <w:pStyle w:val="Main"/>
      </w:pPr>
      <w:bookmarkStart w:name="_Toc213945117" w:id="0"/>
      <w:r w:rsidRPr="007D67F6">
        <w:t>DECISION AUTHORIZING DISCONTINUATION</w:t>
      </w:r>
      <w:r w:rsidR="00732EFE">
        <w:br/>
      </w:r>
      <w:r w:rsidRPr="007D67F6">
        <w:t>OF FLUORIDE IN THE OROVILLE WATER SYSTEM</w:t>
      </w:r>
      <w:bookmarkEnd w:id="0"/>
    </w:p>
    <w:p w:rsidRPr="005E32F8" w:rsidR="005E32F8" w:rsidP="005E32F8" w:rsidRDefault="005E32F8" w14:paraId="02D18659" w14:textId="77777777">
      <w:pPr>
        <w:pStyle w:val="Main"/>
        <w:jc w:val="left"/>
      </w:pPr>
    </w:p>
    <w:p w:rsidRPr="00864C14" w:rsidR="005A148C" w:rsidP="00864C14" w:rsidRDefault="005A148C" w14:paraId="535C4123" w14:textId="77777777">
      <w:pPr>
        <w:pStyle w:val="Dummy"/>
      </w:pPr>
      <w:bookmarkStart w:name="_Toc8123714" w:id="1"/>
      <w:bookmarkStart w:name="_Toc213945118" w:id="2"/>
      <w:r>
        <w:t>Summary</w:t>
      </w:r>
      <w:bookmarkEnd w:id="1"/>
      <w:bookmarkEnd w:id="2"/>
    </w:p>
    <w:p w:rsidR="007776BB" w:rsidP="00A53969" w:rsidRDefault="005B7F99" w14:paraId="6FD98416" w14:textId="6214DAF3">
      <w:pPr>
        <w:pStyle w:val="Standard"/>
      </w:pPr>
      <w:r w:rsidRPr="00A53969">
        <w:t xml:space="preserve">This </w:t>
      </w:r>
      <w:r w:rsidR="00D73C84">
        <w:t>decision</w:t>
      </w:r>
      <w:r w:rsidRPr="00A53969">
        <w:t xml:space="preserve"> grants the request of </w:t>
      </w:r>
      <w:r w:rsidRPr="00A53969" w:rsidR="003255E4">
        <w:t xml:space="preserve">California Water Service Company to remove fluoride from the Oroville water </w:t>
      </w:r>
      <w:r w:rsidR="00F3047E">
        <w:t>system</w:t>
      </w:r>
      <w:r w:rsidRPr="00A53969" w:rsidR="003255E4">
        <w:t>.</w:t>
      </w:r>
    </w:p>
    <w:p w:rsidR="0074386F" w:rsidP="0074386F" w:rsidRDefault="0074386F" w14:paraId="56E50A39" w14:textId="02221057">
      <w:pPr>
        <w:pStyle w:val="Standard"/>
      </w:pPr>
      <w:r w:rsidRPr="00421A93">
        <w:t>The proceeding is closed.</w:t>
      </w:r>
    </w:p>
    <w:p w:rsidR="005A148C" w:rsidP="00864C14" w:rsidRDefault="002C7FE9" w14:paraId="01603C3E" w14:textId="0DC6099C">
      <w:pPr>
        <w:pStyle w:val="Heading1"/>
      </w:pPr>
      <w:bookmarkStart w:name="_Toc8123715" w:id="3"/>
      <w:bookmarkStart w:name="_Toc213945119" w:id="4"/>
      <w:r w:rsidRPr="00121089">
        <w:t>Background</w:t>
      </w:r>
      <w:bookmarkEnd w:id="3"/>
      <w:bookmarkEnd w:id="4"/>
    </w:p>
    <w:p w:rsidR="00555505" w:rsidP="00B57FD1" w:rsidRDefault="00B7302E" w14:paraId="4F3A630E" w14:textId="1979A897">
      <w:pPr>
        <w:pStyle w:val="Standard"/>
      </w:pPr>
      <w:r>
        <w:t xml:space="preserve">On </w:t>
      </w:r>
      <w:r w:rsidR="007776BB">
        <w:t>January </w:t>
      </w:r>
      <w:r>
        <w:t xml:space="preserve">29, 1957, </w:t>
      </w:r>
      <w:r w:rsidR="00A64DB0">
        <w:t>t</w:t>
      </w:r>
      <w:r w:rsidR="00C126E4">
        <w:t xml:space="preserve">he </w:t>
      </w:r>
      <w:r w:rsidRPr="00104E35" w:rsidR="00104E35">
        <w:t>Commission</w:t>
      </w:r>
      <w:r w:rsidR="00F409A4">
        <w:t xml:space="preserve"> </w:t>
      </w:r>
      <w:r w:rsidR="00A64DB0">
        <w:t>issued Decision (D.)</w:t>
      </w:r>
      <w:r w:rsidR="00103113">
        <w:t> </w:t>
      </w:r>
      <w:r w:rsidR="00A64DB0">
        <w:t xml:space="preserve">54444, </w:t>
      </w:r>
      <w:r w:rsidR="002E46D3">
        <w:t xml:space="preserve">directing </w:t>
      </w:r>
      <w:r w:rsidRPr="00104E35" w:rsidR="00104E35">
        <w:t>California Water Service Company (Cal</w:t>
      </w:r>
      <w:r w:rsidR="00592060">
        <w:t> </w:t>
      </w:r>
      <w:r w:rsidRPr="00104E35" w:rsidR="00104E35">
        <w:t xml:space="preserve">Water) </w:t>
      </w:r>
      <w:r w:rsidR="002E46D3">
        <w:t xml:space="preserve">to </w:t>
      </w:r>
      <w:r w:rsidR="001B1ECA">
        <w:t xml:space="preserve">fluoridate the Oroville </w:t>
      </w:r>
      <w:r w:rsidR="00F3047E">
        <w:t>water system</w:t>
      </w:r>
      <w:r w:rsidR="001B1ECA">
        <w:t>.</w:t>
      </w:r>
    </w:p>
    <w:p w:rsidR="007776BB" w:rsidP="00B57FD1" w:rsidRDefault="00B57FD1" w14:paraId="3F764790" w14:textId="0E169643">
      <w:pPr>
        <w:pStyle w:val="Standard"/>
      </w:pPr>
      <w:r w:rsidRPr="00B57FD1">
        <w:t xml:space="preserve">On </w:t>
      </w:r>
      <w:r w:rsidR="007776BB">
        <w:t>July </w:t>
      </w:r>
      <w:r w:rsidRPr="00B57FD1">
        <w:t xml:space="preserve">16, 2024, the City of Oroville (City) passed Resolution No. 9284, directing City staff to work with the Commission and </w:t>
      </w:r>
      <w:r w:rsidR="00161891">
        <w:t>Cal Water</w:t>
      </w:r>
      <w:r w:rsidRPr="00B57FD1">
        <w:t xml:space="preserve"> to discontinue </w:t>
      </w:r>
      <w:r w:rsidR="00DB646F">
        <w:t xml:space="preserve">the </w:t>
      </w:r>
      <w:r w:rsidRPr="00B57FD1">
        <w:t xml:space="preserve">fluoridation </w:t>
      </w:r>
      <w:r w:rsidR="00DB646F">
        <w:t xml:space="preserve">of the Oroville </w:t>
      </w:r>
      <w:r w:rsidR="00F3047E">
        <w:t>water system</w:t>
      </w:r>
      <w:r w:rsidR="00DB646F">
        <w:t>.</w:t>
      </w:r>
    </w:p>
    <w:p w:rsidR="00DF088F" w:rsidP="00A95334" w:rsidRDefault="00080AA3" w14:paraId="718C27D3" w14:textId="7FD586AC">
      <w:pPr>
        <w:pStyle w:val="Standard"/>
      </w:pPr>
      <w:r w:rsidRPr="00080AA3">
        <w:t xml:space="preserve">On </w:t>
      </w:r>
      <w:r w:rsidR="007776BB">
        <w:t>October </w:t>
      </w:r>
      <w:r w:rsidRPr="00080AA3">
        <w:t xml:space="preserve">9, 2024, </w:t>
      </w:r>
      <w:r w:rsidR="00161891">
        <w:t>Cal Water</w:t>
      </w:r>
      <w:r w:rsidRPr="00080AA3">
        <w:t xml:space="preserve"> submitted Application (A.)</w:t>
      </w:r>
      <w:r w:rsidR="009427D0">
        <w:t> </w:t>
      </w:r>
      <w:r w:rsidRPr="00080AA3">
        <w:t>24</w:t>
      </w:r>
      <w:r w:rsidR="00CE22FE">
        <w:noBreakHyphen/>
      </w:r>
      <w:r w:rsidRPr="00080AA3">
        <w:t>10</w:t>
      </w:r>
      <w:r w:rsidR="00CE22FE">
        <w:noBreakHyphen/>
      </w:r>
      <w:r w:rsidRPr="00080AA3">
        <w:t xml:space="preserve">003 requesting to discontinue the fluoridation of the water supply in the Oroville </w:t>
      </w:r>
      <w:r w:rsidRPr="00080AA3">
        <w:lastRenderedPageBreak/>
        <w:t>water system of the North Valley Region ratemaking area</w:t>
      </w:r>
      <w:r w:rsidR="00236913">
        <w:t>.</w:t>
      </w:r>
      <w:r w:rsidR="00A95334">
        <w:rPr>
          <w:rStyle w:val="FootnoteReference"/>
        </w:rPr>
        <w:footnoteReference w:id="2"/>
      </w:r>
      <w:r w:rsidRPr="00080AA3">
        <w:t xml:space="preserve"> Specifically, </w:t>
      </w:r>
      <w:r w:rsidR="00161891">
        <w:t>Cal Water</w:t>
      </w:r>
      <w:r w:rsidRPr="00080AA3">
        <w:t xml:space="preserve"> requests that the Commission eliminate the requirement to fluoridate the water in the Oroville system set forth</w:t>
      </w:r>
      <w:r w:rsidR="00A95334">
        <w:t xml:space="preserve"> </w:t>
      </w:r>
      <w:r w:rsidRPr="00A95334" w:rsidR="00A95334">
        <w:t>in D.54444.</w:t>
      </w:r>
    </w:p>
    <w:p w:rsidRPr="00A95334" w:rsidR="00A95334" w:rsidP="00A95334" w:rsidRDefault="00A95334" w14:paraId="1E32CEBC" w14:textId="75A5B50F">
      <w:pPr>
        <w:pStyle w:val="Standard"/>
      </w:pPr>
      <w:r w:rsidRPr="00A95334">
        <w:t xml:space="preserve">On </w:t>
      </w:r>
      <w:r w:rsidR="007776BB">
        <w:t>January </w:t>
      </w:r>
      <w:r w:rsidRPr="00A95334">
        <w:t xml:space="preserve">31, 2025, </w:t>
      </w:r>
      <w:r w:rsidR="004F1597">
        <w:t>the assigned</w:t>
      </w:r>
      <w:r w:rsidR="001370AB">
        <w:t xml:space="preserve"> </w:t>
      </w:r>
      <w:r w:rsidR="0042516A">
        <w:t>Administrative Law Judge (ALJ)</w:t>
      </w:r>
      <w:r w:rsidRPr="00A95334">
        <w:t xml:space="preserve"> </w:t>
      </w:r>
      <w:r w:rsidR="004F1597">
        <w:t xml:space="preserve">issued a </w:t>
      </w:r>
      <w:r w:rsidRPr="00A95334">
        <w:t>ruling direct</w:t>
      </w:r>
      <w:r w:rsidR="004F1597">
        <w:t>ing</w:t>
      </w:r>
      <w:r w:rsidRPr="00A95334">
        <w:t xml:space="preserve"> </w:t>
      </w:r>
      <w:r w:rsidR="00161891">
        <w:t>Cal Water</w:t>
      </w:r>
      <w:r w:rsidRPr="00A95334">
        <w:t xml:space="preserve"> </w:t>
      </w:r>
      <w:r w:rsidR="00490EF0">
        <w:t xml:space="preserve">to </w:t>
      </w:r>
      <w:r w:rsidRPr="00A95334">
        <w:t xml:space="preserve">amend </w:t>
      </w:r>
      <w:r w:rsidRPr="00A04EE4" w:rsidR="00A04EE4">
        <w:t>A.24</w:t>
      </w:r>
      <w:r w:rsidR="00CE22FE">
        <w:noBreakHyphen/>
      </w:r>
      <w:r w:rsidRPr="00A04EE4" w:rsidR="00A04EE4">
        <w:t>10</w:t>
      </w:r>
      <w:r w:rsidR="00CE22FE">
        <w:noBreakHyphen/>
      </w:r>
      <w:r w:rsidRPr="00A04EE4" w:rsidR="00A04EE4">
        <w:t xml:space="preserve">003 </w:t>
      </w:r>
      <w:r w:rsidRPr="00A95334">
        <w:t xml:space="preserve">and provide additional information. On </w:t>
      </w:r>
      <w:r w:rsidR="007776BB">
        <w:t>March </w:t>
      </w:r>
      <w:r w:rsidRPr="00A95334">
        <w:t xml:space="preserve">3, 2025, </w:t>
      </w:r>
      <w:r w:rsidR="00161891">
        <w:t>Cal Water</w:t>
      </w:r>
      <w:r w:rsidR="00FA0B48">
        <w:t xml:space="preserve"> </w:t>
      </w:r>
      <w:r w:rsidR="00933A44">
        <w:t>filed</w:t>
      </w:r>
      <w:r w:rsidR="00FA0B48">
        <w:t xml:space="preserve"> </w:t>
      </w:r>
      <w:r w:rsidR="008D7C22">
        <w:t xml:space="preserve">an </w:t>
      </w:r>
      <w:r w:rsidR="004B4687">
        <w:t>A</w:t>
      </w:r>
      <w:r w:rsidRPr="00A95334">
        <w:t>mended Application</w:t>
      </w:r>
      <w:r w:rsidR="00757BDD">
        <w:t xml:space="preserve"> to Discontinue Fluoridation in Oroville</w:t>
      </w:r>
      <w:r w:rsidR="00FA0B48">
        <w:t xml:space="preserve"> (Amended Application)</w:t>
      </w:r>
      <w:r w:rsidRPr="00A95334">
        <w:t xml:space="preserve">. The </w:t>
      </w:r>
      <w:r w:rsidR="00FA0B48">
        <w:t>A</w:t>
      </w:r>
      <w:r w:rsidRPr="00A95334">
        <w:t>mended Application provided additional information</w:t>
      </w:r>
      <w:r w:rsidR="00986D36">
        <w:t xml:space="preserve">. </w:t>
      </w:r>
      <w:r w:rsidR="00F439DB">
        <w:t xml:space="preserve">For </w:t>
      </w:r>
      <w:r w:rsidR="005E57D0">
        <w:t xml:space="preserve">example, the Amended Application provided a copy of </w:t>
      </w:r>
      <w:r w:rsidR="000A5020">
        <w:t xml:space="preserve">the </w:t>
      </w:r>
      <w:r w:rsidR="000470BD">
        <w:t>amended domestic water supply permit</w:t>
      </w:r>
      <w:r w:rsidR="003746B5">
        <w:t xml:space="preserve"> authorizing the removal of fluoride from the Oroville water system, from </w:t>
      </w:r>
      <w:r w:rsidR="00F46390">
        <w:t>the State</w:t>
      </w:r>
      <w:r w:rsidR="000A5020">
        <w:t xml:space="preserve"> Water Resources Control Board</w:t>
      </w:r>
      <w:r w:rsidR="00E07F10">
        <w:t>’</w:t>
      </w:r>
      <w:r w:rsidR="00DB19AC">
        <w:t>s</w:t>
      </w:r>
      <w:r w:rsidR="00E92AE8">
        <w:t xml:space="preserve"> (SWRCB)</w:t>
      </w:r>
      <w:r w:rsidR="00D80B4D">
        <w:t xml:space="preserve"> </w:t>
      </w:r>
      <w:r w:rsidR="008B3BAF">
        <w:t>Division of Drinking Water</w:t>
      </w:r>
      <w:r w:rsidR="00E92AE8">
        <w:t xml:space="preserve"> (DDW)</w:t>
      </w:r>
      <w:r w:rsidR="00571C7B">
        <w:t>.</w:t>
      </w:r>
      <w:r w:rsidR="00EB06A7">
        <w:rPr>
          <w:rStyle w:val="FootnoteReference"/>
        </w:rPr>
        <w:footnoteReference w:id="3"/>
      </w:r>
    </w:p>
    <w:p w:rsidR="00C3093B" w:rsidP="008D23C4" w:rsidRDefault="000C7471" w14:paraId="42BF0D0E" w14:textId="1763E9A3">
      <w:pPr>
        <w:pStyle w:val="Standard"/>
      </w:pPr>
      <w:r>
        <w:t xml:space="preserve">On </w:t>
      </w:r>
      <w:r w:rsidR="007776BB">
        <w:t>April </w:t>
      </w:r>
      <w:r w:rsidRPr="00A95334" w:rsidR="00A95334">
        <w:t>11, 2025</w:t>
      </w:r>
      <w:r>
        <w:t xml:space="preserve">, a </w:t>
      </w:r>
      <w:r w:rsidRPr="00A95334">
        <w:t>prehearing conference was held</w:t>
      </w:r>
      <w:r>
        <w:t>.</w:t>
      </w:r>
      <w:r w:rsidR="00040A06">
        <w:t xml:space="preserve"> </w:t>
      </w:r>
      <w:r w:rsidR="0020240C">
        <w:t xml:space="preserve">On </w:t>
      </w:r>
      <w:r w:rsidR="007776BB">
        <w:t>July </w:t>
      </w:r>
      <w:r w:rsidR="0000558F">
        <w:t xml:space="preserve">2, 2025, </w:t>
      </w:r>
      <w:r w:rsidR="00DC700B">
        <w:t xml:space="preserve">the </w:t>
      </w:r>
      <w:r w:rsidR="00CF3099">
        <w:t>a</w:t>
      </w:r>
      <w:r w:rsidR="00DC700B">
        <w:t>ssigned Commissioner</w:t>
      </w:r>
      <w:r w:rsidR="008D23C4">
        <w:t xml:space="preserve"> issued a</w:t>
      </w:r>
      <w:r w:rsidR="00DC700B">
        <w:t xml:space="preserve"> Scoping Memo and Ruling </w:t>
      </w:r>
      <w:r w:rsidR="00C3093B">
        <w:t xml:space="preserve">(Scoping Memo). </w:t>
      </w:r>
      <w:r w:rsidR="008D23C4">
        <w:t>P</w:t>
      </w:r>
      <w:r w:rsidR="001B68A6">
        <w:t xml:space="preserve">ublic </w:t>
      </w:r>
      <w:r w:rsidR="00407105">
        <w:t xml:space="preserve">participation hearings </w:t>
      </w:r>
      <w:r w:rsidR="00FD4D43">
        <w:t>(PPHs)</w:t>
      </w:r>
      <w:r w:rsidR="001B68A6">
        <w:t xml:space="preserve"> were held </w:t>
      </w:r>
      <w:r w:rsidR="008D23C4">
        <w:t xml:space="preserve">on </w:t>
      </w:r>
      <w:r w:rsidR="007776BB">
        <w:t>September </w:t>
      </w:r>
      <w:r w:rsidR="008D23C4">
        <w:t xml:space="preserve">23, 2025, </w:t>
      </w:r>
      <w:r w:rsidR="001B68A6">
        <w:t>at 2:00</w:t>
      </w:r>
      <w:r w:rsidR="00103113">
        <w:t> </w:t>
      </w:r>
      <w:r w:rsidR="001B68A6">
        <w:t>p</w:t>
      </w:r>
      <w:r w:rsidR="00103113">
        <w:t>.</w:t>
      </w:r>
      <w:r w:rsidR="001B68A6">
        <w:t>m</w:t>
      </w:r>
      <w:r w:rsidR="00103113">
        <w:t xml:space="preserve">. </w:t>
      </w:r>
      <w:r w:rsidR="001B68A6">
        <w:t>and 6:00</w:t>
      </w:r>
      <w:r w:rsidR="00103113">
        <w:t> </w:t>
      </w:r>
      <w:r w:rsidR="001B68A6">
        <w:t>p</w:t>
      </w:r>
      <w:r w:rsidR="00103113">
        <w:t>.</w:t>
      </w:r>
      <w:r w:rsidR="001B68A6">
        <w:t>m</w:t>
      </w:r>
      <w:r w:rsidR="00103113">
        <w:t>.</w:t>
      </w:r>
      <w:r w:rsidR="008D23C4">
        <w:t>, at the Oroville City Council Chambers.</w:t>
      </w:r>
    </w:p>
    <w:p w:rsidR="00683B2C" w:rsidP="00683B2C" w:rsidRDefault="00683B2C" w14:paraId="30B79BAF" w14:textId="5D0C99AD">
      <w:pPr>
        <w:pStyle w:val="Standard"/>
      </w:pPr>
      <w:r w:rsidRPr="00C43BEB">
        <w:t xml:space="preserve">This matter was submitted on </w:t>
      </w:r>
      <w:r w:rsidR="007776BB">
        <w:t>November </w:t>
      </w:r>
      <w:r w:rsidRPr="00C43BEB" w:rsidR="00844039">
        <w:t>7</w:t>
      </w:r>
      <w:r w:rsidRPr="00C43BEB" w:rsidR="007B1E9E">
        <w:t xml:space="preserve">, 2025, upon the passage of </w:t>
      </w:r>
      <w:r w:rsidRPr="00C43BEB" w:rsidR="006353D9">
        <w:t>45</w:t>
      </w:r>
      <w:r w:rsidRPr="00C43BEB" w:rsidR="007B1E9E">
        <w:t xml:space="preserve"> days from the </w:t>
      </w:r>
      <w:r w:rsidR="00FD4D43">
        <w:t>PPHs</w:t>
      </w:r>
      <w:r w:rsidRPr="00C43BEB">
        <w:t>.</w:t>
      </w:r>
    </w:p>
    <w:p w:rsidR="005A148C" w:rsidP="0074386F" w:rsidRDefault="005939A5" w14:paraId="7A9D99A8" w14:textId="77777777">
      <w:pPr>
        <w:pStyle w:val="Heading1"/>
      </w:pPr>
      <w:bookmarkStart w:name="_Toc8123719" w:id="5"/>
      <w:bookmarkStart w:name="_Toc213945121" w:id="6"/>
      <w:r>
        <w:lastRenderedPageBreak/>
        <w:t xml:space="preserve">Issues Before the </w:t>
      </w:r>
      <w:bookmarkEnd w:id="5"/>
      <w:r w:rsidR="008A08BF">
        <w:t>Commission</w:t>
      </w:r>
      <w:bookmarkEnd w:id="6"/>
    </w:p>
    <w:p w:rsidR="00842C39" w:rsidP="009B194C" w:rsidRDefault="00F41B9A" w14:paraId="3FBEAA7E" w14:textId="3BEA89B2">
      <w:pPr>
        <w:pStyle w:val="Standard"/>
        <w:keepNext/>
      </w:pPr>
      <w:r w:rsidRPr="00F41B9A">
        <w:t xml:space="preserve">The issues to be determined </w:t>
      </w:r>
      <w:r>
        <w:t>are</w:t>
      </w:r>
      <w:r w:rsidR="008151A7">
        <w:t>:</w:t>
      </w:r>
    </w:p>
    <w:p w:rsidR="00842C39" w:rsidP="009B194C" w:rsidRDefault="00F41B9A" w14:paraId="67DEF147" w14:textId="42243BB3">
      <w:pPr>
        <w:pStyle w:val="BlockQuoteH025"/>
        <w:keepNext/>
        <w:numPr>
          <w:ilvl w:val="6"/>
          <w:numId w:val="1"/>
        </w:numPr>
        <w:tabs>
          <w:tab w:val="clear" w:pos="1080"/>
        </w:tabs>
      </w:pPr>
      <w:r w:rsidRPr="00F41B9A">
        <w:t xml:space="preserve">Whether </w:t>
      </w:r>
      <w:r w:rsidR="00161891">
        <w:t>Cal Water</w:t>
      </w:r>
      <w:r w:rsidR="00E07F10">
        <w:t>’</w:t>
      </w:r>
      <w:r w:rsidRPr="00F41B9A">
        <w:t>s request is just and reasonable</w:t>
      </w:r>
      <w:r w:rsidR="00842C39">
        <w:t>,</w:t>
      </w:r>
      <w:r w:rsidR="00446682">
        <w:t xml:space="preserve"> and</w:t>
      </w:r>
    </w:p>
    <w:p w:rsidR="007776BB" w:rsidP="00103113" w:rsidRDefault="00F41B9A" w14:paraId="2F2661E3" w14:textId="388DA6E4">
      <w:pPr>
        <w:pStyle w:val="BlockQuoteH025"/>
        <w:numPr>
          <w:ilvl w:val="6"/>
          <w:numId w:val="1"/>
        </w:numPr>
        <w:tabs>
          <w:tab w:val="clear" w:pos="1080"/>
        </w:tabs>
      </w:pPr>
      <w:r w:rsidRPr="00F41B9A">
        <w:t xml:space="preserve">To what extent does </w:t>
      </w:r>
      <w:r w:rsidR="00161891">
        <w:t>Cal Water</w:t>
      </w:r>
      <w:r w:rsidR="00E07F10">
        <w:t>’</w:t>
      </w:r>
      <w:r w:rsidRPr="00F41B9A">
        <w:t>s request align with the Commission</w:t>
      </w:r>
      <w:r w:rsidR="00E07F10">
        <w:t>’</w:t>
      </w:r>
      <w:r w:rsidRPr="00F41B9A">
        <w:t>s Environmental and Social Justice</w:t>
      </w:r>
      <w:r w:rsidR="00E20841">
        <w:t xml:space="preserve"> (ESJ)</w:t>
      </w:r>
      <w:r w:rsidRPr="00F41B9A">
        <w:t xml:space="preserve"> Action Plan?</w:t>
      </w:r>
    </w:p>
    <w:p w:rsidR="005939A5" w:rsidP="0074386F" w:rsidRDefault="005939A5" w14:paraId="6A963B0F" w14:textId="37A424D9">
      <w:pPr>
        <w:pStyle w:val="Heading1"/>
      </w:pPr>
      <w:bookmarkStart w:name="_Toc8123720" w:id="7"/>
      <w:bookmarkStart w:name="_Toc213945122" w:id="8"/>
      <w:r>
        <w:t>Discussion</w:t>
      </w:r>
      <w:bookmarkEnd w:id="7"/>
      <w:bookmarkEnd w:id="8"/>
    </w:p>
    <w:p w:rsidR="00EA36C6" w:rsidP="0074386F" w:rsidRDefault="00066F7F" w14:paraId="4C99675F" w14:textId="652A806E">
      <w:pPr>
        <w:pStyle w:val="Heading2"/>
      </w:pPr>
      <w:bookmarkStart w:name="_Toc213945123" w:id="9"/>
      <w:r>
        <w:t xml:space="preserve">Just and Reasonable </w:t>
      </w:r>
      <w:r w:rsidR="002E0516">
        <w:t>Review</w:t>
      </w:r>
      <w:bookmarkEnd w:id="9"/>
    </w:p>
    <w:p w:rsidR="00062952" w:rsidP="0074386F" w:rsidRDefault="005C2D9C" w14:paraId="6E42EB21" w14:textId="3081872C">
      <w:pPr>
        <w:pStyle w:val="Heading3"/>
      </w:pPr>
      <w:r>
        <w:t>Statutory Authority</w:t>
      </w:r>
    </w:p>
    <w:p w:rsidR="00362880" w:rsidP="009620AF" w:rsidRDefault="000A5EF3" w14:paraId="252DABA7" w14:textId="4770650D">
      <w:pPr>
        <w:pStyle w:val="Standard"/>
      </w:pPr>
      <w:r>
        <w:t>The Commission</w:t>
      </w:r>
      <w:r w:rsidR="00E07F10">
        <w:t>’</w:t>
      </w:r>
      <w:r>
        <w:t xml:space="preserve">s just and reasonable </w:t>
      </w:r>
      <w:r w:rsidR="007219EB">
        <w:t>oversight authority</w:t>
      </w:r>
      <w:r w:rsidR="00243025">
        <w:t xml:space="preserve"> </w:t>
      </w:r>
      <w:r w:rsidR="00882914">
        <w:t>over</w:t>
      </w:r>
      <w:r w:rsidR="00904A9C">
        <w:t xml:space="preserve"> utilities</w:t>
      </w:r>
      <w:r w:rsidR="00AC28ED">
        <w:t xml:space="preserve"> </w:t>
      </w:r>
      <w:r w:rsidR="00E962F4">
        <w:t xml:space="preserve">stems from </w:t>
      </w:r>
      <w:r w:rsidR="00161891">
        <w:t xml:space="preserve">Public Utilities </w:t>
      </w:r>
      <w:r w:rsidR="00062952">
        <w:t xml:space="preserve">Code </w:t>
      </w:r>
      <w:r w:rsidR="00104E35">
        <w:t xml:space="preserve">(Pub. Util. Code) </w:t>
      </w:r>
      <w:r w:rsidR="009427D0">
        <w:t>Section </w:t>
      </w:r>
      <w:r>
        <w:t>451, which</w:t>
      </w:r>
      <w:r w:rsidR="002D0BBB">
        <w:t xml:space="preserve"> states:</w:t>
      </w:r>
    </w:p>
    <w:p w:rsidR="00062952" w:rsidP="00B07FC0" w:rsidRDefault="00362880" w14:paraId="3EEC58EE" w14:textId="1FE721D0">
      <w:pPr>
        <w:pStyle w:val="BlockQuote0"/>
      </w:pPr>
      <w:r w:rsidRPr="00362880">
        <w:t>All charges demanded or received by any public utility</w:t>
      </w:r>
      <w:r w:rsidR="00B07FC0">
        <w:t> . . .</w:t>
      </w:r>
      <w:r w:rsidR="009A7FD9">
        <w:t xml:space="preserve"> </w:t>
      </w:r>
      <w:r w:rsidRPr="00362880">
        <w:t>for any product or commodity furnished or to be furnished or any service rendered or to be rendered shall be just and reasonable.</w:t>
      </w:r>
      <w:r w:rsidR="00B07FC0">
        <w:t> . . .</w:t>
      </w:r>
    </w:p>
    <w:p w:rsidR="00062952" w:rsidP="0074386F" w:rsidRDefault="00B07FC0" w14:paraId="720A9F85" w14:textId="578A20BE">
      <w:pPr>
        <w:pStyle w:val="Heading3"/>
      </w:pPr>
      <w:r w:rsidRPr="00B07FC0">
        <w:t>California Water Service</w:t>
      </w:r>
      <w:r>
        <w:br/>
      </w:r>
      <w:r w:rsidRPr="00B07FC0">
        <w:t>Company</w:t>
      </w:r>
      <w:r w:rsidR="00E07F10">
        <w:t>’</w:t>
      </w:r>
      <w:r w:rsidR="00F03736">
        <w:t>s Position</w:t>
      </w:r>
    </w:p>
    <w:p w:rsidR="007776BB" w:rsidP="004E2D27" w:rsidRDefault="00161891" w14:paraId="072A7047" w14:textId="725E88A7">
      <w:pPr>
        <w:pStyle w:val="Standard"/>
      </w:pPr>
      <w:r>
        <w:t>Cal Water</w:t>
      </w:r>
      <w:r w:rsidR="00E07F10">
        <w:t>’</w:t>
      </w:r>
      <w:r w:rsidR="008151A7">
        <w:t xml:space="preserve">s Amended Application explained </w:t>
      </w:r>
      <w:r w:rsidR="008D6C07">
        <w:t xml:space="preserve">the </w:t>
      </w:r>
      <w:r w:rsidR="00AD7A67">
        <w:t xml:space="preserve">cost impacts of removing fluoride from the </w:t>
      </w:r>
      <w:r w:rsidR="003D28A9">
        <w:t xml:space="preserve">Oroville </w:t>
      </w:r>
      <w:r w:rsidR="007D2F3B">
        <w:t>w</w:t>
      </w:r>
      <w:r w:rsidR="003D28A9">
        <w:t xml:space="preserve">ater </w:t>
      </w:r>
      <w:r w:rsidR="007D2F3B">
        <w:t xml:space="preserve">system. </w:t>
      </w:r>
      <w:r>
        <w:t>Cal Water</w:t>
      </w:r>
      <w:r w:rsidR="004115F4">
        <w:t xml:space="preserve"> noted there would be no capital costs involved with discontinuing fluoridation of the Oroville </w:t>
      </w:r>
      <w:r w:rsidR="00F3047E">
        <w:t>water system</w:t>
      </w:r>
      <w:r w:rsidR="004115F4">
        <w:t>.</w:t>
      </w:r>
      <w:r w:rsidR="007A315E">
        <w:t xml:space="preserve"> However, </w:t>
      </w:r>
      <w:r w:rsidR="00412B61">
        <w:t>some</w:t>
      </w:r>
      <w:r w:rsidR="007A315E">
        <w:t xml:space="preserve"> </w:t>
      </w:r>
      <w:r w:rsidR="00E7090D">
        <w:t xml:space="preserve">operating expenses </w:t>
      </w:r>
      <w:r w:rsidR="00412B61">
        <w:t>are impacted</w:t>
      </w:r>
      <w:r w:rsidR="00185CD5">
        <w:t>,</w:t>
      </w:r>
      <w:r w:rsidR="001C6100">
        <w:t xml:space="preserve"> and</w:t>
      </w:r>
      <w:r w:rsidR="00412B61">
        <w:t xml:space="preserve"> </w:t>
      </w:r>
      <w:r w:rsidR="001C6100">
        <w:t>t</w:t>
      </w:r>
      <w:r w:rsidR="00177436">
        <w:t xml:space="preserve">he net effect of removing </w:t>
      </w:r>
      <w:r w:rsidR="003C7B79">
        <w:t>fluoride</w:t>
      </w:r>
      <w:r w:rsidR="00944F10">
        <w:t xml:space="preserve"> </w:t>
      </w:r>
      <w:r w:rsidR="002D4060">
        <w:t xml:space="preserve">will be </w:t>
      </w:r>
      <w:r w:rsidR="00834EE2">
        <w:t xml:space="preserve">a </w:t>
      </w:r>
      <w:r w:rsidR="002D4060">
        <w:t>cost savings</w:t>
      </w:r>
      <w:r w:rsidR="00944F10">
        <w:t>.</w:t>
      </w:r>
      <w:r w:rsidR="003C7B79">
        <w:t xml:space="preserve"> </w:t>
      </w:r>
      <w:r>
        <w:t>Cal Water</w:t>
      </w:r>
      <w:r w:rsidR="00A676CD">
        <w:t xml:space="preserve"> </w:t>
      </w:r>
      <w:r w:rsidR="0047564E">
        <w:t xml:space="preserve">states it </w:t>
      </w:r>
      <w:r w:rsidR="00A676CD">
        <w:t xml:space="preserve">will experience ongoing savings by no longer having to procure </w:t>
      </w:r>
      <w:r w:rsidR="003F3168">
        <w:t>s</w:t>
      </w:r>
      <w:r w:rsidRPr="003F3168" w:rsidR="003F3168">
        <w:t>aturators</w:t>
      </w:r>
      <w:r w:rsidR="0026537D">
        <w:t xml:space="preserve"> and chemical additives. Saturators </w:t>
      </w:r>
      <w:r w:rsidRPr="003F3168" w:rsidR="003F3168">
        <w:t>are tanks</w:t>
      </w:r>
      <w:r w:rsidR="005D05DA">
        <w:t xml:space="preserve"> </w:t>
      </w:r>
      <w:r w:rsidR="00802D5E">
        <w:t xml:space="preserve">and </w:t>
      </w:r>
      <w:r w:rsidRPr="003F3168" w:rsidR="003F3168">
        <w:t xml:space="preserve">pumps </w:t>
      </w:r>
      <w:r w:rsidR="004D669A">
        <w:t>used</w:t>
      </w:r>
      <w:r w:rsidR="00802D5E">
        <w:t xml:space="preserve"> to </w:t>
      </w:r>
      <w:r w:rsidR="0007598F">
        <w:t xml:space="preserve">saturate </w:t>
      </w:r>
      <w:r w:rsidR="00F91E66">
        <w:t xml:space="preserve">the dry </w:t>
      </w:r>
      <w:r w:rsidRPr="003F3168" w:rsidR="003F3168">
        <w:t>fluoride</w:t>
      </w:r>
      <w:r w:rsidR="009D016E">
        <w:t xml:space="preserve"> </w:t>
      </w:r>
      <w:r w:rsidR="00F91E66">
        <w:t xml:space="preserve">additive </w:t>
      </w:r>
      <w:r w:rsidRPr="003F3168" w:rsidR="003F3168">
        <w:t>in</w:t>
      </w:r>
      <w:r w:rsidR="009D016E">
        <w:t xml:space="preserve"> water</w:t>
      </w:r>
      <w:r w:rsidRPr="003F3168" w:rsidR="003F3168">
        <w:t xml:space="preserve"> before</w:t>
      </w:r>
      <w:r w:rsidR="00A53CCC">
        <w:t xml:space="preserve"> </w:t>
      </w:r>
      <w:r w:rsidR="0047564E">
        <w:t>it is</w:t>
      </w:r>
      <w:r w:rsidR="00F3283F">
        <w:t xml:space="preserve"> </w:t>
      </w:r>
      <w:r w:rsidR="0047564E">
        <w:t xml:space="preserve">put </w:t>
      </w:r>
      <w:r w:rsidR="00F91E66">
        <w:t>in</w:t>
      </w:r>
      <w:r w:rsidR="004D669A">
        <w:t xml:space="preserve"> </w:t>
      </w:r>
      <w:r w:rsidRPr="003F3168" w:rsidR="003F3168">
        <w:t>the water supply</w:t>
      </w:r>
      <w:r w:rsidR="00A676CD">
        <w:t xml:space="preserve">. </w:t>
      </w:r>
      <w:r>
        <w:t>Cal Water</w:t>
      </w:r>
      <w:r w:rsidR="003C7B79">
        <w:t xml:space="preserve"> </w:t>
      </w:r>
      <w:r w:rsidR="007E3371">
        <w:t>state</w:t>
      </w:r>
      <w:r w:rsidR="00834EE2">
        <w:t>d</w:t>
      </w:r>
      <w:r w:rsidR="007E3371">
        <w:t xml:space="preserve"> it </w:t>
      </w:r>
      <w:r w:rsidR="003C7B79">
        <w:t>will incur one</w:t>
      </w:r>
      <w:r w:rsidR="00CE22FE">
        <w:noBreakHyphen/>
      </w:r>
      <w:r w:rsidR="003C7B79">
        <w:t>time cost</w:t>
      </w:r>
      <w:r w:rsidR="007E3371">
        <w:t>s</w:t>
      </w:r>
      <w:r w:rsidR="003C7B79">
        <w:t xml:space="preserve"> </w:t>
      </w:r>
      <w:r w:rsidR="00A703CF">
        <w:t xml:space="preserve">for </w:t>
      </w:r>
      <w:r w:rsidR="007E3371">
        <w:t xml:space="preserve">the </w:t>
      </w:r>
      <w:r w:rsidR="00A703CF">
        <w:t>dispos</w:t>
      </w:r>
      <w:r w:rsidR="007E3371">
        <w:t>al of</w:t>
      </w:r>
      <w:r w:rsidR="00117225">
        <w:t xml:space="preserve"> </w:t>
      </w:r>
      <w:r w:rsidR="00AC64B2">
        <w:t xml:space="preserve">saturators, fluoride chemical inventory, and other </w:t>
      </w:r>
      <w:r w:rsidR="00B366EA">
        <w:t>miscellaneous equipment.</w:t>
      </w:r>
      <w:r w:rsidR="00FD3BCF">
        <w:rPr>
          <w:rStyle w:val="FootnoteReference"/>
        </w:rPr>
        <w:footnoteReference w:id="4"/>
      </w:r>
    </w:p>
    <w:p w:rsidR="00C912F4" w:rsidP="004E2D27" w:rsidRDefault="00161891" w14:paraId="53F16BC5" w14:textId="03F27D29">
      <w:pPr>
        <w:pStyle w:val="Standard"/>
      </w:pPr>
      <w:r>
        <w:lastRenderedPageBreak/>
        <w:t>Cal Water</w:t>
      </w:r>
      <w:r w:rsidRPr="00C912F4" w:rsidR="00C912F4">
        <w:t xml:space="preserve"> estimates that it would have saved </w:t>
      </w:r>
      <w:r w:rsidR="00A63EE9">
        <w:t xml:space="preserve">a hypothetical </w:t>
      </w:r>
      <w:r w:rsidRPr="00C912F4" w:rsidR="00C912F4">
        <w:t>$13,500</w:t>
      </w:r>
      <w:r w:rsidR="00B0727E">
        <w:t xml:space="preserve"> in 2025</w:t>
      </w:r>
      <w:r w:rsidRPr="00C912F4" w:rsidR="00C912F4">
        <w:t>,</w:t>
      </w:r>
      <w:r w:rsidR="00A63EE9">
        <w:t xml:space="preserve"> </w:t>
      </w:r>
      <w:r w:rsidRPr="00C912F4" w:rsidR="00C912F4">
        <w:t xml:space="preserve">if it had eliminated fluoride from the Oroville Water System at the beginning of 2025. </w:t>
      </w:r>
      <w:r>
        <w:t>Cal Water</w:t>
      </w:r>
      <w:r w:rsidR="00AB6F1E">
        <w:t>’</w:t>
      </w:r>
      <w:r w:rsidRPr="00C912F4" w:rsidR="00C912F4">
        <w:t xml:space="preserve">s estimate is based on an avoided fluoride expense (savings) of approximately $17,000, plus </w:t>
      </w:r>
      <w:r w:rsidR="00347DD8">
        <w:t>an</w:t>
      </w:r>
      <w:r w:rsidRPr="00C912F4" w:rsidR="00C912F4">
        <w:t xml:space="preserve"> avoided saturator expense (savings) of approximately $18,500, and a disposal expense (cost) of approximately $22,000.</w:t>
      </w:r>
      <w:r w:rsidRPr="004E2D27" w:rsidR="00C912F4">
        <w:rPr>
          <w:rStyle w:val="FootnoteReference"/>
        </w:rPr>
        <w:footnoteReference w:id="5"/>
      </w:r>
    </w:p>
    <w:p w:rsidR="007776BB" w:rsidP="004E2D27" w:rsidRDefault="00161891" w14:paraId="2A64EA6A" w14:textId="77777777">
      <w:pPr>
        <w:pStyle w:val="Standard"/>
      </w:pPr>
      <w:r>
        <w:t>Cal Water</w:t>
      </w:r>
      <w:r w:rsidRPr="00C912F4" w:rsidR="00E9598F">
        <w:t xml:space="preserve"> </w:t>
      </w:r>
      <w:r w:rsidR="00E9598F">
        <w:t xml:space="preserve">compares </w:t>
      </w:r>
      <w:r w:rsidR="00A63EE9">
        <w:t>the hypothetical</w:t>
      </w:r>
      <w:r w:rsidR="00B77F94">
        <w:t xml:space="preserve"> </w:t>
      </w:r>
      <w:r w:rsidR="00EF69B2">
        <w:t>cost</w:t>
      </w:r>
      <w:r w:rsidR="007C2C2C">
        <w:t xml:space="preserve"> savings</w:t>
      </w:r>
      <w:r w:rsidR="00A63EE9">
        <w:t xml:space="preserve"> of</w:t>
      </w:r>
      <w:r w:rsidR="007C2C2C">
        <w:t xml:space="preserve"> $13,500 </w:t>
      </w:r>
      <w:r w:rsidR="00A63EE9">
        <w:t>with the</w:t>
      </w:r>
      <w:r w:rsidRPr="005D2E7D" w:rsidR="005D2E7D">
        <w:t xml:space="preserve"> annual revenue requirement for the North Valley Region in 2025 </w:t>
      </w:r>
      <w:r w:rsidR="00A63EE9">
        <w:t>of</w:t>
      </w:r>
      <w:r w:rsidRPr="005D2E7D" w:rsidR="005D2E7D">
        <w:t xml:space="preserve"> $39.8</w:t>
      </w:r>
      <w:r w:rsidR="009427D0">
        <w:t> million</w:t>
      </w:r>
      <w:r w:rsidRPr="005D2E7D" w:rsidR="005D2E7D">
        <w:t xml:space="preserve">. </w:t>
      </w:r>
      <w:r>
        <w:t>Cal Water</w:t>
      </w:r>
      <w:r w:rsidR="00B77F94">
        <w:t xml:space="preserve"> then</w:t>
      </w:r>
      <w:r w:rsidR="00965E5D">
        <w:t xml:space="preserve"> states, </w:t>
      </w:r>
      <w:r w:rsidR="00E07F10">
        <w:t>“</w:t>
      </w:r>
      <w:r w:rsidRPr="005D2E7D" w:rsidR="005D2E7D">
        <w:t xml:space="preserve">the net impact of having fully eliminated fluoridation at the beginning of 2025 would have been </w:t>
      </w:r>
      <w:r w:rsidR="00DD547E">
        <w:t>[a]</w:t>
      </w:r>
      <w:r w:rsidR="00B07FC0">
        <w:t> . . .</w:t>
      </w:r>
      <w:r w:rsidR="007C4B8D">
        <w:t xml:space="preserve"> </w:t>
      </w:r>
      <w:r w:rsidRPr="005D2E7D" w:rsidR="005D2E7D">
        <w:t xml:space="preserve">0.034% </w:t>
      </w:r>
      <w:r w:rsidR="007C4B8D">
        <w:t xml:space="preserve">[reduction] </w:t>
      </w:r>
      <w:r w:rsidRPr="005D2E7D" w:rsidR="005D2E7D">
        <w:t>of the 2025 annual revenue requirement for the combined Oroville and Chico Districts.</w:t>
      </w:r>
      <w:r w:rsidR="00E07F10">
        <w:t>”</w:t>
      </w:r>
      <w:r w:rsidR="008E0B0B">
        <w:rPr>
          <w:rStyle w:val="FootnoteReference"/>
        </w:rPr>
        <w:footnoteReference w:id="6"/>
      </w:r>
    </w:p>
    <w:p w:rsidR="007776BB" w:rsidP="004E2D27" w:rsidRDefault="001554C1" w14:paraId="15A18E57" w14:textId="32CCEF4D">
      <w:pPr>
        <w:pStyle w:val="Standard"/>
      </w:pPr>
      <w:r>
        <w:t xml:space="preserve">Going forward, </w:t>
      </w:r>
      <w:r w:rsidR="00161891">
        <w:t>Cal Water</w:t>
      </w:r>
      <w:r>
        <w:t xml:space="preserve"> stated </w:t>
      </w:r>
      <w:r w:rsidR="000B15DB">
        <w:t xml:space="preserve">the relevant </w:t>
      </w:r>
      <w:r w:rsidR="00CB7934">
        <w:t>fluoride</w:t>
      </w:r>
      <w:r w:rsidR="00CE22FE">
        <w:noBreakHyphen/>
      </w:r>
      <w:r w:rsidR="00CB7934">
        <w:t>related</w:t>
      </w:r>
      <w:r w:rsidR="000B15DB">
        <w:t xml:space="preserve"> expense</w:t>
      </w:r>
      <w:r w:rsidR="00CB7934">
        <w:t xml:space="preserve">s </w:t>
      </w:r>
      <w:r w:rsidR="00AF388B">
        <w:t xml:space="preserve">would be removed </w:t>
      </w:r>
      <w:r w:rsidR="00CB7934">
        <w:t xml:space="preserve">from </w:t>
      </w:r>
      <w:r w:rsidR="007C4B8D">
        <w:t>its</w:t>
      </w:r>
      <w:r w:rsidR="00CB7934">
        <w:t xml:space="preserve"> 2026 rate calculations</w:t>
      </w:r>
      <w:r w:rsidR="00AF388B">
        <w:t xml:space="preserve"> in </w:t>
      </w:r>
      <w:r w:rsidRPr="00573B32" w:rsidR="008F4FF5">
        <w:t>A.24</w:t>
      </w:r>
      <w:r w:rsidR="00CE22FE">
        <w:noBreakHyphen/>
      </w:r>
      <w:r w:rsidRPr="00573B32" w:rsidR="008F4FF5">
        <w:t>07</w:t>
      </w:r>
      <w:r w:rsidR="00CE22FE">
        <w:noBreakHyphen/>
      </w:r>
      <w:r w:rsidRPr="00573B32" w:rsidR="008F4FF5">
        <w:t>003</w:t>
      </w:r>
      <w:r w:rsidR="008F4FF5">
        <w:t xml:space="preserve">, </w:t>
      </w:r>
      <w:r w:rsidR="009D5212">
        <w:t>its</w:t>
      </w:r>
      <w:r w:rsidR="00AF388B">
        <w:t xml:space="preserve"> Test Year</w:t>
      </w:r>
      <w:r w:rsidR="00CB0B54">
        <w:t xml:space="preserve"> (TY)</w:t>
      </w:r>
      <w:r w:rsidR="00AF388B">
        <w:t xml:space="preserve"> 2026 General Rate Case</w:t>
      </w:r>
      <w:r w:rsidR="00CB0B54">
        <w:t xml:space="preserve"> (GRC)</w:t>
      </w:r>
      <w:r w:rsidR="000B15DB">
        <w:t>.</w:t>
      </w:r>
      <w:r w:rsidR="0004117F">
        <w:rPr>
          <w:rStyle w:val="FootnoteReference"/>
        </w:rPr>
        <w:footnoteReference w:id="7"/>
      </w:r>
      <w:r w:rsidR="000B15DB">
        <w:t xml:space="preserve"> In </w:t>
      </w:r>
      <w:r w:rsidR="00F2242F">
        <w:t>its</w:t>
      </w:r>
      <w:r w:rsidR="00487BD5">
        <w:t xml:space="preserve"> </w:t>
      </w:r>
      <w:r w:rsidR="00736786">
        <w:t xml:space="preserve">rebuttal testimony </w:t>
      </w:r>
      <w:r w:rsidR="00F2242F">
        <w:t>to</w:t>
      </w:r>
      <w:r w:rsidR="00736786">
        <w:t xml:space="preserve"> </w:t>
      </w:r>
      <w:r w:rsidR="005564BF">
        <w:t xml:space="preserve">its </w:t>
      </w:r>
      <w:r w:rsidR="00CB0B54">
        <w:t>TY</w:t>
      </w:r>
      <w:r w:rsidR="00D6433C">
        <w:t xml:space="preserve"> 2026 </w:t>
      </w:r>
      <w:r w:rsidR="00CB0B54">
        <w:t>GRC</w:t>
      </w:r>
      <w:r w:rsidR="00B47CD7">
        <w:t>,</w:t>
      </w:r>
      <w:r w:rsidR="00D6433C">
        <w:t xml:space="preserve"> </w:t>
      </w:r>
      <w:r w:rsidR="00161891">
        <w:t>Cal Water</w:t>
      </w:r>
      <w:r w:rsidRPr="004F78E8" w:rsidR="00487BD5">
        <w:t xml:space="preserve"> </w:t>
      </w:r>
      <w:r w:rsidRPr="004F78E8" w:rsidR="00415035">
        <w:t xml:space="preserve">proposed rates going forward </w:t>
      </w:r>
      <w:r w:rsidRPr="004F78E8" w:rsidR="00BE29B0">
        <w:t>that</w:t>
      </w:r>
      <w:r w:rsidRPr="004F78E8" w:rsidR="00415035">
        <w:t xml:space="preserve"> exclude</w:t>
      </w:r>
      <w:r w:rsidRPr="004F78E8" w:rsidR="0004117F">
        <w:t>d</w:t>
      </w:r>
      <w:r w:rsidRPr="004F78E8" w:rsidR="002D1142">
        <w:t xml:space="preserve"> </w:t>
      </w:r>
      <w:r w:rsidRPr="004F78E8" w:rsidR="00B47CD7">
        <w:t>fluoride chemical costs</w:t>
      </w:r>
      <w:r w:rsidR="0004117F">
        <w:t xml:space="preserve"> </w:t>
      </w:r>
      <w:r w:rsidR="00216C0D">
        <w:t xml:space="preserve">from its </w:t>
      </w:r>
      <w:r w:rsidR="0004117F">
        <w:t xml:space="preserve">Oroville water </w:t>
      </w:r>
      <w:r w:rsidR="00216C0D">
        <w:t>system.</w:t>
      </w:r>
      <w:r w:rsidR="0004117F">
        <w:rPr>
          <w:rStyle w:val="FootnoteReference"/>
        </w:rPr>
        <w:footnoteReference w:id="8"/>
      </w:r>
    </w:p>
    <w:p w:rsidR="00062952" w:rsidP="0074386F" w:rsidRDefault="00B62C73" w14:paraId="1C969E1D" w14:textId="5614EF7C">
      <w:pPr>
        <w:pStyle w:val="Heading3"/>
      </w:pPr>
      <w:r>
        <w:t>Just and Reasonable</w:t>
      </w:r>
      <w:r w:rsidR="003146B1">
        <w:t xml:space="preserve"> Analysis</w:t>
      </w:r>
    </w:p>
    <w:p w:rsidR="007776BB" w:rsidP="00DA19E7" w:rsidRDefault="00023A28" w14:paraId="784028A5" w14:textId="7AB868C3">
      <w:pPr>
        <w:pStyle w:val="Standard"/>
      </w:pPr>
      <w:r>
        <w:t xml:space="preserve">The request to </w:t>
      </w:r>
      <w:r w:rsidR="0080007C">
        <w:t xml:space="preserve">remove fluoride </w:t>
      </w:r>
      <w:r w:rsidR="00AF5CB7">
        <w:t xml:space="preserve">from the Oroville water system was uncontested. Moreover, </w:t>
      </w:r>
      <w:r w:rsidR="009A5C54">
        <w:t>SWRCB</w:t>
      </w:r>
      <w:r w:rsidR="00E07F10">
        <w:t>’</w:t>
      </w:r>
      <w:r w:rsidR="009A5C54">
        <w:t xml:space="preserve">s </w:t>
      </w:r>
      <w:r w:rsidR="009620AF">
        <w:t>DDW</w:t>
      </w:r>
      <w:r w:rsidR="00481CFF">
        <w:t xml:space="preserve"> issued an amended domestic water </w:t>
      </w:r>
      <w:r w:rsidR="00481CFF">
        <w:lastRenderedPageBreak/>
        <w:t>supply permit authorizing the removal of fluoride from the Oroville water system</w:t>
      </w:r>
      <w:r w:rsidR="00832406">
        <w:t>.</w:t>
      </w:r>
      <w:r w:rsidR="00DA19E7">
        <w:t xml:space="preserve"> </w:t>
      </w:r>
      <w:r w:rsidR="00962280">
        <w:t xml:space="preserve">It is reasonable </w:t>
      </w:r>
      <w:r w:rsidR="00C07A88">
        <w:t xml:space="preserve">for </w:t>
      </w:r>
      <w:r w:rsidR="00161891">
        <w:t>Cal Water</w:t>
      </w:r>
      <w:r w:rsidR="00C07A88">
        <w:t xml:space="preserve"> </w:t>
      </w:r>
      <w:r w:rsidR="00962280">
        <w:t>to remove r</w:t>
      </w:r>
      <w:r w:rsidR="006B4FCC">
        <w:t xml:space="preserve">ecurring </w:t>
      </w:r>
      <w:r w:rsidR="00722FAB">
        <w:t>expenses</w:t>
      </w:r>
      <w:r w:rsidR="00476B67">
        <w:t xml:space="preserve"> associated </w:t>
      </w:r>
      <w:r w:rsidR="002C3A58">
        <w:t xml:space="preserve">with fluoridating the Oroville water </w:t>
      </w:r>
      <w:r w:rsidRPr="00573B32" w:rsidR="002C3A58">
        <w:t>system</w:t>
      </w:r>
      <w:r w:rsidR="00205091">
        <w:t>,</w:t>
      </w:r>
      <w:r w:rsidR="0023316F">
        <w:t xml:space="preserve"> as they are no longer necessary and </w:t>
      </w:r>
      <w:r w:rsidR="00D53FB2">
        <w:t>eliminati</w:t>
      </w:r>
      <w:r w:rsidR="00C75AFA">
        <w:t>ng</w:t>
      </w:r>
      <w:r w:rsidR="00D53FB2">
        <w:t xml:space="preserve"> recurring expenses is appropriate</w:t>
      </w:r>
      <w:r w:rsidRPr="00573B32" w:rsidR="00962280">
        <w:t>.</w:t>
      </w:r>
    </w:p>
    <w:p w:rsidRPr="00D23E41" w:rsidR="00607DA9" w:rsidP="00DA19E7" w:rsidRDefault="00161891" w14:paraId="5FC292EB" w14:textId="69AD2FFC">
      <w:pPr>
        <w:pStyle w:val="Standard"/>
      </w:pPr>
      <w:r>
        <w:t>Cal Water</w:t>
      </w:r>
      <w:r w:rsidRPr="00D23E41" w:rsidR="003767E5">
        <w:t xml:space="preserve"> shall remove </w:t>
      </w:r>
      <w:r w:rsidRPr="00D23E41" w:rsidR="006A1A2F">
        <w:t>r</w:t>
      </w:r>
      <w:r w:rsidRPr="00D23E41" w:rsidR="00962280">
        <w:t xml:space="preserve">ecurring </w:t>
      </w:r>
      <w:r w:rsidRPr="00D23E41" w:rsidR="00E96D23">
        <w:t>expenses</w:t>
      </w:r>
      <w:r w:rsidRPr="00D23E41" w:rsidR="00962280">
        <w:t xml:space="preserve"> associated with </w:t>
      </w:r>
      <w:r w:rsidRPr="00D23E41" w:rsidR="00B95669">
        <w:t xml:space="preserve">fluoridating the Oroville water </w:t>
      </w:r>
      <w:r w:rsidRPr="00D23E41" w:rsidR="00864F6B">
        <w:t>system</w:t>
      </w:r>
      <w:r w:rsidRPr="00D23E41" w:rsidR="00B95669">
        <w:t xml:space="preserve">, </w:t>
      </w:r>
      <w:r w:rsidRPr="00D23E41" w:rsidR="00BE37E8">
        <w:t xml:space="preserve">including </w:t>
      </w:r>
      <w:r w:rsidR="0068621C">
        <w:t>but not limited to</w:t>
      </w:r>
      <w:r w:rsidRPr="00D23E41" w:rsidR="0068621C">
        <w:t xml:space="preserve"> </w:t>
      </w:r>
      <w:r w:rsidRPr="00D23E41" w:rsidR="00BE37E8">
        <w:t>chemical additive</w:t>
      </w:r>
      <w:r w:rsidRPr="00D23E41" w:rsidR="00573B32">
        <w:t xml:space="preserve"> </w:t>
      </w:r>
      <w:r w:rsidRPr="00D23E41" w:rsidR="002C6BA0">
        <w:t>expenses</w:t>
      </w:r>
      <w:r w:rsidRPr="00D23E41" w:rsidR="00BE37E8">
        <w:t xml:space="preserve"> and saturator </w:t>
      </w:r>
      <w:r w:rsidRPr="00D23E41" w:rsidR="002C6BA0">
        <w:t>expenses</w:t>
      </w:r>
      <w:r w:rsidRPr="00D23E41" w:rsidR="003B04F6">
        <w:t>,</w:t>
      </w:r>
      <w:r w:rsidRPr="00D23E41" w:rsidR="00822D6A">
        <w:t xml:space="preserve"> </w:t>
      </w:r>
      <w:r w:rsidRPr="00D23E41" w:rsidR="00B95669">
        <w:t xml:space="preserve">from the </w:t>
      </w:r>
      <w:r w:rsidRPr="00D23E41" w:rsidR="00607DA9">
        <w:t xml:space="preserve">2026 test year and all </w:t>
      </w:r>
      <w:r w:rsidRPr="00D23E41" w:rsidR="004F5411">
        <w:t>forecast</w:t>
      </w:r>
      <w:r w:rsidRPr="00D23E41" w:rsidR="00607DA9">
        <w:t xml:space="preserve"> years</w:t>
      </w:r>
      <w:r w:rsidRPr="00D23E41" w:rsidR="00F551F8">
        <w:t xml:space="preserve"> in A.24</w:t>
      </w:r>
      <w:r w:rsidR="00CE22FE">
        <w:noBreakHyphen/>
      </w:r>
      <w:r w:rsidRPr="00D23E41" w:rsidR="00F551F8">
        <w:t>07</w:t>
      </w:r>
      <w:r w:rsidR="00CE22FE">
        <w:noBreakHyphen/>
      </w:r>
      <w:r w:rsidRPr="00D23E41" w:rsidR="00F551F8">
        <w:t>003</w:t>
      </w:r>
      <w:r w:rsidRPr="00D23E41" w:rsidR="00607DA9">
        <w:t>.</w:t>
      </w:r>
      <w:r w:rsidR="006D470C">
        <w:t xml:space="preserve"> </w:t>
      </w:r>
      <w:r w:rsidRPr="00CE37DB" w:rsidR="006D470C">
        <w:t xml:space="preserve">Moreover, such expenses should not be included in future </w:t>
      </w:r>
      <w:r w:rsidR="006D470C">
        <w:t>Cal Water</w:t>
      </w:r>
      <w:r w:rsidRPr="00CE37DB" w:rsidR="006D470C">
        <w:t xml:space="preserve"> general rate case applications, unless otherwise directed by the Commission.</w:t>
      </w:r>
    </w:p>
    <w:p w:rsidR="00066F7F" w:rsidP="004B5F55" w:rsidRDefault="002E0516" w14:paraId="69773653" w14:textId="258D8F82">
      <w:pPr>
        <w:pStyle w:val="Heading2"/>
      </w:pPr>
      <w:bookmarkStart w:name="_Toc213945127" w:id="10"/>
      <w:bookmarkStart w:name="_Toc8123721" w:id="11"/>
      <w:r w:rsidRPr="00F41B9A">
        <w:t xml:space="preserve">Environmental and Social Justice </w:t>
      </w:r>
      <w:r>
        <w:t>Review</w:t>
      </w:r>
      <w:bookmarkEnd w:id="10"/>
    </w:p>
    <w:p w:rsidR="00765FA9" w:rsidP="0074386F" w:rsidRDefault="00C015D6" w14:paraId="66F18ED8" w14:textId="40D19A7A">
      <w:pPr>
        <w:pStyle w:val="Heading3"/>
      </w:pPr>
      <w:r>
        <w:t>Commission</w:t>
      </w:r>
      <w:r w:rsidR="00E07F10">
        <w:t>’</w:t>
      </w:r>
      <w:r>
        <w:t xml:space="preserve">s </w:t>
      </w:r>
      <w:r w:rsidR="00E20841">
        <w:t>ESJ</w:t>
      </w:r>
      <w:r w:rsidRPr="005C2D9C" w:rsidR="005C2D9C">
        <w:t xml:space="preserve"> Action Plan</w:t>
      </w:r>
    </w:p>
    <w:p w:rsidR="006F52B1" w:rsidP="006F52B1" w:rsidRDefault="006F52B1" w14:paraId="5AFC8700" w14:textId="66768C41">
      <w:pPr>
        <w:pStyle w:val="Standard"/>
      </w:pPr>
      <w:r>
        <w:t>As part of its mission to regulate essential utility services to protect consumers and safeguard the environment, assuring safe and reliable access to all Californians, the Commission created the ESJ Action Plan to serve as both a commitment to furthering ESJ principles, as well as an operating framework with which to integrate ESJ considerations throughout the agency</w:t>
      </w:r>
      <w:r w:rsidR="00E07F10">
        <w:t>’</w:t>
      </w:r>
      <w:r>
        <w:t xml:space="preserve">s work. One of the goals of the ESJ Action Plan </w:t>
      </w:r>
      <w:r w:rsidR="00BB54B8">
        <w:t>includes</w:t>
      </w:r>
      <w:r>
        <w:t xml:space="preserve"> </w:t>
      </w:r>
      <w:r w:rsidR="00B47DFC">
        <w:t xml:space="preserve">the </w:t>
      </w:r>
      <w:r>
        <w:t xml:space="preserve">availability of </w:t>
      </w:r>
      <w:r w:rsidR="00EC495E">
        <w:t>high</w:t>
      </w:r>
      <w:r w:rsidR="00CE22FE">
        <w:noBreakHyphen/>
      </w:r>
      <w:r w:rsidR="00EC495E">
        <w:t>quality water</w:t>
      </w:r>
      <w:r>
        <w:t xml:space="preserve"> for </w:t>
      </w:r>
      <w:r w:rsidR="00D43917">
        <w:t xml:space="preserve">ESJ </w:t>
      </w:r>
      <w:r>
        <w:t>Communities, which are defined as follows:</w:t>
      </w:r>
    </w:p>
    <w:p w:rsidR="006F52B1" w:rsidP="00F00936" w:rsidRDefault="006F52B1" w14:paraId="7306FADB" w14:textId="2956F46D">
      <w:pPr>
        <w:pStyle w:val="BlockQuote0"/>
      </w:pPr>
      <w:r>
        <w:t>[P]redominately communities of color or low</w:t>
      </w:r>
      <w:r w:rsidR="00CE22FE">
        <w:noBreakHyphen/>
      </w:r>
      <w:r>
        <w:t>income communities that are underrepresented in the policy setting or decision</w:t>
      </w:r>
      <w:r w:rsidR="00CE22FE">
        <w:noBreakHyphen/>
      </w:r>
      <w:r>
        <w:t>making process, subject to a disproportionate impact from one or more environmental hazards, and are likely to experience disparate implementation of environmental regulations and socioeconomic investments in their communities.</w:t>
      </w:r>
      <w:r w:rsidR="001A05B5">
        <w:rPr>
          <w:rStyle w:val="FootnoteReference"/>
        </w:rPr>
        <w:footnoteReference w:id="9"/>
      </w:r>
    </w:p>
    <w:p w:rsidR="00A64077" w:rsidP="00F00936" w:rsidRDefault="00255A7D" w14:paraId="20763701" w14:textId="5FA768A6">
      <w:pPr>
        <w:pStyle w:val="Standard"/>
      </w:pPr>
      <w:r>
        <w:lastRenderedPageBreak/>
        <w:t>T</w:t>
      </w:r>
      <w:r w:rsidR="00EC6B7D">
        <w:t xml:space="preserve">he ESJ </w:t>
      </w:r>
      <w:r w:rsidR="000840C8">
        <w:t xml:space="preserve">Action Plan </w:t>
      </w:r>
      <w:r w:rsidR="00F376B7">
        <w:t>note</w:t>
      </w:r>
      <w:r w:rsidR="003B5703">
        <w:t>s</w:t>
      </w:r>
      <w:r w:rsidR="00567E3C">
        <w:t xml:space="preserve"> that</w:t>
      </w:r>
      <w:r w:rsidR="00D651AB">
        <w:t xml:space="preserve"> </w:t>
      </w:r>
      <w:r w:rsidR="00C621EC">
        <w:t>a</w:t>
      </w:r>
      <w:r w:rsidR="007B2B69">
        <w:t xml:space="preserve"> </w:t>
      </w:r>
      <w:r w:rsidRPr="00567E3C" w:rsidR="004C7E05">
        <w:t>disadvantaged communit</w:t>
      </w:r>
      <w:r w:rsidR="00D651AB">
        <w:t>y</w:t>
      </w:r>
      <w:r w:rsidR="00BF5BE3">
        <w:t xml:space="preserve"> </w:t>
      </w:r>
      <w:r w:rsidRPr="00567E3C" w:rsidR="004C7E05">
        <w:t>(DAC)</w:t>
      </w:r>
      <w:r w:rsidR="00104E35">
        <w:t xml:space="preserve"> designation</w:t>
      </w:r>
      <w:r w:rsidRPr="00567E3C" w:rsidR="00567E3C">
        <w:t xml:space="preserve"> is one of </w:t>
      </w:r>
      <w:r w:rsidR="00104E35">
        <w:t>many considerations</w:t>
      </w:r>
      <w:r w:rsidRPr="00567E3C" w:rsidR="00567E3C">
        <w:t xml:space="preserve"> available for identifying </w:t>
      </w:r>
      <w:r w:rsidR="00D651AB">
        <w:t xml:space="preserve">an </w:t>
      </w:r>
      <w:r w:rsidRPr="00567E3C" w:rsidR="00567E3C">
        <w:t>ESJ communit</w:t>
      </w:r>
      <w:r w:rsidR="00D651AB">
        <w:t>y</w:t>
      </w:r>
      <w:r w:rsidR="00330102">
        <w:t>.</w:t>
      </w:r>
      <w:r w:rsidR="001C1F47">
        <w:rPr>
          <w:rStyle w:val="FootnoteReference"/>
        </w:rPr>
        <w:footnoteReference w:id="10"/>
      </w:r>
    </w:p>
    <w:p w:rsidR="00BF2D4D" w:rsidP="00DA0BAB" w:rsidRDefault="00255A7D" w14:paraId="121F2427" w14:textId="1D619297">
      <w:pPr>
        <w:pStyle w:val="Standard"/>
      </w:pPr>
      <w:r>
        <w:t xml:space="preserve">An additional </w:t>
      </w:r>
      <w:r w:rsidR="008E2169">
        <w:t>goal</w:t>
      </w:r>
      <w:r w:rsidR="005D064D">
        <w:t xml:space="preserve"> of the</w:t>
      </w:r>
      <w:r w:rsidR="0030461E">
        <w:t xml:space="preserve"> ESJ </w:t>
      </w:r>
      <w:r>
        <w:t>Action Plan</w:t>
      </w:r>
      <w:r w:rsidR="0030461E">
        <w:t xml:space="preserve"> </w:t>
      </w:r>
      <w:r w:rsidR="005D064D">
        <w:t xml:space="preserve">is </w:t>
      </w:r>
      <w:r w:rsidR="00DD7B45">
        <w:t>to</w:t>
      </w:r>
      <w:r w:rsidR="00B47DFC">
        <w:t xml:space="preserve"> </w:t>
      </w:r>
      <w:r w:rsidR="00DD7B45">
        <w:t xml:space="preserve">monitor </w:t>
      </w:r>
      <w:r w:rsidR="008A6E4A">
        <w:t>efforts</w:t>
      </w:r>
      <w:r w:rsidR="00E0083D">
        <w:t xml:space="preserve"> and </w:t>
      </w:r>
      <w:r w:rsidR="00DD7B45">
        <w:t>establish</w:t>
      </w:r>
      <w:r w:rsidR="001355B7">
        <w:t xml:space="preserve"> public mechanisms for reporting.</w:t>
      </w:r>
      <w:r w:rsidR="001A05B5">
        <w:rPr>
          <w:rStyle w:val="FootnoteReference"/>
        </w:rPr>
        <w:footnoteReference w:id="11"/>
      </w:r>
    </w:p>
    <w:p w:rsidR="00765FA9" w:rsidP="0074386F" w:rsidRDefault="00F00936" w14:paraId="58EE4631" w14:textId="20A56AC4">
      <w:pPr>
        <w:pStyle w:val="Heading3"/>
      </w:pPr>
      <w:r w:rsidRPr="00F00936">
        <w:t>California Water Service</w:t>
      </w:r>
      <w:r>
        <w:br/>
      </w:r>
      <w:r w:rsidRPr="00F00936">
        <w:t>Company</w:t>
      </w:r>
      <w:r w:rsidR="00E07F10">
        <w:t>’</w:t>
      </w:r>
      <w:r w:rsidR="008D6C07">
        <w:t>s Position</w:t>
      </w:r>
    </w:p>
    <w:p w:rsidR="00ED2E5D" w:rsidP="00697944" w:rsidRDefault="00161891" w14:paraId="7EF52ADD" w14:textId="7A1EA3C2">
      <w:pPr>
        <w:pStyle w:val="Standard"/>
      </w:pPr>
      <w:r>
        <w:t>Cal Water</w:t>
      </w:r>
      <w:r w:rsidR="00697944">
        <w:t xml:space="preserve"> </w:t>
      </w:r>
      <w:r w:rsidR="00ED2E5D">
        <w:t xml:space="preserve">notes that </w:t>
      </w:r>
      <w:r w:rsidR="00235016">
        <w:t>the Oroville water system may serve pockets of ESJ communities</w:t>
      </w:r>
      <w:r w:rsidR="00741C90">
        <w:t xml:space="preserve">, in part because </w:t>
      </w:r>
      <w:r w:rsidR="00B65E7C">
        <w:t xml:space="preserve">the </w:t>
      </w:r>
      <w:r w:rsidR="008D1839">
        <w:t xml:space="preserve">SWRCB has identified </w:t>
      </w:r>
      <w:r w:rsidR="00741C90">
        <w:t xml:space="preserve">the </w:t>
      </w:r>
      <w:r w:rsidRPr="008F54F7" w:rsidR="008F54F7">
        <w:t xml:space="preserve">Oroville </w:t>
      </w:r>
      <w:r w:rsidR="00D80B4D">
        <w:t xml:space="preserve">water system </w:t>
      </w:r>
      <w:r w:rsidR="008D1839">
        <w:t>to be in a DAC</w:t>
      </w:r>
      <w:r w:rsidR="006C2096">
        <w:t xml:space="preserve">. </w:t>
      </w:r>
      <w:r>
        <w:t>Cal Water</w:t>
      </w:r>
      <w:r w:rsidR="006C32E3">
        <w:t xml:space="preserve"> </w:t>
      </w:r>
      <w:r w:rsidR="008161F8">
        <w:t>also notes</w:t>
      </w:r>
      <w:r w:rsidR="00741C90">
        <w:t xml:space="preserve"> </w:t>
      </w:r>
      <w:r w:rsidR="00015E8B">
        <w:t xml:space="preserve">that it currently provides </w:t>
      </w:r>
      <w:r w:rsidRPr="00AD2210" w:rsidR="00AD2210">
        <w:t>high</w:t>
      </w:r>
      <w:r w:rsidR="00CE22FE">
        <w:noBreakHyphen/>
      </w:r>
      <w:r w:rsidRPr="00AD2210" w:rsidR="00AD2210">
        <w:t xml:space="preserve">quality water that meets all drinking water standards </w:t>
      </w:r>
      <w:r w:rsidR="00AD2210">
        <w:t>set</w:t>
      </w:r>
      <w:r w:rsidRPr="00AD2210" w:rsidR="00AD2210">
        <w:t xml:space="preserve"> by </w:t>
      </w:r>
      <w:r w:rsidR="001202CC">
        <w:t>SWRCB</w:t>
      </w:r>
      <w:r w:rsidR="00E07F10">
        <w:t>’</w:t>
      </w:r>
      <w:r w:rsidR="001202CC">
        <w:t xml:space="preserve">s </w:t>
      </w:r>
      <w:r w:rsidR="00BE5ACC">
        <w:t>DDW</w:t>
      </w:r>
      <w:r w:rsidR="001202CC">
        <w:t xml:space="preserve"> and would continue to </w:t>
      </w:r>
      <w:r w:rsidR="0099591E">
        <w:t>do</w:t>
      </w:r>
      <w:r w:rsidR="001202CC">
        <w:t xml:space="preserve"> so after the </w:t>
      </w:r>
      <w:r w:rsidR="00291AF3">
        <w:t>discontinuation of fluoridation</w:t>
      </w:r>
      <w:r w:rsidR="00AD2210">
        <w:t>.</w:t>
      </w:r>
    </w:p>
    <w:p w:rsidR="00AD7D3C" w:rsidP="00697944" w:rsidRDefault="002D1FA7" w14:paraId="055C953D" w14:textId="6A410EF4">
      <w:pPr>
        <w:pStyle w:val="Standard"/>
      </w:pPr>
      <w:r>
        <w:t xml:space="preserve">Additionally, </w:t>
      </w:r>
      <w:r w:rsidR="00161891">
        <w:t>Cal Water</w:t>
      </w:r>
      <w:r w:rsidR="00E00C68">
        <w:t xml:space="preserve"> notes that while</w:t>
      </w:r>
      <w:r w:rsidR="00BE5ACC">
        <w:t xml:space="preserve"> it obtained a </w:t>
      </w:r>
      <w:r w:rsidR="00F56299">
        <w:t xml:space="preserve">DDW </w:t>
      </w:r>
      <w:r w:rsidR="00BE5ACC">
        <w:t>permit to remove fluoride from the Oroville water system, that</w:t>
      </w:r>
      <w:r w:rsidR="006B50F1">
        <w:t>:</w:t>
      </w:r>
    </w:p>
    <w:p w:rsidR="007776BB" w:rsidP="009804EB" w:rsidRDefault="000D5DE5" w14:paraId="2EE8F29B" w14:textId="5F8FC9DE">
      <w:pPr>
        <w:pStyle w:val="BlockQuote0"/>
      </w:pPr>
      <w:r>
        <w:t>According to DDW, tooth decay is the number one chronic condition for children. Fluoridated water in the optimum quantity appears to be the most economical approach to improve the oral health of residents in a community.</w:t>
      </w:r>
      <w:r w:rsidR="005C6703">
        <w:t> </w:t>
      </w:r>
      <w:r w:rsidR="00EC7B09">
        <w:t>.</w:t>
      </w:r>
      <w:r w:rsidR="005C6703">
        <w:t> </w:t>
      </w:r>
      <w:r w:rsidR="00EC7B09">
        <w:t>.</w:t>
      </w:r>
      <w:r w:rsidR="005C6703">
        <w:t> </w:t>
      </w:r>
      <w:r w:rsidR="00EC7B09">
        <w:t>.</w:t>
      </w:r>
    </w:p>
    <w:p w:rsidR="00BE5ACC" w:rsidP="009804EB" w:rsidRDefault="000D5DE5" w14:paraId="45D90999" w14:textId="3304F670">
      <w:pPr>
        <w:pStyle w:val="BlockQuote0"/>
      </w:pPr>
      <w:r>
        <w:t>While beneficial overall, health authorities have also found that there are also risks to ingesting too much fluoride. For example, some people who drink water containing fluoride more than the federal maximum contaminant level (</w:t>
      </w:r>
      <w:r w:rsidR="00E07F10">
        <w:t>“</w:t>
      </w:r>
      <w:r>
        <w:t>MCL</w:t>
      </w:r>
      <w:r w:rsidR="00E07F10">
        <w:t>”</w:t>
      </w:r>
      <w:r>
        <w:t>) of 4</w:t>
      </w:r>
      <w:r w:rsidR="00FB1421">
        <w:t> mg</w:t>
      </w:r>
      <w:r>
        <w:t>/L over many years may get bone disease, including pain and tenderness of the bones</w:t>
      </w:r>
      <w:r w:rsidR="00B07FC0">
        <w:t> </w:t>
      </w:r>
      <w:r>
        <w:t>.</w:t>
      </w:r>
      <w:r w:rsidR="00B07FC0">
        <w:t> . . .</w:t>
      </w:r>
      <w:r w:rsidR="00F7536D">
        <w:t xml:space="preserve"> </w:t>
      </w:r>
      <w:r w:rsidR="00C652E0">
        <w:t>[I]</w:t>
      </w:r>
      <w:r w:rsidR="00F7536D">
        <w:t>n April 2015, the U.S. Department of Health and Human Services adjusted the recommended fluoride levels in drinking water to 0.7</w:t>
      </w:r>
      <w:r w:rsidR="00FB1421">
        <w:t> mg</w:t>
      </w:r>
      <w:r w:rsidR="00F7536D">
        <w:t>/L.</w:t>
      </w:r>
      <w:r w:rsidR="000B144E">
        <w:rPr>
          <w:rStyle w:val="FootnoteReference"/>
        </w:rPr>
        <w:footnoteReference w:id="12"/>
      </w:r>
    </w:p>
    <w:p w:rsidR="007776BB" w:rsidP="0074386F" w:rsidRDefault="000B144E" w14:paraId="2F626D3A" w14:textId="4C331383">
      <w:pPr>
        <w:pStyle w:val="Heading3"/>
      </w:pPr>
      <w:r>
        <w:lastRenderedPageBreak/>
        <w:t>Monitoring and Reporting Analysis</w:t>
      </w:r>
    </w:p>
    <w:p w:rsidR="007776BB" w:rsidP="00415270" w:rsidRDefault="0037632D" w14:paraId="56D7CC76" w14:textId="58D90365">
      <w:pPr>
        <w:pStyle w:val="Standard"/>
      </w:pPr>
      <w:r>
        <w:t>I</w:t>
      </w:r>
      <w:r w:rsidR="00407129">
        <w:t xml:space="preserve">t </w:t>
      </w:r>
      <w:r>
        <w:t xml:space="preserve">is </w:t>
      </w:r>
      <w:r w:rsidR="000B144E">
        <w:t xml:space="preserve">informative </w:t>
      </w:r>
      <w:r w:rsidR="00407129">
        <w:t>that the</w:t>
      </w:r>
      <w:r w:rsidR="008545D8">
        <w:t xml:space="preserve"> </w:t>
      </w:r>
      <w:r w:rsidR="009840F7">
        <w:t xml:space="preserve">SWRCB </w:t>
      </w:r>
      <w:r w:rsidR="002368D7">
        <w:t>considers</w:t>
      </w:r>
      <w:r w:rsidR="009840F7">
        <w:t xml:space="preserve"> the Oroville </w:t>
      </w:r>
      <w:r w:rsidR="0041057F">
        <w:t>w</w:t>
      </w:r>
      <w:r w:rsidR="009840F7">
        <w:t xml:space="preserve">ater </w:t>
      </w:r>
      <w:r w:rsidR="0041057F">
        <w:t>s</w:t>
      </w:r>
      <w:r w:rsidR="009840F7">
        <w:t xml:space="preserve">ystem </w:t>
      </w:r>
      <w:r w:rsidR="002A64FE">
        <w:t>to be</w:t>
      </w:r>
      <w:r w:rsidR="009840F7">
        <w:t xml:space="preserve"> </w:t>
      </w:r>
      <w:r w:rsidR="00407129">
        <w:t>in a DAC</w:t>
      </w:r>
      <w:r w:rsidR="00765FE6">
        <w:t xml:space="preserve"> and </w:t>
      </w:r>
      <w:r w:rsidR="00594CD3">
        <w:t xml:space="preserve">that </w:t>
      </w:r>
      <w:r w:rsidR="00161891">
        <w:t>Cal Water</w:t>
      </w:r>
      <w:r w:rsidR="00081A33">
        <w:t xml:space="preserve"> </w:t>
      </w:r>
      <w:r w:rsidR="0041057F">
        <w:t xml:space="preserve">considers </w:t>
      </w:r>
      <w:r w:rsidR="004E30A5">
        <w:t>it to potentially have pockets of ESJ communities</w:t>
      </w:r>
      <w:r w:rsidR="0068524E">
        <w:t xml:space="preserve">. </w:t>
      </w:r>
      <w:r w:rsidR="007E0EB2">
        <w:t xml:space="preserve">We find that the </w:t>
      </w:r>
      <w:r w:rsidR="00992A56">
        <w:t>Oroville water system serves</w:t>
      </w:r>
      <w:r w:rsidR="00B35DF3">
        <w:t xml:space="preserve"> an ESJ community</w:t>
      </w:r>
      <w:r w:rsidR="00456139">
        <w:t>, g</w:t>
      </w:r>
      <w:r w:rsidR="004E30A5">
        <w:t xml:space="preserve">iven </w:t>
      </w:r>
      <w:r w:rsidR="00E4667A">
        <w:t>the</w:t>
      </w:r>
      <w:r w:rsidR="004A0C85">
        <w:t xml:space="preserve"> </w:t>
      </w:r>
      <w:r w:rsidR="00307996">
        <w:t>SWRCB</w:t>
      </w:r>
      <w:r w:rsidR="00E07F10">
        <w:t>’</w:t>
      </w:r>
      <w:r w:rsidR="00307996">
        <w:t xml:space="preserve">s </w:t>
      </w:r>
      <w:r w:rsidR="00D858C9">
        <w:t xml:space="preserve">DAC </w:t>
      </w:r>
      <w:r w:rsidR="00E4667A">
        <w:t>identification</w:t>
      </w:r>
      <w:r w:rsidR="00307996">
        <w:t xml:space="preserve">, </w:t>
      </w:r>
      <w:r w:rsidR="00161891">
        <w:t>Cal Water</w:t>
      </w:r>
      <w:r w:rsidR="00E07F10">
        <w:t>’</w:t>
      </w:r>
      <w:r w:rsidR="00DA5468">
        <w:t>s belief about ESJ pockets,</w:t>
      </w:r>
      <w:r w:rsidR="00E4667A">
        <w:t xml:space="preserve"> </w:t>
      </w:r>
      <w:r w:rsidR="00C37223">
        <w:t xml:space="preserve">and </w:t>
      </w:r>
      <w:r w:rsidR="006B1282">
        <w:t>potential impacts</w:t>
      </w:r>
      <w:r w:rsidR="001472D0">
        <w:t xml:space="preserve"> </w:t>
      </w:r>
      <w:r w:rsidR="00456139">
        <w:t>associated with</w:t>
      </w:r>
      <w:r w:rsidR="00C37223">
        <w:t xml:space="preserve"> </w:t>
      </w:r>
      <w:r w:rsidR="00CD75F0">
        <w:t>discontinuing fluoridation</w:t>
      </w:r>
      <w:r w:rsidR="00C37223">
        <w:t>.</w:t>
      </w:r>
    </w:p>
    <w:p w:rsidR="007776BB" w:rsidP="009804EB" w:rsidRDefault="000B144E" w14:paraId="342F71C5" w14:textId="19647838">
      <w:pPr>
        <w:pStyle w:val="Standard"/>
      </w:pPr>
      <w:r>
        <w:t>Given t</w:t>
      </w:r>
      <w:r w:rsidR="007407B2">
        <w:t xml:space="preserve">he removal of fluoride from the Oroville </w:t>
      </w:r>
      <w:r w:rsidR="00932E92">
        <w:t xml:space="preserve">water system will </w:t>
      </w:r>
      <w:r w:rsidR="00B1669F">
        <w:t xml:space="preserve">impact </w:t>
      </w:r>
      <w:r w:rsidR="00D75C19">
        <w:t xml:space="preserve">the </w:t>
      </w:r>
      <w:r w:rsidRPr="00FB74B0" w:rsidR="00D75C19">
        <w:t xml:space="preserve">water system, </w:t>
      </w:r>
      <w:r w:rsidR="00161891">
        <w:t>Cal Water</w:t>
      </w:r>
      <w:r w:rsidR="006B50E3">
        <w:t xml:space="preserve"> is encouraged</w:t>
      </w:r>
      <w:r w:rsidR="00077C73">
        <w:t xml:space="preserve"> to </w:t>
      </w:r>
      <w:r w:rsidR="00F5180B">
        <w:t>reach out</w:t>
      </w:r>
      <w:r w:rsidR="00077C73">
        <w:t xml:space="preserve"> </w:t>
      </w:r>
      <w:r w:rsidR="00F5180B">
        <w:t xml:space="preserve">to </w:t>
      </w:r>
      <w:r w:rsidR="008629CD">
        <w:t xml:space="preserve">public health </w:t>
      </w:r>
      <w:r w:rsidR="00063A2D">
        <w:t>professionals</w:t>
      </w:r>
      <w:r w:rsidR="00F5180B">
        <w:t xml:space="preserve"> </w:t>
      </w:r>
      <w:r w:rsidR="006857B6">
        <w:t>in an effort to monitor the impact of removing fluoride from the water system</w:t>
      </w:r>
      <w:r w:rsidR="00580F7F">
        <w:t xml:space="preserve">. </w:t>
      </w:r>
      <w:r w:rsidR="008629CD">
        <w:t xml:space="preserve">For example, </w:t>
      </w:r>
      <w:r w:rsidR="00161891">
        <w:t>Cal Water</w:t>
      </w:r>
      <w:r w:rsidR="009F3EB3">
        <w:t xml:space="preserve"> </w:t>
      </w:r>
      <w:r w:rsidR="006857B6">
        <w:t xml:space="preserve">can </w:t>
      </w:r>
      <w:r w:rsidR="009F3EB3">
        <w:t xml:space="preserve">reach out to </w:t>
      </w:r>
      <w:r w:rsidR="00063A2D">
        <w:t>public health professionals</w:t>
      </w:r>
      <w:r w:rsidR="00446969">
        <w:t>, such as staff at SWRCB’s DDW and those</w:t>
      </w:r>
      <w:r w:rsidR="00063A2D">
        <w:t xml:space="preserve"> </w:t>
      </w:r>
      <w:r w:rsidR="003B433C">
        <w:t>who</w:t>
      </w:r>
      <w:r w:rsidR="009F3EB3">
        <w:t xml:space="preserve"> spoke at the </w:t>
      </w:r>
      <w:r w:rsidR="007776BB">
        <w:t>September </w:t>
      </w:r>
      <w:r w:rsidR="009F3EB3">
        <w:t xml:space="preserve">22, 2025, </w:t>
      </w:r>
      <w:r w:rsidR="00FD4D43">
        <w:t>PPHs</w:t>
      </w:r>
      <w:r w:rsidR="008629CD">
        <w:t xml:space="preserve">. </w:t>
      </w:r>
      <w:r w:rsidR="00A56AF9">
        <w:t>Cal</w:t>
      </w:r>
      <w:r w:rsidR="00791C69">
        <w:t> </w:t>
      </w:r>
      <w:r w:rsidR="00A56AF9">
        <w:t xml:space="preserve">Water is encouraged to provide information to public health professionals to monitor the impact </w:t>
      </w:r>
      <w:r w:rsidR="00721D11">
        <w:t>of</w:t>
      </w:r>
      <w:r w:rsidR="00F97DBB">
        <w:t xml:space="preserve"> </w:t>
      </w:r>
      <w:r w:rsidR="000318DC">
        <w:t>remov</w:t>
      </w:r>
      <w:r w:rsidR="00721D11">
        <w:t>ing</w:t>
      </w:r>
      <w:r w:rsidR="000318DC">
        <w:t xml:space="preserve"> fluoride from the water </w:t>
      </w:r>
      <w:r w:rsidR="00B733A0">
        <w:t>supply.</w:t>
      </w:r>
    </w:p>
    <w:p w:rsidR="00D0434F" w:rsidP="009804EB" w:rsidRDefault="00DF7636" w14:paraId="3C0F030D" w14:textId="52FC86ED">
      <w:pPr>
        <w:pStyle w:val="Standard"/>
      </w:pPr>
      <w:r w:rsidRPr="00DF7636">
        <w:t>If Cal</w:t>
      </w:r>
      <w:r w:rsidR="008E6570">
        <w:t> </w:t>
      </w:r>
      <w:r w:rsidRPr="00DF7636">
        <w:t>Water provides any reports to the SWRCB regarding fluoride in the Oroville water system, it should also provide those reports to the Commission’s Water Division via information</w:t>
      </w:r>
      <w:r w:rsidR="00CE22FE">
        <w:noBreakHyphen/>
      </w:r>
      <w:r w:rsidRPr="00DF7636">
        <w:t>only filings.</w:t>
      </w:r>
      <w:r>
        <w:rPr>
          <w:rStyle w:val="FootnoteReference"/>
        </w:rPr>
        <w:footnoteReference w:id="13"/>
      </w:r>
      <w:r w:rsidRPr="00DF7636">
        <w:t xml:space="preserve"> Moreover, should Cal</w:t>
      </w:r>
      <w:r w:rsidR="00ED4012">
        <w:t> </w:t>
      </w:r>
      <w:r w:rsidRPr="00DF7636">
        <w:t>Water seek to reintroduce fluoride into the Oroville water system, Cal</w:t>
      </w:r>
      <w:r w:rsidR="00ED4012">
        <w:t> </w:t>
      </w:r>
      <w:r w:rsidRPr="00DF7636">
        <w:t>Water should contact the Commission’s Water Division regarding implementation, expenditures, and rate impacts</w:t>
      </w:r>
      <w:r>
        <w:t>.</w:t>
      </w:r>
    </w:p>
    <w:p w:rsidR="00603238" w:rsidP="0074386F" w:rsidRDefault="00603238" w14:paraId="1A4E43FB" w14:textId="77E6B9EA">
      <w:pPr>
        <w:pStyle w:val="Heading1"/>
      </w:pPr>
      <w:bookmarkStart w:name="_Toc213945131" w:id="12"/>
      <w:r>
        <w:t>Summary of Public Comment</w:t>
      </w:r>
      <w:bookmarkEnd w:id="12"/>
    </w:p>
    <w:p w:rsidRPr="008E7D1E" w:rsidR="008E7D1E" w:rsidP="006F20A2" w:rsidRDefault="008E7D1E" w14:paraId="2661D29C" w14:textId="22FECB67">
      <w:pPr>
        <w:pStyle w:val="Standard"/>
      </w:pPr>
      <w:r w:rsidRPr="008E7D1E">
        <w:t xml:space="preserve">The Commission actively sought to engage with the community served by the Oroville water system. Numerous public comments were submitted online </w:t>
      </w:r>
      <w:r w:rsidRPr="008E7D1E">
        <w:lastRenderedPageBreak/>
        <w:t>and at the PPHs.</w:t>
      </w:r>
      <w:r w:rsidR="00AB021C">
        <w:rPr>
          <w:rStyle w:val="FootnoteReference"/>
        </w:rPr>
        <w:footnoteReference w:id="14"/>
      </w:r>
      <w:r w:rsidRPr="008E7D1E">
        <w:t xml:space="preserve"> Public comment informed the Commission’s consideration of the issues in this proceeding.</w:t>
      </w:r>
    </w:p>
    <w:p w:rsidR="00904560" w:rsidP="0074386F" w:rsidRDefault="00904560" w14:paraId="5D68FF21" w14:textId="00FD1A9D">
      <w:pPr>
        <w:pStyle w:val="Heading2"/>
      </w:pPr>
      <w:bookmarkStart w:name="_Toc213945132" w:id="13"/>
      <w:r>
        <w:t>Online Comments</w:t>
      </w:r>
      <w:bookmarkEnd w:id="13"/>
    </w:p>
    <w:p w:rsidR="007776BB" w:rsidP="007725F0" w:rsidRDefault="007725F0" w14:paraId="105379F6" w14:textId="76DF3F6A">
      <w:pPr>
        <w:pStyle w:val="Standard"/>
      </w:pPr>
      <w:r>
        <w:t>Supporters</w:t>
      </w:r>
      <w:r w:rsidRPr="007725F0">
        <w:t xml:space="preserve"> of </w:t>
      </w:r>
      <w:r>
        <w:t>A.24</w:t>
      </w:r>
      <w:r w:rsidR="00CE22FE">
        <w:noBreakHyphen/>
      </w:r>
      <w:r>
        <w:t>10</w:t>
      </w:r>
      <w:r w:rsidR="00CE22FE">
        <w:noBreakHyphen/>
      </w:r>
      <w:r>
        <w:t>003</w:t>
      </w:r>
      <w:r w:rsidRPr="007725F0">
        <w:t>, including one Oroville resident</w:t>
      </w:r>
      <w:r w:rsidR="002B6338">
        <w:t>,</w:t>
      </w:r>
      <w:r w:rsidRPr="007725F0">
        <w:t xml:space="preserve"> argue </w:t>
      </w:r>
      <w:r w:rsidR="002B6338">
        <w:t>that water fluoridation is</w:t>
      </w:r>
      <w:r w:rsidRPr="007725F0">
        <w:t xml:space="preserve"> not safe; it is a healthcare issue, not a water quality issue; and </w:t>
      </w:r>
      <w:r w:rsidR="007266E4">
        <w:t xml:space="preserve">it is </w:t>
      </w:r>
      <w:r w:rsidR="00564892">
        <w:t>antithetical to</w:t>
      </w:r>
      <w:r w:rsidR="00C52B19">
        <w:t xml:space="preserve"> </w:t>
      </w:r>
      <w:r w:rsidRPr="007725F0">
        <w:t>personal choice. One</w:t>
      </w:r>
      <w:r w:rsidR="00D63C88">
        <w:t xml:space="preserve"> supporter</w:t>
      </w:r>
      <w:r w:rsidRPr="007725F0">
        <w:t xml:space="preserve"> </w:t>
      </w:r>
      <w:r w:rsidR="00AF3838">
        <w:t>noted</w:t>
      </w:r>
      <w:r w:rsidRPr="007725F0">
        <w:t xml:space="preserve"> </w:t>
      </w:r>
      <w:r w:rsidR="00D63C88">
        <w:t xml:space="preserve">a </w:t>
      </w:r>
      <w:r w:rsidRPr="007725F0">
        <w:t xml:space="preserve">recent federal court decision </w:t>
      </w:r>
      <w:r w:rsidR="00AF3838">
        <w:t xml:space="preserve">found </w:t>
      </w:r>
      <w:r w:rsidRPr="007725F0">
        <w:t xml:space="preserve">fetal exposure to water fluoridation lowers </w:t>
      </w:r>
      <w:r w:rsidR="00E113F8">
        <w:t>intelligence quotient (</w:t>
      </w:r>
      <w:r w:rsidRPr="007725F0">
        <w:t>IQ</w:t>
      </w:r>
      <w:r w:rsidR="00E113F8">
        <w:t>)</w:t>
      </w:r>
      <w:r w:rsidRPr="007725F0">
        <w:t xml:space="preserve"> by up to </w:t>
      </w:r>
      <w:r w:rsidR="006F6D0E">
        <w:t>seven</w:t>
      </w:r>
      <w:r w:rsidRPr="007725F0">
        <w:t xml:space="preserve"> points. Some </w:t>
      </w:r>
      <w:r w:rsidR="002021D4">
        <w:t>were concerned</w:t>
      </w:r>
      <w:r w:rsidR="00AF3838">
        <w:t xml:space="preserve"> </w:t>
      </w:r>
      <w:r w:rsidR="002021D4">
        <w:t xml:space="preserve">with </w:t>
      </w:r>
      <w:r w:rsidRPr="007725F0">
        <w:t xml:space="preserve">the risk of toxic exposure due to the cumulative intake of fluoride from </w:t>
      </w:r>
      <w:r w:rsidR="00864F92">
        <w:t xml:space="preserve">water and </w:t>
      </w:r>
      <w:r w:rsidRPr="007725F0">
        <w:t xml:space="preserve">other sources, such as toothpaste, tea, and grape products. Others object to adding fluoride as it violates their desire to have </w:t>
      </w:r>
      <w:r w:rsidR="00864F92">
        <w:t>personal</w:t>
      </w:r>
      <w:r w:rsidRPr="007725F0">
        <w:t xml:space="preserve"> choice. Additionally, one notes it is</w:t>
      </w:r>
      <w:r w:rsidR="001F67F0">
        <w:t xml:space="preserve"> a</w:t>
      </w:r>
      <w:r w:rsidRPr="007725F0">
        <w:t xml:space="preserve"> chemical for medication purposes, not water quality, and the City</w:t>
      </w:r>
      <w:r w:rsidR="00E07F10">
        <w:t>’</w:t>
      </w:r>
      <w:r w:rsidRPr="007725F0">
        <w:t>s desire to remove fluoride should be upheld.</w:t>
      </w:r>
    </w:p>
    <w:p w:rsidR="007776BB" w:rsidP="00200F2F" w:rsidRDefault="00647D25" w14:paraId="0E96165A" w14:textId="2B515EE4">
      <w:pPr>
        <w:pStyle w:val="Standard"/>
      </w:pPr>
      <w:r>
        <w:t>Opponents of A.24</w:t>
      </w:r>
      <w:r w:rsidR="00CE22FE">
        <w:noBreakHyphen/>
      </w:r>
      <w:r>
        <w:t>10</w:t>
      </w:r>
      <w:r w:rsidR="00CE22FE">
        <w:noBreakHyphen/>
      </w:r>
      <w:r>
        <w:t>003</w:t>
      </w:r>
      <w:r w:rsidRPr="00200F2F" w:rsidR="00200F2F">
        <w:t xml:space="preserve">, primarily dentists and public health officials, </w:t>
      </w:r>
      <w:r w:rsidR="00E11B56">
        <w:t xml:space="preserve">argued </w:t>
      </w:r>
      <w:r w:rsidR="007007CD">
        <w:t xml:space="preserve">that </w:t>
      </w:r>
      <w:r w:rsidR="00E11B56">
        <w:t xml:space="preserve">water fluoridation is </w:t>
      </w:r>
      <w:r w:rsidRPr="00200F2F" w:rsidR="00200F2F">
        <w:t xml:space="preserve">safe, </w:t>
      </w:r>
      <w:r w:rsidR="00E8602E">
        <w:t>cost</w:t>
      </w:r>
      <w:r w:rsidR="00CE22FE">
        <w:noBreakHyphen/>
      </w:r>
      <w:r w:rsidR="00E8602E">
        <w:t>effective</w:t>
      </w:r>
      <w:r w:rsidRPr="00200F2F" w:rsidR="00200F2F">
        <w:t xml:space="preserve">, and </w:t>
      </w:r>
      <w:r w:rsidR="00E8602E">
        <w:t xml:space="preserve">provides </w:t>
      </w:r>
      <w:r w:rsidRPr="00200F2F" w:rsidR="00200F2F">
        <w:t xml:space="preserve">equitable benefits in preventing tooth decay. </w:t>
      </w:r>
      <w:r w:rsidR="00F91A16">
        <w:t xml:space="preserve">One </w:t>
      </w:r>
      <w:r w:rsidR="00E8602E">
        <w:t xml:space="preserve">opponent </w:t>
      </w:r>
      <w:r w:rsidR="00F91A16">
        <w:t xml:space="preserve">noted </w:t>
      </w:r>
      <w:r w:rsidR="008C253D">
        <w:t xml:space="preserve">that </w:t>
      </w:r>
      <w:r w:rsidR="008A4B6D">
        <w:t>the efficacy and safety of fluoride is recognized by</w:t>
      </w:r>
      <w:r w:rsidR="00504E0B">
        <w:t xml:space="preserve"> numerous public health </w:t>
      </w:r>
      <w:r w:rsidR="008A4B6D">
        <w:t>organizations</w:t>
      </w:r>
      <w:r w:rsidR="0011570F">
        <w:t>,</w:t>
      </w:r>
      <w:r w:rsidR="008A4B6D">
        <w:t xml:space="preserve"> such as</w:t>
      </w:r>
      <w:r w:rsidR="004F2C98">
        <w:t xml:space="preserve"> </w:t>
      </w:r>
      <w:r w:rsidRPr="00950137" w:rsidR="004F2C98">
        <w:t xml:space="preserve">American Medical Association </w:t>
      </w:r>
      <w:r w:rsidR="00504E0B">
        <w:t xml:space="preserve">and </w:t>
      </w:r>
      <w:r w:rsidRPr="00950137" w:rsidR="004F2C98">
        <w:t>the American Dental Association</w:t>
      </w:r>
      <w:r w:rsidR="0011570F">
        <w:t>.</w:t>
      </w:r>
      <w:r w:rsidR="008A4B6D">
        <w:t xml:space="preserve"> </w:t>
      </w:r>
      <w:r w:rsidR="004E7E53">
        <w:t>Some</w:t>
      </w:r>
      <w:r w:rsidR="0030233E">
        <w:t xml:space="preserve"> </w:t>
      </w:r>
      <w:r w:rsidR="00E13243">
        <w:t>note</w:t>
      </w:r>
      <w:r w:rsidR="0030233E">
        <w:t>d</w:t>
      </w:r>
      <w:r w:rsidR="00E13243">
        <w:t xml:space="preserve"> </w:t>
      </w:r>
      <w:r w:rsidRPr="00200F2F" w:rsidR="00200F2F">
        <w:t xml:space="preserve">fluoride </w:t>
      </w:r>
      <w:r w:rsidR="00B1242C">
        <w:t xml:space="preserve">works </w:t>
      </w:r>
      <w:r w:rsidRPr="00200F2F" w:rsidR="00200F2F">
        <w:t xml:space="preserve">to prevent tooth infections, </w:t>
      </w:r>
      <w:r w:rsidR="008C253D">
        <w:t>which can</w:t>
      </w:r>
      <w:r w:rsidR="00A07277">
        <w:t xml:space="preserve"> spread</w:t>
      </w:r>
      <w:r w:rsidR="008C253D">
        <w:t xml:space="preserve"> and create</w:t>
      </w:r>
      <w:r w:rsidR="00AD2F39">
        <w:t xml:space="preserve"> </w:t>
      </w:r>
      <w:r w:rsidRPr="00200F2F" w:rsidR="00200F2F">
        <w:t>life</w:t>
      </w:r>
      <w:r w:rsidR="00CE22FE">
        <w:noBreakHyphen/>
      </w:r>
      <w:r w:rsidRPr="00200F2F" w:rsidR="00200F2F">
        <w:t xml:space="preserve">threatening conditions like septicemia and brain abscesses. </w:t>
      </w:r>
      <w:r w:rsidR="00636E05">
        <w:t>Some</w:t>
      </w:r>
      <w:r w:rsidRPr="00200F2F" w:rsidR="00200F2F">
        <w:t xml:space="preserve"> point to studies and real</w:t>
      </w:r>
      <w:r w:rsidR="00CE22FE">
        <w:noBreakHyphen/>
      </w:r>
      <w:r w:rsidRPr="00200F2F" w:rsidR="00200F2F">
        <w:t xml:space="preserve">world examples from communities like </w:t>
      </w:r>
      <w:r w:rsidR="00626EED">
        <w:t xml:space="preserve">Antigo, </w:t>
      </w:r>
      <w:r w:rsidR="003F70F8">
        <w:t>Wisconsin</w:t>
      </w:r>
      <w:r w:rsidR="000B0EE6">
        <w:t xml:space="preserve">, </w:t>
      </w:r>
      <w:r w:rsidR="00EC77E0">
        <w:t>where</w:t>
      </w:r>
      <w:r w:rsidR="000B0EE6">
        <w:t xml:space="preserve"> fluoride </w:t>
      </w:r>
      <w:r w:rsidR="00EC77E0">
        <w:t>was removed</w:t>
      </w:r>
      <w:r w:rsidR="006A531C">
        <w:t>,</w:t>
      </w:r>
      <w:r w:rsidR="00EC77E0">
        <w:t xml:space="preserve"> and </w:t>
      </w:r>
      <w:r w:rsidR="000B0EE6">
        <w:t xml:space="preserve">within </w:t>
      </w:r>
      <w:r w:rsidR="00514D97">
        <w:t>five</w:t>
      </w:r>
      <w:r w:rsidR="000B0EE6">
        <w:t xml:space="preserve"> years</w:t>
      </w:r>
      <w:r w:rsidR="00514D97">
        <w:t>,</w:t>
      </w:r>
      <w:r w:rsidR="00636E05">
        <w:t xml:space="preserve"> </w:t>
      </w:r>
      <w:r w:rsidR="00141EEA">
        <w:t xml:space="preserve">tooth decay </w:t>
      </w:r>
      <w:r w:rsidR="00636E05">
        <w:t xml:space="preserve">for </w:t>
      </w:r>
      <w:r w:rsidR="00AD2F39">
        <w:lastRenderedPageBreak/>
        <w:t>second</w:t>
      </w:r>
      <w:r w:rsidR="00CE22FE">
        <w:noBreakHyphen/>
      </w:r>
      <w:r w:rsidR="00AD2F39">
        <w:t>grade</w:t>
      </w:r>
      <w:r w:rsidR="00636E05">
        <w:t xml:space="preserve"> children increased 200</w:t>
      </w:r>
      <w:r w:rsidR="009427D0">
        <w:t> percent</w:t>
      </w:r>
      <w:r w:rsidRPr="00200F2F" w:rsidR="00200F2F">
        <w:t xml:space="preserve">. Furthermore, </w:t>
      </w:r>
      <w:r w:rsidR="00DD1C03">
        <w:t>others</w:t>
      </w:r>
      <w:r w:rsidRPr="00200F2F" w:rsidR="00200F2F">
        <w:t xml:space="preserve"> highlight that fluoridation particularly help</w:t>
      </w:r>
      <w:r w:rsidR="00AB6F1E">
        <w:t>s</w:t>
      </w:r>
      <w:r w:rsidRPr="00200F2F" w:rsidR="00200F2F">
        <w:t xml:space="preserve"> vulnerable populations (children, seniors, and low</w:t>
      </w:r>
      <w:r w:rsidR="00CE22FE">
        <w:noBreakHyphen/>
      </w:r>
      <w:r w:rsidRPr="00200F2F" w:rsidR="00200F2F">
        <w:t>income families) who may not have access to regular dental care.</w:t>
      </w:r>
      <w:r w:rsidR="008645A1">
        <w:t xml:space="preserve"> </w:t>
      </w:r>
      <w:r w:rsidR="00BB0B27">
        <w:t>Lastly</w:t>
      </w:r>
      <w:r w:rsidR="00166D6B">
        <w:t xml:space="preserve">, </w:t>
      </w:r>
      <w:r w:rsidR="00A83A12">
        <w:t xml:space="preserve">one notes </w:t>
      </w:r>
      <w:r w:rsidRPr="00950137" w:rsidR="00166D6B">
        <w:t xml:space="preserve">downstream costs </w:t>
      </w:r>
      <w:r w:rsidR="000C333E">
        <w:t>to</w:t>
      </w:r>
      <w:r w:rsidRPr="00950137" w:rsidR="00166D6B">
        <w:t xml:space="preserve"> insurers, Medi</w:t>
      </w:r>
      <w:r w:rsidR="00CE22FE">
        <w:noBreakHyphen/>
      </w:r>
      <w:r w:rsidRPr="00950137" w:rsidR="00166D6B">
        <w:t>Cal, and ultimately taxpayers</w:t>
      </w:r>
      <w:r w:rsidR="00520AFF">
        <w:t xml:space="preserve"> from removing fluoride</w:t>
      </w:r>
      <w:r w:rsidRPr="00950137" w:rsidR="00166D6B">
        <w:t>.</w:t>
      </w:r>
    </w:p>
    <w:p w:rsidR="007776BB" w:rsidP="0074386F" w:rsidRDefault="00904560" w14:paraId="064CF74F" w14:textId="77777777">
      <w:pPr>
        <w:pStyle w:val="Heading2"/>
      </w:pPr>
      <w:bookmarkStart w:name="_Toc213945133" w:id="14"/>
      <w:r>
        <w:t>Public Participation Hearing Comments</w:t>
      </w:r>
      <w:bookmarkEnd w:id="14"/>
    </w:p>
    <w:p w:rsidR="007776BB" w:rsidP="00CF34BD" w:rsidRDefault="0075046B" w14:paraId="27FA41B9" w14:textId="1C85D6C4">
      <w:pPr>
        <w:pStyle w:val="Standard"/>
      </w:pPr>
      <w:r>
        <w:t xml:space="preserve">Similar comments were made at the </w:t>
      </w:r>
      <w:r w:rsidR="00FD4D43">
        <w:t>PPHs</w:t>
      </w:r>
      <w:r>
        <w:t xml:space="preserve"> held </w:t>
      </w:r>
      <w:r w:rsidR="003C5299">
        <w:t xml:space="preserve">on </w:t>
      </w:r>
      <w:r w:rsidR="007776BB">
        <w:t>September </w:t>
      </w:r>
      <w:r w:rsidR="003C5299">
        <w:t>23, 2025, at 2:00</w:t>
      </w:r>
      <w:r w:rsidR="00103113">
        <w:t> </w:t>
      </w:r>
      <w:r w:rsidR="003C5299">
        <w:t>p</w:t>
      </w:r>
      <w:r w:rsidR="00103113">
        <w:t>.</w:t>
      </w:r>
      <w:r w:rsidR="003C5299">
        <w:t>m</w:t>
      </w:r>
      <w:r w:rsidR="00103113">
        <w:t>.</w:t>
      </w:r>
      <w:r w:rsidR="003C5299">
        <w:t xml:space="preserve"> and 6:00</w:t>
      </w:r>
      <w:r w:rsidR="00103113">
        <w:t> </w:t>
      </w:r>
      <w:r w:rsidR="003C5299">
        <w:t>p</w:t>
      </w:r>
      <w:r w:rsidR="00103113">
        <w:t>.</w:t>
      </w:r>
      <w:r w:rsidR="003C5299">
        <w:t xml:space="preserve">m. </w:t>
      </w:r>
      <w:r w:rsidR="003B360A">
        <w:t>Supporters</w:t>
      </w:r>
      <w:r w:rsidR="00CF34BD">
        <w:t xml:space="preserve"> of A.24</w:t>
      </w:r>
      <w:r w:rsidR="00CE22FE">
        <w:noBreakHyphen/>
      </w:r>
      <w:r w:rsidR="00CF34BD">
        <w:t>10</w:t>
      </w:r>
      <w:r w:rsidR="00CE22FE">
        <w:noBreakHyphen/>
      </w:r>
      <w:r w:rsidR="00CF34BD">
        <w:t xml:space="preserve">003 </w:t>
      </w:r>
      <w:r w:rsidR="00770713">
        <w:t>were</w:t>
      </w:r>
      <w:r w:rsidRPr="00200F2F" w:rsidR="00770713">
        <w:t xml:space="preserve"> </w:t>
      </w:r>
      <w:r w:rsidR="00770713">
        <w:t xml:space="preserve">mostly </w:t>
      </w:r>
      <w:r w:rsidR="00B32FC5">
        <w:t xml:space="preserve">local residents and public </w:t>
      </w:r>
      <w:r w:rsidR="007C1790">
        <w:t>officials</w:t>
      </w:r>
      <w:r w:rsidR="00770713">
        <w:t xml:space="preserve">. </w:t>
      </w:r>
      <w:r w:rsidR="003F1044">
        <w:t xml:space="preserve">There was general </w:t>
      </w:r>
      <w:r w:rsidR="009B10FC">
        <w:t>concern</w:t>
      </w:r>
      <w:r w:rsidR="003F1044">
        <w:t xml:space="preserve"> about </w:t>
      </w:r>
      <w:r w:rsidR="00B2120A">
        <w:t xml:space="preserve">the </w:t>
      </w:r>
      <w:r w:rsidR="009B10FC">
        <w:t>residents</w:t>
      </w:r>
      <w:r w:rsidR="00E07F10">
        <w:t>’</w:t>
      </w:r>
      <w:r w:rsidR="003F1044">
        <w:t xml:space="preserve"> health and </w:t>
      </w:r>
      <w:r w:rsidR="00B2120A">
        <w:t>their</w:t>
      </w:r>
      <w:r w:rsidR="003F1044">
        <w:t xml:space="preserve"> desire to </w:t>
      </w:r>
      <w:r w:rsidR="00A17690">
        <w:t>have choice</w:t>
      </w:r>
      <w:r w:rsidR="003F1044">
        <w:t xml:space="preserve">. </w:t>
      </w:r>
      <w:r w:rsidR="00F8617B">
        <w:t>The m</w:t>
      </w:r>
      <w:r w:rsidR="00033546">
        <w:t xml:space="preserve">ayor </w:t>
      </w:r>
      <w:r w:rsidR="009D4028">
        <w:t>o</w:t>
      </w:r>
      <w:r w:rsidR="009B10FC">
        <w:t>f</w:t>
      </w:r>
      <w:r w:rsidR="009D4028">
        <w:t xml:space="preserve"> Oroville </w:t>
      </w:r>
      <w:r w:rsidR="00647B61">
        <w:t xml:space="preserve">stated he </w:t>
      </w:r>
      <w:r w:rsidR="00B203D9">
        <w:t>wants people in his community to have the choice</w:t>
      </w:r>
      <w:r w:rsidR="00A956FC">
        <w:t>,</w:t>
      </w:r>
      <w:r w:rsidR="00B203D9">
        <w:t xml:space="preserve"> </w:t>
      </w:r>
      <w:r w:rsidR="00A956FC">
        <w:t>and i</w:t>
      </w:r>
      <w:r w:rsidR="00B203D9">
        <w:t xml:space="preserve">f they want </w:t>
      </w:r>
      <w:r w:rsidR="00AA629B">
        <w:t>fluoride</w:t>
      </w:r>
      <w:r w:rsidR="005F38F1">
        <w:t>,</w:t>
      </w:r>
      <w:r w:rsidR="00B203D9">
        <w:t xml:space="preserve"> </w:t>
      </w:r>
      <w:r w:rsidR="00AA629B">
        <w:t xml:space="preserve">it </w:t>
      </w:r>
      <w:r w:rsidR="00B203D9">
        <w:t xml:space="preserve">is readily </w:t>
      </w:r>
      <w:r w:rsidR="007C1790">
        <w:t>available</w:t>
      </w:r>
      <w:r w:rsidR="00AA629B">
        <w:t xml:space="preserve"> in toothpaste</w:t>
      </w:r>
      <w:r w:rsidR="00770713">
        <w:t>.</w:t>
      </w:r>
      <w:r w:rsidR="00ED7080">
        <w:t xml:space="preserve"> One speaker noted concern about toxicity. </w:t>
      </w:r>
      <w:r w:rsidR="00D264A0">
        <w:t>Some discussed that other local water utilities</w:t>
      </w:r>
      <w:r w:rsidR="007E5FD3">
        <w:t xml:space="preserve">, serving other parts of </w:t>
      </w:r>
      <w:r w:rsidR="00D264A0">
        <w:t>Oroville</w:t>
      </w:r>
      <w:r w:rsidR="00A94980">
        <w:t>,</w:t>
      </w:r>
      <w:r w:rsidR="00D264A0">
        <w:t xml:space="preserve"> do not fluoridate their </w:t>
      </w:r>
      <w:r w:rsidR="00F3047E">
        <w:t>water system</w:t>
      </w:r>
      <w:r w:rsidR="006F14CB">
        <w:t>s</w:t>
      </w:r>
      <w:r w:rsidR="00D264A0">
        <w:t>.</w:t>
      </w:r>
    </w:p>
    <w:p w:rsidRPr="00DC2585" w:rsidR="00770713" w:rsidP="00770713" w:rsidRDefault="006F14CB" w14:paraId="28600DA1" w14:textId="7F48134F">
      <w:pPr>
        <w:pStyle w:val="Standard"/>
      </w:pPr>
      <w:r>
        <w:t>Opponents of A.24</w:t>
      </w:r>
      <w:r w:rsidR="00CE22FE">
        <w:noBreakHyphen/>
      </w:r>
      <w:r>
        <w:t>10</w:t>
      </w:r>
      <w:r w:rsidR="00CE22FE">
        <w:noBreakHyphen/>
      </w:r>
      <w:r>
        <w:t>00</w:t>
      </w:r>
      <w:r w:rsidR="00A758A6">
        <w:t>3</w:t>
      </w:r>
      <w:r w:rsidR="00C8330D">
        <w:t xml:space="preserve"> </w:t>
      </w:r>
      <w:r w:rsidR="000C26CC">
        <w:t xml:space="preserve">discussed the </w:t>
      </w:r>
      <w:r w:rsidR="00B0183C">
        <w:t>risks</w:t>
      </w:r>
      <w:r w:rsidR="000C26CC">
        <w:t xml:space="preserve"> </w:t>
      </w:r>
      <w:r w:rsidR="00CE3266">
        <w:t>of removing fluoride from the Oroville water system</w:t>
      </w:r>
      <w:r w:rsidR="003B360A">
        <w:t xml:space="preserve">. A pediatrician </w:t>
      </w:r>
      <w:r w:rsidR="0068446C">
        <w:t xml:space="preserve">from </w:t>
      </w:r>
      <w:r w:rsidR="005F5218">
        <w:t xml:space="preserve">the University of California </w:t>
      </w:r>
      <w:r w:rsidR="009427D0">
        <w:t>San </w:t>
      </w:r>
      <w:r w:rsidR="005F5218">
        <w:t xml:space="preserve">Francisco </w:t>
      </w:r>
      <w:r w:rsidR="003B360A">
        <w:t xml:space="preserve">shared that simple cavities </w:t>
      </w:r>
      <w:r w:rsidR="0099591E">
        <w:t>could</w:t>
      </w:r>
      <w:r w:rsidR="003B360A">
        <w:t xml:space="preserve"> spread to an abscess which </w:t>
      </w:r>
      <w:r w:rsidR="00AD5C51">
        <w:t>requires</w:t>
      </w:r>
      <w:r w:rsidR="003B360A">
        <w:t xml:space="preserve"> antibiotics, and in Calgary, Canada, the hospital rate for such antibiotics went up 700</w:t>
      </w:r>
      <w:r w:rsidR="009427D0">
        <w:t> percent</w:t>
      </w:r>
      <w:r w:rsidR="003B360A">
        <w:t>. They note</w:t>
      </w:r>
      <w:r w:rsidR="00C01DDD">
        <w:t>d</w:t>
      </w:r>
      <w:r w:rsidR="003B360A">
        <w:t xml:space="preserve"> upcoming cuts to Medicaid </w:t>
      </w:r>
      <w:r w:rsidR="00C01DDD">
        <w:t xml:space="preserve">and that </w:t>
      </w:r>
      <w:r w:rsidR="003B360A">
        <w:t>hospitals in the area</w:t>
      </w:r>
      <w:r w:rsidR="006E70A0">
        <w:t xml:space="preserve"> are at risk of being cut</w:t>
      </w:r>
      <w:r w:rsidR="00C01DDD">
        <w:t xml:space="preserve">. </w:t>
      </w:r>
      <w:r w:rsidR="0099591E">
        <w:t>All</w:t>
      </w:r>
      <w:r w:rsidR="00C01DDD">
        <w:t xml:space="preserve"> </w:t>
      </w:r>
      <w:r w:rsidR="003B360A">
        <w:t xml:space="preserve">this poses risks to families with the greatest need. A dentist </w:t>
      </w:r>
      <w:r w:rsidR="0068446C">
        <w:t>from A</w:t>
      </w:r>
      <w:r w:rsidR="00FE4873">
        <w:t xml:space="preserve">mpla Health, </w:t>
      </w:r>
      <w:r w:rsidR="003B360A">
        <w:t>who provides care in Oroville</w:t>
      </w:r>
      <w:r w:rsidR="00FE4873">
        <w:t>,</w:t>
      </w:r>
      <w:r w:rsidR="003B360A">
        <w:t xml:space="preserve"> noted </w:t>
      </w:r>
      <w:r w:rsidR="00A758A6">
        <w:t xml:space="preserve">many </w:t>
      </w:r>
      <w:r w:rsidR="003B360A">
        <w:t>concern</w:t>
      </w:r>
      <w:r w:rsidR="00A758A6">
        <w:t>s</w:t>
      </w:r>
      <w:r w:rsidR="0046525B">
        <w:t>; for example, some</w:t>
      </w:r>
      <w:r w:rsidR="003B360A">
        <w:t xml:space="preserve"> children </w:t>
      </w:r>
      <w:r w:rsidR="0046525B">
        <w:t xml:space="preserve">lack </w:t>
      </w:r>
      <w:r w:rsidR="003B360A">
        <w:t>access to health insurance and removing fluoride</w:t>
      </w:r>
      <w:r w:rsidR="00384AA7">
        <w:t xml:space="preserve"> from the water system</w:t>
      </w:r>
      <w:r w:rsidR="003B360A">
        <w:t xml:space="preserve"> would increase emergency visits, school delays, and other things.</w:t>
      </w:r>
    </w:p>
    <w:p w:rsidR="005939A5" w:rsidP="0074386F" w:rsidRDefault="005939A5" w14:paraId="59DADFE5" w14:textId="77777777">
      <w:pPr>
        <w:pStyle w:val="Heading1"/>
      </w:pPr>
      <w:bookmarkStart w:name="_Toc8123724" w:id="15"/>
      <w:bookmarkStart w:name="_Toc213945135" w:id="16"/>
      <w:bookmarkEnd w:id="11"/>
      <w:r>
        <w:lastRenderedPageBreak/>
        <w:t>Assignment of Proceeding</w:t>
      </w:r>
      <w:bookmarkEnd w:id="15"/>
      <w:bookmarkEnd w:id="16"/>
    </w:p>
    <w:p w:rsidR="005939A5" w:rsidP="006E6574" w:rsidRDefault="006B0E61" w14:paraId="3CCC3274" w14:textId="7A4B83A2">
      <w:pPr>
        <w:pStyle w:val="Standard"/>
      </w:pPr>
      <w:r>
        <w:t>Matthew Baker</w:t>
      </w:r>
      <w:r w:rsidR="005939A5">
        <w:t xml:space="preserve"> is the assigned Commissioner and </w:t>
      </w:r>
      <w:r>
        <w:t>Brandon Gerstle</w:t>
      </w:r>
      <w:r w:rsidR="005939A5">
        <w:t xml:space="preserve"> is the assigned </w:t>
      </w:r>
      <w:r w:rsidR="009427D0">
        <w:t xml:space="preserve">ALJ </w:t>
      </w:r>
      <w:r w:rsidR="005939A5">
        <w:t>in this proceeding.</w:t>
      </w:r>
    </w:p>
    <w:p w:rsidR="005939A5" w:rsidP="00864C14" w:rsidRDefault="005939A5" w14:paraId="00B852F4" w14:textId="77777777">
      <w:pPr>
        <w:pStyle w:val="Dummy"/>
      </w:pPr>
      <w:bookmarkStart w:name="_Toc8123725" w:id="17"/>
      <w:bookmarkStart w:name="_Toc213945136" w:id="18"/>
      <w:r>
        <w:t>Findings of Fact</w:t>
      </w:r>
      <w:bookmarkEnd w:id="17"/>
      <w:bookmarkEnd w:id="18"/>
    </w:p>
    <w:p w:rsidR="007F70D2" w:rsidP="007F70D2" w:rsidRDefault="003758A4" w14:paraId="25278F48" w14:textId="50E4E2F5">
      <w:pPr>
        <w:pStyle w:val="FoF"/>
      </w:pPr>
      <w:r>
        <w:t>Cal</w:t>
      </w:r>
      <w:r w:rsidR="00A6193F">
        <w:t> </w:t>
      </w:r>
      <w:r>
        <w:t>Water’s A.24</w:t>
      </w:r>
      <w:r w:rsidR="00CE22FE">
        <w:noBreakHyphen/>
      </w:r>
      <w:r w:rsidR="002963BB">
        <w:t>10</w:t>
      </w:r>
      <w:r w:rsidR="00CE22FE">
        <w:noBreakHyphen/>
      </w:r>
      <w:r>
        <w:t>003</w:t>
      </w:r>
      <w:r w:rsidR="000F4B80">
        <w:t xml:space="preserve">, </w:t>
      </w:r>
      <w:r w:rsidR="00FD3FAB">
        <w:t xml:space="preserve">a </w:t>
      </w:r>
      <w:r w:rsidR="000F4B80">
        <w:t>request</w:t>
      </w:r>
      <w:r>
        <w:t xml:space="preserve"> </w:t>
      </w:r>
      <w:r w:rsidR="007F70D2">
        <w:t>to remove fluoride from the Oroville water system</w:t>
      </w:r>
      <w:r w:rsidR="00FD3FAB">
        <w:t>,</w:t>
      </w:r>
      <w:r w:rsidR="007F70D2">
        <w:t xml:space="preserve"> was </w:t>
      </w:r>
      <w:r>
        <w:t>unprotested</w:t>
      </w:r>
      <w:r w:rsidR="007F70D2">
        <w:t>.</w:t>
      </w:r>
    </w:p>
    <w:p w:rsidR="007F70D2" w:rsidP="007F70D2" w:rsidRDefault="007F70D2" w14:paraId="79B091AC" w14:textId="2A24FE73">
      <w:pPr>
        <w:pStyle w:val="FoF"/>
      </w:pPr>
      <w:r>
        <w:t>The SWRCB</w:t>
      </w:r>
      <w:r w:rsidR="00E07F10">
        <w:t>’</w:t>
      </w:r>
      <w:r>
        <w:t xml:space="preserve">s </w:t>
      </w:r>
      <w:r w:rsidR="009620AF">
        <w:t>DDW</w:t>
      </w:r>
      <w:r>
        <w:t xml:space="preserve"> issued an amended domestic water supply permit authorizing the removal of fluoride from the Oroville water system.</w:t>
      </w:r>
    </w:p>
    <w:p w:rsidR="00387407" w:rsidP="007F70D2" w:rsidRDefault="008A3671" w14:paraId="557DACB8" w14:textId="62420DD1">
      <w:pPr>
        <w:pStyle w:val="FoF"/>
      </w:pPr>
      <w:r>
        <w:t>Cal</w:t>
      </w:r>
      <w:r w:rsidR="00D93CF9">
        <w:t> </w:t>
      </w:r>
      <w:r>
        <w:t xml:space="preserve">Water </w:t>
      </w:r>
      <w:r w:rsidR="007B7397">
        <w:t xml:space="preserve">historically </w:t>
      </w:r>
      <w:r>
        <w:t>fluoridate</w:t>
      </w:r>
      <w:r w:rsidR="00BF57D1">
        <w:t>d</w:t>
      </w:r>
      <w:r>
        <w:t xml:space="preserve"> the </w:t>
      </w:r>
      <w:r w:rsidR="0021764F">
        <w:t>Oroville water system</w:t>
      </w:r>
      <w:r w:rsidR="00EE4E58">
        <w:t xml:space="preserve"> and had fluoride</w:t>
      </w:r>
      <w:r w:rsidR="00CE22FE">
        <w:noBreakHyphen/>
      </w:r>
      <w:r w:rsidR="00EE4E58">
        <w:t>related expenses</w:t>
      </w:r>
      <w:r w:rsidR="0021764F">
        <w:t xml:space="preserve">, </w:t>
      </w:r>
      <w:r w:rsidR="00280823">
        <w:t xml:space="preserve">including but not limited to chemical additive expenses and saturator expenses. </w:t>
      </w:r>
      <w:r w:rsidR="005E38DB">
        <w:t>T</w:t>
      </w:r>
      <w:r w:rsidR="007858DD">
        <w:t xml:space="preserve">hose </w:t>
      </w:r>
      <w:r w:rsidR="00EE4E58">
        <w:t>expenses</w:t>
      </w:r>
      <w:r w:rsidR="007858DD">
        <w:t xml:space="preserve"> will no longer be necessary</w:t>
      </w:r>
      <w:r w:rsidR="00452348">
        <w:t xml:space="preserve"> if </w:t>
      </w:r>
      <w:r w:rsidR="00ED0FF9">
        <w:t>A.24</w:t>
      </w:r>
      <w:r w:rsidR="00CE22FE">
        <w:noBreakHyphen/>
      </w:r>
      <w:r w:rsidR="00ED0FF9">
        <w:t>07</w:t>
      </w:r>
      <w:r w:rsidR="00CE22FE">
        <w:noBreakHyphen/>
      </w:r>
      <w:r w:rsidR="00ED0FF9">
        <w:t>003 is granted</w:t>
      </w:r>
      <w:r w:rsidR="007858DD">
        <w:t>.</w:t>
      </w:r>
    </w:p>
    <w:p w:rsidR="00225E03" w:rsidP="00AB54EE" w:rsidRDefault="00AB54EE" w14:paraId="1F9247C0" w14:textId="2A5CA7B5">
      <w:pPr>
        <w:pStyle w:val="FoF"/>
      </w:pPr>
      <w:r w:rsidRPr="00AB54EE">
        <w:t>The net impact of removing fluoride from the Oroville water system will save Cal</w:t>
      </w:r>
      <w:r w:rsidR="00F70009">
        <w:t> </w:t>
      </w:r>
      <w:r w:rsidRPr="00AB54EE">
        <w:t>Water money, after considering avoided fluoride chemical expenses, avoided saturator expenses, and one</w:t>
      </w:r>
      <w:r w:rsidR="00CE22FE">
        <w:noBreakHyphen/>
      </w:r>
      <w:r w:rsidRPr="00AB54EE">
        <w:t>time disposal costs.</w:t>
      </w:r>
    </w:p>
    <w:p w:rsidR="007F70D2" w:rsidP="007F70D2" w:rsidRDefault="00225E03" w14:paraId="2A9D080E" w14:textId="4A43A15D">
      <w:pPr>
        <w:pStyle w:val="FoF"/>
      </w:pPr>
      <w:r>
        <w:t xml:space="preserve">The </w:t>
      </w:r>
      <w:r w:rsidR="00180DD1">
        <w:t>Oroville water system serves an ESJ community</w:t>
      </w:r>
      <w:r w:rsidR="007F70D2">
        <w:t>.</w:t>
      </w:r>
    </w:p>
    <w:p w:rsidR="007776BB" w:rsidP="007F70D2" w:rsidRDefault="007F70D2" w14:paraId="3A024B06" w14:textId="07236563">
      <w:pPr>
        <w:pStyle w:val="FoF"/>
      </w:pPr>
      <w:r>
        <w:t xml:space="preserve">The removal of fluoride from the Oroville water system </w:t>
      </w:r>
      <w:r w:rsidR="006E69B4">
        <w:t>will</w:t>
      </w:r>
      <w:r w:rsidR="00800552">
        <w:t xml:space="preserve"> impact </w:t>
      </w:r>
      <w:r>
        <w:t>the water system.</w:t>
      </w:r>
    </w:p>
    <w:p w:rsidR="005939A5" w:rsidP="00864C14" w:rsidRDefault="005939A5" w14:paraId="1AE9AA1B" w14:textId="33C57ABC">
      <w:pPr>
        <w:pStyle w:val="Dummy"/>
      </w:pPr>
      <w:bookmarkStart w:name="_Toc8123726" w:id="19"/>
      <w:bookmarkStart w:name="_Toc213945137" w:id="20"/>
      <w:r>
        <w:t>Conclusions of Law</w:t>
      </w:r>
      <w:bookmarkEnd w:id="19"/>
      <w:bookmarkEnd w:id="20"/>
    </w:p>
    <w:p w:rsidR="00123A7C" w:rsidP="00935D78" w:rsidRDefault="00ED7441" w14:paraId="7D461DF7" w14:textId="258997DE">
      <w:pPr>
        <w:pStyle w:val="CoL"/>
      </w:pPr>
      <w:r>
        <w:t>Pub. Util. Code Section 451 requires that a</w:t>
      </w:r>
      <w:r w:rsidRPr="00362880">
        <w:t>ll charges demanded or received by a public utility</w:t>
      </w:r>
      <w:r w:rsidR="00B972BC">
        <w:t xml:space="preserve"> </w:t>
      </w:r>
      <w:r w:rsidRPr="00362880">
        <w:t>be just and reasonable.</w:t>
      </w:r>
    </w:p>
    <w:p w:rsidR="00320931" w:rsidP="00320931" w:rsidRDefault="00C0332A" w14:paraId="248B0FA4" w14:textId="5BB2E3B7">
      <w:pPr>
        <w:pStyle w:val="CoL"/>
      </w:pPr>
      <w:r>
        <w:t xml:space="preserve">It is reasonable </w:t>
      </w:r>
      <w:r w:rsidR="00336EAE">
        <w:t xml:space="preserve">for </w:t>
      </w:r>
      <w:r w:rsidR="00161891">
        <w:t>Cal Water</w:t>
      </w:r>
      <w:r w:rsidR="00336EAE">
        <w:t xml:space="preserve"> to </w:t>
      </w:r>
      <w:r>
        <w:t>remove recurring expenses associated with fluoridating the Oroville water system</w:t>
      </w:r>
      <w:r w:rsidR="0099591E">
        <w:t>.</w:t>
      </w:r>
      <w:r>
        <w:t xml:space="preserve"> </w:t>
      </w:r>
      <w:r w:rsidR="0099591E">
        <w:t>Cal</w:t>
      </w:r>
      <w:r w:rsidR="00F70009">
        <w:t> </w:t>
      </w:r>
      <w:r w:rsidR="0099591E">
        <w:t xml:space="preserve">Water should no longer </w:t>
      </w:r>
      <w:r w:rsidR="00960DD7">
        <w:t xml:space="preserve">include these expenses in rate requests if </w:t>
      </w:r>
      <w:r w:rsidR="005A1726">
        <w:t>it is</w:t>
      </w:r>
      <w:r w:rsidR="00960DD7">
        <w:t xml:space="preserve"> no</w:t>
      </w:r>
      <w:r w:rsidR="0013581A">
        <w:t>t</w:t>
      </w:r>
      <w:r w:rsidR="00960DD7">
        <w:t xml:space="preserve"> fluoridating the Oroville water system.</w:t>
      </w:r>
    </w:p>
    <w:p w:rsidR="00C0332A" w:rsidRDefault="00161891" w14:paraId="478CE530" w14:textId="3BC2BAE8">
      <w:pPr>
        <w:pStyle w:val="CoL"/>
      </w:pPr>
      <w:r>
        <w:lastRenderedPageBreak/>
        <w:t>Cal Water</w:t>
      </w:r>
      <w:r w:rsidR="00C0332A">
        <w:t xml:space="preserve"> </w:t>
      </w:r>
      <w:r w:rsidR="00A77F95">
        <w:t>should notify the Commission’s Water Division</w:t>
      </w:r>
      <w:r w:rsidR="00493CED">
        <w:t xml:space="preserve"> and pursue all necessary regulatory approvals should it seek to reintroduce fluoride into the </w:t>
      </w:r>
      <w:r w:rsidR="00C0332A">
        <w:t>Oroville water system.</w:t>
      </w:r>
    </w:p>
    <w:p w:rsidR="00BB0243" w:rsidP="000A6E05" w:rsidRDefault="005939A5" w14:paraId="70DC4BB8" w14:textId="54C278CC">
      <w:pPr>
        <w:pStyle w:val="Mainex"/>
      </w:pPr>
      <w:bookmarkStart w:name="_Toc213945138" w:id="21"/>
      <w:r>
        <w:t>O</w:t>
      </w:r>
      <w:r w:rsidR="00722850">
        <w:t>RDER</w:t>
      </w:r>
      <w:bookmarkEnd w:id="21"/>
    </w:p>
    <w:p w:rsidR="00BB0243" w:rsidP="001B7ED2" w:rsidRDefault="00BB0243" w14:paraId="4E51CDD9" w14:textId="77777777">
      <w:pPr>
        <w:pStyle w:val="Standard"/>
        <w:keepNext/>
      </w:pPr>
      <w:r w:rsidRPr="001B7ED2">
        <w:rPr>
          <w:b/>
          <w:bCs/>
        </w:rPr>
        <w:t>IT IS ORDERED</w:t>
      </w:r>
      <w:r>
        <w:t xml:space="preserve"> that:</w:t>
      </w:r>
    </w:p>
    <w:p w:rsidR="00165E1B" w:rsidP="00154782" w:rsidRDefault="00F4739C" w14:paraId="5DB980C8" w14:textId="41914D34">
      <w:pPr>
        <w:pStyle w:val="OP"/>
      </w:pPr>
      <w:r>
        <w:t xml:space="preserve">California Water Service Company’s </w:t>
      </w:r>
      <w:r w:rsidR="001A609F">
        <w:t>Application 24</w:t>
      </w:r>
      <w:r w:rsidR="00CE22FE">
        <w:noBreakHyphen/>
      </w:r>
      <w:r w:rsidR="001A609F">
        <w:t>10</w:t>
      </w:r>
      <w:r w:rsidR="00CE22FE">
        <w:noBreakHyphen/>
      </w:r>
      <w:r w:rsidR="001A609F">
        <w:t>003</w:t>
      </w:r>
      <w:r w:rsidR="009C4A8D">
        <w:t>, a request</w:t>
      </w:r>
      <w:r w:rsidR="001A609F">
        <w:t xml:space="preserve"> </w:t>
      </w:r>
      <w:r w:rsidRPr="00A53969" w:rsidR="00F022D3">
        <w:t xml:space="preserve">to remove fluoride from the Oroville water </w:t>
      </w:r>
      <w:r w:rsidR="00F022D3">
        <w:t>system</w:t>
      </w:r>
      <w:r w:rsidR="009C4A8D">
        <w:t>,</w:t>
      </w:r>
      <w:r w:rsidR="00F022D3">
        <w:t xml:space="preserve"> </w:t>
      </w:r>
      <w:r w:rsidR="001A609F">
        <w:t>is granted</w:t>
      </w:r>
      <w:r w:rsidR="00165E1B">
        <w:t>.</w:t>
      </w:r>
    </w:p>
    <w:p w:rsidR="00F6397D" w:rsidP="00F42143" w:rsidRDefault="00154782" w14:paraId="0FB50A4B" w14:textId="7DA6151E">
      <w:pPr>
        <w:pStyle w:val="OP"/>
      </w:pPr>
      <w:r w:rsidRPr="00080AA3">
        <w:t xml:space="preserve">California Water Service Company </w:t>
      </w:r>
      <w:r>
        <w:t xml:space="preserve">shall remove </w:t>
      </w:r>
      <w:r w:rsidR="00503E61">
        <w:t xml:space="preserve">all </w:t>
      </w:r>
      <w:r>
        <w:t xml:space="preserve">recurring expenses associated with fluoridating the Oroville water </w:t>
      </w:r>
      <w:r w:rsidR="009E749C">
        <w:t>system</w:t>
      </w:r>
      <w:r>
        <w:t xml:space="preserve">, including </w:t>
      </w:r>
      <w:r w:rsidR="00CD3FF7">
        <w:t xml:space="preserve">but not limited to </w:t>
      </w:r>
      <w:r>
        <w:t xml:space="preserve">chemical additive </w:t>
      </w:r>
      <w:r w:rsidR="005F671D">
        <w:t>expenses</w:t>
      </w:r>
      <w:r>
        <w:t xml:space="preserve"> and saturator </w:t>
      </w:r>
      <w:r w:rsidR="005F671D">
        <w:t>expenses</w:t>
      </w:r>
      <w:r>
        <w:t xml:space="preserve">, from the 2026 test year and all forecast years in </w:t>
      </w:r>
      <w:r w:rsidR="00F132F0">
        <w:t>Application</w:t>
      </w:r>
      <w:r w:rsidR="009427D0">
        <w:t> </w:t>
      </w:r>
      <w:r>
        <w:t>24</w:t>
      </w:r>
      <w:r w:rsidR="00CE22FE">
        <w:noBreakHyphen/>
      </w:r>
      <w:r>
        <w:t>07</w:t>
      </w:r>
      <w:r w:rsidR="00CE22FE">
        <w:noBreakHyphen/>
      </w:r>
      <w:r w:rsidRPr="00CE37DB">
        <w:t>003</w:t>
      </w:r>
      <w:r w:rsidRPr="00CE37DB" w:rsidR="00C815DE">
        <w:t xml:space="preserve">. Moreover, such expenses </w:t>
      </w:r>
      <w:r w:rsidR="00960DD7">
        <w:t xml:space="preserve">shall </w:t>
      </w:r>
      <w:r w:rsidRPr="00CE37DB" w:rsidR="00C815DE">
        <w:t>not be included in</w:t>
      </w:r>
      <w:r w:rsidRPr="00CE37DB" w:rsidR="0072700F">
        <w:t xml:space="preserve"> future </w:t>
      </w:r>
      <w:r w:rsidRPr="00CE37DB" w:rsidR="00580F56">
        <w:t xml:space="preserve">California Water Service Company </w:t>
      </w:r>
      <w:r w:rsidRPr="00CE37DB" w:rsidR="0072700F">
        <w:t>general rate case applications, unless otherwise directed by the Commission</w:t>
      </w:r>
      <w:r w:rsidRPr="00CE37DB">
        <w:t>.</w:t>
      </w:r>
    </w:p>
    <w:p w:rsidR="003215AE" w:rsidP="003215AE" w:rsidRDefault="003215AE" w14:paraId="708F9D66" w14:textId="00BF17B3">
      <w:pPr>
        <w:pStyle w:val="OP"/>
        <w:keepNext/>
      </w:pPr>
      <w:r>
        <w:t>Application 2</w:t>
      </w:r>
      <w:r w:rsidR="00E235BE">
        <w:t>4</w:t>
      </w:r>
      <w:r w:rsidR="00CE22FE">
        <w:noBreakHyphen/>
      </w:r>
      <w:r w:rsidR="00E235BE">
        <w:t>10</w:t>
      </w:r>
      <w:r w:rsidR="00CE22FE">
        <w:noBreakHyphen/>
      </w:r>
      <w:r w:rsidR="00E235BE">
        <w:t>003</w:t>
      </w:r>
      <w:r>
        <w:t xml:space="preserve"> is closed.</w:t>
      </w:r>
    </w:p>
    <w:p w:rsidR="008F0116" w:rsidP="00864C14" w:rsidRDefault="008F0116" w14:paraId="2F58945F" w14:textId="77777777">
      <w:pPr>
        <w:pStyle w:val="Standard"/>
        <w:keepNext/>
      </w:pPr>
      <w:r>
        <w:t>This order is effective today.</w:t>
      </w:r>
    </w:p>
    <w:p w:rsidR="00714CF2" w:rsidP="00864C14" w:rsidRDefault="008F0116" w14:paraId="7440D208" w14:textId="608C6ACC">
      <w:pPr>
        <w:pStyle w:val="Standard"/>
        <w:keepNext/>
      </w:pPr>
      <w:r>
        <w:t xml:space="preserve">Dated </w:t>
      </w:r>
      <w:r w:rsidR="00864C14">
        <w:t>____________________</w:t>
      </w:r>
      <w:r>
        <w:t xml:space="preserve">, at </w:t>
      </w:r>
      <w:r w:rsidR="002777BE">
        <w:t>Santa Maria</w:t>
      </w:r>
      <w:r>
        <w:t>, California</w:t>
      </w:r>
      <w:r w:rsidR="00864C14">
        <w:t>.</w:t>
      </w:r>
    </w:p>
    <w:p w:rsidR="00864C14" w:rsidP="00864C14" w:rsidRDefault="00864C14" w14:paraId="5641569E" w14:textId="77777777">
      <w:pPr>
        <w:pStyle w:val="Standard"/>
        <w:keepNext/>
      </w:pPr>
    </w:p>
    <w:p w:rsidR="00864C14" w:rsidP="00864C14" w:rsidRDefault="00864C14" w14:paraId="03A281AA" w14:textId="77777777">
      <w:pPr>
        <w:pStyle w:val="Standard"/>
        <w:keepNext/>
      </w:pPr>
    </w:p>
    <w:p w:rsidRPr="00714CF2" w:rsidR="00864C14" w:rsidP="00864C14" w:rsidRDefault="00864C14" w14:paraId="33B045E7" w14:textId="77777777">
      <w:pPr>
        <w:pStyle w:val="Standard"/>
        <w:keepNext/>
      </w:pPr>
    </w:p>
    <w:sectPr w:rsidRPr="00714CF2" w:rsidR="00864C14" w:rsidSect="007C10DC">
      <w:headerReference w:type="default" r:id="rId12"/>
      <w:footerReference w:type="default" r:id="rId13"/>
      <w:headerReference w:type="first" r:id="rId14"/>
      <w:footerReference w:type="first" r:id="rId15"/>
      <w:pgSz w:w="12240" w:h="15840"/>
      <w:pgMar w:top="172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D7CB" w14:textId="77777777" w:rsidR="00AF3349" w:rsidRDefault="00AF3349" w:rsidP="0098138E">
      <w:pPr>
        <w:spacing w:line="240" w:lineRule="auto"/>
      </w:pPr>
      <w:r>
        <w:separator/>
      </w:r>
    </w:p>
  </w:endnote>
  <w:endnote w:type="continuationSeparator" w:id="0">
    <w:p w14:paraId="72271F94" w14:textId="77777777" w:rsidR="00AF3349" w:rsidRDefault="00AF334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F1C5" w14:textId="3F6661DA" w:rsidR="00E23CBB" w:rsidRDefault="00CE22FE" w:rsidP="00AC14E0">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087B1" w14:textId="76621367" w:rsidR="00AC14E0" w:rsidRDefault="0067202F" w:rsidP="00AC14E0">
    <w:pPr>
      <w:pStyle w:val="Footer"/>
      <w:ind w:firstLine="0"/>
    </w:pPr>
    <w:r w:rsidRPr="0067202F">
      <w:rPr>
        <w:sz w:val="16"/>
      </w:rPr>
      <w:t>599182827</w:t>
    </w:r>
    <w:r w:rsidR="00AC14E0">
      <w:tab/>
    </w:r>
    <w:r w:rsidR="00CE22FE">
      <w:noBreakHyphen/>
    </w:r>
    <w:r w:rsidR="00AC14E0">
      <w:t xml:space="preserve"> </w:t>
    </w:r>
    <w:r w:rsidR="00AC14E0">
      <w:fldChar w:fldCharType="begin"/>
    </w:r>
    <w:r w:rsidR="00AC14E0">
      <w:instrText xml:space="preserve"> PAGE   \* MERGEFORMAT </w:instrText>
    </w:r>
    <w:r w:rsidR="00AC14E0">
      <w:fldChar w:fldCharType="separate"/>
    </w:r>
    <w:r w:rsidR="00AC14E0">
      <w:rPr>
        <w:noProof/>
      </w:rPr>
      <w:t>1</w:t>
    </w:r>
    <w:r w:rsidR="00AC14E0">
      <w:rPr>
        <w:noProof/>
      </w:rPr>
      <w:fldChar w:fldCharType="end"/>
    </w:r>
    <w:r w:rsidR="00AC14E0">
      <w:t xml:space="preserve"> </w:t>
    </w:r>
    <w:r w:rsidR="00CE22FE">
      <w:noBreak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B6CFB" w14:textId="77777777" w:rsidR="00AF3349" w:rsidRDefault="00AF3349" w:rsidP="00DF58E7">
      <w:pPr>
        <w:spacing w:line="240" w:lineRule="auto"/>
        <w:ind w:firstLine="0"/>
      </w:pPr>
      <w:r>
        <w:separator/>
      </w:r>
    </w:p>
  </w:footnote>
  <w:footnote w:type="continuationSeparator" w:id="0">
    <w:p w14:paraId="3EDCDBD2" w14:textId="77777777" w:rsidR="00AF3349" w:rsidRDefault="00AF3349" w:rsidP="00DF58E7">
      <w:pPr>
        <w:spacing w:line="240" w:lineRule="auto"/>
        <w:ind w:firstLine="0"/>
      </w:pPr>
      <w:r>
        <w:continuationSeparator/>
      </w:r>
    </w:p>
  </w:footnote>
  <w:footnote w:type="continuationNotice" w:id="1">
    <w:p w14:paraId="5CB948C3" w14:textId="77777777" w:rsidR="00AF3349" w:rsidRPr="00DF58E7" w:rsidRDefault="00AF3349" w:rsidP="00DF58E7">
      <w:pPr>
        <w:spacing w:line="240" w:lineRule="auto"/>
        <w:ind w:firstLine="0"/>
        <w:jc w:val="right"/>
        <w:rPr>
          <w:i/>
          <w:sz w:val="22"/>
        </w:rPr>
      </w:pPr>
      <w:r w:rsidRPr="00DF58E7">
        <w:rPr>
          <w:i/>
          <w:sz w:val="22"/>
        </w:rPr>
        <w:t>Footnote continued on next page.</w:t>
      </w:r>
    </w:p>
  </w:footnote>
  <w:footnote w:id="2">
    <w:p w14:paraId="3FE9B8D7" w14:textId="5EF60454" w:rsidR="00A95334" w:rsidRDefault="00A95334">
      <w:pPr>
        <w:pStyle w:val="FootnoteText"/>
      </w:pPr>
      <w:r>
        <w:rPr>
          <w:rStyle w:val="FootnoteReference"/>
        </w:rPr>
        <w:footnoteRef/>
      </w:r>
      <w:r>
        <w:t xml:space="preserve"> </w:t>
      </w:r>
      <w:r w:rsidR="00F745B1" w:rsidRPr="00F745B1">
        <w:t>The Oroville District is a water system that is part of a larger ratemaking area, the North Valley Region, that also includes the Chico District. The two districts were consolidated for ratemaking purposes in D.24</w:t>
      </w:r>
      <w:r w:rsidR="00CE22FE">
        <w:noBreakHyphen/>
      </w:r>
      <w:r w:rsidR="00F745B1" w:rsidRPr="00F745B1">
        <w:t>03</w:t>
      </w:r>
      <w:r w:rsidR="00CE22FE">
        <w:noBreakHyphen/>
      </w:r>
      <w:r w:rsidR="00F745B1" w:rsidRPr="00F745B1">
        <w:t>042. This Application only relates to the water system in the Oroville District.</w:t>
      </w:r>
    </w:p>
  </w:footnote>
  <w:footnote w:id="3">
    <w:p w14:paraId="0ECAD4E3" w14:textId="5FE337A4" w:rsidR="00EB06A7" w:rsidRDefault="00EB06A7">
      <w:pPr>
        <w:pStyle w:val="FootnoteText"/>
      </w:pPr>
      <w:r>
        <w:rPr>
          <w:rStyle w:val="FootnoteReference"/>
        </w:rPr>
        <w:footnoteRef/>
      </w:r>
      <w:r>
        <w:t xml:space="preserve"> Amended Application, </w:t>
      </w:r>
      <w:r w:rsidR="00E05167">
        <w:t>Attachment </w:t>
      </w:r>
      <w:r>
        <w:t>E.</w:t>
      </w:r>
    </w:p>
  </w:footnote>
  <w:footnote w:id="4">
    <w:p w14:paraId="4A06E057" w14:textId="667CC413" w:rsidR="00FD3BCF" w:rsidRDefault="00FD3BCF">
      <w:pPr>
        <w:pStyle w:val="FootnoteText"/>
      </w:pPr>
      <w:r>
        <w:rPr>
          <w:rStyle w:val="FootnoteReference"/>
        </w:rPr>
        <w:footnoteRef/>
      </w:r>
      <w:r>
        <w:t xml:space="preserve"> Amended Application </w:t>
      </w:r>
      <w:r w:rsidR="00B30989">
        <w:t xml:space="preserve">at </w:t>
      </w:r>
      <w:r>
        <w:t>15</w:t>
      </w:r>
      <w:r w:rsidR="00CE22FE">
        <w:noBreakHyphen/>
      </w:r>
      <w:r>
        <w:t>1</w:t>
      </w:r>
      <w:r w:rsidR="00B30989">
        <w:t>8.</w:t>
      </w:r>
    </w:p>
  </w:footnote>
  <w:footnote w:id="5">
    <w:p w14:paraId="55B94830" w14:textId="39CC1B80" w:rsidR="00C912F4" w:rsidRDefault="00C912F4">
      <w:pPr>
        <w:pStyle w:val="FootnoteText"/>
      </w:pPr>
      <w:r>
        <w:rPr>
          <w:rStyle w:val="FootnoteReference"/>
        </w:rPr>
        <w:footnoteRef/>
      </w:r>
      <w:r>
        <w:t xml:space="preserve"> </w:t>
      </w:r>
      <w:r w:rsidR="00B30989">
        <w:t xml:space="preserve">Amended Application at 18. The </w:t>
      </w:r>
      <w:r w:rsidR="00BA7E5B">
        <w:t>hypothetical</w:t>
      </w:r>
      <w:r w:rsidR="001B70A8">
        <w:t xml:space="preserve"> cost savings </w:t>
      </w:r>
      <w:r w:rsidR="00BA7E5B">
        <w:t xml:space="preserve">in calendar year 2025 </w:t>
      </w:r>
      <w:r w:rsidR="001B70A8">
        <w:t>is based on the following equation</w:t>
      </w:r>
      <w:r w:rsidR="007776BB">
        <w:t xml:space="preserve">: </w:t>
      </w:r>
      <w:r w:rsidR="005C7F59" w:rsidRPr="005C7F59">
        <w:t xml:space="preserve">$17,000 </w:t>
      </w:r>
      <w:r w:rsidR="005C7F59" w:rsidRPr="005C7F59">
        <w:rPr>
          <w:i/>
          <w:iCs/>
        </w:rPr>
        <w:t xml:space="preserve">plus </w:t>
      </w:r>
      <w:r w:rsidR="005C7F59" w:rsidRPr="005C7F59">
        <w:t xml:space="preserve">$18,500 </w:t>
      </w:r>
      <w:r w:rsidR="005C7F59" w:rsidRPr="005C7F59">
        <w:rPr>
          <w:i/>
          <w:iCs/>
        </w:rPr>
        <w:t xml:space="preserve">minus </w:t>
      </w:r>
      <w:r w:rsidR="005C7F59" w:rsidRPr="005C7F59">
        <w:t xml:space="preserve">$22,000 </w:t>
      </w:r>
      <w:r w:rsidR="005C7F59" w:rsidRPr="005C7F59">
        <w:rPr>
          <w:i/>
          <w:iCs/>
        </w:rPr>
        <w:t xml:space="preserve">equals </w:t>
      </w:r>
      <w:r w:rsidR="005C7F59" w:rsidRPr="005C7F59">
        <w:t>$13,500.</w:t>
      </w:r>
    </w:p>
  </w:footnote>
  <w:footnote w:id="6">
    <w:p w14:paraId="402335DF" w14:textId="1444DB65" w:rsidR="008E0B0B" w:rsidRDefault="008E0B0B">
      <w:pPr>
        <w:pStyle w:val="FootnoteText"/>
      </w:pPr>
      <w:r>
        <w:rPr>
          <w:rStyle w:val="FootnoteReference"/>
        </w:rPr>
        <w:footnoteRef/>
      </w:r>
      <w:r>
        <w:t xml:space="preserve"> </w:t>
      </w:r>
      <w:r w:rsidR="00781A30">
        <w:t>Amended Application at 18.</w:t>
      </w:r>
    </w:p>
  </w:footnote>
  <w:footnote w:id="7">
    <w:p w14:paraId="1F621AFF" w14:textId="48A9B8A2" w:rsidR="0004117F" w:rsidRDefault="0004117F">
      <w:pPr>
        <w:pStyle w:val="FootnoteText"/>
      </w:pPr>
      <w:r>
        <w:rPr>
          <w:rStyle w:val="FootnoteReference"/>
        </w:rPr>
        <w:footnoteRef/>
      </w:r>
      <w:r>
        <w:t xml:space="preserve"> </w:t>
      </w:r>
      <w:r w:rsidR="00846805">
        <w:t>Amended Application at 18.</w:t>
      </w:r>
    </w:p>
  </w:footnote>
  <w:footnote w:id="8">
    <w:p w14:paraId="6FBC3013" w14:textId="471A44A1" w:rsidR="0004117F" w:rsidRPr="000A7B27" w:rsidRDefault="0004117F">
      <w:pPr>
        <w:pStyle w:val="FootnoteText"/>
        <w:rPr>
          <w:b/>
          <w:bCs/>
        </w:rPr>
      </w:pPr>
      <w:r>
        <w:rPr>
          <w:rStyle w:val="FootnoteReference"/>
        </w:rPr>
        <w:footnoteRef/>
      </w:r>
      <w:r>
        <w:t xml:space="preserve"> </w:t>
      </w:r>
      <w:r w:rsidR="00161891">
        <w:t>Cal Water</w:t>
      </w:r>
      <w:r w:rsidR="00F220B1">
        <w:t xml:space="preserve"> A.24</w:t>
      </w:r>
      <w:r w:rsidR="00CE22FE">
        <w:noBreakHyphen/>
      </w:r>
      <w:r w:rsidR="00F220B1">
        <w:t>07</w:t>
      </w:r>
      <w:r w:rsidR="00CE22FE">
        <w:noBreakHyphen/>
      </w:r>
      <w:r w:rsidR="00F220B1">
        <w:t xml:space="preserve">003 Rebuttal Testimony, </w:t>
      </w:r>
      <w:r w:rsidR="000A3C2C">
        <w:t>Chapter </w:t>
      </w:r>
      <w:r w:rsidR="00F220B1">
        <w:t>2 at 14</w:t>
      </w:r>
      <w:r w:rsidR="004669FB">
        <w:t xml:space="preserve"> (</w:t>
      </w:r>
      <w:r w:rsidR="00E07F10">
        <w:t>“</w:t>
      </w:r>
      <w:r w:rsidR="00161891">
        <w:t>Cal Water</w:t>
      </w:r>
      <w:r w:rsidR="004669FB" w:rsidRPr="004669FB">
        <w:t xml:space="preserve"> proposes to recalculate the Oroville District</w:t>
      </w:r>
      <w:r w:rsidR="00E07F10">
        <w:t>’</w:t>
      </w:r>
      <w:r w:rsidR="004669FB" w:rsidRPr="004669FB">
        <w:t>s 2026 rates to exclude fluoride</w:t>
      </w:r>
      <w:r w:rsidR="00CE22FE">
        <w:noBreakHyphen/>
      </w:r>
      <w:r w:rsidR="004669FB" w:rsidRPr="004669FB">
        <w:t>related expenses in this rebuttal</w:t>
      </w:r>
      <w:r w:rsidR="004669FB">
        <w:t>.</w:t>
      </w:r>
      <w:r w:rsidR="00E07F10">
        <w:t>”</w:t>
      </w:r>
      <w:r w:rsidR="004669FB">
        <w:t>)</w:t>
      </w:r>
      <w:r w:rsidR="00F82651">
        <w:t>;</w:t>
      </w:r>
      <w:r w:rsidR="004669FB">
        <w:t xml:space="preserve"> </w:t>
      </w:r>
      <w:r w:rsidR="00161891">
        <w:t>Cal Water</w:t>
      </w:r>
      <w:r w:rsidR="00D93DE6">
        <w:t xml:space="preserve"> A.24</w:t>
      </w:r>
      <w:r w:rsidR="00CE22FE">
        <w:noBreakHyphen/>
      </w:r>
      <w:r w:rsidR="00D93DE6">
        <w:t>07</w:t>
      </w:r>
      <w:r w:rsidR="00CE22FE">
        <w:noBreakHyphen/>
      </w:r>
      <w:r w:rsidR="00D93DE6">
        <w:t xml:space="preserve">003 </w:t>
      </w:r>
      <w:r w:rsidR="003F7F39">
        <w:t>Rebuttal Testimony</w:t>
      </w:r>
      <w:r w:rsidR="00D93DE6">
        <w:t>,</w:t>
      </w:r>
      <w:r w:rsidR="003F7F39">
        <w:t xml:space="preserve"> </w:t>
      </w:r>
      <w:r w:rsidR="000A3C2C">
        <w:t>Chapter </w:t>
      </w:r>
      <w:r w:rsidR="003F7F39">
        <w:t>6 at 105 (</w:t>
      </w:r>
      <w:r w:rsidR="00E07F10">
        <w:t>“</w:t>
      </w:r>
      <w:r w:rsidR="00161891">
        <w:t>Cal Water</w:t>
      </w:r>
      <w:r w:rsidR="000A7B27" w:rsidRPr="000A7B27">
        <w:t xml:space="preserve"> estimates an expense saving of $11,833 annually from this request that will be reduced from Oroville</w:t>
      </w:r>
      <w:r w:rsidR="00E07F10">
        <w:t>’</w:t>
      </w:r>
      <w:r w:rsidR="000A7B27" w:rsidRPr="000A7B27">
        <w:t>s chemical costs.</w:t>
      </w:r>
      <w:r w:rsidR="00E07F10">
        <w:t>”</w:t>
      </w:r>
      <w:r w:rsidR="000A7B27">
        <w:t>)</w:t>
      </w:r>
      <w:r w:rsidR="00F82651">
        <w:t>.</w:t>
      </w:r>
    </w:p>
  </w:footnote>
  <w:footnote w:id="9">
    <w:p w14:paraId="30E55D16" w14:textId="3DE7EAAC" w:rsidR="001A05B5" w:rsidRDefault="001A05B5">
      <w:pPr>
        <w:pStyle w:val="FootnoteText"/>
      </w:pPr>
      <w:r>
        <w:rPr>
          <w:rStyle w:val="FootnoteReference"/>
        </w:rPr>
        <w:footnoteRef/>
      </w:r>
      <w:r>
        <w:t xml:space="preserve"> </w:t>
      </w:r>
      <w:r w:rsidR="00AB574E">
        <w:t xml:space="preserve">ESJ Action Plan at </w:t>
      </w:r>
      <w:r w:rsidR="00867593">
        <w:t>97.</w:t>
      </w:r>
    </w:p>
  </w:footnote>
  <w:footnote w:id="10">
    <w:p w14:paraId="52B2DD99" w14:textId="7CF96131" w:rsidR="001C1F47" w:rsidRDefault="001C1F47">
      <w:pPr>
        <w:pStyle w:val="FootnoteText"/>
      </w:pPr>
      <w:r>
        <w:rPr>
          <w:rStyle w:val="FootnoteReference"/>
        </w:rPr>
        <w:footnoteRef/>
      </w:r>
      <w:r>
        <w:t xml:space="preserve"> </w:t>
      </w:r>
      <w:r w:rsidR="00104E35" w:rsidRPr="003539E3">
        <w:rPr>
          <w:i/>
          <w:iCs/>
        </w:rPr>
        <w:t>See</w:t>
      </w:r>
      <w:r w:rsidR="00104E35">
        <w:t xml:space="preserve"> </w:t>
      </w:r>
      <w:r>
        <w:t>ESJ Action Plan at 10</w:t>
      </w:r>
      <w:r w:rsidR="00CE22FE">
        <w:noBreakHyphen/>
      </w:r>
      <w:r w:rsidR="00104E35">
        <w:t>11, 21</w:t>
      </w:r>
      <w:r w:rsidR="00CE22FE">
        <w:noBreakHyphen/>
      </w:r>
      <w:r w:rsidR="00104E35">
        <w:t>22</w:t>
      </w:r>
      <w:r>
        <w:t>.</w:t>
      </w:r>
    </w:p>
  </w:footnote>
  <w:footnote w:id="11">
    <w:p w14:paraId="527EFC0C" w14:textId="72DA07EC" w:rsidR="001A05B5" w:rsidRDefault="001A05B5">
      <w:pPr>
        <w:pStyle w:val="FootnoteText"/>
      </w:pPr>
      <w:r>
        <w:rPr>
          <w:rStyle w:val="FootnoteReference"/>
        </w:rPr>
        <w:footnoteRef/>
      </w:r>
      <w:r>
        <w:t xml:space="preserve"> </w:t>
      </w:r>
      <w:r w:rsidR="00AB574E">
        <w:t>ESJ Action Plan at 25</w:t>
      </w:r>
      <w:r w:rsidR="001C1F47">
        <w:t>.</w:t>
      </w:r>
    </w:p>
  </w:footnote>
  <w:footnote w:id="12">
    <w:p w14:paraId="606EE5ED" w14:textId="10CBA60C" w:rsidR="000B144E" w:rsidRDefault="000B144E">
      <w:pPr>
        <w:pStyle w:val="FootnoteText"/>
      </w:pPr>
      <w:r>
        <w:rPr>
          <w:rStyle w:val="FootnoteReference"/>
        </w:rPr>
        <w:footnoteRef/>
      </w:r>
      <w:r>
        <w:t xml:space="preserve"> Amended Application at 6</w:t>
      </w:r>
      <w:r w:rsidR="00CE22FE">
        <w:noBreakHyphen/>
      </w:r>
      <w:r>
        <w:t>7.</w:t>
      </w:r>
    </w:p>
  </w:footnote>
  <w:footnote w:id="13">
    <w:p w14:paraId="131B6C63" w14:textId="793D023B" w:rsidR="00DF7636" w:rsidRDefault="00DF7636">
      <w:pPr>
        <w:pStyle w:val="FootnoteText"/>
      </w:pPr>
      <w:r>
        <w:rPr>
          <w:rStyle w:val="FootnoteReference"/>
        </w:rPr>
        <w:footnoteRef/>
      </w:r>
      <w:r>
        <w:t xml:space="preserve"> </w:t>
      </w:r>
      <w:r w:rsidR="00A01BC7" w:rsidRPr="006F20A2">
        <w:rPr>
          <w:i/>
          <w:iCs/>
        </w:rPr>
        <w:t>See</w:t>
      </w:r>
      <w:r w:rsidR="00A01BC7" w:rsidRPr="00A01BC7">
        <w:t xml:space="preserve"> General Order</w:t>
      </w:r>
      <w:r w:rsidR="00D44F49">
        <w:t> </w:t>
      </w:r>
      <w:r w:rsidR="00A01BC7" w:rsidRPr="00A01BC7">
        <w:t>96</w:t>
      </w:r>
      <w:r w:rsidR="00CE22FE">
        <w:noBreakHyphen/>
      </w:r>
      <w:r w:rsidR="00A01BC7" w:rsidRPr="00A01BC7">
        <w:t>b at Water Rule</w:t>
      </w:r>
      <w:r w:rsidR="00D44F49">
        <w:t> </w:t>
      </w:r>
      <w:r w:rsidR="00A01BC7" w:rsidRPr="00A01BC7">
        <w:t>2.</w:t>
      </w:r>
    </w:p>
  </w:footnote>
  <w:footnote w:id="14">
    <w:p w14:paraId="37DCCFB5" w14:textId="7BA116A3" w:rsidR="00AB021C" w:rsidRDefault="00AB021C" w:rsidP="00AB021C">
      <w:pPr>
        <w:pStyle w:val="FootnoteText"/>
      </w:pPr>
      <w:r>
        <w:rPr>
          <w:rStyle w:val="FootnoteReference"/>
        </w:rPr>
        <w:footnoteRef/>
      </w:r>
      <w:r>
        <w:t xml:space="preserve"> </w:t>
      </w:r>
      <w:r w:rsidRPr="00EB5186">
        <w:t>Rule</w:t>
      </w:r>
      <w:r w:rsidR="00E455D9">
        <w:t> </w:t>
      </w:r>
      <w:r w:rsidRPr="00EB5186">
        <w:t>1.18 of the Commission’s Rules of Practice and Procedure (Rules) allows any member of the public to submit written comment in any Commission proceeding using the “Public Comment” tab of the online Docket Card for that proceeding on the Commission’s website. Rule</w:t>
      </w:r>
      <w:r w:rsidR="00E455D9">
        <w:t> </w:t>
      </w:r>
      <w:r w:rsidRPr="00EB5186">
        <w:t>1.18(b) requires that relevant written comment submitted in a proceeding be summarized in the final decision issued in that proceeding.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98E1" w14:textId="5979A36D" w:rsidR="007C10DC" w:rsidRDefault="007C10DC" w:rsidP="007C10DC">
    <w:pPr>
      <w:pStyle w:val="Header"/>
      <w:tabs>
        <w:tab w:val="clear" w:pos="4680"/>
      </w:tabs>
      <w:ind w:firstLine="0"/>
      <w:rPr>
        <w:b/>
      </w:rPr>
    </w:pPr>
    <w:r w:rsidRPr="00446E66">
      <w:t>A</w:t>
    </w:r>
    <w:r>
      <w:t>.</w:t>
    </w:r>
    <w:r w:rsidRPr="00446E66">
      <w:t>24</w:t>
    </w:r>
    <w:r w:rsidR="00CE22FE">
      <w:noBreakHyphen/>
    </w:r>
    <w:r w:rsidRPr="00446E66">
      <w:t>10</w:t>
    </w:r>
    <w:r w:rsidR="00CE22FE">
      <w:noBreakHyphen/>
    </w:r>
    <w:r w:rsidRPr="00446E66">
      <w:t>003</w:t>
    </w:r>
    <w:r>
      <w:t xml:space="preserve">  ALJ/BG5/nd3</w:t>
    </w:r>
    <w:r>
      <w:tab/>
    </w:r>
    <w:r w:rsidRPr="00446E66">
      <w:rPr>
        <w:bCs/>
      </w:rPr>
      <w:t>PROPOSED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5679" w14:textId="77777777" w:rsidR="007C10DC" w:rsidRPr="008859B5" w:rsidRDefault="007C10DC" w:rsidP="008859B5">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74DC85F0"/>
    <w:numStyleLink w:val="Headings"/>
  </w:abstractNum>
  <w:abstractNum w:abstractNumId="5" w15:restartNumberingAfterBreak="0">
    <w:nsid w:val="1E2242C9"/>
    <w:multiLevelType w:val="multilevel"/>
    <w:tmpl w:val="74DC85F0"/>
    <w:numStyleLink w:val="Headings"/>
  </w:abstractNum>
  <w:abstractNum w:abstractNumId="6" w15:restartNumberingAfterBreak="0">
    <w:nsid w:val="21FB58FE"/>
    <w:multiLevelType w:val="multilevel"/>
    <w:tmpl w:val="74DC85F0"/>
    <w:numStyleLink w:val="Headings"/>
  </w:abstractNum>
  <w:abstractNum w:abstractNumId="7" w15:restartNumberingAfterBreak="0">
    <w:nsid w:val="243663A0"/>
    <w:multiLevelType w:val="multilevel"/>
    <w:tmpl w:val="74DC85F0"/>
    <w:numStyleLink w:val="Headings"/>
  </w:abstractNum>
  <w:abstractNum w:abstractNumId="8" w15:restartNumberingAfterBreak="0">
    <w:nsid w:val="2B8124D7"/>
    <w:multiLevelType w:val="multilevel"/>
    <w:tmpl w:val="74DC85F0"/>
    <w:numStyleLink w:val="Headings"/>
  </w:abstractNum>
  <w:abstractNum w:abstractNumId="9" w15:restartNumberingAfterBreak="0">
    <w:nsid w:val="331F6D42"/>
    <w:multiLevelType w:val="multilevel"/>
    <w:tmpl w:val="74DC85F0"/>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EFD2E620"/>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592" w:hanging="1008"/>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61A25780"/>
    <w:multiLevelType w:val="multilevel"/>
    <w:tmpl w:val="74DC85F0"/>
    <w:numStyleLink w:val="Headings"/>
  </w:abstractNum>
  <w:abstractNum w:abstractNumId="1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A0AFE"/>
    <w:multiLevelType w:val="multilevel"/>
    <w:tmpl w:val="18F4A5AC"/>
    <w:numStyleLink w:val="FoFCoLOP"/>
  </w:abstractNum>
  <w:num w:numId="1" w16cid:durableId="1354526949">
    <w:abstractNumId w:val="12"/>
  </w:num>
  <w:num w:numId="2" w16cid:durableId="140774137">
    <w:abstractNumId w:val="1"/>
  </w:num>
  <w:num w:numId="3" w16cid:durableId="1898543446">
    <w:abstractNumId w:val="11"/>
  </w:num>
  <w:num w:numId="4" w16cid:durableId="701521005">
    <w:abstractNumId w:val="2"/>
  </w:num>
  <w:num w:numId="5" w16cid:durableId="2017029027">
    <w:abstractNumId w:val="15"/>
  </w:num>
  <w:num w:numId="6" w16cid:durableId="973756952">
    <w:abstractNumId w:val="9"/>
  </w:num>
  <w:num w:numId="7" w16cid:durableId="827667741">
    <w:abstractNumId w:val="5"/>
  </w:num>
  <w:num w:numId="8" w16cid:durableId="1760327020">
    <w:abstractNumId w:val="14"/>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3"/>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1159883112">
    <w:abstractNumId w:val="13"/>
  </w:num>
  <w:num w:numId="19" w16cid:durableId="1602101169">
    <w:abstractNumId w:val="13"/>
  </w:num>
  <w:num w:numId="20" w16cid:durableId="2096200241">
    <w:abstractNumId w:val="13"/>
  </w:num>
  <w:num w:numId="21" w16cid:durableId="189138266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F0"/>
    <w:rsid w:val="000003B1"/>
    <w:rsid w:val="00000A97"/>
    <w:rsid w:val="00000F6A"/>
    <w:rsid w:val="000046DA"/>
    <w:rsid w:val="0000558F"/>
    <w:rsid w:val="00005CDE"/>
    <w:rsid w:val="000143EE"/>
    <w:rsid w:val="00015BE1"/>
    <w:rsid w:val="00015E8B"/>
    <w:rsid w:val="00023A28"/>
    <w:rsid w:val="000246FC"/>
    <w:rsid w:val="000318DC"/>
    <w:rsid w:val="000321A2"/>
    <w:rsid w:val="00033546"/>
    <w:rsid w:val="00040742"/>
    <w:rsid w:val="00040A06"/>
    <w:rsid w:val="0004117F"/>
    <w:rsid w:val="000470BD"/>
    <w:rsid w:val="00047B98"/>
    <w:rsid w:val="000500DA"/>
    <w:rsid w:val="000522A1"/>
    <w:rsid w:val="00062952"/>
    <w:rsid w:val="00063A2D"/>
    <w:rsid w:val="00064397"/>
    <w:rsid w:val="00066F7F"/>
    <w:rsid w:val="0007115A"/>
    <w:rsid w:val="0007159D"/>
    <w:rsid w:val="0007376C"/>
    <w:rsid w:val="0007598F"/>
    <w:rsid w:val="00075A19"/>
    <w:rsid w:val="00077066"/>
    <w:rsid w:val="00077C73"/>
    <w:rsid w:val="00080AA3"/>
    <w:rsid w:val="00081A33"/>
    <w:rsid w:val="00081D42"/>
    <w:rsid w:val="0008405C"/>
    <w:rsid w:val="000840C8"/>
    <w:rsid w:val="00084138"/>
    <w:rsid w:val="0008780D"/>
    <w:rsid w:val="00093239"/>
    <w:rsid w:val="000973C8"/>
    <w:rsid w:val="000A2AA9"/>
    <w:rsid w:val="000A3C2C"/>
    <w:rsid w:val="000A40CE"/>
    <w:rsid w:val="000A5020"/>
    <w:rsid w:val="000A56B4"/>
    <w:rsid w:val="000A56F2"/>
    <w:rsid w:val="000A5EF3"/>
    <w:rsid w:val="000A6E05"/>
    <w:rsid w:val="000A6EE8"/>
    <w:rsid w:val="000A74B3"/>
    <w:rsid w:val="000A7B27"/>
    <w:rsid w:val="000B0EE6"/>
    <w:rsid w:val="000B12FA"/>
    <w:rsid w:val="000B144E"/>
    <w:rsid w:val="000B15DB"/>
    <w:rsid w:val="000B6C38"/>
    <w:rsid w:val="000B7D9F"/>
    <w:rsid w:val="000C08BF"/>
    <w:rsid w:val="000C26CC"/>
    <w:rsid w:val="000C333E"/>
    <w:rsid w:val="000C3B9A"/>
    <w:rsid w:val="000C7456"/>
    <w:rsid w:val="000C7471"/>
    <w:rsid w:val="000D0181"/>
    <w:rsid w:val="000D0F76"/>
    <w:rsid w:val="000D25A8"/>
    <w:rsid w:val="000D4138"/>
    <w:rsid w:val="000D5D5B"/>
    <w:rsid w:val="000D5D97"/>
    <w:rsid w:val="000D5DE5"/>
    <w:rsid w:val="000D7084"/>
    <w:rsid w:val="000E270A"/>
    <w:rsid w:val="000E3F6E"/>
    <w:rsid w:val="000E4C53"/>
    <w:rsid w:val="000E77E6"/>
    <w:rsid w:val="000F0E4D"/>
    <w:rsid w:val="000F35FB"/>
    <w:rsid w:val="000F44AC"/>
    <w:rsid w:val="000F48C6"/>
    <w:rsid w:val="000F4B80"/>
    <w:rsid w:val="000F7B96"/>
    <w:rsid w:val="00101B43"/>
    <w:rsid w:val="001022CD"/>
    <w:rsid w:val="001023AA"/>
    <w:rsid w:val="00102435"/>
    <w:rsid w:val="00103113"/>
    <w:rsid w:val="00104D7D"/>
    <w:rsid w:val="00104E35"/>
    <w:rsid w:val="00110C47"/>
    <w:rsid w:val="00110D5E"/>
    <w:rsid w:val="0011570F"/>
    <w:rsid w:val="00117225"/>
    <w:rsid w:val="001202CC"/>
    <w:rsid w:val="00121089"/>
    <w:rsid w:val="001229E5"/>
    <w:rsid w:val="00123A7C"/>
    <w:rsid w:val="00127678"/>
    <w:rsid w:val="0013009A"/>
    <w:rsid w:val="00133ABC"/>
    <w:rsid w:val="00135332"/>
    <w:rsid w:val="001355B7"/>
    <w:rsid w:val="0013581A"/>
    <w:rsid w:val="001370AB"/>
    <w:rsid w:val="001412F9"/>
    <w:rsid w:val="00141EEA"/>
    <w:rsid w:val="00142D21"/>
    <w:rsid w:val="001433F5"/>
    <w:rsid w:val="001463BA"/>
    <w:rsid w:val="00146DC9"/>
    <w:rsid w:val="001472D0"/>
    <w:rsid w:val="00154782"/>
    <w:rsid w:val="00154B90"/>
    <w:rsid w:val="001554C1"/>
    <w:rsid w:val="00161891"/>
    <w:rsid w:val="00165338"/>
    <w:rsid w:val="00165E1B"/>
    <w:rsid w:val="001663DA"/>
    <w:rsid w:val="00166C39"/>
    <w:rsid w:val="00166D6B"/>
    <w:rsid w:val="00166E9A"/>
    <w:rsid w:val="00171E3E"/>
    <w:rsid w:val="00172136"/>
    <w:rsid w:val="00174485"/>
    <w:rsid w:val="00174FDD"/>
    <w:rsid w:val="001764FD"/>
    <w:rsid w:val="00177055"/>
    <w:rsid w:val="00177436"/>
    <w:rsid w:val="00180DD1"/>
    <w:rsid w:val="00181E68"/>
    <w:rsid w:val="00184A8F"/>
    <w:rsid w:val="00184C10"/>
    <w:rsid w:val="00185CD5"/>
    <w:rsid w:val="00190E81"/>
    <w:rsid w:val="00192416"/>
    <w:rsid w:val="00192C4E"/>
    <w:rsid w:val="00193D1D"/>
    <w:rsid w:val="0019540D"/>
    <w:rsid w:val="00196BC6"/>
    <w:rsid w:val="001A05B5"/>
    <w:rsid w:val="001A228C"/>
    <w:rsid w:val="001A609F"/>
    <w:rsid w:val="001A745C"/>
    <w:rsid w:val="001B17CD"/>
    <w:rsid w:val="001B1ECA"/>
    <w:rsid w:val="001B6231"/>
    <w:rsid w:val="001B68A6"/>
    <w:rsid w:val="001B70A8"/>
    <w:rsid w:val="001B7ED2"/>
    <w:rsid w:val="001C1F47"/>
    <w:rsid w:val="001C363F"/>
    <w:rsid w:val="001C390F"/>
    <w:rsid w:val="001C3EC7"/>
    <w:rsid w:val="001C4792"/>
    <w:rsid w:val="001C5D5C"/>
    <w:rsid w:val="001C6100"/>
    <w:rsid w:val="001D264B"/>
    <w:rsid w:val="001D561A"/>
    <w:rsid w:val="001D584D"/>
    <w:rsid w:val="001E01FA"/>
    <w:rsid w:val="001E2A62"/>
    <w:rsid w:val="001F2819"/>
    <w:rsid w:val="001F3CDE"/>
    <w:rsid w:val="001F67F0"/>
    <w:rsid w:val="00200F2F"/>
    <w:rsid w:val="002021D4"/>
    <w:rsid w:val="0020240C"/>
    <w:rsid w:val="002043EC"/>
    <w:rsid w:val="00205091"/>
    <w:rsid w:val="0021192B"/>
    <w:rsid w:val="00213309"/>
    <w:rsid w:val="002157C7"/>
    <w:rsid w:val="002158E7"/>
    <w:rsid w:val="00216C0D"/>
    <w:rsid w:val="0021764F"/>
    <w:rsid w:val="002216E8"/>
    <w:rsid w:val="00225757"/>
    <w:rsid w:val="00225E03"/>
    <w:rsid w:val="00226551"/>
    <w:rsid w:val="002309A1"/>
    <w:rsid w:val="0023316F"/>
    <w:rsid w:val="00234B9C"/>
    <w:rsid w:val="00234C2B"/>
    <w:rsid w:val="00235016"/>
    <w:rsid w:val="00235893"/>
    <w:rsid w:val="002368D7"/>
    <w:rsid w:val="00236913"/>
    <w:rsid w:val="002403B8"/>
    <w:rsid w:val="00243025"/>
    <w:rsid w:val="00243DC0"/>
    <w:rsid w:val="00247477"/>
    <w:rsid w:val="002519B7"/>
    <w:rsid w:val="00255A7D"/>
    <w:rsid w:val="00263DD8"/>
    <w:rsid w:val="0026486D"/>
    <w:rsid w:val="00265377"/>
    <w:rsid w:val="0026537D"/>
    <w:rsid w:val="00265BCC"/>
    <w:rsid w:val="00265C34"/>
    <w:rsid w:val="00265F8D"/>
    <w:rsid w:val="00266E57"/>
    <w:rsid w:val="00267F0E"/>
    <w:rsid w:val="002701D2"/>
    <w:rsid w:val="00270440"/>
    <w:rsid w:val="0027232D"/>
    <w:rsid w:val="00275596"/>
    <w:rsid w:val="00276B21"/>
    <w:rsid w:val="002777BE"/>
    <w:rsid w:val="00280823"/>
    <w:rsid w:val="00284D8D"/>
    <w:rsid w:val="00286AAB"/>
    <w:rsid w:val="00287BC5"/>
    <w:rsid w:val="00291AF3"/>
    <w:rsid w:val="0029353C"/>
    <w:rsid w:val="00293DEE"/>
    <w:rsid w:val="0029456F"/>
    <w:rsid w:val="002963BB"/>
    <w:rsid w:val="002A0B5D"/>
    <w:rsid w:val="002A64FE"/>
    <w:rsid w:val="002A7B38"/>
    <w:rsid w:val="002B1A7E"/>
    <w:rsid w:val="002B549E"/>
    <w:rsid w:val="002B6338"/>
    <w:rsid w:val="002B701C"/>
    <w:rsid w:val="002C3A58"/>
    <w:rsid w:val="002C522B"/>
    <w:rsid w:val="002C54FE"/>
    <w:rsid w:val="002C5A7C"/>
    <w:rsid w:val="002C5C4F"/>
    <w:rsid w:val="002C646C"/>
    <w:rsid w:val="002C6BA0"/>
    <w:rsid w:val="002C7FE9"/>
    <w:rsid w:val="002D04FA"/>
    <w:rsid w:val="002D0BBB"/>
    <w:rsid w:val="002D0DC5"/>
    <w:rsid w:val="002D1142"/>
    <w:rsid w:val="002D1FA7"/>
    <w:rsid w:val="002D4060"/>
    <w:rsid w:val="002D44AB"/>
    <w:rsid w:val="002D4EFD"/>
    <w:rsid w:val="002D722D"/>
    <w:rsid w:val="002D72FD"/>
    <w:rsid w:val="002E0516"/>
    <w:rsid w:val="002E1598"/>
    <w:rsid w:val="002E2F01"/>
    <w:rsid w:val="002E3CB7"/>
    <w:rsid w:val="002E46D3"/>
    <w:rsid w:val="002E6F18"/>
    <w:rsid w:val="002F01C4"/>
    <w:rsid w:val="002F026E"/>
    <w:rsid w:val="002F1067"/>
    <w:rsid w:val="002F16D0"/>
    <w:rsid w:val="002F47F8"/>
    <w:rsid w:val="002F63F8"/>
    <w:rsid w:val="002F66F4"/>
    <w:rsid w:val="002F7937"/>
    <w:rsid w:val="003005C1"/>
    <w:rsid w:val="0030233E"/>
    <w:rsid w:val="003031EF"/>
    <w:rsid w:val="00303E45"/>
    <w:rsid w:val="0030461E"/>
    <w:rsid w:val="00307996"/>
    <w:rsid w:val="00307FB9"/>
    <w:rsid w:val="0031410B"/>
    <w:rsid w:val="003146B1"/>
    <w:rsid w:val="00315A97"/>
    <w:rsid w:val="00316071"/>
    <w:rsid w:val="00317B52"/>
    <w:rsid w:val="003201C0"/>
    <w:rsid w:val="00320931"/>
    <w:rsid w:val="003215AE"/>
    <w:rsid w:val="00321C93"/>
    <w:rsid w:val="0032387F"/>
    <w:rsid w:val="00323D19"/>
    <w:rsid w:val="00323E9E"/>
    <w:rsid w:val="003255E4"/>
    <w:rsid w:val="00330102"/>
    <w:rsid w:val="00330FD2"/>
    <w:rsid w:val="0033371C"/>
    <w:rsid w:val="00334563"/>
    <w:rsid w:val="00334F9F"/>
    <w:rsid w:val="00336EAE"/>
    <w:rsid w:val="003402B2"/>
    <w:rsid w:val="00343E5C"/>
    <w:rsid w:val="00344FB8"/>
    <w:rsid w:val="00346D7D"/>
    <w:rsid w:val="00347DD8"/>
    <w:rsid w:val="00350A1D"/>
    <w:rsid w:val="00350B1A"/>
    <w:rsid w:val="0035336A"/>
    <w:rsid w:val="003539E3"/>
    <w:rsid w:val="00357D97"/>
    <w:rsid w:val="0036017B"/>
    <w:rsid w:val="00362755"/>
    <w:rsid w:val="00362880"/>
    <w:rsid w:val="00362B3A"/>
    <w:rsid w:val="00364850"/>
    <w:rsid w:val="00365C99"/>
    <w:rsid w:val="00366646"/>
    <w:rsid w:val="00370C8E"/>
    <w:rsid w:val="00373B93"/>
    <w:rsid w:val="003746B5"/>
    <w:rsid w:val="0037569C"/>
    <w:rsid w:val="003758A4"/>
    <w:rsid w:val="0037632D"/>
    <w:rsid w:val="003767E5"/>
    <w:rsid w:val="00380CD1"/>
    <w:rsid w:val="00383C58"/>
    <w:rsid w:val="00384AA7"/>
    <w:rsid w:val="00387407"/>
    <w:rsid w:val="0038752B"/>
    <w:rsid w:val="00387EC1"/>
    <w:rsid w:val="0039317A"/>
    <w:rsid w:val="00394779"/>
    <w:rsid w:val="003A02CA"/>
    <w:rsid w:val="003A086C"/>
    <w:rsid w:val="003A229E"/>
    <w:rsid w:val="003A2979"/>
    <w:rsid w:val="003A38F0"/>
    <w:rsid w:val="003A6024"/>
    <w:rsid w:val="003B04F6"/>
    <w:rsid w:val="003B0F37"/>
    <w:rsid w:val="003B360A"/>
    <w:rsid w:val="003B433C"/>
    <w:rsid w:val="003B49C1"/>
    <w:rsid w:val="003B5703"/>
    <w:rsid w:val="003B6E02"/>
    <w:rsid w:val="003B70E8"/>
    <w:rsid w:val="003B7108"/>
    <w:rsid w:val="003C2066"/>
    <w:rsid w:val="003C5043"/>
    <w:rsid w:val="003C5299"/>
    <w:rsid w:val="003C7B79"/>
    <w:rsid w:val="003D0BC1"/>
    <w:rsid w:val="003D2837"/>
    <w:rsid w:val="003D28A9"/>
    <w:rsid w:val="003D3072"/>
    <w:rsid w:val="003D5082"/>
    <w:rsid w:val="003D6D7E"/>
    <w:rsid w:val="003D7319"/>
    <w:rsid w:val="003E78CB"/>
    <w:rsid w:val="003F069A"/>
    <w:rsid w:val="003F0C8D"/>
    <w:rsid w:val="003F0EB8"/>
    <w:rsid w:val="003F1044"/>
    <w:rsid w:val="003F3168"/>
    <w:rsid w:val="003F4329"/>
    <w:rsid w:val="003F4F24"/>
    <w:rsid w:val="003F6D0C"/>
    <w:rsid w:val="003F70F8"/>
    <w:rsid w:val="003F7F39"/>
    <w:rsid w:val="00402BF6"/>
    <w:rsid w:val="00404AC2"/>
    <w:rsid w:val="00407105"/>
    <w:rsid w:val="00407129"/>
    <w:rsid w:val="004073F8"/>
    <w:rsid w:val="00407492"/>
    <w:rsid w:val="0041057F"/>
    <w:rsid w:val="004115F4"/>
    <w:rsid w:val="00412534"/>
    <w:rsid w:val="00412B61"/>
    <w:rsid w:val="00412C83"/>
    <w:rsid w:val="00415035"/>
    <w:rsid w:val="00415270"/>
    <w:rsid w:val="0042516A"/>
    <w:rsid w:val="00426014"/>
    <w:rsid w:val="0043714F"/>
    <w:rsid w:val="00437D9A"/>
    <w:rsid w:val="00442168"/>
    <w:rsid w:val="0044617E"/>
    <w:rsid w:val="00446682"/>
    <w:rsid w:val="00446969"/>
    <w:rsid w:val="00446E66"/>
    <w:rsid w:val="0045014B"/>
    <w:rsid w:val="00452348"/>
    <w:rsid w:val="00454C4E"/>
    <w:rsid w:val="00456139"/>
    <w:rsid w:val="0046078B"/>
    <w:rsid w:val="00460B7D"/>
    <w:rsid w:val="0046525B"/>
    <w:rsid w:val="0046695A"/>
    <w:rsid w:val="004669FB"/>
    <w:rsid w:val="00471F73"/>
    <w:rsid w:val="0047436F"/>
    <w:rsid w:val="0047564E"/>
    <w:rsid w:val="00476B67"/>
    <w:rsid w:val="00480CB0"/>
    <w:rsid w:val="00481CFF"/>
    <w:rsid w:val="00483603"/>
    <w:rsid w:val="00487BD5"/>
    <w:rsid w:val="00490EF0"/>
    <w:rsid w:val="0049331D"/>
    <w:rsid w:val="00493CED"/>
    <w:rsid w:val="00494348"/>
    <w:rsid w:val="004961C5"/>
    <w:rsid w:val="0049773F"/>
    <w:rsid w:val="004A0983"/>
    <w:rsid w:val="004A0C85"/>
    <w:rsid w:val="004A1EAD"/>
    <w:rsid w:val="004A24A5"/>
    <w:rsid w:val="004A3D01"/>
    <w:rsid w:val="004A47BE"/>
    <w:rsid w:val="004A62ED"/>
    <w:rsid w:val="004B119B"/>
    <w:rsid w:val="004B1440"/>
    <w:rsid w:val="004B34EA"/>
    <w:rsid w:val="004B4687"/>
    <w:rsid w:val="004B5494"/>
    <w:rsid w:val="004B5811"/>
    <w:rsid w:val="004B5F55"/>
    <w:rsid w:val="004B616E"/>
    <w:rsid w:val="004B727A"/>
    <w:rsid w:val="004C242A"/>
    <w:rsid w:val="004C366E"/>
    <w:rsid w:val="004C5DEF"/>
    <w:rsid w:val="004C6685"/>
    <w:rsid w:val="004C7A2B"/>
    <w:rsid w:val="004C7D3A"/>
    <w:rsid w:val="004C7E05"/>
    <w:rsid w:val="004D669A"/>
    <w:rsid w:val="004E0B4E"/>
    <w:rsid w:val="004E147D"/>
    <w:rsid w:val="004E2D27"/>
    <w:rsid w:val="004E30A5"/>
    <w:rsid w:val="004E392D"/>
    <w:rsid w:val="004E6D4E"/>
    <w:rsid w:val="004E6DD2"/>
    <w:rsid w:val="004E7E53"/>
    <w:rsid w:val="004F1597"/>
    <w:rsid w:val="004F2C98"/>
    <w:rsid w:val="004F33B2"/>
    <w:rsid w:val="004F5411"/>
    <w:rsid w:val="004F5ED6"/>
    <w:rsid w:val="004F78E8"/>
    <w:rsid w:val="004F7FF2"/>
    <w:rsid w:val="0050054E"/>
    <w:rsid w:val="005018A8"/>
    <w:rsid w:val="00503E61"/>
    <w:rsid w:val="00504D09"/>
    <w:rsid w:val="00504E0B"/>
    <w:rsid w:val="00505A39"/>
    <w:rsid w:val="00510F6D"/>
    <w:rsid w:val="00512C40"/>
    <w:rsid w:val="00514D97"/>
    <w:rsid w:val="00517D8F"/>
    <w:rsid w:val="00517DB6"/>
    <w:rsid w:val="00520A51"/>
    <w:rsid w:val="00520AFF"/>
    <w:rsid w:val="00521012"/>
    <w:rsid w:val="00521AA3"/>
    <w:rsid w:val="005227C5"/>
    <w:rsid w:val="005240BF"/>
    <w:rsid w:val="00525C55"/>
    <w:rsid w:val="0053229D"/>
    <w:rsid w:val="005518AD"/>
    <w:rsid w:val="00555505"/>
    <w:rsid w:val="005564BF"/>
    <w:rsid w:val="00562CE9"/>
    <w:rsid w:val="00564892"/>
    <w:rsid w:val="0056627F"/>
    <w:rsid w:val="00567E3C"/>
    <w:rsid w:val="00571C7B"/>
    <w:rsid w:val="00573B32"/>
    <w:rsid w:val="005744AF"/>
    <w:rsid w:val="00574583"/>
    <w:rsid w:val="00574EC4"/>
    <w:rsid w:val="00575F45"/>
    <w:rsid w:val="00580F56"/>
    <w:rsid w:val="00580F7F"/>
    <w:rsid w:val="00585390"/>
    <w:rsid w:val="005865A7"/>
    <w:rsid w:val="0058699F"/>
    <w:rsid w:val="00586CEB"/>
    <w:rsid w:val="00592060"/>
    <w:rsid w:val="005939A5"/>
    <w:rsid w:val="00594CD3"/>
    <w:rsid w:val="005A0A42"/>
    <w:rsid w:val="005A148C"/>
    <w:rsid w:val="005A1726"/>
    <w:rsid w:val="005A40D4"/>
    <w:rsid w:val="005B1201"/>
    <w:rsid w:val="005B7E7C"/>
    <w:rsid w:val="005B7F99"/>
    <w:rsid w:val="005C04EB"/>
    <w:rsid w:val="005C161A"/>
    <w:rsid w:val="005C2D9C"/>
    <w:rsid w:val="005C58FA"/>
    <w:rsid w:val="005C6703"/>
    <w:rsid w:val="005C7F59"/>
    <w:rsid w:val="005D05DA"/>
    <w:rsid w:val="005D064D"/>
    <w:rsid w:val="005D2E7D"/>
    <w:rsid w:val="005D2F2D"/>
    <w:rsid w:val="005E003E"/>
    <w:rsid w:val="005E1550"/>
    <w:rsid w:val="005E32F8"/>
    <w:rsid w:val="005E38DB"/>
    <w:rsid w:val="005E57D0"/>
    <w:rsid w:val="005E695C"/>
    <w:rsid w:val="005E6CFF"/>
    <w:rsid w:val="005F09CA"/>
    <w:rsid w:val="005F38F1"/>
    <w:rsid w:val="005F5218"/>
    <w:rsid w:val="005F671D"/>
    <w:rsid w:val="00600178"/>
    <w:rsid w:val="00601E52"/>
    <w:rsid w:val="00602292"/>
    <w:rsid w:val="00602D87"/>
    <w:rsid w:val="00603026"/>
    <w:rsid w:val="00603238"/>
    <w:rsid w:val="006034B3"/>
    <w:rsid w:val="00605E94"/>
    <w:rsid w:val="00607DA9"/>
    <w:rsid w:val="00610500"/>
    <w:rsid w:val="00611C25"/>
    <w:rsid w:val="00617B27"/>
    <w:rsid w:val="006250AB"/>
    <w:rsid w:val="00625835"/>
    <w:rsid w:val="00626EED"/>
    <w:rsid w:val="00626F7C"/>
    <w:rsid w:val="006315BB"/>
    <w:rsid w:val="00632207"/>
    <w:rsid w:val="0063491C"/>
    <w:rsid w:val="006353D9"/>
    <w:rsid w:val="00636E05"/>
    <w:rsid w:val="00641A5C"/>
    <w:rsid w:val="00642664"/>
    <w:rsid w:val="00642989"/>
    <w:rsid w:val="006457DB"/>
    <w:rsid w:val="00647B61"/>
    <w:rsid w:val="00647D25"/>
    <w:rsid w:val="00651A3C"/>
    <w:rsid w:val="00651FD2"/>
    <w:rsid w:val="00657837"/>
    <w:rsid w:val="00660116"/>
    <w:rsid w:val="00661AFE"/>
    <w:rsid w:val="00665755"/>
    <w:rsid w:val="0067202F"/>
    <w:rsid w:val="00677B22"/>
    <w:rsid w:val="00680C87"/>
    <w:rsid w:val="00680F19"/>
    <w:rsid w:val="00683B2C"/>
    <w:rsid w:val="0068446C"/>
    <w:rsid w:val="0068524E"/>
    <w:rsid w:val="00685384"/>
    <w:rsid w:val="006857B6"/>
    <w:rsid w:val="006861BC"/>
    <w:rsid w:val="0068621C"/>
    <w:rsid w:val="00694269"/>
    <w:rsid w:val="0069452A"/>
    <w:rsid w:val="006952EE"/>
    <w:rsid w:val="0069600F"/>
    <w:rsid w:val="00696B7E"/>
    <w:rsid w:val="006971AE"/>
    <w:rsid w:val="006973BE"/>
    <w:rsid w:val="00697944"/>
    <w:rsid w:val="006A1A2F"/>
    <w:rsid w:val="006A20F4"/>
    <w:rsid w:val="006A2591"/>
    <w:rsid w:val="006A35FA"/>
    <w:rsid w:val="006A531C"/>
    <w:rsid w:val="006A7C7C"/>
    <w:rsid w:val="006B012D"/>
    <w:rsid w:val="006B02D9"/>
    <w:rsid w:val="006B0E61"/>
    <w:rsid w:val="006B1282"/>
    <w:rsid w:val="006B2A16"/>
    <w:rsid w:val="006B2B96"/>
    <w:rsid w:val="006B4FCC"/>
    <w:rsid w:val="006B50E3"/>
    <w:rsid w:val="006B50F1"/>
    <w:rsid w:val="006B6BAF"/>
    <w:rsid w:val="006C1805"/>
    <w:rsid w:val="006C1F10"/>
    <w:rsid w:val="006C2096"/>
    <w:rsid w:val="006C32E3"/>
    <w:rsid w:val="006C51C4"/>
    <w:rsid w:val="006D46F0"/>
    <w:rsid w:val="006D470C"/>
    <w:rsid w:val="006D61AA"/>
    <w:rsid w:val="006E528C"/>
    <w:rsid w:val="006E58CC"/>
    <w:rsid w:val="006E5E28"/>
    <w:rsid w:val="006E6574"/>
    <w:rsid w:val="006E69B4"/>
    <w:rsid w:val="006E70A0"/>
    <w:rsid w:val="006E7614"/>
    <w:rsid w:val="006F14CB"/>
    <w:rsid w:val="006F1E61"/>
    <w:rsid w:val="006F20A2"/>
    <w:rsid w:val="006F52B1"/>
    <w:rsid w:val="006F6377"/>
    <w:rsid w:val="006F6380"/>
    <w:rsid w:val="006F6D0E"/>
    <w:rsid w:val="006F78B2"/>
    <w:rsid w:val="007007CD"/>
    <w:rsid w:val="0070472C"/>
    <w:rsid w:val="00706557"/>
    <w:rsid w:val="00713B27"/>
    <w:rsid w:val="00714B03"/>
    <w:rsid w:val="00714BB8"/>
    <w:rsid w:val="00714C83"/>
    <w:rsid w:val="00714CF2"/>
    <w:rsid w:val="007156B9"/>
    <w:rsid w:val="00717A80"/>
    <w:rsid w:val="00720817"/>
    <w:rsid w:val="007210F2"/>
    <w:rsid w:val="007219EB"/>
    <w:rsid w:val="00721D11"/>
    <w:rsid w:val="00722850"/>
    <w:rsid w:val="00722A0F"/>
    <w:rsid w:val="00722FAB"/>
    <w:rsid w:val="007266E4"/>
    <w:rsid w:val="0072700F"/>
    <w:rsid w:val="00732EFE"/>
    <w:rsid w:val="007330A5"/>
    <w:rsid w:val="0073353F"/>
    <w:rsid w:val="00735A91"/>
    <w:rsid w:val="00736706"/>
    <w:rsid w:val="00736786"/>
    <w:rsid w:val="007407B2"/>
    <w:rsid w:val="00741C90"/>
    <w:rsid w:val="00742E45"/>
    <w:rsid w:val="0074386F"/>
    <w:rsid w:val="007444B1"/>
    <w:rsid w:val="007447AF"/>
    <w:rsid w:val="00747894"/>
    <w:rsid w:val="0075046B"/>
    <w:rsid w:val="00750816"/>
    <w:rsid w:val="00753C4C"/>
    <w:rsid w:val="00753C60"/>
    <w:rsid w:val="00756391"/>
    <w:rsid w:val="0075716B"/>
    <w:rsid w:val="00757BDD"/>
    <w:rsid w:val="0076151D"/>
    <w:rsid w:val="0076428C"/>
    <w:rsid w:val="00764636"/>
    <w:rsid w:val="007657C1"/>
    <w:rsid w:val="00765C88"/>
    <w:rsid w:val="00765FA9"/>
    <w:rsid w:val="00765FE6"/>
    <w:rsid w:val="00766A2E"/>
    <w:rsid w:val="00770713"/>
    <w:rsid w:val="007725F0"/>
    <w:rsid w:val="00774C1D"/>
    <w:rsid w:val="00774F63"/>
    <w:rsid w:val="0077755F"/>
    <w:rsid w:val="007776BB"/>
    <w:rsid w:val="00781A30"/>
    <w:rsid w:val="0078251C"/>
    <w:rsid w:val="00783BAC"/>
    <w:rsid w:val="007858DD"/>
    <w:rsid w:val="00786706"/>
    <w:rsid w:val="00791C69"/>
    <w:rsid w:val="00795514"/>
    <w:rsid w:val="007968F0"/>
    <w:rsid w:val="007A05BB"/>
    <w:rsid w:val="007A1ECA"/>
    <w:rsid w:val="007A315E"/>
    <w:rsid w:val="007A406D"/>
    <w:rsid w:val="007A4ED4"/>
    <w:rsid w:val="007A62B0"/>
    <w:rsid w:val="007A7C4D"/>
    <w:rsid w:val="007B1E9E"/>
    <w:rsid w:val="007B2294"/>
    <w:rsid w:val="007B2B69"/>
    <w:rsid w:val="007B456C"/>
    <w:rsid w:val="007B5D36"/>
    <w:rsid w:val="007B691C"/>
    <w:rsid w:val="007B7397"/>
    <w:rsid w:val="007B7DA8"/>
    <w:rsid w:val="007C0EC6"/>
    <w:rsid w:val="007C10DC"/>
    <w:rsid w:val="007C1790"/>
    <w:rsid w:val="007C2C2C"/>
    <w:rsid w:val="007C330F"/>
    <w:rsid w:val="007C4B8D"/>
    <w:rsid w:val="007C5A0C"/>
    <w:rsid w:val="007C6ABA"/>
    <w:rsid w:val="007D0052"/>
    <w:rsid w:val="007D2C37"/>
    <w:rsid w:val="007D2F3B"/>
    <w:rsid w:val="007D3601"/>
    <w:rsid w:val="007D4207"/>
    <w:rsid w:val="007D67F6"/>
    <w:rsid w:val="007D7E65"/>
    <w:rsid w:val="007E019D"/>
    <w:rsid w:val="007E0EB2"/>
    <w:rsid w:val="007E0FEE"/>
    <w:rsid w:val="007E2FEE"/>
    <w:rsid w:val="007E3371"/>
    <w:rsid w:val="007E5FD3"/>
    <w:rsid w:val="007F2017"/>
    <w:rsid w:val="007F28E7"/>
    <w:rsid w:val="007F501E"/>
    <w:rsid w:val="007F5DA4"/>
    <w:rsid w:val="007F70D2"/>
    <w:rsid w:val="0080007C"/>
    <w:rsid w:val="00800552"/>
    <w:rsid w:val="00802D5E"/>
    <w:rsid w:val="0080390E"/>
    <w:rsid w:val="00803A73"/>
    <w:rsid w:val="00807939"/>
    <w:rsid w:val="00807FEA"/>
    <w:rsid w:val="00812841"/>
    <w:rsid w:val="00812AA5"/>
    <w:rsid w:val="00812DBF"/>
    <w:rsid w:val="008151A7"/>
    <w:rsid w:val="008159CF"/>
    <w:rsid w:val="008161F8"/>
    <w:rsid w:val="00816E05"/>
    <w:rsid w:val="00820274"/>
    <w:rsid w:val="00821D7A"/>
    <w:rsid w:val="00822D6A"/>
    <w:rsid w:val="008237D3"/>
    <w:rsid w:val="00827002"/>
    <w:rsid w:val="00832406"/>
    <w:rsid w:val="00833010"/>
    <w:rsid w:val="008339BB"/>
    <w:rsid w:val="00834EE2"/>
    <w:rsid w:val="00842C39"/>
    <w:rsid w:val="00844039"/>
    <w:rsid w:val="00844893"/>
    <w:rsid w:val="00846805"/>
    <w:rsid w:val="008545D8"/>
    <w:rsid w:val="00856361"/>
    <w:rsid w:val="00857A82"/>
    <w:rsid w:val="00860AEE"/>
    <w:rsid w:val="00861E93"/>
    <w:rsid w:val="008629CD"/>
    <w:rsid w:val="0086419A"/>
    <w:rsid w:val="008645A1"/>
    <w:rsid w:val="00864BFF"/>
    <w:rsid w:val="00864C14"/>
    <w:rsid w:val="00864F6B"/>
    <w:rsid w:val="00864F92"/>
    <w:rsid w:val="00865FE3"/>
    <w:rsid w:val="00866193"/>
    <w:rsid w:val="008671D3"/>
    <w:rsid w:val="00867593"/>
    <w:rsid w:val="0087023B"/>
    <w:rsid w:val="008719CD"/>
    <w:rsid w:val="008725A0"/>
    <w:rsid w:val="00876C7C"/>
    <w:rsid w:val="00877279"/>
    <w:rsid w:val="00880462"/>
    <w:rsid w:val="00880620"/>
    <w:rsid w:val="00882914"/>
    <w:rsid w:val="008859B5"/>
    <w:rsid w:val="00886987"/>
    <w:rsid w:val="00893A99"/>
    <w:rsid w:val="008A08BF"/>
    <w:rsid w:val="008A0FFC"/>
    <w:rsid w:val="008A164C"/>
    <w:rsid w:val="008A179F"/>
    <w:rsid w:val="008A23C0"/>
    <w:rsid w:val="008A3671"/>
    <w:rsid w:val="008A4B6D"/>
    <w:rsid w:val="008A6E4A"/>
    <w:rsid w:val="008B04EA"/>
    <w:rsid w:val="008B0864"/>
    <w:rsid w:val="008B175A"/>
    <w:rsid w:val="008B3BAF"/>
    <w:rsid w:val="008C0DD8"/>
    <w:rsid w:val="008C0F1A"/>
    <w:rsid w:val="008C253D"/>
    <w:rsid w:val="008C3CB7"/>
    <w:rsid w:val="008C7413"/>
    <w:rsid w:val="008D16B7"/>
    <w:rsid w:val="008D1839"/>
    <w:rsid w:val="008D23C4"/>
    <w:rsid w:val="008D2A46"/>
    <w:rsid w:val="008D3BE3"/>
    <w:rsid w:val="008D3C8F"/>
    <w:rsid w:val="008D5A08"/>
    <w:rsid w:val="008D5F23"/>
    <w:rsid w:val="008D6C07"/>
    <w:rsid w:val="008D6EC0"/>
    <w:rsid w:val="008D7C22"/>
    <w:rsid w:val="008E0B0B"/>
    <w:rsid w:val="008E2169"/>
    <w:rsid w:val="008E5535"/>
    <w:rsid w:val="008E6570"/>
    <w:rsid w:val="008E6AE6"/>
    <w:rsid w:val="008E7D1E"/>
    <w:rsid w:val="008F0116"/>
    <w:rsid w:val="008F143D"/>
    <w:rsid w:val="008F1590"/>
    <w:rsid w:val="008F4460"/>
    <w:rsid w:val="008F4FF5"/>
    <w:rsid w:val="008F54F7"/>
    <w:rsid w:val="009016C1"/>
    <w:rsid w:val="00904560"/>
    <w:rsid w:val="00904A9C"/>
    <w:rsid w:val="00906A2D"/>
    <w:rsid w:val="00912854"/>
    <w:rsid w:val="00912F91"/>
    <w:rsid w:val="00913044"/>
    <w:rsid w:val="009145FC"/>
    <w:rsid w:val="00914EC2"/>
    <w:rsid w:val="00917B1A"/>
    <w:rsid w:val="00921113"/>
    <w:rsid w:val="00924974"/>
    <w:rsid w:val="009265B4"/>
    <w:rsid w:val="00927016"/>
    <w:rsid w:val="009320E3"/>
    <w:rsid w:val="00932865"/>
    <w:rsid w:val="00932E92"/>
    <w:rsid w:val="00933A44"/>
    <w:rsid w:val="00935D78"/>
    <w:rsid w:val="00935FDA"/>
    <w:rsid w:val="009420DB"/>
    <w:rsid w:val="009427D0"/>
    <w:rsid w:val="009442C8"/>
    <w:rsid w:val="00944A2B"/>
    <w:rsid w:val="00944F10"/>
    <w:rsid w:val="009478C0"/>
    <w:rsid w:val="009502AC"/>
    <w:rsid w:val="009505D7"/>
    <w:rsid w:val="00954A66"/>
    <w:rsid w:val="00956FC5"/>
    <w:rsid w:val="00960734"/>
    <w:rsid w:val="00960DD7"/>
    <w:rsid w:val="009614C9"/>
    <w:rsid w:val="009620AF"/>
    <w:rsid w:val="00962280"/>
    <w:rsid w:val="0096289D"/>
    <w:rsid w:val="00964D4C"/>
    <w:rsid w:val="00965E5D"/>
    <w:rsid w:val="00973F7C"/>
    <w:rsid w:val="009746CA"/>
    <w:rsid w:val="00975C24"/>
    <w:rsid w:val="009776BE"/>
    <w:rsid w:val="009804EB"/>
    <w:rsid w:val="0098138E"/>
    <w:rsid w:val="00982568"/>
    <w:rsid w:val="009840F7"/>
    <w:rsid w:val="0098655A"/>
    <w:rsid w:val="00986D36"/>
    <w:rsid w:val="00990774"/>
    <w:rsid w:val="00992A56"/>
    <w:rsid w:val="00995333"/>
    <w:rsid w:val="0099591E"/>
    <w:rsid w:val="009A2FC1"/>
    <w:rsid w:val="009A5C54"/>
    <w:rsid w:val="009A5FE9"/>
    <w:rsid w:val="009A6E36"/>
    <w:rsid w:val="009A7FD9"/>
    <w:rsid w:val="009B10FC"/>
    <w:rsid w:val="009B194C"/>
    <w:rsid w:val="009B19FE"/>
    <w:rsid w:val="009B1D19"/>
    <w:rsid w:val="009B4DAF"/>
    <w:rsid w:val="009C137B"/>
    <w:rsid w:val="009C423B"/>
    <w:rsid w:val="009C4490"/>
    <w:rsid w:val="009C4A8D"/>
    <w:rsid w:val="009D016E"/>
    <w:rsid w:val="009D0A76"/>
    <w:rsid w:val="009D122B"/>
    <w:rsid w:val="009D2AB1"/>
    <w:rsid w:val="009D3403"/>
    <w:rsid w:val="009D4028"/>
    <w:rsid w:val="009D5212"/>
    <w:rsid w:val="009D5A1F"/>
    <w:rsid w:val="009D5BB6"/>
    <w:rsid w:val="009E0B3A"/>
    <w:rsid w:val="009E6052"/>
    <w:rsid w:val="009E6423"/>
    <w:rsid w:val="009E6BB0"/>
    <w:rsid w:val="009E749C"/>
    <w:rsid w:val="009E7C7F"/>
    <w:rsid w:val="009F2349"/>
    <w:rsid w:val="009F3EB3"/>
    <w:rsid w:val="009F4DC6"/>
    <w:rsid w:val="009F5264"/>
    <w:rsid w:val="009F7867"/>
    <w:rsid w:val="009F7A8E"/>
    <w:rsid w:val="00A00594"/>
    <w:rsid w:val="00A00E45"/>
    <w:rsid w:val="00A01BC7"/>
    <w:rsid w:val="00A04EE4"/>
    <w:rsid w:val="00A05DE3"/>
    <w:rsid w:val="00A07277"/>
    <w:rsid w:val="00A13979"/>
    <w:rsid w:val="00A145D1"/>
    <w:rsid w:val="00A152A4"/>
    <w:rsid w:val="00A1594A"/>
    <w:rsid w:val="00A17690"/>
    <w:rsid w:val="00A17CE0"/>
    <w:rsid w:val="00A21D46"/>
    <w:rsid w:val="00A236D3"/>
    <w:rsid w:val="00A23D48"/>
    <w:rsid w:val="00A3010E"/>
    <w:rsid w:val="00A335EC"/>
    <w:rsid w:val="00A34EA6"/>
    <w:rsid w:val="00A354F6"/>
    <w:rsid w:val="00A35F69"/>
    <w:rsid w:val="00A42306"/>
    <w:rsid w:val="00A43240"/>
    <w:rsid w:val="00A436E3"/>
    <w:rsid w:val="00A44E8D"/>
    <w:rsid w:val="00A46A01"/>
    <w:rsid w:val="00A46EA8"/>
    <w:rsid w:val="00A53969"/>
    <w:rsid w:val="00A53CCC"/>
    <w:rsid w:val="00A543D7"/>
    <w:rsid w:val="00A55078"/>
    <w:rsid w:val="00A55ACD"/>
    <w:rsid w:val="00A56AF9"/>
    <w:rsid w:val="00A57CDB"/>
    <w:rsid w:val="00A57DB5"/>
    <w:rsid w:val="00A6193F"/>
    <w:rsid w:val="00A63EE9"/>
    <w:rsid w:val="00A64077"/>
    <w:rsid w:val="00A64800"/>
    <w:rsid w:val="00A64DB0"/>
    <w:rsid w:val="00A64E13"/>
    <w:rsid w:val="00A676CD"/>
    <w:rsid w:val="00A703CF"/>
    <w:rsid w:val="00A73879"/>
    <w:rsid w:val="00A758A6"/>
    <w:rsid w:val="00A77F95"/>
    <w:rsid w:val="00A83A12"/>
    <w:rsid w:val="00A849A2"/>
    <w:rsid w:val="00A85D27"/>
    <w:rsid w:val="00A86A0C"/>
    <w:rsid w:val="00A94980"/>
    <w:rsid w:val="00A95334"/>
    <w:rsid w:val="00A956FC"/>
    <w:rsid w:val="00A95A2D"/>
    <w:rsid w:val="00A97E04"/>
    <w:rsid w:val="00AA3391"/>
    <w:rsid w:val="00AA629B"/>
    <w:rsid w:val="00AB021C"/>
    <w:rsid w:val="00AB46D3"/>
    <w:rsid w:val="00AB54EE"/>
    <w:rsid w:val="00AB574E"/>
    <w:rsid w:val="00AB67CF"/>
    <w:rsid w:val="00AB6F1E"/>
    <w:rsid w:val="00AB7875"/>
    <w:rsid w:val="00AC14E0"/>
    <w:rsid w:val="00AC28ED"/>
    <w:rsid w:val="00AC5FE0"/>
    <w:rsid w:val="00AC64B2"/>
    <w:rsid w:val="00AC68EE"/>
    <w:rsid w:val="00AC7915"/>
    <w:rsid w:val="00AD0E4F"/>
    <w:rsid w:val="00AD2210"/>
    <w:rsid w:val="00AD276C"/>
    <w:rsid w:val="00AD2F39"/>
    <w:rsid w:val="00AD3A35"/>
    <w:rsid w:val="00AD3A37"/>
    <w:rsid w:val="00AD48CA"/>
    <w:rsid w:val="00AD4DAE"/>
    <w:rsid w:val="00AD53F5"/>
    <w:rsid w:val="00AD5C51"/>
    <w:rsid w:val="00AD7A67"/>
    <w:rsid w:val="00AD7D3C"/>
    <w:rsid w:val="00AE3292"/>
    <w:rsid w:val="00AF2340"/>
    <w:rsid w:val="00AF279C"/>
    <w:rsid w:val="00AF3349"/>
    <w:rsid w:val="00AF3838"/>
    <w:rsid w:val="00AF388B"/>
    <w:rsid w:val="00AF509D"/>
    <w:rsid w:val="00AF5CB7"/>
    <w:rsid w:val="00AF76BD"/>
    <w:rsid w:val="00AF7B83"/>
    <w:rsid w:val="00B0183C"/>
    <w:rsid w:val="00B01F7E"/>
    <w:rsid w:val="00B0353E"/>
    <w:rsid w:val="00B061D3"/>
    <w:rsid w:val="00B0727E"/>
    <w:rsid w:val="00B07EE4"/>
    <w:rsid w:val="00B07FC0"/>
    <w:rsid w:val="00B1242C"/>
    <w:rsid w:val="00B160FE"/>
    <w:rsid w:val="00B1669F"/>
    <w:rsid w:val="00B16C2A"/>
    <w:rsid w:val="00B203D9"/>
    <w:rsid w:val="00B2120A"/>
    <w:rsid w:val="00B3082C"/>
    <w:rsid w:val="00B3087D"/>
    <w:rsid w:val="00B30989"/>
    <w:rsid w:val="00B32FC5"/>
    <w:rsid w:val="00B34794"/>
    <w:rsid w:val="00B35DF3"/>
    <w:rsid w:val="00B35F3D"/>
    <w:rsid w:val="00B366EA"/>
    <w:rsid w:val="00B46C3D"/>
    <w:rsid w:val="00B47CD7"/>
    <w:rsid w:val="00B47DFC"/>
    <w:rsid w:val="00B50727"/>
    <w:rsid w:val="00B50D2A"/>
    <w:rsid w:val="00B52219"/>
    <w:rsid w:val="00B54151"/>
    <w:rsid w:val="00B5532E"/>
    <w:rsid w:val="00B57FD1"/>
    <w:rsid w:val="00B60421"/>
    <w:rsid w:val="00B614D7"/>
    <w:rsid w:val="00B61856"/>
    <w:rsid w:val="00B6262E"/>
    <w:rsid w:val="00B62784"/>
    <w:rsid w:val="00B62C73"/>
    <w:rsid w:val="00B62E74"/>
    <w:rsid w:val="00B65E7C"/>
    <w:rsid w:val="00B700BD"/>
    <w:rsid w:val="00B7302E"/>
    <w:rsid w:val="00B733A0"/>
    <w:rsid w:val="00B75694"/>
    <w:rsid w:val="00B75AFB"/>
    <w:rsid w:val="00B77F94"/>
    <w:rsid w:val="00B81EB6"/>
    <w:rsid w:val="00B9549D"/>
    <w:rsid w:val="00B95669"/>
    <w:rsid w:val="00B96043"/>
    <w:rsid w:val="00B972BC"/>
    <w:rsid w:val="00BA438C"/>
    <w:rsid w:val="00BA4F05"/>
    <w:rsid w:val="00BA7410"/>
    <w:rsid w:val="00BA7E5B"/>
    <w:rsid w:val="00BB0243"/>
    <w:rsid w:val="00BB0B27"/>
    <w:rsid w:val="00BB2C23"/>
    <w:rsid w:val="00BB305C"/>
    <w:rsid w:val="00BB372C"/>
    <w:rsid w:val="00BB54B8"/>
    <w:rsid w:val="00BB67C5"/>
    <w:rsid w:val="00BC2CB4"/>
    <w:rsid w:val="00BC4500"/>
    <w:rsid w:val="00BC50F4"/>
    <w:rsid w:val="00BC6D21"/>
    <w:rsid w:val="00BD3CCF"/>
    <w:rsid w:val="00BE29B0"/>
    <w:rsid w:val="00BE37E8"/>
    <w:rsid w:val="00BE5ACC"/>
    <w:rsid w:val="00BE633E"/>
    <w:rsid w:val="00BE78EC"/>
    <w:rsid w:val="00BF2D4D"/>
    <w:rsid w:val="00BF57D1"/>
    <w:rsid w:val="00BF5BE3"/>
    <w:rsid w:val="00C015D6"/>
    <w:rsid w:val="00C01DDD"/>
    <w:rsid w:val="00C02104"/>
    <w:rsid w:val="00C0332A"/>
    <w:rsid w:val="00C062B5"/>
    <w:rsid w:val="00C07A88"/>
    <w:rsid w:val="00C10B5F"/>
    <w:rsid w:val="00C1122F"/>
    <w:rsid w:val="00C126E4"/>
    <w:rsid w:val="00C15EAE"/>
    <w:rsid w:val="00C25B29"/>
    <w:rsid w:val="00C25E0C"/>
    <w:rsid w:val="00C2779B"/>
    <w:rsid w:val="00C3093B"/>
    <w:rsid w:val="00C33B86"/>
    <w:rsid w:val="00C352EB"/>
    <w:rsid w:val="00C36885"/>
    <w:rsid w:val="00C37223"/>
    <w:rsid w:val="00C4138F"/>
    <w:rsid w:val="00C41665"/>
    <w:rsid w:val="00C43BEB"/>
    <w:rsid w:val="00C47053"/>
    <w:rsid w:val="00C512BE"/>
    <w:rsid w:val="00C5260F"/>
    <w:rsid w:val="00C52B19"/>
    <w:rsid w:val="00C52F6F"/>
    <w:rsid w:val="00C621EC"/>
    <w:rsid w:val="00C62706"/>
    <w:rsid w:val="00C652E0"/>
    <w:rsid w:val="00C665E2"/>
    <w:rsid w:val="00C6774F"/>
    <w:rsid w:val="00C72FE1"/>
    <w:rsid w:val="00C75AFA"/>
    <w:rsid w:val="00C8100D"/>
    <w:rsid w:val="00C815DE"/>
    <w:rsid w:val="00C81C01"/>
    <w:rsid w:val="00C8330D"/>
    <w:rsid w:val="00C833F3"/>
    <w:rsid w:val="00C85639"/>
    <w:rsid w:val="00C878D5"/>
    <w:rsid w:val="00C87DD4"/>
    <w:rsid w:val="00C9033B"/>
    <w:rsid w:val="00C90AE5"/>
    <w:rsid w:val="00C90F78"/>
    <w:rsid w:val="00C912F4"/>
    <w:rsid w:val="00C913A1"/>
    <w:rsid w:val="00C91EB9"/>
    <w:rsid w:val="00C95414"/>
    <w:rsid w:val="00CA3EB5"/>
    <w:rsid w:val="00CA7F16"/>
    <w:rsid w:val="00CB08C0"/>
    <w:rsid w:val="00CB0B54"/>
    <w:rsid w:val="00CB1657"/>
    <w:rsid w:val="00CB1D9E"/>
    <w:rsid w:val="00CB2BF8"/>
    <w:rsid w:val="00CB2BFE"/>
    <w:rsid w:val="00CB346E"/>
    <w:rsid w:val="00CB3478"/>
    <w:rsid w:val="00CB4052"/>
    <w:rsid w:val="00CB6B61"/>
    <w:rsid w:val="00CB7934"/>
    <w:rsid w:val="00CC3564"/>
    <w:rsid w:val="00CC4666"/>
    <w:rsid w:val="00CC48C2"/>
    <w:rsid w:val="00CC6A99"/>
    <w:rsid w:val="00CD218E"/>
    <w:rsid w:val="00CD3963"/>
    <w:rsid w:val="00CD3FF7"/>
    <w:rsid w:val="00CD6840"/>
    <w:rsid w:val="00CD75F0"/>
    <w:rsid w:val="00CE22FE"/>
    <w:rsid w:val="00CE3266"/>
    <w:rsid w:val="00CE37DB"/>
    <w:rsid w:val="00CE7BA3"/>
    <w:rsid w:val="00CF27DA"/>
    <w:rsid w:val="00CF3099"/>
    <w:rsid w:val="00CF34BD"/>
    <w:rsid w:val="00CF3E48"/>
    <w:rsid w:val="00D00AA3"/>
    <w:rsid w:val="00D02521"/>
    <w:rsid w:val="00D0434F"/>
    <w:rsid w:val="00D0504E"/>
    <w:rsid w:val="00D07F73"/>
    <w:rsid w:val="00D14844"/>
    <w:rsid w:val="00D2041C"/>
    <w:rsid w:val="00D2147F"/>
    <w:rsid w:val="00D2303B"/>
    <w:rsid w:val="00D23E41"/>
    <w:rsid w:val="00D25ADE"/>
    <w:rsid w:val="00D264A0"/>
    <w:rsid w:val="00D30A6E"/>
    <w:rsid w:val="00D33CE6"/>
    <w:rsid w:val="00D35456"/>
    <w:rsid w:val="00D373BE"/>
    <w:rsid w:val="00D40202"/>
    <w:rsid w:val="00D42D1D"/>
    <w:rsid w:val="00D43297"/>
    <w:rsid w:val="00D43917"/>
    <w:rsid w:val="00D44DB6"/>
    <w:rsid w:val="00D44F49"/>
    <w:rsid w:val="00D45A56"/>
    <w:rsid w:val="00D50119"/>
    <w:rsid w:val="00D50EB9"/>
    <w:rsid w:val="00D53826"/>
    <w:rsid w:val="00D53FB2"/>
    <w:rsid w:val="00D621D6"/>
    <w:rsid w:val="00D63C88"/>
    <w:rsid w:val="00D6433C"/>
    <w:rsid w:val="00D651AB"/>
    <w:rsid w:val="00D65DBB"/>
    <w:rsid w:val="00D665E4"/>
    <w:rsid w:val="00D71301"/>
    <w:rsid w:val="00D73AA6"/>
    <w:rsid w:val="00D73C84"/>
    <w:rsid w:val="00D75C19"/>
    <w:rsid w:val="00D774AE"/>
    <w:rsid w:val="00D80318"/>
    <w:rsid w:val="00D80B4D"/>
    <w:rsid w:val="00D8105F"/>
    <w:rsid w:val="00D81687"/>
    <w:rsid w:val="00D826F9"/>
    <w:rsid w:val="00D82A43"/>
    <w:rsid w:val="00D835BD"/>
    <w:rsid w:val="00D852ED"/>
    <w:rsid w:val="00D858C9"/>
    <w:rsid w:val="00D8615F"/>
    <w:rsid w:val="00D93CF9"/>
    <w:rsid w:val="00D93DE6"/>
    <w:rsid w:val="00D96F88"/>
    <w:rsid w:val="00DA0BAB"/>
    <w:rsid w:val="00DA19E7"/>
    <w:rsid w:val="00DA5468"/>
    <w:rsid w:val="00DA5845"/>
    <w:rsid w:val="00DA68F1"/>
    <w:rsid w:val="00DA7804"/>
    <w:rsid w:val="00DA7B5D"/>
    <w:rsid w:val="00DB018F"/>
    <w:rsid w:val="00DB19AC"/>
    <w:rsid w:val="00DB4F97"/>
    <w:rsid w:val="00DB646F"/>
    <w:rsid w:val="00DC0486"/>
    <w:rsid w:val="00DC2585"/>
    <w:rsid w:val="00DC2B97"/>
    <w:rsid w:val="00DC4D19"/>
    <w:rsid w:val="00DC5710"/>
    <w:rsid w:val="00DC700B"/>
    <w:rsid w:val="00DD01A8"/>
    <w:rsid w:val="00DD186D"/>
    <w:rsid w:val="00DD1C03"/>
    <w:rsid w:val="00DD354B"/>
    <w:rsid w:val="00DD4398"/>
    <w:rsid w:val="00DD4B15"/>
    <w:rsid w:val="00DD5441"/>
    <w:rsid w:val="00DD547E"/>
    <w:rsid w:val="00DD6983"/>
    <w:rsid w:val="00DD7AE6"/>
    <w:rsid w:val="00DD7B45"/>
    <w:rsid w:val="00DE3CEB"/>
    <w:rsid w:val="00DE4D82"/>
    <w:rsid w:val="00DF088F"/>
    <w:rsid w:val="00DF0CEC"/>
    <w:rsid w:val="00DF411D"/>
    <w:rsid w:val="00DF58E7"/>
    <w:rsid w:val="00DF61DE"/>
    <w:rsid w:val="00DF6865"/>
    <w:rsid w:val="00DF7636"/>
    <w:rsid w:val="00E0083D"/>
    <w:rsid w:val="00E00C68"/>
    <w:rsid w:val="00E02074"/>
    <w:rsid w:val="00E05167"/>
    <w:rsid w:val="00E0541A"/>
    <w:rsid w:val="00E07F10"/>
    <w:rsid w:val="00E113F8"/>
    <w:rsid w:val="00E11876"/>
    <w:rsid w:val="00E11B56"/>
    <w:rsid w:val="00E12951"/>
    <w:rsid w:val="00E13243"/>
    <w:rsid w:val="00E1649B"/>
    <w:rsid w:val="00E169A4"/>
    <w:rsid w:val="00E20841"/>
    <w:rsid w:val="00E213E4"/>
    <w:rsid w:val="00E235BE"/>
    <w:rsid w:val="00E23CBB"/>
    <w:rsid w:val="00E27E1C"/>
    <w:rsid w:val="00E317C8"/>
    <w:rsid w:val="00E319A5"/>
    <w:rsid w:val="00E37B59"/>
    <w:rsid w:val="00E455D9"/>
    <w:rsid w:val="00E46030"/>
    <w:rsid w:val="00E4667A"/>
    <w:rsid w:val="00E47FF5"/>
    <w:rsid w:val="00E50B85"/>
    <w:rsid w:val="00E53438"/>
    <w:rsid w:val="00E55A43"/>
    <w:rsid w:val="00E612FF"/>
    <w:rsid w:val="00E7090D"/>
    <w:rsid w:val="00E7127C"/>
    <w:rsid w:val="00E725FC"/>
    <w:rsid w:val="00E72F80"/>
    <w:rsid w:val="00E73E6F"/>
    <w:rsid w:val="00E77CDC"/>
    <w:rsid w:val="00E77E50"/>
    <w:rsid w:val="00E82FAC"/>
    <w:rsid w:val="00E83A25"/>
    <w:rsid w:val="00E83CE0"/>
    <w:rsid w:val="00E85A17"/>
    <w:rsid w:val="00E8602E"/>
    <w:rsid w:val="00E92AE8"/>
    <w:rsid w:val="00E949F7"/>
    <w:rsid w:val="00E9598F"/>
    <w:rsid w:val="00E962F4"/>
    <w:rsid w:val="00E96D23"/>
    <w:rsid w:val="00E97B85"/>
    <w:rsid w:val="00EA29F5"/>
    <w:rsid w:val="00EA2D20"/>
    <w:rsid w:val="00EA36C6"/>
    <w:rsid w:val="00EA67D0"/>
    <w:rsid w:val="00EA6CCD"/>
    <w:rsid w:val="00EB06A7"/>
    <w:rsid w:val="00EB39E7"/>
    <w:rsid w:val="00EB3D1C"/>
    <w:rsid w:val="00EB5186"/>
    <w:rsid w:val="00EB5E58"/>
    <w:rsid w:val="00EC02F5"/>
    <w:rsid w:val="00EC30F9"/>
    <w:rsid w:val="00EC495E"/>
    <w:rsid w:val="00EC4C35"/>
    <w:rsid w:val="00EC519D"/>
    <w:rsid w:val="00EC6B7D"/>
    <w:rsid w:val="00EC7582"/>
    <w:rsid w:val="00EC77E0"/>
    <w:rsid w:val="00EC7B09"/>
    <w:rsid w:val="00ED0FF9"/>
    <w:rsid w:val="00ED128C"/>
    <w:rsid w:val="00ED138B"/>
    <w:rsid w:val="00ED2E5D"/>
    <w:rsid w:val="00ED4012"/>
    <w:rsid w:val="00ED5725"/>
    <w:rsid w:val="00ED7031"/>
    <w:rsid w:val="00ED7080"/>
    <w:rsid w:val="00ED7441"/>
    <w:rsid w:val="00ED7D46"/>
    <w:rsid w:val="00EE290A"/>
    <w:rsid w:val="00EE3060"/>
    <w:rsid w:val="00EE4315"/>
    <w:rsid w:val="00EE4E58"/>
    <w:rsid w:val="00EF5B7C"/>
    <w:rsid w:val="00EF6925"/>
    <w:rsid w:val="00EF69B2"/>
    <w:rsid w:val="00F00936"/>
    <w:rsid w:val="00F016D4"/>
    <w:rsid w:val="00F022D3"/>
    <w:rsid w:val="00F03736"/>
    <w:rsid w:val="00F037F5"/>
    <w:rsid w:val="00F04E45"/>
    <w:rsid w:val="00F0581F"/>
    <w:rsid w:val="00F0613B"/>
    <w:rsid w:val="00F11173"/>
    <w:rsid w:val="00F12118"/>
    <w:rsid w:val="00F132F0"/>
    <w:rsid w:val="00F15D9B"/>
    <w:rsid w:val="00F21442"/>
    <w:rsid w:val="00F220B1"/>
    <w:rsid w:val="00F2242F"/>
    <w:rsid w:val="00F26C8D"/>
    <w:rsid w:val="00F26ED3"/>
    <w:rsid w:val="00F27258"/>
    <w:rsid w:val="00F3047E"/>
    <w:rsid w:val="00F3283F"/>
    <w:rsid w:val="00F33AEC"/>
    <w:rsid w:val="00F376B7"/>
    <w:rsid w:val="00F409A4"/>
    <w:rsid w:val="00F40FD8"/>
    <w:rsid w:val="00F41B9A"/>
    <w:rsid w:val="00F42143"/>
    <w:rsid w:val="00F439DB"/>
    <w:rsid w:val="00F46390"/>
    <w:rsid w:val="00F4739C"/>
    <w:rsid w:val="00F47B02"/>
    <w:rsid w:val="00F5180B"/>
    <w:rsid w:val="00F51EDD"/>
    <w:rsid w:val="00F551F8"/>
    <w:rsid w:val="00F56299"/>
    <w:rsid w:val="00F56FEB"/>
    <w:rsid w:val="00F62B7A"/>
    <w:rsid w:val="00F6397D"/>
    <w:rsid w:val="00F670F5"/>
    <w:rsid w:val="00F70009"/>
    <w:rsid w:val="00F71739"/>
    <w:rsid w:val="00F7293E"/>
    <w:rsid w:val="00F73580"/>
    <w:rsid w:val="00F745B1"/>
    <w:rsid w:val="00F7536D"/>
    <w:rsid w:val="00F75BE4"/>
    <w:rsid w:val="00F7625C"/>
    <w:rsid w:val="00F76650"/>
    <w:rsid w:val="00F82651"/>
    <w:rsid w:val="00F8617B"/>
    <w:rsid w:val="00F9050C"/>
    <w:rsid w:val="00F9187B"/>
    <w:rsid w:val="00F91A16"/>
    <w:rsid w:val="00F91E66"/>
    <w:rsid w:val="00F92385"/>
    <w:rsid w:val="00F95104"/>
    <w:rsid w:val="00F97DBB"/>
    <w:rsid w:val="00FA0B48"/>
    <w:rsid w:val="00FA1B4F"/>
    <w:rsid w:val="00FA40F8"/>
    <w:rsid w:val="00FB087C"/>
    <w:rsid w:val="00FB1421"/>
    <w:rsid w:val="00FB74B0"/>
    <w:rsid w:val="00FC4282"/>
    <w:rsid w:val="00FC47F9"/>
    <w:rsid w:val="00FC5BAE"/>
    <w:rsid w:val="00FC6A81"/>
    <w:rsid w:val="00FD11D9"/>
    <w:rsid w:val="00FD3BCF"/>
    <w:rsid w:val="00FD3FAB"/>
    <w:rsid w:val="00FD4D43"/>
    <w:rsid w:val="00FD62F5"/>
    <w:rsid w:val="00FD6A10"/>
    <w:rsid w:val="00FE2351"/>
    <w:rsid w:val="00FE337D"/>
    <w:rsid w:val="00FE4873"/>
    <w:rsid w:val="00FE54E2"/>
    <w:rsid w:val="00FE5580"/>
    <w:rsid w:val="00FE6AE1"/>
    <w:rsid w:val="00FF0C31"/>
    <w:rsid w:val="00FF110C"/>
    <w:rsid w:val="00FF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7F1ED"/>
  <w15:chartTrackingRefBased/>
  <w15:docId w15:val="{DD5D0165-8740-42B7-8999-4A6BCC406C7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
      </w:numPr>
      <w:ind w:right="2160"/>
      <w:outlineLvl w:val="1"/>
    </w:pPr>
  </w:style>
  <w:style w:type="paragraph" w:styleId="Heading3">
    <w:name w:val="heading 3"/>
    <w:basedOn w:val="Dummy"/>
    <w:next w:val="Standard"/>
    <w:link w:val="Heading3Char"/>
    <w:uiPriority w:val="4"/>
    <w:qFormat/>
    <w:rsid w:val="00864C14"/>
    <w:pPr>
      <w:numPr>
        <w:ilvl w:val="2"/>
        <w:numId w:val="1"/>
      </w:numPr>
      <w:ind w:right="1728"/>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864C14"/>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NormalWeb">
    <w:name w:val="Normal (Web)"/>
    <w:basedOn w:val="Normal"/>
    <w:uiPriority w:val="99"/>
    <w:semiHidden/>
    <w:unhideWhenUsed/>
    <w:rsid w:val="00081D42"/>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C47053"/>
    <w:rPr>
      <w:color w:val="605E5C"/>
      <w:shd w:val="clear" w:color="auto" w:fill="E1DFDD"/>
    </w:rPr>
  </w:style>
  <w:style w:type="character" w:styleId="CommentReference">
    <w:name w:val="annotation reference"/>
    <w:basedOn w:val="DefaultParagraphFont"/>
    <w:uiPriority w:val="99"/>
    <w:semiHidden/>
    <w:unhideWhenUsed/>
    <w:rsid w:val="007C6ABA"/>
    <w:rPr>
      <w:sz w:val="16"/>
      <w:szCs w:val="16"/>
    </w:rPr>
  </w:style>
  <w:style w:type="paragraph" w:styleId="CommentText">
    <w:name w:val="annotation text"/>
    <w:basedOn w:val="Normal"/>
    <w:link w:val="CommentTextChar"/>
    <w:uiPriority w:val="99"/>
    <w:unhideWhenUsed/>
    <w:rsid w:val="007C6ABA"/>
    <w:pPr>
      <w:spacing w:line="240" w:lineRule="auto"/>
    </w:pPr>
    <w:rPr>
      <w:sz w:val="20"/>
      <w:szCs w:val="20"/>
    </w:rPr>
  </w:style>
  <w:style w:type="character" w:customStyle="1" w:styleId="CommentTextChar">
    <w:name w:val="Comment Text Char"/>
    <w:basedOn w:val="DefaultParagraphFont"/>
    <w:link w:val="CommentText"/>
    <w:uiPriority w:val="99"/>
    <w:rsid w:val="007C6ABA"/>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7C6ABA"/>
    <w:rPr>
      <w:b/>
      <w:bCs/>
    </w:rPr>
  </w:style>
  <w:style w:type="character" w:customStyle="1" w:styleId="CommentSubjectChar">
    <w:name w:val="Comment Subject Char"/>
    <w:basedOn w:val="CommentTextChar"/>
    <w:link w:val="CommentSubject"/>
    <w:uiPriority w:val="99"/>
    <w:semiHidden/>
    <w:rsid w:val="007C6ABA"/>
    <w:rPr>
      <w:rFonts w:ascii="Book Antiqua" w:hAnsi="Book Antiqua"/>
      <w:b/>
      <w:bCs/>
      <w:sz w:val="20"/>
      <w:szCs w:val="20"/>
    </w:rPr>
  </w:style>
  <w:style w:type="paragraph" w:customStyle="1" w:styleId="BlockQuoteH025">
    <w:name w:val="BlockQuoteH025"/>
    <w:basedOn w:val="Normal"/>
    <w:qFormat/>
    <w:rsid w:val="00103113"/>
    <w:pPr>
      <w:spacing w:after="120" w:line="240" w:lineRule="auto"/>
      <w:ind w:left="1080" w:right="1440" w:hanging="360"/>
    </w:pPr>
  </w:style>
  <w:style w:type="paragraph" w:customStyle="1" w:styleId="BlockQuote0">
    <w:name w:val="BlockQuote"/>
    <w:basedOn w:val="Normal"/>
    <w:qFormat/>
    <w:rsid w:val="00B07FC0"/>
    <w:pPr>
      <w:spacing w:after="120" w:line="240" w:lineRule="auto"/>
      <w:ind w:left="720" w:right="1440" w:firstLine="0"/>
    </w:pPr>
  </w:style>
  <w:style w:type="paragraph" w:styleId="BodyText">
    <w:name w:val="Body Text"/>
    <w:basedOn w:val="Normal"/>
    <w:link w:val="BodyTextChar"/>
    <w:unhideWhenUsed/>
    <w:rsid w:val="0075716B"/>
    <w:pPr>
      <w:tabs>
        <w:tab w:val="left" w:pos="2160"/>
        <w:tab w:val="left" w:pos="3600"/>
      </w:tabs>
      <w:spacing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5716B"/>
    <w:rPr>
      <w:rFonts w:ascii="Times New Roman" w:eastAsia="Times New Roman" w:hAnsi="Times New Roman" w:cs="Times New Roman"/>
      <w:sz w:val="24"/>
      <w:szCs w:val="20"/>
    </w:rPr>
  </w:style>
  <w:style w:type="paragraph" w:customStyle="1" w:styleId="Note1">
    <w:name w:val="Note1"/>
    <w:basedOn w:val="Normal"/>
    <w:qFormat/>
    <w:rsid w:val="0075716B"/>
    <w:pPr>
      <w:spacing w:line="240" w:lineRule="auto"/>
      <w:ind w:left="533" w:hanging="533"/>
    </w:pPr>
    <w:rPr>
      <w:rFonts w:ascii="Times New Roman" w:hAnsi="Times New Roman"/>
      <w:iCs/>
      <w:sz w:val="20"/>
    </w:rPr>
  </w:style>
  <w:style w:type="paragraph" w:styleId="Revision">
    <w:name w:val="Revision"/>
    <w:hidden/>
    <w:uiPriority w:val="99"/>
    <w:semiHidden/>
    <w:rsid w:val="00104E35"/>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169950753">
      <w:bodyDiv w:val="1"/>
      <w:marLeft w:val="0"/>
      <w:marRight w:val="0"/>
      <w:marTop w:val="0"/>
      <w:marBottom w:val="0"/>
      <w:divBdr>
        <w:top w:val="none" w:sz="0" w:space="0" w:color="auto"/>
        <w:left w:val="none" w:sz="0" w:space="0" w:color="auto"/>
        <w:bottom w:val="none" w:sz="0" w:space="0" w:color="auto"/>
        <w:right w:val="none" w:sz="0" w:space="0" w:color="auto"/>
      </w:divBdr>
    </w:div>
    <w:div w:id="1645545080">
      <w:bodyDiv w:val="1"/>
      <w:marLeft w:val="0"/>
      <w:marRight w:val="0"/>
      <w:marTop w:val="0"/>
      <w:marBottom w:val="0"/>
      <w:divBdr>
        <w:top w:val="none" w:sz="0" w:space="0" w:color="auto"/>
        <w:left w:val="none" w:sz="0" w:space="0" w:color="auto"/>
        <w:bottom w:val="none" w:sz="0" w:space="0" w:color="auto"/>
        <w:right w:val="none" w:sz="0" w:space="0" w:color="auto"/>
      </w:divBdr>
    </w:div>
    <w:div w:id="17507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c51fd4b-b0a8-4cee-8b97-77eacc5af0f7">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a24cfdaa-3f84-4543-8006-7aafcb05bc28">
      <Terms xmlns="http://schemas.microsoft.com/office/infopath/2007/PartnerControls"/>
    </lcf76f155ced4ddcb4097134ff3c332f>
    <TaxCatchAll xmlns="3c51fd4b-b0a8-4cee-8b97-77eacc5af0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67D49496411704C98823D97BD8A3AEF" ma:contentTypeVersion="16" ma:contentTypeDescription="Create a new document." ma:contentTypeScope="" ma:versionID="f152d5d2f9d6bab36b71bff33a02dbee">
  <xsd:schema xmlns:xsd="http://www.w3.org/2001/XMLSchema" xmlns:xs="http://www.w3.org/2001/XMLSchema" xmlns:p="http://schemas.microsoft.com/office/2006/metadata/properties" xmlns:ns2="a24cfdaa-3f84-4543-8006-7aafcb05bc28" xmlns:ns3="3c51fd4b-b0a8-4cee-8b97-77eacc5af0f7" targetNamespace="http://schemas.microsoft.com/office/2006/metadata/properties" ma:root="true" ma:fieldsID="50740eb18709d7c7b73c238ff3a27609" ns2:_="" ns3:_="">
    <xsd:import namespace="a24cfdaa-3f84-4543-8006-7aafcb05bc28"/>
    <xsd:import namespace="3c51fd4b-b0a8-4cee-8b97-77eacc5af0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cfdaa-3f84-4543-8006-7aafcb05b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1fd4b-b0a8-4cee-8b97-77eacc5af0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13bba-19fc-4463-aea9-079b48bf6d0f}" ma:internalName="TaxCatchAll" ma:showField="CatchAllData" ma:web="3c51fd4b-b0a8-4cee-8b97-77eacc5af0f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3c51fd4b-b0a8-4cee-8b97-77eacc5af0f7"/>
    <ds:schemaRef ds:uri="a24cfdaa-3f84-4543-8006-7aafcb05bc28"/>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5.xml><?xml version="1.0" encoding="utf-8"?>
<ds:datastoreItem xmlns:ds="http://schemas.openxmlformats.org/officeDocument/2006/customXml" ds:itemID="{615AE179-0A12-417C-9C43-7A28B81D2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cfdaa-3f84-4543-8006-7aafcb05bc28"/>
    <ds:schemaRef ds:uri="3c51fd4b-b0a8-4cee-8b97-77eacc5a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2237</ap:Words>
  <ap:Characters>12755</ap:Characters>
  <ap:Application>Microsoft Office Word</ap:Application>
  <ap:DocSecurity>0</ap:DocSecurity>
  <ap:Lines>106</ap:Lines>
  <ap:Paragraphs>29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14963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2026-02-13T12:03:08Z</dcterms:created>
  <dcterms:modified xsi:type="dcterms:W3CDTF">2026-02-13T12:03:08Z</dcterms:modified>
</cp:coreProperties>
</file>